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proofErr w:type="spellStart"/>
      <w:r w:rsidRPr="007275E5">
        <w:rPr>
          <w:b/>
          <w:sz w:val="28"/>
          <w:szCs w:val="28"/>
          <w:lang w:val="sk-SK"/>
        </w:rPr>
        <w:t>mikro</w:t>
      </w:r>
      <w:proofErr w:type="spellEnd"/>
      <w:r w:rsidRPr="007275E5">
        <w:rPr>
          <w:b/>
          <w:sz w:val="28"/>
          <w:szCs w:val="28"/>
          <w:lang w:val="sk-SK"/>
        </w:rPr>
        <w:t xml:space="preserve"> účtovnej závierke za rok 2019</w:t>
      </w: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="00D42414">
        <w:rPr>
          <w:b/>
          <w:sz w:val="24"/>
          <w:szCs w:val="24"/>
          <w:lang w:val="sk-SK"/>
        </w:rPr>
        <w:t>LEĎKO</w:t>
      </w:r>
      <w:r w:rsidR="007117A7">
        <w:rPr>
          <w:b/>
          <w:sz w:val="24"/>
          <w:szCs w:val="24"/>
          <w:lang w:val="sk-SK"/>
        </w:rPr>
        <w:t xml:space="preserve">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r w:rsidR="007117A7">
        <w:rPr>
          <w:sz w:val="24"/>
          <w:szCs w:val="24"/>
          <w:lang w:val="sk-SK"/>
        </w:rPr>
        <w:t xml:space="preserve">Štefánikova trieda </w:t>
      </w:r>
      <w:r w:rsidR="002F2DE6">
        <w:rPr>
          <w:sz w:val="24"/>
          <w:szCs w:val="24"/>
          <w:lang w:val="sk-SK"/>
        </w:rPr>
        <w:t>82/64</w:t>
      </w:r>
      <w:r w:rsidR="007117A7">
        <w:rPr>
          <w:sz w:val="24"/>
          <w:szCs w:val="24"/>
          <w:lang w:val="sk-SK"/>
        </w:rPr>
        <w:t xml:space="preserve">  949 01 Nitra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</w:t>
      </w:r>
      <w:r w:rsidR="002F2DE6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</w:t>
      </w:r>
      <w:r w:rsidR="00D42414">
        <w:rPr>
          <w:sz w:val="24"/>
          <w:szCs w:val="24"/>
          <w:lang w:val="sk-SK"/>
        </w:rPr>
        <w:t>50156861       DIČ  2120204460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 w:rsidR="00D42414">
        <w:rPr>
          <w:sz w:val="24"/>
          <w:szCs w:val="24"/>
          <w:lang w:val="sk-SK"/>
        </w:rPr>
        <w:t>4.2.2016</w:t>
      </w:r>
      <w:r>
        <w:rPr>
          <w:sz w:val="24"/>
          <w:szCs w:val="24"/>
          <w:lang w:val="sk-SK"/>
        </w:rPr>
        <w:t>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4</w:t>
      </w:r>
      <w:r w:rsidR="00D42414">
        <w:rPr>
          <w:sz w:val="24"/>
          <w:szCs w:val="24"/>
          <w:lang w:val="sk-SK"/>
        </w:rPr>
        <w:t>0107</w:t>
      </w:r>
      <w:r w:rsidR="002F2DE6">
        <w:rPr>
          <w:sz w:val="24"/>
          <w:szCs w:val="24"/>
          <w:lang w:val="sk-SK"/>
        </w:rPr>
        <w:t>/N. Výška splateného vkladu je 7000,00€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</w:t>
      </w:r>
      <w:r w:rsidR="007117A7">
        <w:rPr>
          <w:sz w:val="24"/>
          <w:szCs w:val="24"/>
          <w:lang w:val="sk-SK"/>
        </w:rPr>
        <w:t>Štefan Lednický.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 :   </w:t>
      </w:r>
      <w:r w:rsidR="00D42414">
        <w:rPr>
          <w:sz w:val="24"/>
          <w:szCs w:val="24"/>
          <w:lang w:val="sk-SK"/>
        </w:rPr>
        <w:t>6</w:t>
      </w:r>
      <w:r w:rsidR="002F2DE6">
        <w:rPr>
          <w:sz w:val="24"/>
          <w:szCs w:val="24"/>
          <w:lang w:val="sk-SK"/>
        </w:rPr>
        <w:t>zamestnancov.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CF6017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majetok.</w:t>
      </w:r>
    </w:p>
    <w:p w:rsidR="002F2DE6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  <w:bookmarkStart w:id="0" w:name="_GoBack"/>
      <w:bookmarkEnd w:id="0"/>
      <w:r w:rsidR="002F2DE6">
        <w:rPr>
          <w:sz w:val="24"/>
          <w:szCs w:val="24"/>
          <w:lang w:val="sk-SK"/>
        </w:rPr>
        <w:t xml:space="preserve">. Keďže účtovná jednotka v roku 2019 dosiahla zisk dotovala rezervný fond podľa zákona. Finančné záväzky s finančnou správou má </w:t>
      </w:r>
      <w:r w:rsidR="00ED7B66">
        <w:rPr>
          <w:sz w:val="24"/>
          <w:szCs w:val="24"/>
          <w:lang w:val="sk-SK"/>
        </w:rPr>
        <w:t>u</w:t>
      </w:r>
      <w:r w:rsidR="002F2DE6">
        <w:rPr>
          <w:sz w:val="24"/>
          <w:szCs w:val="24"/>
          <w:lang w:val="sk-SK"/>
        </w:rPr>
        <w:t>sporiadané. Odvodová povinnosť  voči sociálnej   poisťovni ako aj so zdravotnými povinnosťami je vyrovnaná.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úvery, pôžičky, nepožiadala o dotácie a nevlastní žiadne cenné papiere.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nevytvorila kapitálový fond.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30.09.2020.</w:t>
      </w:r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2F2DE6"/>
    <w:rsid w:val="004F22D0"/>
    <w:rsid w:val="007117A7"/>
    <w:rsid w:val="007275E5"/>
    <w:rsid w:val="00AB59EF"/>
    <w:rsid w:val="00B86982"/>
    <w:rsid w:val="00BC215F"/>
    <w:rsid w:val="00CF6017"/>
    <w:rsid w:val="00D42414"/>
    <w:rsid w:val="00E5242C"/>
    <w:rsid w:val="00ED7B66"/>
    <w:rsid w:val="00EF308C"/>
    <w:rsid w:val="00EF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196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4</cp:revision>
  <dcterms:created xsi:type="dcterms:W3CDTF">2020-10-26T16:09:00Z</dcterms:created>
  <dcterms:modified xsi:type="dcterms:W3CDTF">2020-10-28T00:56:00Z</dcterms:modified>
</cp:coreProperties>
</file>