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DE2" w:rsidRDefault="00FA0D21">
      <w:pPr>
        <w:rPr>
          <w:sz w:val="28"/>
          <w:szCs w:val="28"/>
        </w:rPr>
      </w:pPr>
      <w:r w:rsidRPr="00FA0D21">
        <w:rPr>
          <w:sz w:val="28"/>
          <w:szCs w:val="28"/>
        </w:rPr>
        <w:t>Poznámky k účtovnej závierke k 31.12.2019</w:t>
      </w:r>
    </w:p>
    <w:p w:rsidR="00FA0D21" w:rsidRDefault="00FA0D21">
      <w:pPr>
        <w:rPr>
          <w:sz w:val="28"/>
          <w:szCs w:val="28"/>
        </w:rPr>
      </w:pPr>
    </w:p>
    <w:p w:rsidR="00FA0D21" w:rsidRDefault="00FA0D21">
      <w:r>
        <w:t xml:space="preserve"> Firma : K+F s.r.o.</w:t>
      </w:r>
    </w:p>
    <w:p w:rsidR="00FA0D21" w:rsidRDefault="00FA0D21">
      <w:r>
        <w:t>Svinná 603/15</w:t>
      </w:r>
    </w:p>
    <w:p w:rsidR="00FA0D21" w:rsidRDefault="00FA0D21">
      <w:r>
        <w:t>913 24 Svinná</w:t>
      </w:r>
    </w:p>
    <w:p w:rsidR="00FA0D21" w:rsidRDefault="00FA0D21">
      <w:r>
        <w:t xml:space="preserve">OR : OS Trenčín, odd. </w:t>
      </w:r>
      <w:proofErr w:type="spellStart"/>
      <w:r>
        <w:t>Sro</w:t>
      </w:r>
      <w:proofErr w:type="spellEnd"/>
      <w:r>
        <w:t>, Vložka č. 23833/R</w:t>
      </w:r>
    </w:p>
    <w:p w:rsidR="00FA0D21" w:rsidRDefault="00FA0D21"/>
    <w:p w:rsidR="00FA0D21" w:rsidRDefault="00FA0D21">
      <w:r>
        <w:t>Firma vznikla dňa 15.10.2010 a zaoberá sa opravou a údržbou motorových vozidiel.</w:t>
      </w:r>
    </w:p>
    <w:p w:rsidR="00FA0D21" w:rsidRDefault="00FA0D21">
      <w:r>
        <w:t>Firma je platcom dane z pridanej hodnoty.</w:t>
      </w:r>
    </w:p>
    <w:p w:rsidR="00FA0D21" w:rsidRDefault="00FA0D21">
      <w:r>
        <w:t>Za účtovný rok 2019 bol vo firme vykázaný kladný hospodársky výsledok 231,92 €.</w:t>
      </w:r>
    </w:p>
    <w:p w:rsidR="00FA0D21" w:rsidRDefault="00FA0D21">
      <w:r>
        <w:t>Daň z príjmu právnickej osoby za zdaňovacie obdobie 2019 vyšla v sume 61,64 €.</w:t>
      </w:r>
    </w:p>
    <w:p w:rsidR="00FA0D21" w:rsidRDefault="00FA0D21">
      <w:r>
        <w:t>Ku dňu 31.12.2019 boli vo firme zamestnaní 2 zamestnanci , a to obaja na trvalý pracovný pomer.</w:t>
      </w:r>
    </w:p>
    <w:p w:rsidR="00FA0D21" w:rsidRDefault="00FA0D21">
      <w:r>
        <w:t>Firma v roku 2019 neuplatňovali odpisy dlhodobého hmotného majetku.</w:t>
      </w:r>
    </w:p>
    <w:p w:rsidR="00FA0D21" w:rsidRDefault="00FA0D21">
      <w:r>
        <w:t>Firma k 31.12.2019 neeviduje pohľadávky a záväzky z obchodného styku po lehote splatnosti.</w:t>
      </w:r>
    </w:p>
    <w:p w:rsidR="00FA0D21" w:rsidRDefault="00FA0D21"/>
    <w:p w:rsidR="00FA0D21" w:rsidRDefault="00FA0D21"/>
    <w:p w:rsidR="00FA0D21" w:rsidRDefault="00FA0D21">
      <w:r>
        <w:t xml:space="preserve">V Trenčíne, 30.9.2020                                                               Katarína </w:t>
      </w:r>
      <w:proofErr w:type="spellStart"/>
      <w:r>
        <w:t>Kytová</w:t>
      </w:r>
      <w:proofErr w:type="spellEnd"/>
    </w:p>
    <w:p w:rsidR="00FA0D21" w:rsidRPr="00FA0D21" w:rsidRDefault="00FA0D21">
      <w:r>
        <w:t xml:space="preserve">                                                                                                       Konateľka firmy</w:t>
      </w:r>
    </w:p>
    <w:sectPr w:rsidR="00FA0D21" w:rsidRPr="00FA0D21" w:rsidSect="00617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A0D21"/>
    <w:rsid w:val="00617DE2"/>
    <w:rsid w:val="00FA0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17D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dcterms:created xsi:type="dcterms:W3CDTF">2020-10-20T09:04:00Z</dcterms:created>
  <dcterms:modified xsi:type="dcterms:W3CDTF">2020-10-20T09:13:00Z</dcterms:modified>
</cp:coreProperties>
</file>