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2C082EEE" w:rsidR="002A6B50" w:rsidRPr="00CA6CE1" w:rsidRDefault="00BB76BC" w:rsidP="00433AFB">
      <w:pPr>
        <w:keepLines/>
        <w:tabs>
          <w:tab w:val="left" w:pos="9000"/>
        </w:tabs>
        <w:suppressAutoHyphens/>
        <w:jc w:val="center"/>
        <w:rPr>
          <w:rFonts w:ascii="Arial" w:hAnsi="Arial" w:cs="Arial"/>
          <w:b/>
          <w:sz w:val="28"/>
          <w:szCs w:val="28"/>
        </w:rPr>
      </w:pPr>
      <w:r w:rsidRPr="00CA6CE1">
        <w:rPr>
          <w:rFonts w:ascii="Arial" w:hAnsi="Arial" w:cs="Arial"/>
          <w:b/>
          <w:sz w:val="28"/>
          <w:szCs w:val="28"/>
        </w:rPr>
        <w:t>Poznámky k účtovnej závierke</w:t>
      </w:r>
    </w:p>
    <w:p w14:paraId="2BDBCBED" w14:textId="5FA28A32" w:rsidR="002A6B50" w:rsidRPr="00CA6CE1" w:rsidRDefault="00BB76BC" w:rsidP="00433AFB">
      <w:pPr>
        <w:keepLines/>
        <w:tabs>
          <w:tab w:val="left" w:pos="9000"/>
        </w:tabs>
        <w:suppressAutoHyphens/>
        <w:jc w:val="center"/>
        <w:rPr>
          <w:rFonts w:ascii="Arial" w:hAnsi="Arial" w:cs="Arial"/>
          <w:b/>
          <w:sz w:val="28"/>
          <w:szCs w:val="28"/>
        </w:rPr>
      </w:pPr>
      <w:r w:rsidRPr="00CA6CE1">
        <w:rPr>
          <w:rFonts w:ascii="Arial" w:hAnsi="Arial" w:cs="Arial"/>
          <w:b/>
          <w:sz w:val="28"/>
          <w:szCs w:val="28"/>
        </w:rPr>
        <w:t>zostavenej k</w:t>
      </w:r>
      <w:r w:rsidR="00027942" w:rsidRPr="00CA6CE1">
        <w:rPr>
          <w:rFonts w:ascii="Arial" w:hAnsi="Arial" w:cs="Arial"/>
          <w:b/>
          <w:sz w:val="28"/>
          <w:szCs w:val="28"/>
        </w:rPr>
        <w:t xml:space="preserve"> </w:t>
      </w:r>
      <w:r w:rsidRPr="00CA6CE1">
        <w:rPr>
          <w:rFonts w:ascii="Arial" w:hAnsi="Arial" w:cs="Arial"/>
          <w:b/>
          <w:sz w:val="28"/>
          <w:szCs w:val="28"/>
        </w:rPr>
        <w:t> </w:t>
      </w:r>
      <w:bookmarkStart w:id="0" w:name="EntityDateEnd"/>
      <w:r w:rsidR="008A5CD2" w:rsidRPr="00CA6CE1">
        <w:rPr>
          <w:rFonts w:ascii="Arial" w:hAnsi="Arial" w:cs="Arial"/>
          <w:b/>
          <w:sz w:val="28"/>
          <w:szCs w:val="28"/>
        </w:rPr>
        <w:t>31. decembru 2019</w:t>
      </w:r>
      <w:bookmarkEnd w:id="0"/>
      <w:r w:rsidR="007B49BC" w:rsidRPr="00CA6CE1">
        <w:rPr>
          <w:rFonts w:ascii="Arial" w:hAnsi="Arial" w:cs="Arial"/>
          <w:b/>
          <w:sz w:val="28"/>
          <w:szCs w:val="28"/>
        </w:rPr>
        <w:t xml:space="preserve"> </w:t>
      </w:r>
    </w:p>
    <w:p w14:paraId="2A2B0E7A" w14:textId="77777777" w:rsidR="00A3677A" w:rsidRPr="00CA6CE1" w:rsidRDefault="00A3677A" w:rsidP="006A4906">
      <w:pPr>
        <w:pStyle w:val="odstavec"/>
      </w:pPr>
    </w:p>
    <w:p w14:paraId="50D72DD2" w14:textId="77777777" w:rsidR="00A3677A" w:rsidRPr="00CA6CE1" w:rsidRDefault="00A3677A" w:rsidP="006A4906">
      <w:pPr>
        <w:pStyle w:val="odstavec"/>
      </w:pPr>
    </w:p>
    <w:p w14:paraId="6A05A069" w14:textId="77777777" w:rsidR="002A6B50" w:rsidRPr="00CA6CE1" w:rsidRDefault="00C264E9" w:rsidP="00433AFB">
      <w:pPr>
        <w:pStyle w:val="Heading1"/>
        <w:keepLines/>
        <w:ind w:left="426" w:hanging="426"/>
        <w:rPr>
          <w:rFonts w:ascii="Arial" w:hAnsi="Arial"/>
          <w:sz w:val="20"/>
          <w:szCs w:val="20"/>
        </w:rPr>
      </w:pPr>
      <w:r w:rsidRPr="00CA6CE1">
        <w:rPr>
          <w:rFonts w:ascii="Arial" w:hAnsi="Arial"/>
          <w:sz w:val="20"/>
          <w:szCs w:val="20"/>
        </w:rPr>
        <w:t>VŠEOBECNÉ INFORMÁCIE</w:t>
      </w:r>
    </w:p>
    <w:p w14:paraId="74E7D527" w14:textId="77777777" w:rsidR="002A6B50" w:rsidRPr="00CA6CE1" w:rsidRDefault="00C264E9" w:rsidP="00433AFB">
      <w:pPr>
        <w:pStyle w:val="Heading2"/>
        <w:keepLines/>
        <w:rPr>
          <w:rFonts w:ascii="Arial" w:hAnsi="Arial"/>
        </w:rPr>
      </w:pPr>
      <w:r w:rsidRPr="00CA6CE1">
        <w:rPr>
          <w:rFonts w:ascii="Arial" w:hAnsi="Arial"/>
        </w:rPr>
        <w:t>Názov a sídlo</w:t>
      </w:r>
    </w:p>
    <w:p w14:paraId="7CE9206A" w14:textId="3B2D2C99" w:rsidR="00DA5FE5" w:rsidRPr="00CA6CE1" w:rsidRDefault="00D81FBA" w:rsidP="006A4906">
      <w:pPr>
        <w:pStyle w:val="odstavec"/>
      </w:pPr>
      <w:r w:rsidRPr="00CA6CE1">
        <w:fldChar w:fldCharType="begin"/>
      </w:r>
      <w:r w:rsidRPr="00CA6CE1">
        <w:instrText xml:space="preserve"> REF EntityName \h  \* MERGEFORMAT </w:instrText>
      </w:r>
      <w:r w:rsidRPr="00CA6CE1">
        <w:fldChar w:fldCharType="separate"/>
      </w:r>
      <w:r w:rsidR="00CA6CE1">
        <w:t>Motor-Car Bratislava, spol.s r.o.</w:t>
      </w:r>
      <w:r w:rsidRPr="00CA6CE1">
        <w:fldChar w:fldCharType="end"/>
      </w:r>
      <w:r w:rsidR="00074520" w:rsidRPr="00CA6CE1">
        <w:t xml:space="preserve">  </w:t>
      </w:r>
    </w:p>
    <w:p w14:paraId="168D8E67" w14:textId="7B8205B9" w:rsidR="00074520" w:rsidRPr="00CA6CE1" w:rsidRDefault="008A5CD2" w:rsidP="006A4906">
      <w:pPr>
        <w:pStyle w:val="odstavec"/>
      </w:pPr>
      <w:bookmarkStart w:id="1" w:name="EntityAddressL1"/>
      <w:r w:rsidRPr="00CA6CE1">
        <w:t>Tuhovská 5</w:t>
      </w:r>
      <w:bookmarkEnd w:id="1"/>
    </w:p>
    <w:p w14:paraId="4F9CBDB0" w14:textId="797A0EEC" w:rsidR="00074520" w:rsidRPr="00CA6CE1" w:rsidRDefault="008A5CD2" w:rsidP="006A4906">
      <w:pPr>
        <w:pStyle w:val="odstavec"/>
      </w:pPr>
      <w:bookmarkStart w:id="2" w:name="EntityAddressL2"/>
      <w:r w:rsidRPr="00CA6CE1">
        <w:t xml:space="preserve">831 07 Bratislava 3 </w:t>
      </w:r>
      <w:bookmarkEnd w:id="2"/>
      <w:r w:rsidR="00514525" w:rsidRPr="00CA6CE1">
        <w:t xml:space="preserve"> </w:t>
      </w:r>
    </w:p>
    <w:p w14:paraId="4B25F296" w14:textId="77777777" w:rsidR="00074520" w:rsidRPr="00CA6CE1" w:rsidRDefault="00074520" w:rsidP="006A4906">
      <w:pPr>
        <w:pStyle w:val="body1"/>
      </w:pPr>
    </w:p>
    <w:p w14:paraId="09D842AE" w14:textId="081AEE7F" w:rsidR="00A3677A" w:rsidRPr="00CA6CE1" w:rsidRDefault="005125E4" w:rsidP="006A4906">
      <w:pPr>
        <w:pStyle w:val="body1"/>
      </w:pPr>
      <w:r w:rsidRPr="00CA6CE1">
        <w:t xml:space="preserve">Spoločnosť </w:t>
      </w:r>
      <w:r w:rsidR="00131390" w:rsidRPr="00CA6CE1">
        <w:t>Motor-Car Bratislava, spol.s r.o.</w:t>
      </w:r>
      <w:r w:rsidRPr="00CA6CE1">
        <w:t xml:space="preserve"> </w:t>
      </w:r>
      <w:r w:rsidR="001A02BF" w:rsidRPr="00CA6CE1">
        <w:t>(ďalej len „Spoločnosť“) bola</w:t>
      </w:r>
      <w:r w:rsidR="004D210B" w:rsidRPr="00CA6CE1">
        <w:t xml:space="preserve"> založená</w:t>
      </w:r>
      <w:r w:rsidR="005C30C6" w:rsidRPr="00CA6CE1">
        <w:t xml:space="preserve"> </w:t>
      </w:r>
      <w:bookmarkStart w:id="3" w:name="EstDate"/>
      <w:r w:rsidR="008A5CD2" w:rsidRPr="00CA6CE1">
        <w:t>11. decembra 2001</w:t>
      </w:r>
      <w:bookmarkEnd w:id="3"/>
      <w:r w:rsidR="00DF707D" w:rsidRPr="00CA6CE1">
        <w:t> </w:t>
      </w:r>
      <w:r w:rsidR="001A02BF" w:rsidRPr="00CA6CE1">
        <w:t>a</w:t>
      </w:r>
      <w:r w:rsidR="00131390" w:rsidRPr="00CA6CE1">
        <w:t> </w:t>
      </w:r>
      <w:r w:rsidR="001A02BF" w:rsidRPr="00CA6CE1">
        <w:t xml:space="preserve">do </w:t>
      </w:r>
      <w:r w:rsidR="00DD5F18" w:rsidRPr="00CA6CE1">
        <w:t>O</w:t>
      </w:r>
      <w:r w:rsidR="001A02BF" w:rsidRPr="00CA6CE1">
        <w:t>bchodného registra bola zapísaná</w:t>
      </w:r>
      <w:r w:rsidR="00DF707D" w:rsidRPr="00CA6CE1">
        <w:t> </w:t>
      </w:r>
      <w:bookmarkStart w:id="4" w:name="EntryDate"/>
      <w:r w:rsidR="008A5CD2" w:rsidRPr="00CA6CE1">
        <w:t>31. decembra 2001</w:t>
      </w:r>
      <w:bookmarkEnd w:id="4"/>
      <w:r w:rsidR="004D210B" w:rsidRPr="00CA6CE1">
        <w:t>.</w:t>
      </w:r>
      <w:r w:rsidR="001A02BF" w:rsidRPr="00CA6CE1">
        <w:t>(Obchodný register Okresného súd</w:t>
      </w:r>
      <w:r w:rsidR="00802E99" w:rsidRPr="00CA6CE1">
        <w:t xml:space="preserve">u </w:t>
      </w:r>
      <w:bookmarkStart w:id="5" w:name="DistrictCourt"/>
      <w:r w:rsidR="008A5CD2" w:rsidRPr="00CA6CE1">
        <w:t>Okresný súd Bratislava I</w:t>
      </w:r>
      <w:bookmarkEnd w:id="5"/>
      <w:r w:rsidR="005C30C6" w:rsidRPr="00CA6CE1">
        <w:t>.v</w:t>
      </w:r>
      <w:r w:rsidR="001A02BF" w:rsidRPr="00CA6CE1">
        <w:t>,</w:t>
      </w:r>
      <w:r w:rsidR="004D210B" w:rsidRPr="00CA6CE1">
        <w:t xml:space="preserve"> oddiel.</w:t>
      </w:r>
      <w:bookmarkStart w:id="6" w:name="Section"/>
      <w:r w:rsidR="008A5CD2" w:rsidRPr="00CA6CE1">
        <w:t>Sro</w:t>
      </w:r>
      <w:bookmarkEnd w:id="6"/>
      <w:r w:rsidR="001A02BF" w:rsidRPr="00CA6CE1">
        <w:t xml:space="preserve">, vložka </w:t>
      </w:r>
      <w:r w:rsidR="00314E35" w:rsidRPr="00CA6CE1">
        <w:t>č</w:t>
      </w:r>
      <w:r w:rsidR="001D2F1F" w:rsidRPr="00CA6CE1">
        <w:t>.</w:t>
      </w:r>
      <w:r w:rsidR="005C30C6" w:rsidRPr="00CA6CE1">
        <w:t xml:space="preserve"> </w:t>
      </w:r>
      <w:bookmarkStart w:id="7" w:name="FileNum"/>
      <w:r w:rsidR="008A5CD2" w:rsidRPr="00CA6CE1">
        <w:t>25724/B</w:t>
      </w:r>
      <w:bookmarkEnd w:id="7"/>
      <w:r w:rsidR="001A02BF" w:rsidRPr="00CA6CE1">
        <w:t>).</w:t>
      </w:r>
    </w:p>
    <w:p w14:paraId="2EA2619D" w14:textId="48CC1B44" w:rsidR="00131390" w:rsidRPr="00CA6CE1" w:rsidRDefault="00131390" w:rsidP="006A4906">
      <w:pPr>
        <w:pStyle w:val="odstavec"/>
      </w:pPr>
    </w:p>
    <w:p w14:paraId="5D013C45" w14:textId="6FDAFC91" w:rsidR="002A6B50" w:rsidRPr="00CA6CE1" w:rsidRDefault="00C264E9" w:rsidP="006A4906">
      <w:pPr>
        <w:pStyle w:val="body1"/>
      </w:pPr>
      <w:r w:rsidRPr="00CA6CE1">
        <w:t>Opis vykonávanej činnosti</w:t>
      </w:r>
      <w:r w:rsidR="00B55096" w:rsidRPr="00CA6CE1">
        <w:t xml:space="preserve"> Spoločnosti</w:t>
      </w:r>
      <w:r w:rsidR="00C83FB4" w:rsidRPr="00CA6CE1">
        <w:t>.</w:t>
      </w:r>
    </w:p>
    <w:p w14:paraId="0ABFC55A" w14:textId="77777777" w:rsidR="00131390" w:rsidRPr="00CA6CE1" w:rsidRDefault="00131390" w:rsidP="006A4906">
      <w:pPr>
        <w:pStyle w:val="body1"/>
      </w:pPr>
    </w:p>
    <w:p w14:paraId="68DB13FC" w14:textId="7AD55663" w:rsidR="00131390" w:rsidRPr="00CA6CE1" w:rsidRDefault="00131390" w:rsidP="006A4906">
      <w:pPr>
        <w:pStyle w:val="body1"/>
      </w:pPr>
      <w:r w:rsidRPr="00CA6CE1">
        <w:t>Spoločnosť je  obchodnou spoločnosťou. Jej hlavná činnosť vychádza z  predmetu činnosti, ktor</w:t>
      </w:r>
      <w:r w:rsidR="00904D1A" w:rsidRPr="00CA6CE1">
        <w:t>ý</w:t>
      </w:r>
      <w:r w:rsidRPr="00CA6CE1">
        <w:t xml:space="preserve"> bol   zapísan</w:t>
      </w:r>
      <w:r w:rsidR="00904D1A" w:rsidRPr="00CA6CE1">
        <w:t>ý</w:t>
      </w:r>
      <w:r w:rsidRPr="00CA6CE1">
        <w:t xml:space="preserve"> v Obchodnom registri:</w:t>
      </w:r>
    </w:p>
    <w:p w14:paraId="379AA38F" w14:textId="77777777" w:rsidR="00131390" w:rsidRPr="00CA6CE1" w:rsidRDefault="00131390" w:rsidP="006A4906">
      <w:pPr>
        <w:pStyle w:val="body1"/>
      </w:pPr>
    </w:p>
    <w:p w14:paraId="428165D6" w14:textId="77777777" w:rsidR="00131390" w:rsidRPr="00CA6CE1" w:rsidRDefault="00131390" w:rsidP="006A4906">
      <w:pPr>
        <w:pStyle w:val="body1"/>
        <w:numPr>
          <w:ilvl w:val="0"/>
          <w:numId w:val="19"/>
        </w:numPr>
      </w:pPr>
      <w:r w:rsidRPr="00CA6CE1">
        <w:t>oprava a servis motorových vozidiel všetkého druhu s preferenciou fy Mercedes</w:t>
      </w:r>
    </w:p>
    <w:p w14:paraId="792CA81E" w14:textId="77777777" w:rsidR="00131390" w:rsidRPr="00CA6CE1" w:rsidRDefault="00131390" w:rsidP="006A4906">
      <w:pPr>
        <w:pStyle w:val="body1"/>
        <w:numPr>
          <w:ilvl w:val="0"/>
          <w:numId w:val="19"/>
        </w:numPr>
      </w:pPr>
      <w:r w:rsidRPr="00CA6CE1">
        <w:t>nákup, predaj a uskladnenie výrobkov automobilového priemyslu, včítane náhradných súčiastok</w:t>
      </w:r>
    </w:p>
    <w:p w14:paraId="413A7DE3" w14:textId="77777777" w:rsidR="00131390" w:rsidRPr="00CA6CE1" w:rsidRDefault="00131390" w:rsidP="006A4906">
      <w:pPr>
        <w:pStyle w:val="body1"/>
        <w:numPr>
          <w:ilvl w:val="0"/>
          <w:numId w:val="19"/>
        </w:numPr>
      </w:pPr>
      <w:r w:rsidRPr="00CA6CE1">
        <w:t>zavádzanie výrobných a opravárenských technológií v automobilovom priemysle</w:t>
      </w:r>
    </w:p>
    <w:p w14:paraId="7BFC3205" w14:textId="77777777" w:rsidR="00131390" w:rsidRPr="00CA6CE1" w:rsidRDefault="00131390" w:rsidP="006A4906">
      <w:pPr>
        <w:pStyle w:val="body1"/>
        <w:numPr>
          <w:ilvl w:val="0"/>
          <w:numId w:val="19"/>
        </w:numPr>
      </w:pPr>
      <w:r w:rsidRPr="00CA6CE1">
        <w:t>prenájom a zapožičiavanie automobilov, leasingová a barterová činnosť</w:t>
      </w:r>
    </w:p>
    <w:p w14:paraId="1517F1BD" w14:textId="77777777" w:rsidR="00131390" w:rsidRPr="00CA6CE1" w:rsidRDefault="00131390" w:rsidP="006A4906">
      <w:pPr>
        <w:pStyle w:val="body1"/>
        <w:numPr>
          <w:ilvl w:val="0"/>
          <w:numId w:val="19"/>
        </w:numPr>
      </w:pPr>
      <w:r w:rsidRPr="00CA6CE1">
        <w:t>marketingové služby</w:t>
      </w:r>
    </w:p>
    <w:p w14:paraId="52A1A651" w14:textId="77777777" w:rsidR="00131390" w:rsidRPr="00CA6CE1" w:rsidRDefault="00131390" w:rsidP="006A4906">
      <w:pPr>
        <w:pStyle w:val="body1"/>
        <w:numPr>
          <w:ilvl w:val="0"/>
          <w:numId w:val="19"/>
        </w:numPr>
      </w:pPr>
      <w:r w:rsidRPr="00CA6CE1">
        <w:t>poradenská a sporstredkovateľská činnosť v oblasti výroby, obchodu, servisu a služieb v automobilovom priemysle</w:t>
      </w:r>
    </w:p>
    <w:p w14:paraId="1E765648" w14:textId="77777777" w:rsidR="00131390" w:rsidRPr="00CA6CE1" w:rsidRDefault="00131390" w:rsidP="006A4906">
      <w:pPr>
        <w:pStyle w:val="body1"/>
        <w:numPr>
          <w:ilvl w:val="0"/>
          <w:numId w:val="19"/>
        </w:numPr>
      </w:pPr>
      <w:r w:rsidRPr="00CA6CE1">
        <w:t>predaj motorových vozidiel nových a ojazdených všetkého druhu</w:t>
      </w:r>
    </w:p>
    <w:p w14:paraId="3CD8CE5D" w14:textId="77777777" w:rsidR="00131390" w:rsidRPr="00CA6CE1" w:rsidRDefault="00131390" w:rsidP="006A4906">
      <w:pPr>
        <w:pStyle w:val="body1"/>
        <w:numPr>
          <w:ilvl w:val="0"/>
          <w:numId w:val="19"/>
        </w:numPr>
      </w:pPr>
      <w:r w:rsidRPr="00CA6CE1">
        <w:t>predaj softwaru na základe zmluvy s autormi</w:t>
      </w:r>
    </w:p>
    <w:p w14:paraId="6471A731" w14:textId="77777777" w:rsidR="00131390" w:rsidRPr="00CA6CE1" w:rsidRDefault="00131390" w:rsidP="006A4906">
      <w:pPr>
        <w:pStyle w:val="body1"/>
        <w:numPr>
          <w:ilvl w:val="0"/>
          <w:numId w:val="19"/>
        </w:numPr>
      </w:pPr>
      <w:r w:rsidRPr="00CA6CE1">
        <w:t>prenájom hnuteľných vecí</w:t>
      </w:r>
    </w:p>
    <w:p w14:paraId="7727E1BB" w14:textId="77777777" w:rsidR="00131390" w:rsidRPr="00CA6CE1" w:rsidRDefault="00131390" w:rsidP="006A4906">
      <w:pPr>
        <w:pStyle w:val="body1"/>
        <w:numPr>
          <w:ilvl w:val="0"/>
          <w:numId w:val="19"/>
        </w:numPr>
      </w:pPr>
      <w:r w:rsidRPr="00CA6CE1">
        <w:t>zmenárne peňažných prostriedkov v cudzej mene za slovenskú menu v hotovosti</w:t>
      </w:r>
    </w:p>
    <w:p w14:paraId="500BC875" w14:textId="77777777" w:rsidR="00131390" w:rsidRPr="00CA6CE1" w:rsidRDefault="00131390" w:rsidP="006A4906">
      <w:pPr>
        <w:pStyle w:val="body1"/>
        <w:numPr>
          <w:ilvl w:val="0"/>
          <w:numId w:val="19"/>
        </w:numPr>
      </w:pPr>
      <w:r w:rsidRPr="00CA6CE1">
        <w:t>vedenie účtovníctva</w:t>
      </w:r>
    </w:p>
    <w:p w14:paraId="6F15FE5A" w14:textId="77777777" w:rsidR="00131390" w:rsidRPr="00CA6CE1" w:rsidRDefault="00131390" w:rsidP="006A4906">
      <w:pPr>
        <w:pStyle w:val="body1"/>
        <w:numPr>
          <w:ilvl w:val="0"/>
          <w:numId w:val="19"/>
        </w:numPr>
      </w:pPr>
      <w:r w:rsidRPr="00CA6CE1">
        <w:t>administratívne práce</w:t>
      </w:r>
    </w:p>
    <w:p w14:paraId="39CBB855" w14:textId="77777777" w:rsidR="00131390" w:rsidRPr="00CA6CE1" w:rsidRDefault="00131390" w:rsidP="006A4906">
      <w:pPr>
        <w:pStyle w:val="body1"/>
        <w:numPr>
          <w:ilvl w:val="0"/>
          <w:numId w:val="19"/>
        </w:numPr>
      </w:pPr>
      <w:r w:rsidRPr="00CA6CE1">
        <w:t>činnosť ekonomických a organizačných poradcov</w:t>
      </w:r>
    </w:p>
    <w:p w14:paraId="576B759C" w14:textId="77777777" w:rsidR="00131390" w:rsidRPr="00CA6CE1" w:rsidRDefault="00131390" w:rsidP="006A4906">
      <w:pPr>
        <w:pStyle w:val="body1"/>
        <w:numPr>
          <w:ilvl w:val="0"/>
          <w:numId w:val="19"/>
        </w:numPr>
      </w:pPr>
      <w:r w:rsidRPr="00CA6CE1">
        <w:t>školiaca činnosť v rozsahu voľnej činnosti</w:t>
      </w:r>
    </w:p>
    <w:p w14:paraId="508BCE9E" w14:textId="77777777" w:rsidR="00131390" w:rsidRPr="00CA6CE1" w:rsidRDefault="00131390" w:rsidP="006A4906">
      <w:pPr>
        <w:pStyle w:val="body1"/>
        <w:numPr>
          <w:ilvl w:val="0"/>
          <w:numId w:val="19"/>
        </w:numPr>
      </w:pPr>
      <w:r w:rsidRPr="00CA6CE1">
        <w:t>oprava karosérií</w:t>
      </w:r>
    </w:p>
    <w:p w14:paraId="1E826149" w14:textId="77777777" w:rsidR="00131390" w:rsidRPr="00CA6CE1" w:rsidRDefault="00131390" w:rsidP="006A4906">
      <w:pPr>
        <w:pStyle w:val="body1"/>
        <w:numPr>
          <w:ilvl w:val="0"/>
          <w:numId w:val="19"/>
        </w:numPr>
      </w:pPr>
      <w:r w:rsidRPr="00CA6CE1">
        <w:t>vnútroštátna nákladná cestná doprava</w:t>
      </w:r>
    </w:p>
    <w:p w14:paraId="0ADAF7DA" w14:textId="77777777" w:rsidR="00131390" w:rsidRPr="00CA6CE1" w:rsidRDefault="00131390" w:rsidP="006A4906">
      <w:pPr>
        <w:pStyle w:val="body1"/>
        <w:numPr>
          <w:ilvl w:val="0"/>
          <w:numId w:val="19"/>
        </w:numPr>
      </w:pPr>
      <w:r w:rsidRPr="00CA6CE1">
        <w:t>vykonávanie medzinárodnej nákladnej cestnej dopravy s počtom motorových vozidiel 1 ( jedno)</w:t>
      </w:r>
    </w:p>
    <w:p w14:paraId="0D6320DE" w14:textId="77777777" w:rsidR="00131390" w:rsidRPr="00CA6CE1" w:rsidRDefault="00131390" w:rsidP="006A4906">
      <w:pPr>
        <w:pStyle w:val="body1"/>
        <w:numPr>
          <w:ilvl w:val="0"/>
          <w:numId w:val="19"/>
        </w:numPr>
      </w:pPr>
      <w:r w:rsidRPr="00CA6CE1">
        <w:t>kúpa tovaru na účely jeho predaja konečnému spotrebiteľovi (maloobchod) alebo iným prevádzkovateľom živnosti (veľkoobchod)</w:t>
      </w:r>
    </w:p>
    <w:p w14:paraId="2EF0A0BE" w14:textId="77777777" w:rsidR="00131390" w:rsidRPr="00CA6CE1" w:rsidRDefault="00131390" w:rsidP="006A4906">
      <w:pPr>
        <w:pStyle w:val="body1"/>
        <w:numPr>
          <w:ilvl w:val="0"/>
          <w:numId w:val="19"/>
        </w:numPr>
      </w:pPr>
      <w:r w:rsidRPr="00CA6CE1">
        <w:t>poskytovanie úverov z vlastných zdrojov nebankovým spôsobom</w:t>
      </w:r>
    </w:p>
    <w:p w14:paraId="6053666C" w14:textId="77777777" w:rsidR="00131390" w:rsidRPr="00CA6CE1" w:rsidRDefault="00131390" w:rsidP="006A4906">
      <w:pPr>
        <w:pStyle w:val="body1"/>
        <w:numPr>
          <w:ilvl w:val="0"/>
          <w:numId w:val="19"/>
        </w:numPr>
      </w:pPr>
      <w:r w:rsidRPr="00CA6CE1">
        <w:t>počítačové služby</w:t>
      </w:r>
    </w:p>
    <w:p w14:paraId="7A8D2F6C" w14:textId="77777777" w:rsidR="00131390" w:rsidRPr="00CA6CE1" w:rsidRDefault="00131390" w:rsidP="006A4906">
      <w:pPr>
        <w:pStyle w:val="body1"/>
        <w:numPr>
          <w:ilvl w:val="0"/>
          <w:numId w:val="19"/>
        </w:numPr>
      </w:pPr>
      <w:r w:rsidRPr="00CA6CE1">
        <w:t>služby súvisiace s počítačovým spracovaním dát</w:t>
      </w:r>
    </w:p>
    <w:p w14:paraId="15613B8C" w14:textId="77777777" w:rsidR="00131390" w:rsidRPr="00CA6CE1" w:rsidRDefault="00131390" w:rsidP="006A4906">
      <w:pPr>
        <w:pStyle w:val="body1"/>
        <w:numPr>
          <w:ilvl w:val="0"/>
          <w:numId w:val="19"/>
        </w:numPr>
      </w:pPr>
      <w:r w:rsidRPr="00CA6CE1">
        <w:t>činnosť podriadeného finančného agenta pre: 1. sektor poistenia a zaistenia 2. sektor poskytovania úverov</w:t>
      </w:r>
    </w:p>
    <w:p w14:paraId="4E362055" w14:textId="77777777" w:rsidR="00131390" w:rsidRPr="00CA6CE1" w:rsidRDefault="00131390" w:rsidP="006A4906">
      <w:pPr>
        <w:pStyle w:val="body1"/>
        <w:numPr>
          <w:ilvl w:val="0"/>
          <w:numId w:val="19"/>
        </w:numPr>
      </w:pPr>
      <w:r w:rsidRPr="00CA6CE1">
        <w:t>organizovanie športových, kultúrnych a iných spoločenských podujatí</w:t>
      </w:r>
    </w:p>
    <w:p w14:paraId="0D8338BF" w14:textId="77777777" w:rsidR="00131390" w:rsidRPr="00CA6CE1" w:rsidRDefault="00131390" w:rsidP="006A4906">
      <w:pPr>
        <w:pStyle w:val="body1"/>
      </w:pPr>
    </w:p>
    <w:p w14:paraId="7E249F05" w14:textId="3A469C1D" w:rsidR="00131390" w:rsidRPr="00CA6CE1" w:rsidRDefault="00131390" w:rsidP="006A4906">
      <w:pPr>
        <w:pStyle w:val="body1"/>
      </w:pPr>
      <w:r w:rsidRPr="00CA6CE1">
        <w:t>Spoločnosť okrem preferenčnej značky Mercedes-Benz predáva a zabezpečuje servis vozidiel značiek KIA, JEEP,</w:t>
      </w:r>
      <w:r w:rsidR="00435160" w:rsidRPr="00CA6CE1">
        <w:t xml:space="preserve"> Alfa Romeo</w:t>
      </w:r>
      <w:r w:rsidRPr="00CA6CE1">
        <w:t>. V</w:t>
      </w:r>
      <w:r w:rsidR="00435160" w:rsidRPr="00CA6CE1">
        <w:t> </w:t>
      </w:r>
      <w:r w:rsidRPr="00CA6CE1">
        <w:t>prípade</w:t>
      </w:r>
      <w:r w:rsidR="00435160" w:rsidRPr="00CA6CE1">
        <w:t xml:space="preserve"> značky HONDA</w:t>
      </w:r>
      <w:r w:rsidRPr="00CA6CE1">
        <w:t xml:space="preserve"> ponúka predaj a servis motocyklov ako aj príslušenstva pre</w:t>
      </w:r>
      <w:r w:rsidR="005C30C6" w:rsidRPr="00CA6CE1">
        <w:t xml:space="preserve"> motocyklistov. </w:t>
      </w:r>
      <w:r w:rsidRPr="00CA6CE1">
        <w:t>V predajnej ponuke má aj kosačky, krovinorezy, snehové frézy, čerpadlá a záhradnú techniku</w:t>
      </w:r>
      <w:r w:rsidR="005C30C6" w:rsidRPr="00CA6CE1">
        <w:t xml:space="preserve"> značky HONDA</w:t>
      </w:r>
      <w:r w:rsidRPr="00CA6CE1">
        <w:t>.</w:t>
      </w:r>
      <w:r w:rsidRPr="00CA6CE1">
        <w:rPr>
          <w:highlight w:val="yellow"/>
        </w:rPr>
        <w:t xml:space="preserve"> </w:t>
      </w:r>
    </w:p>
    <w:p w14:paraId="22453E46" w14:textId="77777777" w:rsidR="00C264E9" w:rsidRPr="00CA6CE1" w:rsidRDefault="00C264E9" w:rsidP="006A4906">
      <w:pPr>
        <w:pStyle w:val="odstavec"/>
      </w:pPr>
    </w:p>
    <w:p w14:paraId="5572B781" w14:textId="77777777" w:rsidR="002A6B50" w:rsidRPr="00CA6CE1" w:rsidRDefault="006A14AA" w:rsidP="00433AFB">
      <w:pPr>
        <w:pStyle w:val="Heading2"/>
        <w:keepLines/>
        <w:rPr>
          <w:rFonts w:ascii="Arial" w:hAnsi="Arial"/>
        </w:rPr>
      </w:pPr>
      <w:r w:rsidRPr="00CA6CE1">
        <w:rPr>
          <w:rFonts w:ascii="Arial" w:hAnsi="Arial"/>
        </w:rPr>
        <w:t>Neobmedzené ručenie</w:t>
      </w:r>
    </w:p>
    <w:p w14:paraId="2CF6B2EC" w14:textId="4686D4AE" w:rsidR="00C264E9" w:rsidRPr="00CA6CE1" w:rsidRDefault="001A02BF" w:rsidP="006A4906">
      <w:pPr>
        <w:pStyle w:val="body1"/>
      </w:pPr>
      <w:r w:rsidRPr="00CA6CE1">
        <w:t xml:space="preserve">Spoločnosť </w:t>
      </w:r>
      <w:r w:rsidR="00052D5F" w:rsidRPr="00CA6CE1">
        <w:t xml:space="preserve">nie je </w:t>
      </w:r>
      <w:r w:rsidRPr="00CA6CE1">
        <w:t>neobmedzene ručiacim spoločníkom v iných účtovných jednotkách</w:t>
      </w:r>
      <w:r w:rsidR="00052D5F" w:rsidRPr="00CA6CE1">
        <w:t xml:space="preserve">. </w:t>
      </w:r>
    </w:p>
    <w:p w14:paraId="4B9B7B7C" w14:textId="5130455B" w:rsidR="00433AFB" w:rsidRPr="00CA6CE1" w:rsidRDefault="00433AFB">
      <w:pPr>
        <w:rPr>
          <w:rFonts w:ascii="Arial" w:hAnsi="Arial" w:cs="Arial"/>
          <w:b/>
          <w:bCs/>
          <w:iCs/>
          <w:sz w:val="20"/>
          <w:szCs w:val="20"/>
        </w:rPr>
      </w:pPr>
      <w:r w:rsidRPr="00CA6CE1">
        <w:rPr>
          <w:rFonts w:ascii="Arial" w:hAnsi="Arial" w:cs="Arial"/>
          <w:b/>
          <w:bCs/>
          <w:iCs/>
          <w:sz w:val="20"/>
          <w:szCs w:val="20"/>
        </w:rPr>
        <w:br w:type="page"/>
      </w:r>
    </w:p>
    <w:p w14:paraId="5099B50E" w14:textId="5C3DD82F" w:rsidR="007A0452" w:rsidRPr="00CA6CE1" w:rsidRDefault="007A0452" w:rsidP="00433AFB">
      <w:pPr>
        <w:pStyle w:val="Heading2"/>
        <w:keepLines/>
        <w:rPr>
          <w:rFonts w:ascii="Arial" w:hAnsi="Arial"/>
        </w:rPr>
      </w:pPr>
      <w:r w:rsidRPr="00CA6CE1">
        <w:rPr>
          <w:rFonts w:ascii="Arial" w:hAnsi="Arial"/>
        </w:rPr>
        <w:lastRenderedPageBreak/>
        <w:t>Dátum schválenia účtovnej závierky za predchádzajúce účtovné obdobie</w:t>
      </w:r>
    </w:p>
    <w:p w14:paraId="33C3C10A" w14:textId="60874590" w:rsidR="007A0452" w:rsidRPr="00CA6CE1" w:rsidRDefault="007A0452" w:rsidP="006A4906">
      <w:pPr>
        <w:pStyle w:val="body1"/>
      </w:pPr>
      <w:r w:rsidRPr="00CA6CE1">
        <w:t>Valné zhromaždenie schválilo dňa</w:t>
      </w:r>
      <w:r w:rsidR="005C30C6" w:rsidRPr="00CA6CE1">
        <w:t xml:space="preserve"> 1</w:t>
      </w:r>
      <w:r w:rsidR="000648C8" w:rsidRPr="00CA6CE1">
        <w:t>9</w:t>
      </w:r>
      <w:r w:rsidR="005C30C6" w:rsidRPr="00CA6CE1">
        <w:t>.</w:t>
      </w:r>
      <w:r w:rsidR="009D3E5A">
        <w:t xml:space="preserve"> júna </w:t>
      </w:r>
      <w:r w:rsidR="005C30C6" w:rsidRPr="00CA6CE1">
        <w:t>201</w:t>
      </w:r>
      <w:r w:rsidR="000648C8" w:rsidRPr="00CA6CE1">
        <w:t>9</w:t>
      </w:r>
      <w:r w:rsidRPr="00CA6CE1">
        <w:t xml:space="preserve"> účtovnú závierku Spoločnosti za predchádzajúce účtovné obdobie.</w:t>
      </w:r>
    </w:p>
    <w:p w14:paraId="77D16622" w14:textId="77777777" w:rsidR="006E7F81" w:rsidRPr="00CA6CE1" w:rsidRDefault="006E7F81" w:rsidP="006A4906">
      <w:pPr>
        <w:pStyle w:val="body"/>
        <w:rPr>
          <w:rFonts w:ascii="Arial" w:hAnsi="Arial"/>
        </w:rPr>
      </w:pPr>
    </w:p>
    <w:p w14:paraId="37482DD3" w14:textId="77777777" w:rsidR="00836DEF" w:rsidRPr="00CA6CE1" w:rsidRDefault="00836DEF" w:rsidP="00433AFB">
      <w:pPr>
        <w:pStyle w:val="Heading2"/>
        <w:keepLines/>
        <w:rPr>
          <w:rFonts w:ascii="Arial" w:hAnsi="Arial"/>
        </w:rPr>
      </w:pPr>
      <w:r w:rsidRPr="00CA6CE1">
        <w:rPr>
          <w:rFonts w:ascii="Arial" w:hAnsi="Arial"/>
        </w:rPr>
        <w:t>Právny dôvod na zostavenie účtovnej závierky</w:t>
      </w:r>
    </w:p>
    <w:p w14:paraId="6712BAB6" w14:textId="10565C2E" w:rsidR="00836DEF" w:rsidRPr="00CA6CE1" w:rsidRDefault="00836DEF" w:rsidP="006A4906">
      <w:pPr>
        <w:pStyle w:val="body1"/>
      </w:pPr>
      <w:r w:rsidRPr="00CA6CE1">
        <w:t xml:space="preserve">Účtovná závierka Spoločnosti k </w:t>
      </w:r>
      <w:bookmarkStart w:id="8" w:name="EntityDateEnd1"/>
      <w:r w:rsidR="008A5CD2" w:rsidRPr="00CA6CE1">
        <w:t>31. decembru 2019</w:t>
      </w:r>
      <w:bookmarkEnd w:id="8"/>
      <w:r w:rsidRPr="00CA6CE1">
        <w:t xml:space="preserve"> je zostavená ako riadna účtovná závierka podľa § 17 ods. 6 zákona NR SR č. 431/2002 Z.z. o účtovníctve v znení neskorších predpisov (ďalej len „zákon o účtovníctve“) za účtovné obdobie od </w:t>
      </w:r>
      <w:bookmarkStart w:id="9" w:name="EntityDateStart"/>
      <w:r w:rsidR="008A5CD2" w:rsidRPr="00CA6CE1">
        <w:t>1. januára 2019</w:t>
      </w:r>
      <w:bookmarkEnd w:id="9"/>
      <w:r w:rsidRPr="00CA6CE1">
        <w:t xml:space="preserve"> do </w:t>
      </w:r>
      <w:bookmarkStart w:id="10" w:name="EntityDateEnd2"/>
      <w:r w:rsidR="008A5CD2" w:rsidRPr="00CA6CE1">
        <w:t>31. decembra 2019</w:t>
      </w:r>
      <w:bookmarkEnd w:id="10"/>
      <w:r w:rsidRPr="00CA6CE1">
        <w:t>.</w:t>
      </w:r>
    </w:p>
    <w:p w14:paraId="5491C7C2" w14:textId="77777777" w:rsidR="00836DEF" w:rsidRPr="00CA6CE1" w:rsidRDefault="00836DEF" w:rsidP="006A4906">
      <w:pPr>
        <w:pStyle w:val="odstavec"/>
      </w:pPr>
    </w:p>
    <w:p w14:paraId="700CF711" w14:textId="3749C209" w:rsidR="000E7677" w:rsidRPr="00CA6CE1" w:rsidRDefault="00836DEF" w:rsidP="00433AFB">
      <w:pPr>
        <w:pStyle w:val="Heading2"/>
        <w:keepLines/>
        <w:rPr>
          <w:rFonts w:ascii="Arial" w:hAnsi="Arial"/>
        </w:rPr>
      </w:pPr>
      <w:r w:rsidRPr="00CA6CE1">
        <w:rPr>
          <w:rFonts w:ascii="Arial" w:hAnsi="Arial"/>
        </w:rPr>
        <w:t>Údaje o</w:t>
      </w:r>
      <w:r w:rsidR="000E7677" w:rsidRPr="00CA6CE1">
        <w:rPr>
          <w:rFonts w:ascii="Arial" w:hAnsi="Arial"/>
        </w:rPr>
        <w:t> </w:t>
      </w:r>
      <w:r w:rsidRPr="00CA6CE1">
        <w:rPr>
          <w:rFonts w:ascii="Arial" w:hAnsi="Arial"/>
        </w:rPr>
        <w:t>skupine</w:t>
      </w:r>
    </w:p>
    <w:p w14:paraId="126B98ED" w14:textId="312A7A04" w:rsidR="000E7677" w:rsidRPr="00CA6CE1" w:rsidRDefault="000E7677" w:rsidP="006A4906">
      <w:pPr>
        <w:pStyle w:val="body1"/>
      </w:pPr>
      <w:r w:rsidRPr="00CA6CE1">
        <w:t>Spoločnosť je súčasťou skupiny Wiesenthal. Materskou spoločnosťou spoločnosti je Wiesenthal Autohandels AG a materskou spoločnosťou celej skupiny je Wiesenthal Holding GmbH. Konsolidovanú účtovnú závierku za najväčšiu skupinu podnikov zostavuje spoločnosť Wiesenthal Holding GmbH. Táto účtovná závierka je k nahliadnutiu v sídle uvedenej spoločnosti Troststrasse 109-111, 1100 Viedeň.</w:t>
      </w:r>
    </w:p>
    <w:p w14:paraId="703E5AAF" w14:textId="77777777" w:rsidR="000E7677" w:rsidRPr="00CA6CE1" w:rsidRDefault="000E7677" w:rsidP="006A4906">
      <w:pPr>
        <w:pStyle w:val="body1"/>
      </w:pPr>
    </w:p>
    <w:p w14:paraId="45EC461B" w14:textId="44D6671B" w:rsidR="00836DEF" w:rsidRPr="00CA6CE1" w:rsidRDefault="000E7677" w:rsidP="006A4906">
      <w:pPr>
        <w:pStyle w:val="body1"/>
      </w:pPr>
      <w:r w:rsidRPr="00CA6CE1">
        <w:t>Spoločnosť je oslobodená od povinnosti zostaviť konsolidovanú účtovnú závierku a konsolidovanú výročnú správu podľa a) § 22 zákona ods. 8 zákona, nakoľko Wiesenthal Holding GmbH, Troststrasse 109-111, 1100 Viedeň zostavuje konsolidovanú účtovnú závierku podľa právnych predpisov EÚ. Do tejto konsolidácie je zahrnutá aj účtovná jednotka.</w:t>
      </w:r>
    </w:p>
    <w:p w14:paraId="40A939AE" w14:textId="77777777" w:rsidR="005C535F" w:rsidRPr="00CA6CE1" w:rsidRDefault="005C535F" w:rsidP="006A4906">
      <w:pPr>
        <w:pStyle w:val="body"/>
        <w:rPr>
          <w:rFonts w:ascii="Arial" w:hAnsi="Arial"/>
        </w:rPr>
      </w:pPr>
    </w:p>
    <w:p w14:paraId="3716A499" w14:textId="77777777" w:rsidR="002A6B50" w:rsidRPr="00CA6CE1" w:rsidRDefault="005C39C1" w:rsidP="00433AFB">
      <w:pPr>
        <w:pStyle w:val="Heading2"/>
        <w:keepLines/>
        <w:rPr>
          <w:rFonts w:ascii="Arial" w:hAnsi="Arial"/>
        </w:rPr>
      </w:pPr>
      <w:r w:rsidRPr="00CA6CE1">
        <w:rPr>
          <w:rFonts w:ascii="Arial" w:hAnsi="Arial"/>
        </w:rPr>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571"/>
        <w:gridCol w:w="1331"/>
        <w:gridCol w:w="1310"/>
      </w:tblGrid>
      <w:tr w:rsidR="008A5CD2" w:rsidRPr="00CA6CE1" w14:paraId="7AC4954D" w14:textId="77777777" w:rsidTr="002767CC">
        <w:trPr>
          <w:cantSplit/>
          <w:trHeight w:val="227"/>
        </w:trPr>
        <w:tc>
          <w:tcPr>
            <w:tcW w:w="6571" w:type="dxa"/>
            <w:tcBorders>
              <w:top w:val="nil"/>
              <w:left w:val="nil"/>
              <w:bottom w:val="single" w:sz="4" w:space="0" w:color="auto"/>
              <w:right w:val="nil"/>
            </w:tcBorders>
            <w:shd w:val="clear" w:color="auto" w:fill="auto"/>
            <w:vAlign w:val="bottom"/>
            <w:hideMark/>
          </w:tcPr>
          <w:p w14:paraId="5BCF1AEC" w14:textId="77777777" w:rsidR="008A5CD2" w:rsidRPr="00CA6CE1" w:rsidRDefault="008A5CD2" w:rsidP="00433AFB">
            <w:pPr>
              <w:keepLines/>
              <w:suppressAutoHyphens/>
              <w:jc w:val="center"/>
              <w:rPr>
                <w:rFonts w:ascii="Arial" w:hAnsi="Arial" w:cs="Arial"/>
                <w:b/>
                <w:bCs/>
                <w:sz w:val="18"/>
                <w:szCs w:val="20"/>
              </w:rPr>
            </w:pPr>
            <w:bookmarkStart w:id="11" w:name="RANGE!B3:D6"/>
            <w:bookmarkStart w:id="12" w:name="FWT_T1"/>
            <w:r w:rsidRPr="00CA6CE1">
              <w:rPr>
                <w:rFonts w:ascii="Arial" w:hAnsi="Arial" w:cs="Arial"/>
                <w:b/>
                <w:bCs/>
                <w:sz w:val="18"/>
                <w:szCs w:val="20"/>
              </w:rPr>
              <w:t>Názov položky</w:t>
            </w:r>
            <w:bookmarkEnd w:id="11"/>
          </w:p>
        </w:tc>
        <w:tc>
          <w:tcPr>
            <w:tcW w:w="1331" w:type="dxa"/>
            <w:tcBorders>
              <w:top w:val="nil"/>
              <w:left w:val="nil"/>
              <w:bottom w:val="single" w:sz="4" w:space="0" w:color="auto"/>
              <w:right w:val="nil"/>
            </w:tcBorders>
            <w:shd w:val="clear" w:color="auto" w:fill="auto"/>
            <w:vAlign w:val="bottom"/>
            <w:hideMark/>
          </w:tcPr>
          <w:p w14:paraId="3348C18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c>
          <w:tcPr>
            <w:tcW w:w="1310" w:type="dxa"/>
            <w:tcBorders>
              <w:top w:val="nil"/>
              <w:left w:val="nil"/>
              <w:bottom w:val="single" w:sz="4" w:space="0" w:color="auto"/>
              <w:right w:val="nil"/>
            </w:tcBorders>
            <w:shd w:val="clear" w:color="auto" w:fill="auto"/>
            <w:vAlign w:val="bottom"/>
            <w:hideMark/>
          </w:tcPr>
          <w:p w14:paraId="093614B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4F023907" w14:textId="77777777" w:rsidTr="002767CC">
        <w:trPr>
          <w:cantSplit/>
          <w:trHeight w:val="227"/>
        </w:trPr>
        <w:tc>
          <w:tcPr>
            <w:tcW w:w="6571" w:type="dxa"/>
            <w:tcBorders>
              <w:top w:val="nil"/>
              <w:left w:val="nil"/>
              <w:bottom w:val="nil"/>
              <w:right w:val="nil"/>
            </w:tcBorders>
            <w:shd w:val="clear" w:color="auto" w:fill="auto"/>
            <w:vAlign w:val="bottom"/>
            <w:hideMark/>
          </w:tcPr>
          <w:p w14:paraId="62A0A45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Priemerný prepočítaný počet zamestnancov</w:t>
            </w:r>
          </w:p>
        </w:tc>
        <w:tc>
          <w:tcPr>
            <w:tcW w:w="1331" w:type="dxa"/>
            <w:tcBorders>
              <w:top w:val="nil"/>
              <w:left w:val="nil"/>
              <w:bottom w:val="nil"/>
              <w:right w:val="nil"/>
            </w:tcBorders>
            <w:shd w:val="clear" w:color="auto" w:fill="auto"/>
            <w:vAlign w:val="bottom"/>
            <w:hideMark/>
          </w:tcPr>
          <w:p w14:paraId="47CE1AC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478</w:t>
            </w:r>
          </w:p>
        </w:tc>
        <w:tc>
          <w:tcPr>
            <w:tcW w:w="1310" w:type="dxa"/>
            <w:tcBorders>
              <w:top w:val="nil"/>
              <w:left w:val="nil"/>
              <w:bottom w:val="nil"/>
              <w:right w:val="nil"/>
            </w:tcBorders>
            <w:shd w:val="clear" w:color="auto" w:fill="auto"/>
            <w:vAlign w:val="bottom"/>
            <w:hideMark/>
          </w:tcPr>
          <w:p w14:paraId="48E6882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475</w:t>
            </w:r>
          </w:p>
        </w:tc>
      </w:tr>
      <w:tr w:rsidR="008A5CD2" w:rsidRPr="00CA6CE1" w14:paraId="22DEA319" w14:textId="77777777" w:rsidTr="002767CC">
        <w:trPr>
          <w:cantSplit/>
          <w:trHeight w:val="227"/>
        </w:trPr>
        <w:tc>
          <w:tcPr>
            <w:tcW w:w="6571" w:type="dxa"/>
            <w:tcBorders>
              <w:top w:val="nil"/>
              <w:left w:val="nil"/>
              <w:bottom w:val="nil"/>
              <w:right w:val="nil"/>
            </w:tcBorders>
            <w:shd w:val="clear" w:color="auto" w:fill="auto"/>
            <w:vAlign w:val="bottom"/>
            <w:hideMark/>
          </w:tcPr>
          <w:p w14:paraId="23529AD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Stav zamestnancov ku dňu, ku ktorému sa zostavuje účtovná závierka, z toho:</w:t>
            </w:r>
          </w:p>
        </w:tc>
        <w:tc>
          <w:tcPr>
            <w:tcW w:w="1331" w:type="dxa"/>
            <w:tcBorders>
              <w:top w:val="nil"/>
              <w:left w:val="nil"/>
              <w:bottom w:val="nil"/>
              <w:right w:val="nil"/>
            </w:tcBorders>
            <w:shd w:val="clear" w:color="auto" w:fill="auto"/>
            <w:vAlign w:val="bottom"/>
            <w:hideMark/>
          </w:tcPr>
          <w:p w14:paraId="330BB1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455</w:t>
            </w:r>
          </w:p>
        </w:tc>
        <w:tc>
          <w:tcPr>
            <w:tcW w:w="1310" w:type="dxa"/>
            <w:tcBorders>
              <w:top w:val="nil"/>
              <w:left w:val="nil"/>
              <w:bottom w:val="nil"/>
              <w:right w:val="nil"/>
            </w:tcBorders>
            <w:shd w:val="clear" w:color="auto" w:fill="auto"/>
            <w:vAlign w:val="bottom"/>
            <w:hideMark/>
          </w:tcPr>
          <w:p w14:paraId="6299019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482</w:t>
            </w:r>
          </w:p>
        </w:tc>
      </w:tr>
      <w:tr w:rsidR="008A5CD2" w:rsidRPr="00CA6CE1" w14:paraId="133C6FFC" w14:textId="77777777" w:rsidTr="002767CC">
        <w:trPr>
          <w:cantSplit/>
          <w:trHeight w:val="227"/>
        </w:trPr>
        <w:tc>
          <w:tcPr>
            <w:tcW w:w="6571" w:type="dxa"/>
            <w:tcBorders>
              <w:top w:val="nil"/>
              <w:left w:val="nil"/>
              <w:bottom w:val="nil"/>
              <w:right w:val="nil"/>
            </w:tcBorders>
            <w:shd w:val="clear" w:color="auto" w:fill="auto"/>
            <w:vAlign w:val="bottom"/>
            <w:hideMark/>
          </w:tcPr>
          <w:p w14:paraId="5223B41F" w14:textId="77777777" w:rsidR="008A5CD2" w:rsidRPr="00CA6CE1" w:rsidRDefault="008A5CD2" w:rsidP="00433AFB">
            <w:pPr>
              <w:keepLines/>
              <w:suppressAutoHyphens/>
              <w:ind w:firstLineChars="200" w:firstLine="360"/>
              <w:rPr>
                <w:rFonts w:ascii="Arial" w:hAnsi="Arial" w:cs="Arial"/>
                <w:i/>
                <w:iCs/>
                <w:sz w:val="18"/>
                <w:szCs w:val="20"/>
              </w:rPr>
            </w:pPr>
            <w:r w:rsidRPr="00CA6CE1">
              <w:rPr>
                <w:rFonts w:ascii="Arial" w:hAnsi="Arial" w:cs="Arial"/>
                <w:i/>
                <w:iCs/>
                <w:sz w:val="18"/>
                <w:szCs w:val="20"/>
              </w:rPr>
              <w:t>počet vedúcich zamestnancov</w:t>
            </w:r>
          </w:p>
        </w:tc>
        <w:tc>
          <w:tcPr>
            <w:tcW w:w="1331" w:type="dxa"/>
            <w:tcBorders>
              <w:top w:val="nil"/>
              <w:left w:val="nil"/>
              <w:bottom w:val="nil"/>
              <w:right w:val="nil"/>
            </w:tcBorders>
            <w:shd w:val="clear" w:color="auto" w:fill="auto"/>
            <w:vAlign w:val="bottom"/>
            <w:hideMark/>
          </w:tcPr>
          <w:p w14:paraId="3EC1F263"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16</w:t>
            </w:r>
          </w:p>
        </w:tc>
        <w:tc>
          <w:tcPr>
            <w:tcW w:w="1310" w:type="dxa"/>
            <w:tcBorders>
              <w:top w:val="nil"/>
              <w:left w:val="nil"/>
              <w:bottom w:val="nil"/>
              <w:right w:val="nil"/>
            </w:tcBorders>
            <w:shd w:val="clear" w:color="auto" w:fill="auto"/>
            <w:vAlign w:val="bottom"/>
            <w:hideMark/>
          </w:tcPr>
          <w:p w14:paraId="317C93BC"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16</w:t>
            </w:r>
          </w:p>
        </w:tc>
      </w:tr>
    </w:tbl>
    <w:p w14:paraId="7B717056" w14:textId="71983EB9" w:rsidR="00D726A3" w:rsidRPr="00CA6CE1" w:rsidRDefault="00D726A3" w:rsidP="00433AFB">
      <w:pPr>
        <w:keepLines/>
        <w:suppressAutoHyphens/>
        <w:ind w:left="482"/>
        <w:rPr>
          <w:rFonts w:ascii="Arial" w:hAnsi="Arial" w:cs="Arial"/>
          <w:sz w:val="20"/>
          <w:szCs w:val="20"/>
        </w:rPr>
      </w:pPr>
    </w:p>
    <w:p w14:paraId="282B241D" w14:textId="77777777" w:rsidR="00210797" w:rsidRPr="00CA6CE1" w:rsidRDefault="00210797" w:rsidP="00433AFB">
      <w:pPr>
        <w:keepLines/>
        <w:suppressAutoHyphens/>
        <w:ind w:left="482"/>
        <w:rPr>
          <w:rFonts w:ascii="Arial" w:hAnsi="Arial" w:cs="Arial"/>
          <w:sz w:val="20"/>
          <w:szCs w:val="20"/>
        </w:rPr>
      </w:pPr>
    </w:p>
    <w:bookmarkEnd w:id="12"/>
    <w:p w14:paraId="1A4A725E" w14:textId="77777777" w:rsidR="00FB6F88" w:rsidRPr="00CA6CE1" w:rsidRDefault="00FB6F88" w:rsidP="006A4906">
      <w:pPr>
        <w:pStyle w:val="body"/>
        <w:rPr>
          <w:rFonts w:ascii="Arial" w:hAnsi="Arial"/>
        </w:rPr>
      </w:pPr>
    </w:p>
    <w:p w14:paraId="351234D3" w14:textId="77777777" w:rsidR="00FD2075" w:rsidRPr="00CA6CE1" w:rsidRDefault="00FD2075" w:rsidP="00433AFB">
      <w:pPr>
        <w:pStyle w:val="Heading2"/>
        <w:keepLines/>
        <w:rPr>
          <w:rFonts w:ascii="Arial" w:hAnsi="Arial"/>
        </w:rPr>
      </w:pPr>
      <w:r w:rsidRPr="00CA6CE1">
        <w:rPr>
          <w:rFonts w:ascii="Arial" w:hAnsi="Arial"/>
        </w:rPr>
        <w:t>Dátum schválenia audítora Spoločnosti</w:t>
      </w:r>
    </w:p>
    <w:p w14:paraId="168150BB" w14:textId="6AADBE50" w:rsidR="00FD2075" w:rsidRPr="00CA6CE1" w:rsidRDefault="00FD2075" w:rsidP="006A4906">
      <w:pPr>
        <w:pStyle w:val="body"/>
        <w:rPr>
          <w:rFonts w:ascii="Arial" w:hAnsi="Arial"/>
        </w:rPr>
      </w:pPr>
      <w:r w:rsidRPr="00CA6CE1">
        <w:rPr>
          <w:rFonts w:ascii="Arial" w:hAnsi="Arial"/>
        </w:rPr>
        <w:t>Valné zhromaždenie Spoločnosti schválilo dňa</w:t>
      </w:r>
      <w:r w:rsidR="000E7677" w:rsidRPr="00CA6CE1">
        <w:rPr>
          <w:rFonts w:ascii="Arial" w:hAnsi="Arial"/>
        </w:rPr>
        <w:t xml:space="preserve"> 11.</w:t>
      </w:r>
      <w:r w:rsidR="009D3E5A">
        <w:rPr>
          <w:rFonts w:ascii="Arial" w:hAnsi="Arial"/>
        </w:rPr>
        <w:t xml:space="preserve"> októbra </w:t>
      </w:r>
      <w:r w:rsidR="000E7677" w:rsidRPr="00CA6CE1">
        <w:rPr>
          <w:rFonts w:ascii="Arial" w:hAnsi="Arial"/>
        </w:rPr>
        <w:t>201</w:t>
      </w:r>
      <w:r w:rsidR="000648C8" w:rsidRPr="00CA6CE1">
        <w:rPr>
          <w:rFonts w:ascii="Arial" w:hAnsi="Arial"/>
        </w:rPr>
        <w:t>9</w:t>
      </w:r>
      <w:r w:rsidR="000E7677" w:rsidRPr="00CA6CE1">
        <w:rPr>
          <w:rFonts w:ascii="Arial" w:hAnsi="Arial"/>
        </w:rPr>
        <w:t xml:space="preserve"> </w:t>
      </w:r>
      <w:r w:rsidRPr="00CA6CE1">
        <w:rPr>
          <w:rFonts w:ascii="Arial" w:hAnsi="Arial"/>
        </w:rPr>
        <w:t xml:space="preserve">spoločnosť PricewaterhouseCoopers Slovensko, s.r.o. ako audítora účtovnej závierky za finančný rok končiaci </w:t>
      </w:r>
      <w:r w:rsidR="00F563AA" w:rsidRPr="00CA6CE1">
        <w:rPr>
          <w:rFonts w:ascii="Arial" w:hAnsi="Arial"/>
        </w:rPr>
        <w:fldChar w:fldCharType="begin"/>
      </w:r>
      <w:r w:rsidR="00F563AA" w:rsidRPr="00CA6CE1">
        <w:rPr>
          <w:rFonts w:ascii="Arial" w:hAnsi="Arial"/>
        </w:rPr>
        <w:instrText xml:space="preserve"> REF EntityDateEnd2 \h </w:instrText>
      </w:r>
      <w:r w:rsidR="00796393" w:rsidRPr="00CA6CE1">
        <w:rPr>
          <w:rFonts w:ascii="Arial" w:hAnsi="Arial"/>
        </w:rPr>
        <w:instrText xml:space="preserve"> \* MERGEFORMAT </w:instrText>
      </w:r>
      <w:r w:rsidR="00F563AA" w:rsidRPr="00CA6CE1">
        <w:rPr>
          <w:rFonts w:ascii="Arial" w:hAnsi="Arial"/>
        </w:rPr>
      </w:r>
      <w:r w:rsidR="00F563AA" w:rsidRPr="00CA6CE1">
        <w:rPr>
          <w:rFonts w:ascii="Arial" w:hAnsi="Arial"/>
        </w:rPr>
        <w:fldChar w:fldCharType="separate"/>
      </w:r>
      <w:r w:rsidR="00CA6CE1" w:rsidRPr="00CA6CE1">
        <w:rPr>
          <w:rFonts w:ascii="Arial" w:hAnsi="Arial"/>
        </w:rPr>
        <w:t>31. decembra 2019</w:t>
      </w:r>
      <w:r w:rsidR="00F563AA" w:rsidRPr="00CA6CE1">
        <w:rPr>
          <w:rFonts w:ascii="Arial" w:hAnsi="Arial"/>
        </w:rPr>
        <w:fldChar w:fldCharType="end"/>
      </w:r>
      <w:r w:rsidRPr="00CA6CE1">
        <w:rPr>
          <w:rFonts w:ascii="Arial" w:hAnsi="Arial"/>
        </w:rPr>
        <w:t>.</w:t>
      </w:r>
    </w:p>
    <w:p w14:paraId="7A02D3BF" w14:textId="77777777" w:rsidR="009D1713" w:rsidRPr="00CA6CE1" w:rsidRDefault="009D1713" w:rsidP="006A4906">
      <w:pPr>
        <w:pStyle w:val="odstavec"/>
      </w:pPr>
    </w:p>
    <w:p w14:paraId="6AF670DA" w14:textId="0FD846E0" w:rsidR="004756F8" w:rsidRPr="00CA6CE1" w:rsidRDefault="004756F8" w:rsidP="00433AFB">
      <w:pPr>
        <w:keepLines/>
        <w:suppressAutoHyphens/>
        <w:rPr>
          <w:rFonts w:ascii="Arial" w:hAnsi="Arial" w:cs="Arial"/>
          <w:b/>
          <w:bCs/>
          <w:iCs/>
          <w:sz w:val="20"/>
          <w:szCs w:val="20"/>
        </w:rPr>
      </w:pPr>
    </w:p>
    <w:p w14:paraId="7FA04113" w14:textId="2ED2EDCA" w:rsidR="00601773" w:rsidRPr="00CA6CE1" w:rsidRDefault="00FD2075" w:rsidP="00433AFB">
      <w:pPr>
        <w:pStyle w:val="Heading2"/>
        <w:keepLines/>
        <w:rPr>
          <w:rFonts w:ascii="Arial" w:hAnsi="Arial"/>
        </w:rPr>
      </w:pPr>
      <w:r w:rsidRPr="00CA6CE1">
        <w:rPr>
          <w:rFonts w:ascii="Arial" w:hAnsi="Arial"/>
        </w:rPr>
        <w:t>Orgány a spoločníci</w:t>
      </w:r>
      <w:r w:rsidR="00114D4F" w:rsidRPr="00CA6CE1">
        <w:rPr>
          <w:rFonts w:ascii="Arial" w:hAnsi="Arial"/>
        </w:rPr>
        <w:t xml:space="preserve"> </w:t>
      </w:r>
      <w:r w:rsidR="00033D10" w:rsidRPr="00CA6CE1">
        <w:rPr>
          <w:rFonts w:ascii="Arial" w:hAnsi="Arial"/>
        </w:rPr>
        <w:t>S</w:t>
      </w:r>
      <w:r w:rsidRPr="00CA6CE1">
        <w:rPr>
          <w:rFonts w:ascii="Arial" w:hAnsi="Arial"/>
        </w:rPr>
        <w:t>poločnosti</w:t>
      </w:r>
      <w:r w:rsidR="00601773" w:rsidRPr="00CA6CE1">
        <w:rPr>
          <w:rFonts w:ascii="Arial" w:hAnsi="Arial"/>
        </w:rPr>
        <w:t xml:space="preserve"> </w:t>
      </w:r>
    </w:p>
    <w:p w14:paraId="27F8157E" w14:textId="5CA51A7C" w:rsidR="008E698C" w:rsidRPr="00CA6CE1" w:rsidRDefault="001A02BF" w:rsidP="006A4906">
      <w:pPr>
        <w:pStyle w:val="body1"/>
      </w:pPr>
      <w:r w:rsidRPr="00CA6CE1">
        <w:t xml:space="preserve">Orgány Spoločnosti </w:t>
      </w:r>
    </w:p>
    <w:p w14:paraId="44F5DEB7" w14:textId="77777777" w:rsidR="002767CC" w:rsidRPr="00CA6CE1" w:rsidRDefault="002767CC" w:rsidP="006A4906">
      <w:pPr>
        <w:pStyle w:val="body"/>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3261"/>
        <w:gridCol w:w="3118"/>
        <w:gridCol w:w="2833"/>
      </w:tblGrid>
      <w:tr w:rsidR="00D76F42" w:rsidRPr="00CA6CE1" w14:paraId="6F95762A" w14:textId="77777777" w:rsidTr="009D3E5A">
        <w:trPr>
          <w:cantSplit/>
          <w:trHeight w:val="227"/>
        </w:trPr>
        <w:tc>
          <w:tcPr>
            <w:tcW w:w="3261" w:type="dxa"/>
            <w:tcBorders>
              <w:bottom w:val="single" w:sz="4" w:space="0" w:color="auto"/>
            </w:tcBorders>
            <w:shd w:val="clear" w:color="auto" w:fill="auto"/>
            <w:vAlign w:val="bottom"/>
          </w:tcPr>
          <w:p w14:paraId="735D580A" w14:textId="77777777" w:rsidR="00D76F42" w:rsidRPr="00CA6CE1" w:rsidRDefault="00D76F42" w:rsidP="00B70686">
            <w:pPr>
              <w:keepLines/>
              <w:suppressAutoHyphens/>
              <w:rPr>
                <w:rFonts w:ascii="Arial" w:hAnsi="Arial" w:cs="Arial"/>
                <w:sz w:val="18"/>
                <w:szCs w:val="18"/>
              </w:rPr>
            </w:pPr>
          </w:p>
        </w:tc>
        <w:tc>
          <w:tcPr>
            <w:tcW w:w="3118" w:type="dxa"/>
            <w:tcBorders>
              <w:bottom w:val="single" w:sz="4" w:space="0" w:color="auto"/>
            </w:tcBorders>
            <w:shd w:val="clear" w:color="auto" w:fill="auto"/>
            <w:vAlign w:val="bottom"/>
          </w:tcPr>
          <w:p w14:paraId="5F076C98" w14:textId="277A76B1" w:rsidR="00D76F42" w:rsidRPr="00CA6CE1" w:rsidRDefault="00D76F42" w:rsidP="006A4906">
            <w:pPr>
              <w:pStyle w:val="body"/>
              <w:rPr>
                <w:rFonts w:ascii="Arial" w:hAnsi="Arial"/>
                <w:b/>
                <w:bCs w:val="0"/>
                <w:sz w:val="18"/>
                <w:szCs w:val="18"/>
              </w:rPr>
            </w:pPr>
            <w:r w:rsidRPr="00CA6CE1">
              <w:rPr>
                <w:rFonts w:ascii="Arial" w:hAnsi="Arial"/>
                <w:b/>
                <w:bCs w:val="0"/>
                <w:sz w:val="18"/>
                <w:szCs w:val="18"/>
              </w:rPr>
              <w:t>Stav</w:t>
            </w:r>
            <w:r w:rsidR="00B70686" w:rsidRPr="00CA6CE1">
              <w:rPr>
                <w:rFonts w:ascii="Arial" w:hAnsi="Arial"/>
                <w:b/>
                <w:bCs w:val="0"/>
                <w:sz w:val="18"/>
                <w:szCs w:val="18"/>
              </w:rPr>
              <w:t xml:space="preserve"> </w:t>
            </w:r>
            <w:r w:rsidRPr="00CA6CE1">
              <w:rPr>
                <w:rFonts w:ascii="Arial" w:hAnsi="Arial"/>
                <w:b/>
                <w:bCs w:val="0"/>
                <w:sz w:val="18"/>
                <w:szCs w:val="18"/>
              </w:rPr>
              <w:t>k 31.12.</w:t>
            </w:r>
            <w:r w:rsidR="00EB69F9" w:rsidRPr="00CA6CE1">
              <w:rPr>
                <w:rFonts w:ascii="Arial" w:hAnsi="Arial"/>
                <w:b/>
                <w:bCs w:val="0"/>
                <w:sz w:val="18"/>
                <w:szCs w:val="18"/>
              </w:rPr>
              <w:t>201</w:t>
            </w:r>
            <w:r w:rsidR="002B024C" w:rsidRPr="00CA6CE1">
              <w:rPr>
                <w:rFonts w:ascii="Arial" w:hAnsi="Arial"/>
                <w:b/>
                <w:bCs w:val="0"/>
                <w:sz w:val="18"/>
                <w:szCs w:val="18"/>
              </w:rPr>
              <w:t>9</w:t>
            </w:r>
          </w:p>
        </w:tc>
        <w:tc>
          <w:tcPr>
            <w:tcW w:w="2833" w:type="dxa"/>
            <w:tcBorders>
              <w:bottom w:val="single" w:sz="4" w:space="0" w:color="auto"/>
            </w:tcBorders>
            <w:shd w:val="clear" w:color="auto" w:fill="auto"/>
            <w:vAlign w:val="bottom"/>
          </w:tcPr>
          <w:p w14:paraId="3ADDF1E3" w14:textId="42384482" w:rsidR="00D76F42" w:rsidRPr="00CA6CE1" w:rsidRDefault="00D76F42" w:rsidP="006A4906">
            <w:pPr>
              <w:pStyle w:val="body"/>
              <w:rPr>
                <w:rFonts w:ascii="Arial" w:hAnsi="Arial"/>
                <w:b/>
                <w:bCs w:val="0"/>
                <w:sz w:val="18"/>
                <w:szCs w:val="18"/>
              </w:rPr>
            </w:pPr>
            <w:r w:rsidRPr="00CA6CE1">
              <w:rPr>
                <w:rFonts w:ascii="Arial" w:hAnsi="Arial"/>
                <w:b/>
                <w:bCs w:val="0"/>
                <w:sz w:val="18"/>
                <w:szCs w:val="18"/>
              </w:rPr>
              <w:t>Stav</w:t>
            </w:r>
            <w:r w:rsidR="00B70686" w:rsidRPr="00CA6CE1">
              <w:rPr>
                <w:rFonts w:ascii="Arial" w:hAnsi="Arial"/>
                <w:b/>
                <w:bCs w:val="0"/>
                <w:sz w:val="18"/>
                <w:szCs w:val="18"/>
              </w:rPr>
              <w:t xml:space="preserve"> </w:t>
            </w:r>
            <w:r w:rsidRPr="00CA6CE1">
              <w:rPr>
                <w:rFonts w:ascii="Arial" w:hAnsi="Arial"/>
                <w:b/>
                <w:bCs w:val="0"/>
                <w:sz w:val="18"/>
                <w:szCs w:val="18"/>
              </w:rPr>
              <w:t>k 31.12.</w:t>
            </w:r>
            <w:r w:rsidR="00EB69F9" w:rsidRPr="00CA6CE1">
              <w:rPr>
                <w:rFonts w:ascii="Arial" w:hAnsi="Arial"/>
                <w:b/>
                <w:bCs w:val="0"/>
                <w:sz w:val="18"/>
                <w:szCs w:val="18"/>
              </w:rPr>
              <w:t>201</w:t>
            </w:r>
            <w:r w:rsidR="002B024C" w:rsidRPr="00CA6CE1">
              <w:rPr>
                <w:rFonts w:ascii="Arial" w:hAnsi="Arial"/>
                <w:b/>
                <w:bCs w:val="0"/>
                <w:sz w:val="18"/>
                <w:szCs w:val="18"/>
              </w:rPr>
              <w:t>8</w:t>
            </w:r>
          </w:p>
        </w:tc>
      </w:tr>
      <w:tr w:rsidR="00306D17" w:rsidRPr="00CA6CE1" w14:paraId="0C0F670A" w14:textId="77777777" w:rsidTr="009D3E5A">
        <w:trPr>
          <w:cantSplit/>
          <w:trHeight w:val="227"/>
        </w:trPr>
        <w:tc>
          <w:tcPr>
            <w:tcW w:w="3261" w:type="dxa"/>
            <w:tcBorders>
              <w:top w:val="single" w:sz="4" w:space="0" w:color="auto"/>
            </w:tcBorders>
            <w:shd w:val="clear" w:color="auto" w:fill="auto"/>
            <w:vAlign w:val="bottom"/>
          </w:tcPr>
          <w:p w14:paraId="624E045A" w14:textId="77777777" w:rsidR="00306D17" w:rsidRPr="00CA6CE1" w:rsidRDefault="00306D17" w:rsidP="00B70686">
            <w:pPr>
              <w:keepLines/>
              <w:suppressAutoHyphens/>
              <w:rPr>
                <w:rFonts w:ascii="Arial" w:hAnsi="Arial" w:cs="Arial"/>
                <w:sz w:val="18"/>
                <w:szCs w:val="18"/>
              </w:rPr>
            </w:pPr>
          </w:p>
        </w:tc>
        <w:tc>
          <w:tcPr>
            <w:tcW w:w="3118" w:type="dxa"/>
            <w:tcBorders>
              <w:top w:val="single" w:sz="4" w:space="0" w:color="auto"/>
            </w:tcBorders>
            <w:shd w:val="clear" w:color="auto" w:fill="auto"/>
            <w:vAlign w:val="bottom"/>
          </w:tcPr>
          <w:p w14:paraId="6609ED13" w14:textId="77777777" w:rsidR="00306D17" w:rsidRPr="00CA6CE1" w:rsidRDefault="00306D17" w:rsidP="006A4906">
            <w:pPr>
              <w:pStyle w:val="body"/>
              <w:rPr>
                <w:rFonts w:ascii="Arial" w:hAnsi="Arial"/>
                <w:sz w:val="18"/>
                <w:szCs w:val="18"/>
              </w:rPr>
            </w:pPr>
          </w:p>
        </w:tc>
        <w:tc>
          <w:tcPr>
            <w:tcW w:w="2833" w:type="dxa"/>
            <w:tcBorders>
              <w:top w:val="single" w:sz="4" w:space="0" w:color="auto"/>
            </w:tcBorders>
            <w:shd w:val="clear" w:color="auto" w:fill="auto"/>
            <w:vAlign w:val="bottom"/>
          </w:tcPr>
          <w:p w14:paraId="25D8DFD3" w14:textId="77777777" w:rsidR="00306D17" w:rsidRPr="00CA6CE1" w:rsidRDefault="00306D17" w:rsidP="006A4906">
            <w:pPr>
              <w:pStyle w:val="body"/>
              <w:rPr>
                <w:rFonts w:ascii="Arial" w:hAnsi="Arial"/>
                <w:sz w:val="18"/>
                <w:szCs w:val="18"/>
              </w:rPr>
            </w:pPr>
          </w:p>
        </w:tc>
      </w:tr>
      <w:tr w:rsidR="002B024C" w:rsidRPr="00CA6CE1" w14:paraId="679DB1C5" w14:textId="77777777" w:rsidTr="009D3E5A">
        <w:trPr>
          <w:cantSplit/>
          <w:trHeight w:val="227"/>
        </w:trPr>
        <w:tc>
          <w:tcPr>
            <w:tcW w:w="3261" w:type="dxa"/>
            <w:shd w:val="clear" w:color="auto" w:fill="auto"/>
            <w:vAlign w:val="bottom"/>
          </w:tcPr>
          <w:p w14:paraId="53E32E41" w14:textId="3781CB68" w:rsidR="002B024C" w:rsidRPr="00CA6CE1" w:rsidRDefault="00306D17" w:rsidP="00CA6CE1">
            <w:pPr>
              <w:keepLines/>
              <w:suppressAutoHyphens/>
              <w:rPr>
                <w:rFonts w:ascii="Arial" w:hAnsi="Arial" w:cs="Arial"/>
                <w:sz w:val="18"/>
                <w:szCs w:val="18"/>
              </w:rPr>
            </w:pPr>
            <w:r w:rsidRPr="00CA6CE1">
              <w:rPr>
                <w:rFonts w:ascii="Arial" w:hAnsi="Arial" w:cs="Arial"/>
                <w:sz w:val="18"/>
                <w:szCs w:val="18"/>
              </w:rPr>
              <w:t>Konatelia:</w:t>
            </w:r>
          </w:p>
        </w:tc>
        <w:tc>
          <w:tcPr>
            <w:tcW w:w="3118" w:type="dxa"/>
            <w:shd w:val="clear" w:color="auto" w:fill="auto"/>
            <w:vAlign w:val="bottom"/>
          </w:tcPr>
          <w:p w14:paraId="4D725D56" w14:textId="36BEB4C2" w:rsidR="002B024C" w:rsidRPr="00CA6CE1" w:rsidRDefault="002B024C" w:rsidP="00306D17">
            <w:pPr>
              <w:keepLines/>
              <w:suppressAutoHyphens/>
              <w:ind w:right="57"/>
              <w:rPr>
                <w:rFonts w:ascii="Arial" w:hAnsi="Arial" w:cs="Arial"/>
                <w:b/>
                <w:bCs/>
                <w:sz w:val="18"/>
                <w:szCs w:val="18"/>
              </w:rPr>
            </w:pPr>
            <w:r w:rsidRPr="00CA6CE1">
              <w:rPr>
                <w:rFonts w:ascii="Arial" w:hAnsi="Arial" w:cs="Arial"/>
                <w:bCs/>
                <w:sz w:val="18"/>
                <w:szCs w:val="18"/>
              </w:rPr>
              <w:t>Ing. Július Šabo</w:t>
            </w:r>
          </w:p>
        </w:tc>
        <w:tc>
          <w:tcPr>
            <w:tcW w:w="2833" w:type="dxa"/>
            <w:shd w:val="clear" w:color="auto" w:fill="auto"/>
            <w:vAlign w:val="bottom"/>
          </w:tcPr>
          <w:p w14:paraId="37739165" w14:textId="4D294959" w:rsidR="002B024C" w:rsidRPr="00CA6CE1" w:rsidRDefault="002B024C" w:rsidP="00306D17">
            <w:pPr>
              <w:keepLines/>
              <w:suppressAutoHyphens/>
              <w:ind w:right="57"/>
              <w:rPr>
                <w:rFonts w:ascii="Arial" w:hAnsi="Arial" w:cs="Arial"/>
                <w:bCs/>
                <w:sz w:val="18"/>
                <w:szCs w:val="18"/>
              </w:rPr>
            </w:pPr>
            <w:r w:rsidRPr="00CA6CE1">
              <w:rPr>
                <w:rFonts w:ascii="Arial" w:hAnsi="Arial" w:cs="Arial"/>
                <w:bCs/>
                <w:sz w:val="18"/>
                <w:szCs w:val="18"/>
              </w:rPr>
              <w:t>Ing. Július Šabo</w:t>
            </w:r>
          </w:p>
        </w:tc>
      </w:tr>
      <w:tr w:rsidR="002B024C" w:rsidRPr="00CA6CE1" w14:paraId="355DF952" w14:textId="77777777" w:rsidTr="009D3E5A">
        <w:trPr>
          <w:cantSplit/>
          <w:trHeight w:val="227"/>
        </w:trPr>
        <w:tc>
          <w:tcPr>
            <w:tcW w:w="3261" w:type="dxa"/>
            <w:shd w:val="clear" w:color="auto" w:fill="auto"/>
            <w:vAlign w:val="bottom"/>
          </w:tcPr>
          <w:p w14:paraId="27B9C9DB" w14:textId="2727A8C1" w:rsidR="002B024C" w:rsidRPr="00CA6CE1" w:rsidRDefault="002B024C" w:rsidP="00CA6CE1">
            <w:pPr>
              <w:pStyle w:val="body"/>
              <w:ind w:left="0"/>
              <w:rPr>
                <w:rFonts w:ascii="Arial" w:hAnsi="Arial"/>
                <w:sz w:val="18"/>
                <w:szCs w:val="18"/>
              </w:rPr>
            </w:pPr>
          </w:p>
        </w:tc>
        <w:tc>
          <w:tcPr>
            <w:tcW w:w="3118" w:type="dxa"/>
            <w:shd w:val="clear" w:color="auto" w:fill="auto"/>
            <w:vAlign w:val="bottom"/>
          </w:tcPr>
          <w:p w14:paraId="1D8190A1" w14:textId="60B5D088" w:rsidR="002B024C" w:rsidRPr="00CA6CE1" w:rsidRDefault="002B024C" w:rsidP="00306D17">
            <w:pPr>
              <w:keepLines/>
              <w:suppressAutoHyphens/>
              <w:ind w:right="57"/>
              <w:rPr>
                <w:rFonts w:ascii="Arial" w:hAnsi="Arial" w:cs="Arial"/>
                <w:bCs/>
                <w:sz w:val="18"/>
                <w:szCs w:val="18"/>
              </w:rPr>
            </w:pPr>
            <w:r w:rsidRPr="00CA6CE1">
              <w:rPr>
                <w:rFonts w:ascii="Arial" w:hAnsi="Arial" w:cs="Arial"/>
                <w:bCs/>
                <w:sz w:val="18"/>
                <w:szCs w:val="18"/>
              </w:rPr>
              <w:t>Ing. Matúš Brečka</w:t>
            </w:r>
            <w:r w:rsidR="009D3E5A">
              <w:rPr>
                <w:rFonts w:ascii="Arial" w:hAnsi="Arial" w:cs="Arial"/>
                <w:bCs/>
                <w:sz w:val="18"/>
                <w:szCs w:val="18"/>
              </w:rPr>
              <w:t xml:space="preserve"> (od. 15.12.2019)</w:t>
            </w:r>
          </w:p>
        </w:tc>
        <w:tc>
          <w:tcPr>
            <w:tcW w:w="2833" w:type="dxa"/>
            <w:shd w:val="clear" w:color="auto" w:fill="auto"/>
            <w:vAlign w:val="bottom"/>
          </w:tcPr>
          <w:p w14:paraId="0E964190" w14:textId="187B5D10" w:rsidR="002B024C" w:rsidRPr="00CA6CE1" w:rsidRDefault="002B024C" w:rsidP="00306D17">
            <w:pPr>
              <w:keepLines/>
              <w:suppressAutoHyphens/>
              <w:ind w:right="57"/>
              <w:rPr>
                <w:rFonts w:ascii="Arial" w:hAnsi="Arial" w:cs="Arial"/>
                <w:bCs/>
                <w:sz w:val="18"/>
                <w:szCs w:val="18"/>
              </w:rPr>
            </w:pPr>
          </w:p>
        </w:tc>
      </w:tr>
      <w:tr w:rsidR="00306D17" w:rsidRPr="00CA6CE1" w14:paraId="3CF84F38" w14:textId="77777777" w:rsidTr="009D3E5A">
        <w:trPr>
          <w:cantSplit/>
          <w:trHeight w:val="227"/>
        </w:trPr>
        <w:tc>
          <w:tcPr>
            <w:tcW w:w="3261" w:type="dxa"/>
            <w:shd w:val="clear" w:color="auto" w:fill="auto"/>
            <w:vAlign w:val="bottom"/>
          </w:tcPr>
          <w:p w14:paraId="0E6DA45B" w14:textId="77777777" w:rsidR="00306D17" w:rsidRPr="00CA6CE1" w:rsidRDefault="00306D17" w:rsidP="00CA6CE1">
            <w:pPr>
              <w:pStyle w:val="body"/>
              <w:ind w:left="0"/>
              <w:rPr>
                <w:rFonts w:ascii="Arial" w:hAnsi="Arial"/>
                <w:sz w:val="18"/>
                <w:szCs w:val="18"/>
              </w:rPr>
            </w:pPr>
          </w:p>
        </w:tc>
        <w:tc>
          <w:tcPr>
            <w:tcW w:w="3118" w:type="dxa"/>
            <w:shd w:val="clear" w:color="auto" w:fill="auto"/>
            <w:vAlign w:val="bottom"/>
          </w:tcPr>
          <w:p w14:paraId="1F4701FD" w14:textId="77777777" w:rsidR="00306D17" w:rsidRPr="00CA6CE1" w:rsidRDefault="00306D17" w:rsidP="00306D17">
            <w:pPr>
              <w:keepLines/>
              <w:suppressAutoHyphens/>
              <w:ind w:right="57"/>
              <w:rPr>
                <w:rFonts w:ascii="Arial" w:hAnsi="Arial" w:cs="Arial"/>
                <w:bCs/>
                <w:sz w:val="18"/>
                <w:szCs w:val="18"/>
              </w:rPr>
            </w:pPr>
          </w:p>
        </w:tc>
        <w:tc>
          <w:tcPr>
            <w:tcW w:w="2833" w:type="dxa"/>
            <w:shd w:val="clear" w:color="auto" w:fill="auto"/>
            <w:vAlign w:val="bottom"/>
          </w:tcPr>
          <w:p w14:paraId="022412F7" w14:textId="77777777" w:rsidR="00306D17" w:rsidRPr="00CA6CE1" w:rsidRDefault="00306D17" w:rsidP="00306D17">
            <w:pPr>
              <w:keepLines/>
              <w:suppressAutoHyphens/>
              <w:ind w:right="57"/>
              <w:rPr>
                <w:rFonts w:ascii="Arial" w:hAnsi="Arial" w:cs="Arial"/>
                <w:bCs/>
                <w:sz w:val="18"/>
                <w:szCs w:val="18"/>
              </w:rPr>
            </w:pPr>
          </w:p>
        </w:tc>
      </w:tr>
      <w:tr w:rsidR="00306D17" w:rsidRPr="00CA6CE1" w14:paraId="4A1EF652" w14:textId="77777777" w:rsidTr="009D3E5A">
        <w:trPr>
          <w:cantSplit/>
          <w:trHeight w:val="227"/>
        </w:trPr>
        <w:tc>
          <w:tcPr>
            <w:tcW w:w="3261" w:type="dxa"/>
            <w:shd w:val="clear" w:color="auto" w:fill="auto"/>
            <w:vAlign w:val="bottom"/>
          </w:tcPr>
          <w:p w14:paraId="30E54FD2" w14:textId="09C0750E" w:rsidR="00306D17" w:rsidRPr="00CA6CE1" w:rsidRDefault="00306D17" w:rsidP="00CA6CE1">
            <w:pPr>
              <w:pStyle w:val="body"/>
              <w:ind w:left="0"/>
              <w:rPr>
                <w:rFonts w:ascii="Arial" w:hAnsi="Arial"/>
                <w:sz w:val="18"/>
                <w:szCs w:val="18"/>
              </w:rPr>
            </w:pPr>
            <w:r w:rsidRPr="00CA6CE1">
              <w:rPr>
                <w:rFonts w:ascii="Arial" w:hAnsi="Arial"/>
                <w:sz w:val="18"/>
                <w:szCs w:val="18"/>
              </w:rPr>
              <w:t>Prokurist</w:t>
            </w:r>
            <w:r w:rsidR="009D3E5A">
              <w:rPr>
                <w:rFonts w:ascii="Arial" w:hAnsi="Arial"/>
                <w:sz w:val="18"/>
                <w:szCs w:val="18"/>
              </w:rPr>
              <w:t>i</w:t>
            </w:r>
            <w:r w:rsidRPr="00CA6CE1">
              <w:rPr>
                <w:rFonts w:ascii="Arial" w:hAnsi="Arial"/>
                <w:sz w:val="18"/>
                <w:szCs w:val="18"/>
              </w:rPr>
              <w:t>:</w:t>
            </w:r>
          </w:p>
        </w:tc>
        <w:tc>
          <w:tcPr>
            <w:tcW w:w="3118" w:type="dxa"/>
            <w:shd w:val="clear" w:color="auto" w:fill="auto"/>
            <w:vAlign w:val="bottom"/>
          </w:tcPr>
          <w:p w14:paraId="6833F7DD" w14:textId="6709D5D9" w:rsidR="00306D17" w:rsidRPr="00CA6CE1" w:rsidRDefault="00306D17" w:rsidP="00306D17">
            <w:pPr>
              <w:keepLines/>
              <w:suppressAutoHyphens/>
              <w:ind w:right="57"/>
              <w:rPr>
                <w:rFonts w:ascii="Arial" w:hAnsi="Arial" w:cs="Arial"/>
                <w:bCs/>
                <w:sz w:val="18"/>
                <w:szCs w:val="18"/>
              </w:rPr>
            </w:pPr>
            <w:r w:rsidRPr="00CA6CE1">
              <w:rPr>
                <w:rFonts w:ascii="Arial" w:hAnsi="Arial" w:cs="Arial"/>
                <w:bCs/>
                <w:sz w:val="18"/>
                <w:szCs w:val="18"/>
              </w:rPr>
              <w:t>Ing. Juraj Klepáč</w:t>
            </w:r>
          </w:p>
        </w:tc>
        <w:tc>
          <w:tcPr>
            <w:tcW w:w="2833" w:type="dxa"/>
            <w:shd w:val="clear" w:color="auto" w:fill="auto"/>
            <w:vAlign w:val="bottom"/>
          </w:tcPr>
          <w:p w14:paraId="2CB8D70E" w14:textId="3E938302" w:rsidR="00306D17" w:rsidRPr="00CA6CE1" w:rsidRDefault="00306D17" w:rsidP="00306D17">
            <w:pPr>
              <w:keepLines/>
              <w:suppressAutoHyphens/>
              <w:ind w:right="57"/>
              <w:rPr>
                <w:rFonts w:ascii="Arial" w:hAnsi="Arial" w:cs="Arial"/>
                <w:bCs/>
                <w:sz w:val="18"/>
                <w:szCs w:val="18"/>
              </w:rPr>
            </w:pPr>
            <w:r w:rsidRPr="00CA6CE1">
              <w:rPr>
                <w:rFonts w:ascii="Arial" w:hAnsi="Arial" w:cs="Arial"/>
                <w:bCs/>
                <w:sz w:val="18"/>
                <w:szCs w:val="18"/>
              </w:rPr>
              <w:t>Ing. Matúš Brečka</w:t>
            </w:r>
          </w:p>
        </w:tc>
      </w:tr>
      <w:tr w:rsidR="00306D17" w:rsidRPr="00CA6CE1" w14:paraId="28DED86F" w14:textId="77777777" w:rsidTr="009D3E5A">
        <w:trPr>
          <w:cantSplit/>
          <w:trHeight w:val="227"/>
        </w:trPr>
        <w:tc>
          <w:tcPr>
            <w:tcW w:w="3261" w:type="dxa"/>
            <w:shd w:val="clear" w:color="auto" w:fill="auto"/>
            <w:vAlign w:val="bottom"/>
          </w:tcPr>
          <w:p w14:paraId="6581905B" w14:textId="1DBCEE89" w:rsidR="00306D17" w:rsidRPr="00CA6CE1" w:rsidRDefault="00306D17" w:rsidP="00CA6CE1">
            <w:pPr>
              <w:pStyle w:val="body"/>
              <w:ind w:left="0"/>
              <w:rPr>
                <w:rFonts w:ascii="Arial" w:hAnsi="Arial"/>
                <w:sz w:val="18"/>
                <w:szCs w:val="18"/>
              </w:rPr>
            </w:pPr>
          </w:p>
        </w:tc>
        <w:tc>
          <w:tcPr>
            <w:tcW w:w="3118" w:type="dxa"/>
            <w:shd w:val="clear" w:color="auto" w:fill="auto"/>
            <w:vAlign w:val="bottom"/>
          </w:tcPr>
          <w:p w14:paraId="368BF13D" w14:textId="7F5DD6AC" w:rsidR="00306D17" w:rsidRPr="00CA6CE1" w:rsidRDefault="00306D17" w:rsidP="00306D17">
            <w:pPr>
              <w:keepLines/>
              <w:suppressAutoHyphens/>
              <w:ind w:right="57"/>
              <w:rPr>
                <w:rFonts w:ascii="Arial" w:hAnsi="Arial" w:cs="Arial"/>
                <w:bCs/>
                <w:sz w:val="18"/>
                <w:szCs w:val="18"/>
              </w:rPr>
            </w:pPr>
            <w:r w:rsidRPr="00CA6CE1">
              <w:rPr>
                <w:rFonts w:ascii="Arial" w:hAnsi="Arial" w:cs="Arial"/>
                <w:bCs/>
                <w:sz w:val="18"/>
                <w:szCs w:val="18"/>
              </w:rPr>
              <w:t>Juraj Michalík</w:t>
            </w:r>
          </w:p>
        </w:tc>
        <w:tc>
          <w:tcPr>
            <w:tcW w:w="2833" w:type="dxa"/>
            <w:shd w:val="clear" w:color="auto" w:fill="auto"/>
            <w:vAlign w:val="bottom"/>
          </w:tcPr>
          <w:p w14:paraId="31B28681" w14:textId="50E475EF" w:rsidR="00306D17" w:rsidRPr="00CA6CE1" w:rsidRDefault="00306D17" w:rsidP="00306D17">
            <w:pPr>
              <w:keepLines/>
              <w:suppressAutoHyphens/>
              <w:ind w:right="57"/>
              <w:rPr>
                <w:rFonts w:ascii="Arial" w:hAnsi="Arial" w:cs="Arial"/>
                <w:bCs/>
                <w:sz w:val="18"/>
                <w:szCs w:val="18"/>
              </w:rPr>
            </w:pPr>
            <w:r w:rsidRPr="00CA6CE1">
              <w:rPr>
                <w:rFonts w:ascii="Arial" w:hAnsi="Arial" w:cs="Arial"/>
                <w:bCs/>
                <w:sz w:val="18"/>
                <w:szCs w:val="18"/>
              </w:rPr>
              <w:t>Ing. Juraj Klepáč</w:t>
            </w:r>
          </w:p>
        </w:tc>
      </w:tr>
      <w:tr w:rsidR="00306D17" w:rsidRPr="00CA6CE1" w14:paraId="0D32BA1D" w14:textId="77777777" w:rsidTr="009D3E5A">
        <w:trPr>
          <w:cantSplit/>
          <w:trHeight w:val="227"/>
        </w:trPr>
        <w:tc>
          <w:tcPr>
            <w:tcW w:w="3261" w:type="dxa"/>
            <w:shd w:val="clear" w:color="auto" w:fill="auto"/>
            <w:vAlign w:val="bottom"/>
          </w:tcPr>
          <w:p w14:paraId="018EAD18" w14:textId="77777777" w:rsidR="00306D17" w:rsidRPr="00CA6CE1" w:rsidRDefault="00306D17" w:rsidP="006A4906">
            <w:pPr>
              <w:pStyle w:val="body"/>
              <w:rPr>
                <w:rFonts w:ascii="Arial" w:hAnsi="Arial"/>
                <w:sz w:val="18"/>
                <w:szCs w:val="18"/>
              </w:rPr>
            </w:pPr>
          </w:p>
        </w:tc>
        <w:tc>
          <w:tcPr>
            <w:tcW w:w="3118" w:type="dxa"/>
            <w:shd w:val="clear" w:color="auto" w:fill="auto"/>
            <w:vAlign w:val="bottom"/>
          </w:tcPr>
          <w:p w14:paraId="59931EAD" w14:textId="116F5FDA" w:rsidR="00306D17" w:rsidRPr="00CA6CE1" w:rsidRDefault="00306D17" w:rsidP="00306D17">
            <w:pPr>
              <w:keepLines/>
              <w:suppressAutoHyphens/>
              <w:ind w:right="57"/>
              <w:rPr>
                <w:rFonts w:ascii="Arial" w:hAnsi="Arial" w:cs="Arial"/>
                <w:bCs/>
                <w:sz w:val="18"/>
                <w:szCs w:val="18"/>
              </w:rPr>
            </w:pPr>
          </w:p>
        </w:tc>
        <w:tc>
          <w:tcPr>
            <w:tcW w:w="2833" w:type="dxa"/>
            <w:shd w:val="clear" w:color="auto" w:fill="auto"/>
            <w:vAlign w:val="bottom"/>
          </w:tcPr>
          <w:p w14:paraId="7C0CAC16" w14:textId="3F392D72" w:rsidR="00306D17" w:rsidRPr="00CA6CE1" w:rsidRDefault="00306D17" w:rsidP="00306D17">
            <w:pPr>
              <w:keepLines/>
              <w:suppressAutoHyphens/>
              <w:ind w:right="57"/>
              <w:rPr>
                <w:rFonts w:ascii="Arial" w:hAnsi="Arial" w:cs="Arial"/>
                <w:bCs/>
                <w:sz w:val="18"/>
                <w:szCs w:val="18"/>
              </w:rPr>
            </w:pPr>
            <w:r w:rsidRPr="00CA6CE1">
              <w:rPr>
                <w:rFonts w:ascii="Arial" w:hAnsi="Arial" w:cs="Arial"/>
                <w:bCs/>
                <w:sz w:val="18"/>
                <w:szCs w:val="18"/>
              </w:rPr>
              <w:t>Juraj Michalík</w:t>
            </w:r>
          </w:p>
        </w:tc>
      </w:tr>
    </w:tbl>
    <w:p w14:paraId="1E7A0536" w14:textId="1384C3A9" w:rsidR="00544258" w:rsidRPr="00CA6CE1" w:rsidRDefault="00544258" w:rsidP="00433AFB">
      <w:pPr>
        <w:keepLines/>
        <w:suppressAutoHyphens/>
        <w:rPr>
          <w:rFonts w:ascii="Arial" w:hAnsi="Arial" w:cs="Arial"/>
          <w:b/>
          <w:bCs/>
          <w:i/>
          <w:iCs/>
          <w:sz w:val="20"/>
          <w:szCs w:val="20"/>
        </w:rPr>
      </w:pPr>
    </w:p>
    <w:p w14:paraId="3AD04600" w14:textId="77777777" w:rsidR="00930F72" w:rsidRPr="00CA6CE1" w:rsidRDefault="00930F72">
      <w:pPr>
        <w:rPr>
          <w:rFonts w:ascii="Arial" w:hAnsi="Arial" w:cs="Arial"/>
          <w:bCs/>
          <w:iCs/>
          <w:sz w:val="20"/>
          <w:szCs w:val="20"/>
        </w:rPr>
      </w:pPr>
      <w:r w:rsidRPr="00CA6CE1">
        <w:rPr>
          <w:rFonts w:ascii="Arial" w:hAnsi="Arial" w:cs="Arial"/>
        </w:rPr>
        <w:br w:type="page"/>
      </w:r>
    </w:p>
    <w:p w14:paraId="49C483BC" w14:textId="298051D6" w:rsidR="002A6B50" w:rsidRPr="00CA6CE1" w:rsidRDefault="00FF1879" w:rsidP="006A4906">
      <w:pPr>
        <w:pStyle w:val="body1"/>
      </w:pPr>
      <w:r w:rsidRPr="00CA6CE1">
        <w:lastRenderedPageBreak/>
        <w:t>Spoločníci</w:t>
      </w:r>
      <w:r w:rsidR="00544258" w:rsidRPr="00CA6CE1">
        <w:t xml:space="preserve"> </w:t>
      </w:r>
      <w:r w:rsidR="001A02BF" w:rsidRPr="00CA6CE1">
        <w:t>Spoločnosti</w:t>
      </w:r>
    </w:p>
    <w:p w14:paraId="3F7DB558" w14:textId="77777777" w:rsidR="00C83FB4" w:rsidRPr="00CA6CE1" w:rsidRDefault="00C83FB4" w:rsidP="006A4906">
      <w:pPr>
        <w:pStyle w:val="body"/>
        <w:rPr>
          <w:rFonts w:ascii="Arial" w:hAnsi="Arial"/>
        </w:rPr>
      </w:pPr>
    </w:p>
    <w:p w14:paraId="12FEAE13" w14:textId="6F8D0FF1" w:rsidR="00E1515F" w:rsidRPr="00CA6CE1" w:rsidRDefault="001A02BF" w:rsidP="006A4906">
      <w:pPr>
        <w:pStyle w:val="odstavec"/>
      </w:pPr>
      <w:r w:rsidRPr="00CA6CE1">
        <w:t>Štruktúra spoločníkov Spoločnosti k</w:t>
      </w:r>
      <w:r w:rsidR="00D81FBA" w:rsidRPr="00CA6CE1">
        <w:t xml:space="preserve"> </w:t>
      </w:r>
      <w:r w:rsidR="00AC7D6D" w:rsidRPr="00CA6CE1">
        <w:fldChar w:fldCharType="begin"/>
      </w:r>
      <w:r w:rsidR="00AC7D6D" w:rsidRPr="00CA6CE1">
        <w:instrText xml:space="preserve"> REF EntityDateEnd1 \h </w:instrText>
      </w:r>
      <w:r w:rsidR="00CE19D0" w:rsidRPr="00CA6CE1">
        <w:instrText xml:space="preserve"> \* MERGEFORMAT </w:instrText>
      </w:r>
      <w:r w:rsidR="00AC7D6D" w:rsidRPr="00CA6CE1">
        <w:fldChar w:fldCharType="separate"/>
      </w:r>
      <w:r w:rsidR="00CA6CE1" w:rsidRPr="00CA6CE1">
        <w:t>31. decembru 2019</w:t>
      </w:r>
      <w:r w:rsidR="00AC7D6D" w:rsidRPr="00CA6CE1">
        <w:fldChar w:fldCharType="end"/>
      </w:r>
      <w:r w:rsidR="00D81FBA" w:rsidRPr="00CA6CE1">
        <w:t xml:space="preserve"> </w:t>
      </w:r>
      <w:r w:rsidR="00CB663D" w:rsidRPr="00CA6CE1">
        <w:t>a k</w:t>
      </w:r>
      <w:r w:rsidR="00516C0E" w:rsidRPr="00CA6CE1">
        <w:t> </w:t>
      </w:r>
      <w:bookmarkStart w:id="13" w:name="EntityDateEndLY"/>
      <w:r w:rsidR="008A5CD2" w:rsidRPr="00CA6CE1">
        <w:t>31. decembru 2018</w:t>
      </w:r>
      <w:bookmarkEnd w:id="13"/>
      <w:r w:rsidRPr="00CA6CE1">
        <w:t>:</w:t>
      </w:r>
    </w:p>
    <w:p w14:paraId="484A9C90" w14:textId="77777777" w:rsidR="008A5CD2" w:rsidRPr="00CA6CE1" w:rsidRDefault="008A5CD2" w:rsidP="006A4906">
      <w:pPr>
        <w:pStyle w:val="odstavec"/>
      </w:pPr>
      <w:bookmarkStart w:id="14" w:name="FWT_T2a"/>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078"/>
        <w:gridCol w:w="1227"/>
        <w:gridCol w:w="1227"/>
        <w:gridCol w:w="1249"/>
        <w:gridCol w:w="1182"/>
        <w:gridCol w:w="1249"/>
      </w:tblGrid>
      <w:tr w:rsidR="008A5CD2" w:rsidRPr="00CA6CE1" w14:paraId="1922966C" w14:textId="77777777" w:rsidTr="00402B6B">
        <w:trPr>
          <w:cantSplit/>
          <w:trHeight w:val="276"/>
        </w:trPr>
        <w:tc>
          <w:tcPr>
            <w:tcW w:w="3078" w:type="dxa"/>
            <w:vMerge w:val="restart"/>
            <w:tcBorders>
              <w:top w:val="nil"/>
              <w:left w:val="nil"/>
              <w:bottom w:val="single" w:sz="4" w:space="0" w:color="000000"/>
              <w:right w:val="nil"/>
            </w:tcBorders>
            <w:shd w:val="clear" w:color="auto" w:fill="auto"/>
            <w:vAlign w:val="bottom"/>
            <w:hideMark/>
          </w:tcPr>
          <w:p w14:paraId="71651EDF" w14:textId="77777777" w:rsidR="008A5CD2" w:rsidRPr="00CA6CE1" w:rsidRDefault="008A5CD2" w:rsidP="00433AFB">
            <w:pPr>
              <w:keepLines/>
              <w:suppressAutoHyphens/>
              <w:jc w:val="center"/>
              <w:rPr>
                <w:rFonts w:ascii="Arial" w:hAnsi="Arial" w:cs="Arial"/>
                <w:b/>
                <w:bCs/>
                <w:sz w:val="18"/>
                <w:szCs w:val="20"/>
              </w:rPr>
            </w:pPr>
            <w:bookmarkStart w:id="15" w:name="RANGE!B4:G16"/>
            <w:r w:rsidRPr="00CA6CE1">
              <w:rPr>
                <w:rFonts w:ascii="Arial" w:hAnsi="Arial" w:cs="Arial"/>
                <w:b/>
                <w:bCs/>
                <w:sz w:val="18"/>
                <w:szCs w:val="20"/>
              </w:rPr>
              <w:t>Spoločník, akcionár</w:t>
            </w:r>
            <w:bookmarkEnd w:id="15"/>
          </w:p>
        </w:tc>
        <w:tc>
          <w:tcPr>
            <w:tcW w:w="2454" w:type="dxa"/>
            <w:gridSpan w:val="2"/>
            <w:vMerge w:val="restart"/>
            <w:tcBorders>
              <w:top w:val="nil"/>
              <w:left w:val="nil"/>
              <w:bottom w:val="nil"/>
              <w:right w:val="nil"/>
            </w:tcBorders>
            <w:shd w:val="clear" w:color="auto" w:fill="auto"/>
            <w:vAlign w:val="bottom"/>
            <w:hideMark/>
          </w:tcPr>
          <w:p w14:paraId="4F5E33B1" w14:textId="77777777" w:rsidR="008A5CD2" w:rsidRPr="00CA6CE1" w:rsidRDefault="008A5CD2" w:rsidP="00402B6B">
            <w:pPr>
              <w:keepLines/>
              <w:suppressAutoHyphens/>
              <w:jc w:val="center"/>
              <w:rPr>
                <w:rFonts w:ascii="Arial" w:hAnsi="Arial" w:cs="Arial"/>
                <w:b/>
                <w:bCs/>
                <w:sz w:val="18"/>
                <w:szCs w:val="20"/>
              </w:rPr>
            </w:pPr>
            <w:r w:rsidRPr="00CA6CE1">
              <w:rPr>
                <w:rFonts w:ascii="Arial" w:hAnsi="Arial" w:cs="Arial"/>
                <w:b/>
                <w:bCs/>
                <w:sz w:val="18"/>
                <w:szCs w:val="20"/>
              </w:rPr>
              <w:t>Výška podielu na základnom imaní</w:t>
            </w:r>
          </w:p>
        </w:tc>
        <w:tc>
          <w:tcPr>
            <w:tcW w:w="1249" w:type="dxa"/>
            <w:vMerge w:val="restart"/>
            <w:tcBorders>
              <w:top w:val="nil"/>
              <w:left w:val="nil"/>
              <w:bottom w:val="single" w:sz="4" w:space="0" w:color="000000"/>
              <w:right w:val="nil"/>
            </w:tcBorders>
            <w:shd w:val="clear" w:color="auto" w:fill="auto"/>
            <w:vAlign w:val="bottom"/>
            <w:hideMark/>
          </w:tcPr>
          <w:p w14:paraId="6BF1EFAE" w14:textId="77777777" w:rsidR="008A5CD2" w:rsidRPr="00CA6CE1" w:rsidRDefault="008A5CD2" w:rsidP="00402B6B">
            <w:pPr>
              <w:keepLines/>
              <w:suppressAutoHyphens/>
              <w:jc w:val="center"/>
              <w:rPr>
                <w:rFonts w:ascii="Arial" w:hAnsi="Arial" w:cs="Arial"/>
                <w:b/>
                <w:bCs/>
                <w:sz w:val="18"/>
                <w:szCs w:val="20"/>
              </w:rPr>
            </w:pPr>
            <w:r w:rsidRPr="00CA6CE1">
              <w:rPr>
                <w:rFonts w:ascii="Arial" w:hAnsi="Arial" w:cs="Arial"/>
                <w:b/>
                <w:bCs/>
                <w:sz w:val="18"/>
                <w:szCs w:val="20"/>
              </w:rPr>
              <w:t>Podiel na hlasovacích právach v %</w:t>
            </w:r>
          </w:p>
        </w:tc>
        <w:tc>
          <w:tcPr>
            <w:tcW w:w="1182" w:type="dxa"/>
            <w:vMerge w:val="restart"/>
            <w:tcBorders>
              <w:top w:val="nil"/>
              <w:left w:val="nil"/>
              <w:bottom w:val="single" w:sz="4" w:space="0" w:color="000000"/>
              <w:right w:val="nil"/>
            </w:tcBorders>
            <w:shd w:val="clear" w:color="auto" w:fill="auto"/>
            <w:vAlign w:val="bottom"/>
            <w:hideMark/>
          </w:tcPr>
          <w:p w14:paraId="3B84D302" w14:textId="167DE866" w:rsidR="008A5CD2" w:rsidRPr="00CA6CE1" w:rsidRDefault="008A5CD2" w:rsidP="00402B6B">
            <w:pPr>
              <w:keepLines/>
              <w:suppressAutoHyphens/>
              <w:jc w:val="center"/>
              <w:rPr>
                <w:rFonts w:ascii="Arial" w:hAnsi="Arial" w:cs="Arial"/>
                <w:b/>
                <w:bCs/>
                <w:sz w:val="18"/>
                <w:szCs w:val="20"/>
              </w:rPr>
            </w:pPr>
            <w:r w:rsidRPr="00CA6CE1">
              <w:rPr>
                <w:rFonts w:ascii="Arial" w:hAnsi="Arial" w:cs="Arial"/>
                <w:b/>
                <w:bCs/>
                <w:sz w:val="18"/>
                <w:szCs w:val="20"/>
              </w:rPr>
              <w:t>Iný podiel na ostatných položkách VI ako na ZI</w:t>
            </w:r>
            <w:r w:rsidR="00CA6CE1" w:rsidRPr="00CA6CE1">
              <w:rPr>
                <w:rFonts w:ascii="Arial" w:hAnsi="Arial" w:cs="Arial"/>
                <w:b/>
                <w:bCs/>
                <w:sz w:val="18"/>
                <w:szCs w:val="20"/>
              </w:rPr>
              <w:br/>
            </w:r>
            <w:r w:rsidRPr="00CA6CE1">
              <w:rPr>
                <w:rFonts w:ascii="Arial" w:hAnsi="Arial" w:cs="Arial"/>
                <w:b/>
                <w:bCs/>
                <w:sz w:val="18"/>
                <w:szCs w:val="20"/>
              </w:rPr>
              <w:t>v %</w:t>
            </w:r>
          </w:p>
        </w:tc>
        <w:tc>
          <w:tcPr>
            <w:tcW w:w="1249" w:type="dxa"/>
            <w:vMerge w:val="restart"/>
            <w:tcBorders>
              <w:top w:val="nil"/>
              <w:left w:val="nil"/>
              <w:bottom w:val="single" w:sz="4" w:space="0" w:color="000000"/>
              <w:right w:val="nil"/>
            </w:tcBorders>
            <w:shd w:val="clear" w:color="auto" w:fill="auto"/>
            <w:vAlign w:val="bottom"/>
            <w:hideMark/>
          </w:tcPr>
          <w:p w14:paraId="719FC3AC" w14:textId="77777777" w:rsidR="008A5CD2" w:rsidRPr="00CA6CE1" w:rsidRDefault="008A5CD2" w:rsidP="00402B6B">
            <w:pPr>
              <w:keepLines/>
              <w:suppressAutoHyphens/>
              <w:jc w:val="center"/>
              <w:rPr>
                <w:rFonts w:ascii="Arial" w:hAnsi="Arial" w:cs="Arial"/>
                <w:b/>
                <w:bCs/>
                <w:sz w:val="18"/>
                <w:szCs w:val="20"/>
              </w:rPr>
            </w:pPr>
            <w:r w:rsidRPr="00CA6CE1">
              <w:rPr>
                <w:rFonts w:ascii="Arial" w:hAnsi="Arial" w:cs="Arial"/>
                <w:b/>
                <w:bCs/>
                <w:sz w:val="18"/>
                <w:szCs w:val="20"/>
              </w:rPr>
              <w:t>Výška príspevku do kapitálových fondov z príspevkov</w:t>
            </w:r>
          </w:p>
        </w:tc>
      </w:tr>
      <w:tr w:rsidR="008A5CD2" w:rsidRPr="00CA6CE1" w14:paraId="48F98F27" w14:textId="77777777" w:rsidTr="00402B6B">
        <w:trPr>
          <w:cantSplit/>
          <w:trHeight w:val="276"/>
        </w:trPr>
        <w:tc>
          <w:tcPr>
            <w:tcW w:w="3078" w:type="dxa"/>
            <w:vMerge/>
            <w:tcBorders>
              <w:top w:val="nil"/>
              <w:left w:val="nil"/>
              <w:bottom w:val="single" w:sz="4" w:space="0" w:color="000000"/>
              <w:right w:val="nil"/>
            </w:tcBorders>
            <w:shd w:val="clear" w:color="auto" w:fill="auto"/>
            <w:vAlign w:val="bottom"/>
            <w:hideMark/>
          </w:tcPr>
          <w:p w14:paraId="5EF1674D" w14:textId="77777777" w:rsidR="008A5CD2" w:rsidRPr="00CA6CE1" w:rsidRDefault="008A5CD2" w:rsidP="00433AFB">
            <w:pPr>
              <w:keepLines/>
              <w:suppressAutoHyphens/>
              <w:rPr>
                <w:rFonts w:ascii="Arial" w:hAnsi="Arial" w:cs="Arial"/>
                <w:b/>
                <w:bCs/>
                <w:sz w:val="18"/>
                <w:szCs w:val="20"/>
              </w:rPr>
            </w:pPr>
          </w:p>
        </w:tc>
        <w:tc>
          <w:tcPr>
            <w:tcW w:w="2454" w:type="dxa"/>
            <w:gridSpan w:val="2"/>
            <w:vMerge/>
            <w:tcBorders>
              <w:top w:val="nil"/>
              <w:left w:val="nil"/>
              <w:bottom w:val="nil"/>
              <w:right w:val="nil"/>
            </w:tcBorders>
            <w:shd w:val="clear" w:color="auto" w:fill="auto"/>
            <w:vAlign w:val="bottom"/>
            <w:hideMark/>
          </w:tcPr>
          <w:p w14:paraId="6E14EC68" w14:textId="77777777" w:rsidR="008A5CD2" w:rsidRPr="00CA6CE1" w:rsidRDefault="008A5CD2" w:rsidP="00433AFB">
            <w:pPr>
              <w:keepLines/>
              <w:suppressAutoHyphens/>
              <w:rPr>
                <w:rFonts w:ascii="Arial" w:hAnsi="Arial" w:cs="Arial"/>
                <w:b/>
                <w:bCs/>
                <w:sz w:val="18"/>
                <w:szCs w:val="20"/>
              </w:rPr>
            </w:pPr>
          </w:p>
        </w:tc>
        <w:tc>
          <w:tcPr>
            <w:tcW w:w="1249" w:type="dxa"/>
            <w:vMerge/>
            <w:tcBorders>
              <w:top w:val="nil"/>
              <w:left w:val="nil"/>
              <w:bottom w:val="single" w:sz="4" w:space="0" w:color="000000"/>
              <w:right w:val="nil"/>
            </w:tcBorders>
            <w:shd w:val="clear" w:color="auto" w:fill="auto"/>
            <w:vAlign w:val="bottom"/>
            <w:hideMark/>
          </w:tcPr>
          <w:p w14:paraId="33BE4027" w14:textId="77777777" w:rsidR="008A5CD2" w:rsidRPr="00CA6CE1" w:rsidRDefault="008A5CD2" w:rsidP="00433AFB">
            <w:pPr>
              <w:keepLines/>
              <w:suppressAutoHyphens/>
              <w:rPr>
                <w:rFonts w:ascii="Arial" w:hAnsi="Arial" w:cs="Arial"/>
                <w:b/>
                <w:bCs/>
                <w:sz w:val="18"/>
                <w:szCs w:val="20"/>
              </w:rPr>
            </w:pPr>
          </w:p>
        </w:tc>
        <w:tc>
          <w:tcPr>
            <w:tcW w:w="1182" w:type="dxa"/>
            <w:vMerge/>
            <w:tcBorders>
              <w:top w:val="nil"/>
              <w:left w:val="nil"/>
              <w:bottom w:val="single" w:sz="4" w:space="0" w:color="000000"/>
              <w:right w:val="nil"/>
            </w:tcBorders>
            <w:shd w:val="clear" w:color="auto" w:fill="auto"/>
            <w:vAlign w:val="bottom"/>
            <w:hideMark/>
          </w:tcPr>
          <w:p w14:paraId="24AFE113" w14:textId="77777777" w:rsidR="008A5CD2" w:rsidRPr="00CA6CE1" w:rsidRDefault="008A5CD2" w:rsidP="00433AFB">
            <w:pPr>
              <w:keepLines/>
              <w:suppressAutoHyphens/>
              <w:rPr>
                <w:rFonts w:ascii="Arial" w:hAnsi="Arial" w:cs="Arial"/>
                <w:b/>
                <w:bCs/>
                <w:sz w:val="18"/>
                <w:szCs w:val="20"/>
              </w:rPr>
            </w:pPr>
          </w:p>
        </w:tc>
        <w:tc>
          <w:tcPr>
            <w:tcW w:w="1249" w:type="dxa"/>
            <w:vMerge/>
            <w:tcBorders>
              <w:top w:val="nil"/>
              <w:left w:val="nil"/>
              <w:bottom w:val="single" w:sz="4" w:space="0" w:color="000000"/>
              <w:right w:val="nil"/>
            </w:tcBorders>
            <w:shd w:val="clear" w:color="auto" w:fill="auto"/>
            <w:vAlign w:val="bottom"/>
            <w:hideMark/>
          </w:tcPr>
          <w:p w14:paraId="0A5A65A1" w14:textId="77777777" w:rsidR="008A5CD2" w:rsidRPr="00CA6CE1" w:rsidRDefault="008A5CD2" w:rsidP="00433AFB">
            <w:pPr>
              <w:keepLines/>
              <w:suppressAutoHyphens/>
              <w:rPr>
                <w:rFonts w:ascii="Arial" w:hAnsi="Arial" w:cs="Arial"/>
                <w:b/>
                <w:bCs/>
                <w:sz w:val="18"/>
                <w:szCs w:val="20"/>
              </w:rPr>
            </w:pPr>
          </w:p>
        </w:tc>
      </w:tr>
      <w:tr w:rsidR="008A5CD2" w:rsidRPr="00CA6CE1" w14:paraId="5392C95F" w14:textId="77777777" w:rsidTr="00402B6B">
        <w:trPr>
          <w:cantSplit/>
          <w:trHeight w:val="276"/>
        </w:trPr>
        <w:tc>
          <w:tcPr>
            <w:tcW w:w="3078" w:type="dxa"/>
            <w:vMerge/>
            <w:tcBorders>
              <w:top w:val="nil"/>
              <w:left w:val="nil"/>
              <w:bottom w:val="single" w:sz="4" w:space="0" w:color="000000"/>
              <w:right w:val="nil"/>
            </w:tcBorders>
            <w:shd w:val="clear" w:color="auto" w:fill="auto"/>
            <w:vAlign w:val="bottom"/>
            <w:hideMark/>
          </w:tcPr>
          <w:p w14:paraId="28F5B7D1" w14:textId="77777777" w:rsidR="008A5CD2" w:rsidRPr="00CA6CE1" w:rsidRDefault="008A5CD2" w:rsidP="00433AFB">
            <w:pPr>
              <w:keepLines/>
              <w:suppressAutoHyphens/>
              <w:rPr>
                <w:rFonts w:ascii="Arial" w:hAnsi="Arial" w:cs="Arial"/>
                <w:b/>
                <w:bCs/>
                <w:sz w:val="18"/>
                <w:szCs w:val="20"/>
              </w:rPr>
            </w:pPr>
          </w:p>
        </w:tc>
        <w:tc>
          <w:tcPr>
            <w:tcW w:w="2454" w:type="dxa"/>
            <w:gridSpan w:val="2"/>
            <w:vMerge/>
            <w:tcBorders>
              <w:top w:val="nil"/>
              <w:left w:val="nil"/>
              <w:bottom w:val="nil"/>
              <w:right w:val="nil"/>
            </w:tcBorders>
            <w:shd w:val="clear" w:color="auto" w:fill="auto"/>
            <w:vAlign w:val="bottom"/>
            <w:hideMark/>
          </w:tcPr>
          <w:p w14:paraId="75998EEF" w14:textId="77777777" w:rsidR="008A5CD2" w:rsidRPr="00CA6CE1" w:rsidRDefault="008A5CD2" w:rsidP="00433AFB">
            <w:pPr>
              <w:keepLines/>
              <w:suppressAutoHyphens/>
              <w:rPr>
                <w:rFonts w:ascii="Arial" w:hAnsi="Arial" w:cs="Arial"/>
                <w:b/>
                <w:bCs/>
                <w:sz w:val="18"/>
                <w:szCs w:val="20"/>
              </w:rPr>
            </w:pPr>
          </w:p>
        </w:tc>
        <w:tc>
          <w:tcPr>
            <w:tcW w:w="1249" w:type="dxa"/>
            <w:vMerge/>
            <w:tcBorders>
              <w:top w:val="nil"/>
              <w:left w:val="nil"/>
              <w:bottom w:val="single" w:sz="4" w:space="0" w:color="000000"/>
              <w:right w:val="nil"/>
            </w:tcBorders>
            <w:shd w:val="clear" w:color="auto" w:fill="auto"/>
            <w:vAlign w:val="bottom"/>
            <w:hideMark/>
          </w:tcPr>
          <w:p w14:paraId="1F0D6801" w14:textId="77777777" w:rsidR="008A5CD2" w:rsidRPr="00CA6CE1" w:rsidRDefault="008A5CD2" w:rsidP="00433AFB">
            <w:pPr>
              <w:keepLines/>
              <w:suppressAutoHyphens/>
              <w:rPr>
                <w:rFonts w:ascii="Arial" w:hAnsi="Arial" w:cs="Arial"/>
                <w:b/>
                <w:bCs/>
                <w:sz w:val="18"/>
                <w:szCs w:val="20"/>
              </w:rPr>
            </w:pPr>
          </w:p>
        </w:tc>
        <w:tc>
          <w:tcPr>
            <w:tcW w:w="1182" w:type="dxa"/>
            <w:vMerge/>
            <w:tcBorders>
              <w:top w:val="nil"/>
              <w:left w:val="nil"/>
              <w:bottom w:val="single" w:sz="4" w:space="0" w:color="000000"/>
              <w:right w:val="nil"/>
            </w:tcBorders>
            <w:shd w:val="clear" w:color="auto" w:fill="auto"/>
            <w:vAlign w:val="bottom"/>
            <w:hideMark/>
          </w:tcPr>
          <w:p w14:paraId="605BA788" w14:textId="77777777" w:rsidR="008A5CD2" w:rsidRPr="00CA6CE1" w:rsidRDefault="008A5CD2" w:rsidP="00433AFB">
            <w:pPr>
              <w:keepLines/>
              <w:suppressAutoHyphens/>
              <w:rPr>
                <w:rFonts w:ascii="Arial" w:hAnsi="Arial" w:cs="Arial"/>
                <w:b/>
                <w:bCs/>
                <w:sz w:val="18"/>
                <w:szCs w:val="20"/>
              </w:rPr>
            </w:pPr>
          </w:p>
        </w:tc>
        <w:tc>
          <w:tcPr>
            <w:tcW w:w="1249" w:type="dxa"/>
            <w:vMerge/>
            <w:tcBorders>
              <w:top w:val="nil"/>
              <w:left w:val="nil"/>
              <w:bottom w:val="single" w:sz="4" w:space="0" w:color="000000"/>
              <w:right w:val="nil"/>
            </w:tcBorders>
            <w:shd w:val="clear" w:color="auto" w:fill="auto"/>
            <w:vAlign w:val="bottom"/>
            <w:hideMark/>
          </w:tcPr>
          <w:p w14:paraId="3736FCF3" w14:textId="77777777" w:rsidR="008A5CD2" w:rsidRPr="00CA6CE1" w:rsidRDefault="008A5CD2" w:rsidP="00433AFB">
            <w:pPr>
              <w:keepLines/>
              <w:suppressAutoHyphens/>
              <w:rPr>
                <w:rFonts w:ascii="Arial" w:hAnsi="Arial" w:cs="Arial"/>
                <w:b/>
                <w:bCs/>
                <w:sz w:val="18"/>
                <w:szCs w:val="20"/>
              </w:rPr>
            </w:pPr>
          </w:p>
        </w:tc>
      </w:tr>
      <w:tr w:rsidR="008A5CD2" w:rsidRPr="00CA6CE1" w14:paraId="7193A0F4" w14:textId="77777777" w:rsidTr="00402B6B">
        <w:trPr>
          <w:cantSplit/>
          <w:trHeight w:val="227"/>
        </w:trPr>
        <w:tc>
          <w:tcPr>
            <w:tcW w:w="3078" w:type="dxa"/>
            <w:vMerge/>
            <w:tcBorders>
              <w:top w:val="nil"/>
              <w:left w:val="nil"/>
              <w:bottom w:val="single" w:sz="4" w:space="0" w:color="000000"/>
              <w:right w:val="nil"/>
            </w:tcBorders>
            <w:shd w:val="clear" w:color="auto" w:fill="auto"/>
            <w:vAlign w:val="bottom"/>
            <w:hideMark/>
          </w:tcPr>
          <w:p w14:paraId="41442C36" w14:textId="77777777" w:rsidR="008A5CD2" w:rsidRPr="00CA6CE1" w:rsidRDefault="008A5CD2" w:rsidP="00433AFB">
            <w:pPr>
              <w:keepLines/>
              <w:suppressAutoHyphens/>
              <w:rPr>
                <w:rFonts w:ascii="Arial" w:hAnsi="Arial" w:cs="Arial"/>
                <w:b/>
                <w:bCs/>
                <w:sz w:val="18"/>
                <w:szCs w:val="20"/>
              </w:rPr>
            </w:pPr>
          </w:p>
        </w:tc>
        <w:tc>
          <w:tcPr>
            <w:tcW w:w="1227" w:type="dxa"/>
            <w:tcBorders>
              <w:top w:val="nil"/>
              <w:left w:val="nil"/>
              <w:bottom w:val="single" w:sz="4" w:space="0" w:color="auto"/>
              <w:right w:val="nil"/>
            </w:tcBorders>
            <w:shd w:val="clear" w:color="auto" w:fill="auto"/>
            <w:vAlign w:val="bottom"/>
            <w:hideMark/>
          </w:tcPr>
          <w:p w14:paraId="6F60E044" w14:textId="77777777" w:rsidR="008A5CD2" w:rsidRPr="00CA6CE1" w:rsidRDefault="008A5CD2" w:rsidP="00402B6B">
            <w:pPr>
              <w:keepLines/>
              <w:suppressAutoHyphens/>
              <w:jc w:val="center"/>
              <w:rPr>
                <w:rFonts w:ascii="Arial" w:hAnsi="Arial" w:cs="Arial"/>
                <w:b/>
                <w:bCs/>
                <w:sz w:val="18"/>
                <w:szCs w:val="20"/>
              </w:rPr>
            </w:pPr>
            <w:r w:rsidRPr="00CA6CE1">
              <w:rPr>
                <w:rFonts w:ascii="Arial" w:hAnsi="Arial" w:cs="Arial"/>
                <w:b/>
                <w:bCs/>
                <w:sz w:val="18"/>
                <w:szCs w:val="20"/>
              </w:rPr>
              <w:t>absolútne</w:t>
            </w:r>
          </w:p>
        </w:tc>
        <w:tc>
          <w:tcPr>
            <w:tcW w:w="1227" w:type="dxa"/>
            <w:tcBorders>
              <w:top w:val="nil"/>
              <w:left w:val="nil"/>
              <w:bottom w:val="single" w:sz="4" w:space="0" w:color="auto"/>
              <w:right w:val="nil"/>
            </w:tcBorders>
            <w:shd w:val="clear" w:color="auto" w:fill="auto"/>
            <w:vAlign w:val="bottom"/>
            <w:hideMark/>
          </w:tcPr>
          <w:p w14:paraId="728889EF" w14:textId="77777777" w:rsidR="008A5CD2" w:rsidRPr="00CA6CE1" w:rsidRDefault="008A5CD2" w:rsidP="00402B6B">
            <w:pPr>
              <w:keepLines/>
              <w:suppressAutoHyphens/>
              <w:jc w:val="center"/>
              <w:rPr>
                <w:rFonts w:ascii="Arial" w:hAnsi="Arial" w:cs="Arial"/>
                <w:b/>
                <w:bCs/>
                <w:sz w:val="18"/>
                <w:szCs w:val="20"/>
              </w:rPr>
            </w:pPr>
            <w:r w:rsidRPr="00CA6CE1">
              <w:rPr>
                <w:rFonts w:ascii="Arial" w:hAnsi="Arial" w:cs="Arial"/>
                <w:b/>
                <w:bCs/>
                <w:sz w:val="18"/>
                <w:szCs w:val="20"/>
              </w:rPr>
              <w:t>v %</w:t>
            </w:r>
          </w:p>
        </w:tc>
        <w:tc>
          <w:tcPr>
            <w:tcW w:w="1249" w:type="dxa"/>
            <w:vMerge/>
            <w:tcBorders>
              <w:top w:val="nil"/>
              <w:left w:val="nil"/>
              <w:bottom w:val="single" w:sz="4" w:space="0" w:color="000000"/>
              <w:right w:val="nil"/>
            </w:tcBorders>
            <w:shd w:val="clear" w:color="auto" w:fill="auto"/>
            <w:vAlign w:val="bottom"/>
            <w:hideMark/>
          </w:tcPr>
          <w:p w14:paraId="7B209221" w14:textId="77777777" w:rsidR="008A5CD2" w:rsidRPr="00CA6CE1" w:rsidRDefault="008A5CD2" w:rsidP="00433AFB">
            <w:pPr>
              <w:keepLines/>
              <w:suppressAutoHyphens/>
              <w:rPr>
                <w:rFonts w:ascii="Arial" w:hAnsi="Arial" w:cs="Arial"/>
                <w:b/>
                <w:bCs/>
                <w:sz w:val="18"/>
                <w:szCs w:val="20"/>
              </w:rPr>
            </w:pPr>
          </w:p>
        </w:tc>
        <w:tc>
          <w:tcPr>
            <w:tcW w:w="1182" w:type="dxa"/>
            <w:vMerge/>
            <w:tcBorders>
              <w:top w:val="nil"/>
              <w:left w:val="nil"/>
              <w:bottom w:val="single" w:sz="4" w:space="0" w:color="000000"/>
              <w:right w:val="nil"/>
            </w:tcBorders>
            <w:shd w:val="clear" w:color="auto" w:fill="auto"/>
            <w:vAlign w:val="bottom"/>
            <w:hideMark/>
          </w:tcPr>
          <w:p w14:paraId="2B92E304" w14:textId="77777777" w:rsidR="008A5CD2" w:rsidRPr="00CA6CE1" w:rsidRDefault="008A5CD2" w:rsidP="00433AFB">
            <w:pPr>
              <w:keepLines/>
              <w:suppressAutoHyphens/>
              <w:rPr>
                <w:rFonts w:ascii="Arial" w:hAnsi="Arial" w:cs="Arial"/>
                <w:b/>
                <w:bCs/>
                <w:sz w:val="18"/>
                <w:szCs w:val="20"/>
              </w:rPr>
            </w:pPr>
          </w:p>
        </w:tc>
        <w:tc>
          <w:tcPr>
            <w:tcW w:w="1249" w:type="dxa"/>
            <w:vMerge/>
            <w:tcBorders>
              <w:top w:val="nil"/>
              <w:left w:val="nil"/>
              <w:bottom w:val="single" w:sz="4" w:space="0" w:color="000000"/>
              <w:right w:val="nil"/>
            </w:tcBorders>
            <w:shd w:val="clear" w:color="auto" w:fill="auto"/>
            <w:vAlign w:val="bottom"/>
            <w:hideMark/>
          </w:tcPr>
          <w:p w14:paraId="3D1BE100" w14:textId="77777777" w:rsidR="008A5CD2" w:rsidRPr="00CA6CE1" w:rsidRDefault="008A5CD2" w:rsidP="00433AFB">
            <w:pPr>
              <w:keepLines/>
              <w:suppressAutoHyphens/>
              <w:rPr>
                <w:rFonts w:ascii="Arial" w:hAnsi="Arial" w:cs="Arial"/>
                <w:b/>
                <w:bCs/>
                <w:sz w:val="18"/>
                <w:szCs w:val="20"/>
              </w:rPr>
            </w:pPr>
          </w:p>
        </w:tc>
      </w:tr>
      <w:tr w:rsidR="008A5CD2" w:rsidRPr="00CA6CE1" w14:paraId="70E988C9" w14:textId="77777777" w:rsidTr="00402B6B">
        <w:trPr>
          <w:cantSplit/>
          <w:trHeight w:val="227"/>
        </w:trPr>
        <w:tc>
          <w:tcPr>
            <w:tcW w:w="3078" w:type="dxa"/>
            <w:tcBorders>
              <w:top w:val="nil"/>
              <w:left w:val="nil"/>
              <w:bottom w:val="nil"/>
              <w:right w:val="nil"/>
            </w:tcBorders>
            <w:shd w:val="clear" w:color="auto" w:fill="auto"/>
            <w:vAlign w:val="bottom"/>
            <w:hideMark/>
          </w:tcPr>
          <w:p w14:paraId="4792965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Wiesenthal Autohandels AG</w:t>
            </w:r>
          </w:p>
        </w:tc>
        <w:tc>
          <w:tcPr>
            <w:tcW w:w="1227" w:type="dxa"/>
            <w:tcBorders>
              <w:top w:val="nil"/>
              <w:left w:val="nil"/>
              <w:bottom w:val="nil"/>
              <w:right w:val="nil"/>
            </w:tcBorders>
            <w:shd w:val="clear" w:color="auto" w:fill="auto"/>
            <w:vAlign w:val="bottom"/>
            <w:hideMark/>
          </w:tcPr>
          <w:p w14:paraId="5D9D8DF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369 814</w:t>
            </w:r>
          </w:p>
        </w:tc>
        <w:tc>
          <w:tcPr>
            <w:tcW w:w="1227" w:type="dxa"/>
            <w:tcBorders>
              <w:top w:val="nil"/>
              <w:left w:val="nil"/>
              <w:bottom w:val="nil"/>
              <w:right w:val="nil"/>
            </w:tcBorders>
            <w:shd w:val="clear" w:color="auto" w:fill="auto"/>
            <w:vAlign w:val="bottom"/>
            <w:hideMark/>
          </w:tcPr>
          <w:p w14:paraId="005D510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249" w:type="dxa"/>
            <w:tcBorders>
              <w:top w:val="nil"/>
              <w:left w:val="nil"/>
              <w:bottom w:val="nil"/>
              <w:right w:val="nil"/>
            </w:tcBorders>
            <w:shd w:val="clear" w:color="auto" w:fill="auto"/>
            <w:vAlign w:val="bottom"/>
            <w:hideMark/>
          </w:tcPr>
          <w:p w14:paraId="16FAF1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182" w:type="dxa"/>
            <w:tcBorders>
              <w:top w:val="nil"/>
              <w:left w:val="nil"/>
              <w:bottom w:val="nil"/>
              <w:right w:val="nil"/>
            </w:tcBorders>
            <w:shd w:val="clear" w:color="auto" w:fill="auto"/>
            <w:vAlign w:val="bottom"/>
            <w:hideMark/>
          </w:tcPr>
          <w:p w14:paraId="3420169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49" w:type="dxa"/>
            <w:tcBorders>
              <w:top w:val="nil"/>
              <w:left w:val="nil"/>
              <w:bottom w:val="nil"/>
              <w:right w:val="nil"/>
            </w:tcBorders>
            <w:shd w:val="clear" w:color="auto" w:fill="auto"/>
            <w:vAlign w:val="bottom"/>
            <w:hideMark/>
          </w:tcPr>
          <w:p w14:paraId="4E10ADD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D6A3FFD" w14:textId="77777777" w:rsidTr="00402B6B">
        <w:trPr>
          <w:cantSplit/>
          <w:trHeight w:val="227"/>
        </w:trPr>
        <w:tc>
          <w:tcPr>
            <w:tcW w:w="3078" w:type="dxa"/>
            <w:tcBorders>
              <w:top w:val="nil"/>
              <w:left w:val="nil"/>
              <w:bottom w:val="nil"/>
              <w:right w:val="nil"/>
            </w:tcBorders>
            <w:shd w:val="clear" w:color="auto" w:fill="auto"/>
            <w:vAlign w:val="bottom"/>
            <w:hideMark/>
          </w:tcPr>
          <w:p w14:paraId="4A318101" w14:textId="177B8713"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Ing. J</w:t>
            </w:r>
            <w:r w:rsidR="009D3E5A">
              <w:rPr>
                <w:rFonts w:ascii="Arial" w:hAnsi="Arial" w:cs="Arial"/>
                <w:sz w:val="18"/>
                <w:szCs w:val="20"/>
              </w:rPr>
              <w:t>ú</w:t>
            </w:r>
            <w:r w:rsidRPr="00CA6CE1">
              <w:rPr>
                <w:rFonts w:ascii="Arial" w:hAnsi="Arial" w:cs="Arial"/>
                <w:sz w:val="18"/>
                <w:szCs w:val="20"/>
              </w:rPr>
              <w:t>lius</w:t>
            </w:r>
            <w:r w:rsidR="009D3E5A">
              <w:rPr>
                <w:rFonts w:ascii="Arial" w:hAnsi="Arial" w:cs="Arial"/>
                <w:sz w:val="18"/>
                <w:szCs w:val="20"/>
              </w:rPr>
              <w:t xml:space="preserve"> </w:t>
            </w:r>
            <w:r w:rsidR="009D3E5A" w:rsidRPr="00CA6CE1">
              <w:rPr>
                <w:rFonts w:ascii="Arial" w:hAnsi="Arial" w:cs="Arial"/>
                <w:sz w:val="18"/>
                <w:szCs w:val="20"/>
              </w:rPr>
              <w:t>Šabo</w:t>
            </w:r>
          </w:p>
        </w:tc>
        <w:tc>
          <w:tcPr>
            <w:tcW w:w="1227" w:type="dxa"/>
            <w:tcBorders>
              <w:top w:val="nil"/>
              <w:left w:val="nil"/>
              <w:bottom w:val="nil"/>
              <w:right w:val="nil"/>
            </w:tcBorders>
            <w:shd w:val="clear" w:color="auto" w:fill="auto"/>
            <w:vAlign w:val="bottom"/>
            <w:hideMark/>
          </w:tcPr>
          <w:p w14:paraId="682ED21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19 452</w:t>
            </w:r>
          </w:p>
        </w:tc>
        <w:tc>
          <w:tcPr>
            <w:tcW w:w="1227" w:type="dxa"/>
            <w:tcBorders>
              <w:top w:val="nil"/>
              <w:left w:val="nil"/>
              <w:bottom w:val="nil"/>
              <w:right w:val="nil"/>
            </w:tcBorders>
            <w:shd w:val="clear" w:color="auto" w:fill="auto"/>
            <w:vAlign w:val="bottom"/>
            <w:hideMark/>
          </w:tcPr>
          <w:p w14:paraId="673F78B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w:t>
            </w:r>
          </w:p>
        </w:tc>
        <w:tc>
          <w:tcPr>
            <w:tcW w:w="1249" w:type="dxa"/>
            <w:tcBorders>
              <w:top w:val="nil"/>
              <w:left w:val="nil"/>
              <w:bottom w:val="nil"/>
              <w:right w:val="nil"/>
            </w:tcBorders>
            <w:shd w:val="clear" w:color="auto" w:fill="auto"/>
            <w:vAlign w:val="bottom"/>
            <w:hideMark/>
          </w:tcPr>
          <w:p w14:paraId="090666E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w:t>
            </w:r>
          </w:p>
        </w:tc>
        <w:tc>
          <w:tcPr>
            <w:tcW w:w="1182" w:type="dxa"/>
            <w:tcBorders>
              <w:top w:val="nil"/>
              <w:left w:val="nil"/>
              <w:bottom w:val="nil"/>
              <w:right w:val="nil"/>
            </w:tcBorders>
            <w:shd w:val="clear" w:color="auto" w:fill="auto"/>
            <w:vAlign w:val="bottom"/>
            <w:hideMark/>
          </w:tcPr>
          <w:p w14:paraId="55A5CF9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49" w:type="dxa"/>
            <w:tcBorders>
              <w:top w:val="nil"/>
              <w:left w:val="nil"/>
              <w:bottom w:val="nil"/>
              <w:right w:val="nil"/>
            </w:tcBorders>
            <w:shd w:val="clear" w:color="auto" w:fill="auto"/>
            <w:vAlign w:val="bottom"/>
            <w:hideMark/>
          </w:tcPr>
          <w:p w14:paraId="551A4F8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1331A91" w14:textId="77777777" w:rsidTr="00402B6B">
        <w:trPr>
          <w:cantSplit/>
          <w:trHeight w:val="227"/>
        </w:trPr>
        <w:tc>
          <w:tcPr>
            <w:tcW w:w="3078" w:type="dxa"/>
            <w:tcBorders>
              <w:top w:val="nil"/>
              <w:left w:val="nil"/>
              <w:bottom w:val="nil"/>
              <w:right w:val="nil"/>
            </w:tcBorders>
            <w:shd w:val="clear" w:color="auto" w:fill="auto"/>
            <w:vAlign w:val="bottom"/>
            <w:hideMark/>
          </w:tcPr>
          <w:p w14:paraId="0096170F"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1227" w:type="dxa"/>
            <w:tcBorders>
              <w:top w:val="single" w:sz="4" w:space="0" w:color="auto"/>
              <w:left w:val="nil"/>
              <w:bottom w:val="double" w:sz="6" w:space="0" w:color="auto"/>
              <w:right w:val="nil"/>
            </w:tcBorders>
            <w:shd w:val="clear" w:color="auto" w:fill="auto"/>
            <w:vAlign w:val="bottom"/>
            <w:hideMark/>
          </w:tcPr>
          <w:p w14:paraId="18FF5AA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389 266</w:t>
            </w:r>
          </w:p>
        </w:tc>
        <w:tc>
          <w:tcPr>
            <w:tcW w:w="1227" w:type="dxa"/>
            <w:tcBorders>
              <w:top w:val="single" w:sz="4" w:space="0" w:color="auto"/>
              <w:left w:val="nil"/>
              <w:bottom w:val="double" w:sz="6" w:space="0" w:color="auto"/>
              <w:right w:val="nil"/>
            </w:tcBorders>
            <w:shd w:val="clear" w:color="auto" w:fill="auto"/>
            <w:vAlign w:val="bottom"/>
            <w:hideMark/>
          </w:tcPr>
          <w:p w14:paraId="1745F8C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100%</w:t>
            </w:r>
          </w:p>
        </w:tc>
        <w:tc>
          <w:tcPr>
            <w:tcW w:w="1249" w:type="dxa"/>
            <w:tcBorders>
              <w:top w:val="single" w:sz="4" w:space="0" w:color="auto"/>
              <w:left w:val="nil"/>
              <w:bottom w:val="double" w:sz="6" w:space="0" w:color="auto"/>
              <w:right w:val="nil"/>
            </w:tcBorders>
            <w:shd w:val="clear" w:color="auto" w:fill="auto"/>
            <w:vAlign w:val="bottom"/>
            <w:hideMark/>
          </w:tcPr>
          <w:p w14:paraId="726611D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100%</w:t>
            </w:r>
          </w:p>
        </w:tc>
        <w:tc>
          <w:tcPr>
            <w:tcW w:w="1182" w:type="dxa"/>
            <w:tcBorders>
              <w:top w:val="single" w:sz="4" w:space="0" w:color="auto"/>
              <w:left w:val="nil"/>
              <w:bottom w:val="double" w:sz="6" w:space="0" w:color="auto"/>
              <w:right w:val="nil"/>
            </w:tcBorders>
            <w:shd w:val="clear" w:color="auto" w:fill="auto"/>
            <w:vAlign w:val="bottom"/>
            <w:hideMark/>
          </w:tcPr>
          <w:p w14:paraId="50C867D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49" w:type="dxa"/>
            <w:tcBorders>
              <w:top w:val="single" w:sz="4" w:space="0" w:color="auto"/>
              <w:left w:val="nil"/>
              <w:bottom w:val="double" w:sz="6" w:space="0" w:color="auto"/>
              <w:right w:val="nil"/>
            </w:tcBorders>
            <w:shd w:val="clear" w:color="auto" w:fill="auto"/>
            <w:vAlign w:val="bottom"/>
            <w:hideMark/>
          </w:tcPr>
          <w:p w14:paraId="3344CB2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bl>
    <w:p w14:paraId="175EB54D" w14:textId="5CFBF09D" w:rsidR="00DD4CC3" w:rsidRPr="00CA6CE1" w:rsidRDefault="00DD4CC3" w:rsidP="006A4906">
      <w:pPr>
        <w:pStyle w:val="odstavec"/>
      </w:pPr>
    </w:p>
    <w:p w14:paraId="1F5D3389" w14:textId="77777777" w:rsidR="00DD4CC3" w:rsidRPr="00CA6CE1" w:rsidRDefault="00DD4CC3" w:rsidP="006A4906">
      <w:pPr>
        <w:pStyle w:val="odstavec"/>
      </w:pPr>
    </w:p>
    <w:bookmarkEnd w:id="14"/>
    <w:p w14:paraId="6C7B17C5" w14:textId="61BC4422" w:rsidR="00D019FD" w:rsidRPr="00CA6CE1" w:rsidRDefault="00D019FD" w:rsidP="00433AFB">
      <w:pPr>
        <w:keepLines/>
        <w:suppressAutoHyphens/>
        <w:rPr>
          <w:rFonts w:ascii="Arial" w:hAnsi="Arial" w:cs="Arial"/>
          <w:b/>
          <w:bCs/>
          <w:kern w:val="32"/>
          <w:sz w:val="20"/>
          <w:szCs w:val="20"/>
        </w:rPr>
      </w:pPr>
    </w:p>
    <w:p w14:paraId="494BCA4A" w14:textId="77777777" w:rsidR="002A6B50" w:rsidRPr="00CA6CE1" w:rsidRDefault="00C469B9" w:rsidP="00433AFB">
      <w:pPr>
        <w:pStyle w:val="Heading1"/>
        <w:keepLines/>
        <w:ind w:left="426" w:hanging="426"/>
        <w:rPr>
          <w:rFonts w:ascii="Arial" w:hAnsi="Arial"/>
          <w:sz w:val="20"/>
          <w:szCs w:val="20"/>
        </w:rPr>
      </w:pPr>
      <w:r w:rsidRPr="00CA6CE1">
        <w:rPr>
          <w:rFonts w:ascii="Arial" w:hAnsi="Arial"/>
          <w:sz w:val="20"/>
          <w:szCs w:val="20"/>
        </w:rPr>
        <w:t>INFORMÁCIE O PRIJATÝCH POSTUPOCH</w:t>
      </w:r>
    </w:p>
    <w:p w14:paraId="7B9C5E1C" w14:textId="77777777" w:rsidR="002A6B50" w:rsidRPr="00CA6CE1" w:rsidRDefault="00DD1079" w:rsidP="009D3E5A">
      <w:pPr>
        <w:pStyle w:val="abc"/>
      </w:pPr>
      <w:r w:rsidRPr="00CA6CE1">
        <w:t>Východiská pre zostavenie účtovnej závierky</w:t>
      </w:r>
    </w:p>
    <w:p w14:paraId="38D34139" w14:textId="77777777" w:rsidR="00A3677A" w:rsidRPr="00CA6CE1" w:rsidRDefault="00DD1079" w:rsidP="006A4906">
      <w:pPr>
        <w:pStyle w:val="odstavec"/>
      </w:pPr>
      <w:r w:rsidRPr="00CA6CE1">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CA6CE1" w:rsidRDefault="009D1713" w:rsidP="006A4906">
      <w:pPr>
        <w:pStyle w:val="odstavec"/>
      </w:pPr>
    </w:p>
    <w:p w14:paraId="30ABBFC7" w14:textId="2067A3B1" w:rsidR="009D1713" w:rsidRPr="00CA6CE1" w:rsidRDefault="009D1713" w:rsidP="006A4906">
      <w:pPr>
        <w:pStyle w:val="odstavec"/>
      </w:pPr>
      <w:r w:rsidRPr="00CA6CE1">
        <w:t xml:space="preserve">Účtovníctvo vedie </w:t>
      </w:r>
      <w:r w:rsidR="00033D10" w:rsidRPr="00CA6CE1">
        <w:t xml:space="preserve">Spoločnosť </w:t>
      </w:r>
      <w:r w:rsidRPr="00CA6CE1">
        <w:t>na základe dodržania časovej a vecnej súvislosti nákladov a výnosov. Za základ sa berú všetky náklady a výnosy, ktoré sa vzťahujú na účtovné obdobie bez ohľadu na dátum ich platenia.</w:t>
      </w:r>
    </w:p>
    <w:p w14:paraId="47E8FA9A" w14:textId="77777777" w:rsidR="009D1713" w:rsidRPr="00CA6CE1" w:rsidRDefault="009D1713" w:rsidP="006A4906">
      <w:pPr>
        <w:pStyle w:val="odstavec"/>
      </w:pPr>
    </w:p>
    <w:p w14:paraId="4FE2C075" w14:textId="77777777" w:rsidR="005B6107" w:rsidRPr="00CA6CE1" w:rsidRDefault="005B6107" w:rsidP="006A4906">
      <w:pPr>
        <w:pStyle w:val="odstavec"/>
      </w:pPr>
      <w:r w:rsidRPr="00CA6CE1">
        <w:t>Peňažné údaje v účtovnej závierke sú uvedené v celých EUR, pokiaľ nie je určené inak.</w:t>
      </w:r>
    </w:p>
    <w:p w14:paraId="48FE3287" w14:textId="77777777" w:rsidR="005B6107" w:rsidRPr="00CA6CE1" w:rsidRDefault="005B6107" w:rsidP="006A4906">
      <w:pPr>
        <w:pStyle w:val="odstavec"/>
      </w:pPr>
    </w:p>
    <w:p w14:paraId="5AE53FB4" w14:textId="77777777" w:rsidR="00A3677A" w:rsidRPr="00CA6CE1" w:rsidRDefault="00DD1079" w:rsidP="006A4906">
      <w:pPr>
        <w:pStyle w:val="odstavec"/>
      </w:pPr>
      <w:r w:rsidRPr="00CA6CE1">
        <w:t>Účtovné metódy a všeobecné účtovné zásady Spoločnosť aplikovala konzistentne s predchádzajúcim účtovným ob</w:t>
      </w:r>
      <w:r w:rsidR="006774DA" w:rsidRPr="00CA6CE1">
        <w:t>dobím</w:t>
      </w:r>
      <w:r w:rsidR="00C26F18" w:rsidRPr="00CA6CE1">
        <w:t xml:space="preserve">. </w:t>
      </w:r>
    </w:p>
    <w:p w14:paraId="4655783F" w14:textId="77777777" w:rsidR="00DD3944" w:rsidRPr="00CA6CE1" w:rsidRDefault="00DD3944" w:rsidP="006A4906">
      <w:pPr>
        <w:pStyle w:val="odstavec"/>
        <w:rPr>
          <w:highlight w:val="red"/>
        </w:rPr>
      </w:pPr>
    </w:p>
    <w:p w14:paraId="57F2D443" w14:textId="5CAD841D" w:rsidR="002A6B50" w:rsidRPr="00CA6CE1" w:rsidRDefault="00DD1079" w:rsidP="009D3E5A">
      <w:pPr>
        <w:pStyle w:val="abc"/>
      </w:pPr>
      <w:r w:rsidRPr="00CA6CE1">
        <w:t>Dlhodobý nehmotný a dlhodobý hmotný majetok</w:t>
      </w:r>
    </w:p>
    <w:p w14:paraId="19C60434" w14:textId="639AB9D2" w:rsidR="00A3677A" w:rsidRPr="00CA6CE1" w:rsidRDefault="00DD1079" w:rsidP="006A4906">
      <w:pPr>
        <w:pStyle w:val="odstavec"/>
      </w:pPr>
      <w:r w:rsidRPr="00CA6CE1">
        <w:t>Dlhodobý majetok nakupovaný sa oceňuje obstarávacou cenou, ktorá zahrňuje cenu</w:t>
      </w:r>
      <w:r w:rsidR="00297F73" w:rsidRPr="00CA6CE1">
        <w:t>, za ktorú sa majetok obstaral</w:t>
      </w:r>
      <w:r w:rsidR="00264A5C" w:rsidRPr="00CA6CE1">
        <w:t>,</w:t>
      </w:r>
      <w:r w:rsidR="00297F73" w:rsidRPr="00CA6CE1">
        <w:t xml:space="preserve"> </w:t>
      </w:r>
      <w:r w:rsidRPr="00CA6CE1">
        <w:t xml:space="preserve">a náklady súvisiace s obstaraním (clo, prepravu, montáž, poistné a pod.). </w:t>
      </w:r>
      <w:r w:rsidR="00CB663D" w:rsidRPr="00CA6CE1">
        <w:t>S</w:t>
      </w:r>
      <w:r w:rsidR="00EF04E2" w:rsidRPr="00CA6CE1">
        <w:t>účasťou obstarávacej ceny dlhodobého nehmotn</w:t>
      </w:r>
      <w:r w:rsidR="004A0F66" w:rsidRPr="00CA6CE1">
        <w:t>ého</w:t>
      </w:r>
      <w:r w:rsidR="00CB663D" w:rsidRPr="00CA6CE1">
        <w:t xml:space="preserve"> a hmotného</w:t>
      </w:r>
      <w:r w:rsidR="004A0F66" w:rsidRPr="00CA6CE1">
        <w:t xml:space="preserve"> majetku</w:t>
      </w:r>
      <w:r w:rsidR="00CB663D" w:rsidRPr="00CA6CE1">
        <w:t xml:space="preserve"> do momentu zaradenia majetku do používania</w:t>
      </w:r>
      <w:r w:rsidR="00B27B4B" w:rsidRPr="00CA6CE1">
        <w:t xml:space="preserve"> nie sú  úroky z úverov</w:t>
      </w:r>
      <w:r w:rsidR="00CB663D" w:rsidRPr="00CA6CE1">
        <w:t>.</w:t>
      </w:r>
    </w:p>
    <w:p w14:paraId="5C9C0E03" w14:textId="77777777" w:rsidR="004A0F66" w:rsidRPr="00CA6CE1" w:rsidRDefault="004A0F66" w:rsidP="006A4906">
      <w:pPr>
        <w:pStyle w:val="odstavec"/>
      </w:pPr>
    </w:p>
    <w:p w14:paraId="670C0241" w14:textId="77777777" w:rsidR="00A3677A" w:rsidRPr="00CA6CE1" w:rsidRDefault="00EF04E2" w:rsidP="006A4906">
      <w:pPr>
        <w:pStyle w:val="odstavec"/>
      </w:pPr>
      <w:r w:rsidRPr="00CA6CE1">
        <w:t>Hodnota obstarávaného dlhodobého hmotného majetku, ktorý sa používa, sa zníži o opravnú položku vo výške zodpovedajúcej opotrebeniu.</w:t>
      </w:r>
    </w:p>
    <w:p w14:paraId="52BF6E99" w14:textId="77777777" w:rsidR="00A3677A" w:rsidRPr="00CA6CE1" w:rsidRDefault="00A3677A" w:rsidP="006A4906">
      <w:pPr>
        <w:pStyle w:val="odstavec"/>
      </w:pPr>
    </w:p>
    <w:p w14:paraId="1502CE82" w14:textId="77777777" w:rsidR="00A3677A" w:rsidRPr="00CA6CE1" w:rsidRDefault="002A6B50" w:rsidP="006A4906">
      <w:pPr>
        <w:pStyle w:val="odstavec"/>
      </w:pPr>
      <w:r w:rsidRPr="00CA6CE1">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CA6CE1" w:rsidRDefault="00A3677A" w:rsidP="006A4906">
      <w:pPr>
        <w:pStyle w:val="odstavec"/>
      </w:pPr>
    </w:p>
    <w:p w14:paraId="092A55B6" w14:textId="5224228B" w:rsidR="00A3677A" w:rsidRPr="00CA6CE1" w:rsidRDefault="00EF04E2" w:rsidP="006A4906">
      <w:pPr>
        <w:pStyle w:val="odstavec"/>
      </w:pPr>
      <w:r w:rsidRPr="00CA6CE1">
        <w:t>Dlhodobý nehmotný majetok sa odpisuje podľa odpisového plánu, ktorý bol zostavený na základe predpokladanej doby jeho používania zodpovedajúcej spotrebe budúcich ekonomických úžitkov</w:t>
      </w:r>
      <w:r w:rsidR="00402B6B" w:rsidRPr="00CA6CE1">
        <w:t xml:space="preserve"> </w:t>
      </w:r>
      <w:r w:rsidR="00402B6B" w:rsidRPr="00CA6CE1">
        <w:br/>
      </w:r>
      <w:r w:rsidRPr="00CA6CE1">
        <w:t>z majetku</w:t>
      </w:r>
      <w:r w:rsidR="002A6B50" w:rsidRPr="00CA6CE1">
        <w:t>.</w:t>
      </w:r>
      <w:r w:rsidR="00DD1079" w:rsidRPr="00CA6CE1">
        <w:t xml:space="preserve"> </w:t>
      </w:r>
      <w:r w:rsidR="002A6B50" w:rsidRPr="00CA6CE1">
        <w:t>Odpisovať sa začína prvým dňom mesiaca</w:t>
      </w:r>
      <w:r w:rsidR="000E7677" w:rsidRPr="00CA6CE1">
        <w:t xml:space="preserve">, v ktorom bol majetok </w:t>
      </w:r>
      <w:r w:rsidR="002A6B50" w:rsidRPr="00CA6CE1">
        <w:t>uveden</w:t>
      </w:r>
      <w:r w:rsidR="000E7677" w:rsidRPr="00CA6CE1">
        <w:t>ý</w:t>
      </w:r>
      <w:r w:rsidR="002A6B50" w:rsidRPr="00CA6CE1">
        <w:t xml:space="preserve"> do používania. Nehmotný majetok, ktorého obstarávacia cena (resp. vlastné náklady) neprevýši 2 400 EUR, sa</w:t>
      </w:r>
      <w:r w:rsidR="002A4231" w:rsidRPr="00CA6CE1">
        <w:rPr>
          <w:color w:val="00B0F0"/>
        </w:rPr>
        <w:t xml:space="preserve"> </w:t>
      </w:r>
      <w:r w:rsidR="002A6B50" w:rsidRPr="00CA6CE1">
        <w:t>nezaraďuje na účty dlhodobého majetku a odpisuje sa jednorazovo pri uvedení</w:t>
      </w:r>
      <w:r w:rsidR="00FE5E3F" w:rsidRPr="00CA6CE1">
        <w:t xml:space="preserve"> </w:t>
      </w:r>
      <w:r w:rsidR="002A6B50" w:rsidRPr="00CA6CE1">
        <w:t>do používania</w:t>
      </w:r>
      <w:r w:rsidR="00B27B4B" w:rsidRPr="00CA6CE1">
        <w:t>.</w:t>
      </w:r>
      <w:r w:rsidR="002A6B50" w:rsidRPr="00CA6CE1">
        <w:rPr>
          <w:color w:val="00B0F0"/>
        </w:rPr>
        <w:t xml:space="preserve"> </w:t>
      </w:r>
    </w:p>
    <w:p w14:paraId="65C1C45C" w14:textId="06AEC512" w:rsidR="00B27B4B" w:rsidRPr="00CA6CE1" w:rsidRDefault="00B27B4B" w:rsidP="00433AFB">
      <w:pPr>
        <w:keepLines/>
        <w:suppressAutoHyphens/>
        <w:rPr>
          <w:rFonts w:ascii="Arial" w:hAnsi="Arial" w:cs="Arial"/>
          <w:bCs/>
          <w:iCs/>
          <w:sz w:val="20"/>
          <w:szCs w:val="20"/>
        </w:rPr>
      </w:pPr>
    </w:p>
    <w:p w14:paraId="43DC5F11" w14:textId="70D2E5AB" w:rsidR="00A3677A" w:rsidRPr="00CA6CE1" w:rsidRDefault="00EF04E2" w:rsidP="006A4906">
      <w:pPr>
        <w:pStyle w:val="odstavec"/>
      </w:pPr>
      <w:r w:rsidRPr="00CA6CE1">
        <w:t>Predpokladaná doba používania, metóda odpisovania a odpisová sadzba sú uvedené v nasledujúcej tabuľke:</w:t>
      </w:r>
    </w:p>
    <w:p w14:paraId="7837DF45" w14:textId="77777777" w:rsidR="00A3677A" w:rsidRPr="00CA6CE1" w:rsidRDefault="00A3677A" w:rsidP="006A4906">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CA6CE1" w14:paraId="71B62935" w14:textId="77777777" w:rsidTr="002767CC">
        <w:trPr>
          <w:cantSplit/>
          <w:trHeight w:val="227"/>
        </w:trPr>
        <w:tc>
          <w:tcPr>
            <w:tcW w:w="3346" w:type="dxa"/>
            <w:tcBorders>
              <w:bottom w:val="single" w:sz="4" w:space="0" w:color="auto"/>
            </w:tcBorders>
            <w:shd w:val="clear" w:color="auto" w:fill="auto"/>
            <w:vAlign w:val="bottom"/>
          </w:tcPr>
          <w:p w14:paraId="127D60F1" w14:textId="77777777" w:rsidR="002A6B50" w:rsidRPr="00CA6CE1" w:rsidRDefault="002A6B50" w:rsidP="00433AFB">
            <w:pPr>
              <w:keepLines/>
              <w:suppressAutoHyphens/>
              <w:rPr>
                <w:rFonts w:ascii="Arial" w:hAnsi="Arial" w:cs="Arial"/>
                <w:sz w:val="18"/>
                <w:szCs w:val="20"/>
              </w:rPr>
            </w:pPr>
          </w:p>
        </w:tc>
        <w:tc>
          <w:tcPr>
            <w:tcW w:w="1980" w:type="dxa"/>
            <w:tcBorders>
              <w:bottom w:val="single" w:sz="4" w:space="0" w:color="auto"/>
            </w:tcBorders>
            <w:shd w:val="clear" w:color="auto" w:fill="auto"/>
            <w:vAlign w:val="bottom"/>
          </w:tcPr>
          <w:p w14:paraId="6EFCAF3A" w14:textId="77777777" w:rsidR="002A6B50" w:rsidRPr="00CA6CE1" w:rsidRDefault="00DD1079" w:rsidP="00433AFB">
            <w:pPr>
              <w:keepLines/>
              <w:suppressAutoHyphens/>
              <w:ind w:left="57" w:right="57"/>
              <w:jc w:val="center"/>
              <w:rPr>
                <w:rFonts w:ascii="Arial" w:hAnsi="Arial" w:cs="Arial"/>
                <w:b/>
                <w:bCs/>
                <w:sz w:val="18"/>
                <w:szCs w:val="20"/>
              </w:rPr>
            </w:pPr>
            <w:r w:rsidRPr="00CA6CE1">
              <w:rPr>
                <w:rFonts w:ascii="Arial" w:hAnsi="Arial" w:cs="Arial"/>
                <w:b/>
                <w:sz w:val="18"/>
                <w:szCs w:val="20"/>
              </w:rPr>
              <w:t xml:space="preserve">Predpokladaná </w:t>
            </w:r>
            <w:r w:rsidR="00EC5101" w:rsidRPr="00CA6CE1">
              <w:rPr>
                <w:rFonts w:ascii="Arial" w:hAnsi="Arial" w:cs="Arial"/>
                <w:b/>
                <w:sz w:val="18"/>
                <w:szCs w:val="20"/>
              </w:rPr>
              <w:t>doba</w:t>
            </w:r>
            <w:r w:rsidR="00AA3182" w:rsidRPr="00CA6CE1">
              <w:rPr>
                <w:rFonts w:ascii="Arial" w:hAnsi="Arial" w:cs="Arial"/>
                <w:b/>
                <w:sz w:val="18"/>
                <w:szCs w:val="20"/>
              </w:rPr>
              <w:t xml:space="preserve"> </w:t>
            </w:r>
            <w:r w:rsidRPr="00CA6CE1">
              <w:rPr>
                <w:rFonts w:ascii="Arial" w:hAnsi="Arial" w:cs="Arial"/>
                <w:b/>
                <w:sz w:val="18"/>
                <w:szCs w:val="20"/>
              </w:rPr>
              <w:t>používania v rokoch</w:t>
            </w:r>
          </w:p>
        </w:tc>
        <w:tc>
          <w:tcPr>
            <w:tcW w:w="1980" w:type="dxa"/>
            <w:tcBorders>
              <w:bottom w:val="single" w:sz="4" w:space="0" w:color="auto"/>
            </w:tcBorders>
            <w:shd w:val="clear" w:color="auto" w:fill="auto"/>
            <w:vAlign w:val="bottom"/>
          </w:tcPr>
          <w:p w14:paraId="6EDB2E51" w14:textId="77777777" w:rsidR="002A6B50" w:rsidRPr="00CA6CE1" w:rsidRDefault="00DD1079" w:rsidP="00433AFB">
            <w:pPr>
              <w:keepLines/>
              <w:suppressAutoHyphens/>
              <w:ind w:left="57" w:right="57"/>
              <w:jc w:val="center"/>
              <w:rPr>
                <w:rFonts w:ascii="Arial" w:hAnsi="Arial" w:cs="Arial"/>
                <w:b/>
                <w:bCs/>
                <w:sz w:val="18"/>
                <w:szCs w:val="20"/>
              </w:rPr>
            </w:pPr>
            <w:r w:rsidRPr="00CA6CE1">
              <w:rPr>
                <w:rFonts w:ascii="Arial" w:hAnsi="Arial" w:cs="Arial"/>
                <w:b/>
                <w:sz w:val="18"/>
                <w:szCs w:val="20"/>
              </w:rPr>
              <w:t xml:space="preserve">Metóda </w:t>
            </w:r>
            <w:r w:rsidR="008C7E86" w:rsidRPr="00CA6CE1">
              <w:rPr>
                <w:rFonts w:ascii="Arial" w:hAnsi="Arial" w:cs="Arial"/>
                <w:b/>
                <w:sz w:val="18"/>
                <w:szCs w:val="20"/>
              </w:rPr>
              <w:br/>
            </w:r>
            <w:r w:rsidRPr="00CA6CE1">
              <w:rPr>
                <w:rFonts w:ascii="Arial" w:hAnsi="Arial" w:cs="Arial"/>
                <w:b/>
                <w:sz w:val="18"/>
                <w:szCs w:val="20"/>
              </w:rPr>
              <w:t>odpisovania</w:t>
            </w:r>
          </w:p>
        </w:tc>
        <w:tc>
          <w:tcPr>
            <w:tcW w:w="1980" w:type="dxa"/>
            <w:tcBorders>
              <w:bottom w:val="single" w:sz="4" w:space="0" w:color="auto"/>
            </w:tcBorders>
            <w:shd w:val="clear" w:color="auto" w:fill="auto"/>
            <w:vAlign w:val="bottom"/>
          </w:tcPr>
          <w:p w14:paraId="698CC924" w14:textId="77777777" w:rsidR="002A6B50" w:rsidRPr="00CA6CE1" w:rsidRDefault="00DD1079" w:rsidP="00433AFB">
            <w:pPr>
              <w:keepLines/>
              <w:suppressAutoHyphens/>
              <w:ind w:left="57" w:right="57"/>
              <w:jc w:val="center"/>
              <w:rPr>
                <w:rFonts w:ascii="Arial" w:hAnsi="Arial" w:cs="Arial"/>
                <w:b/>
                <w:bCs/>
                <w:sz w:val="18"/>
                <w:szCs w:val="20"/>
              </w:rPr>
            </w:pPr>
            <w:r w:rsidRPr="00CA6CE1">
              <w:rPr>
                <w:rFonts w:ascii="Arial" w:hAnsi="Arial" w:cs="Arial"/>
                <w:b/>
                <w:sz w:val="18"/>
                <w:szCs w:val="20"/>
              </w:rPr>
              <w:t>Ročná odpisová</w:t>
            </w:r>
          </w:p>
          <w:p w14:paraId="590D63AF" w14:textId="77777777" w:rsidR="002A6B50" w:rsidRPr="00CA6CE1" w:rsidRDefault="00DD1079" w:rsidP="00433AFB">
            <w:pPr>
              <w:keepLines/>
              <w:suppressAutoHyphens/>
              <w:ind w:left="57" w:right="57"/>
              <w:jc w:val="center"/>
              <w:rPr>
                <w:rFonts w:ascii="Arial" w:hAnsi="Arial" w:cs="Arial"/>
                <w:b/>
                <w:bCs/>
                <w:sz w:val="18"/>
                <w:szCs w:val="20"/>
              </w:rPr>
            </w:pPr>
            <w:r w:rsidRPr="00CA6CE1">
              <w:rPr>
                <w:rFonts w:ascii="Arial" w:hAnsi="Arial" w:cs="Arial"/>
                <w:b/>
                <w:sz w:val="18"/>
                <w:szCs w:val="20"/>
              </w:rPr>
              <w:t>sadzba v %</w:t>
            </w:r>
          </w:p>
        </w:tc>
      </w:tr>
      <w:tr w:rsidR="00B27B4B" w:rsidRPr="00CA6CE1" w14:paraId="1A9546F7" w14:textId="77777777" w:rsidTr="002767CC">
        <w:trPr>
          <w:cantSplit/>
          <w:trHeight w:val="227"/>
        </w:trPr>
        <w:tc>
          <w:tcPr>
            <w:tcW w:w="3346" w:type="dxa"/>
            <w:tcBorders>
              <w:top w:val="single" w:sz="4" w:space="0" w:color="auto"/>
            </w:tcBorders>
            <w:shd w:val="clear" w:color="auto" w:fill="auto"/>
            <w:vAlign w:val="bottom"/>
          </w:tcPr>
          <w:p w14:paraId="345FD3A7" w14:textId="77777777" w:rsidR="00B27B4B" w:rsidRPr="00CA6CE1" w:rsidRDefault="00B27B4B" w:rsidP="00433AFB">
            <w:pPr>
              <w:keepLines/>
              <w:suppressAutoHyphens/>
              <w:rPr>
                <w:rFonts w:ascii="Arial" w:hAnsi="Arial" w:cs="Arial"/>
                <w:sz w:val="18"/>
                <w:szCs w:val="20"/>
              </w:rPr>
            </w:pPr>
            <w:r w:rsidRPr="00CA6CE1">
              <w:rPr>
                <w:rFonts w:ascii="Arial" w:hAnsi="Arial" w:cs="Arial"/>
                <w:sz w:val="18"/>
                <w:szCs w:val="20"/>
              </w:rPr>
              <w:t>Softvér</w:t>
            </w:r>
          </w:p>
        </w:tc>
        <w:tc>
          <w:tcPr>
            <w:tcW w:w="1980" w:type="dxa"/>
            <w:tcBorders>
              <w:top w:val="single" w:sz="4" w:space="0" w:color="auto"/>
            </w:tcBorders>
            <w:shd w:val="clear" w:color="auto" w:fill="auto"/>
            <w:vAlign w:val="bottom"/>
          </w:tcPr>
          <w:p w14:paraId="5B4777EC" w14:textId="642BE8C8" w:rsidR="00B27B4B" w:rsidRPr="00CA6CE1" w:rsidRDefault="00F610F7" w:rsidP="00433AFB">
            <w:pPr>
              <w:keepLines/>
              <w:suppressAutoHyphens/>
              <w:ind w:left="57" w:right="57"/>
              <w:jc w:val="center"/>
              <w:rPr>
                <w:rFonts w:ascii="Arial" w:hAnsi="Arial" w:cs="Arial"/>
                <w:sz w:val="18"/>
                <w:szCs w:val="20"/>
              </w:rPr>
            </w:pPr>
            <w:r w:rsidRPr="00CA6CE1">
              <w:rPr>
                <w:rFonts w:ascii="Arial" w:hAnsi="Arial" w:cs="Arial"/>
                <w:sz w:val="18"/>
                <w:szCs w:val="20"/>
              </w:rPr>
              <w:t>5</w:t>
            </w:r>
          </w:p>
        </w:tc>
        <w:tc>
          <w:tcPr>
            <w:tcW w:w="1980" w:type="dxa"/>
            <w:tcBorders>
              <w:top w:val="single" w:sz="4" w:space="0" w:color="auto"/>
            </w:tcBorders>
            <w:shd w:val="clear" w:color="auto" w:fill="auto"/>
            <w:vAlign w:val="bottom"/>
          </w:tcPr>
          <w:p w14:paraId="5FD072CC" w14:textId="038E3F5D" w:rsidR="00B27B4B" w:rsidRPr="00CA6CE1" w:rsidRDefault="00F610F7" w:rsidP="00433AFB">
            <w:pPr>
              <w:keepLines/>
              <w:suppressAutoHyphens/>
              <w:ind w:left="57" w:right="57"/>
              <w:jc w:val="center"/>
              <w:rPr>
                <w:rFonts w:ascii="Arial" w:hAnsi="Arial" w:cs="Arial"/>
                <w:sz w:val="18"/>
                <w:szCs w:val="20"/>
              </w:rPr>
            </w:pPr>
            <w:r w:rsidRPr="00CA6CE1">
              <w:rPr>
                <w:rFonts w:ascii="Arial" w:hAnsi="Arial" w:cs="Arial"/>
                <w:sz w:val="18"/>
                <w:szCs w:val="20"/>
              </w:rPr>
              <w:t>rovnomerne</w:t>
            </w:r>
          </w:p>
        </w:tc>
        <w:tc>
          <w:tcPr>
            <w:tcW w:w="1980" w:type="dxa"/>
            <w:tcBorders>
              <w:top w:val="single" w:sz="4" w:space="0" w:color="auto"/>
            </w:tcBorders>
            <w:shd w:val="clear" w:color="auto" w:fill="auto"/>
            <w:vAlign w:val="bottom"/>
          </w:tcPr>
          <w:p w14:paraId="5AD0E2AF" w14:textId="69754F8F" w:rsidR="00B27B4B" w:rsidRPr="009D3E5A" w:rsidRDefault="009D3E5A" w:rsidP="00433AFB">
            <w:pPr>
              <w:keepLines/>
              <w:suppressAutoHyphens/>
              <w:ind w:left="57" w:right="57"/>
              <w:jc w:val="center"/>
              <w:rPr>
                <w:rFonts w:ascii="Arial" w:hAnsi="Arial" w:cs="Arial"/>
                <w:bCs/>
                <w:sz w:val="18"/>
                <w:szCs w:val="20"/>
                <w:lang w:val="en-US"/>
              </w:rPr>
            </w:pPr>
            <w:r w:rsidRPr="009D3E5A">
              <w:rPr>
                <w:rFonts w:ascii="Arial" w:hAnsi="Arial" w:cs="Arial"/>
                <w:bCs/>
                <w:sz w:val="18"/>
                <w:szCs w:val="20"/>
              </w:rPr>
              <w:t xml:space="preserve">20 </w:t>
            </w:r>
            <w:r w:rsidRPr="009D3E5A">
              <w:rPr>
                <w:rFonts w:ascii="Arial" w:hAnsi="Arial" w:cs="Arial"/>
                <w:bCs/>
                <w:sz w:val="18"/>
                <w:szCs w:val="20"/>
                <w:lang w:val="en-US"/>
              </w:rPr>
              <w:t>%</w:t>
            </w:r>
          </w:p>
        </w:tc>
      </w:tr>
      <w:tr w:rsidR="00B27B4B" w:rsidRPr="00CA6CE1" w14:paraId="7276C1EB" w14:textId="77777777" w:rsidTr="002767CC">
        <w:trPr>
          <w:cantSplit/>
          <w:trHeight w:val="227"/>
        </w:trPr>
        <w:tc>
          <w:tcPr>
            <w:tcW w:w="3346" w:type="dxa"/>
            <w:shd w:val="clear" w:color="auto" w:fill="auto"/>
            <w:vAlign w:val="bottom"/>
          </w:tcPr>
          <w:p w14:paraId="02992CC0" w14:textId="77777777" w:rsidR="00B27B4B" w:rsidRPr="00CA6CE1" w:rsidRDefault="00B27B4B" w:rsidP="00433AFB">
            <w:pPr>
              <w:keepLines/>
              <w:suppressAutoHyphens/>
              <w:rPr>
                <w:rFonts w:ascii="Arial" w:hAnsi="Arial" w:cs="Arial"/>
                <w:sz w:val="18"/>
                <w:szCs w:val="20"/>
              </w:rPr>
            </w:pPr>
            <w:r w:rsidRPr="00CA6CE1">
              <w:rPr>
                <w:rFonts w:ascii="Arial" w:hAnsi="Arial" w:cs="Arial"/>
                <w:sz w:val="18"/>
                <w:szCs w:val="20"/>
              </w:rPr>
              <w:t>Nehmotný majetok, ktorého obstarávacia cena neprevýši 2 400 EUR</w:t>
            </w:r>
          </w:p>
        </w:tc>
        <w:tc>
          <w:tcPr>
            <w:tcW w:w="1980" w:type="dxa"/>
            <w:shd w:val="clear" w:color="auto" w:fill="auto"/>
            <w:vAlign w:val="bottom"/>
          </w:tcPr>
          <w:p w14:paraId="4956827D" w14:textId="7C0F9976"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rôzna</w:t>
            </w:r>
          </w:p>
        </w:tc>
        <w:tc>
          <w:tcPr>
            <w:tcW w:w="1980" w:type="dxa"/>
            <w:shd w:val="clear" w:color="auto" w:fill="auto"/>
            <w:vAlign w:val="bottom"/>
          </w:tcPr>
          <w:p w14:paraId="16D8CCDB" w14:textId="7D7F2FB0"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jednorazový odpis</w:t>
            </w:r>
          </w:p>
        </w:tc>
        <w:tc>
          <w:tcPr>
            <w:tcW w:w="1980" w:type="dxa"/>
            <w:shd w:val="clear" w:color="auto" w:fill="auto"/>
            <w:vAlign w:val="bottom"/>
          </w:tcPr>
          <w:p w14:paraId="1637B711" w14:textId="13555B77"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100 %</w:t>
            </w:r>
          </w:p>
        </w:tc>
      </w:tr>
    </w:tbl>
    <w:p w14:paraId="50FA3DCB" w14:textId="67ED60F9" w:rsidR="00402B6B" w:rsidRPr="00CA6CE1" w:rsidRDefault="00402B6B" w:rsidP="006A4906">
      <w:pPr>
        <w:pStyle w:val="odstavec"/>
      </w:pPr>
    </w:p>
    <w:p w14:paraId="18AE1011" w14:textId="77777777" w:rsidR="00402B6B" w:rsidRPr="00CA6CE1" w:rsidRDefault="00402B6B">
      <w:pPr>
        <w:rPr>
          <w:rFonts w:ascii="Arial" w:hAnsi="Arial" w:cs="Arial"/>
          <w:bCs/>
          <w:iCs/>
          <w:sz w:val="20"/>
          <w:szCs w:val="20"/>
        </w:rPr>
      </w:pPr>
      <w:r w:rsidRPr="00CA6CE1">
        <w:rPr>
          <w:rFonts w:ascii="Arial" w:hAnsi="Arial" w:cs="Arial"/>
        </w:rPr>
        <w:br w:type="page"/>
      </w:r>
    </w:p>
    <w:p w14:paraId="2B218477" w14:textId="28CBE288" w:rsidR="005D49E9" w:rsidRPr="00CA6CE1" w:rsidRDefault="00EF04E2" w:rsidP="006A4906">
      <w:pPr>
        <w:pStyle w:val="odstavec"/>
      </w:pPr>
      <w:r w:rsidRPr="00CA6CE1">
        <w:lastRenderedPageBreak/>
        <w:t xml:space="preserve">Dlhodobý hmotný majetok sa odpisuje podľa odpisového plánu, ktorý bol zostavený na základe predpokladanej doby jeho používania zodpovedajúcej spotrebe </w:t>
      </w:r>
      <w:r w:rsidR="0043369D" w:rsidRPr="00CA6CE1">
        <w:t>budúcich ekonomických úžitkov z </w:t>
      </w:r>
      <w:r w:rsidRPr="00CA6CE1">
        <w:t xml:space="preserve">majetku. </w:t>
      </w:r>
      <w:r w:rsidR="002A6B50" w:rsidRPr="00CA6CE1">
        <w:t>Odpisovať sa začína prvým dňom mesiaca</w:t>
      </w:r>
      <w:r w:rsidR="00B27B4B" w:rsidRPr="00CA6CE1">
        <w:t>,</w:t>
      </w:r>
      <w:r w:rsidR="002A6B50" w:rsidRPr="00CA6CE1">
        <w:t xml:space="preserve"> </w:t>
      </w:r>
      <w:r w:rsidR="00B27B4B" w:rsidRPr="00CA6CE1">
        <w:t xml:space="preserve">v ktorom bol majetok uvedený </w:t>
      </w:r>
      <w:r w:rsidR="002A6B50" w:rsidRPr="00CA6CE1">
        <w:t xml:space="preserve">do používania. Hmotný majetok, ktorého obstarávacia cena (resp. vlastné náklady) neprevýši 1 700 EUR, sa </w:t>
      </w:r>
      <w:r w:rsidR="0043369D" w:rsidRPr="00CA6CE1">
        <w:rPr>
          <w:color w:val="00B0F0"/>
        </w:rPr>
        <w:t xml:space="preserve"> </w:t>
      </w:r>
      <w:r w:rsidR="002A6B50" w:rsidRPr="00CA6CE1">
        <w:t>nezaraďuje na účty dlhodobého majetku a odpisuje sa jednorazovo pri uvedení do používania</w:t>
      </w:r>
      <w:r w:rsidR="00B27B4B" w:rsidRPr="00CA6CE1">
        <w:t>.</w:t>
      </w:r>
    </w:p>
    <w:p w14:paraId="3FE39C67" w14:textId="0934B6F6" w:rsidR="005D49E9" w:rsidRPr="00CA6CE1" w:rsidRDefault="005D49E9" w:rsidP="006A4906">
      <w:pPr>
        <w:pStyle w:val="odstavec"/>
      </w:pPr>
    </w:p>
    <w:p w14:paraId="744B1045" w14:textId="390B9FCC" w:rsidR="00B27B4B" w:rsidRPr="00CA6CE1" w:rsidRDefault="00B27B4B" w:rsidP="006A4906">
      <w:pPr>
        <w:pStyle w:val="odstavec"/>
      </w:pPr>
      <w:r w:rsidRPr="00CA6CE1">
        <w:t xml:space="preserve">Spoločnosť vykazuje v majetku spoločnosti vozidlá za účelom predvádzacích jázd, </w:t>
      </w:r>
      <w:r w:rsidR="00992C12" w:rsidRPr="00CA6CE1">
        <w:t xml:space="preserve">za účelom </w:t>
      </w:r>
      <w:r w:rsidRPr="00CA6CE1">
        <w:t>zapožičania vozidla zákazníkom ako náhradné vozidlo na nevyhnutne potrebný čas v prípade otvorenia servisnej zákazky</w:t>
      </w:r>
      <w:r w:rsidR="00992C12" w:rsidRPr="00CA6CE1">
        <w:t xml:space="preserve"> a za účelom</w:t>
      </w:r>
      <w:r w:rsidRPr="00CA6CE1">
        <w:t xml:space="preserve"> nájmu vozidla a používania v súvislosti s výkonom podnikateľskej činnosti. Vozidlá vykazované v majetku spoločnosti sa zaraďujú do majetku v deň pridelenia osvedčenia o evidencii vozidla.</w:t>
      </w:r>
    </w:p>
    <w:p w14:paraId="465BA900" w14:textId="77777777" w:rsidR="00B27B4B" w:rsidRPr="00CA6CE1" w:rsidRDefault="00B27B4B" w:rsidP="006A4906">
      <w:pPr>
        <w:pStyle w:val="odstavec"/>
      </w:pPr>
    </w:p>
    <w:p w14:paraId="19F3E6B9" w14:textId="77777777" w:rsidR="00A3677A" w:rsidRPr="00CA6CE1" w:rsidRDefault="00EF04E2" w:rsidP="006A4906">
      <w:pPr>
        <w:pStyle w:val="odstavec"/>
      </w:pPr>
      <w:r w:rsidRPr="00CA6CE1">
        <w:t>Predpokladaná doba používania, metóda odpisovania a odpisová sadzba sú uvedené v nasledujúcej tabuľke:</w:t>
      </w:r>
    </w:p>
    <w:p w14:paraId="3CE70FBD" w14:textId="77777777" w:rsidR="00A3677A" w:rsidRPr="00CA6CE1" w:rsidRDefault="00A3677A" w:rsidP="006A4906">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CA6CE1" w14:paraId="14C19EBE" w14:textId="77777777" w:rsidTr="002767CC">
        <w:trPr>
          <w:cantSplit/>
          <w:trHeight w:val="227"/>
        </w:trPr>
        <w:tc>
          <w:tcPr>
            <w:tcW w:w="3346" w:type="dxa"/>
            <w:tcBorders>
              <w:bottom w:val="single" w:sz="4" w:space="0" w:color="auto"/>
            </w:tcBorders>
            <w:shd w:val="clear" w:color="auto" w:fill="auto"/>
            <w:vAlign w:val="bottom"/>
          </w:tcPr>
          <w:p w14:paraId="075398E9" w14:textId="77777777" w:rsidR="002A6B50" w:rsidRPr="00CA6CE1" w:rsidRDefault="002A6B50" w:rsidP="00433AFB">
            <w:pPr>
              <w:keepLines/>
              <w:suppressAutoHyphens/>
              <w:rPr>
                <w:rFonts w:ascii="Arial" w:hAnsi="Arial" w:cs="Arial"/>
                <w:sz w:val="18"/>
                <w:szCs w:val="20"/>
              </w:rPr>
            </w:pPr>
          </w:p>
        </w:tc>
        <w:tc>
          <w:tcPr>
            <w:tcW w:w="1980" w:type="dxa"/>
            <w:tcBorders>
              <w:bottom w:val="single" w:sz="4" w:space="0" w:color="auto"/>
            </w:tcBorders>
            <w:shd w:val="clear" w:color="auto" w:fill="auto"/>
            <w:vAlign w:val="bottom"/>
          </w:tcPr>
          <w:p w14:paraId="2D1DCE8E" w14:textId="77777777" w:rsidR="002A6B50" w:rsidRPr="00CA6CE1" w:rsidRDefault="008C7E86" w:rsidP="00433AFB">
            <w:pPr>
              <w:keepLines/>
              <w:suppressAutoHyphens/>
              <w:ind w:left="57" w:right="57"/>
              <w:jc w:val="center"/>
              <w:rPr>
                <w:rFonts w:ascii="Arial" w:hAnsi="Arial" w:cs="Arial"/>
                <w:b/>
                <w:sz w:val="18"/>
                <w:szCs w:val="20"/>
              </w:rPr>
            </w:pPr>
            <w:r w:rsidRPr="00CA6CE1">
              <w:rPr>
                <w:rFonts w:ascii="Arial" w:hAnsi="Arial" w:cs="Arial"/>
                <w:b/>
                <w:sz w:val="18"/>
                <w:szCs w:val="20"/>
              </w:rPr>
              <w:t xml:space="preserve">Predpokladaná doba </w:t>
            </w:r>
            <w:r w:rsidRPr="00CA6CE1">
              <w:rPr>
                <w:rFonts w:ascii="Arial" w:hAnsi="Arial" w:cs="Arial"/>
                <w:b/>
                <w:sz w:val="18"/>
                <w:szCs w:val="20"/>
              </w:rPr>
              <w:br/>
              <w:t>používania v rokoch</w:t>
            </w:r>
          </w:p>
        </w:tc>
        <w:tc>
          <w:tcPr>
            <w:tcW w:w="1980" w:type="dxa"/>
            <w:tcBorders>
              <w:bottom w:val="single" w:sz="4" w:space="0" w:color="auto"/>
            </w:tcBorders>
            <w:shd w:val="clear" w:color="auto" w:fill="auto"/>
            <w:vAlign w:val="bottom"/>
          </w:tcPr>
          <w:p w14:paraId="6B89E1FE" w14:textId="77777777" w:rsidR="002A6B50" w:rsidRPr="00CA6CE1" w:rsidRDefault="008C7E86" w:rsidP="00433AFB">
            <w:pPr>
              <w:keepLines/>
              <w:suppressAutoHyphens/>
              <w:ind w:left="57" w:right="57"/>
              <w:jc w:val="center"/>
              <w:rPr>
                <w:rFonts w:ascii="Arial" w:hAnsi="Arial" w:cs="Arial"/>
                <w:b/>
                <w:sz w:val="18"/>
                <w:szCs w:val="20"/>
              </w:rPr>
            </w:pPr>
            <w:r w:rsidRPr="00CA6CE1">
              <w:rPr>
                <w:rFonts w:ascii="Arial" w:hAnsi="Arial" w:cs="Arial"/>
                <w:b/>
                <w:sz w:val="18"/>
                <w:szCs w:val="20"/>
              </w:rPr>
              <w:t xml:space="preserve">Metóda </w:t>
            </w:r>
            <w:r w:rsidRPr="00CA6CE1">
              <w:rPr>
                <w:rFonts w:ascii="Arial" w:hAnsi="Arial" w:cs="Arial"/>
                <w:b/>
                <w:sz w:val="18"/>
                <w:szCs w:val="20"/>
              </w:rPr>
              <w:br/>
              <w:t>odpisovania</w:t>
            </w:r>
          </w:p>
        </w:tc>
        <w:tc>
          <w:tcPr>
            <w:tcW w:w="1980" w:type="dxa"/>
            <w:tcBorders>
              <w:bottom w:val="single" w:sz="4" w:space="0" w:color="auto"/>
            </w:tcBorders>
            <w:shd w:val="clear" w:color="auto" w:fill="auto"/>
            <w:vAlign w:val="bottom"/>
          </w:tcPr>
          <w:p w14:paraId="23AFC742" w14:textId="77777777" w:rsidR="002A6B50" w:rsidRPr="00CA6CE1" w:rsidRDefault="008C7E86" w:rsidP="00433AFB">
            <w:pPr>
              <w:keepLines/>
              <w:suppressAutoHyphens/>
              <w:ind w:left="57" w:right="57"/>
              <w:jc w:val="center"/>
              <w:rPr>
                <w:rFonts w:ascii="Arial" w:hAnsi="Arial" w:cs="Arial"/>
                <w:b/>
                <w:sz w:val="18"/>
                <w:szCs w:val="20"/>
              </w:rPr>
            </w:pPr>
            <w:r w:rsidRPr="00CA6CE1">
              <w:rPr>
                <w:rFonts w:ascii="Arial" w:hAnsi="Arial" w:cs="Arial"/>
                <w:b/>
                <w:sz w:val="18"/>
                <w:szCs w:val="20"/>
              </w:rPr>
              <w:t>Ročná odpisová</w:t>
            </w:r>
          </w:p>
          <w:p w14:paraId="297BFDBA" w14:textId="77777777" w:rsidR="002A6B50" w:rsidRPr="00CA6CE1" w:rsidRDefault="008C7E86" w:rsidP="00433AFB">
            <w:pPr>
              <w:keepLines/>
              <w:suppressAutoHyphens/>
              <w:ind w:left="57" w:right="57"/>
              <w:jc w:val="center"/>
              <w:rPr>
                <w:rFonts w:ascii="Arial" w:hAnsi="Arial" w:cs="Arial"/>
                <w:b/>
                <w:sz w:val="18"/>
                <w:szCs w:val="20"/>
              </w:rPr>
            </w:pPr>
            <w:r w:rsidRPr="00CA6CE1">
              <w:rPr>
                <w:rFonts w:ascii="Arial" w:hAnsi="Arial" w:cs="Arial"/>
                <w:b/>
                <w:sz w:val="18"/>
                <w:szCs w:val="20"/>
              </w:rPr>
              <w:t>sadzba v %</w:t>
            </w:r>
          </w:p>
        </w:tc>
      </w:tr>
      <w:tr w:rsidR="00B27B4B" w:rsidRPr="00CA6CE1" w14:paraId="78AF9DCB" w14:textId="77777777" w:rsidTr="002767CC">
        <w:trPr>
          <w:cantSplit/>
          <w:trHeight w:val="227"/>
        </w:trPr>
        <w:tc>
          <w:tcPr>
            <w:tcW w:w="3346" w:type="dxa"/>
            <w:shd w:val="clear" w:color="auto" w:fill="auto"/>
            <w:vAlign w:val="bottom"/>
          </w:tcPr>
          <w:p w14:paraId="62F38E27" w14:textId="77777777" w:rsidR="00B27B4B" w:rsidRPr="00CA6CE1" w:rsidRDefault="00B27B4B" w:rsidP="00433AFB">
            <w:pPr>
              <w:keepLines/>
              <w:suppressAutoHyphens/>
              <w:rPr>
                <w:rFonts w:ascii="Arial" w:hAnsi="Arial" w:cs="Arial"/>
                <w:sz w:val="18"/>
                <w:szCs w:val="20"/>
              </w:rPr>
            </w:pPr>
            <w:r w:rsidRPr="00CA6CE1">
              <w:rPr>
                <w:rFonts w:ascii="Arial" w:hAnsi="Arial" w:cs="Arial"/>
                <w:sz w:val="18"/>
                <w:szCs w:val="20"/>
              </w:rPr>
              <w:t>Stavby</w:t>
            </w:r>
          </w:p>
        </w:tc>
        <w:tc>
          <w:tcPr>
            <w:tcW w:w="1980" w:type="dxa"/>
            <w:shd w:val="clear" w:color="auto" w:fill="auto"/>
            <w:vAlign w:val="bottom"/>
          </w:tcPr>
          <w:p w14:paraId="34A151AC" w14:textId="2CBECD73"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20</w:t>
            </w:r>
          </w:p>
        </w:tc>
        <w:tc>
          <w:tcPr>
            <w:tcW w:w="1980" w:type="dxa"/>
            <w:shd w:val="clear" w:color="auto" w:fill="auto"/>
            <w:vAlign w:val="bottom"/>
          </w:tcPr>
          <w:p w14:paraId="2BC715B8" w14:textId="2EDC70B9"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rovnomerne</w:t>
            </w:r>
          </w:p>
        </w:tc>
        <w:tc>
          <w:tcPr>
            <w:tcW w:w="1980" w:type="dxa"/>
            <w:shd w:val="clear" w:color="auto" w:fill="auto"/>
            <w:vAlign w:val="bottom"/>
          </w:tcPr>
          <w:p w14:paraId="0F98EC58" w14:textId="59DD28AC"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5 %</w:t>
            </w:r>
          </w:p>
        </w:tc>
      </w:tr>
      <w:tr w:rsidR="00B27B4B" w:rsidRPr="00CA6CE1" w14:paraId="29C24958" w14:textId="77777777" w:rsidTr="002767CC">
        <w:trPr>
          <w:cantSplit/>
          <w:trHeight w:val="227"/>
        </w:trPr>
        <w:tc>
          <w:tcPr>
            <w:tcW w:w="3346" w:type="dxa"/>
            <w:shd w:val="clear" w:color="auto" w:fill="auto"/>
            <w:vAlign w:val="bottom"/>
          </w:tcPr>
          <w:p w14:paraId="04456CEF" w14:textId="77777777" w:rsidR="00B27B4B" w:rsidRPr="00CA6CE1" w:rsidRDefault="00B27B4B" w:rsidP="00433AFB">
            <w:pPr>
              <w:keepLines/>
              <w:suppressAutoHyphens/>
              <w:rPr>
                <w:rFonts w:ascii="Arial" w:hAnsi="Arial" w:cs="Arial"/>
                <w:sz w:val="18"/>
                <w:szCs w:val="20"/>
              </w:rPr>
            </w:pPr>
            <w:r w:rsidRPr="00CA6CE1">
              <w:rPr>
                <w:rFonts w:ascii="Arial" w:hAnsi="Arial" w:cs="Arial"/>
                <w:sz w:val="18"/>
                <w:szCs w:val="20"/>
              </w:rPr>
              <w:t>Samostatný hnuteľný majetok</w:t>
            </w:r>
          </w:p>
        </w:tc>
        <w:tc>
          <w:tcPr>
            <w:tcW w:w="1980" w:type="dxa"/>
            <w:shd w:val="clear" w:color="auto" w:fill="auto"/>
            <w:vAlign w:val="bottom"/>
          </w:tcPr>
          <w:p w14:paraId="7670CDC9" w14:textId="77777777" w:rsidR="00B27B4B" w:rsidRPr="00CA6CE1" w:rsidRDefault="00B27B4B" w:rsidP="00433AFB">
            <w:pPr>
              <w:keepLines/>
              <w:suppressAutoHyphens/>
              <w:ind w:left="57" w:right="57"/>
              <w:jc w:val="center"/>
              <w:rPr>
                <w:rFonts w:ascii="Arial" w:hAnsi="Arial" w:cs="Arial"/>
                <w:sz w:val="18"/>
                <w:szCs w:val="20"/>
              </w:rPr>
            </w:pPr>
          </w:p>
        </w:tc>
        <w:tc>
          <w:tcPr>
            <w:tcW w:w="1980" w:type="dxa"/>
            <w:shd w:val="clear" w:color="auto" w:fill="auto"/>
            <w:vAlign w:val="bottom"/>
          </w:tcPr>
          <w:p w14:paraId="6093845D" w14:textId="77777777" w:rsidR="00B27B4B" w:rsidRPr="00CA6CE1" w:rsidRDefault="00B27B4B" w:rsidP="00433AFB">
            <w:pPr>
              <w:keepLines/>
              <w:suppressAutoHyphens/>
              <w:ind w:left="57" w:right="57"/>
              <w:jc w:val="center"/>
              <w:rPr>
                <w:rFonts w:ascii="Arial" w:hAnsi="Arial" w:cs="Arial"/>
                <w:sz w:val="18"/>
                <w:szCs w:val="20"/>
              </w:rPr>
            </w:pPr>
          </w:p>
        </w:tc>
        <w:tc>
          <w:tcPr>
            <w:tcW w:w="1980" w:type="dxa"/>
            <w:shd w:val="clear" w:color="auto" w:fill="auto"/>
            <w:vAlign w:val="bottom"/>
          </w:tcPr>
          <w:p w14:paraId="1649D6CE" w14:textId="77777777" w:rsidR="00B27B4B" w:rsidRPr="00CA6CE1" w:rsidRDefault="00B27B4B" w:rsidP="00433AFB">
            <w:pPr>
              <w:keepLines/>
              <w:suppressAutoHyphens/>
              <w:ind w:left="57" w:right="57"/>
              <w:jc w:val="center"/>
              <w:rPr>
                <w:rFonts w:ascii="Arial" w:hAnsi="Arial" w:cs="Arial"/>
                <w:b/>
                <w:sz w:val="18"/>
                <w:szCs w:val="20"/>
              </w:rPr>
            </w:pPr>
          </w:p>
        </w:tc>
      </w:tr>
      <w:tr w:rsidR="00B27B4B" w:rsidRPr="00CA6CE1" w14:paraId="5274CC45" w14:textId="77777777" w:rsidTr="002767CC">
        <w:trPr>
          <w:cantSplit/>
          <w:trHeight w:val="227"/>
        </w:trPr>
        <w:tc>
          <w:tcPr>
            <w:tcW w:w="3346" w:type="dxa"/>
            <w:shd w:val="clear" w:color="auto" w:fill="auto"/>
            <w:vAlign w:val="bottom"/>
          </w:tcPr>
          <w:p w14:paraId="1D848AC4" w14:textId="77777777" w:rsidR="00B27B4B" w:rsidRPr="00CA6CE1" w:rsidRDefault="00B27B4B" w:rsidP="00433AFB">
            <w:pPr>
              <w:keepLines/>
              <w:suppressAutoHyphens/>
              <w:rPr>
                <w:rFonts w:ascii="Arial" w:hAnsi="Arial" w:cs="Arial"/>
                <w:i/>
                <w:sz w:val="18"/>
                <w:szCs w:val="20"/>
              </w:rPr>
            </w:pPr>
            <w:r w:rsidRPr="00CA6CE1">
              <w:rPr>
                <w:rFonts w:ascii="Arial" w:hAnsi="Arial" w:cs="Arial"/>
                <w:i/>
                <w:sz w:val="18"/>
                <w:szCs w:val="20"/>
              </w:rPr>
              <w:t xml:space="preserve"> Stroje, prístroje a zariadenia</w:t>
            </w:r>
          </w:p>
        </w:tc>
        <w:tc>
          <w:tcPr>
            <w:tcW w:w="1980" w:type="dxa"/>
            <w:shd w:val="clear" w:color="auto" w:fill="auto"/>
            <w:vAlign w:val="bottom"/>
          </w:tcPr>
          <w:p w14:paraId="00CC33DC" w14:textId="146E228F"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4, 6, 8, 12</w:t>
            </w:r>
          </w:p>
        </w:tc>
        <w:tc>
          <w:tcPr>
            <w:tcW w:w="1980" w:type="dxa"/>
            <w:shd w:val="clear" w:color="auto" w:fill="auto"/>
            <w:vAlign w:val="bottom"/>
          </w:tcPr>
          <w:p w14:paraId="34EE2A4E" w14:textId="603073C8"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rovnomerne</w:t>
            </w:r>
          </w:p>
        </w:tc>
        <w:tc>
          <w:tcPr>
            <w:tcW w:w="1980" w:type="dxa"/>
            <w:shd w:val="clear" w:color="auto" w:fill="auto"/>
            <w:vAlign w:val="bottom"/>
          </w:tcPr>
          <w:p w14:paraId="2FD9D2B2" w14:textId="3DD6A376" w:rsidR="00B27B4B" w:rsidRPr="00CA6CE1" w:rsidRDefault="00B27B4B" w:rsidP="00433AFB">
            <w:pPr>
              <w:keepLines/>
              <w:suppressAutoHyphens/>
              <w:ind w:left="57" w:right="57"/>
              <w:jc w:val="center"/>
              <w:rPr>
                <w:rFonts w:ascii="Arial" w:hAnsi="Arial" w:cs="Arial"/>
                <w:b/>
                <w:sz w:val="18"/>
                <w:szCs w:val="20"/>
              </w:rPr>
            </w:pPr>
            <w:r w:rsidRPr="00CA6CE1">
              <w:rPr>
                <w:rFonts w:ascii="Arial" w:hAnsi="Arial" w:cs="Arial"/>
                <w:sz w:val="18"/>
                <w:szCs w:val="20"/>
              </w:rPr>
              <w:t>25; 16,67; 12,5; 8,33 %</w:t>
            </w:r>
          </w:p>
        </w:tc>
      </w:tr>
      <w:tr w:rsidR="00B27B4B" w:rsidRPr="00CA6CE1" w14:paraId="3915CC1E" w14:textId="77777777" w:rsidTr="002767CC">
        <w:trPr>
          <w:cantSplit/>
          <w:trHeight w:val="227"/>
        </w:trPr>
        <w:tc>
          <w:tcPr>
            <w:tcW w:w="3346" w:type="dxa"/>
            <w:shd w:val="clear" w:color="auto" w:fill="auto"/>
            <w:vAlign w:val="bottom"/>
          </w:tcPr>
          <w:p w14:paraId="65CD4DD7" w14:textId="59D2F935" w:rsidR="00B27B4B" w:rsidRPr="00CA6CE1" w:rsidRDefault="00B27B4B" w:rsidP="00433AFB">
            <w:pPr>
              <w:keepLines/>
              <w:suppressAutoHyphens/>
              <w:rPr>
                <w:rFonts w:ascii="Arial" w:hAnsi="Arial" w:cs="Arial"/>
                <w:i/>
                <w:sz w:val="18"/>
                <w:szCs w:val="20"/>
              </w:rPr>
            </w:pPr>
            <w:r w:rsidRPr="00CA6CE1">
              <w:rPr>
                <w:rFonts w:ascii="Arial" w:hAnsi="Arial" w:cs="Arial"/>
                <w:i/>
                <w:sz w:val="18"/>
                <w:szCs w:val="20"/>
              </w:rPr>
              <w:t xml:space="preserve"> Dopravné prostriedky-vozidlá</w:t>
            </w:r>
          </w:p>
        </w:tc>
        <w:tc>
          <w:tcPr>
            <w:tcW w:w="1980" w:type="dxa"/>
            <w:shd w:val="clear" w:color="auto" w:fill="auto"/>
            <w:vAlign w:val="bottom"/>
          </w:tcPr>
          <w:p w14:paraId="1030204D" w14:textId="6E49BD9B"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4</w:t>
            </w:r>
          </w:p>
        </w:tc>
        <w:tc>
          <w:tcPr>
            <w:tcW w:w="1980" w:type="dxa"/>
            <w:shd w:val="clear" w:color="auto" w:fill="auto"/>
            <w:vAlign w:val="bottom"/>
          </w:tcPr>
          <w:p w14:paraId="2153F2BB" w14:textId="1DFBD80D"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rovnomerne</w:t>
            </w:r>
          </w:p>
        </w:tc>
        <w:tc>
          <w:tcPr>
            <w:tcW w:w="1980" w:type="dxa"/>
            <w:shd w:val="clear" w:color="auto" w:fill="auto"/>
            <w:vAlign w:val="bottom"/>
          </w:tcPr>
          <w:p w14:paraId="2C93B1B9" w14:textId="619C1E32" w:rsidR="00B27B4B" w:rsidRPr="00CA6CE1" w:rsidRDefault="00B27B4B" w:rsidP="00433AFB">
            <w:pPr>
              <w:keepLines/>
              <w:suppressAutoHyphens/>
              <w:ind w:left="57" w:right="57"/>
              <w:jc w:val="center"/>
              <w:rPr>
                <w:rFonts w:ascii="Arial" w:hAnsi="Arial" w:cs="Arial"/>
                <w:b/>
                <w:sz w:val="18"/>
                <w:szCs w:val="20"/>
              </w:rPr>
            </w:pPr>
            <w:r w:rsidRPr="00CA6CE1">
              <w:rPr>
                <w:rFonts w:ascii="Arial" w:hAnsi="Arial" w:cs="Arial"/>
                <w:sz w:val="18"/>
                <w:szCs w:val="20"/>
              </w:rPr>
              <w:t>25 %</w:t>
            </w:r>
          </w:p>
        </w:tc>
      </w:tr>
      <w:tr w:rsidR="00B27B4B" w:rsidRPr="00CA6CE1" w14:paraId="34A7D819" w14:textId="77777777" w:rsidTr="002767CC">
        <w:trPr>
          <w:cantSplit/>
          <w:trHeight w:val="227"/>
        </w:trPr>
        <w:tc>
          <w:tcPr>
            <w:tcW w:w="3346" w:type="dxa"/>
            <w:shd w:val="clear" w:color="auto" w:fill="auto"/>
            <w:vAlign w:val="bottom"/>
          </w:tcPr>
          <w:p w14:paraId="1E4E8EEB" w14:textId="3A058309" w:rsidR="00B27B4B" w:rsidRPr="00CA6CE1" w:rsidRDefault="00B27B4B" w:rsidP="00433AFB">
            <w:pPr>
              <w:keepLines/>
              <w:suppressAutoHyphens/>
              <w:rPr>
                <w:rFonts w:ascii="Arial" w:hAnsi="Arial" w:cs="Arial"/>
                <w:i/>
                <w:sz w:val="18"/>
                <w:szCs w:val="20"/>
              </w:rPr>
            </w:pPr>
            <w:r w:rsidRPr="00CA6CE1">
              <w:rPr>
                <w:rFonts w:ascii="Arial" w:hAnsi="Arial" w:cs="Arial"/>
                <w:i/>
                <w:sz w:val="18"/>
                <w:szCs w:val="20"/>
              </w:rPr>
              <w:t>Výpočtová technika</w:t>
            </w:r>
          </w:p>
        </w:tc>
        <w:tc>
          <w:tcPr>
            <w:tcW w:w="1980" w:type="dxa"/>
            <w:shd w:val="clear" w:color="auto" w:fill="auto"/>
            <w:vAlign w:val="bottom"/>
          </w:tcPr>
          <w:p w14:paraId="46CD92AE" w14:textId="3D3F5C33"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4</w:t>
            </w:r>
          </w:p>
        </w:tc>
        <w:tc>
          <w:tcPr>
            <w:tcW w:w="1980" w:type="dxa"/>
            <w:shd w:val="clear" w:color="auto" w:fill="auto"/>
            <w:vAlign w:val="bottom"/>
          </w:tcPr>
          <w:p w14:paraId="5780F7B9" w14:textId="42C0E9EB"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rovnomerne</w:t>
            </w:r>
          </w:p>
        </w:tc>
        <w:tc>
          <w:tcPr>
            <w:tcW w:w="1980" w:type="dxa"/>
            <w:shd w:val="clear" w:color="auto" w:fill="auto"/>
            <w:vAlign w:val="bottom"/>
          </w:tcPr>
          <w:p w14:paraId="09AC5E3C" w14:textId="7DDAAA98" w:rsidR="00B27B4B" w:rsidRPr="00CA6CE1" w:rsidRDefault="00B27B4B" w:rsidP="00433AFB">
            <w:pPr>
              <w:keepLines/>
              <w:suppressAutoHyphens/>
              <w:ind w:left="57" w:right="57"/>
              <w:jc w:val="center"/>
              <w:rPr>
                <w:rFonts w:ascii="Arial" w:hAnsi="Arial" w:cs="Arial"/>
                <w:b/>
                <w:sz w:val="18"/>
                <w:szCs w:val="20"/>
              </w:rPr>
            </w:pPr>
            <w:r w:rsidRPr="00CA6CE1">
              <w:rPr>
                <w:rFonts w:ascii="Arial" w:hAnsi="Arial" w:cs="Arial"/>
                <w:sz w:val="18"/>
                <w:szCs w:val="20"/>
              </w:rPr>
              <w:t>25 %</w:t>
            </w:r>
          </w:p>
        </w:tc>
      </w:tr>
      <w:tr w:rsidR="00B27B4B" w:rsidRPr="00CA6CE1" w14:paraId="369D566C" w14:textId="77777777" w:rsidTr="002767CC">
        <w:trPr>
          <w:cantSplit/>
          <w:trHeight w:val="227"/>
        </w:trPr>
        <w:tc>
          <w:tcPr>
            <w:tcW w:w="3346" w:type="dxa"/>
            <w:shd w:val="clear" w:color="auto" w:fill="auto"/>
            <w:vAlign w:val="bottom"/>
          </w:tcPr>
          <w:p w14:paraId="375D9077" w14:textId="0080C23F" w:rsidR="00B27B4B" w:rsidRPr="00CA6CE1" w:rsidRDefault="00B27B4B" w:rsidP="00433AFB">
            <w:pPr>
              <w:keepLines/>
              <w:suppressAutoHyphens/>
              <w:rPr>
                <w:rFonts w:ascii="Arial" w:hAnsi="Arial" w:cs="Arial"/>
                <w:i/>
                <w:sz w:val="18"/>
                <w:szCs w:val="20"/>
              </w:rPr>
            </w:pPr>
            <w:r w:rsidRPr="00CA6CE1">
              <w:rPr>
                <w:rFonts w:ascii="Arial" w:hAnsi="Arial" w:cs="Arial"/>
                <w:i/>
                <w:sz w:val="18"/>
                <w:szCs w:val="20"/>
              </w:rPr>
              <w:t>Inventár</w:t>
            </w:r>
          </w:p>
        </w:tc>
        <w:tc>
          <w:tcPr>
            <w:tcW w:w="1980" w:type="dxa"/>
            <w:shd w:val="clear" w:color="auto" w:fill="auto"/>
            <w:vAlign w:val="bottom"/>
          </w:tcPr>
          <w:p w14:paraId="1B7BE72C" w14:textId="48CF7B56"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6, 8</w:t>
            </w:r>
          </w:p>
        </w:tc>
        <w:tc>
          <w:tcPr>
            <w:tcW w:w="1980" w:type="dxa"/>
            <w:shd w:val="clear" w:color="auto" w:fill="auto"/>
            <w:vAlign w:val="bottom"/>
          </w:tcPr>
          <w:p w14:paraId="7B603076" w14:textId="5ABB5E4B"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rovnomerne</w:t>
            </w:r>
          </w:p>
        </w:tc>
        <w:tc>
          <w:tcPr>
            <w:tcW w:w="1980" w:type="dxa"/>
            <w:shd w:val="clear" w:color="auto" w:fill="auto"/>
            <w:vAlign w:val="bottom"/>
          </w:tcPr>
          <w:p w14:paraId="343028E3" w14:textId="611D4B18" w:rsidR="00B27B4B" w:rsidRPr="00CA6CE1" w:rsidRDefault="00B27B4B" w:rsidP="00433AFB">
            <w:pPr>
              <w:keepLines/>
              <w:suppressAutoHyphens/>
              <w:ind w:left="57" w:right="57"/>
              <w:jc w:val="center"/>
              <w:rPr>
                <w:rFonts w:ascii="Arial" w:hAnsi="Arial" w:cs="Arial"/>
                <w:b/>
                <w:sz w:val="18"/>
                <w:szCs w:val="20"/>
              </w:rPr>
            </w:pPr>
            <w:r w:rsidRPr="00CA6CE1">
              <w:rPr>
                <w:rFonts w:ascii="Arial" w:hAnsi="Arial" w:cs="Arial"/>
                <w:sz w:val="18"/>
                <w:szCs w:val="20"/>
              </w:rPr>
              <w:t>16,67; 12,5 %</w:t>
            </w:r>
          </w:p>
        </w:tc>
      </w:tr>
      <w:tr w:rsidR="00B27B4B" w:rsidRPr="00CA6CE1" w14:paraId="610BAB00" w14:textId="77777777" w:rsidTr="002767CC">
        <w:trPr>
          <w:cantSplit/>
          <w:trHeight w:val="227"/>
        </w:trPr>
        <w:tc>
          <w:tcPr>
            <w:tcW w:w="3346" w:type="dxa"/>
            <w:shd w:val="clear" w:color="auto" w:fill="auto"/>
            <w:vAlign w:val="bottom"/>
          </w:tcPr>
          <w:p w14:paraId="1444606F" w14:textId="77777777" w:rsidR="00B27B4B" w:rsidRPr="00CA6CE1" w:rsidRDefault="00B27B4B" w:rsidP="00433AFB">
            <w:pPr>
              <w:keepLines/>
              <w:suppressAutoHyphens/>
              <w:rPr>
                <w:rFonts w:ascii="Arial" w:hAnsi="Arial" w:cs="Arial"/>
                <w:sz w:val="18"/>
                <w:szCs w:val="20"/>
              </w:rPr>
            </w:pPr>
            <w:r w:rsidRPr="00CA6CE1">
              <w:rPr>
                <w:rFonts w:ascii="Arial" w:hAnsi="Arial" w:cs="Arial"/>
                <w:sz w:val="18"/>
                <w:szCs w:val="20"/>
              </w:rPr>
              <w:t>Hmotný majetok, ktorého obstarávacia cena neprevýši 1 700 EUR</w:t>
            </w:r>
          </w:p>
        </w:tc>
        <w:tc>
          <w:tcPr>
            <w:tcW w:w="1980" w:type="dxa"/>
            <w:shd w:val="clear" w:color="auto" w:fill="auto"/>
            <w:vAlign w:val="bottom"/>
          </w:tcPr>
          <w:p w14:paraId="1E344B62" w14:textId="3BD6CE7B"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rôzna</w:t>
            </w:r>
          </w:p>
        </w:tc>
        <w:tc>
          <w:tcPr>
            <w:tcW w:w="1980" w:type="dxa"/>
            <w:shd w:val="clear" w:color="auto" w:fill="auto"/>
            <w:vAlign w:val="bottom"/>
          </w:tcPr>
          <w:p w14:paraId="573CA5E6" w14:textId="3ABC1AB4"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jednorazový odpis</w:t>
            </w:r>
          </w:p>
        </w:tc>
        <w:tc>
          <w:tcPr>
            <w:tcW w:w="1980" w:type="dxa"/>
            <w:shd w:val="clear" w:color="auto" w:fill="auto"/>
            <w:vAlign w:val="bottom"/>
          </w:tcPr>
          <w:p w14:paraId="4CB54457" w14:textId="5D5932F2" w:rsidR="00B27B4B" w:rsidRPr="00CA6CE1" w:rsidRDefault="00B27B4B" w:rsidP="00433AFB">
            <w:pPr>
              <w:keepLines/>
              <w:suppressAutoHyphens/>
              <w:ind w:left="57" w:right="57"/>
              <w:jc w:val="center"/>
              <w:rPr>
                <w:rFonts w:ascii="Arial" w:hAnsi="Arial" w:cs="Arial"/>
                <w:sz w:val="18"/>
                <w:szCs w:val="20"/>
              </w:rPr>
            </w:pPr>
            <w:r w:rsidRPr="00CA6CE1">
              <w:rPr>
                <w:rFonts w:ascii="Arial" w:hAnsi="Arial" w:cs="Arial"/>
                <w:sz w:val="18"/>
                <w:szCs w:val="20"/>
              </w:rPr>
              <w:t>100 %</w:t>
            </w:r>
          </w:p>
        </w:tc>
      </w:tr>
    </w:tbl>
    <w:p w14:paraId="17AC0056" w14:textId="77777777" w:rsidR="00A3677A" w:rsidRPr="00CA6CE1" w:rsidRDefault="00A3677A" w:rsidP="006A4906">
      <w:pPr>
        <w:pStyle w:val="odstavec"/>
      </w:pPr>
    </w:p>
    <w:p w14:paraId="3C9594D8" w14:textId="77777777" w:rsidR="00A3677A" w:rsidRPr="00CA6CE1" w:rsidRDefault="00A3677A" w:rsidP="006A4906">
      <w:pPr>
        <w:pStyle w:val="odstavec"/>
      </w:pPr>
    </w:p>
    <w:p w14:paraId="517C05BF" w14:textId="77777777" w:rsidR="00A3677A" w:rsidRPr="00CA6CE1" w:rsidRDefault="00DD1079" w:rsidP="006A4906">
      <w:pPr>
        <w:pStyle w:val="odstavec"/>
      </w:pPr>
      <w:r w:rsidRPr="00CA6CE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CA6CE1" w:rsidRDefault="00F938D3" w:rsidP="006A4906">
      <w:pPr>
        <w:pStyle w:val="odstavec"/>
        <w:rPr>
          <w:highlight w:val="red"/>
        </w:rPr>
      </w:pPr>
    </w:p>
    <w:p w14:paraId="6A0D181F" w14:textId="77777777" w:rsidR="002A6B50" w:rsidRPr="00CA6CE1" w:rsidRDefault="00DD1079" w:rsidP="009D3E5A">
      <w:pPr>
        <w:pStyle w:val="abc"/>
      </w:pPr>
      <w:r w:rsidRPr="00CA6CE1">
        <w:t>Cenné papiere a podiely</w:t>
      </w:r>
    </w:p>
    <w:p w14:paraId="73B3A52F" w14:textId="687F09EE" w:rsidR="00B822E8" w:rsidRPr="00CA6CE1" w:rsidRDefault="00EF04E2" w:rsidP="006A4906">
      <w:pPr>
        <w:pStyle w:val="odstavec"/>
      </w:pPr>
      <w:r w:rsidRPr="00CA6CE1">
        <w:t>Cenné papiere a podiely sa oceňujú pri nadobudnutí obstarávacími cenami, t.j. vrátane nákladov súvisiacich s obstaraním.</w:t>
      </w:r>
      <w:r w:rsidR="00124D7F" w:rsidRPr="00CA6CE1">
        <w:t xml:space="preserve"> </w:t>
      </w:r>
      <w:r w:rsidR="00DD1079" w:rsidRPr="00CA6CE1">
        <w:t xml:space="preserve">Ku dňu, ku ktorému sa zostavuje účtovná závierka, sa cenné papiere a podiely </w:t>
      </w:r>
      <w:r w:rsidR="00B822E8" w:rsidRPr="00CA6CE1">
        <w:t>ponechajú v pôvodnom ocenení.</w:t>
      </w:r>
    </w:p>
    <w:p w14:paraId="0C2F5D33" w14:textId="77777777" w:rsidR="00A3677A" w:rsidRPr="00CA6CE1" w:rsidRDefault="00A3677A" w:rsidP="006A4906">
      <w:pPr>
        <w:pStyle w:val="odstavec"/>
      </w:pPr>
    </w:p>
    <w:p w14:paraId="0CC43BB5" w14:textId="77777777" w:rsidR="00B822E8" w:rsidRPr="00CA6CE1" w:rsidRDefault="00B822E8" w:rsidP="006A4906">
      <w:pPr>
        <w:pStyle w:val="odstavec"/>
      </w:pPr>
      <w:r w:rsidRPr="00CA6CE1">
        <w:t>V prípade poklesu hodnoty finančného majetku, sa dočasné zníženie hodnoty vykazuje vo forme opravnej položky.</w:t>
      </w:r>
    </w:p>
    <w:p w14:paraId="67D13A1E" w14:textId="77777777" w:rsidR="00A3677A" w:rsidRPr="00CA6CE1" w:rsidRDefault="00A3677A" w:rsidP="006A4906">
      <w:pPr>
        <w:pStyle w:val="odstavec"/>
      </w:pPr>
    </w:p>
    <w:p w14:paraId="60AF852F" w14:textId="77777777" w:rsidR="002A6B50" w:rsidRPr="00CA6CE1" w:rsidRDefault="00DD1079" w:rsidP="009D3E5A">
      <w:pPr>
        <w:pStyle w:val="abc"/>
      </w:pPr>
      <w:r w:rsidRPr="00CA6CE1">
        <w:t>Zásoby</w:t>
      </w:r>
    </w:p>
    <w:p w14:paraId="489558AE" w14:textId="764F55E2" w:rsidR="00A3677A" w:rsidRPr="00CA6CE1" w:rsidRDefault="00DD1079" w:rsidP="006A4906">
      <w:pPr>
        <w:pStyle w:val="odstavec"/>
      </w:pPr>
      <w:r w:rsidRPr="00CA6CE1">
        <w:t>Zásoby nakupované sa oceňujú obstarávacou cenou, ktorá zahrňuje cenu</w:t>
      </w:r>
      <w:r w:rsidR="00D96E5A" w:rsidRPr="00CA6CE1">
        <w:t>, za ktorú sa majetok obstaral</w:t>
      </w:r>
      <w:r w:rsidR="0029783C" w:rsidRPr="00CA6CE1">
        <w:t>,</w:t>
      </w:r>
      <w:r w:rsidR="002A4231" w:rsidRPr="00CA6CE1">
        <w:t xml:space="preserve"> </w:t>
      </w:r>
      <w:r w:rsidRPr="00CA6CE1">
        <w:t>a náklady súvisiace s obstaraním (clo, prepravu, poistné, provízie a pod.)</w:t>
      </w:r>
      <w:r w:rsidR="00F91BAD" w:rsidRPr="00CA6CE1">
        <w:t xml:space="preserve"> znížené o zľavy z ceny. Zľava z ceny poskytnutá k už predaným alebo spotrebovaným zásobám sa účtuje ako zníženie nákladov na predané alebo spotrebované zásoby.</w:t>
      </w:r>
      <w:r w:rsidRPr="00CA6CE1">
        <w:t xml:space="preserve"> Spoločnosť účtuje o zásobách spôsobom A tak, ako to definujú postupy účtovania. Úbytok zásob sa účtuje v cene zistenej metódou </w:t>
      </w:r>
      <w:r w:rsidR="002A6B50" w:rsidRPr="00CA6CE1">
        <w:t>FIFO</w:t>
      </w:r>
      <w:r w:rsidR="00B822E8" w:rsidRPr="00CA6CE1">
        <w:t>.</w:t>
      </w:r>
    </w:p>
    <w:p w14:paraId="2477E7AD" w14:textId="77777777" w:rsidR="00A3677A" w:rsidRPr="00CA6CE1" w:rsidRDefault="00A3677A" w:rsidP="006A4906">
      <w:pPr>
        <w:pStyle w:val="odstavec"/>
      </w:pPr>
    </w:p>
    <w:p w14:paraId="26FF90DF" w14:textId="77777777" w:rsidR="00A3677A" w:rsidRPr="00CA6CE1" w:rsidRDefault="00DD1079" w:rsidP="006A4906">
      <w:pPr>
        <w:pStyle w:val="odstavec"/>
      </w:pPr>
      <w:r w:rsidRPr="00CA6CE1">
        <w:t>Zásoby vytvorené vlastnou činnosťou sa oceňujú vlastnými nákladmi. Vlastné náklady sú priame náklady (priamy materiál, priame mzdy a ostatné priame náklady) a časť nepriamych nákla</w:t>
      </w:r>
      <w:r w:rsidR="002D123E" w:rsidRPr="00CA6CE1">
        <w:t>dov bezprostredne súvisiacich s </w:t>
      </w:r>
      <w:r w:rsidRPr="00CA6CE1">
        <w:t>vytvorením zásob vlastnou činnosťou (výrobná réžia). Výrobná réžia sa do vlastných nákladov zahrňuje v závislosti od stupňa rozpracovanosti týchto zásob.</w:t>
      </w:r>
    </w:p>
    <w:p w14:paraId="35657741" w14:textId="77777777" w:rsidR="00A3677A" w:rsidRPr="00CA6CE1" w:rsidRDefault="00A3677A" w:rsidP="006A4906">
      <w:pPr>
        <w:pStyle w:val="odstavec"/>
      </w:pPr>
    </w:p>
    <w:p w14:paraId="1AD27F5E" w14:textId="021DE056" w:rsidR="00B822E8" w:rsidRPr="00CA6CE1" w:rsidRDefault="00B822E8" w:rsidP="006A4906">
      <w:pPr>
        <w:pStyle w:val="odstavec"/>
      </w:pPr>
      <w:r w:rsidRPr="00CA6CE1">
        <w:t>Opravná položka sa stanovuje podľa zásad daných internou smernicou platnou pre Skupinu Motor-Car  k zásobám, pri ktorých nebol zaznamenaný pohyb na sklade nasledovne:</w:t>
      </w:r>
    </w:p>
    <w:p w14:paraId="186CF88A" w14:textId="77777777" w:rsidR="00B822E8" w:rsidRPr="00CA6CE1" w:rsidRDefault="00B822E8" w:rsidP="006A4906">
      <w:pPr>
        <w:pStyle w:val="odstavec"/>
      </w:pPr>
    </w:p>
    <w:p w14:paraId="2787933C" w14:textId="77777777" w:rsidR="00B822E8" w:rsidRPr="00CA6CE1" w:rsidRDefault="00B822E8" w:rsidP="006A4906">
      <w:pPr>
        <w:pStyle w:val="odstavec"/>
        <w:numPr>
          <w:ilvl w:val="0"/>
          <w:numId w:val="20"/>
        </w:numPr>
      </w:pPr>
      <w:r w:rsidRPr="00CA6CE1">
        <w:t>Náhradné diely:</w:t>
      </w:r>
    </w:p>
    <w:p w14:paraId="17283B1E" w14:textId="77777777" w:rsidR="00B822E8" w:rsidRPr="00CA6CE1" w:rsidRDefault="00B822E8" w:rsidP="006A4906">
      <w:pPr>
        <w:pStyle w:val="odstavec"/>
        <w:numPr>
          <w:ilvl w:val="0"/>
          <w:numId w:val="19"/>
        </w:numPr>
      </w:pPr>
      <w:r w:rsidRPr="00CA6CE1">
        <w:t>viac ako 1 rok a menej ako  2 roky</w:t>
      </w:r>
      <w:r w:rsidRPr="00CA6CE1">
        <w:tab/>
      </w:r>
      <w:r w:rsidRPr="00CA6CE1">
        <w:tab/>
      </w:r>
      <w:r w:rsidRPr="00CA6CE1">
        <w:tab/>
      </w:r>
      <w:r w:rsidRPr="00CA6CE1">
        <w:tab/>
      </w:r>
      <w:r w:rsidRPr="00CA6CE1">
        <w:tab/>
        <w:t>33% obstarávacej ceny</w:t>
      </w:r>
    </w:p>
    <w:p w14:paraId="7D70AAF6" w14:textId="77777777" w:rsidR="00B822E8" w:rsidRPr="00CA6CE1" w:rsidRDefault="00B822E8" w:rsidP="006A4906">
      <w:pPr>
        <w:pStyle w:val="odstavec"/>
        <w:numPr>
          <w:ilvl w:val="0"/>
          <w:numId w:val="19"/>
        </w:numPr>
      </w:pPr>
      <w:r w:rsidRPr="00CA6CE1">
        <w:t>viac ako 2 roky a menej ako 3 roky</w:t>
      </w:r>
      <w:r w:rsidRPr="00CA6CE1">
        <w:tab/>
      </w:r>
      <w:r w:rsidRPr="00CA6CE1">
        <w:tab/>
      </w:r>
      <w:r w:rsidRPr="00CA6CE1">
        <w:tab/>
      </w:r>
      <w:r w:rsidRPr="00CA6CE1">
        <w:tab/>
      </w:r>
      <w:r w:rsidRPr="00CA6CE1">
        <w:tab/>
        <w:t>67% obstarávacej ceny</w:t>
      </w:r>
    </w:p>
    <w:p w14:paraId="665BA0FE" w14:textId="77777777" w:rsidR="00B822E8" w:rsidRPr="00CA6CE1" w:rsidRDefault="00B822E8" w:rsidP="006A4906">
      <w:pPr>
        <w:pStyle w:val="odstavec"/>
        <w:numPr>
          <w:ilvl w:val="0"/>
          <w:numId w:val="19"/>
        </w:numPr>
      </w:pPr>
      <w:r w:rsidRPr="00CA6CE1">
        <w:t>viac ako 3 roky</w:t>
      </w:r>
      <w:r w:rsidRPr="00CA6CE1">
        <w:tab/>
      </w:r>
      <w:r w:rsidRPr="00CA6CE1">
        <w:tab/>
      </w:r>
      <w:r w:rsidRPr="00CA6CE1">
        <w:tab/>
      </w:r>
      <w:r w:rsidRPr="00CA6CE1">
        <w:tab/>
      </w:r>
      <w:r w:rsidRPr="00CA6CE1">
        <w:tab/>
      </w:r>
      <w:r w:rsidRPr="00CA6CE1">
        <w:tab/>
      </w:r>
      <w:r w:rsidRPr="00CA6CE1">
        <w:tab/>
      </w:r>
      <w:r w:rsidRPr="00CA6CE1">
        <w:tab/>
        <w:t xml:space="preserve">99% obstarávacej ceny </w:t>
      </w:r>
    </w:p>
    <w:p w14:paraId="643C1367" w14:textId="25A2E736" w:rsidR="00350605" w:rsidRPr="00CA6CE1" w:rsidRDefault="00350605">
      <w:pPr>
        <w:rPr>
          <w:rFonts w:ascii="Arial" w:hAnsi="Arial" w:cs="Arial"/>
          <w:bCs/>
          <w:iCs/>
          <w:sz w:val="20"/>
          <w:szCs w:val="20"/>
        </w:rPr>
      </w:pPr>
      <w:r w:rsidRPr="00CA6CE1">
        <w:rPr>
          <w:rFonts w:ascii="Arial" w:hAnsi="Arial" w:cs="Arial"/>
        </w:rPr>
        <w:br w:type="page"/>
      </w:r>
    </w:p>
    <w:p w14:paraId="6FC13C2B" w14:textId="77777777" w:rsidR="00B822E8" w:rsidRPr="00CA6CE1" w:rsidRDefault="00B822E8" w:rsidP="006A4906">
      <w:pPr>
        <w:pStyle w:val="odstavec"/>
        <w:numPr>
          <w:ilvl w:val="0"/>
          <w:numId w:val="20"/>
        </w:numPr>
      </w:pPr>
      <w:r w:rsidRPr="00CA6CE1">
        <w:lastRenderedPageBreak/>
        <w:t>Vozidlá:</w:t>
      </w:r>
    </w:p>
    <w:p w14:paraId="632E3115" w14:textId="77777777" w:rsidR="00B822E8" w:rsidRPr="00CA6CE1" w:rsidRDefault="00B822E8" w:rsidP="006A4906">
      <w:pPr>
        <w:pStyle w:val="odstavec"/>
        <w:numPr>
          <w:ilvl w:val="1"/>
          <w:numId w:val="20"/>
        </w:numPr>
      </w:pPr>
      <w:r w:rsidRPr="00CA6CE1">
        <w:t> nové vozidlá:</w:t>
      </w:r>
    </w:p>
    <w:p w14:paraId="7E1DEF62" w14:textId="77777777" w:rsidR="00B822E8" w:rsidRPr="00CA6CE1" w:rsidRDefault="00B822E8" w:rsidP="006A4906">
      <w:pPr>
        <w:pStyle w:val="odstavec"/>
        <w:numPr>
          <w:ilvl w:val="0"/>
          <w:numId w:val="19"/>
        </w:numPr>
      </w:pPr>
      <w:r w:rsidRPr="00CA6CE1">
        <w:t>viac ako 1 rok a menej ako 2 roky</w:t>
      </w:r>
      <w:r w:rsidRPr="00CA6CE1">
        <w:tab/>
      </w:r>
      <w:r w:rsidRPr="00CA6CE1">
        <w:tab/>
      </w:r>
      <w:r w:rsidRPr="00CA6CE1">
        <w:tab/>
      </w:r>
      <w:r w:rsidRPr="00CA6CE1">
        <w:tab/>
      </w:r>
      <w:r w:rsidRPr="00CA6CE1">
        <w:tab/>
        <w:t>10% obstarávacej ceny</w:t>
      </w:r>
    </w:p>
    <w:p w14:paraId="5D756D00" w14:textId="77777777" w:rsidR="00B822E8" w:rsidRPr="00CA6CE1" w:rsidRDefault="00B822E8" w:rsidP="006A4906">
      <w:pPr>
        <w:pStyle w:val="odstavec"/>
        <w:numPr>
          <w:ilvl w:val="0"/>
          <w:numId w:val="19"/>
        </w:numPr>
      </w:pPr>
      <w:r w:rsidRPr="00CA6CE1">
        <w:t>viac ako 2 roky a menej ako 3 roky</w:t>
      </w:r>
      <w:r w:rsidRPr="00CA6CE1">
        <w:tab/>
      </w:r>
      <w:r w:rsidRPr="00CA6CE1">
        <w:tab/>
      </w:r>
      <w:r w:rsidRPr="00CA6CE1">
        <w:tab/>
      </w:r>
      <w:r w:rsidRPr="00CA6CE1">
        <w:tab/>
      </w:r>
      <w:r w:rsidRPr="00CA6CE1">
        <w:tab/>
        <w:t>20% obstarávacej ceny</w:t>
      </w:r>
    </w:p>
    <w:p w14:paraId="7CE37023" w14:textId="77777777" w:rsidR="00B822E8" w:rsidRPr="00CA6CE1" w:rsidRDefault="00B822E8" w:rsidP="006A4906">
      <w:pPr>
        <w:pStyle w:val="odstavec"/>
        <w:numPr>
          <w:ilvl w:val="0"/>
          <w:numId w:val="19"/>
        </w:numPr>
      </w:pPr>
      <w:r w:rsidRPr="00CA6CE1">
        <w:t>viac ako 3 roky</w:t>
      </w:r>
      <w:r w:rsidRPr="00CA6CE1">
        <w:tab/>
      </w:r>
      <w:r w:rsidRPr="00CA6CE1">
        <w:tab/>
      </w:r>
      <w:r w:rsidRPr="00CA6CE1">
        <w:tab/>
      </w:r>
      <w:r w:rsidRPr="00CA6CE1">
        <w:tab/>
      </w:r>
      <w:r w:rsidRPr="00CA6CE1">
        <w:tab/>
      </w:r>
      <w:r w:rsidRPr="00CA6CE1">
        <w:tab/>
      </w:r>
      <w:r w:rsidRPr="00CA6CE1">
        <w:tab/>
      </w:r>
      <w:r w:rsidRPr="00CA6CE1">
        <w:tab/>
        <w:t xml:space="preserve">individuálne, viac ako 20% </w:t>
      </w:r>
    </w:p>
    <w:p w14:paraId="3C51F86F" w14:textId="77777777" w:rsidR="00B822E8" w:rsidRPr="00CA6CE1" w:rsidRDefault="00B822E8" w:rsidP="006A4906">
      <w:pPr>
        <w:pStyle w:val="odstavec"/>
      </w:pPr>
    </w:p>
    <w:p w14:paraId="2FB48EC5" w14:textId="77777777" w:rsidR="00B822E8" w:rsidRPr="00CA6CE1" w:rsidRDefault="00B822E8" w:rsidP="006A4906">
      <w:pPr>
        <w:pStyle w:val="odstavec"/>
        <w:numPr>
          <w:ilvl w:val="1"/>
          <w:numId w:val="19"/>
        </w:numPr>
      </w:pPr>
      <w:r w:rsidRPr="00CA6CE1">
        <w:t>použité vozidlá:</w:t>
      </w:r>
    </w:p>
    <w:p w14:paraId="3CD5EA3E" w14:textId="77777777" w:rsidR="00B822E8" w:rsidRPr="00CA6CE1" w:rsidRDefault="00B822E8" w:rsidP="006A4906">
      <w:pPr>
        <w:pStyle w:val="odstavec"/>
        <w:numPr>
          <w:ilvl w:val="0"/>
          <w:numId w:val="19"/>
        </w:numPr>
      </w:pPr>
      <w:r w:rsidRPr="00CA6CE1">
        <w:t>viac ako 1 mesiac do 3 mesiacov</w:t>
      </w:r>
      <w:r w:rsidRPr="00CA6CE1">
        <w:tab/>
      </w:r>
      <w:r w:rsidRPr="00CA6CE1">
        <w:tab/>
      </w:r>
      <w:r w:rsidRPr="00CA6CE1">
        <w:tab/>
      </w:r>
      <w:r w:rsidRPr="00CA6CE1">
        <w:tab/>
      </w:r>
      <w:r w:rsidRPr="00CA6CE1">
        <w:tab/>
        <w:t>3% obstarávacej ceny</w:t>
      </w:r>
    </w:p>
    <w:p w14:paraId="75881BB8" w14:textId="77777777" w:rsidR="00B822E8" w:rsidRPr="00CA6CE1" w:rsidRDefault="00B822E8" w:rsidP="006A4906">
      <w:pPr>
        <w:pStyle w:val="odstavec"/>
        <w:numPr>
          <w:ilvl w:val="0"/>
          <w:numId w:val="19"/>
        </w:numPr>
      </w:pPr>
      <w:r w:rsidRPr="00CA6CE1">
        <w:t>viac ako 3 mesiace do 9 mesiacov</w:t>
      </w:r>
      <w:r w:rsidRPr="00CA6CE1">
        <w:tab/>
      </w:r>
      <w:r w:rsidRPr="00CA6CE1">
        <w:tab/>
      </w:r>
      <w:r w:rsidRPr="00CA6CE1">
        <w:tab/>
      </w:r>
      <w:r w:rsidRPr="00CA6CE1">
        <w:tab/>
      </w:r>
      <w:r w:rsidRPr="00CA6CE1">
        <w:tab/>
        <w:t>8% obstarávacej ceny</w:t>
      </w:r>
    </w:p>
    <w:p w14:paraId="019C61D3" w14:textId="77777777" w:rsidR="00B822E8" w:rsidRPr="00CA6CE1" w:rsidRDefault="00B822E8" w:rsidP="006A4906">
      <w:pPr>
        <w:pStyle w:val="odstavec"/>
        <w:numPr>
          <w:ilvl w:val="0"/>
          <w:numId w:val="19"/>
        </w:numPr>
      </w:pPr>
      <w:r w:rsidRPr="00CA6CE1">
        <w:t>viac ako 9 mesiacov do 15 mesiacov</w:t>
      </w:r>
      <w:r w:rsidRPr="00CA6CE1">
        <w:tab/>
      </w:r>
      <w:r w:rsidRPr="00CA6CE1">
        <w:tab/>
      </w:r>
      <w:r w:rsidRPr="00CA6CE1">
        <w:tab/>
      </w:r>
      <w:r w:rsidRPr="00CA6CE1">
        <w:tab/>
      </w:r>
      <w:r w:rsidRPr="00CA6CE1">
        <w:tab/>
        <w:t>40% obstarávacej ceny</w:t>
      </w:r>
    </w:p>
    <w:p w14:paraId="6761986B" w14:textId="77777777" w:rsidR="00B822E8" w:rsidRPr="00CA6CE1" w:rsidRDefault="00B822E8" w:rsidP="006A4906">
      <w:pPr>
        <w:pStyle w:val="odstavec"/>
        <w:numPr>
          <w:ilvl w:val="0"/>
          <w:numId w:val="19"/>
        </w:numPr>
      </w:pPr>
      <w:r w:rsidRPr="00CA6CE1">
        <w:t>viac ako 15 mesiacov do 24 mesiacov</w:t>
      </w:r>
      <w:r w:rsidRPr="00CA6CE1">
        <w:tab/>
      </w:r>
      <w:r w:rsidRPr="00CA6CE1">
        <w:tab/>
      </w:r>
      <w:r w:rsidRPr="00CA6CE1">
        <w:tab/>
      </w:r>
      <w:r w:rsidRPr="00CA6CE1">
        <w:tab/>
      </w:r>
      <w:r w:rsidRPr="00CA6CE1">
        <w:tab/>
        <w:t>60% obstarávacej ceny</w:t>
      </w:r>
    </w:p>
    <w:p w14:paraId="262126A0" w14:textId="77777777" w:rsidR="00B822E8" w:rsidRPr="00CA6CE1" w:rsidRDefault="00B822E8" w:rsidP="006A4906">
      <w:pPr>
        <w:pStyle w:val="odstavec"/>
        <w:numPr>
          <w:ilvl w:val="0"/>
          <w:numId w:val="19"/>
        </w:numPr>
      </w:pPr>
      <w:r w:rsidRPr="00CA6CE1">
        <w:t>viac ako 24 mesiacov do 36 mesiacov</w:t>
      </w:r>
      <w:r w:rsidRPr="00CA6CE1">
        <w:tab/>
      </w:r>
      <w:r w:rsidRPr="00CA6CE1">
        <w:tab/>
      </w:r>
      <w:r w:rsidRPr="00CA6CE1">
        <w:tab/>
      </w:r>
      <w:r w:rsidRPr="00CA6CE1">
        <w:tab/>
      </w:r>
      <w:r w:rsidRPr="00CA6CE1">
        <w:tab/>
        <w:t>80% obstarávacej ceny</w:t>
      </w:r>
    </w:p>
    <w:p w14:paraId="2929C3F2" w14:textId="06A7424F" w:rsidR="00B822E8" w:rsidRPr="00CA6CE1" w:rsidRDefault="00B822E8" w:rsidP="006A4906">
      <w:pPr>
        <w:pStyle w:val="odstavec"/>
      </w:pPr>
      <w:r w:rsidRPr="00CA6CE1">
        <w:t>viac ako 36 mesiacov</w:t>
      </w:r>
      <w:r w:rsidRPr="00CA6CE1">
        <w:tab/>
      </w:r>
      <w:r w:rsidRPr="00CA6CE1">
        <w:tab/>
      </w:r>
      <w:r w:rsidRPr="00CA6CE1">
        <w:tab/>
      </w:r>
      <w:r w:rsidRPr="00CA6CE1">
        <w:tab/>
      </w:r>
      <w:r w:rsidRPr="00CA6CE1">
        <w:tab/>
      </w:r>
      <w:r w:rsidRPr="00CA6CE1">
        <w:tab/>
      </w:r>
      <w:r w:rsidRPr="00CA6CE1">
        <w:tab/>
        <w:t>100% obstarávacej ceny.</w:t>
      </w:r>
    </w:p>
    <w:p w14:paraId="7E339E69" w14:textId="77777777" w:rsidR="004A0F66" w:rsidRPr="00CA6CE1" w:rsidRDefault="004A0F66" w:rsidP="006A4906">
      <w:pPr>
        <w:pStyle w:val="odstavec"/>
      </w:pPr>
    </w:p>
    <w:p w14:paraId="256A171C" w14:textId="77777777" w:rsidR="005D49E9" w:rsidRPr="00CA6CE1" w:rsidRDefault="005C39C1" w:rsidP="009D3E5A">
      <w:pPr>
        <w:pStyle w:val="abc"/>
      </w:pPr>
      <w:r w:rsidRPr="00CA6CE1">
        <w:t>Pohľadávky</w:t>
      </w:r>
    </w:p>
    <w:p w14:paraId="72056104" w14:textId="77777777" w:rsidR="00A3677A" w:rsidRPr="00CA6CE1" w:rsidRDefault="00DD1079" w:rsidP="006A4906">
      <w:pPr>
        <w:pStyle w:val="odstavec"/>
      </w:pPr>
      <w:r w:rsidRPr="00CA6CE1">
        <w:t xml:space="preserve">Pohľadávky sa pri ich vzniku oceňujú ich menovitou </w:t>
      </w:r>
      <w:r w:rsidR="007C6250" w:rsidRPr="00CA6CE1">
        <w:t>hodnotou</w:t>
      </w:r>
      <w:r w:rsidR="00901313" w:rsidRPr="00CA6CE1">
        <w:t xml:space="preserve">. </w:t>
      </w:r>
      <w:r w:rsidRPr="00CA6CE1">
        <w:t>Opravná položka sa vytvára k pochybným a nedobytným pohľadávkam, kde existuje riziko nevymožiteľnosti po</w:t>
      </w:r>
      <w:r w:rsidR="005C39C1" w:rsidRPr="00CA6CE1">
        <w:t>hľadávok.</w:t>
      </w:r>
    </w:p>
    <w:p w14:paraId="5367BA1B" w14:textId="77777777" w:rsidR="00A3677A" w:rsidRPr="00CA6CE1" w:rsidRDefault="00A3677A" w:rsidP="006A4906">
      <w:pPr>
        <w:pStyle w:val="odstavec"/>
      </w:pPr>
    </w:p>
    <w:p w14:paraId="4BDBAF3B" w14:textId="77777777" w:rsidR="00B822E8" w:rsidRPr="00CA6CE1" w:rsidRDefault="00B822E8" w:rsidP="006A4906">
      <w:pPr>
        <w:pStyle w:val="odstavec"/>
      </w:pPr>
      <w:r w:rsidRPr="00CA6CE1">
        <w:t>Opravná položka k pochybným pohľadávkam je tvorená podľa internej smernice k pohľadávkam po splatnosti nasledovne :</w:t>
      </w:r>
    </w:p>
    <w:p w14:paraId="45DE40C0" w14:textId="77777777" w:rsidR="00B822E8" w:rsidRPr="00CA6CE1" w:rsidRDefault="00B822E8" w:rsidP="006A4906">
      <w:pPr>
        <w:pStyle w:val="odstavec"/>
        <w:numPr>
          <w:ilvl w:val="0"/>
          <w:numId w:val="21"/>
        </w:numPr>
      </w:pPr>
      <w:r w:rsidRPr="00CA6CE1">
        <w:t>25% menovitej hodnoty, ak od jej splatnosti uplynula doba dlhšia ako 3 mesiace,</w:t>
      </w:r>
    </w:p>
    <w:p w14:paraId="7A66E92D" w14:textId="77777777" w:rsidR="00B822E8" w:rsidRPr="00CA6CE1" w:rsidRDefault="00B822E8" w:rsidP="006A4906">
      <w:pPr>
        <w:pStyle w:val="odstavec"/>
        <w:numPr>
          <w:ilvl w:val="0"/>
          <w:numId w:val="21"/>
        </w:numPr>
      </w:pPr>
      <w:r w:rsidRPr="00CA6CE1">
        <w:t>50% menovitej hodnoty, ak od jej splatnosti uplynula doba dlhšia ako 6 mesiacov,</w:t>
      </w:r>
    </w:p>
    <w:p w14:paraId="590C64F9" w14:textId="77777777" w:rsidR="00B822E8" w:rsidRPr="00CA6CE1" w:rsidRDefault="00B822E8" w:rsidP="006A4906">
      <w:pPr>
        <w:pStyle w:val="odstavec"/>
        <w:numPr>
          <w:ilvl w:val="0"/>
          <w:numId w:val="21"/>
        </w:numPr>
      </w:pPr>
      <w:r w:rsidRPr="00CA6CE1">
        <w:t>75% menovitej hodnoty, ak od jej splatnosti uplynula doba dlhšia ako 9 mesiacov,</w:t>
      </w:r>
    </w:p>
    <w:p w14:paraId="4B8A8796" w14:textId="77777777" w:rsidR="00B822E8" w:rsidRPr="00CA6CE1" w:rsidRDefault="00B822E8" w:rsidP="006A4906">
      <w:pPr>
        <w:pStyle w:val="odstavec"/>
        <w:numPr>
          <w:ilvl w:val="0"/>
          <w:numId w:val="21"/>
        </w:numPr>
      </w:pPr>
      <w:r w:rsidRPr="00CA6CE1">
        <w:t>100% menovitej hodnoty, ak od jej splatnosti uplynula doba dlhšia ako 12 mesiacov ako aj v prípade individuálneho posúdanie rizikových pohľadávok, vymáhaných právnou cestou pred uplynutím tejto lehoty.</w:t>
      </w:r>
    </w:p>
    <w:p w14:paraId="4C68462E" w14:textId="77777777" w:rsidR="00A3677A" w:rsidRPr="00CA6CE1" w:rsidRDefault="00A3677A" w:rsidP="006A4906">
      <w:pPr>
        <w:pStyle w:val="odstavec"/>
      </w:pPr>
    </w:p>
    <w:p w14:paraId="57592368" w14:textId="76A9E653" w:rsidR="002A6B50" w:rsidRPr="00CA6CE1" w:rsidRDefault="00122C5E" w:rsidP="009D3E5A">
      <w:pPr>
        <w:pStyle w:val="abc"/>
      </w:pPr>
      <w:r w:rsidRPr="00CA6CE1">
        <w:t>Finančné účty</w:t>
      </w:r>
    </w:p>
    <w:p w14:paraId="11B03EAD" w14:textId="41D407A8" w:rsidR="00A3677A" w:rsidRPr="00CA6CE1" w:rsidRDefault="0090780E" w:rsidP="006A4906">
      <w:pPr>
        <w:pStyle w:val="odstavec"/>
        <w:rPr>
          <w:color w:val="00B0F0"/>
        </w:rPr>
      </w:pPr>
      <w:r w:rsidRPr="00CA6CE1">
        <w:t>Finančné účty tvorí peňažná hotovosť</w:t>
      </w:r>
      <w:r w:rsidR="00B822E8" w:rsidRPr="00CA6CE1">
        <w:t>, ceniny</w:t>
      </w:r>
      <w:r w:rsidR="00F618CD" w:rsidRPr="00CA6CE1">
        <w:t xml:space="preserve"> a</w:t>
      </w:r>
      <w:r w:rsidRPr="00CA6CE1">
        <w:t xml:space="preserve"> zostatky na bankových účtoch</w:t>
      </w:r>
      <w:r w:rsidR="00B822E8" w:rsidRPr="00CA6CE1">
        <w:t>,</w:t>
      </w:r>
      <w:r w:rsidRPr="00CA6CE1">
        <w:t xml:space="preserve"> pričom riziko zmeny hodnoty tohto majetku je zanedbateľne nízke. </w:t>
      </w:r>
    </w:p>
    <w:p w14:paraId="316129EC" w14:textId="77777777" w:rsidR="00A459A2" w:rsidRPr="00CA6CE1" w:rsidRDefault="00A459A2" w:rsidP="006A4906">
      <w:pPr>
        <w:pStyle w:val="odstavec"/>
      </w:pPr>
    </w:p>
    <w:p w14:paraId="7792099D" w14:textId="77777777" w:rsidR="002A6B50" w:rsidRPr="00CA6CE1" w:rsidRDefault="00C723D4" w:rsidP="009D3E5A">
      <w:pPr>
        <w:pStyle w:val="abc"/>
      </w:pPr>
      <w:r w:rsidRPr="00CA6CE1">
        <w:t>Náklady budúcich období a príjmy budúcich období</w:t>
      </w:r>
    </w:p>
    <w:p w14:paraId="3887C5CB" w14:textId="77777777" w:rsidR="00A3677A" w:rsidRPr="00CA6CE1" w:rsidRDefault="00C723D4" w:rsidP="006A4906">
      <w:pPr>
        <w:pStyle w:val="odstavec"/>
      </w:pPr>
      <w:r w:rsidRPr="00CA6CE1">
        <w:t>Náklady budúcich období a príjmy budúcich období sú vykázané vo výške, ktorá je potrebná na dodržanie zásady vecnej a časovej súvislosti s účtovným obdobím.</w:t>
      </w:r>
    </w:p>
    <w:p w14:paraId="4BBBDD07" w14:textId="2846C3D6" w:rsidR="00A3677A" w:rsidRPr="00CA6CE1" w:rsidRDefault="00A3677A" w:rsidP="006A4906">
      <w:pPr>
        <w:pStyle w:val="odstavec"/>
        <w:rPr>
          <w:highlight w:val="red"/>
        </w:rPr>
      </w:pPr>
    </w:p>
    <w:p w14:paraId="7286CEDB" w14:textId="77777777" w:rsidR="00B822E8" w:rsidRPr="00CA6CE1" w:rsidRDefault="00B822E8" w:rsidP="006A4906">
      <w:pPr>
        <w:pStyle w:val="odstavec"/>
      </w:pPr>
      <w:r w:rsidRPr="00CA6CE1">
        <w:t xml:space="preserve">Spoločnosť patrí do kategorie veľkých účtovných jednotiek a uplatňuje si možnosť danú v § 56, bod 14 Postupov účtovania pre podnikateľov. Vo veľkých účtovných jednotkách a v malých účtovných jednotkách nie je potrebné časovo rozlišovať náklady a výnosy, ak ide o nevýznamný a stále sa opakujúci účtovný prípad týkajúci sa časového rozlíšenia nákladov alebo výnosov posledného a prvého mesiaca účtovného obdobia. </w:t>
      </w:r>
    </w:p>
    <w:p w14:paraId="3DD3A762" w14:textId="77777777" w:rsidR="00B822E8" w:rsidRPr="00CA6CE1" w:rsidRDefault="00B822E8" w:rsidP="006A4906">
      <w:pPr>
        <w:pStyle w:val="odstavec"/>
        <w:rPr>
          <w:highlight w:val="red"/>
        </w:rPr>
      </w:pPr>
    </w:p>
    <w:p w14:paraId="302AD376" w14:textId="77777777" w:rsidR="002A6B50" w:rsidRPr="00CA6CE1" w:rsidRDefault="00A54AF7" w:rsidP="009D3E5A">
      <w:pPr>
        <w:pStyle w:val="abc"/>
      </w:pPr>
      <w:r w:rsidRPr="00CA6CE1">
        <w:t>Opravné položky</w:t>
      </w:r>
    </w:p>
    <w:p w14:paraId="75FF230A" w14:textId="0C19517C" w:rsidR="00A3677A" w:rsidRPr="00CA6CE1" w:rsidRDefault="00A54AF7" w:rsidP="006A4906">
      <w:pPr>
        <w:pStyle w:val="odstavec"/>
      </w:pPr>
      <w:r w:rsidRPr="00CA6CE1">
        <w:t xml:space="preserve">Opravné položky sa tvoria na základe zásady opatrnosti, ak je opodstatnené predpokladať, že </w:t>
      </w:r>
      <w:r w:rsidR="00803848" w:rsidRPr="00CA6CE1">
        <w:t>došlo k </w:t>
      </w:r>
      <w:r w:rsidRPr="00CA6CE1">
        <w:t>zníženi</w:t>
      </w:r>
      <w:r w:rsidR="00803848" w:rsidRPr="00CA6CE1">
        <w:t>u</w:t>
      </w:r>
      <w:r w:rsidRPr="00CA6CE1">
        <w:t xml:space="preserve"> hodnoty majetku oproti jeho oceneniu v účtovníctve. Opravná položka sa účtuje v sume opodstatneného predpokladu zníženia hodnoty majetku oproti jeho oceneniu v účtovníctve.</w:t>
      </w:r>
    </w:p>
    <w:p w14:paraId="4257A869" w14:textId="77777777" w:rsidR="00350605" w:rsidRPr="00CA6CE1" w:rsidRDefault="00350605" w:rsidP="006A4906">
      <w:pPr>
        <w:pStyle w:val="odstavec"/>
      </w:pPr>
    </w:p>
    <w:p w14:paraId="35F8BB8A" w14:textId="71F5158D" w:rsidR="002A6B50" w:rsidRPr="00CA6CE1" w:rsidRDefault="00DD1079" w:rsidP="009D3E5A">
      <w:pPr>
        <w:pStyle w:val="abc"/>
      </w:pPr>
      <w:r w:rsidRPr="00CA6CE1">
        <w:t>Rezervy</w:t>
      </w:r>
    </w:p>
    <w:p w14:paraId="223F7FBE" w14:textId="77777777" w:rsidR="00A3677A" w:rsidRPr="00CA6CE1" w:rsidRDefault="000C4682" w:rsidP="006A4906">
      <w:pPr>
        <w:pStyle w:val="odstavec"/>
      </w:pPr>
      <w:r w:rsidRPr="00CA6CE1">
        <w:t xml:space="preserve">Rezerva je záväzok predstavujúci existujúcu povinnosť Spoločnosti, ktorá vznikla z minulých udalostí a je pravdepodobné, že v budúcnosti zníži </w:t>
      </w:r>
      <w:r w:rsidR="00E16251" w:rsidRPr="00CA6CE1">
        <w:t xml:space="preserve">jej </w:t>
      </w:r>
      <w:r w:rsidRPr="00CA6CE1">
        <w:t xml:space="preserve">ekonomické úžitky. </w:t>
      </w:r>
      <w:r w:rsidR="00DD1079" w:rsidRPr="00CA6CE1">
        <w:t xml:space="preserve">Rezervy sú záväzky s neurčitým časovým vymedzením alebo výškou a oceňujú sa </w:t>
      </w:r>
      <w:r w:rsidRPr="00CA6CE1">
        <w:t>odhadom v sume potrebnej na splnenie existujúcej povinnosti ku dňu, ku ktorému sa zostavuje účtovná závierka.</w:t>
      </w:r>
    </w:p>
    <w:p w14:paraId="791450FF" w14:textId="77777777" w:rsidR="00A3677A" w:rsidRPr="00CA6CE1" w:rsidRDefault="00A3677A" w:rsidP="006A4906">
      <w:pPr>
        <w:pStyle w:val="odstavec"/>
      </w:pPr>
    </w:p>
    <w:p w14:paraId="0FC53186" w14:textId="1B09AD6F" w:rsidR="00350605" w:rsidRPr="00CA6CE1" w:rsidRDefault="000C4682" w:rsidP="006A4906">
      <w:pPr>
        <w:pStyle w:val="odstavec"/>
      </w:pPr>
      <w:r w:rsidRPr="00CA6CE1">
        <w:t xml:space="preserve">Tvorba rezervy sa účtuje na </w:t>
      </w:r>
      <w:r w:rsidR="00B924FF" w:rsidRPr="00CA6CE1">
        <w:t xml:space="preserve">vecne príslušný </w:t>
      </w:r>
      <w:r w:rsidR="00EF04E2" w:rsidRPr="00CA6CE1">
        <w:t xml:space="preserve">nákladový </w:t>
      </w:r>
      <w:r w:rsidR="002A6B50" w:rsidRPr="00CA6CE1">
        <w:t xml:space="preserve">alebo majetkový </w:t>
      </w:r>
      <w:r w:rsidR="00EF04E2" w:rsidRPr="00CA6CE1">
        <w:t>účet</w:t>
      </w:r>
      <w:r w:rsidRPr="00CA6CE1">
        <w:t xml:space="preserve">, ku ktorému záväzok prislúcha. Použitie rezervy sa účtuje na ťarchu vecne príslušného účtu rezerv so súvzťažným zápisom v prospech vecne príslušného účtu záväzkov. </w:t>
      </w:r>
      <w:r w:rsidR="00C47204" w:rsidRPr="00CA6CE1">
        <w:t>Rozpustenie</w:t>
      </w:r>
      <w:r w:rsidRPr="00CA6CE1">
        <w:t xml:space="preserve"> nepotrebnej rezervy alebo jej časti sa účtuje opačným účtovným zápisom ako sa účtovala tvorba rezervy.</w:t>
      </w:r>
      <w:r w:rsidR="00350605" w:rsidRPr="00CA6CE1">
        <w:br w:type="page"/>
      </w:r>
    </w:p>
    <w:p w14:paraId="5A2ACCE5" w14:textId="77777777" w:rsidR="00A3677A" w:rsidRPr="00CA6CE1" w:rsidRDefault="00D14B83" w:rsidP="006A4906">
      <w:pPr>
        <w:pStyle w:val="odstavec"/>
      </w:pPr>
      <w:r w:rsidRPr="00CA6CE1">
        <w:lastRenderedPageBreak/>
        <w:t>Rezerva na bonusy, rabaty, skontá a vrátenie kúpnej ceny pri reklamácii sa tvorí ako zníženie pôvodne dosiahnutých výnosov so súvzťažným zápisom v prospech účtu re</w:t>
      </w:r>
      <w:r w:rsidR="0020476C" w:rsidRPr="00CA6CE1">
        <w:t>zerv.</w:t>
      </w:r>
    </w:p>
    <w:p w14:paraId="37035D5C" w14:textId="77777777" w:rsidR="004E5AE0" w:rsidRPr="00CA6CE1" w:rsidRDefault="004E5AE0" w:rsidP="006A4906">
      <w:pPr>
        <w:pStyle w:val="odstavec"/>
      </w:pPr>
    </w:p>
    <w:p w14:paraId="77C77D92" w14:textId="2A0C3471" w:rsidR="00A3677A" w:rsidRPr="00CA6CE1" w:rsidRDefault="00B0184F" w:rsidP="006A4906">
      <w:pPr>
        <w:pStyle w:val="odstavec"/>
        <w:rPr>
          <w:highlight w:val="yellow"/>
        </w:rPr>
      </w:pPr>
      <w:r w:rsidRPr="00CA6CE1">
        <w:t>Spoločnosť vytvorila</w:t>
      </w:r>
      <w:r w:rsidR="00BC1499" w:rsidRPr="00CA6CE1">
        <w:t xml:space="preserve"> okrem zákonom uznaných rezerv na dovolenku</w:t>
      </w:r>
      <w:r w:rsidR="009B13BD" w:rsidRPr="00CA6CE1">
        <w:t xml:space="preserve"> aj</w:t>
      </w:r>
      <w:r w:rsidR="00BC1499" w:rsidRPr="00CA6CE1">
        <w:t xml:space="preserve"> </w:t>
      </w:r>
      <w:r w:rsidRPr="00CA6CE1">
        <w:t>rezervy</w:t>
      </w:r>
      <w:r w:rsidR="009B13BD" w:rsidRPr="00CA6CE1">
        <w:t xml:space="preserve"> ostatné, a to ako krátkodobého, tak aj dlhodobého charakteru. Spoločnosť vytvorila rezervy na audit, odmeny</w:t>
      </w:r>
      <w:r w:rsidR="00502741" w:rsidRPr="00CA6CE1">
        <w:t xml:space="preserve"> vedenia</w:t>
      </w:r>
      <w:r w:rsidR="009B13BD" w:rsidRPr="00CA6CE1">
        <w:t>,</w:t>
      </w:r>
      <w:r w:rsidRPr="00CA6CE1">
        <w:t xml:space="preserve"> </w:t>
      </w:r>
      <w:r w:rsidR="00B822E8" w:rsidRPr="00CA6CE1">
        <w:t>garančné opravy použitých vozidiel vo výške 1% z predajnej ceny, nevyfakturované dodávky</w:t>
      </w:r>
      <w:r w:rsidR="00216418" w:rsidRPr="00CA6CE1">
        <w:t>,</w:t>
      </w:r>
      <w:r w:rsidR="00B822E8" w:rsidRPr="00CA6CE1">
        <w:t xml:space="preserve"> </w:t>
      </w:r>
      <w:r w:rsidR="00502741" w:rsidRPr="00CA6CE1">
        <w:t xml:space="preserve">odchodné a na prebiehajúci súdny spor. </w:t>
      </w:r>
    </w:p>
    <w:p w14:paraId="74D5F778" w14:textId="77777777" w:rsidR="00B822E8" w:rsidRPr="00CA6CE1" w:rsidRDefault="00B822E8" w:rsidP="006A4906">
      <w:pPr>
        <w:pStyle w:val="body1"/>
      </w:pPr>
    </w:p>
    <w:p w14:paraId="3B293B2E" w14:textId="2779559C" w:rsidR="002A6B50" w:rsidRPr="00CA6CE1" w:rsidRDefault="00C723D4" w:rsidP="009D3E5A">
      <w:pPr>
        <w:pStyle w:val="abc"/>
      </w:pPr>
      <w:r w:rsidRPr="00CA6CE1">
        <w:t>Záväzky</w:t>
      </w:r>
    </w:p>
    <w:p w14:paraId="37D03857" w14:textId="77777777" w:rsidR="00A3677A" w:rsidRPr="00CA6CE1" w:rsidRDefault="00C723D4" w:rsidP="006A4906">
      <w:pPr>
        <w:pStyle w:val="odstavec"/>
      </w:pPr>
      <w:r w:rsidRPr="00CA6CE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CA6CE1" w:rsidRDefault="00A3677A" w:rsidP="006A4906">
      <w:pPr>
        <w:pStyle w:val="odstavec"/>
      </w:pPr>
    </w:p>
    <w:p w14:paraId="1EB7F9D7" w14:textId="77777777" w:rsidR="002A6B50" w:rsidRPr="00CA6CE1" w:rsidRDefault="00897A48" w:rsidP="009D3E5A">
      <w:pPr>
        <w:pStyle w:val="abc"/>
      </w:pPr>
      <w:r w:rsidRPr="00CA6CE1">
        <w:t>Zamestnanecké po</w:t>
      </w:r>
      <w:r w:rsidR="001574DF" w:rsidRPr="00CA6CE1">
        <w:t>žitky</w:t>
      </w:r>
    </w:p>
    <w:p w14:paraId="12F8648E" w14:textId="77777777" w:rsidR="002A6B50" w:rsidRPr="00CA6CE1" w:rsidRDefault="001574DF" w:rsidP="00433AFB">
      <w:pPr>
        <w:pStyle w:val="ABC-paragrahinNotes"/>
        <w:keepLines/>
        <w:suppressAutoHyphens/>
        <w:spacing w:after="0"/>
        <w:ind w:left="425"/>
        <w:rPr>
          <w:rFonts w:cs="Arial"/>
          <w:sz w:val="20"/>
          <w:lang w:val="sk-SK"/>
        </w:rPr>
      </w:pPr>
      <w:r w:rsidRPr="00CA6CE1">
        <w:rPr>
          <w:rFonts w:cs="Arial"/>
          <w:sz w:val="20"/>
          <w:lang w:val="sk-SK"/>
        </w:rPr>
        <w:t>Platy, mzdy, príspevky do štátnych dôchodkových a poistných fondov, platená ročná dovolenka a </w:t>
      </w:r>
      <w:r w:rsidR="002A4CE6" w:rsidRPr="00CA6CE1">
        <w:rPr>
          <w:rFonts w:cs="Arial"/>
          <w:sz w:val="20"/>
          <w:lang w:val="sk-SK"/>
        </w:rPr>
        <w:t>platená zdravotná dovolenka</w:t>
      </w:r>
      <w:r w:rsidRPr="00CA6CE1">
        <w:rPr>
          <w:rFonts w:cs="Arial"/>
          <w:sz w:val="20"/>
          <w:lang w:val="sk-SK"/>
        </w:rPr>
        <w:t>, bonusy a ostatné nepeňažné požitky (napr</w:t>
      </w:r>
      <w:r w:rsidR="00BC2A59" w:rsidRPr="00CA6CE1">
        <w:rPr>
          <w:rFonts w:cs="Arial"/>
          <w:sz w:val="20"/>
          <w:lang w:val="sk-SK"/>
        </w:rPr>
        <w:t xml:space="preserve">. </w:t>
      </w:r>
      <w:r w:rsidRPr="00CA6CE1">
        <w:rPr>
          <w:rFonts w:cs="Arial"/>
          <w:sz w:val="20"/>
          <w:lang w:val="sk-SK"/>
        </w:rPr>
        <w:t>zdravotná starostlivosť) sa účtujú v účtovnom období</w:t>
      </w:r>
      <w:r w:rsidR="007F79CC" w:rsidRPr="00CA6CE1">
        <w:rPr>
          <w:rFonts w:cs="Arial"/>
          <w:sz w:val="20"/>
          <w:lang w:val="sk-SK"/>
        </w:rPr>
        <w:t>, s ktorým vecne a časovo súvisia.</w:t>
      </w:r>
    </w:p>
    <w:p w14:paraId="5E365EF2" w14:textId="77777777" w:rsidR="002A6B50" w:rsidRPr="00CA6CE1" w:rsidRDefault="002A6B50" w:rsidP="00433AFB">
      <w:pPr>
        <w:pStyle w:val="ABC-paragrahinNotes"/>
        <w:keepLines/>
        <w:suppressAutoHyphens/>
        <w:spacing w:after="0"/>
        <w:ind w:left="425"/>
        <w:rPr>
          <w:rFonts w:cs="Arial"/>
          <w:sz w:val="20"/>
          <w:lang w:val="sk-SK"/>
        </w:rPr>
      </w:pPr>
    </w:p>
    <w:p w14:paraId="4063B1E6" w14:textId="77777777" w:rsidR="002A6B50" w:rsidRPr="00CA6CE1" w:rsidRDefault="004C71AC" w:rsidP="00433AFB">
      <w:pPr>
        <w:keepLines/>
        <w:suppressAutoHyphens/>
        <w:spacing w:after="120"/>
        <w:ind w:left="426"/>
        <w:rPr>
          <w:rFonts w:ascii="Arial" w:hAnsi="Arial" w:cs="Arial"/>
          <w:b/>
          <w:sz w:val="20"/>
          <w:szCs w:val="20"/>
        </w:rPr>
      </w:pPr>
      <w:r w:rsidRPr="00CA6CE1">
        <w:rPr>
          <w:rFonts w:ascii="Arial" w:hAnsi="Arial" w:cs="Arial"/>
          <w:b/>
          <w:sz w:val="20"/>
          <w:szCs w:val="20"/>
        </w:rPr>
        <w:t>Dlhodobé zamestnanecké požitky</w:t>
      </w:r>
    </w:p>
    <w:p w14:paraId="0303B2DA" w14:textId="0D0F093F" w:rsidR="00D857F3" w:rsidRPr="00CA6CE1" w:rsidRDefault="004C71AC" w:rsidP="006A4906">
      <w:pPr>
        <w:pStyle w:val="odstavec"/>
      </w:pPr>
      <w:r w:rsidRPr="00CA6CE1">
        <w:rPr>
          <w:lang w:eastAsia="en-US"/>
        </w:rPr>
        <w:t xml:space="preserve">Zamestnanec má na základe Zákonníka práce pri odchode do starobného dôchodku nárok na odmenu </w:t>
      </w:r>
      <w:r w:rsidR="001574DF" w:rsidRPr="00CA6CE1">
        <w:rPr>
          <w:lang w:eastAsia="en-US"/>
        </w:rPr>
        <w:t xml:space="preserve">vo výške jednej priemernej mesačnej mzdy. </w:t>
      </w:r>
    </w:p>
    <w:p w14:paraId="2488FAA3" w14:textId="13AB7B9A" w:rsidR="004756F8" w:rsidRPr="00CA6CE1" w:rsidRDefault="004756F8" w:rsidP="00433AFB">
      <w:pPr>
        <w:keepLines/>
        <w:suppressAutoHyphens/>
        <w:rPr>
          <w:rFonts w:ascii="Arial" w:hAnsi="Arial" w:cs="Arial"/>
          <w:b/>
          <w:sz w:val="20"/>
          <w:szCs w:val="20"/>
        </w:rPr>
      </w:pPr>
    </w:p>
    <w:p w14:paraId="3FF106B9" w14:textId="64943382" w:rsidR="002A6B50" w:rsidRPr="00CA6CE1" w:rsidRDefault="00B90E35" w:rsidP="009D3E5A">
      <w:pPr>
        <w:pStyle w:val="abc"/>
      </w:pPr>
      <w:r w:rsidRPr="00CA6CE1">
        <w:t>Splatná daň z príjmu</w:t>
      </w:r>
    </w:p>
    <w:p w14:paraId="1C9BC386" w14:textId="4B9DB5B8" w:rsidR="00A3677A" w:rsidRPr="00CA6CE1" w:rsidRDefault="00523395" w:rsidP="006A4906">
      <w:pPr>
        <w:pStyle w:val="odstavec"/>
      </w:pPr>
      <w:r w:rsidRPr="00CA6CE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F54AE6" w:rsidRPr="00CA6CE1">
        <w:t> </w:t>
      </w:r>
      <w:r w:rsidRPr="00CA6CE1">
        <w:t>dočasných úprav daňového základu a umorenia straty. Daňový záväzok je uvedený po znížení o</w:t>
      </w:r>
      <w:r w:rsidR="00F54AE6" w:rsidRPr="00CA6CE1">
        <w:t> </w:t>
      </w:r>
      <w:r w:rsidRPr="00CA6CE1">
        <w:t>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CA6CE1" w:rsidRDefault="00A3677A" w:rsidP="006A4906">
      <w:pPr>
        <w:pStyle w:val="odstavec"/>
      </w:pPr>
    </w:p>
    <w:p w14:paraId="481F19FC" w14:textId="77777777" w:rsidR="002A6B50" w:rsidRPr="00CA6CE1" w:rsidRDefault="00DD1079" w:rsidP="009D3E5A">
      <w:pPr>
        <w:pStyle w:val="abc"/>
      </w:pPr>
      <w:r w:rsidRPr="00CA6CE1">
        <w:t>Odložená daň z príjmu</w:t>
      </w:r>
    </w:p>
    <w:p w14:paraId="6C34B3F5" w14:textId="77777777" w:rsidR="00A3677A" w:rsidRPr="00CA6CE1" w:rsidRDefault="00DD1079" w:rsidP="006A4906">
      <w:pPr>
        <w:pStyle w:val="odstavec"/>
      </w:pPr>
      <w:r w:rsidRPr="00CA6CE1">
        <w:t xml:space="preserve">Odložená daň z príjmu </w:t>
      </w:r>
      <w:r w:rsidR="00122C5E" w:rsidRPr="00CA6CE1">
        <w:t>vyplýva z</w:t>
      </w:r>
      <w:r w:rsidRPr="00CA6CE1">
        <w:t>:</w:t>
      </w:r>
    </w:p>
    <w:p w14:paraId="3CE8AEEC" w14:textId="77777777" w:rsidR="00A3677A" w:rsidRPr="00CA6CE1" w:rsidRDefault="00A3677A" w:rsidP="006A4906">
      <w:pPr>
        <w:pStyle w:val="odstavec"/>
      </w:pPr>
    </w:p>
    <w:p w14:paraId="458B6362" w14:textId="77777777" w:rsidR="00A3677A" w:rsidRPr="00CA6CE1" w:rsidRDefault="00180B2A" w:rsidP="006A4906">
      <w:pPr>
        <w:pStyle w:val="odstavec"/>
      </w:pPr>
      <w:r w:rsidRPr="00CA6CE1">
        <w:t>a)</w:t>
      </w:r>
      <w:r w:rsidRPr="00CA6CE1">
        <w:tab/>
      </w:r>
      <w:r w:rsidR="00DD1079" w:rsidRPr="00CA6CE1">
        <w:t>rozdiel</w:t>
      </w:r>
      <w:r w:rsidR="00122C5E" w:rsidRPr="00CA6CE1">
        <w:t>ov</w:t>
      </w:r>
      <w:r w:rsidR="00DD1079" w:rsidRPr="00CA6CE1">
        <w:t xml:space="preserve"> medzi účtovnou hodnotou majetku a účtovnou hodnotou záväzkov vykázanou v súvahe </w:t>
      </w:r>
      <w:r w:rsidR="003314F9" w:rsidRPr="00CA6CE1">
        <w:tab/>
      </w:r>
      <w:r w:rsidR="00DD1079" w:rsidRPr="00CA6CE1">
        <w:t>a ich daňovou základňou,</w:t>
      </w:r>
    </w:p>
    <w:p w14:paraId="0F7083AA" w14:textId="77777777" w:rsidR="00A3677A" w:rsidRPr="00CA6CE1" w:rsidRDefault="00180B2A" w:rsidP="006A4906">
      <w:pPr>
        <w:pStyle w:val="odstavec"/>
      </w:pPr>
      <w:r w:rsidRPr="00CA6CE1">
        <w:t>b)</w:t>
      </w:r>
      <w:r w:rsidRPr="00CA6CE1">
        <w:tab/>
      </w:r>
      <w:r w:rsidR="00DD1079" w:rsidRPr="00CA6CE1">
        <w:t xml:space="preserve">možnosti umorovať daňovú stratu v budúcnosti, pod ktorou sa rozumie možnosť odpočítať daňovú </w:t>
      </w:r>
      <w:r w:rsidR="003314F9" w:rsidRPr="00CA6CE1">
        <w:tab/>
      </w:r>
      <w:r w:rsidR="00DD1079" w:rsidRPr="00CA6CE1">
        <w:t>stratu od základu dane v budúcnosti,</w:t>
      </w:r>
    </w:p>
    <w:p w14:paraId="6A77DB29" w14:textId="77777777" w:rsidR="00A3677A" w:rsidRPr="00CA6CE1" w:rsidRDefault="00180B2A" w:rsidP="006A4906">
      <w:pPr>
        <w:pStyle w:val="odstavec"/>
      </w:pPr>
      <w:r w:rsidRPr="00CA6CE1">
        <w:t>c)</w:t>
      </w:r>
      <w:r w:rsidRPr="00CA6CE1">
        <w:tab/>
      </w:r>
      <w:r w:rsidR="00DD1079" w:rsidRPr="00CA6CE1">
        <w:t>možnos</w:t>
      </w:r>
      <w:r w:rsidR="00A625F3" w:rsidRPr="00CA6CE1">
        <w:t>ti</w:t>
      </w:r>
      <w:r w:rsidR="00DD1079" w:rsidRPr="00CA6CE1">
        <w:t xml:space="preserve"> previesť nevyužité daňové odpočty a iné daňové nároky do budúcich období.</w:t>
      </w:r>
    </w:p>
    <w:p w14:paraId="131F9BE6" w14:textId="77777777" w:rsidR="00A3677A" w:rsidRPr="00CA6CE1" w:rsidRDefault="00A3677A" w:rsidP="006A4906">
      <w:pPr>
        <w:pStyle w:val="odstavec"/>
      </w:pPr>
    </w:p>
    <w:p w14:paraId="42F28151" w14:textId="77777777" w:rsidR="00A3677A" w:rsidRPr="00CA6CE1" w:rsidRDefault="00DD1079" w:rsidP="006A4906">
      <w:pPr>
        <w:pStyle w:val="odstavec"/>
      </w:pPr>
      <w:r w:rsidRPr="00CA6CE1">
        <w:t>Odložená daňová pohľadávka sa účtuje iba do takej výšky, do akej je pravdepodobné, že bude možné dočasné rozdiely vyrovnať voči budúcemu základu dane.</w:t>
      </w:r>
    </w:p>
    <w:p w14:paraId="6C57C68E" w14:textId="77777777" w:rsidR="004E5AE0" w:rsidRPr="00CA6CE1" w:rsidRDefault="004E5AE0" w:rsidP="006A4906">
      <w:pPr>
        <w:pStyle w:val="odstavec"/>
      </w:pPr>
    </w:p>
    <w:p w14:paraId="7E693662" w14:textId="10C519CC" w:rsidR="00BB3720" w:rsidRPr="00CA6CE1" w:rsidRDefault="00DD1079" w:rsidP="006A4906">
      <w:pPr>
        <w:pStyle w:val="odstavec"/>
      </w:pPr>
      <w:r w:rsidRPr="00CA6CE1">
        <w:t>Pri výpočte odloženej dane sa použije sadzba dane z príjmov, o ktorej sa predpokladá, že bude platiť v čase vyrov</w:t>
      </w:r>
      <w:r w:rsidR="005C39C1" w:rsidRPr="00CA6CE1">
        <w:t>nania odloženej dane.</w:t>
      </w:r>
    </w:p>
    <w:p w14:paraId="747B605A" w14:textId="5D4F474D" w:rsidR="00BB3720" w:rsidRPr="00CA6CE1" w:rsidRDefault="00BB3720">
      <w:pPr>
        <w:rPr>
          <w:rFonts w:ascii="Arial" w:hAnsi="Arial" w:cs="Arial"/>
          <w:bCs/>
          <w:iCs/>
          <w:sz w:val="20"/>
          <w:szCs w:val="20"/>
        </w:rPr>
      </w:pPr>
    </w:p>
    <w:p w14:paraId="0B23576D" w14:textId="4C01D00F" w:rsidR="005D49E9" w:rsidRPr="00CA6CE1" w:rsidRDefault="00C723D4" w:rsidP="009D3E5A">
      <w:pPr>
        <w:pStyle w:val="abc"/>
      </w:pPr>
      <w:r w:rsidRPr="00CA6CE1">
        <w:t>Výdavky budúcich období a výnosy budúcich období</w:t>
      </w:r>
    </w:p>
    <w:p w14:paraId="65DDA3EC" w14:textId="77777777" w:rsidR="00A3677A" w:rsidRPr="00CA6CE1" w:rsidRDefault="00C723D4" w:rsidP="006A4906">
      <w:pPr>
        <w:pStyle w:val="odstavec"/>
      </w:pPr>
      <w:r w:rsidRPr="00CA6CE1">
        <w:t>Výdavky budúcich období a výnosy budúcich období sú vykázané vo výške, ktorá je potrebná na dodržanie zásady vecnej a časovej súvislosti s účtovným obdobím.</w:t>
      </w:r>
    </w:p>
    <w:p w14:paraId="02E67ED6" w14:textId="30032C89" w:rsidR="00A3677A" w:rsidRPr="00CA6CE1" w:rsidRDefault="00A3677A" w:rsidP="006A4906">
      <w:pPr>
        <w:pStyle w:val="odstavec"/>
      </w:pPr>
    </w:p>
    <w:p w14:paraId="3228D328" w14:textId="77777777" w:rsidR="00D22141" w:rsidRPr="00CA6CE1" w:rsidRDefault="00D22141" w:rsidP="006A4906">
      <w:pPr>
        <w:pStyle w:val="odstavec"/>
      </w:pPr>
      <w:r w:rsidRPr="00CA6CE1">
        <w:t xml:space="preserve">Spoločnosť patrí do kategorie veľkých účtovných jednotiek a uplatňuje si možnosť danú v § 56, bod 14 Postupov účtovania pre podnikateľov.  Vo veľkých účtovných jednotkách a v malých účtovných jednotkách nie je potrebné časovo rozlišovať náklady a výnosy, ak ide o nevýznamný a stále sa opakujúci účtovný prípad týkajúci sa časového rozlíšenia nákladov alebo výnosov posledného a prvého mesiaca účtovného obdobia. </w:t>
      </w:r>
    </w:p>
    <w:p w14:paraId="04D04A81" w14:textId="456F35DB" w:rsidR="00350605" w:rsidRPr="00CA6CE1" w:rsidRDefault="00350605">
      <w:pPr>
        <w:rPr>
          <w:rFonts w:ascii="Arial" w:hAnsi="Arial" w:cs="Arial"/>
          <w:bCs/>
          <w:iCs/>
          <w:sz w:val="20"/>
          <w:szCs w:val="20"/>
        </w:rPr>
      </w:pPr>
      <w:r w:rsidRPr="00CA6CE1">
        <w:rPr>
          <w:rFonts w:ascii="Arial" w:hAnsi="Arial" w:cs="Arial"/>
        </w:rPr>
        <w:br w:type="page"/>
      </w:r>
    </w:p>
    <w:p w14:paraId="5F9C9302" w14:textId="77777777" w:rsidR="002A6B50" w:rsidRPr="00CA6CE1" w:rsidRDefault="00DD1079" w:rsidP="009D3E5A">
      <w:pPr>
        <w:pStyle w:val="abc"/>
      </w:pPr>
      <w:r w:rsidRPr="00CA6CE1">
        <w:lastRenderedPageBreak/>
        <w:t>Leasing (Spoločnosť je nájomca)</w:t>
      </w:r>
    </w:p>
    <w:p w14:paraId="14C0A792" w14:textId="3144AC11" w:rsidR="00A3677A" w:rsidRPr="00CA6CE1" w:rsidRDefault="00694D06" w:rsidP="006A4906">
      <w:pPr>
        <w:pStyle w:val="odstavec"/>
      </w:pPr>
      <w:r w:rsidRPr="00CA6CE1">
        <w:t>Finančný leasing</w:t>
      </w:r>
      <w:r w:rsidR="004C71AC" w:rsidRPr="00CA6CE1">
        <w:t xml:space="preserve">. </w:t>
      </w:r>
      <w:r w:rsidR="00DD1079" w:rsidRPr="00CA6CE1">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A6CE1">
        <w:t xml:space="preserve">Dohodnutá doba nájmu je najmenej 60% doby odpisovania podľa daňových predpisov, nie však menej ako 3 roky. V prípade nájmu pozemku je doba nájmu najmenej 60% doby odpisovania hmotného majetku zaradeného do odpisovej skupiny </w:t>
      </w:r>
      <w:r w:rsidR="000716E1" w:rsidRPr="00CA6CE1">
        <w:t>5</w:t>
      </w:r>
      <w:r w:rsidR="00DB1157" w:rsidRPr="00CA6CE1">
        <w:t xml:space="preserve">. </w:t>
      </w:r>
      <w:r w:rsidR="00DD1079" w:rsidRPr="00CA6CE1">
        <w:t xml:space="preserve">Každá platba nájomného je alokovaná medzi splátku istiny a finančné náklady, ktoré sú vypočítané metódou efektívnej úrokovej miery. Finančné náklady sa </w:t>
      </w:r>
      <w:r w:rsidR="00241AF0" w:rsidRPr="00CA6CE1">
        <w:t>vykazujú ako ú</w:t>
      </w:r>
      <w:r w:rsidR="00DD1079" w:rsidRPr="00CA6CE1">
        <w:t>roky.</w:t>
      </w:r>
    </w:p>
    <w:p w14:paraId="3DE94F7A" w14:textId="77777777" w:rsidR="00A3677A" w:rsidRPr="00CA6CE1" w:rsidRDefault="00DD1079" w:rsidP="006A4906">
      <w:pPr>
        <w:pStyle w:val="odstavec"/>
      </w:pPr>
      <w:r w:rsidRPr="00CA6CE1">
        <w:t xml:space="preserve"> </w:t>
      </w:r>
    </w:p>
    <w:p w14:paraId="3A9AC114" w14:textId="77777777" w:rsidR="00A3677A" w:rsidRPr="00CA6CE1" w:rsidRDefault="00DD1079" w:rsidP="006A4906">
      <w:pPr>
        <w:pStyle w:val="odstavec"/>
      </w:pPr>
      <w:r w:rsidRPr="00CA6CE1">
        <w:t>Finančný leasing sa aktivuje v účtovníctve nájomcu v deň prijatia majetku na príslušný účet majetku so súvzťaž</w:t>
      </w:r>
      <w:r w:rsidR="0070643A" w:rsidRPr="00CA6CE1">
        <w:t xml:space="preserve">ným zápisom v prospech </w:t>
      </w:r>
      <w:r w:rsidR="00241AF0" w:rsidRPr="00CA6CE1">
        <w:t>z</w:t>
      </w:r>
      <w:r w:rsidR="0070643A" w:rsidRPr="00CA6CE1">
        <w:t>áväzk</w:t>
      </w:r>
      <w:r w:rsidR="00241AF0" w:rsidRPr="00CA6CE1">
        <w:t>ov</w:t>
      </w:r>
      <w:r w:rsidR="0070643A" w:rsidRPr="00CA6CE1">
        <w:t xml:space="preserve"> z nájmu</w:t>
      </w:r>
      <w:r w:rsidRPr="00CA6CE1">
        <w:t xml:space="preserve"> v ocenení, ktoré sa rovná celkovej výške dohodnutých platieb znížených o nerealizované finančné náklady. Majetok obstaraný formou finančného prenájmu sa odpisuje v účtovníctve nájomcu.</w:t>
      </w:r>
    </w:p>
    <w:p w14:paraId="5DEDFA39" w14:textId="75EB0E2A" w:rsidR="00A3677A" w:rsidRPr="00CA6CE1" w:rsidRDefault="00A3677A" w:rsidP="006A4906">
      <w:pPr>
        <w:pStyle w:val="odstavec"/>
      </w:pPr>
    </w:p>
    <w:p w14:paraId="6C439866" w14:textId="77777777" w:rsidR="00347E67" w:rsidRPr="00CA6CE1" w:rsidRDefault="00347E67" w:rsidP="006A4906">
      <w:pPr>
        <w:pStyle w:val="odstavec"/>
      </w:pPr>
      <w:r w:rsidRPr="00CA6CE1">
        <w:t>Finančný leasing (zmluvy uzatvorené do 31. decembra 2003): leasingové splátky sa zahŕňajú do nákladov  a hodnota prenajatého majetku sa aktivuje v dobe, keď zmluva o prenájme skončí a uplatňuje sa možnosť nákupu. Splátky nájomného hradené vopred sa časovo rozlišujú.</w:t>
      </w:r>
    </w:p>
    <w:p w14:paraId="558B45A9" w14:textId="77777777" w:rsidR="00347E67" w:rsidRPr="00CA6CE1" w:rsidRDefault="00347E67" w:rsidP="006A4906">
      <w:pPr>
        <w:pStyle w:val="odstavec"/>
      </w:pPr>
    </w:p>
    <w:p w14:paraId="0DA5545F" w14:textId="77777777" w:rsidR="00A3677A" w:rsidRPr="00CA6CE1" w:rsidRDefault="00694D06" w:rsidP="006A4906">
      <w:pPr>
        <w:pStyle w:val="odstavec"/>
      </w:pPr>
      <w:r w:rsidRPr="00CA6CE1">
        <w:t xml:space="preserve">Operatívny leasing. </w:t>
      </w:r>
      <w:r w:rsidR="00C419E3" w:rsidRPr="00CA6CE1">
        <w:t xml:space="preserve">Prenájom majetku </w:t>
      </w:r>
      <w:r w:rsidR="00DD1079" w:rsidRPr="00CA6CE1">
        <w:t xml:space="preserve">formou operatívneho leasingu sa účtuje do nákladov </w:t>
      </w:r>
      <w:r w:rsidR="00505E44" w:rsidRPr="00CA6CE1">
        <w:t>priebežne</w:t>
      </w:r>
      <w:r w:rsidR="00DD1079" w:rsidRPr="00CA6CE1">
        <w:t xml:space="preserve"> počas doby trvania leasingovej zmluvy.</w:t>
      </w:r>
    </w:p>
    <w:p w14:paraId="1AA27710" w14:textId="77777777" w:rsidR="00505E44" w:rsidRPr="00CA6CE1" w:rsidRDefault="00505E44" w:rsidP="006A4906">
      <w:pPr>
        <w:pStyle w:val="odstavec"/>
        <w:rPr>
          <w:highlight w:val="red"/>
        </w:rPr>
      </w:pPr>
    </w:p>
    <w:p w14:paraId="4258DEE8" w14:textId="77777777" w:rsidR="002A6B50" w:rsidRPr="00CA6CE1" w:rsidRDefault="00DD1079" w:rsidP="009D3E5A">
      <w:pPr>
        <w:pStyle w:val="abc"/>
      </w:pPr>
      <w:r w:rsidRPr="00CA6CE1">
        <w:t>Cudzia mena</w:t>
      </w:r>
    </w:p>
    <w:p w14:paraId="666C30A3" w14:textId="77777777" w:rsidR="005D49E9" w:rsidRPr="00CA6CE1" w:rsidRDefault="00DD1079" w:rsidP="006A4906">
      <w:pPr>
        <w:pStyle w:val="odstavec"/>
      </w:pPr>
      <w:r w:rsidRPr="00CA6CE1">
        <w:t>Majetok a záväzky vyjadrené v cudzej mene</w:t>
      </w:r>
      <w:r w:rsidR="00B609A3" w:rsidRPr="00CA6CE1">
        <w:t xml:space="preserve"> (okrem preddavkov prijatých a poskytnutých)</w:t>
      </w:r>
      <w:r w:rsidRPr="00CA6CE1">
        <w:t xml:space="preserve"> sa prepočítavajú</w:t>
      </w:r>
      <w:r w:rsidR="003A26B3" w:rsidRPr="00CA6CE1">
        <w:t xml:space="preserve"> na</w:t>
      </w:r>
      <w:r w:rsidRPr="00CA6CE1">
        <w:t xml:space="preserve"> </w:t>
      </w:r>
      <w:r w:rsidR="00B609A3" w:rsidRPr="00CA6CE1">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A6CE1">
        <w:t>Vzniknu</w:t>
      </w:r>
      <w:r w:rsidR="00790655" w:rsidRPr="00CA6CE1">
        <w:t>té kurzové rozdiely sa účtujú s </w:t>
      </w:r>
      <w:r w:rsidRPr="00CA6CE1">
        <w:t>vplyvom na výsledok hospodárenia.</w:t>
      </w:r>
      <w:r w:rsidR="004C71AC" w:rsidRPr="00CA6CE1" w:rsidDel="004C71AC">
        <w:t xml:space="preserve"> </w:t>
      </w:r>
    </w:p>
    <w:p w14:paraId="5F92CC8F" w14:textId="77777777" w:rsidR="005D49E9" w:rsidRPr="00CA6CE1" w:rsidRDefault="005D49E9" w:rsidP="006A4906">
      <w:pPr>
        <w:pStyle w:val="odstavec"/>
      </w:pPr>
    </w:p>
    <w:p w14:paraId="1DBE60A5" w14:textId="77777777" w:rsidR="005D49E9" w:rsidRPr="00CA6CE1" w:rsidRDefault="00DD1079" w:rsidP="009D3E5A">
      <w:pPr>
        <w:pStyle w:val="abc"/>
      </w:pPr>
      <w:r w:rsidRPr="00CA6CE1">
        <w:t>V</w:t>
      </w:r>
      <w:r w:rsidR="00A8019C" w:rsidRPr="00CA6CE1">
        <w:t>ykazovanie v</w:t>
      </w:r>
      <w:r w:rsidRPr="00CA6CE1">
        <w:t>ýnos</w:t>
      </w:r>
      <w:r w:rsidR="00A8019C" w:rsidRPr="00CA6CE1">
        <w:t>ov</w:t>
      </w:r>
    </w:p>
    <w:p w14:paraId="2B8E537D" w14:textId="77777777" w:rsidR="00A3677A" w:rsidRPr="00CA6CE1" w:rsidRDefault="00B0184F" w:rsidP="006A4906">
      <w:pPr>
        <w:pStyle w:val="odstavec"/>
      </w:pPr>
      <w:r w:rsidRPr="00CA6CE1">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CA6CE1" w:rsidRDefault="00A3677A" w:rsidP="006A4906">
      <w:pPr>
        <w:pStyle w:val="odstavec"/>
      </w:pPr>
    </w:p>
    <w:p w14:paraId="55D3D607" w14:textId="77777777" w:rsidR="00A3677A" w:rsidRPr="00CA6CE1" w:rsidRDefault="00B0184F" w:rsidP="006A4906">
      <w:pPr>
        <w:pStyle w:val="odstavec"/>
      </w:pPr>
      <w:r w:rsidRPr="00CA6CE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CA6CE1" w:rsidRDefault="00A3677A" w:rsidP="006A4906">
      <w:pPr>
        <w:pStyle w:val="odstavec"/>
      </w:pPr>
    </w:p>
    <w:p w14:paraId="746BB4F0" w14:textId="38CCC779" w:rsidR="00A3677A" w:rsidRPr="00CA6CE1" w:rsidRDefault="00EF04E2" w:rsidP="006A4906">
      <w:pPr>
        <w:pStyle w:val="odstavec"/>
      </w:pPr>
      <w:r w:rsidRPr="00CA6CE1">
        <w:t xml:space="preserve">Výnosy sa vykazujú po odpočítaní dane z pridanej hodnoty, zliav a zrážok (rabaty, bonusy, skontá, dobropisy a pod.). Výnosové úroky sa účtujú </w:t>
      </w:r>
      <w:r w:rsidR="002A6B50" w:rsidRPr="00CA6CE1">
        <w:t>rovnomerne v účtovných obdobiach, ktorých sa vecne a časovo týkajú</w:t>
      </w:r>
      <w:r w:rsidR="005D0400" w:rsidRPr="00CA6CE1">
        <w:t>.</w:t>
      </w:r>
      <w:r w:rsidRPr="00CA6CE1">
        <w:t xml:space="preserve"> Výnosy z dividend sa zaúčtujú v čase vzniku práva Spoločnosti na prijatie platby.</w:t>
      </w:r>
    </w:p>
    <w:p w14:paraId="6309607C" w14:textId="77777777" w:rsidR="00A3677A" w:rsidRPr="00CA6CE1" w:rsidRDefault="00A3677A" w:rsidP="006A4906">
      <w:pPr>
        <w:pStyle w:val="odstavec"/>
      </w:pPr>
    </w:p>
    <w:p w14:paraId="754B5880" w14:textId="3289D9EC" w:rsidR="00D22141" w:rsidRPr="00CA6CE1" w:rsidRDefault="00EF04E2" w:rsidP="006A4906">
      <w:pPr>
        <w:pStyle w:val="odstavec"/>
      </w:pPr>
      <w:r w:rsidRPr="00CA6CE1">
        <w:t xml:space="preserve">Výnosy Spoločnosti tvoria najmä tržby z predaja </w:t>
      </w:r>
      <w:r w:rsidR="00F60846" w:rsidRPr="00CA6CE1">
        <w:t xml:space="preserve">vozidiel, náhradných dielov  </w:t>
      </w:r>
      <w:r w:rsidR="00D22141" w:rsidRPr="00CA6CE1">
        <w:t>a služieb týkajúcich sa záručného a pozáručného servisu.</w:t>
      </w:r>
    </w:p>
    <w:p w14:paraId="6EF922D3" w14:textId="77777777" w:rsidR="00A3677A" w:rsidRPr="00CA6CE1" w:rsidRDefault="00A3677A" w:rsidP="006A4906">
      <w:pPr>
        <w:pStyle w:val="odstavec"/>
      </w:pPr>
    </w:p>
    <w:p w14:paraId="1D860CCE" w14:textId="77777777" w:rsidR="00C02A14" w:rsidRPr="009D3E5A" w:rsidRDefault="00C02A14" w:rsidP="009D3E5A">
      <w:pPr>
        <w:pStyle w:val="abc"/>
      </w:pPr>
      <w:r w:rsidRPr="009D3E5A">
        <w:t>Porovnateľné údaje</w:t>
      </w:r>
    </w:p>
    <w:p w14:paraId="53097BBF" w14:textId="121D49F8" w:rsidR="00F714B9" w:rsidRPr="00CA6CE1" w:rsidRDefault="00C02A14" w:rsidP="006A4906">
      <w:pPr>
        <w:pStyle w:val="odstavec"/>
        <w:sectPr w:rsidR="00F714B9" w:rsidRPr="00CA6CE1" w:rsidSect="00FB6913">
          <w:headerReference w:type="default" r:id="rId8"/>
          <w:pgSz w:w="11906" w:h="16838"/>
          <w:pgMar w:top="1134" w:right="1134" w:bottom="1134" w:left="1134" w:header="709" w:footer="709" w:gutter="0"/>
          <w:cols w:space="708"/>
          <w:docGrid w:linePitch="360"/>
        </w:sectPr>
      </w:pPr>
      <w:r w:rsidRPr="00CA6CE1">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Ide predovšetkým o prezentáciu </w:t>
      </w:r>
      <w:r w:rsidR="001A6CFF" w:rsidRPr="00CA6CE1">
        <w:t xml:space="preserve"> niektorých položiek v časti III.3  týkajúcich sa výšky vlastného imania, výsledku hospodárenia a výšky príspevku do ostatných kapitálových fondov niektorých dcérskych spoločností.</w:t>
      </w:r>
    </w:p>
    <w:p w14:paraId="7421DE1F" w14:textId="77777777" w:rsidR="00710CBF" w:rsidRPr="00CA6CE1" w:rsidRDefault="00710CBF" w:rsidP="00433AFB">
      <w:pPr>
        <w:pStyle w:val="Heading1"/>
        <w:keepLines/>
        <w:ind w:left="426" w:hanging="426"/>
        <w:rPr>
          <w:rFonts w:ascii="Arial" w:hAnsi="Arial"/>
          <w:sz w:val="20"/>
          <w:szCs w:val="20"/>
        </w:rPr>
      </w:pPr>
      <w:r w:rsidRPr="00CA6CE1">
        <w:rPr>
          <w:rFonts w:ascii="Arial" w:hAnsi="Arial"/>
          <w:sz w:val="20"/>
          <w:szCs w:val="20"/>
        </w:rPr>
        <w:lastRenderedPageBreak/>
        <w:t>INFORMÁCIE, KTORÉ DOPLŇUJÚ A VYSVETĽUJÚ POLOŽKY SÚVAHY</w:t>
      </w:r>
    </w:p>
    <w:p w14:paraId="52533296" w14:textId="77777777" w:rsidR="002A6B50" w:rsidRPr="00CA6CE1" w:rsidRDefault="00005B6B" w:rsidP="00433AFB">
      <w:pPr>
        <w:pStyle w:val="Heading1"/>
        <w:keepLines/>
        <w:numPr>
          <w:ilvl w:val="0"/>
          <w:numId w:val="0"/>
        </w:numPr>
        <w:ind w:left="426"/>
        <w:rPr>
          <w:rFonts w:ascii="Arial" w:hAnsi="Arial"/>
          <w:sz w:val="20"/>
          <w:szCs w:val="20"/>
        </w:rPr>
      </w:pPr>
      <w:r w:rsidRPr="00CA6CE1">
        <w:rPr>
          <w:rFonts w:ascii="Arial" w:hAnsi="Arial"/>
          <w:sz w:val="20"/>
          <w:szCs w:val="20"/>
        </w:rPr>
        <w:t>AKTÍVA</w:t>
      </w:r>
    </w:p>
    <w:p w14:paraId="5CC890E9" w14:textId="77777777" w:rsidR="002A6B50" w:rsidRPr="00CA6CE1" w:rsidRDefault="009353D5" w:rsidP="00433AFB">
      <w:pPr>
        <w:pStyle w:val="Heading2"/>
        <w:keepLines/>
        <w:numPr>
          <w:ilvl w:val="1"/>
          <w:numId w:val="7"/>
        </w:numPr>
        <w:rPr>
          <w:rFonts w:ascii="Arial" w:hAnsi="Arial"/>
        </w:rPr>
      </w:pPr>
      <w:r w:rsidRPr="00CA6CE1">
        <w:rPr>
          <w:rFonts w:ascii="Arial" w:hAnsi="Arial"/>
        </w:rPr>
        <w:t xml:space="preserve">Dlhodobý nehmotný </w:t>
      </w:r>
      <w:r w:rsidR="00824EAF" w:rsidRPr="00CA6CE1">
        <w:rPr>
          <w:rFonts w:ascii="Arial" w:hAnsi="Arial"/>
        </w:rPr>
        <w:t>majetok</w:t>
      </w:r>
    </w:p>
    <w:p w14:paraId="156C347B" w14:textId="77777777" w:rsidR="00342C64" w:rsidRPr="00CA6CE1" w:rsidRDefault="009353D5" w:rsidP="006A4906">
      <w:pPr>
        <w:pStyle w:val="odstavec"/>
      </w:pPr>
      <w:r w:rsidRPr="00CA6CE1">
        <w:t xml:space="preserve">Prehľad pohybu dlhodobého nehmotného majetku </w:t>
      </w:r>
      <w:r w:rsidR="00FF2077" w:rsidRPr="00CA6CE1">
        <w:t xml:space="preserve">za bežné účtovné obdobie </w:t>
      </w:r>
      <w:r w:rsidRPr="00CA6CE1">
        <w:t xml:space="preserve">je uvedený </w:t>
      </w:r>
      <w:r w:rsidR="00FF2077" w:rsidRPr="00CA6CE1">
        <w:t>nižšie:</w:t>
      </w:r>
    </w:p>
    <w:p w14:paraId="2D0A1F70" w14:textId="77777777" w:rsidR="008A5CD2" w:rsidRPr="00CA6CE1" w:rsidRDefault="008A5CD2" w:rsidP="006A4906">
      <w:pPr>
        <w:pStyle w:val="odstavec"/>
      </w:pPr>
      <w:bookmarkStart w:id="18" w:name="FWT_T3a"/>
      <w:r w:rsidRPr="00CA6CE1">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3082"/>
        <w:gridCol w:w="1460"/>
        <w:gridCol w:w="1694"/>
        <w:gridCol w:w="1459"/>
        <w:gridCol w:w="1061"/>
        <w:gridCol w:w="1107"/>
        <w:gridCol w:w="1459"/>
        <w:gridCol w:w="1248"/>
        <w:gridCol w:w="1577"/>
      </w:tblGrid>
      <w:tr w:rsidR="008A5CD2" w:rsidRPr="00CA6CE1" w14:paraId="1BA33A09" w14:textId="77777777" w:rsidTr="00350605">
        <w:trPr>
          <w:cantSplit/>
          <w:trHeight w:val="227"/>
        </w:trPr>
        <w:tc>
          <w:tcPr>
            <w:tcW w:w="2613" w:type="dxa"/>
            <w:tcBorders>
              <w:top w:val="nil"/>
              <w:left w:val="nil"/>
              <w:bottom w:val="single" w:sz="4" w:space="0" w:color="auto"/>
              <w:right w:val="nil"/>
            </w:tcBorders>
            <w:shd w:val="clear" w:color="auto" w:fill="auto"/>
            <w:vAlign w:val="bottom"/>
            <w:hideMark/>
          </w:tcPr>
          <w:p w14:paraId="7864C514" w14:textId="77777777" w:rsidR="008A5CD2" w:rsidRPr="00CA6CE1" w:rsidRDefault="008A5CD2" w:rsidP="00433AFB">
            <w:pPr>
              <w:keepLines/>
              <w:suppressAutoHyphens/>
              <w:jc w:val="center"/>
              <w:rPr>
                <w:rFonts w:ascii="Arial" w:hAnsi="Arial" w:cs="Arial"/>
                <w:b/>
                <w:bCs/>
                <w:sz w:val="18"/>
                <w:szCs w:val="20"/>
              </w:rPr>
            </w:pPr>
            <w:bookmarkStart w:id="19" w:name="RANGE!B3:J24"/>
            <w:r w:rsidRPr="00CA6CE1">
              <w:rPr>
                <w:rFonts w:ascii="Arial" w:hAnsi="Arial" w:cs="Arial"/>
                <w:b/>
                <w:bCs/>
                <w:sz w:val="18"/>
                <w:szCs w:val="20"/>
              </w:rPr>
              <w:t>Dlhodobý nehmotný majetok</w:t>
            </w:r>
            <w:bookmarkEnd w:id="19"/>
          </w:p>
        </w:tc>
        <w:tc>
          <w:tcPr>
            <w:tcW w:w="1238" w:type="dxa"/>
            <w:tcBorders>
              <w:top w:val="nil"/>
              <w:left w:val="nil"/>
              <w:bottom w:val="single" w:sz="4" w:space="0" w:color="auto"/>
              <w:right w:val="nil"/>
            </w:tcBorders>
            <w:shd w:val="clear" w:color="auto" w:fill="auto"/>
            <w:vAlign w:val="bottom"/>
            <w:hideMark/>
          </w:tcPr>
          <w:p w14:paraId="4CE995B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Aktivované náklady na vývoj</w:t>
            </w:r>
          </w:p>
        </w:tc>
        <w:tc>
          <w:tcPr>
            <w:tcW w:w="1437" w:type="dxa"/>
            <w:tcBorders>
              <w:top w:val="nil"/>
              <w:left w:val="nil"/>
              <w:bottom w:val="single" w:sz="4" w:space="0" w:color="auto"/>
              <w:right w:val="nil"/>
            </w:tcBorders>
            <w:shd w:val="clear" w:color="auto" w:fill="auto"/>
            <w:vAlign w:val="bottom"/>
            <w:hideMark/>
          </w:tcPr>
          <w:p w14:paraId="3821544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Softvér</w:t>
            </w:r>
          </w:p>
        </w:tc>
        <w:tc>
          <w:tcPr>
            <w:tcW w:w="1238" w:type="dxa"/>
            <w:tcBorders>
              <w:top w:val="nil"/>
              <w:left w:val="nil"/>
              <w:bottom w:val="single" w:sz="4" w:space="0" w:color="auto"/>
              <w:right w:val="nil"/>
            </w:tcBorders>
            <w:shd w:val="clear" w:color="auto" w:fill="auto"/>
            <w:vAlign w:val="bottom"/>
            <w:hideMark/>
          </w:tcPr>
          <w:p w14:paraId="71AB674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Oceniteľné práva</w:t>
            </w:r>
          </w:p>
        </w:tc>
        <w:tc>
          <w:tcPr>
            <w:tcW w:w="900" w:type="dxa"/>
            <w:tcBorders>
              <w:top w:val="nil"/>
              <w:left w:val="nil"/>
              <w:bottom w:val="single" w:sz="4" w:space="0" w:color="auto"/>
              <w:right w:val="nil"/>
            </w:tcBorders>
            <w:shd w:val="clear" w:color="auto" w:fill="auto"/>
            <w:vAlign w:val="bottom"/>
            <w:hideMark/>
          </w:tcPr>
          <w:p w14:paraId="57A7260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Goodwill</w:t>
            </w:r>
          </w:p>
        </w:tc>
        <w:tc>
          <w:tcPr>
            <w:tcW w:w="939" w:type="dxa"/>
            <w:tcBorders>
              <w:top w:val="nil"/>
              <w:left w:val="nil"/>
              <w:bottom w:val="single" w:sz="4" w:space="0" w:color="auto"/>
              <w:right w:val="nil"/>
            </w:tcBorders>
            <w:shd w:val="clear" w:color="auto" w:fill="auto"/>
            <w:vAlign w:val="bottom"/>
            <w:hideMark/>
          </w:tcPr>
          <w:p w14:paraId="426ABCC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Ostatný DNM</w:t>
            </w:r>
          </w:p>
        </w:tc>
        <w:tc>
          <w:tcPr>
            <w:tcW w:w="1238" w:type="dxa"/>
            <w:tcBorders>
              <w:top w:val="nil"/>
              <w:left w:val="nil"/>
              <w:bottom w:val="single" w:sz="4" w:space="0" w:color="auto"/>
              <w:right w:val="nil"/>
            </w:tcBorders>
            <w:shd w:val="clear" w:color="auto" w:fill="auto"/>
            <w:vAlign w:val="bottom"/>
            <w:hideMark/>
          </w:tcPr>
          <w:p w14:paraId="13D8D6C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Obstarávaný DNM</w:t>
            </w:r>
          </w:p>
        </w:tc>
        <w:tc>
          <w:tcPr>
            <w:tcW w:w="1059" w:type="dxa"/>
            <w:tcBorders>
              <w:top w:val="nil"/>
              <w:left w:val="nil"/>
              <w:bottom w:val="single" w:sz="4" w:space="0" w:color="auto"/>
              <w:right w:val="nil"/>
            </w:tcBorders>
            <w:shd w:val="clear" w:color="auto" w:fill="auto"/>
            <w:vAlign w:val="bottom"/>
            <w:hideMark/>
          </w:tcPr>
          <w:p w14:paraId="00B4DB9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Poskytnuté preddavky na DNM</w:t>
            </w:r>
          </w:p>
        </w:tc>
        <w:tc>
          <w:tcPr>
            <w:tcW w:w="1338" w:type="dxa"/>
            <w:tcBorders>
              <w:top w:val="nil"/>
              <w:left w:val="nil"/>
              <w:bottom w:val="single" w:sz="4" w:space="0" w:color="auto"/>
              <w:right w:val="nil"/>
            </w:tcBorders>
            <w:shd w:val="clear" w:color="auto" w:fill="auto"/>
            <w:vAlign w:val="bottom"/>
            <w:hideMark/>
          </w:tcPr>
          <w:p w14:paraId="3558683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Spolu</w:t>
            </w:r>
          </w:p>
        </w:tc>
      </w:tr>
      <w:tr w:rsidR="008A5CD2" w:rsidRPr="00CA6CE1" w14:paraId="52E6FACD" w14:textId="77777777" w:rsidTr="00350605">
        <w:trPr>
          <w:cantSplit/>
          <w:trHeight w:val="227"/>
        </w:trPr>
        <w:tc>
          <w:tcPr>
            <w:tcW w:w="2613" w:type="dxa"/>
            <w:tcBorders>
              <w:top w:val="nil"/>
              <w:left w:val="nil"/>
              <w:bottom w:val="nil"/>
              <w:right w:val="nil"/>
            </w:tcBorders>
            <w:shd w:val="clear" w:color="auto" w:fill="auto"/>
            <w:vAlign w:val="bottom"/>
            <w:hideMark/>
          </w:tcPr>
          <w:p w14:paraId="5FF63CC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Prvotné ocenenie</w:t>
            </w:r>
          </w:p>
        </w:tc>
        <w:tc>
          <w:tcPr>
            <w:tcW w:w="1238" w:type="dxa"/>
            <w:tcBorders>
              <w:top w:val="nil"/>
              <w:left w:val="nil"/>
              <w:bottom w:val="nil"/>
              <w:right w:val="nil"/>
            </w:tcBorders>
            <w:shd w:val="clear" w:color="auto" w:fill="auto"/>
            <w:vAlign w:val="bottom"/>
            <w:hideMark/>
          </w:tcPr>
          <w:p w14:paraId="04859344" w14:textId="77777777" w:rsidR="008A5CD2" w:rsidRPr="00CA6CE1" w:rsidRDefault="008A5CD2" w:rsidP="00433AF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136F5D17" w14:textId="77777777" w:rsidR="008A5CD2" w:rsidRPr="00CA6CE1" w:rsidRDefault="008A5CD2" w:rsidP="00433AFB">
            <w:pPr>
              <w:keepLines/>
              <w:suppressAutoHyphens/>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3252F67A" w14:textId="77777777" w:rsidR="008A5CD2" w:rsidRPr="00CA6CE1" w:rsidRDefault="008A5CD2" w:rsidP="00433AFB">
            <w:pPr>
              <w:keepLines/>
              <w:suppressAutoHyphens/>
              <w:rPr>
                <w:rFonts w:ascii="Arial" w:hAnsi="Arial" w:cs="Arial"/>
                <w:sz w:val="18"/>
                <w:szCs w:val="20"/>
              </w:rPr>
            </w:pPr>
          </w:p>
        </w:tc>
        <w:tc>
          <w:tcPr>
            <w:tcW w:w="900" w:type="dxa"/>
            <w:tcBorders>
              <w:top w:val="nil"/>
              <w:left w:val="nil"/>
              <w:bottom w:val="nil"/>
              <w:right w:val="nil"/>
            </w:tcBorders>
            <w:shd w:val="clear" w:color="auto" w:fill="auto"/>
            <w:vAlign w:val="bottom"/>
            <w:hideMark/>
          </w:tcPr>
          <w:p w14:paraId="33C665DC" w14:textId="77777777" w:rsidR="008A5CD2" w:rsidRPr="00CA6CE1" w:rsidRDefault="008A5CD2" w:rsidP="00433AFB">
            <w:pPr>
              <w:keepLines/>
              <w:suppressAutoHyphens/>
              <w:rPr>
                <w:rFonts w:ascii="Arial" w:hAnsi="Arial" w:cs="Arial"/>
                <w:sz w:val="18"/>
                <w:szCs w:val="20"/>
              </w:rPr>
            </w:pPr>
          </w:p>
        </w:tc>
        <w:tc>
          <w:tcPr>
            <w:tcW w:w="939" w:type="dxa"/>
            <w:tcBorders>
              <w:top w:val="nil"/>
              <w:left w:val="nil"/>
              <w:bottom w:val="nil"/>
              <w:right w:val="nil"/>
            </w:tcBorders>
            <w:shd w:val="clear" w:color="auto" w:fill="auto"/>
            <w:vAlign w:val="bottom"/>
            <w:hideMark/>
          </w:tcPr>
          <w:p w14:paraId="5D3E83F5" w14:textId="77777777" w:rsidR="008A5CD2" w:rsidRPr="00CA6CE1" w:rsidRDefault="008A5CD2" w:rsidP="00433AFB">
            <w:pPr>
              <w:keepLines/>
              <w:suppressAutoHyphens/>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42594271" w14:textId="77777777" w:rsidR="008A5CD2" w:rsidRPr="00CA6CE1" w:rsidRDefault="008A5CD2" w:rsidP="00433AFB">
            <w:pPr>
              <w:keepLines/>
              <w:suppressAutoHyphens/>
              <w:rPr>
                <w:rFonts w:ascii="Arial" w:hAnsi="Arial" w:cs="Arial"/>
                <w:sz w:val="18"/>
                <w:szCs w:val="20"/>
              </w:rPr>
            </w:pPr>
          </w:p>
        </w:tc>
        <w:tc>
          <w:tcPr>
            <w:tcW w:w="1059" w:type="dxa"/>
            <w:tcBorders>
              <w:top w:val="nil"/>
              <w:left w:val="nil"/>
              <w:bottom w:val="nil"/>
              <w:right w:val="nil"/>
            </w:tcBorders>
            <w:shd w:val="clear" w:color="auto" w:fill="auto"/>
            <w:vAlign w:val="bottom"/>
            <w:hideMark/>
          </w:tcPr>
          <w:p w14:paraId="7556CD3A" w14:textId="77777777" w:rsidR="008A5CD2" w:rsidRPr="00CA6CE1" w:rsidRDefault="008A5CD2" w:rsidP="00433AFB">
            <w:pPr>
              <w:keepLines/>
              <w:suppressAutoHyphens/>
              <w:rPr>
                <w:rFonts w:ascii="Arial" w:hAnsi="Arial" w:cs="Arial"/>
                <w:sz w:val="18"/>
                <w:szCs w:val="20"/>
              </w:rPr>
            </w:pPr>
          </w:p>
        </w:tc>
        <w:tc>
          <w:tcPr>
            <w:tcW w:w="1338" w:type="dxa"/>
            <w:tcBorders>
              <w:top w:val="nil"/>
              <w:left w:val="nil"/>
              <w:bottom w:val="nil"/>
              <w:right w:val="nil"/>
            </w:tcBorders>
            <w:shd w:val="clear" w:color="auto" w:fill="auto"/>
            <w:vAlign w:val="bottom"/>
            <w:hideMark/>
          </w:tcPr>
          <w:p w14:paraId="1E0C24A8" w14:textId="77777777" w:rsidR="008A5CD2" w:rsidRPr="00CA6CE1" w:rsidRDefault="008A5CD2" w:rsidP="00433AFB">
            <w:pPr>
              <w:keepLines/>
              <w:suppressAutoHyphens/>
              <w:rPr>
                <w:rFonts w:ascii="Arial" w:hAnsi="Arial" w:cs="Arial"/>
                <w:sz w:val="18"/>
                <w:szCs w:val="20"/>
              </w:rPr>
            </w:pPr>
          </w:p>
        </w:tc>
      </w:tr>
      <w:tr w:rsidR="008A5CD2" w:rsidRPr="00CA6CE1" w14:paraId="29609E18" w14:textId="77777777" w:rsidTr="00350605">
        <w:trPr>
          <w:cantSplit/>
          <w:trHeight w:val="227"/>
        </w:trPr>
        <w:tc>
          <w:tcPr>
            <w:tcW w:w="2613" w:type="dxa"/>
            <w:tcBorders>
              <w:top w:val="nil"/>
              <w:left w:val="nil"/>
              <w:bottom w:val="nil"/>
              <w:right w:val="nil"/>
            </w:tcBorders>
            <w:shd w:val="clear" w:color="auto" w:fill="auto"/>
            <w:vAlign w:val="bottom"/>
            <w:hideMark/>
          </w:tcPr>
          <w:p w14:paraId="0230660A"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1.1.2019</w:t>
            </w:r>
          </w:p>
        </w:tc>
        <w:tc>
          <w:tcPr>
            <w:tcW w:w="1238" w:type="dxa"/>
            <w:tcBorders>
              <w:top w:val="nil"/>
              <w:left w:val="nil"/>
              <w:bottom w:val="nil"/>
              <w:right w:val="nil"/>
            </w:tcBorders>
            <w:shd w:val="clear" w:color="auto" w:fill="auto"/>
            <w:vAlign w:val="bottom"/>
            <w:hideMark/>
          </w:tcPr>
          <w:p w14:paraId="15C73FC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nil"/>
              <w:left w:val="nil"/>
              <w:bottom w:val="nil"/>
              <w:right w:val="nil"/>
            </w:tcBorders>
            <w:shd w:val="clear" w:color="auto" w:fill="auto"/>
            <w:vAlign w:val="bottom"/>
            <w:hideMark/>
          </w:tcPr>
          <w:p w14:paraId="17E5E32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2 970 619</w:t>
            </w:r>
          </w:p>
        </w:tc>
        <w:tc>
          <w:tcPr>
            <w:tcW w:w="1238" w:type="dxa"/>
            <w:tcBorders>
              <w:top w:val="nil"/>
              <w:left w:val="nil"/>
              <w:bottom w:val="nil"/>
              <w:right w:val="nil"/>
            </w:tcBorders>
            <w:shd w:val="clear" w:color="auto" w:fill="auto"/>
            <w:vAlign w:val="bottom"/>
            <w:hideMark/>
          </w:tcPr>
          <w:p w14:paraId="6948FCD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nil"/>
              <w:left w:val="nil"/>
              <w:bottom w:val="nil"/>
              <w:right w:val="nil"/>
            </w:tcBorders>
            <w:shd w:val="clear" w:color="auto" w:fill="auto"/>
            <w:vAlign w:val="bottom"/>
            <w:hideMark/>
          </w:tcPr>
          <w:p w14:paraId="301835C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nil"/>
              <w:left w:val="nil"/>
              <w:bottom w:val="nil"/>
              <w:right w:val="nil"/>
            </w:tcBorders>
            <w:shd w:val="clear" w:color="auto" w:fill="auto"/>
            <w:vAlign w:val="bottom"/>
            <w:hideMark/>
          </w:tcPr>
          <w:p w14:paraId="2BD4925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nil"/>
              <w:left w:val="nil"/>
              <w:bottom w:val="nil"/>
              <w:right w:val="nil"/>
            </w:tcBorders>
            <w:shd w:val="clear" w:color="auto" w:fill="auto"/>
            <w:vAlign w:val="bottom"/>
            <w:hideMark/>
          </w:tcPr>
          <w:p w14:paraId="14FF45D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480 318</w:t>
            </w:r>
          </w:p>
        </w:tc>
        <w:tc>
          <w:tcPr>
            <w:tcW w:w="1059" w:type="dxa"/>
            <w:tcBorders>
              <w:top w:val="nil"/>
              <w:left w:val="nil"/>
              <w:bottom w:val="nil"/>
              <w:right w:val="nil"/>
            </w:tcBorders>
            <w:shd w:val="clear" w:color="auto" w:fill="auto"/>
            <w:vAlign w:val="bottom"/>
            <w:hideMark/>
          </w:tcPr>
          <w:p w14:paraId="2027E77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nil"/>
              <w:left w:val="nil"/>
              <w:bottom w:val="nil"/>
              <w:right w:val="nil"/>
            </w:tcBorders>
            <w:shd w:val="clear" w:color="auto" w:fill="auto"/>
            <w:vAlign w:val="bottom"/>
            <w:hideMark/>
          </w:tcPr>
          <w:p w14:paraId="35E83C5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3 450 937</w:t>
            </w:r>
          </w:p>
        </w:tc>
      </w:tr>
      <w:tr w:rsidR="008A5CD2" w:rsidRPr="00CA6CE1" w14:paraId="1E112D01" w14:textId="77777777" w:rsidTr="00350605">
        <w:trPr>
          <w:cantSplit/>
          <w:trHeight w:val="227"/>
        </w:trPr>
        <w:tc>
          <w:tcPr>
            <w:tcW w:w="2613" w:type="dxa"/>
            <w:tcBorders>
              <w:top w:val="nil"/>
              <w:left w:val="nil"/>
              <w:bottom w:val="nil"/>
              <w:right w:val="nil"/>
            </w:tcBorders>
            <w:shd w:val="clear" w:color="auto" w:fill="auto"/>
            <w:vAlign w:val="bottom"/>
            <w:hideMark/>
          </w:tcPr>
          <w:p w14:paraId="7A9DBE2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Prírastky</w:t>
            </w:r>
          </w:p>
        </w:tc>
        <w:tc>
          <w:tcPr>
            <w:tcW w:w="1238" w:type="dxa"/>
            <w:tcBorders>
              <w:top w:val="nil"/>
              <w:left w:val="nil"/>
              <w:bottom w:val="nil"/>
              <w:right w:val="nil"/>
            </w:tcBorders>
            <w:shd w:val="clear" w:color="auto" w:fill="auto"/>
            <w:vAlign w:val="bottom"/>
            <w:hideMark/>
          </w:tcPr>
          <w:p w14:paraId="1095E52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61848EC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3566A6C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3E18565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46B516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2C35D69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532 187</w:t>
            </w:r>
          </w:p>
        </w:tc>
        <w:tc>
          <w:tcPr>
            <w:tcW w:w="1059" w:type="dxa"/>
            <w:tcBorders>
              <w:top w:val="nil"/>
              <w:left w:val="nil"/>
              <w:bottom w:val="nil"/>
              <w:right w:val="nil"/>
            </w:tcBorders>
            <w:shd w:val="clear" w:color="auto" w:fill="auto"/>
            <w:vAlign w:val="bottom"/>
            <w:hideMark/>
          </w:tcPr>
          <w:p w14:paraId="2875D30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4B2D25D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532 187</w:t>
            </w:r>
          </w:p>
        </w:tc>
      </w:tr>
      <w:tr w:rsidR="008A5CD2" w:rsidRPr="00CA6CE1" w14:paraId="6BBDEC0C" w14:textId="77777777" w:rsidTr="00350605">
        <w:trPr>
          <w:cantSplit/>
          <w:trHeight w:val="227"/>
        </w:trPr>
        <w:tc>
          <w:tcPr>
            <w:tcW w:w="2613" w:type="dxa"/>
            <w:tcBorders>
              <w:top w:val="nil"/>
              <w:left w:val="nil"/>
              <w:bottom w:val="nil"/>
              <w:right w:val="nil"/>
            </w:tcBorders>
            <w:shd w:val="clear" w:color="auto" w:fill="auto"/>
            <w:vAlign w:val="bottom"/>
            <w:hideMark/>
          </w:tcPr>
          <w:p w14:paraId="13F843E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Úbytky</w:t>
            </w:r>
          </w:p>
        </w:tc>
        <w:tc>
          <w:tcPr>
            <w:tcW w:w="1238" w:type="dxa"/>
            <w:tcBorders>
              <w:top w:val="nil"/>
              <w:left w:val="nil"/>
              <w:bottom w:val="nil"/>
              <w:right w:val="nil"/>
            </w:tcBorders>
            <w:shd w:val="clear" w:color="auto" w:fill="auto"/>
            <w:vAlign w:val="bottom"/>
            <w:hideMark/>
          </w:tcPr>
          <w:p w14:paraId="365296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195C81C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226 640</w:t>
            </w:r>
          </w:p>
        </w:tc>
        <w:tc>
          <w:tcPr>
            <w:tcW w:w="1238" w:type="dxa"/>
            <w:tcBorders>
              <w:top w:val="nil"/>
              <w:left w:val="nil"/>
              <w:bottom w:val="nil"/>
              <w:right w:val="nil"/>
            </w:tcBorders>
            <w:shd w:val="clear" w:color="auto" w:fill="auto"/>
            <w:vAlign w:val="bottom"/>
            <w:hideMark/>
          </w:tcPr>
          <w:p w14:paraId="0CEAA00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200A21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3FAE80B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248CD27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4972B48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5083CF8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226 640</w:t>
            </w:r>
          </w:p>
        </w:tc>
      </w:tr>
      <w:tr w:rsidR="008A5CD2" w:rsidRPr="00CA6CE1" w14:paraId="5F3303DB" w14:textId="77777777" w:rsidTr="00350605">
        <w:trPr>
          <w:cantSplit/>
          <w:trHeight w:val="227"/>
        </w:trPr>
        <w:tc>
          <w:tcPr>
            <w:tcW w:w="2613" w:type="dxa"/>
            <w:tcBorders>
              <w:top w:val="nil"/>
              <w:left w:val="nil"/>
              <w:bottom w:val="nil"/>
              <w:right w:val="nil"/>
            </w:tcBorders>
            <w:shd w:val="clear" w:color="auto" w:fill="auto"/>
            <w:vAlign w:val="bottom"/>
            <w:hideMark/>
          </w:tcPr>
          <w:p w14:paraId="70157F6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Presuny</w:t>
            </w:r>
          </w:p>
        </w:tc>
        <w:tc>
          <w:tcPr>
            <w:tcW w:w="1238" w:type="dxa"/>
            <w:tcBorders>
              <w:top w:val="nil"/>
              <w:left w:val="nil"/>
              <w:bottom w:val="nil"/>
              <w:right w:val="nil"/>
            </w:tcBorders>
            <w:shd w:val="clear" w:color="auto" w:fill="auto"/>
            <w:vAlign w:val="bottom"/>
            <w:hideMark/>
          </w:tcPr>
          <w:p w14:paraId="03C61DD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62737F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1 006 505</w:t>
            </w:r>
          </w:p>
        </w:tc>
        <w:tc>
          <w:tcPr>
            <w:tcW w:w="1238" w:type="dxa"/>
            <w:tcBorders>
              <w:top w:val="nil"/>
              <w:left w:val="nil"/>
              <w:bottom w:val="nil"/>
              <w:right w:val="nil"/>
            </w:tcBorders>
            <w:shd w:val="clear" w:color="auto" w:fill="auto"/>
            <w:vAlign w:val="bottom"/>
            <w:hideMark/>
          </w:tcPr>
          <w:p w14:paraId="03E4777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6 000</w:t>
            </w:r>
          </w:p>
        </w:tc>
        <w:tc>
          <w:tcPr>
            <w:tcW w:w="900" w:type="dxa"/>
            <w:tcBorders>
              <w:top w:val="nil"/>
              <w:left w:val="nil"/>
              <w:bottom w:val="nil"/>
              <w:right w:val="nil"/>
            </w:tcBorders>
            <w:shd w:val="clear" w:color="auto" w:fill="auto"/>
            <w:vAlign w:val="bottom"/>
            <w:hideMark/>
          </w:tcPr>
          <w:p w14:paraId="6EC6D35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5CA667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76D5E5E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-1 012 505</w:t>
            </w:r>
          </w:p>
        </w:tc>
        <w:tc>
          <w:tcPr>
            <w:tcW w:w="1059" w:type="dxa"/>
            <w:tcBorders>
              <w:top w:val="nil"/>
              <w:left w:val="nil"/>
              <w:bottom w:val="nil"/>
              <w:right w:val="nil"/>
            </w:tcBorders>
            <w:shd w:val="clear" w:color="auto" w:fill="auto"/>
            <w:vAlign w:val="bottom"/>
            <w:hideMark/>
          </w:tcPr>
          <w:p w14:paraId="06E12B6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074AE4A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E5FEBA9" w14:textId="77777777" w:rsidTr="00350605">
        <w:trPr>
          <w:cantSplit/>
          <w:trHeight w:val="227"/>
        </w:trPr>
        <w:tc>
          <w:tcPr>
            <w:tcW w:w="2613" w:type="dxa"/>
            <w:tcBorders>
              <w:top w:val="nil"/>
              <w:left w:val="nil"/>
              <w:bottom w:val="nil"/>
              <w:right w:val="nil"/>
            </w:tcBorders>
            <w:shd w:val="clear" w:color="auto" w:fill="auto"/>
            <w:vAlign w:val="bottom"/>
            <w:hideMark/>
          </w:tcPr>
          <w:p w14:paraId="4327C7F1"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31.12.2019</w:t>
            </w:r>
          </w:p>
        </w:tc>
        <w:tc>
          <w:tcPr>
            <w:tcW w:w="1238" w:type="dxa"/>
            <w:tcBorders>
              <w:top w:val="single" w:sz="4" w:space="0" w:color="auto"/>
              <w:left w:val="nil"/>
              <w:bottom w:val="double" w:sz="6" w:space="0" w:color="auto"/>
              <w:right w:val="nil"/>
            </w:tcBorders>
            <w:shd w:val="clear" w:color="auto" w:fill="auto"/>
            <w:vAlign w:val="bottom"/>
            <w:hideMark/>
          </w:tcPr>
          <w:p w14:paraId="682E4B2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530618D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3 750 484</w:t>
            </w:r>
          </w:p>
        </w:tc>
        <w:tc>
          <w:tcPr>
            <w:tcW w:w="1238" w:type="dxa"/>
            <w:tcBorders>
              <w:top w:val="single" w:sz="4" w:space="0" w:color="auto"/>
              <w:left w:val="nil"/>
              <w:bottom w:val="double" w:sz="6" w:space="0" w:color="auto"/>
              <w:right w:val="nil"/>
            </w:tcBorders>
            <w:shd w:val="clear" w:color="auto" w:fill="auto"/>
            <w:vAlign w:val="bottom"/>
            <w:hideMark/>
          </w:tcPr>
          <w:p w14:paraId="2BF4E69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6 000</w:t>
            </w:r>
          </w:p>
        </w:tc>
        <w:tc>
          <w:tcPr>
            <w:tcW w:w="900" w:type="dxa"/>
            <w:tcBorders>
              <w:top w:val="single" w:sz="4" w:space="0" w:color="auto"/>
              <w:left w:val="nil"/>
              <w:bottom w:val="double" w:sz="6" w:space="0" w:color="auto"/>
              <w:right w:val="nil"/>
            </w:tcBorders>
            <w:shd w:val="clear" w:color="auto" w:fill="auto"/>
            <w:vAlign w:val="bottom"/>
            <w:hideMark/>
          </w:tcPr>
          <w:p w14:paraId="6D3F4F4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30D12C8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63A56FA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059" w:type="dxa"/>
            <w:tcBorders>
              <w:top w:val="single" w:sz="4" w:space="0" w:color="auto"/>
              <w:left w:val="nil"/>
              <w:bottom w:val="double" w:sz="6" w:space="0" w:color="auto"/>
              <w:right w:val="nil"/>
            </w:tcBorders>
            <w:shd w:val="clear" w:color="auto" w:fill="auto"/>
            <w:vAlign w:val="bottom"/>
            <w:hideMark/>
          </w:tcPr>
          <w:p w14:paraId="5CB8961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3062839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3 756 484</w:t>
            </w:r>
          </w:p>
        </w:tc>
      </w:tr>
      <w:tr w:rsidR="008A5CD2" w:rsidRPr="00CA6CE1" w14:paraId="7838C114" w14:textId="77777777" w:rsidTr="00350605">
        <w:trPr>
          <w:cantSplit/>
          <w:trHeight w:val="227"/>
        </w:trPr>
        <w:tc>
          <w:tcPr>
            <w:tcW w:w="2613" w:type="dxa"/>
            <w:tcBorders>
              <w:top w:val="nil"/>
              <w:left w:val="nil"/>
              <w:bottom w:val="nil"/>
              <w:right w:val="nil"/>
            </w:tcBorders>
            <w:shd w:val="clear" w:color="auto" w:fill="auto"/>
            <w:vAlign w:val="bottom"/>
            <w:hideMark/>
          </w:tcPr>
          <w:p w14:paraId="50E0932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Oprávky</w:t>
            </w:r>
          </w:p>
        </w:tc>
        <w:tc>
          <w:tcPr>
            <w:tcW w:w="1238" w:type="dxa"/>
            <w:tcBorders>
              <w:top w:val="nil"/>
              <w:left w:val="nil"/>
              <w:bottom w:val="nil"/>
              <w:right w:val="nil"/>
            </w:tcBorders>
            <w:shd w:val="clear" w:color="auto" w:fill="auto"/>
            <w:vAlign w:val="bottom"/>
            <w:hideMark/>
          </w:tcPr>
          <w:p w14:paraId="52791F92" w14:textId="77777777" w:rsidR="008A5CD2" w:rsidRPr="00CA6CE1" w:rsidRDefault="008A5CD2" w:rsidP="00433AF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0BBD01ED"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6CFFAB6D" w14:textId="77777777" w:rsidR="008A5CD2" w:rsidRPr="00CA6CE1" w:rsidRDefault="008A5CD2" w:rsidP="00433AFB">
            <w:pPr>
              <w:keepLines/>
              <w:suppressAutoHyphens/>
              <w:jc w:val="right"/>
              <w:rPr>
                <w:rFonts w:ascii="Arial" w:hAnsi="Arial" w:cs="Arial"/>
                <w:sz w:val="18"/>
                <w:szCs w:val="20"/>
              </w:rPr>
            </w:pPr>
          </w:p>
        </w:tc>
        <w:tc>
          <w:tcPr>
            <w:tcW w:w="900" w:type="dxa"/>
            <w:tcBorders>
              <w:top w:val="nil"/>
              <w:left w:val="nil"/>
              <w:bottom w:val="nil"/>
              <w:right w:val="nil"/>
            </w:tcBorders>
            <w:shd w:val="clear" w:color="auto" w:fill="auto"/>
            <w:vAlign w:val="bottom"/>
            <w:hideMark/>
          </w:tcPr>
          <w:p w14:paraId="276055A2" w14:textId="77777777" w:rsidR="008A5CD2" w:rsidRPr="00CA6CE1" w:rsidRDefault="008A5CD2" w:rsidP="00433AFB">
            <w:pPr>
              <w:keepLines/>
              <w:suppressAutoHyphens/>
              <w:jc w:val="right"/>
              <w:rPr>
                <w:rFonts w:ascii="Arial" w:hAnsi="Arial" w:cs="Arial"/>
                <w:sz w:val="18"/>
                <w:szCs w:val="20"/>
              </w:rPr>
            </w:pPr>
          </w:p>
        </w:tc>
        <w:tc>
          <w:tcPr>
            <w:tcW w:w="939" w:type="dxa"/>
            <w:tcBorders>
              <w:top w:val="nil"/>
              <w:left w:val="nil"/>
              <w:bottom w:val="nil"/>
              <w:right w:val="nil"/>
            </w:tcBorders>
            <w:shd w:val="clear" w:color="auto" w:fill="auto"/>
            <w:vAlign w:val="bottom"/>
            <w:hideMark/>
          </w:tcPr>
          <w:p w14:paraId="35C1E405"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6A55682F" w14:textId="77777777" w:rsidR="008A5CD2" w:rsidRPr="00CA6CE1" w:rsidRDefault="008A5CD2" w:rsidP="00433AFB">
            <w:pPr>
              <w:keepLines/>
              <w:suppressAutoHyphens/>
              <w:jc w:val="right"/>
              <w:rPr>
                <w:rFonts w:ascii="Arial" w:hAnsi="Arial" w:cs="Arial"/>
                <w:sz w:val="18"/>
                <w:szCs w:val="20"/>
              </w:rPr>
            </w:pPr>
          </w:p>
        </w:tc>
        <w:tc>
          <w:tcPr>
            <w:tcW w:w="1059" w:type="dxa"/>
            <w:tcBorders>
              <w:top w:val="nil"/>
              <w:left w:val="nil"/>
              <w:bottom w:val="nil"/>
              <w:right w:val="nil"/>
            </w:tcBorders>
            <w:shd w:val="clear" w:color="auto" w:fill="auto"/>
            <w:vAlign w:val="bottom"/>
            <w:hideMark/>
          </w:tcPr>
          <w:p w14:paraId="698AC124" w14:textId="77777777" w:rsidR="008A5CD2" w:rsidRPr="00CA6CE1" w:rsidRDefault="008A5CD2" w:rsidP="00433AFB">
            <w:pPr>
              <w:keepLines/>
              <w:suppressAutoHyphens/>
              <w:jc w:val="right"/>
              <w:rPr>
                <w:rFonts w:ascii="Arial" w:hAnsi="Arial" w:cs="Arial"/>
                <w:sz w:val="18"/>
                <w:szCs w:val="20"/>
              </w:rPr>
            </w:pPr>
          </w:p>
        </w:tc>
        <w:tc>
          <w:tcPr>
            <w:tcW w:w="1338" w:type="dxa"/>
            <w:tcBorders>
              <w:top w:val="nil"/>
              <w:left w:val="nil"/>
              <w:bottom w:val="nil"/>
              <w:right w:val="nil"/>
            </w:tcBorders>
            <w:shd w:val="clear" w:color="auto" w:fill="auto"/>
            <w:vAlign w:val="bottom"/>
            <w:hideMark/>
          </w:tcPr>
          <w:p w14:paraId="0B207BC4" w14:textId="77777777" w:rsidR="008A5CD2" w:rsidRPr="00CA6CE1" w:rsidRDefault="008A5CD2" w:rsidP="00433AFB">
            <w:pPr>
              <w:keepLines/>
              <w:suppressAutoHyphens/>
              <w:jc w:val="right"/>
              <w:rPr>
                <w:rFonts w:ascii="Arial" w:hAnsi="Arial" w:cs="Arial"/>
                <w:sz w:val="18"/>
                <w:szCs w:val="20"/>
              </w:rPr>
            </w:pPr>
          </w:p>
        </w:tc>
      </w:tr>
      <w:tr w:rsidR="008A5CD2" w:rsidRPr="00CA6CE1" w14:paraId="6AF0B13F" w14:textId="77777777" w:rsidTr="00350605">
        <w:trPr>
          <w:cantSplit/>
          <w:trHeight w:val="227"/>
        </w:trPr>
        <w:tc>
          <w:tcPr>
            <w:tcW w:w="2613" w:type="dxa"/>
            <w:tcBorders>
              <w:top w:val="nil"/>
              <w:left w:val="nil"/>
              <w:bottom w:val="nil"/>
              <w:right w:val="nil"/>
            </w:tcBorders>
            <w:shd w:val="clear" w:color="auto" w:fill="auto"/>
            <w:vAlign w:val="bottom"/>
            <w:hideMark/>
          </w:tcPr>
          <w:p w14:paraId="345402EB"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1.1.2019</w:t>
            </w:r>
          </w:p>
        </w:tc>
        <w:tc>
          <w:tcPr>
            <w:tcW w:w="1238" w:type="dxa"/>
            <w:tcBorders>
              <w:top w:val="nil"/>
              <w:left w:val="nil"/>
              <w:bottom w:val="nil"/>
              <w:right w:val="nil"/>
            </w:tcBorders>
            <w:shd w:val="clear" w:color="auto" w:fill="auto"/>
            <w:vAlign w:val="bottom"/>
            <w:hideMark/>
          </w:tcPr>
          <w:p w14:paraId="1600C58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nil"/>
              <w:left w:val="nil"/>
              <w:bottom w:val="nil"/>
              <w:right w:val="nil"/>
            </w:tcBorders>
            <w:shd w:val="clear" w:color="auto" w:fill="auto"/>
            <w:vAlign w:val="bottom"/>
            <w:hideMark/>
          </w:tcPr>
          <w:p w14:paraId="36A6321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2 677 353</w:t>
            </w:r>
          </w:p>
        </w:tc>
        <w:tc>
          <w:tcPr>
            <w:tcW w:w="1238" w:type="dxa"/>
            <w:tcBorders>
              <w:top w:val="nil"/>
              <w:left w:val="nil"/>
              <w:bottom w:val="nil"/>
              <w:right w:val="nil"/>
            </w:tcBorders>
            <w:shd w:val="clear" w:color="auto" w:fill="auto"/>
            <w:vAlign w:val="bottom"/>
            <w:hideMark/>
          </w:tcPr>
          <w:p w14:paraId="20DD889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nil"/>
              <w:left w:val="nil"/>
              <w:bottom w:val="nil"/>
              <w:right w:val="nil"/>
            </w:tcBorders>
            <w:shd w:val="clear" w:color="auto" w:fill="auto"/>
            <w:vAlign w:val="bottom"/>
            <w:hideMark/>
          </w:tcPr>
          <w:p w14:paraId="6DCD943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nil"/>
              <w:left w:val="nil"/>
              <w:bottom w:val="nil"/>
              <w:right w:val="nil"/>
            </w:tcBorders>
            <w:shd w:val="clear" w:color="auto" w:fill="auto"/>
            <w:vAlign w:val="bottom"/>
            <w:hideMark/>
          </w:tcPr>
          <w:p w14:paraId="02BCFFB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nil"/>
              <w:left w:val="nil"/>
              <w:bottom w:val="nil"/>
              <w:right w:val="nil"/>
            </w:tcBorders>
            <w:shd w:val="clear" w:color="auto" w:fill="auto"/>
            <w:vAlign w:val="bottom"/>
            <w:hideMark/>
          </w:tcPr>
          <w:p w14:paraId="27ABE12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059" w:type="dxa"/>
            <w:tcBorders>
              <w:top w:val="nil"/>
              <w:left w:val="nil"/>
              <w:bottom w:val="nil"/>
              <w:right w:val="nil"/>
            </w:tcBorders>
            <w:shd w:val="clear" w:color="auto" w:fill="auto"/>
            <w:vAlign w:val="bottom"/>
            <w:hideMark/>
          </w:tcPr>
          <w:p w14:paraId="07EA94A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nil"/>
              <w:left w:val="nil"/>
              <w:bottom w:val="nil"/>
              <w:right w:val="nil"/>
            </w:tcBorders>
            <w:shd w:val="clear" w:color="auto" w:fill="auto"/>
            <w:vAlign w:val="bottom"/>
            <w:hideMark/>
          </w:tcPr>
          <w:p w14:paraId="4D55AD9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2 677 353</w:t>
            </w:r>
          </w:p>
        </w:tc>
      </w:tr>
      <w:tr w:rsidR="008A5CD2" w:rsidRPr="00CA6CE1" w14:paraId="67CA1B6F" w14:textId="77777777" w:rsidTr="00350605">
        <w:trPr>
          <w:cantSplit/>
          <w:trHeight w:val="227"/>
        </w:trPr>
        <w:tc>
          <w:tcPr>
            <w:tcW w:w="2613" w:type="dxa"/>
            <w:tcBorders>
              <w:top w:val="nil"/>
              <w:left w:val="nil"/>
              <w:bottom w:val="nil"/>
              <w:right w:val="nil"/>
            </w:tcBorders>
            <w:shd w:val="clear" w:color="auto" w:fill="auto"/>
            <w:vAlign w:val="bottom"/>
            <w:hideMark/>
          </w:tcPr>
          <w:p w14:paraId="2ECCBDB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Prírastky</w:t>
            </w:r>
          </w:p>
        </w:tc>
        <w:tc>
          <w:tcPr>
            <w:tcW w:w="1238" w:type="dxa"/>
            <w:tcBorders>
              <w:top w:val="nil"/>
              <w:left w:val="nil"/>
              <w:bottom w:val="nil"/>
              <w:right w:val="nil"/>
            </w:tcBorders>
            <w:shd w:val="clear" w:color="auto" w:fill="auto"/>
            <w:vAlign w:val="bottom"/>
            <w:hideMark/>
          </w:tcPr>
          <w:p w14:paraId="7F96EA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5BBB76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221 187</w:t>
            </w:r>
          </w:p>
        </w:tc>
        <w:tc>
          <w:tcPr>
            <w:tcW w:w="1238" w:type="dxa"/>
            <w:tcBorders>
              <w:top w:val="nil"/>
              <w:left w:val="nil"/>
              <w:bottom w:val="nil"/>
              <w:right w:val="nil"/>
            </w:tcBorders>
            <w:shd w:val="clear" w:color="auto" w:fill="auto"/>
            <w:vAlign w:val="bottom"/>
            <w:hideMark/>
          </w:tcPr>
          <w:p w14:paraId="41B32C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900" w:type="dxa"/>
            <w:tcBorders>
              <w:top w:val="nil"/>
              <w:left w:val="nil"/>
              <w:bottom w:val="nil"/>
              <w:right w:val="nil"/>
            </w:tcBorders>
            <w:shd w:val="clear" w:color="auto" w:fill="auto"/>
            <w:vAlign w:val="bottom"/>
            <w:hideMark/>
          </w:tcPr>
          <w:p w14:paraId="11D0EBC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16F2084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5E34ADF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2601ACB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294C1B9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221 437</w:t>
            </w:r>
          </w:p>
        </w:tc>
      </w:tr>
      <w:tr w:rsidR="008A5CD2" w:rsidRPr="00CA6CE1" w14:paraId="2E87F012" w14:textId="77777777" w:rsidTr="00350605">
        <w:trPr>
          <w:cantSplit/>
          <w:trHeight w:val="227"/>
        </w:trPr>
        <w:tc>
          <w:tcPr>
            <w:tcW w:w="2613" w:type="dxa"/>
            <w:tcBorders>
              <w:top w:val="nil"/>
              <w:left w:val="nil"/>
              <w:bottom w:val="nil"/>
              <w:right w:val="nil"/>
            </w:tcBorders>
            <w:shd w:val="clear" w:color="auto" w:fill="auto"/>
            <w:vAlign w:val="bottom"/>
            <w:hideMark/>
          </w:tcPr>
          <w:p w14:paraId="4F8B4D0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Úbytky</w:t>
            </w:r>
          </w:p>
        </w:tc>
        <w:tc>
          <w:tcPr>
            <w:tcW w:w="1238" w:type="dxa"/>
            <w:tcBorders>
              <w:top w:val="nil"/>
              <w:left w:val="nil"/>
              <w:bottom w:val="nil"/>
              <w:right w:val="nil"/>
            </w:tcBorders>
            <w:shd w:val="clear" w:color="auto" w:fill="auto"/>
            <w:vAlign w:val="bottom"/>
            <w:hideMark/>
          </w:tcPr>
          <w:p w14:paraId="2E1738B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4BE6EA1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226 640</w:t>
            </w:r>
          </w:p>
        </w:tc>
        <w:tc>
          <w:tcPr>
            <w:tcW w:w="1238" w:type="dxa"/>
            <w:tcBorders>
              <w:top w:val="nil"/>
              <w:left w:val="nil"/>
              <w:bottom w:val="nil"/>
              <w:right w:val="nil"/>
            </w:tcBorders>
            <w:shd w:val="clear" w:color="auto" w:fill="auto"/>
            <w:vAlign w:val="bottom"/>
            <w:hideMark/>
          </w:tcPr>
          <w:p w14:paraId="74B0587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2C3F9A3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1F0BEB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2758433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001730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14BCEAC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226 640</w:t>
            </w:r>
          </w:p>
        </w:tc>
      </w:tr>
      <w:tr w:rsidR="008A5CD2" w:rsidRPr="00CA6CE1" w14:paraId="50690A61" w14:textId="77777777" w:rsidTr="00350605">
        <w:trPr>
          <w:cantSplit/>
          <w:trHeight w:val="227"/>
        </w:trPr>
        <w:tc>
          <w:tcPr>
            <w:tcW w:w="2613" w:type="dxa"/>
            <w:tcBorders>
              <w:top w:val="nil"/>
              <w:left w:val="nil"/>
              <w:bottom w:val="nil"/>
              <w:right w:val="nil"/>
            </w:tcBorders>
            <w:shd w:val="clear" w:color="auto" w:fill="auto"/>
            <w:vAlign w:val="bottom"/>
            <w:hideMark/>
          </w:tcPr>
          <w:p w14:paraId="3011BBE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Presuny</w:t>
            </w:r>
          </w:p>
        </w:tc>
        <w:tc>
          <w:tcPr>
            <w:tcW w:w="1238" w:type="dxa"/>
            <w:tcBorders>
              <w:top w:val="nil"/>
              <w:left w:val="nil"/>
              <w:bottom w:val="nil"/>
              <w:right w:val="nil"/>
            </w:tcBorders>
            <w:shd w:val="clear" w:color="auto" w:fill="auto"/>
            <w:vAlign w:val="bottom"/>
            <w:hideMark/>
          </w:tcPr>
          <w:p w14:paraId="33613F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34D80F4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5FCFF9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48A95F1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24B21D5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601C9B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4497911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05A61B1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A5C00FB" w14:textId="77777777" w:rsidTr="00350605">
        <w:trPr>
          <w:cantSplit/>
          <w:trHeight w:val="227"/>
        </w:trPr>
        <w:tc>
          <w:tcPr>
            <w:tcW w:w="2613" w:type="dxa"/>
            <w:tcBorders>
              <w:top w:val="nil"/>
              <w:left w:val="nil"/>
              <w:bottom w:val="nil"/>
              <w:right w:val="nil"/>
            </w:tcBorders>
            <w:shd w:val="clear" w:color="auto" w:fill="auto"/>
            <w:vAlign w:val="bottom"/>
            <w:hideMark/>
          </w:tcPr>
          <w:p w14:paraId="68C015B6"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31.12.2019</w:t>
            </w:r>
          </w:p>
        </w:tc>
        <w:tc>
          <w:tcPr>
            <w:tcW w:w="1238" w:type="dxa"/>
            <w:tcBorders>
              <w:top w:val="single" w:sz="4" w:space="0" w:color="auto"/>
              <w:left w:val="nil"/>
              <w:bottom w:val="double" w:sz="6" w:space="0" w:color="auto"/>
              <w:right w:val="nil"/>
            </w:tcBorders>
            <w:shd w:val="clear" w:color="auto" w:fill="auto"/>
            <w:vAlign w:val="bottom"/>
            <w:hideMark/>
          </w:tcPr>
          <w:p w14:paraId="2C0DC53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2754214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2 671 900</w:t>
            </w:r>
          </w:p>
        </w:tc>
        <w:tc>
          <w:tcPr>
            <w:tcW w:w="1238" w:type="dxa"/>
            <w:tcBorders>
              <w:top w:val="single" w:sz="4" w:space="0" w:color="auto"/>
              <w:left w:val="nil"/>
              <w:bottom w:val="double" w:sz="6" w:space="0" w:color="auto"/>
              <w:right w:val="nil"/>
            </w:tcBorders>
            <w:shd w:val="clear" w:color="auto" w:fill="auto"/>
            <w:vAlign w:val="bottom"/>
            <w:hideMark/>
          </w:tcPr>
          <w:p w14:paraId="618E820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250</w:t>
            </w:r>
          </w:p>
        </w:tc>
        <w:tc>
          <w:tcPr>
            <w:tcW w:w="900" w:type="dxa"/>
            <w:tcBorders>
              <w:top w:val="single" w:sz="4" w:space="0" w:color="auto"/>
              <w:left w:val="nil"/>
              <w:bottom w:val="double" w:sz="6" w:space="0" w:color="auto"/>
              <w:right w:val="nil"/>
            </w:tcBorders>
            <w:shd w:val="clear" w:color="auto" w:fill="auto"/>
            <w:vAlign w:val="bottom"/>
            <w:hideMark/>
          </w:tcPr>
          <w:p w14:paraId="331E43F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2B215DC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3A16697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059" w:type="dxa"/>
            <w:tcBorders>
              <w:top w:val="single" w:sz="4" w:space="0" w:color="auto"/>
              <w:left w:val="nil"/>
              <w:bottom w:val="double" w:sz="6" w:space="0" w:color="auto"/>
              <w:right w:val="nil"/>
            </w:tcBorders>
            <w:shd w:val="clear" w:color="auto" w:fill="auto"/>
            <w:vAlign w:val="bottom"/>
            <w:hideMark/>
          </w:tcPr>
          <w:p w14:paraId="08D9B8F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239A1D1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2 672 150</w:t>
            </w:r>
          </w:p>
        </w:tc>
      </w:tr>
      <w:tr w:rsidR="008A5CD2" w:rsidRPr="00CA6CE1" w14:paraId="74F0470D" w14:textId="77777777" w:rsidTr="00350605">
        <w:trPr>
          <w:cantSplit/>
          <w:trHeight w:val="227"/>
        </w:trPr>
        <w:tc>
          <w:tcPr>
            <w:tcW w:w="2613" w:type="dxa"/>
            <w:tcBorders>
              <w:top w:val="nil"/>
              <w:left w:val="nil"/>
              <w:bottom w:val="nil"/>
              <w:right w:val="nil"/>
            </w:tcBorders>
            <w:shd w:val="clear" w:color="auto" w:fill="auto"/>
            <w:vAlign w:val="bottom"/>
            <w:hideMark/>
          </w:tcPr>
          <w:p w14:paraId="669E8B6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Opravné položky</w:t>
            </w:r>
          </w:p>
        </w:tc>
        <w:tc>
          <w:tcPr>
            <w:tcW w:w="1238" w:type="dxa"/>
            <w:tcBorders>
              <w:top w:val="nil"/>
              <w:left w:val="nil"/>
              <w:bottom w:val="nil"/>
              <w:right w:val="nil"/>
            </w:tcBorders>
            <w:shd w:val="clear" w:color="auto" w:fill="auto"/>
            <w:vAlign w:val="bottom"/>
            <w:hideMark/>
          </w:tcPr>
          <w:p w14:paraId="6B56CFAC" w14:textId="77777777" w:rsidR="008A5CD2" w:rsidRPr="00CA6CE1" w:rsidRDefault="008A5CD2" w:rsidP="00433AF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7C69F0D7"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074975F3" w14:textId="77777777" w:rsidR="008A5CD2" w:rsidRPr="00CA6CE1" w:rsidRDefault="008A5CD2" w:rsidP="00433AFB">
            <w:pPr>
              <w:keepLines/>
              <w:suppressAutoHyphens/>
              <w:jc w:val="right"/>
              <w:rPr>
                <w:rFonts w:ascii="Arial" w:hAnsi="Arial" w:cs="Arial"/>
                <w:sz w:val="18"/>
                <w:szCs w:val="20"/>
              </w:rPr>
            </w:pPr>
          </w:p>
        </w:tc>
        <w:tc>
          <w:tcPr>
            <w:tcW w:w="900" w:type="dxa"/>
            <w:tcBorders>
              <w:top w:val="nil"/>
              <w:left w:val="nil"/>
              <w:bottom w:val="nil"/>
              <w:right w:val="nil"/>
            </w:tcBorders>
            <w:shd w:val="clear" w:color="auto" w:fill="auto"/>
            <w:vAlign w:val="bottom"/>
            <w:hideMark/>
          </w:tcPr>
          <w:p w14:paraId="283E98E9" w14:textId="77777777" w:rsidR="008A5CD2" w:rsidRPr="00CA6CE1" w:rsidRDefault="008A5CD2" w:rsidP="00433AFB">
            <w:pPr>
              <w:keepLines/>
              <w:suppressAutoHyphens/>
              <w:jc w:val="right"/>
              <w:rPr>
                <w:rFonts w:ascii="Arial" w:hAnsi="Arial" w:cs="Arial"/>
                <w:sz w:val="18"/>
                <w:szCs w:val="20"/>
              </w:rPr>
            </w:pPr>
          </w:p>
        </w:tc>
        <w:tc>
          <w:tcPr>
            <w:tcW w:w="939" w:type="dxa"/>
            <w:tcBorders>
              <w:top w:val="nil"/>
              <w:left w:val="nil"/>
              <w:bottom w:val="nil"/>
              <w:right w:val="nil"/>
            </w:tcBorders>
            <w:shd w:val="clear" w:color="auto" w:fill="auto"/>
            <w:vAlign w:val="bottom"/>
            <w:hideMark/>
          </w:tcPr>
          <w:p w14:paraId="047CEDE0"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47BE6BF0" w14:textId="77777777" w:rsidR="008A5CD2" w:rsidRPr="00CA6CE1" w:rsidRDefault="008A5CD2" w:rsidP="00433AFB">
            <w:pPr>
              <w:keepLines/>
              <w:suppressAutoHyphens/>
              <w:jc w:val="right"/>
              <w:rPr>
                <w:rFonts w:ascii="Arial" w:hAnsi="Arial" w:cs="Arial"/>
                <w:sz w:val="18"/>
                <w:szCs w:val="20"/>
              </w:rPr>
            </w:pPr>
          </w:p>
        </w:tc>
        <w:tc>
          <w:tcPr>
            <w:tcW w:w="1059" w:type="dxa"/>
            <w:tcBorders>
              <w:top w:val="nil"/>
              <w:left w:val="nil"/>
              <w:bottom w:val="nil"/>
              <w:right w:val="nil"/>
            </w:tcBorders>
            <w:shd w:val="clear" w:color="auto" w:fill="auto"/>
            <w:vAlign w:val="bottom"/>
            <w:hideMark/>
          </w:tcPr>
          <w:p w14:paraId="6F3FAD8D" w14:textId="77777777" w:rsidR="008A5CD2" w:rsidRPr="00CA6CE1" w:rsidRDefault="008A5CD2" w:rsidP="00433AFB">
            <w:pPr>
              <w:keepLines/>
              <w:suppressAutoHyphens/>
              <w:jc w:val="right"/>
              <w:rPr>
                <w:rFonts w:ascii="Arial" w:hAnsi="Arial" w:cs="Arial"/>
                <w:sz w:val="18"/>
                <w:szCs w:val="20"/>
              </w:rPr>
            </w:pPr>
          </w:p>
        </w:tc>
        <w:tc>
          <w:tcPr>
            <w:tcW w:w="1338" w:type="dxa"/>
            <w:tcBorders>
              <w:top w:val="nil"/>
              <w:left w:val="nil"/>
              <w:bottom w:val="nil"/>
              <w:right w:val="nil"/>
            </w:tcBorders>
            <w:shd w:val="clear" w:color="auto" w:fill="auto"/>
            <w:vAlign w:val="bottom"/>
            <w:hideMark/>
          </w:tcPr>
          <w:p w14:paraId="78F1F27B" w14:textId="77777777" w:rsidR="008A5CD2" w:rsidRPr="00CA6CE1" w:rsidRDefault="008A5CD2" w:rsidP="00433AFB">
            <w:pPr>
              <w:keepLines/>
              <w:suppressAutoHyphens/>
              <w:jc w:val="right"/>
              <w:rPr>
                <w:rFonts w:ascii="Arial" w:hAnsi="Arial" w:cs="Arial"/>
                <w:sz w:val="18"/>
                <w:szCs w:val="20"/>
              </w:rPr>
            </w:pPr>
          </w:p>
        </w:tc>
      </w:tr>
      <w:tr w:rsidR="008A5CD2" w:rsidRPr="00CA6CE1" w14:paraId="4DDB2BC1" w14:textId="77777777" w:rsidTr="00350605">
        <w:trPr>
          <w:cantSplit/>
          <w:trHeight w:val="227"/>
        </w:trPr>
        <w:tc>
          <w:tcPr>
            <w:tcW w:w="2613" w:type="dxa"/>
            <w:tcBorders>
              <w:top w:val="nil"/>
              <w:left w:val="nil"/>
              <w:bottom w:val="nil"/>
              <w:right w:val="nil"/>
            </w:tcBorders>
            <w:shd w:val="clear" w:color="auto" w:fill="auto"/>
            <w:vAlign w:val="bottom"/>
            <w:hideMark/>
          </w:tcPr>
          <w:p w14:paraId="40E2ACF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1.1.2019</w:t>
            </w:r>
          </w:p>
        </w:tc>
        <w:tc>
          <w:tcPr>
            <w:tcW w:w="1238" w:type="dxa"/>
            <w:tcBorders>
              <w:top w:val="nil"/>
              <w:left w:val="nil"/>
              <w:bottom w:val="nil"/>
              <w:right w:val="nil"/>
            </w:tcBorders>
            <w:shd w:val="clear" w:color="auto" w:fill="auto"/>
            <w:vAlign w:val="bottom"/>
            <w:hideMark/>
          </w:tcPr>
          <w:p w14:paraId="53135C1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nil"/>
              <w:left w:val="nil"/>
              <w:bottom w:val="nil"/>
              <w:right w:val="nil"/>
            </w:tcBorders>
            <w:shd w:val="clear" w:color="auto" w:fill="auto"/>
            <w:vAlign w:val="bottom"/>
            <w:hideMark/>
          </w:tcPr>
          <w:p w14:paraId="28C0098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nil"/>
              <w:left w:val="nil"/>
              <w:bottom w:val="nil"/>
              <w:right w:val="nil"/>
            </w:tcBorders>
            <w:shd w:val="clear" w:color="auto" w:fill="auto"/>
            <w:vAlign w:val="bottom"/>
            <w:hideMark/>
          </w:tcPr>
          <w:p w14:paraId="6A3AB54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nil"/>
              <w:left w:val="nil"/>
              <w:bottom w:val="nil"/>
              <w:right w:val="nil"/>
            </w:tcBorders>
            <w:shd w:val="clear" w:color="auto" w:fill="auto"/>
            <w:vAlign w:val="bottom"/>
            <w:hideMark/>
          </w:tcPr>
          <w:p w14:paraId="6949E6F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nil"/>
              <w:left w:val="nil"/>
              <w:bottom w:val="nil"/>
              <w:right w:val="nil"/>
            </w:tcBorders>
            <w:shd w:val="clear" w:color="auto" w:fill="auto"/>
            <w:vAlign w:val="bottom"/>
            <w:hideMark/>
          </w:tcPr>
          <w:p w14:paraId="532F9BE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nil"/>
              <w:left w:val="nil"/>
              <w:bottom w:val="nil"/>
              <w:right w:val="nil"/>
            </w:tcBorders>
            <w:shd w:val="clear" w:color="auto" w:fill="auto"/>
            <w:vAlign w:val="bottom"/>
            <w:hideMark/>
          </w:tcPr>
          <w:p w14:paraId="647DC46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059" w:type="dxa"/>
            <w:tcBorders>
              <w:top w:val="nil"/>
              <w:left w:val="nil"/>
              <w:bottom w:val="nil"/>
              <w:right w:val="nil"/>
            </w:tcBorders>
            <w:shd w:val="clear" w:color="auto" w:fill="auto"/>
            <w:vAlign w:val="bottom"/>
            <w:hideMark/>
          </w:tcPr>
          <w:p w14:paraId="47E3FC6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nil"/>
              <w:left w:val="nil"/>
              <w:bottom w:val="nil"/>
              <w:right w:val="nil"/>
            </w:tcBorders>
            <w:shd w:val="clear" w:color="auto" w:fill="auto"/>
            <w:vAlign w:val="bottom"/>
            <w:hideMark/>
          </w:tcPr>
          <w:p w14:paraId="1055FD1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3284707F" w14:textId="77777777" w:rsidTr="00350605">
        <w:trPr>
          <w:cantSplit/>
          <w:trHeight w:val="227"/>
        </w:trPr>
        <w:tc>
          <w:tcPr>
            <w:tcW w:w="2613" w:type="dxa"/>
            <w:tcBorders>
              <w:top w:val="nil"/>
              <w:left w:val="nil"/>
              <w:bottom w:val="nil"/>
              <w:right w:val="nil"/>
            </w:tcBorders>
            <w:shd w:val="clear" w:color="auto" w:fill="auto"/>
            <w:vAlign w:val="bottom"/>
            <w:hideMark/>
          </w:tcPr>
          <w:p w14:paraId="6C2A612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Prírastky</w:t>
            </w:r>
          </w:p>
        </w:tc>
        <w:tc>
          <w:tcPr>
            <w:tcW w:w="1238" w:type="dxa"/>
            <w:tcBorders>
              <w:top w:val="nil"/>
              <w:left w:val="nil"/>
              <w:bottom w:val="nil"/>
              <w:right w:val="nil"/>
            </w:tcBorders>
            <w:shd w:val="clear" w:color="auto" w:fill="auto"/>
            <w:vAlign w:val="bottom"/>
            <w:hideMark/>
          </w:tcPr>
          <w:p w14:paraId="30DD1CE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2DAADC1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0ECAB9E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124A67F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4B8396D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23FB39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30D8914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7F491A5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7FD1A1C" w14:textId="77777777" w:rsidTr="00350605">
        <w:trPr>
          <w:cantSplit/>
          <w:trHeight w:val="227"/>
        </w:trPr>
        <w:tc>
          <w:tcPr>
            <w:tcW w:w="2613" w:type="dxa"/>
            <w:tcBorders>
              <w:top w:val="nil"/>
              <w:left w:val="nil"/>
              <w:bottom w:val="nil"/>
              <w:right w:val="nil"/>
            </w:tcBorders>
            <w:shd w:val="clear" w:color="auto" w:fill="auto"/>
            <w:vAlign w:val="bottom"/>
            <w:hideMark/>
          </w:tcPr>
          <w:p w14:paraId="1DDC796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Úbytky</w:t>
            </w:r>
          </w:p>
        </w:tc>
        <w:tc>
          <w:tcPr>
            <w:tcW w:w="1238" w:type="dxa"/>
            <w:tcBorders>
              <w:top w:val="nil"/>
              <w:left w:val="nil"/>
              <w:bottom w:val="nil"/>
              <w:right w:val="nil"/>
            </w:tcBorders>
            <w:shd w:val="clear" w:color="auto" w:fill="auto"/>
            <w:vAlign w:val="bottom"/>
            <w:hideMark/>
          </w:tcPr>
          <w:p w14:paraId="2E2A1FE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2117100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0CCEA2F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6E4F20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6CA8F82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2944372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39047DF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7C60C89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6BB78C1" w14:textId="77777777" w:rsidTr="00350605">
        <w:trPr>
          <w:cantSplit/>
          <w:trHeight w:val="227"/>
        </w:trPr>
        <w:tc>
          <w:tcPr>
            <w:tcW w:w="2613" w:type="dxa"/>
            <w:tcBorders>
              <w:top w:val="nil"/>
              <w:left w:val="nil"/>
              <w:bottom w:val="nil"/>
              <w:right w:val="nil"/>
            </w:tcBorders>
            <w:shd w:val="clear" w:color="auto" w:fill="auto"/>
            <w:vAlign w:val="bottom"/>
            <w:hideMark/>
          </w:tcPr>
          <w:p w14:paraId="33DF6D6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Presuny</w:t>
            </w:r>
          </w:p>
        </w:tc>
        <w:tc>
          <w:tcPr>
            <w:tcW w:w="1238" w:type="dxa"/>
            <w:tcBorders>
              <w:top w:val="nil"/>
              <w:left w:val="nil"/>
              <w:bottom w:val="nil"/>
              <w:right w:val="nil"/>
            </w:tcBorders>
            <w:shd w:val="clear" w:color="auto" w:fill="auto"/>
            <w:vAlign w:val="bottom"/>
            <w:hideMark/>
          </w:tcPr>
          <w:p w14:paraId="1D73E7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0283E0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8487CA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2FE2A03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2429E38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760B9C8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3681782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1FEB738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FBCFCB9" w14:textId="77777777" w:rsidTr="00350605">
        <w:trPr>
          <w:cantSplit/>
          <w:trHeight w:val="227"/>
        </w:trPr>
        <w:tc>
          <w:tcPr>
            <w:tcW w:w="2613" w:type="dxa"/>
            <w:tcBorders>
              <w:top w:val="nil"/>
              <w:left w:val="nil"/>
              <w:bottom w:val="nil"/>
              <w:right w:val="nil"/>
            </w:tcBorders>
            <w:shd w:val="clear" w:color="auto" w:fill="auto"/>
            <w:vAlign w:val="bottom"/>
            <w:hideMark/>
          </w:tcPr>
          <w:p w14:paraId="011449E0"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31.12.2019</w:t>
            </w:r>
          </w:p>
        </w:tc>
        <w:tc>
          <w:tcPr>
            <w:tcW w:w="1238" w:type="dxa"/>
            <w:tcBorders>
              <w:top w:val="single" w:sz="4" w:space="0" w:color="auto"/>
              <w:left w:val="nil"/>
              <w:bottom w:val="double" w:sz="6" w:space="0" w:color="auto"/>
              <w:right w:val="nil"/>
            </w:tcBorders>
            <w:shd w:val="clear" w:color="auto" w:fill="auto"/>
            <w:vAlign w:val="bottom"/>
            <w:hideMark/>
          </w:tcPr>
          <w:p w14:paraId="0262CDF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23849AC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3131C68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single" w:sz="4" w:space="0" w:color="auto"/>
              <w:left w:val="nil"/>
              <w:bottom w:val="double" w:sz="6" w:space="0" w:color="auto"/>
              <w:right w:val="nil"/>
            </w:tcBorders>
            <w:shd w:val="clear" w:color="auto" w:fill="auto"/>
            <w:vAlign w:val="bottom"/>
            <w:hideMark/>
          </w:tcPr>
          <w:p w14:paraId="5D99DD2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72C61AE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3502666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059" w:type="dxa"/>
            <w:tcBorders>
              <w:top w:val="single" w:sz="4" w:space="0" w:color="auto"/>
              <w:left w:val="nil"/>
              <w:bottom w:val="double" w:sz="6" w:space="0" w:color="auto"/>
              <w:right w:val="nil"/>
            </w:tcBorders>
            <w:shd w:val="clear" w:color="auto" w:fill="auto"/>
            <w:vAlign w:val="bottom"/>
            <w:hideMark/>
          </w:tcPr>
          <w:p w14:paraId="381F8C0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2D4AF59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4789324A" w14:textId="77777777" w:rsidTr="00350605">
        <w:trPr>
          <w:cantSplit/>
          <w:trHeight w:val="227"/>
        </w:trPr>
        <w:tc>
          <w:tcPr>
            <w:tcW w:w="2613" w:type="dxa"/>
            <w:tcBorders>
              <w:top w:val="nil"/>
              <w:left w:val="nil"/>
              <w:bottom w:val="nil"/>
              <w:right w:val="nil"/>
            </w:tcBorders>
            <w:shd w:val="clear" w:color="auto" w:fill="auto"/>
            <w:vAlign w:val="bottom"/>
            <w:hideMark/>
          </w:tcPr>
          <w:p w14:paraId="00380EA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Zostatková hodnota </w:t>
            </w:r>
          </w:p>
        </w:tc>
        <w:tc>
          <w:tcPr>
            <w:tcW w:w="1238" w:type="dxa"/>
            <w:tcBorders>
              <w:top w:val="nil"/>
              <w:left w:val="nil"/>
              <w:bottom w:val="nil"/>
              <w:right w:val="nil"/>
            </w:tcBorders>
            <w:shd w:val="clear" w:color="auto" w:fill="auto"/>
            <w:vAlign w:val="bottom"/>
            <w:hideMark/>
          </w:tcPr>
          <w:p w14:paraId="01965D5C" w14:textId="77777777" w:rsidR="008A5CD2" w:rsidRPr="00CA6CE1" w:rsidRDefault="008A5CD2" w:rsidP="00433AF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0088333F"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0422A8CE" w14:textId="77777777" w:rsidR="008A5CD2" w:rsidRPr="00CA6CE1" w:rsidRDefault="008A5CD2" w:rsidP="00433AFB">
            <w:pPr>
              <w:keepLines/>
              <w:suppressAutoHyphens/>
              <w:jc w:val="right"/>
              <w:rPr>
                <w:rFonts w:ascii="Arial" w:hAnsi="Arial" w:cs="Arial"/>
                <w:sz w:val="18"/>
                <w:szCs w:val="20"/>
              </w:rPr>
            </w:pPr>
          </w:p>
        </w:tc>
        <w:tc>
          <w:tcPr>
            <w:tcW w:w="900" w:type="dxa"/>
            <w:tcBorders>
              <w:top w:val="nil"/>
              <w:left w:val="nil"/>
              <w:bottom w:val="nil"/>
              <w:right w:val="nil"/>
            </w:tcBorders>
            <w:shd w:val="clear" w:color="auto" w:fill="auto"/>
            <w:vAlign w:val="bottom"/>
            <w:hideMark/>
          </w:tcPr>
          <w:p w14:paraId="40B2A661" w14:textId="77777777" w:rsidR="008A5CD2" w:rsidRPr="00CA6CE1" w:rsidRDefault="008A5CD2" w:rsidP="00433AFB">
            <w:pPr>
              <w:keepLines/>
              <w:suppressAutoHyphens/>
              <w:jc w:val="right"/>
              <w:rPr>
                <w:rFonts w:ascii="Arial" w:hAnsi="Arial" w:cs="Arial"/>
                <w:sz w:val="18"/>
                <w:szCs w:val="20"/>
              </w:rPr>
            </w:pPr>
          </w:p>
        </w:tc>
        <w:tc>
          <w:tcPr>
            <w:tcW w:w="939" w:type="dxa"/>
            <w:tcBorders>
              <w:top w:val="nil"/>
              <w:left w:val="nil"/>
              <w:bottom w:val="nil"/>
              <w:right w:val="nil"/>
            </w:tcBorders>
            <w:shd w:val="clear" w:color="auto" w:fill="auto"/>
            <w:vAlign w:val="bottom"/>
            <w:hideMark/>
          </w:tcPr>
          <w:p w14:paraId="20A5A2E9"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0D677A5F" w14:textId="77777777" w:rsidR="008A5CD2" w:rsidRPr="00CA6CE1" w:rsidRDefault="008A5CD2" w:rsidP="00433AFB">
            <w:pPr>
              <w:keepLines/>
              <w:suppressAutoHyphens/>
              <w:jc w:val="right"/>
              <w:rPr>
                <w:rFonts w:ascii="Arial" w:hAnsi="Arial" w:cs="Arial"/>
                <w:sz w:val="18"/>
                <w:szCs w:val="20"/>
              </w:rPr>
            </w:pPr>
          </w:p>
        </w:tc>
        <w:tc>
          <w:tcPr>
            <w:tcW w:w="1059" w:type="dxa"/>
            <w:tcBorders>
              <w:top w:val="nil"/>
              <w:left w:val="nil"/>
              <w:bottom w:val="nil"/>
              <w:right w:val="nil"/>
            </w:tcBorders>
            <w:shd w:val="clear" w:color="auto" w:fill="auto"/>
            <w:vAlign w:val="bottom"/>
            <w:hideMark/>
          </w:tcPr>
          <w:p w14:paraId="55CE4B0E" w14:textId="77777777" w:rsidR="008A5CD2" w:rsidRPr="00CA6CE1" w:rsidRDefault="008A5CD2" w:rsidP="00433AFB">
            <w:pPr>
              <w:keepLines/>
              <w:suppressAutoHyphens/>
              <w:jc w:val="right"/>
              <w:rPr>
                <w:rFonts w:ascii="Arial" w:hAnsi="Arial" w:cs="Arial"/>
                <w:sz w:val="18"/>
                <w:szCs w:val="20"/>
              </w:rPr>
            </w:pPr>
          </w:p>
        </w:tc>
        <w:tc>
          <w:tcPr>
            <w:tcW w:w="1338" w:type="dxa"/>
            <w:tcBorders>
              <w:top w:val="nil"/>
              <w:left w:val="nil"/>
              <w:bottom w:val="nil"/>
              <w:right w:val="nil"/>
            </w:tcBorders>
            <w:shd w:val="clear" w:color="auto" w:fill="auto"/>
            <w:vAlign w:val="bottom"/>
            <w:hideMark/>
          </w:tcPr>
          <w:p w14:paraId="662228EE" w14:textId="77777777" w:rsidR="008A5CD2" w:rsidRPr="00CA6CE1" w:rsidRDefault="008A5CD2" w:rsidP="00433AFB">
            <w:pPr>
              <w:keepLines/>
              <w:suppressAutoHyphens/>
              <w:jc w:val="right"/>
              <w:rPr>
                <w:rFonts w:ascii="Arial" w:hAnsi="Arial" w:cs="Arial"/>
                <w:sz w:val="18"/>
                <w:szCs w:val="20"/>
              </w:rPr>
            </w:pPr>
          </w:p>
        </w:tc>
      </w:tr>
      <w:tr w:rsidR="008A5CD2" w:rsidRPr="00CA6CE1" w14:paraId="45EFB388" w14:textId="77777777" w:rsidTr="00350605">
        <w:trPr>
          <w:cantSplit/>
          <w:trHeight w:val="227"/>
        </w:trPr>
        <w:tc>
          <w:tcPr>
            <w:tcW w:w="2613" w:type="dxa"/>
            <w:tcBorders>
              <w:top w:val="nil"/>
              <w:left w:val="nil"/>
              <w:bottom w:val="nil"/>
              <w:right w:val="nil"/>
            </w:tcBorders>
            <w:shd w:val="clear" w:color="auto" w:fill="auto"/>
            <w:vAlign w:val="bottom"/>
            <w:hideMark/>
          </w:tcPr>
          <w:p w14:paraId="755B1613"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1.1.2019</w:t>
            </w:r>
          </w:p>
        </w:tc>
        <w:tc>
          <w:tcPr>
            <w:tcW w:w="1238" w:type="dxa"/>
            <w:tcBorders>
              <w:top w:val="single" w:sz="4" w:space="0" w:color="auto"/>
              <w:left w:val="nil"/>
              <w:bottom w:val="double" w:sz="6" w:space="0" w:color="auto"/>
              <w:right w:val="nil"/>
            </w:tcBorders>
            <w:shd w:val="clear" w:color="auto" w:fill="auto"/>
            <w:vAlign w:val="bottom"/>
            <w:hideMark/>
          </w:tcPr>
          <w:p w14:paraId="426AC4E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151077E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293 266</w:t>
            </w:r>
          </w:p>
        </w:tc>
        <w:tc>
          <w:tcPr>
            <w:tcW w:w="1238" w:type="dxa"/>
            <w:tcBorders>
              <w:top w:val="single" w:sz="4" w:space="0" w:color="auto"/>
              <w:left w:val="nil"/>
              <w:bottom w:val="double" w:sz="6" w:space="0" w:color="auto"/>
              <w:right w:val="nil"/>
            </w:tcBorders>
            <w:shd w:val="clear" w:color="auto" w:fill="auto"/>
            <w:vAlign w:val="bottom"/>
            <w:hideMark/>
          </w:tcPr>
          <w:p w14:paraId="33D4DCA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single" w:sz="4" w:space="0" w:color="auto"/>
              <w:left w:val="nil"/>
              <w:bottom w:val="double" w:sz="6" w:space="0" w:color="auto"/>
              <w:right w:val="nil"/>
            </w:tcBorders>
            <w:shd w:val="clear" w:color="auto" w:fill="auto"/>
            <w:vAlign w:val="bottom"/>
            <w:hideMark/>
          </w:tcPr>
          <w:p w14:paraId="082165D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044D5A1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26856AB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480 318</w:t>
            </w:r>
          </w:p>
        </w:tc>
        <w:tc>
          <w:tcPr>
            <w:tcW w:w="1059" w:type="dxa"/>
            <w:tcBorders>
              <w:top w:val="single" w:sz="4" w:space="0" w:color="auto"/>
              <w:left w:val="nil"/>
              <w:bottom w:val="double" w:sz="6" w:space="0" w:color="auto"/>
              <w:right w:val="nil"/>
            </w:tcBorders>
            <w:shd w:val="clear" w:color="auto" w:fill="auto"/>
            <w:vAlign w:val="bottom"/>
            <w:hideMark/>
          </w:tcPr>
          <w:p w14:paraId="675C945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65B4034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773 584</w:t>
            </w:r>
          </w:p>
        </w:tc>
      </w:tr>
      <w:tr w:rsidR="008A5CD2" w:rsidRPr="00CA6CE1" w14:paraId="6A67232A" w14:textId="77777777" w:rsidTr="00350605">
        <w:trPr>
          <w:cantSplit/>
          <w:trHeight w:val="227"/>
        </w:trPr>
        <w:tc>
          <w:tcPr>
            <w:tcW w:w="2613" w:type="dxa"/>
            <w:tcBorders>
              <w:top w:val="nil"/>
              <w:left w:val="nil"/>
              <w:bottom w:val="nil"/>
              <w:right w:val="nil"/>
            </w:tcBorders>
            <w:shd w:val="clear" w:color="auto" w:fill="auto"/>
            <w:vAlign w:val="bottom"/>
            <w:hideMark/>
          </w:tcPr>
          <w:p w14:paraId="17C74D56"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31.12.2019</w:t>
            </w:r>
          </w:p>
        </w:tc>
        <w:tc>
          <w:tcPr>
            <w:tcW w:w="1238" w:type="dxa"/>
            <w:tcBorders>
              <w:top w:val="single" w:sz="4" w:space="0" w:color="auto"/>
              <w:left w:val="nil"/>
              <w:bottom w:val="double" w:sz="6" w:space="0" w:color="auto"/>
              <w:right w:val="nil"/>
            </w:tcBorders>
            <w:shd w:val="clear" w:color="auto" w:fill="auto"/>
            <w:vAlign w:val="bottom"/>
            <w:hideMark/>
          </w:tcPr>
          <w:p w14:paraId="53EEA96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05E64B2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1 078 584</w:t>
            </w:r>
          </w:p>
        </w:tc>
        <w:tc>
          <w:tcPr>
            <w:tcW w:w="1238" w:type="dxa"/>
            <w:tcBorders>
              <w:top w:val="single" w:sz="4" w:space="0" w:color="auto"/>
              <w:left w:val="nil"/>
              <w:bottom w:val="double" w:sz="6" w:space="0" w:color="auto"/>
              <w:right w:val="nil"/>
            </w:tcBorders>
            <w:shd w:val="clear" w:color="auto" w:fill="auto"/>
            <w:vAlign w:val="bottom"/>
            <w:hideMark/>
          </w:tcPr>
          <w:p w14:paraId="6EDE1CD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5 750</w:t>
            </w:r>
          </w:p>
        </w:tc>
        <w:tc>
          <w:tcPr>
            <w:tcW w:w="900" w:type="dxa"/>
            <w:tcBorders>
              <w:top w:val="single" w:sz="4" w:space="0" w:color="auto"/>
              <w:left w:val="nil"/>
              <w:bottom w:val="double" w:sz="6" w:space="0" w:color="auto"/>
              <w:right w:val="nil"/>
            </w:tcBorders>
            <w:shd w:val="clear" w:color="auto" w:fill="auto"/>
            <w:vAlign w:val="bottom"/>
            <w:hideMark/>
          </w:tcPr>
          <w:p w14:paraId="5A053FB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166B3B8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2AD8A72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059" w:type="dxa"/>
            <w:tcBorders>
              <w:top w:val="single" w:sz="4" w:space="0" w:color="auto"/>
              <w:left w:val="nil"/>
              <w:bottom w:val="double" w:sz="6" w:space="0" w:color="auto"/>
              <w:right w:val="nil"/>
            </w:tcBorders>
            <w:shd w:val="clear" w:color="auto" w:fill="auto"/>
            <w:vAlign w:val="bottom"/>
            <w:hideMark/>
          </w:tcPr>
          <w:p w14:paraId="5490701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4428C05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1 084 334</w:t>
            </w:r>
          </w:p>
        </w:tc>
      </w:tr>
    </w:tbl>
    <w:p w14:paraId="3B484947" w14:textId="21DCC1F9" w:rsidR="00EC0911" w:rsidRPr="00CA6CE1" w:rsidRDefault="00EC0911" w:rsidP="006A4906">
      <w:pPr>
        <w:pStyle w:val="odstavec"/>
      </w:pPr>
    </w:p>
    <w:p w14:paraId="1A8DA285" w14:textId="77777777" w:rsidR="00EC0911" w:rsidRPr="00CA6CE1" w:rsidRDefault="00EC0911" w:rsidP="006A4906">
      <w:pPr>
        <w:pStyle w:val="odstavec"/>
      </w:pPr>
    </w:p>
    <w:bookmarkEnd w:id="18"/>
    <w:p w14:paraId="16C6CD8D" w14:textId="0650C075" w:rsidR="00316030" w:rsidRPr="00CA6CE1" w:rsidRDefault="00316030" w:rsidP="006A4906">
      <w:pPr>
        <w:pStyle w:val="odstavec"/>
      </w:pPr>
      <w:r w:rsidRPr="00CA6CE1">
        <w:t xml:space="preserve">V priebehu účtovného obdobia </w:t>
      </w:r>
      <w:r w:rsidR="002156C7" w:rsidRPr="00CA6CE1">
        <w:t>ne</w:t>
      </w:r>
      <w:r w:rsidRPr="00CA6CE1">
        <w:t>boli ako súčasť ocenenia aktivované úroky</w:t>
      </w:r>
      <w:r w:rsidR="002156C7" w:rsidRPr="00CA6CE1">
        <w:t>.</w:t>
      </w:r>
    </w:p>
    <w:p w14:paraId="63C8489A" w14:textId="77777777" w:rsidR="00316030" w:rsidRPr="00CA6CE1" w:rsidRDefault="00316030" w:rsidP="006A4906">
      <w:pPr>
        <w:pStyle w:val="odstavec"/>
      </w:pPr>
    </w:p>
    <w:p w14:paraId="1596267F" w14:textId="77777777" w:rsidR="00316030" w:rsidRPr="00CA6CE1" w:rsidRDefault="00316030" w:rsidP="00433AFB">
      <w:pPr>
        <w:keepLines/>
        <w:suppressAutoHyphens/>
        <w:rPr>
          <w:rFonts w:ascii="Arial" w:hAnsi="Arial" w:cs="Arial"/>
          <w:bCs/>
          <w:iCs/>
          <w:sz w:val="20"/>
          <w:szCs w:val="20"/>
        </w:rPr>
      </w:pPr>
      <w:r w:rsidRPr="00CA6CE1">
        <w:rPr>
          <w:rFonts w:ascii="Arial" w:hAnsi="Arial" w:cs="Arial"/>
          <w:sz w:val="20"/>
          <w:szCs w:val="20"/>
        </w:rPr>
        <w:br w:type="page"/>
      </w:r>
    </w:p>
    <w:p w14:paraId="3C4F94DA" w14:textId="77777777" w:rsidR="00316030" w:rsidRPr="00CA6CE1" w:rsidRDefault="007A1EA3" w:rsidP="006A4906">
      <w:pPr>
        <w:pStyle w:val="odstavec"/>
      </w:pPr>
      <w:r w:rsidRPr="00CA6CE1">
        <w:lastRenderedPageBreak/>
        <w:t>Informácie za predchádzajúce účtovné obdobie sú uvedené v nasledujúcej tabuľke:</w:t>
      </w:r>
    </w:p>
    <w:p w14:paraId="4E72CE1C" w14:textId="77777777" w:rsidR="008A5CD2" w:rsidRPr="00CA6CE1" w:rsidRDefault="008A5CD2" w:rsidP="006A4906">
      <w:pPr>
        <w:pStyle w:val="odstavec"/>
      </w:pPr>
      <w:bookmarkStart w:id="20" w:name="FWT_T3b"/>
      <w:r w:rsidRPr="00CA6CE1">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3082"/>
        <w:gridCol w:w="1460"/>
        <w:gridCol w:w="1694"/>
        <w:gridCol w:w="1459"/>
        <w:gridCol w:w="1061"/>
        <w:gridCol w:w="1107"/>
        <w:gridCol w:w="1459"/>
        <w:gridCol w:w="1248"/>
        <w:gridCol w:w="1577"/>
      </w:tblGrid>
      <w:tr w:rsidR="008A5CD2" w:rsidRPr="00CA6CE1" w14:paraId="5301A315" w14:textId="77777777" w:rsidTr="00350605">
        <w:trPr>
          <w:cantSplit/>
          <w:trHeight w:val="227"/>
        </w:trPr>
        <w:tc>
          <w:tcPr>
            <w:tcW w:w="2613" w:type="dxa"/>
            <w:tcBorders>
              <w:top w:val="nil"/>
              <w:left w:val="nil"/>
              <w:bottom w:val="single" w:sz="4" w:space="0" w:color="auto"/>
              <w:right w:val="nil"/>
            </w:tcBorders>
            <w:shd w:val="clear" w:color="auto" w:fill="auto"/>
            <w:vAlign w:val="bottom"/>
            <w:hideMark/>
          </w:tcPr>
          <w:p w14:paraId="2559E65C" w14:textId="77777777" w:rsidR="008A5CD2" w:rsidRPr="00CA6CE1" w:rsidRDefault="008A5CD2" w:rsidP="00433AFB">
            <w:pPr>
              <w:keepLines/>
              <w:suppressAutoHyphens/>
              <w:jc w:val="center"/>
              <w:rPr>
                <w:rFonts w:ascii="Arial" w:hAnsi="Arial" w:cs="Arial"/>
                <w:b/>
                <w:bCs/>
                <w:sz w:val="18"/>
                <w:szCs w:val="20"/>
              </w:rPr>
            </w:pPr>
            <w:bookmarkStart w:id="21" w:name="RANGE!B28:J49"/>
            <w:r w:rsidRPr="00CA6CE1">
              <w:rPr>
                <w:rFonts w:ascii="Arial" w:hAnsi="Arial" w:cs="Arial"/>
                <w:b/>
                <w:bCs/>
                <w:sz w:val="18"/>
                <w:szCs w:val="20"/>
              </w:rPr>
              <w:t>Dlhodobý nehmotný majetok</w:t>
            </w:r>
            <w:bookmarkEnd w:id="21"/>
          </w:p>
        </w:tc>
        <w:tc>
          <w:tcPr>
            <w:tcW w:w="1238" w:type="dxa"/>
            <w:tcBorders>
              <w:top w:val="nil"/>
              <w:left w:val="nil"/>
              <w:bottom w:val="single" w:sz="4" w:space="0" w:color="auto"/>
              <w:right w:val="nil"/>
            </w:tcBorders>
            <w:shd w:val="clear" w:color="auto" w:fill="auto"/>
            <w:vAlign w:val="bottom"/>
            <w:hideMark/>
          </w:tcPr>
          <w:p w14:paraId="04E7174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Aktivované náklady na vývoj</w:t>
            </w:r>
          </w:p>
        </w:tc>
        <w:tc>
          <w:tcPr>
            <w:tcW w:w="1437" w:type="dxa"/>
            <w:tcBorders>
              <w:top w:val="nil"/>
              <w:left w:val="nil"/>
              <w:bottom w:val="single" w:sz="4" w:space="0" w:color="auto"/>
              <w:right w:val="nil"/>
            </w:tcBorders>
            <w:shd w:val="clear" w:color="auto" w:fill="auto"/>
            <w:vAlign w:val="bottom"/>
            <w:hideMark/>
          </w:tcPr>
          <w:p w14:paraId="307435E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Softvér</w:t>
            </w:r>
          </w:p>
        </w:tc>
        <w:tc>
          <w:tcPr>
            <w:tcW w:w="1238" w:type="dxa"/>
            <w:tcBorders>
              <w:top w:val="nil"/>
              <w:left w:val="nil"/>
              <w:bottom w:val="single" w:sz="4" w:space="0" w:color="auto"/>
              <w:right w:val="nil"/>
            </w:tcBorders>
            <w:shd w:val="clear" w:color="auto" w:fill="auto"/>
            <w:vAlign w:val="bottom"/>
            <w:hideMark/>
          </w:tcPr>
          <w:p w14:paraId="7544296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Oceniteľné práva</w:t>
            </w:r>
          </w:p>
        </w:tc>
        <w:tc>
          <w:tcPr>
            <w:tcW w:w="900" w:type="dxa"/>
            <w:tcBorders>
              <w:top w:val="nil"/>
              <w:left w:val="nil"/>
              <w:bottom w:val="single" w:sz="4" w:space="0" w:color="auto"/>
              <w:right w:val="nil"/>
            </w:tcBorders>
            <w:shd w:val="clear" w:color="auto" w:fill="auto"/>
            <w:vAlign w:val="bottom"/>
            <w:hideMark/>
          </w:tcPr>
          <w:p w14:paraId="52F5D38C"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Goodwill</w:t>
            </w:r>
          </w:p>
        </w:tc>
        <w:tc>
          <w:tcPr>
            <w:tcW w:w="939" w:type="dxa"/>
            <w:tcBorders>
              <w:top w:val="nil"/>
              <w:left w:val="nil"/>
              <w:bottom w:val="single" w:sz="4" w:space="0" w:color="auto"/>
              <w:right w:val="nil"/>
            </w:tcBorders>
            <w:shd w:val="clear" w:color="auto" w:fill="auto"/>
            <w:vAlign w:val="bottom"/>
            <w:hideMark/>
          </w:tcPr>
          <w:p w14:paraId="3BC18E6E"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Ostatný DNM</w:t>
            </w:r>
          </w:p>
        </w:tc>
        <w:tc>
          <w:tcPr>
            <w:tcW w:w="1238" w:type="dxa"/>
            <w:tcBorders>
              <w:top w:val="nil"/>
              <w:left w:val="nil"/>
              <w:bottom w:val="single" w:sz="4" w:space="0" w:color="auto"/>
              <w:right w:val="nil"/>
            </w:tcBorders>
            <w:shd w:val="clear" w:color="auto" w:fill="auto"/>
            <w:vAlign w:val="bottom"/>
            <w:hideMark/>
          </w:tcPr>
          <w:p w14:paraId="0B81F35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Obstarávaný DNM</w:t>
            </w:r>
          </w:p>
        </w:tc>
        <w:tc>
          <w:tcPr>
            <w:tcW w:w="1059" w:type="dxa"/>
            <w:tcBorders>
              <w:top w:val="nil"/>
              <w:left w:val="nil"/>
              <w:bottom w:val="single" w:sz="4" w:space="0" w:color="auto"/>
              <w:right w:val="nil"/>
            </w:tcBorders>
            <w:shd w:val="clear" w:color="auto" w:fill="auto"/>
            <w:vAlign w:val="bottom"/>
            <w:hideMark/>
          </w:tcPr>
          <w:p w14:paraId="13623C1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Poskytnuté preddavky na DNM</w:t>
            </w:r>
          </w:p>
        </w:tc>
        <w:tc>
          <w:tcPr>
            <w:tcW w:w="1338" w:type="dxa"/>
            <w:tcBorders>
              <w:top w:val="nil"/>
              <w:left w:val="nil"/>
              <w:bottom w:val="single" w:sz="4" w:space="0" w:color="auto"/>
              <w:right w:val="nil"/>
            </w:tcBorders>
            <w:shd w:val="clear" w:color="auto" w:fill="auto"/>
            <w:vAlign w:val="bottom"/>
            <w:hideMark/>
          </w:tcPr>
          <w:p w14:paraId="3AA7D0C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Spolu</w:t>
            </w:r>
          </w:p>
        </w:tc>
      </w:tr>
      <w:tr w:rsidR="008A5CD2" w:rsidRPr="00CA6CE1" w14:paraId="0B67C8EE" w14:textId="77777777" w:rsidTr="00350605">
        <w:trPr>
          <w:cantSplit/>
          <w:trHeight w:val="227"/>
        </w:trPr>
        <w:tc>
          <w:tcPr>
            <w:tcW w:w="2613" w:type="dxa"/>
            <w:tcBorders>
              <w:top w:val="nil"/>
              <w:left w:val="nil"/>
              <w:bottom w:val="nil"/>
              <w:right w:val="nil"/>
            </w:tcBorders>
            <w:shd w:val="clear" w:color="auto" w:fill="auto"/>
            <w:vAlign w:val="bottom"/>
            <w:hideMark/>
          </w:tcPr>
          <w:p w14:paraId="00DA445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Prvotné ocenenie</w:t>
            </w:r>
          </w:p>
        </w:tc>
        <w:tc>
          <w:tcPr>
            <w:tcW w:w="1238" w:type="dxa"/>
            <w:tcBorders>
              <w:top w:val="nil"/>
              <w:left w:val="nil"/>
              <w:bottom w:val="nil"/>
              <w:right w:val="nil"/>
            </w:tcBorders>
            <w:shd w:val="clear" w:color="auto" w:fill="auto"/>
            <w:vAlign w:val="bottom"/>
            <w:hideMark/>
          </w:tcPr>
          <w:p w14:paraId="507C3357" w14:textId="77777777" w:rsidR="008A5CD2" w:rsidRPr="00CA6CE1" w:rsidRDefault="008A5CD2" w:rsidP="00433AF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47CA6EDE" w14:textId="77777777" w:rsidR="008A5CD2" w:rsidRPr="00CA6CE1" w:rsidRDefault="008A5CD2" w:rsidP="00433AFB">
            <w:pPr>
              <w:keepLines/>
              <w:suppressAutoHyphens/>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3C0C0CEC" w14:textId="77777777" w:rsidR="008A5CD2" w:rsidRPr="00CA6CE1" w:rsidRDefault="008A5CD2" w:rsidP="00433AFB">
            <w:pPr>
              <w:keepLines/>
              <w:suppressAutoHyphens/>
              <w:rPr>
                <w:rFonts w:ascii="Arial" w:hAnsi="Arial" w:cs="Arial"/>
                <w:sz w:val="18"/>
                <w:szCs w:val="20"/>
              </w:rPr>
            </w:pPr>
          </w:p>
        </w:tc>
        <w:tc>
          <w:tcPr>
            <w:tcW w:w="900" w:type="dxa"/>
            <w:tcBorders>
              <w:top w:val="nil"/>
              <w:left w:val="nil"/>
              <w:bottom w:val="nil"/>
              <w:right w:val="nil"/>
            </w:tcBorders>
            <w:shd w:val="clear" w:color="auto" w:fill="auto"/>
            <w:vAlign w:val="bottom"/>
            <w:hideMark/>
          </w:tcPr>
          <w:p w14:paraId="35587E25" w14:textId="77777777" w:rsidR="008A5CD2" w:rsidRPr="00CA6CE1" w:rsidRDefault="008A5CD2" w:rsidP="00433AFB">
            <w:pPr>
              <w:keepLines/>
              <w:suppressAutoHyphens/>
              <w:rPr>
                <w:rFonts w:ascii="Arial" w:hAnsi="Arial" w:cs="Arial"/>
                <w:sz w:val="18"/>
                <w:szCs w:val="20"/>
              </w:rPr>
            </w:pPr>
          </w:p>
        </w:tc>
        <w:tc>
          <w:tcPr>
            <w:tcW w:w="939" w:type="dxa"/>
            <w:tcBorders>
              <w:top w:val="nil"/>
              <w:left w:val="nil"/>
              <w:bottom w:val="nil"/>
              <w:right w:val="nil"/>
            </w:tcBorders>
            <w:shd w:val="clear" w:color="auto" w:fill="auto"/>
            <w:vAlign w:val="bottom"/>
            <w:hideMark/>
          </w:tcPr>
          <w:p w14:paraId="1EEC2510" w14:textId="77777777" w:rsidR="008A5CD2" w:rsidRPr="00CA6CE1" w:rsidRDefault="008A5CD2" w:rsidP="00433AFB">
            <w:pPr>
              <w:keepLines/>
              <w:suppressAutoHyphens/>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6456A58F" w14:textId="77777777" w:rsidR="008A5CD2" w:rsidRPr="00CA6CE1" w:rsidRDefault="008A5CD2" w:rsidP="00433AFB">
            <w:pPr>
              <w:keepLines/>
              <w:suppressAutoHyphens/>
              <w:rPr>
                <w:rFonts w:ascii="Arial" w:hAnsi="Arial" w:cs="Arial"/>
                <w:sz w:val="18"/>
                <w:szCs w:val="20"/>
              </w:rPr>
            </w:pPr>
          </w:p>
        </w:tc>
        <w:tc>
          <w:tcPr>
            <w:tcW w:w="1059" w:type="dxa"/>
            <w:tcBorders>
              <w:top w:val="nil"/>
              <w:left w:val="nil"/>
              <w:bottom w:val="nil"/>
              <w:right w:val="nil"/>
            </w:tcBorders>
            <w:shd w:val="clear" w:color="auto" w:fill="auto"/>
            <w:vAlign w:val="bottom"/>
            <w:hideMark/>
          </w:tcPr>
          <w:p w14:paraId="6B1A5B7A" w14:textId="77777777" w:rsidR="008A5CD2" w:rsidRPr="00CA6CE1" w:rsidRDefault="008A5CD2" w:rsidP="00433AFB">
            <w:pPr>
              <w:keepLines/>
              <w:suppressAutoHyphens/>
              <w:rPr>
                <w:rFonts w:ascii="Arial" w:hAnsi="Arial" w:cs="Arial"/>
                <w:sz w:val="18"/>
                <w:szCs w:val="20"/>
              </w:rPr>
            </w:pPr>
          </w:p>
        </w:tc>
        <w:tc>
          <w:tcPr>
            <w:tcW w:w="1338" w:type="dxa"/>
            <w:tcBorders>
              <w:top w:val="nil"/>
              <w:left w:val="nil"/>
              <w:bottom w:val="nil"/>
              <w:right w:val="nil"/>
            </w:tcBorders>
            <w:shd w:val="clear" w:color="auto" w:fill="auto"/>
            <w:vAlign w:val="bottom"/>
            <w:hideMark/>
          </w:tcPr>
          <w:p w14:paraId="6D34532D" w14:textId="77777777" w:rsidR="008A5CD2" w:rsidRPr="00CA6CE1" w:rsidRDefault="008A5CD2" w:rsidP="00433AFB">
            <w:pPr>
              <w:keepLines/>
              <w:suppressAutoHyphens/>
              <w:rPr>
                <w:rFonts w:ascii="Arial" w:hAnsi="Arial" w:cs="Arial"/>
                <w:sz w:val="18"/>
                <w:szCs w:val="20"/>
              </w:rPr>
            </w:pPr>
          </w:p>
        </w:tc>
      </w:tr>
      <w:tr w:rsidR="008A5CD2" w:rsidRPr="00CA6CE1" w14:paraId="602F04F3" w14:textId="77777777" w:rsidTr="00350605">
        <w:trPr>
          <w:cantSplit/>
          <w:trHeight w:val="227"/>
        </w:trPr>
        <w:tc>
          <w:tcPr>
            <w:tcW w:w="2613" w:type="dxa"/>
            <w:tcBorders>
              <w:top w:val="nil"/>
              <w:left w:val="nil"/>
              <w:bottom w:val="nil"/>
              <w:right w:val="nil"/>
            </w:tcBorders>
            <w:shd w:val="clear" w:color="auto" w:fill="auto"/>
            <w:vAlign w:val="bottom"/>
            <w:hideMark/>
          </w:tcPr>
          <w:p w14:paraId="27941560"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1.1.2018</w:t>
            </w:r>
          </w:p>
        </w:tc>
        <w:tc>
          <w:tcPr>
            <w:tcW w:w="1238" w:type="dxa"/>
            <w:tcBorders>
              <w:top w:val="nil"/>
              <w:left w:val="nil"/>
              <w:bottom w:val="nil"/>
              <w:right w:val="nil"/>
            </w:tcBorders>
            <w:shd w:val="clear" w:color="auto" w:fill="auto"/>
            <w:vAlign w:val="bottom"/>
            <w:hideMark/>
          </w:tcPr>
          <w:p w14:paraId="7704BF3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0C289BC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2 811 367</w:t>
            </w:r>
          </w:p>
        </w:tc>
        <w:tc>
          <w:tcPr>
            <w:tcW w:w="1238" w:type="dxa"/>
            <w:tcBorders>
              <w:top w:val="nil"/>
              <w:left w:val="nil"/>
              <w:bottom w:val="nil"/>
              <w:right w:val="nil"/>
            </w:tcBorders>
            <w:shd w:val="clear" w:color="auto" w:fill="auto"/>
            <w:vAlign w:val="bottom"/>
            <w:hideMark/>
          </w:tcPr>
          <w:p w14:paraId="0CED632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0A00E58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5F71F4C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31C98CB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277 242</w:t>
            </w:r>
          </w:p>
        </w:tc>
        <w:tc>
          <w:tcPr>
            <w:tcW w:w="1059" w:type="dxa"/>
            <w:tcBorders>
              <w:top w:val="nil"/>
              <w:left w:val="nil"/>
              <w:bottom w:val="nil"/>
              <w:right w:val="nil"/>
            </w:tcBorders>
            <w:shd w:val="clear" w:color="auto" w:fill="auto"/>
            <w:vAlign w:val="bottom"/>
            <w:hideMark/>
          </w:tcPr>
          <w:p w14:paraId="1C27B7A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3ABC2D9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3 088 609</w:t>
            </w:r>
          </w:p>
        </w:tc>
      </w:tr>
      <w:tr w:rsidR="008A5CD2" w:rsidRPr="00CA6CE1" w14:paraId="163787DE" w14:textId="77777777" w:rsidTr="00350605">
        <w:trPr>
          <w:cantSplit/>
          <w:trHeight w:val="227"/>
        </w:trPr>
        <w:tc>
          <w:tcPr>
            <w:tcW w:w="2613" w:type="dxa"/>
            <w:tcBorders>
              <w:top w:val="nil"/>
              <w:left w:val="nil"/>
              <w:bottom w:val="nil"/>
              <w:right w:val="nil"/>
            </w:tcBorders>
            <w:shd w:val="clear" w:color="auto" w:fill="auto"/>
            <w:vAlign w:val="bottom"/>
            <w:hideMark/>
          </w:tcPr>
          <w:p w14:paraId="06DDD67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Prírastky</w:t>
            </w:r>
          </w:p>
        </w:tc>
        <w:tc>
          <w:tcPr>
            <w:tcW w:w="1238" w:type="dxa"/>
            <w:tcBorders>
              <w:top w:val="nil"/>
              <w:left w:val="nil"/>
              <w:bottom w:val="nil"/>
              <w:right w:val="nil"/>
            </w:tcBorders>
            <w:shd w:val="clear" w:color="auto" w:fill="auto"/>
            <w:vAlign w:val="bottom"/>
            <w:hideMark/>
          </w:tcPr>
          <w:p w14:paraId="0779543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549FC8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0CE264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4FA069A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580149E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447C61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362 328</w:t>
            </w:r>
          </w:p>
        </w:tc>
        <w:tc>
          <w:tcPr>
            <w:tcW w:w="1059" w:type="dxa"/>
            <w:tcBorders>
              <w:top w:val="nil"/>
              <w:left w:val="nil"/>
              <w:bottom w:val="nil"/>
              <w:right w:val="nil"/>
            </w:tcBorders>
            <w:shd w:val="clear" w:color="auto" w:fill="auto"/>
            <w:vAlign w:val="bottom"/>
            <w:hideMark/>
          </w:tcPr>
          <w:p w14:paraId="72BE1BB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023A6B6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362 328</w:t>
            </w:r>
          </w:p>
        </w:tc>
      </w:tr>
      <w:tr w:rsidR="008A5CD2" w:rsidRPr="00CA6CE1" w14:paraId="00156BFC" w14:textId="77777777" w:rsidTr="00350605">
        <w:trPr>
          <w:cantSplit/>
          <w:trHeight w:val="227"/>
        </w:trPr>
        <w:tc>
          <w:tcPr>
            <w:tcW w:w="2613" w:type="dxa"/>
            <w:tcBorders>
              <w:top w:val="nil"/>
              <w:left w:val="nil"/>
              <w:bottom w:val="nil"/>
              <w:right w:val="nil"/>
            </w:tcBorders>
            <w:shd w:val="clear" w:color="auto" w:fill="auto"/>
            <w:vAlign w:val="bottom"/>
            <w:hideMark/>
          </w:tcPr>
          <w:p w14:paraId="6B6418A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Úbytky</w:t>
            </w:r>
          </w:p>
        </w:tc>
        <w:tc>
          <w:tcPr>
            <w:tcW w:w="1238" w:type="dxa"/>
            <w:tcBorders>
              <w:top w:val="nil"/>
              <w:left w:val="nil"/>
              <w:bottom w:val="nil"/>
              <w:right w:val="nil"/>
            </w:tcBorders>
            <w:shd w:val="clear" w:color="auto" w:fill="auto"/>
            <w:vAlign w:val="bottom"/>
            <w:hideMark/>
          </w:tcPr>
          <w:p w14:paraId="7A11C6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16ECCFE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5F131E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61153CD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06CC0BF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5CF34F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7D3172B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6D0BFDD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16D84ADC" w14:textId="77777777" w:rsidTr="00350605">
        <w:trPr>
          <w:cantSplit/>
          <w:trHeight w:val="227"/>
        </w:trPr>
        <w:tc>
          <w:tcPr>
            <w:tcW w:w="2613" w:type="dxa"/>
            <w:tcBorders>
              <w:top w:val="nil"/>
              <w:left w:val="nil"/>
              <w:bottom w:val="nil"/>
              <w:right w:val="nil"/>
            </w:tcBorders>
            <w:shd w:val="clear" w:color="auto" w:fill="auto"/>
            <w:vAlign w:val="bottom"/>
            <w:hideMark/>
          </w:tcPr>
          <w:p w14:paraId="50DC5E6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Presuny</w:t>
            </w:r>
          </w:p>
        </w:tc>
        <w:tc>
          <w:tcPr>
            <w:tcW w:w="1238" w:type="dxa"/>
            <w:tcBorders>
              <w:top w:val="nil"/>
              <w:left w:val="nil"/>
              <w:bottom w:val="nil"/>
              <w:right w:val="nil"/>
            </w:tcBorders>
            <w:shd w:val="clear" w:color="auto" w:fill="auto"/>
            <w:vAlign w:val="bottom"/>
            <w:hideMark/>
          </w:tcPr>
          <w:p w14:paraId="311EE75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099EE6F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159 252</w:t>
            </w:r>
          </w:p>
        </w:tc>
        <w:tc>
          <w:tcPr>
            <w:tcW w:w="1238" w:type="dxa"/>
            <w:tcBorders>
              <w:top w:val="nil"/>
              <w:left w:val="nil"/>
              <w:bottom w:val="nil"/>
              <w:right w:val="nil"/>
            </w:tcBorders>
            <w:shd w:val="clear" w:color="auto" w:fill="auto"/>
            <w:vAlign w:val="bottom"/>
            <w:hideMark/>
          </w:tcPr>
          <w:p w14:paraId="300FD8E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6B00750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0B964AF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FC77D4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-159 252</w:t>
            </w:r>
          </w:p>
        </w:tc>
        <w:tc>
          <w:tcPr>
            <w:tcW w:w="1059" w:type="dxa"/>
            <w:tcBorders>
              <w:top w:val="nil"/>
              <w:left w:val="nil"/>
              <w:bottom w:val="nil"/>
              <w:right w:val="nil"/>
            </w:tcBorders>
            <w:shd w:val="clear" w:color="auto" w:fill="auto"/>
            <w:vAlign w:val="bottom"/>
            <w:hideMark/>
          </w:tcPr>
          <w:p w14:paraId="431E4E4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7CAD13A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199B340" w14:textId="77777777" w:rsidTr="00350605">
        <w:trPr>
          <w:cantSplit/>
          <w:trHeight w:val="227"/>
        </w:trPr>
        <w:tc>
          <w:tcPr>
            <w:tcW w:w="2613" w:type="dxa"/>
            <w:tcBorders>
              <w:top w:val="nil"/>
              <w:left w:val="nil"/>
              <w:bottom w:val="nil"/>
              <w:right w:val="nil"/>
            </w:tcBorders>
            <w:shd w:val="clear" w:color="auto" w:fill="auto"/>
            <w:vAlign w:val="bottom"/>
            <w:hideMark/>
          </w:tcPr>
          <w:p w14:paraId="02BC953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31.12.2018</w:t>
            </w:r>
          </w:p>
        </w:tc>
        <w:tc>
          <w:tcPr>
            <w:tcW w:w="1238" w:type="dxa"/>
            <w:tcBorders>
              <w:top w:val="single" w:sz="4" w:space="0" w:color="auto"/>
              <w:left w:val="nil"/>
              <w:bottom w:val="double" w:sz="6" w:space="0" w:color="auto"/>
              <w:right w:val="nil"/>
            </w:tcBorders>
            <w:shd w:val="clear" w:color="auto" w:fill="auto"/>
            <w:vAlign w:val="bottom"/>
            <w:hideMark/>
          </w:tcPr>
          <w:p w14:paraId="17B4464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79F8E49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2 970 619</w:t>
            </w:r>
          </w:p>
        </w:tc>
        <w:tc>
          <w:tcPr>
            <w:tcW w:w="1238" w:type="dxa"/>
            <w:tcBorders>
              <w:top w:val="single" w:sz="4" w:space="0" w:color="auto"/>
              <w:left w:val="nil"/>
              <w:bottom w:val="double" w:sz="6" w:space="0" w:color="auto"/>
              <w:right w:val="nil"/>
            </w:tcBorders>
            <w:shd w:val="clear" w:color="auto" w:fill="auto"/>
            <w:vAlign w:val="bottom"/>
            <w:hideMark/>
          </w:tcPr>
          <w:p w14:paraId="5C665AA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single" w:sz="4" w:space="0" w:color="auto"/>
              <w:left w:val="nil"/>
              <w:bottom w:val="double" w:sz="6" w:space="0" w:color="auto"/>
              <w:right w:val="nil"/>
            </w:tcBorders>
            <w:shd w:val="clear" w:color="auto" w:fill="auto"/>
            <w:vAlign w:val="bottom"/>
            <w:hideMark/>
          </w:tcPr>
          <w:p w14:paraId="5DB1BFB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0714CF0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44565F6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480 318</w:t>
            </w:r>
          </w:p>
        </w:tc>
        <w:tc>
          <w:tcPr>
            <w:tcW w:w="1059" w:type="dxa"/>
            <w:tcBorders>
              <w:top w:val="single" w:sz="4" w:space="0" w:color="auto"/>
              <w:left w:val="nil"/>
              <w:bottom w:val="double" w:sz="6" w:space="0" w:color="auto"/>
              <w:right w:val="nil"/>
            </w:tcBorders>
            <w:shd w:val="clear" w:color="auto" w:fill="auto"/>
            <w:vAlign w:val="bottom"/>
            <w:hideMark/>
          </w:tcPr>
          <w:p w14:paraId="4097174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7F64303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3 450 937</w:t>
            </w:r>
          </w:p>
        </w:tc>
      </w:tr>
      <w:tr w:rsidR="008A5CD2" w:rsidRPr="00CA6CE1" w14:paraId="0E37CFBA" w14:textId="77777777" w:rsidTr="00350605">
        <w:trPr>
          <w:cantSplit/>
          <w:trHeight w:val="227"/>
        </w:trPr>
        <w:tc>
          <w:tcPr>
            <w:tcW w:w="2613" w:type="dxa"/>
            <w:tcBorders>
              <w:top w:val="nil"/>
              <w:left w:val="nil"/>
              <w:bottom w:val="nil"/>
              <w:right w:val="nil"/>
            </w:tcBorders>
            <w:shd w:val="clear" w:color="auto" w:fill="auto"/>
            <w:vAlign w:val="bottom"/>
            <w:hideMark/>
          </w:tcPr>
          <w:p w14:paraId="407E640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Oprávky</w:t>
            </w:r>
          </w:p>
        </w:tc>
        <w:tc>
          <w:tcPr>
            <w:tcW w:w="1238" w:type="dxa"/>
            <w:tcBorders>
              <w:top w:val="nil"/>
              <w:left w:val="nil"/>
              <w:bottom w:val="nil"/>
              <w:right w:val="nil"/>
            </w:tcBorders>
            <w:shd w:val="clear" w:color="auto" w:fill="auto"/>
            <w:vAlign w:val="bottom"/>
            <w:hideMark/>
          </w:tcPr>
          <w:p w14:paraId="4BCF7EB0" w14:textId="77777777" w:rsidR="008A5CD2" w:rsidRPr="00CA6CE1" w:rsidRDefault="008A5CD2" w:rsidP="00433AF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723BF73B"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018895B6" w14:textId="77777777" w:rsidR="008A5CD2" w:rsidRPr="00CA6CE1" w:rsidRDefault="008A5CD2" w:rsidP="00433AFB">
            <w:pPr>
              <w:keepLines/>
              <w:suppressAutoHyphens/>
              <w:jc w:val="right"/>
              <w:rPr>
                <w:rFonts w:ascii="Arial" w:hAnsi="Arial" w:cs="Arial"/>
                <w:sz w:val="18"/>
                <w:szCs w:val="20"/>
              </w:rPr>
            </w:pPr>
          </w:p>
        </w:tc>
        <w:tc>
          <w:tcPr>
            <w:tcW w:w="900" w:type="dxa"/>
            <w:tcBorders>
              <w:top w:val="nil"/>
              <w:left w:val="nil"/>
              <w:bottom w:val="nil"/>
              <w:right w:val="nil"/>
            </w:tcBorders>
            <w:shd w:val="clear" w:color="auto" w:fill="auto"/>
            <w:vAlign w:val="bottom"/>
            <w:hideMark/>
          </w:tcPr>
          <w:p w14:paraId="6FE42395" w14:textId="77777777" w:rsidR="008A5CD2" w:rsidRPr="00CA6CE1" w:rsidRDefault="008A5CD2" w:rsidP="00433AFB">
            <w:pPr>
              <w:keepLines/>
              <w:suppressAutoHyphens/>
              <w:jc w:val="right"/>
              <w:rPr>
                <w:rFonts w:ascii="Arial" w:hAnsi="Arial" w:cs="Arial"/>
                <w:sz w:val="18"/>
                <w:szCs w:val="20"/>
              </w:rPr>
            </w:pPr>
          </w:p>
        </w:tc>
        <w:tc>
          <w:tcPr>
            <w:tcW w:w="939" w:type="dxa"/>
            <w:tcBorders>
              <w:top w:val="nil"/>
              <w:left w:val="nil"/>
              <w:bottom w:val="nil"/>
              <w:right w:val="nil"/>
            </w:tcBorders>
            <w:shd w:val="clear" w:color="auto" w:fill="auto"/>
            <w:vAlign w:val="bottom"/>
            <w:hideMark/>
          </w:tcPr>
          <w:p w14:paraId="1E35FB60"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17F954A4" w14:textId="77777777" w:rsidR="008A5CD2" w:rsidRPr="00CA6CE1" w:rsidRDefault="008A5CD2" w:rsidP="00433AFB">
            <w:pPr>
              <w:keepLines/>
              <w:suppressAutoHyphens/>
              <w:jc w:val="right"/>
              <w:rPr>
                <w:rFonts w:ascii="Arial" w:hAnsi="Arial" w:cs="Arial"/>
                <w:sz w:val="18"/>
                <w:szCs w:val="20"/>
              </w:rPr>
            </w:pPr>
          </w:p>
        </w:tc>
        <w:tc>
          <w:tcPr>
            <w:tcW w:w="1059" w:type="dxa"/>
            <w:tcBorders>
              <w:top w:val="nil"/>
              <w:left w:val="nil"/>
              <w:bottom w:val="nil"/>
              <w:right w:val="nil"/>
            </w:tcBorders>
            <w:shd w:val="clear" w:color="auto" w:fill="auto"/>
            <w:vAlign w:val="bottom"/>
            <w:hideMark/>
          </w:tcPr>
          <w:p w14:paraId="5330C4FC" w14:textId="77777777" w:rsidR="008A5CD2" w:rsidRPr="00CA6CE1" w:rsidRDefault="008A5CD2" w:rsidP="00433AFB">
            <w:pPr>
              <w:keepLines/>
              <w:suppressAutoHyphens/>
              <w:jc w:val="right"/>
              <w:rPr>
                <w:rFonts w:ascii="Arial" w:hAnsi="Arial" w:cs="Arial"/>
                <w:sz w:val="18"/>
                <w:szCs w:val="20"/>
              </w:rPr>
            </w:pPr>
          </w:p>
        </w:tc>
        <w:tc>
          <w:tcPr>
            <w:tcW w:w="1338" w:type="dxa"/>
            <w:tcBorders>
              <w:top w:val="nil"/>
              <w:left w:val="nil"/>
              <w:bottom w:val="nil"/>
              <w:right w:val="nil"/>
            </w:tcBorders>
            <w:shd w:val="clear" w:color="auto" w:fill="auto"/>
            <w:vAlign w:val="bottom"/>
            <w:hideMark/>
          </w:tcPr>
          <w:p w14:paraId="1101D43D" w14:textId="77777777" w:rsidR="008A5CD2" w:rsidRPr="00CA6CE1" w:rsidRDefault="008A5CD2" w:rsidP="00433AFB">
            <w:pPr>
              <w:keepLines/>
              <w:suppressAutoHyphens/>
              <w:jc w:val="right"/>
              <w:rPr>
                <w:rFonts w:ascii="Arial" w:hAnsi="Arial" w:cs="Arial"/>
                <w:sz w:val="18"/>
                <w:szCs w:val="20"/>
              </w:rPr>
            </w:pPr>
          </w:p>
        </w:tc>
      </w:tr>
      <w:tr w:rsidR="008A5CD2" w:rsidRPr="00CA6CE1" w14:paraId="3A323B9B" w14:textId="77777777" w:rsidTr="00350605">
        <w:trPr>
          <w:cantSplit/>
          <w:trHeight w:val="227"/>
        </w:trPr>
        <w:tc>
          <w:tcPr>
            <w:tcW w:w="2613" w:type="dxa"/>
            <w:tcBorders>
              <w:top w:val="nil"/>
              <w:left w:val="nil"/>
              <w:bottom w:val="nil"/>
              <w:right w:val="nil"/>
            </w:tcBorders>
            <w:shd w:val="clear" w:color="auto" w:fill="auto"/>
            <w:vAlign w:val="bottom"/>
            <w:hideMark/>
          </w:tcPr>
          <w:p w14:paraId="0E28C274"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1.1.2018</w:t>
            </w:r>
          </w:p>
        </w:tc>
        <w:tc>
          <w:tcPr>
            <w:tcW w:w="1238" w:type="dxa"/>
            <w:tcBorders>
              <w:top w:val="nil"/>
              <w:left w:val="nil"/>
              <w:bottom w:val="nil"/>
              <w:right w:val="nil"/>
            </w:tcBorders>
            <w:shd w:val="clear" w:color="auto" w:fill="auto"/>
            <w:vAlign w:val="bottom"/>
            <w:hideMark/>
          </w:tcPr>
          <w:p w14:paraId="4CB8923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5FCF0D8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2 574 182</w:t>
            </w:r>
          </w:p>
        </w:tc>
        <w:tc>
          <w:tcPr>
            <w:tcW w:w="1238" w:type="dxa"/>
            <w:tcBorders>
              <w:top w:val="nil"/>
              <w:left w:val="nil"/>
              <w:bottom w:val="nil"/>
              <w:right w:val="nil"/>
            </w:tcBorders>
            <w:shd w:val="clear" w:color="auto" w:fill="auto"/>
            <w:vAlign w:val="bottom"/>
            <w:hideMark/>
          </w:tcPr>
          <w:p w14:paraId="2547701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40A470C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7F87929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0F10180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7775B42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798D3B8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2 574 182</w:t>
            </w:r>
          </w:p>
        </w:tc>
      </w:tr>
      <w:tr w:rsidR="008A5CD2" w:rsidRPr="00CA6CE1" w14:paraId="32FE3811" w14:textId="77777777" w:rsidTr="00350605">
        <w:trPr>
          <w:cantSplit/>
          <w:trHeight w:val="227"/>
        </w:trPr>
        <w:tc>
          <w:tcPr>
            <w:tcW w:w="2613" w:type="dxa"/>
            <w:tcBorders>
              <w:top w:val="nil"/>
              <w:left w:val="nil"/>
              <w:bottom w:val="nil"/>
              <w:right w:val="nil"/>
            </w:tcBorders>
            <w:shd w:val="clear" w:color="auto" w:fill="auto"/>
            <w:vAlign w:val="bottom"/>
            <w:hideMark/>
          </w:tcPr>
          <w:p w14:paraId="342589B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Prírastky</w:t>
            </w:r>
          </w:p>
        </w:tc>
        <w:tc>
          <w:tcPr>
            <w:tcW w:w="1238" w:type="dxa"/>
            <w:tcBorders>
              <w:top w:val="nil"/>
              <w:left w:val="nil"/>
              <w:bottom w:val="nil"/>
              <w:right w:val="nil"/>
            </w:tcBorders>
            <w:shd w:val="clear" w:color="auto" w:fill="auto"/>
            <w:vAlign w:val="bottom"/>
            <w:hideMark/>
          </w:tcPr>
          <w:p w14:paraId="1F220F1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78A9FA1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103 171</w:t>
            </w:r>
          </w:p>
        </w:tc>
        <w:tc>
          <w:tcPr>
            <w:tcW w:w="1238" w:type="dxa"/>
            <w:tcBorders>
              <w:top w:val="nil"/>
              <w:left w:val="nil"/>
              <w:bottom w:val="nil"/>
              <w:right w:val="nil"/>
            </w:tcBorders>
            <w:shd w:val="clear" w:color="auto" w:fill="auto"/>
            <w:vAlign w:val="bottom"/>
            <w:hideMark/>
          </w:tcPr>
          <w:p w14:paraId="2BEC0D3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19C2B33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5D6146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77EBC48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2AE01AC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726F4D8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103 171</w:t>
            </w:r>
          </w:p>
        </w:tc>
      </w:tr>
      <w:tr w:rsidR="008A5CD2" w:rsidRPr="00CA6CE1" w14:paraId="3E79B14F" w14:textId="77777777" w:rsidTr="00350605">
        <w:trPr>
          <w:cantSplit/>
          <w:trHeight w:val="227"/>
        </w:trPr>
        <w:tc>
          <w:tcPr>
            <w:tcW w:w="2613" w:type="dxa"/>
            <w:tcBorders>
              <w:top w:val="nil"/>
              <w:left w:val="nil"/>
              <w:bottom w:val="nil"/>
              <w:right w:val="nil"/>
            </w:tcBorders>
            <w:shd w:val="clear" w:color="auto" w:fill="auto"/>
            <w:vAlign w:val="bottom"/>
            <w:hideMark/>
          </w:tcPr>
          <w:p w14:paraId="5DB9C01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Úbytky</w:t>
            </w:r>
          </w:p>
        </w:tc>
        <w:tc>
          <w:tcPr>
            <w:tcW w:w="1238" w:type="dxa"/>
            <w:tcBorders>
              <w:top w:val="nil"/>
              <w:left w:val="nil"/>
              <w:bottom w:val="nil"/>
              <w:right w:val="nil"/>
            </w:tcBorders>
            <w:shd w:val="clear" w:color="auto" w:fill="auto"/>
            <w:vAlign w:val="bottom"/>
            <w:hideMark/>
          </w:tcPr>
          <w:p w14:paraId="3A0BED8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76A346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70E5D75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3C839A4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1FC3202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BB5BAD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25CD53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5108177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1378815" w14:textId="77777777" w:rsidTr="00350605">
        <w:trPr>
          <w:cantSplit/>
          <w:trHeight w:val="227"/>
        </w:trPr>
        <w:tc>
          <w:tcPr>
            <w:tcW w:w="2613" w:type="dxa"/>
            <w:tcBorders>
              <w:top w:val="nil"/>
              <w:left w:val="nil"/>
              <w:bottom w:val="nil"/>
              <w:right w:val="nil"/>
            </w:tcBorders>
            <w:shd w:val="clear" w:color="auto" w:fill="auto"/>
            <w:vAlign w:val="bottom"/>
            <w:hideMark/>
          </w:tcPr>
          <w:p w14:paraId="5D94058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Presuny</w:t>
            </w:r>
          </w:p>
        </w:tc>
        <w:tc>
          <w:tcPr>
            <w:tcW w:w="1238" w:type="dxa"/>
            <w:tcBorders>
              <w:top w:val="nil"/>
              <w:left w:val="nil"/>
              <w:bottom w:val="nil"/>
              <w:right w:val="nil"/>
            </w:tcBorders>
            <w:shd w:val="clear" w:color="auto" w:fill="auto"/>
            <w:vAlign w:val="bottom"/>
            <w:hideMark/>
          </w:tcPr>
          <w:p w14:paraId="12A5FA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0499C28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9C884F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3CA2D6D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4E18FCC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2FA53B4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70DED67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2FD7B49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EBBF04F" w14:textId="77777777" w:rsidTr="00350605">
        <w:trPr>
          <w:cantSplit/>
          <w:trHeight w:val="227"/>
        </w:trPr>
        <w:tc>
          <w:tcPr>
            <w:tcW w:w="2613" w:type="dxa"/>
            <w:tcBorders>
              <w:top w:val="nil"/>
              <w:left w:val="nil"/>
              <w:bottom w:val="nil"/>
              <w:right w:val="nil"/>
            </w:tcBorders>
            <w:shd w:val="clear" w:color="auto" w:fill="auto"/>
            <w:vAlign w:val="bottom"/>
            <w:hideMark/>
          </w:tcPr>
          <w:p w14:paraId="4A6C39D6"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31.12.2018</w:t>
            </w:r>
          </w:p>
        </w:tc>
        <w:tc>
          <w:tcPr>
            <w:tcW w:w="1238" w:type="dxa"/>
            <w:tcBorders>
              <w:top w:val="single" w:sz="4" w:space="0" w:color="auto"/>
              <w:left w:val="nil"/>
              <w:bottom w:val="double" w:sz="6" w:space="0" w:color="auto"/>
              <w:right w:val="nil"/>
            </w:tcBorders>
            <w:shd w:val="clear" w:color="auto" w:fill="auto"/>
            <w:vAlign w:val="bottom"/>
            <w:hideMark/>
          </w:tcPr>
          <w:p w14:paraId="34F3A70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025B862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2 677 353</w:t>
            </w:r>
          </w:p>
        </w:tc>
        <w:tc>
          <w:tcPr>
            <w:tcW w:w="1238" w:type="dxa"/>
            <w:tcBorders>
              <w:top w:val="single" w:sz="4" w:space="0" w:color="auto"/>
              <w:left w:val="nil"/>
              <w:bottom w:val="double" w:sz="6" w:space="0" w:color="auto"/>
              <w:right w:val="nil"/>
            </w:tcBorders>
            <w:shd w:val="clear" w:color="auto" w:fill="auto"/>
            <w:vAlign w:val="bottom"/>
            <w:hideMark/>
          </w:tcPr>
          <w:p w14:paraId="0C3601A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single" w:sz="4" w:space="0" w:color="auto"/>
              <w:left w:val="nil"/>
              <w:bottom w:val="double" w:sz="6" w:space="0" w:color="auto"/>
              <w:right w:val="nil"/>
            </w:tcBorders>
            <w:shd w:val="clear" w:color="auto" w:fill="auto"/>
            <w:vAlign w:val="bottom"/>
            <w:hideMark/>
          </w:tcPr>
          <w:p w14:paraId="0EEB013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689ABB1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130858A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059" w:type="dxa"/>
            <w:tcBorders>
              <w:top w:val="single" w:sz="4" w:space="0" w:color="auto"/>
              <w:left w:val="nil"/>
              <w:bottom w:val="double" w:sz="6" w:space="0" w:color="auto"/>
              <w:right w:val="nil"/>
            </w:tcBorders>
            <w:shd w:val="clear" w:color="auto" w:fill="auto"/>
            <w:vAlign w:val="bottom"/>
            <w:hideMark/>
          </w:tcPr>
          <w:p w14:paraId="423EDBF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008A250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2 677 353</w:t>
            </w:r>
          </w:p>
        </w:tc>
      </w:tr>
      <w:tr w:rsidR="008A5CD2" w:rsidRPr="00CA6CE1" w14:paraId="03821CA4" w14:textId="77777777" w:rsidTr="00350605">
        <w:trPr>
          <w:cantSplit/>
          <w:trHeight w:val="227"/>
        </w:trPr>
        <w:tc>
          <w:tcPr>
            <w:tcW w:w="2613" w:type="dxa"/>
            <w:tcBorders>
              <w:top w:val="nil"/>
              <w:left w:val="nil"/>
              <w:bottom w:val="nil"/>
              <w:right w:val="nil"/>
            </w:tcBorders>
            <w:shd w:val="clear" w:color="auto" w:fill="auto"/>
            <w:vAlign w:val="bottom"/>
            <w:hideMark/>
          </w:tcPr>
          <w:p w14:paraId="1AFEF45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Opravné položky</w:t>
            </w:r>
          </w:p>
        </w:tc>
        <w:tc>
          <w:tcPr>
            <w:tcW w:w="1238" w:type="dxa"/>
            <w:tcBorders>
              <w:top w:val="nil"/>
              <w:left w:val="nil"/>
              <w:bottom w:val="nil"/>
              <w:right w:val="nil"/>
            </w:tcBorders>
            <w:shd w:val="clear" w:color="auto" w:fill="auto"/>
            <w:vAlign w:val="bottom"/>
            <w:hideMark/>
          </w:tcPr>
          <w:p w14:paraId="41EFC920" w14:textId="77777777" w:rsidR="008A5CD2" w:rsidRPr="00CA6CE1" w:rsidRDefault="008A5CD2" w:rsidP="00433AF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2703BA93"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55196D19" w14:textId="77777777" w:rsidR="008A5CD2" w:rsidRPr="00CA6CE1" w:rsidRDefault="008A5CD2" w:rsidP="00433AFB">
            <w:pPr>
              <w:keepLines/>
              <w:suppressAutoHyphens/>
              <w:jc w:val="right"/>
              <w:rPr>
                <w:rFonts w:ascii="Arial" w:hAnsi="Arial" w:cs="Arial"/>
                <w:sz w:val="18"/>
                <w:szCs w:val="20"/>
              </w:rPr>
            </w:pPr>
          </w:p>
        </w:tc>
        <w:tc>
          <w:tcPr>
            <w:tcW w:w="900" w:type="dxa"/>
            <w:tcBorders>
              <w:top w:val="nil"/>
              <w:left w:val="nil"/>
              <w:bottom w:val="nil"/>
              <w:right w:val="nil"/>
            </w:tcBorders>
            <w:shd w:val="clear" w:color="auto" w:fill="auto"/>
            <w:vAlign w:val="bottom"/>
            <w:hideMark/>
          </w:tcPr>
          <w:p w14:paraId="4B7B2DCD" w14:textId="77777777" w:rsidR="008A5CD2" w:rsidRPr="00CA6CE1" w:rsidRDefault="008A5CD2" w:rsidP="00433AFB">
            <w:pPr>
              <w:keepLines/>
              <w:suppressAutoHyphens/>
              <w:jc w:val="right"/>
              <w:rPr>
                <w:rFonts w:ascii="Arial" w:hAnsi="Arial" w:cs="Arial"/>
                <w:sz w:val="18"/>
                <w:szCs w:val="20"/>
              </w:rPr>
            </w:pPr>
          </w:p>
        </w:tc>
        <w:tc>
          <w:tcPr>
            <w:tcW w:w="939" w:type="dxa"/>
            <w:tcBorders>
              <w:top w:val="nil"/>
              <w:left w:val="nil"/>
              <w:bottom w:val="nil"/>
              <w:right w:val="nil"/>
            </w:tcBorders>
            <w:shd w:val="clear" w:color="auto" w:fill="auto"/>
            <w:vAlign w:val="bottom"/>
            <w:hideMark/>
          </w:tcPr>
          <w:p w14:paraId="4F98E385"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375D3B2F" w14:textId="77777777" w:rsidR="008A5CD2" w:rsidRPr="00CA6CE1" w:rsidRDefault="008A5CD2" w:rsidP="00433AFB">
            <w:pPr>
              <w:keepLines/>
              <w:suppressAutoHyphens/>
              <w:jc w:val="right"/>
              <w:rPr>
                <w:rFonts w:ascii="Arial" w:hAnsi="Arial" w:cs="Arial"/>
                <w:sz w:val="18"/>
                <w:szCs w:val="20"/>
              </w:rPr>
            </w:pPr>
          </w:p>
        </w:tc>
        <w:tc>
          <w:tcPr>
            <w:tcW w:w="1059" w:type="dxa"/>
            <w:tcBorders>
              <w:top w:val="nil"/>
              <w:left w:val="nil"/>
              <w:bottom w:val="nil"/>
              <w:right w:val="nil"/>
            </w:tcBorders>
            <w:shd w:val="clear" w:color="auto" w:fill="auto"/>
            <w:vAlign w:val="bottom"/>
            <w:hideMark/>
          </w:tcPr>
          <w:p w14:paraId="0EB45A10" w14:textId="77777777" w:rsidR="008A5CD2" w:rsidRPr="00CA6CE1" w:rsidRDefault="008A5CD2" w:rsidP="00433AFB">
            <w:pPr>
              <w:keepLines/>
              <w:suppressAutoHyphens/>
              <w:jc w:val="right"/>
              <w:rPr>
                <w:rFonts w:ascii="Arial" w:hAnsi="Arial" w:cs="Arial"/>
                <w:sz w:val="18"/>
                <w:szCs w:val="20"/>
              </w:rPr>
            </w:pPr>
          </w:p>
        </w:tc>
        <w:tc>
          <w:tcPr>
            <w:tcW w:w="1338" w:type="dxa"/>
            <w:tcBorders>
              <w:top w:val="nil"/>
              <w:left w:val="nil"/>
              <w:bottom w:val="nil"/>
              <w:right w:val="nil"/>
            </w:tcBorders>
            <w:shd w:val="clear" w:color="auto" w:fill="auto"/>
            <w:vAlign w:val="bottom"/>
            <w:hideMark/>
          </w:tcPr>
          <w:p w14:paraId="37EFBF13" w14:textId="77777777" w:rsidR="008A5CD2" w:rsidRPr="00CA6CE1" w:rsidRDefault="008A5CD2" w:rsidP="00433AFB">
            <w:pPr>
              <w:keepLines/>
              <w:suppressAutoHyphens/>
              <w:jc w:val="right"/>
              <w:rPr>
                <w:rFonts w:ascii="Arial" w:hAnsi="Arial" w:cs="Arial"/>
                <w:sz w:val="18"/>
                <w:szCs w:val="20"/>
              </w:rPr>
            </w:pPr>
          </w:p>
        </w:tc>
      </w:tr>
      <w:tr w:rsidR="008A5CD2" w:rsidRPr="00CA6CE1" w14:paraId="18E58C55" w14:textId="77777777" w:rsidTr="00350605">
        <w:trPr>
          <w:cantSplit/>
          <w:trHeight w:val="227"/>
        </w:trPr>
        <w:tc>
          <w:tcPr>
            <w:tcW w:w="2613" w:type="dxa"/>
            <w:tcBorders>
              <w:top w:val="nil"/>
              <w:left w:val="nil"/>
              <w:bottom w:val="nil"/>
              <w:right w:val="nil"/>
            </w:tcBorders>
            <w:shd w:val="clear" w:color="auto" w:fill="auto"/>
            <w:vAlign w:val="bottom"/>
            <w:hideMark/>
          </w:tcPr>
          <w:p w14:paraId="31915FCC"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1.1.2018</w:t>
            </w:r>
          </w:p>
        </w:tc>
        <w:tc>
          <w:tcPr>
            <w:tcW w:w="1238" w:type="dxa"/>
            <w:tcBorders>
              <w:top w:val="nil"/>
              <w:left w:val="nil"/>
              <w:bottom w:val="nil"/>
              <w:right w:val="nil"/>
            </w:tcBorders>
            <w:shd w:val="clear" w:color="auto" w:fill="auto"/>
            <w:vAlign w:val="bottom"/>
            <w:hideMark/>
          </w:tcPr>
          <w:p w14:paraId="3114F2F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0BBAEA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CD4E6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2EA5A94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245C96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0EF3BC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37A3565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10333E3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402A2755" w14:textId="77777777" w:rsidTr="00350605">
        <w:trPr>
          <w:cantSplit/>
          <w:trHeight w:val="227"/>
        </w:trPr>
        <w:tc>
          <w:tcPr>
            <w:tcW w:w="2613" w:type="dxa"/>
            <w:tcBorders>
              <w:top w:val="nil"/>
              <w:left w:val="nil"/>
              <w:bottom w:val="nil"/>
              <w:right w:val="nil"/>
            </w:tcBorders>
            <w:shd w:val="clear" w:color="auto" w:fill="auto"/>
            <w:vAlign w:val="bottom"/>
            <w:hideMark/>
          </w:tcPr>
          <w:p w14:paraId="39456B0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Prírastky</w:t>
            </w:r>
          </w:p>
        </w:tc>
        <w:tc>
          <w:tcPr>
            <w:tcW w:w="1238" w:type="dxa"/>
            <w:tcBorders>
              <w:top w:val="nil"/>
              <w:left w:val="nil"/>
              <w:bottom w:val="nil"/>
              <w:right w:val="nil"/>
            </w:tcBorders>
            <w:shd w:val="clear" w:color="auto" w:fill="auto"/>
            <w:vAlign w:val="bottom"/>
            <w:hideMark/>
          </w:tcPr>
          <w:p w14:paraId="3726BBD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6400DC9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01BF45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1B7857E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72D15DF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650F6C4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1BBACB9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682074B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A53E8FA" w14:textId="77777777" w:rsidTr="00350605">
        <w:trPr>
          <w:cantSplit/>
          <w:trHeight w:val="227"/>
        </w:trPr>
        <w:tc>
          <w:tcPr>
            <w:tcW w:w="2613" w:type="dxa"/>
            <w:tcBorders>
              <w:top w:val="nil"/>
              <w:left w:val="nil"/>
              <w:bottom w:val="nil"/>
              <w:right w:val="nil"/>
            </w:tcBorders>
            <w:shd w:val="clear" w:color="auto" w:fill="auto"/>
            <w:vAlign w:val="bottom"/>
            <w:hideMark/>
          </w:tcPr>
          <w:p w14:paraId="2C33D11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Úbytky</w:t>
            </w:r>
          </w:p>
        </w:tc>
        <w:tc>
          <w:tcPr>
            <w:tcW w:w="1238" w:type="dxa"/>
            <w:tcBorders>
              <w:top w:val="nil"/>
              <w:left w:val="nil"/>
              <w:bottom w:val="nil"/>
              <w:right w:val="nil"/>
            </w:tcBorders>
            <w:shd w:val="clear" w:color="auto" w:fill="auto"/>
            <w:vAlign w:val="bottom"/>
            <w:hideMark/>
          </w:tcPr>
          <w:p w14:paraId="5AE8C70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2F2749E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14BFD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2B52F49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287D002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5E7C52E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628452B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0966DDB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2C50FD6" w14:textId="77777777" w:rsidTr="00350605">
        <w:trPr>
          <w:cantSplit/>
          <w:trHeight w:val="227"/>
        </w:trPr>
        <w:tc>
          <w:tcPr>
            <w:tcW w:w="2613" w:type="dxa"/>
            <w:tcBorders>
              <w:top w:val="nil"/>
              <w:left w:val="nil"/>
              <w:bottom w:val="nil"/>
              <w:right w:val="nil"/>
            </w:tcBorders>
            <w:shd w:val="clear" w:color="auto" w:fill="auto"/>
            <w:vAlign w:val="bottom"/>
            <w:hideMark/>
          </w:tcPr>
          <w:p w14:paraId="101DAD9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Presuny</w:t>
            </w:r>
          </w:p>
        </w:tc>
        <w:tc>
          <w:tcPr>
            <w:tcW w:w="1238" w:type="dxa"/>
            <w:tcBorders>
              <w:top w:val="nil"/>
              <w:left w:val="nil"/>
              <w:bottom w:val="nil"/>
              <w:right w:val="nil"/>
            </w:tcBorders>
            <w:shd w:val="clear" w:color="auto" w:fill="auto"/>
            <w:vAlign w:val="bottom"/>
            <w:hideMark/>
          </w:tcPr>
          <w:p w14:paraId="5D9858F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7" w:type="dxa"/>
            <w:tcBorders>
              <w:top w:val="nil"/>
              <w:left w:val="nil"/>
              <w:bottom w:val="nil"/>
              <w:right w:val="nil"/>
            </w:tcBorders>
            <w:shd w:val="clear" w:color="auto" w:fill="auto"/>
            <w:vAlign w:val="bottom"/>
            <w:hideMark/>
          </w:tcPr>
          <w:p w14:paraId="389A961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1D7BA77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00" w:type="dxa"/>
            <w:tcBorders>
              <w:top w:val="nil"/>
              <w:left w:val="nil"/>
              <w:bottom w:val="nil"/>
              <w:right w:val="nil"/>
            </w:tcBorders>
            <w:shd w:val="clear" w:color="auto" w:fill="auto"/>
            <w:vAlign w:val="bottom"/>
            <w:hideMark/>
          </w:tcPr>
          <w:p w14:paraId="2BD4A79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39" w:type="dxa"/>
            <w:tcBorders>
              <w:top w:val="nil"/>
              <w:left w:val="nil"/>
              <w:bottom w:val="nil"/>
              <w:right w:val="nil"/>
            </w:tcBorders>
            <w:shd w:val="clear" w:color="auto" w:fill="auto"/>
            <w:vAlign w:val="bottom"/>
            <w:hideMark/>
          </w:tcPr>
          <w:p w14:paraId="182F505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38" w:type="dxa"/>
            <w:tcBorders>
              <w:top w:val="nil"/>
              <w:left w:val="nil"/>
              <w:bottom w:val="nil"/>
              <w:right w:val="nil"/>
            </w:tcBorders>
            <w:shd w:val="clear" w:color="auto" w:fill="auto"/>
            <w:vAlign w:val="bottom"/>
            <w:hideMark/>
          </w:tcPr>
          <w:p w14:paraId="6A2AABD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59" w:type="dxa"/>
            <w:tcBorders>
              <w:top w:val="nil"/>
              <w:left w:val="nil"/>
              <w:bottom w:val="nil"/>
              <w:right w:val="nil"/>
            </w:tcBorders>
            <w:shd w:val="clear" w:color="auto" w:fill="auto"/>
            <w:vAlign w:val="bottom"/>
            <w:hideMark/>
          </w:tcPr>
          <w:p w14:paraId="020F4F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38" w:type="dxa"/>
            <w:tcBorders>
              <w:top w:val="nil"/>
              <w:left w:val="nil"/>
              <w:bottom w:val="nil"/>
              <w:right w:val="nil"/>
            </w:tcBorders>
            <w:shd w:val="clear" w:color="auto" w:fill="auto"/>
            <w:vAlign w:val="bottom"/>
            <w:hideMark/>
          </w:tcPr>
          <w:p w14:paraId="2075D04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BF3F967" w14:textId="77777777" w:rsidTr="00350605">
        <w:trPr>
          <w:cantSplit/>
          <w:trHeight w:val="227"/>
        </w:trPr>
        <w:tc>
          <w:tcPr>
            <w:tcW w:w="2613" w:type="dxa"/>
            <w:tcBorders>
              <w:top w:val="nil"/>
              <w:left w:val="nil"/>
              <w:bottom w:val="nil"/>
              <w:right w:val="nil"/>
            </w:tcBorders>
            <w:shd w:val="clear" w:color="auto" w:fill="auto"/>
            <w:vAlign w:val="bottom"/>
            <w:hideMark/>
          </w:tcPr>
          <w:p w14:paraId="3CFD6ADF"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31.12.2018</w:t>
            </w:r>
          </w:p>
        </w:tc>
        <w:tc>
          <w:tcPr>
            <w:tcW w:w="1238" w:type="dxa"/>
            <w:tcBorders>
              <w:top w:val="single" w:sz="4" w:space="0" w:color="auto"/>
              <w:left w:val="nil"/>
              <w:bottom w:val="double" w:sz="6" w:space="0" w:color="auto"/>
              <w:right w:val="nil"/>
            </w:tcBorders>
            <w:shd w:val="clear" w:color="auto" w:fill="auto"/>
            <w:vAlign w:val="bottom"/>
            <w:hideMark/>
          </w:tcPr>
          <w:p w14:paraId="60F9B69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66DEA6E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06B6DDC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single" w:sz="4" w:space="0" w:color="auto"/>
              <w:left w:val="nil"/>
              <w:bottom w:val="double" w:sz="6" w:space="0" w:color="auto"/>
              <w:right w:val="nil"/>
            </w:tcBorders>
            <w:shd w:val="clear" w:color="auto" w:fill="auto"/>
            <w:vAlign w:val="bottom"/>
            <w:hideMark/>
          </w:tcPr>
          <w:p w14:paraId="306671D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652ACD9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361E6E2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059" w:type="dxa"/>
            <w:tcBorders>
              <w:top w:val="single" w:sz="4" w:space="0" w:color="auto"/>
              <w:left w:val="nil"/>
              <w:bottom w:val="double" w:sz="6" w:space="0" w:color="auto"/>
              <w:right w:val="nil"/>
            </w:tcBorders>
            <w:shd w:val="clear" w:color="auto" w:fill="auto"/>
            <w:vAlign w:val="bottom"/>
            <w:hideMark/>
          </w:tcPr>
          <w:p w14:paraId="4873B20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19812EF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1584BE70" w14:textId="77777777" w:rsidTr="00350605">
        <w:trPr>
          <w:cantSplit/>
          <w:trHeight w:val="227"/>
        </w:trPr>
        <w:tc>
          <w:tcPr>
            <w:tcW w:w="2613" w:type="dxa"/>
            <w:tcBorders>
              <w:top w:val="nil"/>
              <w:left w:val="nil"/>
              <w:bottom w:val="nil"/>
              <w:right w:val="nil"/>
            </w:tcBorders>
            <w:shd w:val="clear" w:color="auto" w:fill="auto"/>
            <w:vAlign w:val="bottom"/>
            <w:hideMark/>
          </w:tcPr>
          <w:p w14:paraId="29B389F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Zostatková hodnota </w:t>
            </w:r>
          </w:p>
        </w:tc>
        <w:tc>
          <w:tcPr>
            <w:tcW w:w="1238" w:type="dxa"/>
            <w:tcBorders>
              <w:top w:val="nil"/>
              <w:left w:val="nil"/>
              <w:bottom w:val="nil"/>
              <w:right w:val="nil"/>
            </w:tcBorders>
            <w:shd w:val="clear" w:color="auto" w:fill="auto"/>
            <w:vAlign w:val="bottom"/>
            <w:hideMark/>
          </w:tcPr>
          <w:p w14:paraId="67C055EA" w14:textId="77777777" w:rsidR="008A5CD2" w:rsidRPr="00CA6CE1" w:rsidRDefault="008A5CD2" w:rsidP="00433AFB">
            <w:pPr>
              <w:keepLines/>
              <w:suppressAutoHyphens/>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58ACF103"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7DA6D55B" w14:textId="77777777" w:rsidR="008A5CD2" w:rsidRPr="00CA6CE1" w:rsidRDefault="008A5CD2" w:rsidP="00433AFB">
            <w:pPr>
              <w:keepLines/>
              <w:suppressAutoHyphens/>
              <w:jc w:val="right"/>
              <w:rPr>
                <w:rFonts w:ascii="Arial" w:hAnsi="Arial" w:cs="Arial"/>
                <w:sz w:val="18"/>
                <w:szCs w:val="20"/>
              </w:rPr>
            </w:pPr>
          </w:p>
        </w:tc>
        <w:tc>
          <w:tcPr>
            <w:tcW w:w="900" w:type="dxa"/>
            <w:tcBorders>
              <w:top w:val="nil"/>
              <w:left w:val="nil"/>
              <w:bottom w:val="nil"/>
              <w:right w:val="nil"/>
            </w:tcBorders>
            <w:shd w:val="clear" w:color="auto" w:fill="auto"/>
            <w:vAlign w:val="bottom"/>
            <w:hideMark/>
          </w:tcPr>
          <w:p w14:paraId="0453F907" w14:textId="77777777" w:rsidR="008A5CD2" w:rsidRPr="00CA6CE1" w:rsidRDefault="008A5CD2" w:rsidP="00433AFB">
            <w:pPr>
              <w:keepLines/>
              <w:suppressAutoHyphens/>
              <w:jc w:val="right"/>
              <w:rPr>
                <w:rFonts w:ascii="Arial" w:hAnsi="Arial" w:cs="Arial"/>
                <w:sz w:val="18"/>
                <w:szCs w:val="20"/>
              </w:rPr>
            </w:pPr>
          </w:p>
        </w:tc>
        <w:tc>
          <w:tcPr>
            <w:tcW w:w="939" w:type="dxa"/>
            <w:tcBorders>
              <w:top w:val="nil"/>
              <w:left w:val="nil"/>
              <w:bottom w:val="nil"/>
              <w:right w:val="nil"/>
            </w:tcBorders>
            <w:shd w:val="clear" w:color="auto" w:fill="auto"/>
            <w:vAlign w:val="bottom"/>
            <w:hideMark/>
          </w:tcPr>
          <w:p w14:paraId="2485237D" w14:textId="77777777" w:rsidR="008A5CD2" w:rsidRPr="00CA6CE1" w:rsidRDefault="008A5CD2" w:rsidP="00433AFB">
            <w:pPr>
              <w:keepLines/>
              <w:suppressAutoHyphens/>
              <w:jc w:val="right"/>
              <w:rPr>
                <w:rFonts w:ascii="Arial" w:hAnsi="Arial" w:cs="Arial"/>
                <w:sz w:val="18"/>
                <w:szCs w:val="20"/>
              </w:rPr>
            </w:pPr>
          </w:p>
        </w:tc>
        <w:tc>
          <w:tcPr>
            <w:tcW w:w="1238" w:type="dxa"/>
            <w:tcBorders>
              <w:top w:val="nil"/>
              <w:left w:val="nil"/>
              <w:bottom w:val="nil"/>
              <w:right w:val="nil"/>
            </w:tcBorders>
            <w:shd w:val="clear" w:color="auto" w:fill="auto"/>
            <w:vAlign w:val="bottom"/>
            <w:hideMark/>
          </w:tcPr>
          <w:p w14:paraId="22AF30C1" w14:textId="77777777" w:rsidR="008A5CD2" w:rsidRPr="00CA6CE1" w:rsidRDefault="008A5CD2" w:rsidP="00433AFB">
            <w:pPr>
              <w:keepLines/>
              <w:suppressAutoHyphens/>
              <w:jc w:val="right"/>
              <w:rPr>
                <w:rFonts w:ascii="Arial" w:hAnsi="Arial" w:cs="Arial"/>
                <w:sz w:val="18"/>
                <w:szCs w:val="20"/>
              </w:rPr>
            </w:pPr>
          </w:p>
        </w:tc>
        <w:tc>
          <w:tcPr>
            <w:tcW w:w="1059" w:type="dxa"/>
            <w:tcBorders>
              <w:top w:val="nil"/>
              <w:left w:val="nil"/>
              <w:bottom w:val="nil"/>
              <w:right w:val="nil"/>
            </w:tcBorders>
            <w:shd w:val="clear" w:color="auto" w:fill="auto"/>
            <w:vAlign w:val="bottom"/>
            <w:hideMark/>
          </w:tcPr>
          <w:p w14:paraId="35EE1463" w14:textId="77777777" w:rsidR="008A5CD2" w:rsidRPr="00CA6CE1" w:rsidRDefault="008A5CD2" w:rsidP="00433AFB">
            <w:pPr>
              <w:keepLines/>
              <w:suppressAutoHyphens/>
              <w:jc w:val="right"/>
              <w:rPr>
                <w:rFonts w:ascii="Arial" w:hAnsi="Arial" w:cs="Arial"/>
                <w:sz w:val="18"/>
                <w:szCs w:val="20"/>
              </w:rPr>
            </w:pPr>
          </w:p>
        </w:tc>
        <w:tc>
          <w:tcPr>
            <w:tcW w:w="1338" w:type="dxa"/>
            <w:tcBorders>
              <w:top w:val="nil"/>
              <w:left w:val="nil"/>
              <w:bottom w:val="nil"/>
              <w:right w:val="nil"/>
            </w:tcBorders>
            <w:shd w:val="clear" w:color="auto" w:fill="auto"/>
            <w:vAlign w:val="bottom"/>
            <w:hideMark/>
          </w:tcPr>
          <w:p w14:paraId="0990DD41" w14:textId="77777777" w:rsidR="008A5CD2" w:rsidRPr="00CA6CE1" w:rsidRDefault="008A5CD2" w:rsidP="00433AFB">
            <w:pPr>
              <w:keepLines/>
              <w:suppressAutoHyphens/>
              <w:jc w:val="right"/>
              <w:rPr>
                <w:rFonts w:ascii="Arial" w:hAnsi="Arial" w:cs="Arial"/>
                <w:sz w:val="18"/>
                <w:szCs w:val="20"/>
              </w:rPr>
            </w:pPr>
          </w:p>
        </w:tc>
      </w:tr>
      <w:tr w:rsidR="008A5CD2" w:rsidRPr="00CA6CE1" w14:paraId="76776E23" w14:textId="77777777" w:rsidTr="00350605">
        <w:trPr>
          <w:cantSplit/>
          <w:trHeight w:val="227"/>
        </w:trPr>
        <w:tc>
          <w:tcPr>
            <w:tcW w:w="2613" w:type="dxa"/>
            <w:tcBorders>
              <w:top w:val="nil"/>
              <w:left w:val="nil"/>
              <w:bottom w:val="nil"/>
              <w:right w:val="nil"/>
            </w:tcBorders>
            <w:shd w:val="clear" w:color="auto" w:fill="auto"/>
            <w:vAlign w:val="bottom"/>
            <w:hideMark/>
          </w:tcPr>
          <w:p w14:paraId="208A8E87"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1.1.2018</w:t>
            </w:r>
          </w:p>
        </w:tc>
        <w:tc>
          <w:tcPr>
            <w:tcW w:w="1238" w:type="dxa"/>
            <w:tcBorders>
              <w:top w:val="single" w:sz="4" w:space="0" w:color="auto"/>
              <w:left w:val="nil"/>
              <w:bottom w:val="double" w:sz="6" w:space="0" w:color="auto"/>
              <w:right w:val="nil"/>
            </w:tcBorders>
            <w:shd w:val="clear" w:color="auto" w:fill="auto"/>
            <w:vAlign w:val="bottom"/>
            <w:hideMark/>
          </w:tcPr>
          <w:p w14:paraId="7E8AA19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276601D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237 185</w:t>
            </w:r>
          </w:p>
        </w:tc>
        <w:tc>
          <w:tcPr>
            <w:tcW w:w="1238" w:type="dxa"/>
            <w:tcBorders>
              <w:top w:val="single" w:sz="4" w:space="0" w:color="auto"/>
              <w:left w:val="nil"/>
              <w:bottom w:val="double" w:sz="6" w:space="0" w:color="auto"/>
              <w:right w:val="nil"/>
            </w:tcBorders>
            <w:shd w:val="clear" w:color="auto" w:fill="auto"/>
            <w:vAlign w:val="bottom"/>
            <w:hideMark/>
          </w:tcPr>
          <w:p w14:paraId="0F60480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single" w:sz="4" w:space="0" w:color="auto"/>
              <w:left w:val="nil"/>
              <w:bottom w:val="double" w:sz="6" w:space="0" w:color="auto"/>
              <w:right w:val="nil"/>
            </w:tcBorders>
            <w:shd w:val="clear" w:color="auto" w:fill="auto"/>
            <w:vAlign w:val="bottom"/>
            <w:hideMark/>
          </w:tcPr>
          <w:p w14:paraId="7BB8089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5E2F413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55E6585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277 242</w:t>
            </w:r>
          </w:p>
        </w:tc>
        <w:tc>
          <w:tcPr>
            <w:tcW w:w="1059" w:type="dxa"/>
            <w:tcBorders>
              <w:top w:val="single" w:sz="4" w:space="0" w:color="auto"/>
              <w:left w:val="nil"/>
              <w:bottom w:val="double" w:sz="6" w:space="0" w:color="auto"/>
              <w:right w:val="nil"/>
            </w:tcBorders>
            <w:shd w:val="clear" w:color="auto" w:fill="auto"/>
            <w:vAlign w:val="bottom"/>
            <w:hideMark/>
          </w:tcPr>
          <w:p w14:paraId="00D6D3C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4C871D2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514 427</w:t>
            </w:r>
          </w:p>
        </w:tc>
      </w:tr>
      <w:tr w:rsidR="008A5CD2" w:rsidRPr="00CA6CE1" w14:paraId="3D9CA371" w14:textId="77777777" w:rsidTr="00350605">
        <w:trPr>
          <w:cantSplit/>
          <w:trHeight w:val="227"/>
        </w:trPr>
        <w:tc>
          <w:tcPr>
            <w:tcW w:w="2613" w:type="dxa"/>
            <w:tcBorders>
              <w:top w:val="nil"/>
              <w:left w:val="nil"/>
              <w:bottom w:val="nil"/>
              <w:right w:val="nil"/>
            </w:tcBorders>
            <w:shd w:val="clear" w:color="auto" w:fill="auto"/>
            <w:vAlign w:val="bottom"/>
            <w:hideMark/>
          </w:tcPr>
          <w:p w14:paraId="5EC926C1"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31.12.2018</w:t>
            </w:r>
          </w:p>
        </w:tc>
        <w:tc>
          <w:tcPr>
            <w:tcW w:w="1238" w:type="dxa"/>
            <w:tcBorders>
              <w:top w:val="single" w:sz="4" w:space="0" w:color="auto"/>
              <w:left w:val="nil"/>
              <w:bottom w:val="double" w:sz="6" w:space="0" w:color="auto"/>
              <w:right w:val="nil"/>
            </w:tcBorders>
            <w:shd w:val="clear" w:color="auto" w:fill="auto"/>
            <w:vAlign w:val="bottom"/>
            <w:hideMark/>
          </w:tcPr>
          <w:p w14:paraId="65E0A5A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37" w:type="dxa"/>
            <w:tcBorders>
              <w:top w:val="single" w:sz="4" w:space="0" w:color="auto"/>
              <w:left w:val="nil"/>
              <w:bottom w:val="double" w:sz="6" w:space="0" w:color="auto"/>
              <w:right w:val="nil"/>
            </w:tcBorders>
            <w:shd w:val="clear" w:color="auto" w:fill="auto"/>
            <w:vAlign w:val="bottom"/>
            <w:hideMark/>
          </w:tcPr>
          <w:p w14:paraId="763F2AC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293 266</w:t>
            </w:r>
          </w:p>
        </w:tc>
        <w:tc>
          <w:tcPr>
            <w:tcW w:w="1238" w:type="dxa"/>
            <w:tcBorders>
              <w:top w:val="single" w:sz="4" w:space="0" w:color="auto"/>
              <w:left w:val="nil"/>
              <w:bottom w:val="double" w:sz="6" w:space="0" w:color="auto"/>
              <w:right w:val="nil"/>
            </w:tcBorders>
            <w:shd w:val="clear" w:color="auto" w:fill="auto"/>
            <w:vAlign w:val="bottom"/>
            <w:hideMark/>
          </w:tcPr>
          <w:p w14:paraId="705979A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00" w:type="dxa"/>
            <w:tcBorders>
              <w:top w:val="single" w:sz="4" w:space="0" w:color="auto"/>
              <w:left w:val="nil"/>
              <w:bottom w:val="double" w:sz="6" w:space="0" w:color="auto"/>
              <w:right w:val="nil"/>
            </w:tcBorders>
            <w:shd w:val="clear" w:color="auto" w:fill="auto"/>
            <w:vAlign w:val="bottom"/>
            <w:hideMark/>
          </w:tcPr>
          <w:p w14:paraId="339CAF4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39" w:type="dxa"/>
            <w:tcBorders>
              <w:top w:val="single" w:sz="4" w:space="0" w:color="auto"/>
              <w:left w:val="nil"/>
              <w:bottom w:val="double" w:sz="6" w:space="0" w:color="auto"/>
              <w:right w:val="nil"/>
            </w:tcBorders>
            <w:shd w:val="clear" w:color="auto" w:fill="auto"/>
            <w:vAlign w:val="bottom"/>
            <w:hideMark/>
          </w:tcPr>
          <w:p w14:paraId="1CFDAFE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38" w:type="dxa"/>
            <w:tcBorders>
              <w:top w:val="single" w:sz="4" w:space="0" w:color="auto"/>
              <w:left w:val="nil"/>
              <w:bottom w:val="double" w:sz="6" w:space="0" w:color="auto"/>
              <w:right w:val="nil"/>
            </w:tcBorders>
            <w:shd w:val="clear" w:color="auto" w:fill="auto"/>
            <w:vAlign w:val="bottom"/>
            <w:hideMark/>
          </w:tcPr>
          <w:p w14:paraId="4B53159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480 318</w:t>
            </w:r>
          </w:p>
        </w:tc>
        <w:tc>
          <w:tcPr>
            <w:tcW w:w="1059" w:type="dxa"/>
            <w:tcBorders>
              <w:top w:val="single" w:sz="4" w:space="0" w:color="auto"/>
              <w:left w:val="nil"/>
              <w:bottom w:val="double" w:sz="6" w:space="0" w:color="auto"/>
              <w:right w:val="nil"/>
            </w:tcBorders>
            <w:shd w:val="clear" w:color="auto" w:fill="auto"/>
            <w:vAlign w:val="bottom"/>
            <w:hideMark/>
          </w:tcPr>
          <w:p w14:paraId="4D6F999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38" w:type="dxa"/>
            <w:tcBorders>
              <w:top w:val="single" w:sz="4" w:space="0" w:color="auto"/>
              <w:left w:val="nil"/>
              <w:bottom w:val="double" w:sz="6" w:space="0" w:color="auto"/>
              <w:right w:val="nil"/>
            </w:tcBorders>
            <w:shd w:val="clear" w:color="auto" w:fill="auto"/>
            <w:vAlign w:val="bottom"/>
            <w:hideMark/>
          </w:tcPr>
          <w:p w14:paraId="4D652DD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773 584</w:t>
            </w:r>
          </w:p>
        </w:tc>
      </w:tr>
    </w:tbl>
    <w:p w14:paraId="1B7ACD2F" w14:textId="347382EF" w:rsidR="00C63597" w:rsidRPr="00CA6CE1" w:rsidRDefault="00C63597" w:rsidP="006A4906">
      <w:pPr>
        <w:pStyle w:val="odstavec"/>
      </w:pPr>
    </w:p>
    <w:p w14:paraId="58E15EB8" w14:textId="77777777" w:rsidR="00C63597" w:rsidRPr="00CA6CE1" w:rsidRDefault="00C63597" w:rsidP="006A4906">
      <w:pPr>
        <w:pStyle w:val="odstavec"/>
      </w:pPr>
    </w:p>
    <w:bookmarkEnd w:id="20"/>
    <w:p w14:paraId="7A000438" w14:textId="77777777" w:rsidR="00C44E89" w:rsidRPr="00CA6CE1" w:rsidRDefault="00C44E89" w:rsidP="00433AFB">
      <w:pPr>
        <w:keepLines/>
        <w:suppressAutoHyphens/>
        <w:rPr>
          <w:rFonts w:ascii="Arial" w:hAnsi="Arial" w:cs="Arial"/>
          <w:b/>
          <w:bCs/>
          <w:i/>
          <w:iCs/>
          <w:sz w:val="20"/>
          <w:szCs w:val="20"/>
        </w:rPr>
      </w:pPr>
      <w:r w:rsidRPr="00CA6CE1">
        <w:rPr>
          <w:rFonts w:ascii="Arial" w:hAnsi="Arial" w:cs="Arial"/>
          <w:b/>
          <w:i/>
          <w:sz w:val="20"/>
          <w:szCs w:val="20"/>
        </w:rPr>
        <w:br w:type="page"/>
      </w:r>
    </w:p>
    <w:p w14:paraId="6DAEDB51" w14:textId="743EB718" w:rsidR="00C44E89" w:rsidRPr="00CA6CE1" w:rsidRDefault="00C44E89" w:rsidP="006A4906">
      <w:pPr>
        <w:pStyle w:val="body1"/>
        <w:sectPr w:rsidR="00C44E89" w:rsidRPr="00CA6CE1"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CA6CE1" w:rsidRDefault="00FF2077" w:rsidP="00433AFB">
      <w:pPr>
        <w:pStyle w:val="Heading2"/>
        <w:keepLines/>
        <w:rPr>
          <w:rFonts w:ascii="Arial" w:hAnsi="Arial"/>
        </w:rPr>
      </w:pPr>
      <w:r w:rsidRPr="00CA6CE1">
        <w:rPr>
          <w:rFonts w:ascii="Arial" w:hAnsi="Arial"/>
        </w:rPr>
        <w:lastRenderedPageBreak/>
        <w:t>Dlhodobý hmotný majetok</w:t>
      </w:r>
    </w:p>
    <w:p w14:paraId="415D2256" w14:textId="1F056213" w:rsidR="008D71F7" w:rsidRPr="00CA6CE1" w:rsidRDefault="00C2654E" w:rsidP="006A4906">
      <w:pPr>
        <w:pStyle w:val="odstavec"/>
      </w:pPr>
      <w:r w:rsidRPr="00CA6CE1">
        <w:t xml:space="preserve">Prehľad pohybu dlhodobého </w:t>
      </w:r>
      <w:r w:rsidR="008D71F7" w:rsidRPr="00CA6CE1">
        <w:t>hmotného majetku za bežné účtovné obdobie je uvedený nižšie:</w:t>
      </w:r>
    </w:p>
    <w:p w14:paraId="567EC95B" w14:textId="77777777" w:rsidR="008A5CD2" w:rsidRPr="00CA6CE1" w:rsidRDefault="008A5CD2" w:rsidP="006A4906">
      <w:pPr>
        <w:pStyle w:val="odstavec"/>
      </w:pPr>
      <w:bookmarkStart w:id="22" w:name="FWT_T5a"/>
      <w:r w:rsidRPr="00CA6CE1">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080"/>
        <w:gridCol w:w="1477"/>
        <w:gridCol w:w="1473"/>
        <w:gridCol w:w="1483"/>
        <w:gridCol w:w="1339"/>
        <w:gridCol w:w="1091"/>
        <w:gridCol w:w="917"/>
        <w:gridCol w:w="1485"/>
        <w:gridCol w:w="1482"/>
        <w:gridCol w:w="1320"/>
      </w:tblGrid>
      <w:tr w:rsidR="008A5CD2" w:rsidRPr="00CA6CE1" w14:paraId="218DBBED" w14:textId="77777777" w:rsidTr="00350605">
        <w:trPr>
          <w:cantSplit/>
          <w:trHeight w:val="227"/>
        </w:trPr>
        <w:tc>
          <w:tcPr>
            <w:tcW w:w="1897" w:type="dxa"/>
            <w:tcBorders>
              <w:top w:val="nil"/>
              <w:left w:val="nil"/>
              <w:bottom w:val="single" w:sz="4" w:space="0" w:color="auto"/>
              <w:right w:val="nil"/>
            </w:tcBorders>
            <w:shd w:val="clear" w:color="auto" w:fill="auto"/>
            <w:vAlign w:val="bottom"/>
            <w:hideMark/>
          </w:tcPr>
          <w:p w14:paraId="58FF7B27" w14:textId="77777777" w:rsidR="008A5CD2" w:rsidRPr="00CA6CE1" w:rsidRDefault="008A5CD2" w:rsidP="00433AFB">
            <w:pPr>
              <w:keepLines/>
              <w:suppressAutoHyphens/>
              <w:jc w:val="center"/>
              <w:rPr>
                <w:rFonts w:ascii="Arial" w:hAnsi="Arial" w:cs="Arial"/>
                <w:b/>
                <w:bCs/>
                <w:sz w:val="18"/>
                <w:szCs w:val="20"/>
              </w:rPr>
            </w:pPr>
            <w:bookmarkStart w:id="23" w:name="RANGE!B3:K24"/>
            <w:r w:rsidRPr="00CA6CE1">
              <w:rPr>
                <w:rFonts w:ascii="Arial" w:hAnsi="Arial" w:cs="Arial"/>
                <w:b/>
                <w:bCs/>
                <w:sz w:val="18"/>
                <w:szCs w:val="20"/>
              </w:rPr>
              <w:t>Dlhodobý hmotný majetok</w:t>
            </w:r>
            <w:bookmarkEnd w:id="23"/>
          </w:p>
        </w:tc>
        <w:tc>
          <w:tcPr>
            <w:tcW w:w="1347" w:type="dxa"/>
            <w:tcBorders>
              <w:top w:val="nil"/>
              <w:left w:val="nil"/>
              <w:bottom w:val="single" w:sz="4" w:space="0" w:color="auto"/>
              <w:right w:val="nil"/>
            </w:tcBorders>
            <w:shd w:val="clear" w:color="auto" w:fill="auto"/>
            <w:vAlign w:val="bottom"/>
            <w:hideMark/>
          </w:tcPr>
          <w:p w14:paraId="5C2471D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Pozemky</w:t>
            </w:r>
          </w:p>
        </w:tc>
        <w:tc>
          <w:tcPr>
            <w:tcW w:w="1343" w:type="dxa"/>
            <w:tcBorders>
              <w:top w:val="nil"/>
              <w:left w:val="nil"/>
              <w:bottom w:val="single" w:sz="4" w:space="0" w:color="auto"/>
              <w:right w:val="nil"/>
            </w:tcBorders>
            <w:shd w:val="clear" w:color="auto" w:fill="auto"/>
            <w:vAlign w:val="bottom"/>
            <w:hideMark/>
          </w:tcPr>
          <w:p w14:paraId="7D311E4C"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Stavby</w:t>
            </w:r>
          </w:p>
        </w:tc>
        <w:tc>
          <w:tcPr>
            <w:tcW w:w="1352" w:type="dxa"/>
            <w:tcBorders>
              <w:top w:val="nil"/>
              <w:left w:val="nil"/>
              <w:bottom w:val="single" w:sz="4" w:space="0" w:color="auto"/>
              <w:right w:val="nil"/>
            </w:tcBorders>
            <w:shd w:val="clear" w:color="auto" w:fill="auto"/>
            <w:vAlign w:val="bottom"/>
            <w:hideMark/>
          </w:tcPr>
          <w:p w14:paraId="606442D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Samostatné hnuteľné veci a súbory hnuteľných vecí</w:t>
            </w:r>
          </w:p>
        </w:tc>
        <w:tc>
          <w:tcPr>
            <w:tcW w:w="1221" w:type="dxa"/>
            <w:tcBorders>
              <w:top w:val="nil"/>
              <w:left w:val="nil"/>
              <w:bottom w:val="single" w:sz="4" w:space="0" w:color="auto"/>
              <w:right w:val="nil"/>
            </w:tcBorders>
            <w:shd w:val="clear" w:color="auto" w:fill="auto"/>
            <w:vAlign w:val="bottom"/>
            <w:hideMark/>
          </w:tcPr>
          <w:p w14:paraId="01652E6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Pestovateľské celky trvalých porastov</w:t>
            </w:r>
          </w:p>
        </w:tc>
        <w:tc>
          <w:tcPr>
            <w:tcW w:w="995" w:type="dxa"/>
            <w:tcBorders>
              <w:top w:val="nil"/>
              <w:left w:val="nil"/>
              <w:bottom w:val="single" w:sz="4" w:space="0" w:color="auto"/>
              <w:right w:val="nil"/>
            </w:tcBorders>
            <w:shd w:val="clear" w:color="auto" w:fill="auto"/>
            <w:vAlign w:val="bottom"/>
            <w:hideMark/>
          </w:tcPr>
          <w:p w14:paraId="21B2591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Základné stádo a ťažné zvieratá</w:t>
            </w:r>
          </w:p>
        </w:tc>
        <w:tc>
          <w:tcPr>
            <w:tcW w:w="836" w:type="dxa"/>
            <w:tcBorders>
              <w:top w:val="nil"/>
              <w:left w:val="nil"/>
              <w:bottom w:val="single" w:sz="4" w:space="0" w:color="auto"/>
              <w:right w:val="nil"/>
            </w:tcBorders>
            <w:shd w:val="clear" w:color="auto" w:fill="auto"/>
            <w:vAlign w:val="bottom"/>
            <w:hideMark/>
          </w:tcPr>
          <w:p w14:paraId="5210DD9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Ostatný DHM</w:t>
            </w:r>
          </w:p>
        </w:tc>
        <w:tc>
          <w:tcPr>
            <w:tcW w:w="1354" w:type="dxa"/>
            <w:tcBorders>
              <w:top w:val="nil"/>
              <w:left w:val="nil"/>
              <w:bottom w:val="single" w:sz="4" w:space="0" w:color="auto"/>
              <w:right w:val="nil"/>
            </w:tcBorders>
            <w:shd w:val="clear" w:color="auto" w:fill="auto"/>
            <w:vAlign w:val="bottom"/>
            <w:hideMark/>
          </w:tcPr>
          <w:p w14:paraId="6C11B01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Obstarávaný DHM</w:t>
            </w:r>
          </w:p>
        </w:tc>
        <w:tc>
          <w:tcPr>
            <w:tcW w:w="1351" w:type="dxa"/>
            <w:tcBorders>
              <w:top w:val="nil"/>
              <w:left w:val="nil"/>
              <w:bottom w:val="single" w:sz="4" w:space="0" w:color="auto"/>
              <w:right w:val="nil"/>
            </w:tcBorders>
            <w:shd w:val="clear" w:color="auto" w:fill="auto"/>
            <w:vAlign w:val="bottom"/>
            <w:hideMark/>
          </w:tcPr>
          <w:p w14:paraId="7D9DA71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Poskytnuté preddavky na DHM</w:t>
            </w:r>
          </w:p>
        </w:tc>
        <w:tc>
          <w:tcPr>
            <w:tcW w:w="1204" w:type="dxa"/>
            <w:tcBorders>
              <w:top w:val="nil"/>
              <w:left w:val="nil"/>
              <w:bottom w:val="single" w:sz="4" w:space="0" w:color="auto"/>
              <w:right w:val="nil"/>
            </w:tcBorders>
            <w:shd w:val="clear" w:color="auto" w:fill="auto"/>
            <w:vAlign w:val="bottom"/>
            <w:hideMark/>
          </w:tcPr>
          <w:p w14:paraId="2421037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Spolu</w:t>
            </w:r>
          </w:p>
        </w:tc>
      </w:tr>
      <w:tr w:rsidR="008A5CD2" w:rsidRPr="00CA6CE1" w14:paraId="026D1067" w14:textId="77777777" w:rsidTr="00350605">
        <w:trPr>
          <w:cantSplit/>
          <w:trHeight w:val="227"/>
        </w:trPr>
        <w:tc>
          <w:tcPr>
            <w:tcW w:w="1897" w:type="dxa"/>
            <w:tcBorders>
              <w:top w:val="nil"/>
              <w:left w:val="nil"/>
              <w:bottom w:val="nil"/>
              <w:right w:val="nil"/>
            </w:tcBorders>
            <w:shd w:val="clear" w:color="auto" w:fill="auto"/>
            <w:vAlign w:val="bottom"/>
            <w:hideMark/>
          </w:tcPr>
          <w:p w14:paraId="556F3D9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Prvotné ocenenie</w:t>
            </w:r>
          </w:p>
        </w:tc>
        <w:tc>
          <w:tcPr>
            <w:tcW w:w="1347" w:type="dxa"/>
            <w:tcBorders>
              <w:top w:val="nil"/>
              <w:left w:val="nil"/>
              <w:bottom w:val="nil"/>
              <w:right w:val="nil"/>
            </w:tcBorders>
            <w:shd w:val="clear" w:color="auto" w:fill="auto"/>
            <w:vAlign w:val="bottom"/>
            <w:hideMark/>
          </w:tcPr>
          <w:p w14:paraId="279A1F5F" w14:textId="77777777" w:rsidR="008A5CD2" w:rsidRPr="00CA6CE1" w:rsidRDefault="008A5CD2" w:rsidP="00433AFB">
            <w:pPr>
              <w:keepLines/>
              <w:suppressAutoHyphens/>
              <w:rPr>
                <w:rFonts w:ascii="Arial" w:hAnsi="Arial" w:cs="Arial"/>
                <w:sz w:val="18"/>
                <w:szCs w:val="20"/>
              </w:rPr>
            </w:pPr>
          </w:p>
        </w:tc>
        <w:tc>
          <w:tcPr>
            <w:tcW w:w="1343" w:type="dxa"/>
            <w:tcBorders>
              <w:top w:val="nil"/>
              <w:left w:val="nil"/>
              <w:bottom w:val="nil"/>
              <w:right w:val="nil"/>
            </w:tcBorders>
            <w:shd w:val="clear" w:color="auto" w:fill="auto"/>
            <w:vAlign w:val="bottom"/>
            <w:hideMark/>
          </w:tcPr>
          <w:p w14:paraId="5EB259B9" w14:textId="77777777" w:rsidR="008A5CD2" w:rsidRPr="00CA6CE1" w:rsidRDefault="008A5CD2" w:rsidP="00433AFB">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7B2902B8" w14:textId="77777777" w:rsidR="008A5CD2" w:rsidRPr="00CA6CE1" w:rsidRDefault="008A5CD2" w:rsidP="00433AFB">
            <w:pPr>
              <w:keepLines/>
              <w:suppressAutoHyphens/>
              <w:jc w:val="right"/>
              <w:rPr>
                <w:rFonts w:ascii="Arial" w:hAnsi="Arial" w:cs="Arial"/>
                <w:sz w:val="18"/>
                <w:szCs w:val="20"/>
              </w:rPr>
            </w:pPr>
          </w:p>
        </w:tc>
        <w:tc>
          <w:tcPr>
            <w:tcW w:w="1221" w:type="dxa"/>
            <w:tcBorders>
              <w:top w:val="nil"/>
              <w:left w:val="nil"/>
              <w:bottom w:val="nil"/>
              <w:right w:val="nil"/>
            </w:tcBorders>
            <w:shd w:val="clear" w:color="auto" w:fill="auto"/>
            <w:vAlign w:val="bottom"/>
            <w:hideMark/>
          </w:tcPr>
          <w:p w14:paraId="6F5A37FD" w14:textId="77777777" w:rsidR="008A5CD2" w:rsidRPr="00CA6CE1" w:rsidRDefault="008A5CD2" w:rsidP="00433AFB">
            <w:pPr>
              <w:keepLines/>
              <w:suppressAutoHyphens/>
              <w:jc w:val="right"/>
              <w:rPr>
                <w:rFonts w:ascii="Arial" w:hAnsi="Arial" w:cs="Arial"/>
                <w:sz w:val="18"/>
                <w:szCs w:val="20"/>
              </w:rPr>
            </w:pPr>
          </w:p>
        </w:tc>
        <w:tc>
          <w:tcPr>
            <w:tcW w:w="995" w:type="dxa"/>
            <w:tcBorders>
              <w:top w:val="nil"/>
              <w:left w:val="nil"/>
              <w:bottom w:val="nil"/>
              <w:right w:val="nil"/>
            </w:tcBorders>
            <w:shd w:val="clear" w:color="auto" w:fill="auto"/>
            <w:vAlign w:val="bottom"/>
            <w:hideMark/>
          </w:tcPr>
          <w:p w14:paraId="7322DB85" w14:textId="77777777" w:rsidR="008A5CD2" w:rsidRPr="00CA6CE1" w:rsidRDefault="008A5CD2" w:rsidP="00433AFB">
            <w:pPr>
              <w:keepLines/>
              <w:suppressAutoHyphens/>
              <w:jc w:val="right"/>
              <w:rPr>
                <w:rFonts w:ascii="Arial" w:hAnsi="Arial" w:cs="Arial"/>
                <w:sz w:val="18"/>
                <w:szCs w:val="20"/>
              </w:rPr>
            </w:pPr>
          </w:p>
        </w:tc>
        <w:tc>
          <w:tcPr>
            <w:tcW w:w="836" w:type="dxa"/>
            <w:tcBorders>
              <w:top w:val="nil"/>
              <w:left w:val="nil"/>
              <w:bottom w:val="nil"/>
              <w:right w:val="nil"/>
            </w:tcBorders>
            <w:shd w:val="clear" w:color="auto" w:fill="auto"/>
            <w:vAlign w:val="bottom"/>
            <w:hideMark/>
          </w:tcPr>
          <w:p w14:paraId="1B4C6BD7" w14:textId="77777777" w:rsidR="008A5CD2" w:rsidRPr="00CA6CE1" w:rsidRDefault="008A5CD2" w:rsidP="00433AFB">
            <w:pPr>
              <w:keepLines/>
              <w:suppressAutoHyphens/>
              <w:jc w:val="right"/>
              <w:rPr>
                <w:rFonts w:ascii="Arial" w:hAnsi="Arial" w:cs="Arial"/>
                <w:sz w:val="18"/>
                <w:szCs w:val="20"/>
              </w:rPr>
            </w:pPr>
          </w:p>
        </w:tc>
        <w:tc>
          <w:tcPr>
            <w:tcW w:w="1354" w:type="dxa"/>
            <w:tcBorders>
              <w:top w:val="nil"/>
              <w:left w:val="nil"/>
              <w:bottom w:val="nil"/>
              <w:right w:val="nil"/>
            </w:tcBorders>
            <w:shd w:val="clear" w:color="auto" w:fill="auto"/>
            <w:vAlign w:val="bottom"/>
            <w:hideMark/>
          </w:tcPr>
          <w:p w14:paraId="5DD1C795" w14:textId="77777777" w:rsidR="008A5CD2" w:rsidRPr="00CA6CE1" w:rsidRDefault="008A5CD2" w:rsidP="00433AFB">
            <w:pPr>
              <w:keepLines/>
              <w:suppressAutoHyphens/>
              <w:jc w:val="right"/>
              <w:rPr>
                <w:rFonts w:ascii="Arial" w:hAnsi="Arial" w:cs="Arial"/>
                <w:sz w:val="18"/>
                <w:szCs w:val="20"/>
              </w:rPr>
            </w:pPr>
          </w:p>
        </w:tc>
        <w:tc>
          <w:tcPr>
            <w:tcW w:w="1351" w:type="dxa"/>
            <w:tcBorders>
              <w:top w:val="nil"/>
              <w:left w:val="nil"/>
              <w:bottom w:val="nil"/>
              <w:right w:val="nil"/>
            </w:tcBorders>
            <w:shd w:val="clear" w:color="auto" w:fill="auto"/>
            <w:vAlign w:val="bottom"/>
            <w:hideMark/>
          </w:tcPr>
          <w:p w14:paraId="53E28CF9" w14:textId="77777777" w:rsidR="008A5CD2" w:rsidRPr="00CA6CE1" w:rsidRDefault="008A5CD2" w:rsidP="00433AFB">
            <w:pPr>
              <w:keepLines/>
              <w:suppressAutoHyphens/>
              <w:jc w:val="right"/>
              <w:rPr>
                <w:rFonts w:ascii="Arial" w:hAnsi="Arial" w:cs="Arial"/>
                <w:sz w:val="18"/>
                <w:szCs w:val="20"/>
              </w:rPr>
            </w:pPr>
          </w:p>
        </w:tc>
        <w:tc>
          <w:tcPr>
            <w:tcW w:w="1204" w:type="dxa"/>
            <w:tcBorders>
              <w:top w:val="nil"/>
              <w:left w:val="nil"/>
              <w:bottom w:val="nil"/>
              <w:right w:val="nil"/>
            </w:tcBorders>
            <w:shd w:val="clear" w:color="auto" w:fill="auto"/>
            <w:vAlign w:val="bottom"/>
            <w:hideMark/>
          </w:tcPr>
          <w:p w14:paraId="3547113D" w14:textId="77777777" w:rsidR="008A5CD2" w:rsidRPr="00CA6CE1" w:rsidRDefault="008A5CD2" w:rsidP="00433AFB">
            <w:pPr>
              <w:keepLines/>
              <w:suppressAutoHyphens/>
              <w:jc w:val="right"/>
              <w:rPr>
                <w:rFonts w:ascii="Arial" w:hAnsi="Arial" w:cs="Arial"/>
                <w:sz w:val="18"/>
                <w:szCs w:val="20"/>
              </w:rPr>
            </w:pPr>
          </w:p>
        </w:tc>
      </w:tr>
      <w:tr w:rsidR="008A5CD2" w:rsidRPr="00CA6CE1" w14:paraId="76EA1AA7" w14:textId="77777777" w:rsidTr="00350605">
        <w:trPr>
          <w:cantSplit/>
          <w:trHeight w:val="227"/>
        </w:trPr>
        <w:tc>
          <w:tcPr>
            <w:tcW w:w="1897" w:type="dxa"/>
            <w:tcBorders>
              <w:top w:val="nil"/>
              <w:left w:val="nil"/>
              <w:bottom w:val="nil"/>
              <w:right w:val="nil"/>
            </w:tcBorders>
            <w:shd w:val="clear" w:color="auto" w:fill="auto"/>
            <w:vAlign w:val="bottom"/>
            <w:hideMark/>
          </w:tcPr>
          <w:p w14:paraId="2D1AFE96"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1.1.2019</w:t>
            </w:r>
          </w:p>
        </w:tc>
        <w:tc>
          <w:tcPr>
            <w:tcW w:w="1347" w:type="dxa"/>
            <w:tcBorders>
              <w:top w:val="nil"/>
              <w:left w:val="nil"/>
              <w:bottom w:val="nil"/>
              <w:right w:val="nil"/>
            </w:tcBorders>
            <w:shd w:val="clear" w:color="auto" w:fill="auto"/>
            <w:vAlign w:val="bottom"/>
            <w:hideMark/>
          </w:tcPr>
          <w:p w14:paraId="7FA578B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4 350 266</w:t>
            </w:r>
          </w:p>
        </w:tc>
        <w:tc>
          <w:tcPr>
            <w:tcW w:w="1343" w:type="dxa"/>
            <w:tcBorders>
              <w:top w:val="nil"/>
              <w:left w:val="nil"/>
              <w:bottom w:val="nil"/>
              <w:right w:val="nil"/>
            </w:tcBorders>
            <w:shd w:val="clear" w:color="auto" w:fill="auto"/>
            <w:vAlign w:val="bottom"/>
            <w:hideMark/>
          </w:tcPr>
          <w:p w14:paraId="0A13F1A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23 469 745</w:t>
            </w:r>
          </w:p>
        </w:tc>
        <w:tc>
          <w:tcPr>
            <w:tcW w:w="1352" w:type="dxa"/>
            <w:tcBorders>
              <w:top w:val="nil"/>
              <w:left w:val="nil"/>
              <w:bottom w:val="nil"/>
              <w:right w:val="nil"/>
            </w:tcBorders>
            <w:shd w:val="clear" w:color="auto" w:fill="auto"/>
            <w:vAlign w:val="bottom"/>
            <w:hideMark/>
          </w:tcPr>
          <w:p w14:paraId="3A293A0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11 234 337</w:t>
            </w:r>
          </w:p>
        </w:tc>
        <w:tc>
          <w:tcPr>
            <w:tcW w:w="1221" w:type="dxa"/>
            <w:tcBorders>
              <w:top w:val="nil"/>
              <w:left w:val="nil"/>
              <w:bottom w:val="nil"/>
              <w:right w:val="nil"/>
            </w:tcBorders>
            <w:shd w:val="clear" w:color="auto" w:fill="auto"/>
            <w:vAlign w:val="bottom"/>
            <w:hideMark/>
          </w:tcPr>
          <w:p w14:paraId="5AA2F8A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95" w:type="dxa"/>
            <w:tcBorders>
              <w:top w:val="nil"/>
              <w:left w:val="nil"/>
              <w:bottom w:val="nil"/>
              <w:right w:val="nil"/>
            </w:tcBorders>
            <w:shd w:val="clear" w:color="auto" w:fill="auto"/>
            <w:vAlign w:val="bottom"/>
            <w:hideMark/>
          </w:tcPr>
          <w:p w14:paraId="3929F2A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836" w:type="dxa"/>
            <w:tcBorders>
              <w:top w:val="nil"/>
              <w:left w:val="nil"/>
              <w:bottom w:val="nil"/>
              <w:right w:val="nil"/>
            </w:tcBorders>
            <w:shd w:val="clear" w:color="auto" w:fill="auto"/>
            <w:vAlign w:val="bottom"/>
            <w:hideMark/>
          </w:tcPr>
          <w:p w14:paraId="194F2EF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4" w:type="dxa"/>
            <w:tcBorders>
              <w:top w:val="nil"/>
              <w:left w:val="nil"/>
              <w:bottom w:val="nil"/>
              <w:right w:val="nil"/>
            </w:tcBorders>
            <w:shd w:val="clear" w:color="auto" w:fill="auto"/>
            <w:vAlign w:val="bottom"/>
            <w:hideMark/>
          </w:tcPr>
          <w:p w14:paraId="0DCA617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192 148</w:t>
            </w:r>
          </w:p>
        </w:tc>
        <w:tc>
          <w:tcPr>
            <w:tcW w:w="1351" w:type="dxa"/>
            <w:tcBorders>
              <w:top w:val="nil"/>
              <w:left w:val="nil"/>
              <w:bottom w:val="nil"/>
              <w:right w:val="nil"/>
            </w:tcBorders>
            <w:shd w:val="clear" w:color="auto" w:fill="auto"/>
            <w:vAlign w:val="bottom"/>
            <w:hideMark/>
          </w:tcPr>
          <w:p w14:paraId="280A365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5 673 491</w:t>
            </w:r>
          </w:p>
        </w:tc>
        <w:tc>
          <w:tcPr>
            <w:tcW w:w="1204" w:type="dxa"/>
            <w:tcBorders>
              <w:top w:val="nil"/>
              <w:left w:val="nil"/>
              <w:bottom w:val="nil"/>
              <w:right w:val="nil"/>
            </w:tcBorders>
            <w:shd w:val="clear" w:color="auto" w:fill="auto"/>
            <w:vAlign w:val="bottom"/>
            <w:hideMark/>
          </w:tcPr>
          <w:p w14:paraId="2AD2E00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44 919 987</w:t>
            </w:r>
          </w:p>
        </w:tc>
      </w:tr>
      <w:tr w:rsidR="008A5CD2" w:rsidRPr="00CA6CE1" w14:paraId="6ACD437B" w14:textId="77777777" w:rsidTr="00350605">
        <w:trPr>
          <w:cantSplit/>
          <w:trHeight w:val="227"/>
        </w:trPr>
        <w:tc>
          <w:tcPr>
            <w:tcW w:w="1897" w:type="dxa"/>
            <w:tcBorders>
              <w:top w:val="nil"/>
              <w:left w:val="nil"/>
              <w:bottom w:val="nil"/>
              <w:right w:val="nil"/>
            </w:tcBorders>
            <w:shd w:val="clear" w:color="auto" w:fill="auto"/>
            <w:vAlign w:val="bottom"/>
            <w:hideMark/>
          </w:tcPr>
          <w:p w14:paraId="0E0D60E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Prírastky</w:t>
            </w:r>
          </w:p>
        </w:tc>
        <w:tc>
          <w:tcPr>
            <w:tcW w:w="1347" w:type="dxa"/>
            <w:tcBorders>
              <w:top w:val="nil"/>
              <w:left w:val="nil"/>
              <w:bottom w:val="nil"/>
              <w:right w:val="nil"/>
            </w:tcBorders>
            <w:shd w:val="clear" w:color="auto" w:fill="auto"/>
            <w:vAlign w:val="bottom"/>
            <w:hideMark/>
          </w:tcPr>
          <w:p w14:paraId="324AFE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43" w:type="dxa"/>
            <w:tcBorders>
              <w:top w:val="nil"/>
              <w:left w:val="nil"/>
              <w:bottom w:val="nil"/>
              <w:right w:val="nil"/>
            </w:tcBorders>
            <w:shd w:val="clear" w:color="auto" w:fill="auto"/>
            <w:vAlign w:val="bottom"/>
            <w:hideMark/>
          </w:tcPr>
          <w:p w14:paraId="020499D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058DF8F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21" w:type="dxa"/>
            <w:tcBorders>
              <w:top w:val="nil"/>
              <w:left w:val="nil"/>
              <w:bottom w:val="nil"/>
              <w:right w:val="nil"/>
            </w:tcBorders>
            <w:shd w:val="clear" w:color="auto" w:fill="auto"/>
            <w:vAlign w:val="bottom"/>
            <w:hideMark/>
          </w:tcPr>
          <w:p w14:paraId="3294CFE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95" w:type="dxa"/>
            <w:tcBorders>
              <w:top w:val="nil"/>
              <w:left w:val="nil"/>
              <w:bottom w:val="nil"/>
              <w:right w:val="nil"/>
            </w:tcBorders>
            <w:shd w:val="clear" w:color="auto" w:fill="auto"/>
            <w:vAlign w:val="bottom"/>
            <w:hideMark/>
          </w:tcPr>
          <w:p w14:paraId="11F7EBC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6" w:type="dxa"/>
            <w:tcBorders>
              <w:top w:val="nil"/>
              <w:left w:val="nil"/>
              <w:bottom w:val="nil"/>
              <w:right w:val="nil"/>
            </w:tcBorders>
            <w:shd w:val="clear" w:color="auto" w:fill="auto"/>
            <w:vAlign w:val="bottom"/>
            <w:hideMark/>
          </w:tcPr>
          <w:p w14:paraId="6F1C33D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27FD0CA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10 148 008</w:t>
            </w:r>
          </w:p>
        </w:tc>
        <w:tc>
          <w:tcPr>
            <w:tcW w:w="1351" w:type="dxa"/>
            <w:tcBorders>
              <w:top w:val="nil"/>
              <w:left w:val="nil"/>
              <w:bottom w:val="nil"/>
              <w:right w:val="nil"/>
            </w:tcBorders>
            <w:shd w:val="clear" w:color="auto" w:fill="auto"/>
            <w:vAlign w:val="bottom"/>
            <w:hideMark/>
          </w:tcPr>
          <w:p w14:paraId="31DACFD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119 789</w:t>
            </w:r>
          </w:p>
        </w:tc>
        <w:tc>
          <w:tcPr>
            <w:tcW w:w="1204" w:type="dxa"/>
            <w:tcBorders>
              <w:top w:val="nil"/>
              <w:left w:val="nil"/>
              <w:bottom w:val="nil"/>
              <w:right w:val="nil"/>
            </w:tcBorders>
            <w:shd w:val="clear" w:color="auto" w:fill="auto"/>
            <w:vAlign w:val="bottom"/>
            <w:hideMark/>
          </w:tcPr>
          <w:p w14:paraId="3265146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10 267 797</w:t>
            </w:r>
          </w:p>
        </w:tc>
      </w:tr>
      <w:tr w:rsidR="008A5CD2" w:rsidRPr="00CA6CE1" w14:paraId="06B7A081" w14:textId="77777777" w:rsidTr="00350605">
        <w:trPr>
          <w:cantSplit/>
          <w:trHeight w:val="227"/>
        </w:trPr>
        <w:tc>
          <w:tcPr>
            <w:tcW w:w="1897" w:type="dxa"/>
            <w:tcBorders>
              <w:top w:val="nil"/>
              <w:left w:val="nil"/>
              <w:bottom w:val="nil"/>
              <w:right w:val="nil"/>
            </w:tcBorders>
            <w:shd w:val="clear" w:color="auto" w:fill="auto"/>
            <w:vAlign w:val="bottom"/>
            <w:hideMark/>
          </w:tcPr>
          <w:p w14:paraId="5FA2B42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Úbytky</w:t>
            </w:r>
          </w:p>
        </w:tc>
        <w:tc>
          <w:tcPr>
            <w:tcW w:w="1347" w:type="dxa"/>
            <w:tcBorders>
              <w:top w:val="nil"/>
              <w:left w:val="nil"/>
              <w:bottom w:val="nil"/>
              <w:right w:val="nil"/>
            </w:tcBorders>
            <w:shd w:val="clear" w:color="auto" w:fill="auto"/>
            <w:vAlign w:val="bottom"/>
            <w:hideMark/>
          </w:tcPr>
          <w:p w14:paraId="7FE525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736 734</w:t>
            </w:r>
          </w:p>
        </w:tc>
        <w:tc>
          <w:tcPr>
            <w:tcW w:w="1343" w:type="dxa"/>
            <w:tcBorders>
              <w:top w:val="nil"/>
              <w:left w:val="nil"/>
              <w:bottom w:val="nil"/>
              <w:right w:val="nil"/>
            </w:tcBorders>
            <w:shd w:val="clear" w:color="auto" w:fill="auto"/>
            <w:vAlign w:val="bottom"/>
            <w:hideMark/>
          </w:tcPr>
          <w:p w14:paraId="14ED3AC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1 231 125</w:t>
            </w:r>
          </w:p>
        </w:tc>
        <w:tc>
          <w:tcPr>
            <w:tcW w:w="1352" w:type="dxa"/>
            <w:tcBorders>
              <w:top w:val="nil"/>
              <w:left w:val="nil"/>
              <w:bottom w:val="nil"/>
              <w:right w:val="nil"/>
            </w:tcBorders>
            <w:shd w:val="clear" w:color="auto" w:fill="auto"/>
            <w:vAlign w:val="bottom"/>
            <w:hideMark/>
          </w:tcPr>
          <w:p w14:paraId="6BF404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8 863 463</w:t>
            </w:r>
          </w:p>
        </w:tc>
        <w:tc>
          <w:tcPr>
            <w:tcW w:w="1221" w:type="dxa"/>
            <w:tcBorders>
              <w:top w:val="nil"/>
              <w:left w:val="nil"/>
              <w:bottom w:val="nil"/>
              <w:right w:val="nil"/>
            </w:tcBorders>
            <w:shd w:val="clear" w:color="auto" w:fill="auto"/>
            <w:vAlign w:val="bottom"/>
            <w:hideMark/>
          </w:tcPr>
          <w:p w14:paraId="0B6D2FB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95" w:type="dxa"/>
            <w:tcBorders>
              <w:top w:val="nil"/>
              <w:left w:val="nil"/>
              <w:bottom w:val="nil"/>
              <w:right w:val="nil"/>
            </w:tcBorders>
            <w:shd w:val="clear" w:color="auto" w:fill="auto"/>
            <w:vAlign w:val="bottom"/>
            <w:hideMark/>
          </w:tcPr>
          <w:p w14:paraId="76CC6DF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6" w:type="dxa"/>
            <w:tcBorders>
              <w:top w:val="nil"/>
              <w:left w:val="nil"/>
              <w:bottom w:val="nil"/>
              <w:right w:val="nil"/>
            </w:tcBorders>
            <w:shd w:val="clear" w:color="auto" w:fill="auto"/>
            <w:vAlign w:val="bottom"/>
            <w:hideMark/>
          </w:tcPr>
          <w:p w14:paraId="1BA4CCC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1C50623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1" w:type="dxa"/>
            <w:tcBorders>
              <w:top w:val="nil"/>
              <w:left w:val="nil"/>
              <w:bottom w:val="nil"/>
              <w:right w:val="nil"/>
            </w:tcBorders>
            <w:shd w:val="clear" w:color="auto" w:fill="auto"/>
            <w:vAlign w:val="bottom"/>
            <w:hideMark/>
          </w:tcPr>
          <w:p w14:paraId="52D541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04" w:type="dxa"/>
            <w:tcBorders>
              <w:top w:val="nil"/>
              <w:left w:val="nil"/>
              <w:bottom w:val="nil"/>
              <w:right w:val="nil"/>
            </w:tcBorders>
            <w:shd w:val="clear" w:color="auto" w:fill="auto"/>
            <w:vAlign w:val="bottom"/>
            <w:hideMark/>
          </w:tcPr>
          <w:p w14:paraId="5A4E3E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10 831 322</w:t>
            </w:r>
          </w:p>
        </w:tc>
      </w:tr>
      <w:tr w:rsidR="008A5CD2" w:rsidRPr="00CA6CE1" w14:paraId="10C3EDF2" w14:textId="77777777" w:rsidTr="00350605">
        <w:trPr>
          <w:cantSplit/>
          <w:trHeight w:val="227"/>
        </w:trPr>
        <w:tc>
          <w:tcPr>
            <w:tcW w:w="1897" w:type="dxa"/>
            <w:tcBorders>
              <w:top w:val="nil"/>
              <w:left w:val="nil"/>
              <w:bottom w:val="nil"/>
              <w:right w:val="nil"/>
            </w:tcBorders>
            <w:shd w:val="clear" w:color="auto" w:fill="auto"/>
            <w:vAlign w:val="bottom"/>
            <w:hideMark/>
          </w:tcPr>
          <w:p w14:paraId="4D953A9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Presuny</w:t>
            </w:r>
          </w:p>
        </w:tc>
        <w:tc>
          <w:tcPr>
            <w:tcW w:w="1347" w:type="dxa"/>
            <w:tcBorders>
              <w:top w:val="nil"/>
              <w:left w:val="nil"/>
              <w:bottom w:val="nil"/>
              <w:right w:val="nil"/>
            </w:tcBorders>
            <w:shd w:val="clear" w:color="auto" w:fill="auto"/>
            <w:vAlign w:val="bottom"/>
            <w:hideMark/>
          </w:tcPr>
          <w:p w14:paraId="70F6C3B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1 436 231</w:t>
            </w:r>
          </w:p>
        </w:tc>
        <w:tc>
          <w:tcPr>
            <w:tcW w:w="1343" w:type="dxa"/>
            <w:tcBorders>
              <w:top w:val="nil"/>
              <w:left w:val="nil"/>
              <w:bottom w:val="nil"/>
              <w:right w:val="nil"/>
            </w:tcBorders>
            <w:shd w:val="clear" w:color="auto" w:fill="auto"/>
            <w:vAlign w:val="bottom"/>
            <w:hideMark/>
          </w:tcPr>
          <w:p w14:paraId="45BF618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1 195 505</w:t>
            </w:r>
          </w:p>
        </w:tc>
        <w:tc>
          <w:tcPr>
            <w:tcW w:w="1352" w:type="dxa"/>
            <w:tcBorders>
              <w:top w:val="nil"/>
              <w:left w:val="nil"/>
              <w:bottom w:val="nil"/>
              <w:right w:val="nil"/>
            </w:tcBorders>
            <w:shd w:val="clear" w:color="auto" w:fill="auto"/>
            <w:vAlign w:val="bottom"/>
            <w:hideMark/>
          </w:tcPr>
          <w:p w14:paraId="5A0C6E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8 888 102</w:t>
            </w:r>
          </w:p>
        </w:tc>
        <w:tc>
          <w:tcPr>
            <w:tcW w:w="1221" w:type="dxa"/>
            <w:tcBorders>
              <w:top w:val="nil"/>
              <w:left w:val="nil"/>
              <w:bottom w:val="nil"/>
              <w:right w:val="nil"/>
            </w:tcBorders>
            <w:shd w:val="clear" w:color="auto" w:fill="auto"/>
            <w:vAlign w:val="bottom"/>
            <w:hideMark/>
          </w:tcPr>
          <w:p w14:paraId="2A0564A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95" w:type="dxa"/>
            <w:tcBorders>
              <w:top w:val="nil"/>
              <w:left w:val="nil"/>
              <w:bottom w:val="nil"/>
              <w:right w:val="nil"/>
            </w:tcBorders>
            <w:shd w:val="clear" w:color="auto" w:fill="auto"/>
            <w:vAlign w:val="bottom"/>
            <w:hideMark/>
          </w:tcPr>
          <w:p w14:paraId="2BF2609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6" w:type="dxa"/>
            <w:tcBorders>
              <w:top w:val="nil"/>
              <w:left w:val="nil"/>
              <w:bottom w:val="nil"/>
              <w:right w:val="nil"/>
            </w:tcBorders>
            <w:shd w:val="clear" w:color="auto" w:fill="auto"/>
            <w:vAlign w:val="bottom"/>
            <w:hideMark/>
          </w:tcPr>
          <w:p w14:paraId="0C711EA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6AB0FE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-10 283 348</w:t>
            </w:r>
          </w:p>
        </w:tc>
        <w:tc>
          <w:tcPr>
            <w:tcW w:w="1351" w:type="dxa"/>
            <w:tcBorders>
              <w:top w:val="nil"/>
              <w:left w:val="nil"/>
              <w:bottom w:val="nil"/>
              <w:right w:val="nil"/>
            </w:tcBorders>
            <w:shd w:val="clear" w:color="auto" w:fill="auto"/>
            <w:vAlign w:val="bottom"/>
            <w:hideMark/>
          </w:tcPr>
          <w:p w14:paraId="2312D4B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-1 342 105</w:t>
            </w:r>
          </w:p>
        </w:tc>
        <w:tc>
          <w:tcPr>
            <w:tcW w:w="1204" w:type="dxa"/>
            <w:tcBorders>
              <w:top w:val="nil"/>
              <w:left w:val="nil"/>
              <w:bottom w:val="nil"/>
              <w:right w:val="nil"/>
            </w:tcBorders>
            <w:shd w:val="clear" w:color="auto" w:fill="auto"/>
            <w:vAlign w:val="bottom"/>
            <w:hideMark/>
          </w:tcPr>
          <w:p w14:paraId="2477535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-105 615</w:t>
            </w:r>
          </w:p>
        </w:tc>
      </w:tr>
      <w:tr w:rsidR="008A5CD2" w:rsidRPr="00CA6CE1" w14:paraId="3E656F51" w14:textId="77777777" w:rsidTr="00350605">
        <w:trPr>
          <w:cantSplit/>
          <w:trHeight w:val="227"/>
        </w:trPr>
        <w:tc>
          <w:tcPr>
            <w:tcW w:w="1897" w:type="dxa"/>
            <w:tcBorders>
              <w:top w:val="nil"/>
              <w:left w:val="nil"/>
              <w:bottom w:val="nil"/>
              <w:right w:val="nil"/>
            </w:tcBorders>
            <w:shd w:val="clear" w:color="auto" w:fill="auto"/>
            <w:vAlign w:val="bottom"/>
            <w:hideMark/>
          </w:tcPr>
          <w:p w14:paraId="478C1423"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31.12.2019</w:t>
            </w:r>
          </w:p>
        </w:tc>
        <w:tc>
          <w:tcPr>
            <w:tcW w:w="1347" w:type="dxa"/>
            <w:tcBorders>
              <w:top w:val="single" w:sz="4" w:space="0" w:color="auto"/>
              <w:left w:val="nil"/>
              <w:bottom w:val="double" w:sz="6" w:space="0" w:color="auto"/>
              <w:right w:val="nil"/>
            </w:tcBorders>
            <w:shd w:val="clear" w:color="auto" w:fill="auto"/>
            <w:vAlign w:val="bottom"/>
            <w:hideMark/>
          </w:tcPr>
          <w:p w14:paraId="63ED578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5 049 763</w:t>
            </w:r>
          </w:p>
        </w:tc>
        <w:tc>
          <w:tcPr>
            <w:tcW w:w="1343" w:type="dxa"/>
            <w:tcBorders>
              <w:top w:val="single" w:sz="4" w:space="0" w:color="auto"/>
              <w:left w:val="nil"/>
              <w:bottom w:val="double" w:sz="6" w:space="0" w:color="auto"/>
              <w:right w:val="nil"/>
            </w:tcBorders>
            <w:shd w:val="clear" w:color="auto" w:fill="auto"/>
            <w:vAlign w:val="bottom"/>
            <w:hideMark/>
          </w:tcPr>
          <w:p w14:paraId="2343EDE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23 434 125</w:t>
            </w:r>
          </w:p>
        </w:tc>
        <w:tc>
          <w:tcPr>
            <w:tcW w:w="1352" w:type="dxa"/>
            <w:tcBorders>
              <w:top w:val="single" w:sz="4" w:space="0" w:color="auto"/>
              <w:left w:val="nil"/>
              <w:bottom w:val="double" w:sz="6" w:space="0" w:color="auto"/>
              <w:right w:val="nil"/>
            </w:tcBorders>
            <w:shd w:val="clear" w:color="auto" w:fill="auto"/>
            <w:vAlign w:val="bottom"/>
            <w:hideMark/>
          </w:tcPr>
          <w:p w14:paraId="000B57B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11 258 976</w:t>
            </w:r>
          </w:p>
        </w:tc>
        <w:tc>
          <w:tcPr>
            <w:tcW w:w="1221" w:type="dxa"/>
            <w:tcBorders>
              <w:top w:val="single" w:sz="4" w:space="0" w:color="auto"/>
              <w:left w:val="nil"/>
              <w:bottom w:val="double" w:sz="6" w:space="0" w:color="auto"/>
              <w:right w:val="nil"/>
            </w:tcBorders>
            <w:shd w:val="clear" w:color="auto" w:fill="auto"/>
            <w:vAlign w:val="bottom"/>
            <w:hideMark/>
          </w:tcPr>
          <w:p w14:paraId="4E2FFCC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95" w:type="dxa"/>
            <w:tcBorders>
              <w:top w:val="single" w:sz="4" w:space="0" w:color="auto"/>
              <w:left w:val="nil"/>
              <w:bottom w:val="double" w:sz="6" w:space="0" w:color="auto"/>
              <w:right w:val="nil"/>
            </w:tcBorders>
            <w:shd w:val="clear" w:color="auto" w:fill="auto"/>
            <w:vAlign w:val="bottom"/>
            <w:hideMark/>
          </w:tcPr>
          <w:p w14:paraId="2201A2E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836" w:type="dxa"/>
            <w:tcBorders>
              <w:top w:val="single" w:sz="4" w:space="0" w:color="auto"/>
              <w:left w:val="nil"/>
              <w:bottom w:val="double" w:sz="6" w:space="0" w:color="auto"/>
              <w:right w:val="nil"/>
            </w:tcBorders>
            <w:shd w:val="clear" w:color="auto" w:fill="auto"/>
            <w:vAlign w:val="bottom"/>
            <w:hideMark/>
          </w:tcPr>
          <w:p w14:paraId="33D3775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4" w:type="dxa"/>
            <w:tcBorders>
              <w:top w:val="single" w:sz="4" w:space="0" w:color="auto"/>
              <w:left w:val="nil"/>
              <w:bottom w:val="double" w:sz="6" w:space="0" w:color="auto"/>
              <w:right w:val="nil"/>
            </w:tcBorders>
            <w:shd w:val="clear" w:color="auto" w:fill="auto"/>
            <w:vAlign w:val="bottom"/>
            <w:hideMark/>
          </w:tcPr>
          <w:p w14:paraId="5297503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56 808</w:t>
            </w:r>
          </w:p>
        </w:tc>
        <w:tc>
          <w:tcPr>
            <w:tcW w:w="1351" w:type="dxa"/>
            <w:tcBorders>
              <w:top w:val="single" w:sz="4" w:space="0" w:color="auto"/>
              <w:left w:val="nil"/>
              <w:bottom w:val="double" w:sz="6" w:space="0" w:color="auto"/>
              <w:right w:val="nil"/>
            </w:tcBorders>
            <w:shd w:val="clear" w:color="auto" w:fill="auto"/>
            <w:vAlign w:val="bottom"/>
            <w:hideMark/>
          </w:tcPr>
          <w:p w14:paraId="11ED9D4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4 451 175</w:t>
            </w:r>
          </w:p>
        </w:tc>
        <w:tc>
          <w:tcPr>
            <w:tcW w:w="1204" w:type="dxa"/>
            <w:tcBorders>
              <w:top w:val="single" w:sz="4" w:space="0" w:color="auto"/>
              <w:left w:val="nil"/>
              <w:bottom w:val="double" w:sz="6" w:space="0" w:color="auto"/>
              <w:right w:val="nil"/>
            </w:tcBorders>
            <w:shd w:val="clear" w:color="auto" w:fill="auto"/>
            <w:vAlign w:val="bottom"/>
            <w:hideMark/>
          </w:tcPr>
          <w:p w14:paraId="63B8AA2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44 250 847</w:t>
            </w:r>
          </w:p>
        </w:tc>
      </w:tr>
      <w:tr w:rsidR="008A5CD2" w:rsidRPr="00CA6CE1" w14:paraId="50B63FE9" w14:textId="77777777" w:rsidTr="00350605">
        <w:trPr>
          <w:cantSplit/>
          <w:trHeight w:val="227"/>
        </w:trPr>
        <w:tc>
          <w:tcPr>
            <w:tcW w:w="1897" w:type="dxa"/>
            <w:tcBorders>
              <w:top w:val="nil"/>
              <w:left w:val="nil"/>
              <w:bottom w:val="nil"/>
              <w:right w:val="nil"/>
            </w:tcBorders>
            <w:shd w:val="clear" w:color="auto" w:fill="auto"/>
            <w:vAlign w:val="bottom"/>
            <w:hideMark/>
          </w:tcPr>
          <w:p w14:paraId="546C50A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Oprávky</w:t>
            </w:r>
          </w:p>
        </w:tc>
        <w:tc>
          <w:tcPr>
            <w:tcW w:w="1347" w:type="dxa"/>
            <w:tcBorders>
              <w:top w:val="nil"/>
              <w:left w:val="nil"/>
              <w:bottom w:val="nil"/>
              <w:right w:val="nil"/>
            </w:tcBorders>
            <w:shd w:val="clear" w:color="auto" w:fill="auto"/>
            <w:vAlign w:val="bottom"/>
            <w:hideMark/>
          </w:tcPr>
          <w:p w14:paraId="5A5E71BA" w14:textId="77777777" w:rsidR="008A5CD2" w:rsidRPr="00CA6CE1" w:rsidRDefault="008A5CD2" w:rsidP="00433AFB">
            <w:pPr>
              <w:keepLines/>
              <w:suppressAutoHyphens/>
              <w:rPr>
                <w:rFonts w:ascii="Arial" w:hAnsi="Arial" w:cs="Arial"/>
                <w:sz w:val="18"/>
                <w:szCs w:val="20"/>
              </w:rPr>
            </w:pPr>
          </w:p>
        </w:tc>
        <w:tc>
          <w:tcPr>
            <w:tcW w:w="1343" w:type="dxa"/>
            <w:tcBorders>
              <w:top w:val="nil"/>
              <w:left w:val="nil"/>
              <w:bottom w:val="nil"/>
              <w:right w:val="nil"/>
            </w:tcBorders>
            <w:shd w:val="clear" w:color="auto" w:fill="auto"/>
            <w:vAlign w:val="bottom"/>
            <w:hideMark/>
          </w:tcPr>
          <w:p w14:paraId="743DD7B7" w14:textId="77777777" w:rsidR="008A5CD2" w:rsidRPr="00CA6CE1" w:rsidRDefault="008A5CD2" w:rsidP="00433AFB">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03897DF2" w14:textId="77777777" w:rsidR="008A5CD2" w:rsidRPr="00CA6CE1" w:rsidRDefault="008A5CD2" w:rsidP="00433AFB">
            <w:pPr>
              <w:keepLines/>
              <w:suppressAutoHyphens/>
              <w:jc w:val="right"/>
              <w:rPr>
                <w:rFonts w:ascii="Arial" w:hAnsi="Arial" w:cs="Arial"/>
                <w:sz w:val="18"/>
                <w:szCs w:val="20"/>
              </w:rPr>
            </w:pPr>
          </w:p>
        </w:tc>
        <w:tc>
          <w:tcPr>
            <w:tcW w:w="1221" w:type="dxa"/>
            <w:tcBorders>
              <w:top w:val="nil"/>
              <w:left w:val="nil"/>
              <w:bottom w:val="nil"/>
              <w:right w:val="nil"/>
            </w:tcBorders>
            <w:shd w:val="clear" w:color="auto" w:fill="auto"/>
            <w:vAlign w:val="bottom"/>
            <w:hideMark/>
          </w:tcPr>
          <w:p w14:paraId="4CB16722" w14:textId="77777777" w:rsidR="008A5CD2" w:rsidRPr="00CA6CE1" w:rsidRDefault="008A5CD2" w:rsidP="00433AFB">
            <w:pPr>
              <w:keepLines/>
              <w:suppressAutoHyphens/>
              <w:jc w:val="right"/>
              <w:rPr>
                <w:rFonts w:ascii="Arial" w:hAnsi="Arial" w:cs="Arial"/>
                <w:sz w:val="18"/>
                <w:szCs w:val="20"/>
              </w:rPr>
            </w:pPr>
          </w:p>
        </w:tc>
        <w:tc>
          <w:tcPr>
            <w:tcW w:w="995" w:type="dxa"/>
            <w:tcBorders>
              <w:top w:val="nil"/>
              <w:left w:val="nil"/>
              <w:bottom w:val="nil"/>
              <w:right w:val="nil"/>
            </w:tcBorders>
            <w:shd w:val="clear" w:color="auto" w:fill="auto"/>
            <w:vAlign w:val="bottom"/>
            <w:hideMark/>
          </w:tcPr>
          <w:p w14:paraId="4CCE625C" w14:textId="77777777" w:rsidR="008A5CD2" w:rsidRPr="00CA6CE1" w:rsidRDefault="008A5CD2" w:rsidP="00433AFB">
            <w:pPr>
              <w:keepLines/>
              <w:suppressAutoHyphens/>
              <w:jc w:val="right"/>
              <w:rPr>
                <w:rFonts w:ascii="Arial" w:hAnsi="Arial" w:cs="Arial"/>
                <w:sz w:val="18"/>
                <w:szCs w:val="20"/>
              </w:rPr>
            </w:pPr>
          </w:p>
        </w:tc>
        <w:tc>
          <w:tcPr>
            <w:tcW w:w="836" w:type="dxa"/>
            <w:tcBorders>
              <w:top w:val="nil"/>
              <w:left w:val="nil"/>
              <w:bottom w:val="nil"/>
              <w:right w:val="nil"/>
            </w:tcBorders>
            <w:shd w:val="clear" w:color="auto" w:fill="auto"/>
            <w:vAlign w:val="bottom"/>
            <w:hideMark/>
          </w:tcPr>
          <w:p w14:paraId="24A0498D" w14:textId="77777777" w:rsidR="008A5CD2" w:rsidRPr="00CA6CE1" w:rsidRDefault="008A5CD2" w:rsidP="00433AFB">
            <w:pPr>
              <w:keepLines/>
              <w:suppressAutoHyphens/>
              <w:jc w:val="right"/>
              <w:rPr>
                <w:rFonts w:ascii="Arial" w:hAnsi="Arial" w:cs="Arial"/>
                <w:sz w:val="18"/>
                <w:szCs w:val="20"/>
              </w:rPr>
            </w:pPr>
          </w:p>
        </w:tc>
        <w:tc>
          <w:tcPr>
            <w:tcW w:w="1354" w:type="dxa"/>
            <w:tcBorders>
              <w:top w:val="nil"/>
              <w:left w:val="nil"/>
              <w:bottom w:val="nil"/>
              <w:right w:val="nil"/>
            </w:tcBorders>
            <w:shd w:val="clear" w:color="auto" w:fill="auto"/>
            <w:vAlign w:val="bottom"/>
            <w:hideMark/>
          </w:tcPr>
          <w:p w14:paraId="34326FCE" w14:textId="77777777" w:rsidR="008A5CD2" w:rsidRPr="00CA6CE1" w:rsidRDefault="008A5CD2" w:rsidP="00433AFB">
            <w:pPr>
              <w:keepLines/>
              <w:suppressAutoHyphens/>
              <w:jc w:val="right"/>
              <w:rPr>
                <w:rFonts w:ascii="Arial" w:hAnsi="Arial" w:cs="Arial"/>
                <w:sz w:val="18"/>
                <w:szCs w:val="20"/>
              </w:rPr>
            </w:pPr>
          </w:p>
        </w:tc>
        <w:tc>
          <w:tcPr>
            <w:tcW w:w="1351" w:type="dxa"/>
            <w:tcBorders>
              <w:top w:val="nil"/>
              <w:left w:val="nil"/>
              <w:bottom w:val="nil"/>
              <w:right w:val="nil"/>
            </w:tcBorders>
            <w:shd w:val="clear" w:color="auto" w:fill="auto"/>
            <w:vAlign w:val="bottom"/>
            <w:hideMark/>
          </w:tcPr>
          <w:p w14:paraId="0DF7F38D" w14:textId="77777777" w:rsidR="008A5CD2" w:rsidRPr="00CA6CE1" w:rsidRDefault="008A5CD2" w:rsidP="00433AFB">
            <w:pPr>
              <w:keepLines/>
              <w:suppressAutoHyphens/>
              <w:jc w:val="right"/>
              <w:rPr>
                <w:rFonts w:ascii="Arial" w:hAnsi="Arial" w:cs="Arial"/>
                <w:sz w:val="18"/>
                <w:szCs w:val="20"/>
              </w:rPr>
            </w:pPr>
          </w:p>
        </w:tc>
        <w:tc>
          <w:tcPr>
            <w:tcW w:w="1204" w:type="dxa"/>
            <w:tcBorders>
              <w:top w:val="nil"/>
              <w:left w:val="nil"/>
              <w:bottom w:val="nil"/>
              <w:right w:val="nil"/>
            </w:tcBorders>
            <w:shd w:val="clear" w:color="auto" w:fill="auto"/>
            <w:vAlign w:val="bottom"/>
            <w:hideMark/>
          </w:tcPr>
          <w:p w14:paraId="7C472729" w14:textId="77777777" w:rsidR="008A5CD2" w:rsidRPr="00CA6CE1" w:rsidRDefault="008A5CD2" w:rsidP="00433AFB">
            <w:pPr>
              <w:keepLines/>
              <w:suppressAutoHyphens/>
              <w:jc w:val="right"/>
              <w:rPr>
                <w:rFonts w:ascii="Arial" w:hAnsi="Arial" w:cs="Arial"/>
                <w:sz w:val="18"/>
                <w:szCs w:val="20"/>
              </w:rPr>
            </w:pPr>
          </w:p>
        </w:tc>
      </w:tr>
      <w:tr w:rsidR="008A5CD2" w:rsidRPr="00CA6CE1" w14:paraId="0B03A975" w14:textId="77777777" w:rsidTr="00350605">
        <w:trPr>
          <w:cantSplit/>
          <w:trHeight w:val="227"/>
        </w:trPr>
        <w:tc>
          <w:tcPr>
            <w:tcW w:w="1897" w:type="dxa"/>
            <w:tcBorders>
              <w:top w:val="nil"/>
              <w:left w:val="nil"/>
              <w:bottom w:val="nil"/>
              <w:right w:val="nil"/>
            </w:tcBorders>
            <w:shd w:val="clear" w:color="auto" w:fill="auto"/>
            <w:vAlign w:val="bottom"/>
            <w:hideMark/>
          </w:tcPr>
          <w:p w14:paraId="7ABEBCC3"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1.1.2019</w:t>
            </w:r>
          </w:p>
        </w:tc>
        <w:tc>
          <w:tcPr>
            <w:tcW w:w="1347" w:type="dxa"/>
            <w:tcBorders>
              <w:top w:val="nil"/>
              <w:left w:val="nil"/>
              <w:bottom w:val="nil"/>
              <w:right w:val="nil"/>
            </w:tcBorders>
            <w:shd w:val="clear" w:color="auto" w:fill="auto"/>
            <w:vAlign w:val="bottom"/>
            <w:hideMark/>
          </w:tcPr>
          <w:p w14:paraId="025C6CF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43" w:type="dxa"/>
            <w:tcBorders>
              <w:top w:val="nil"/>
              <w:left w:val="nil"/>
              <w:bottom w:val="nil"/>
              <w:right w:val="nil"/>
            </w:tcBorders>
            <w:shd w:val="clear" w:color="auto" w:fill="auto"/>
            <w:vAlign w:val="bottom"/>
            <w:hideMark/>
          </w:tcPr>
          <w:p w14:paraId="2ECE125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11 786 658</w:t>
            </w:r>
          </w:p>
        </w:tc>
        <w:tc>
          <w:tcPr>
            <w:tcW w:w="1352" w:type="dxa"/>
            <w:tcBorders>
              <w:top w:val="nil"/>
              <w:left w:val="nil"/>
              <w:bottom w:val="nil"/>
              <w:right w:val="nil"/>
            </w:tcBorders>
            <w:shd w:val="clear" w:color="auto" w:fill="auto"/>
            <w:vAlign w:val="bottom"/>
            <w:hideMark/>
          </w:tcPr>
          <w:p w14:paraId="32A21A5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5 186 097</w:t>
            </w:r>
          </w:p>
        </w:tc>
        <w:tc>
          <w:tcPr>
            <w:tcW w:w="1221" w:type="dxa"/>
            <w:tcBorders>
              <w:top w:val="nil"/>
              <w:left w:val="nil"/>
              <w:bottom w:val="nil"/>
              <w:right w:val="nil"/>
            </w:tcBorders>
            <w:shd w:val="clear" w:color="auto" w:fill="auto"/>
            <w:vAlign w:val="bottom"/>
            <w:hideMark/>
          </w:tcPr>
          <w:p w14:paraId="0FD9C68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95" w:type="dxa"/>
            <w:tcBorders>
              <w:top w:val="nil"/>
              <w:left w:val="nil"/>
              <w:bottom w:val="nil"/>
              <w:right w:val="nil"/>
            </w:tcBorders>
            <w:shd w:val="clear" w:color="auto" w:fill="auto"/>
            <w:vAlign w:val="bottom"/>
            <w:hideMark/>
          </w:tcPr>
          <w:p w14:paraId="30A164E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836" w:type="dxa"/>
            <w:tcBorders>
              <w:top w:val="nil"/>
              <w:left w:val="nil"/>
              <w:bottom w:val="nil"/>
              <w:right w:val="nil"/>
            </w:tcBorders>
            <w:shd w:val="clear" w:color="auto" w:fill="auto"/>
            <w:vAlign w:val="bottom"/>
            <w:hideMark/>
          </w:tcPr>
          <w:p w14:paraId="3AA9FA6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4" w:type="dxa"/>
            <w:tcBorders>
              <w:top w:val="nil"/>
              <w:left w:val="nil"/>
              <w:bottom w:val="nil"/>
              <w:right w:val="nil"/>
            </w:tcBorders>
            <w:shd w:val="clear" w:color="auto" w:fill="auto"/>
            <w:vAlign w:val="bottom"/>
            <w:hideMark/>
          </w:tcPr>
          <w:p w14:paraId="25F7B8C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1" w:type="dxa"/>
            <w:tcBorders>
              <w:top w:val="nil"/>
              <w:left w:val="nil"/>
              <w:bottom w:val="nil"/>
              <w:right w:val="nil"/>
            </w:tcBorders>
            <w:shd w:val="clear" w:color="auto" w:fill="auto"/>
            <w:vAlign w:val="bottom"/>
            <w:hideMark/>
          </w:tcPr>
          <w:p w14:paraId="2B796E9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04" w:type="dxa"/>
            <w:tcBorders>
              <w:top w:val="nil"/>
              <w:left w:val="nil"/>
              <w:bottom w:val="nil"/>
              <w:right w:val="nil"/>
            </w:tcBorders>
            <w:shd w:val="clear" w:color="auto" w:fill="auto"/>
            <w:vAlign w:val="bottom"/>
            <w:hideMark/>
          </w:tcPr>
          <w:p w14:paraId="6C94295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16 972 755</w:t>
            </w:r>
          </w:p>
        </w:tc>
      </w:tr>
      <w:tr w:rsidR="008A5CD2" w:rsidRPr="00CA6CE1" w14:paraId="5C63BA80" w14:textId="77777777" w:rsidTr="00350605">
        <w:trPr>
          <w:cantSplit/>
          <w:trHeight w:val="227"/>
        </w:trPr>
        <w:tc>
          <w:tcPr>
            <w:tcW w:w="1897" w:type="dxa"/>
            <w:tcBorders>
              <w:top w:val="nil"/>
              <w:left w:val="nil"/>
              <w:bottom w:val="nil"/>
              <w:right w:val="nil"/>
            </w:tcBorders>
            <w:shd w:val="clear" w:color="auto" w:fill="auto"/>
            <w:vAlign w:val="bottom"/>
            <w:hideMark/>
          </w:tcPr>
          <w:p w14:paraId="2688AAD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Prírastky</w:t>
            </w:r>
          </w:p>
        </w:tc>
        <w:tc>
          <w:tcPr>
            <w:tcW w:w="1347" w:type="dxa"/>
            <w:tcBorders>
              <w:top w:val="nil"/>
              <w:left w:val="nil"/>
              <w:bottom w:val="nil"/>
              <w:right w:val="nil"/>
            </w:tcBorders>
            <w:shd w:val="clear" w:color="auto" w:fill="auto"/>
            <w:vAlign w:val="bottom"/>
            <w:hideMark/>
          </w:tcPr>
          <w:p w14:paraId="640FFDC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43" w:type="dxa"/>
            <w:tcBorders>
              <w:top w:val="nil"/>
              <w:left w:val="nil"/>
              <w:bottom w:val="nil"/>
              <w:right w:val="nil"/>
            </w:tcBorders>
            <w:shd w:val="clear" w:color="auto" w:fill="auto"/>
            <w:vAlign w:val="bottom"/>
            <w:hideMark/>
          </w:tcPr>
          <w:p w14:paraId="5487DA8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2 305 922</w:t>
            </w:r>
          </w:p>
        </w:tc>
        <w:tc>
          <w:tcPr>
            <w:tcW w:w="1352" w:type="dxa"/>
            <w:tcBorders>
              <w:top w:val="nil"/>
              <w:left w:val="nil"/>
              <w:bottom w:val="nil"/>
              <w:right w:val="nil"/>
            </w:tcBorders>
            <w:shd w:val="clear" w:color="auto" w:fill="auto"/>
            <w:vAlign w:val="bottom"/>
            <w:hideMark/>
          </w:tcPr>
          <w:p w14:paraId="7AD6D3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8 946 340</w:t>
            </w:r>
          </w:p>
        </w:tc>
        <w:tc>
          <w:tcPr>
            <w:tcW w:w="1221" w:type="dxa"/>
            <w:tcBorders>
              <w:top w:val="nil"/>
              <w:left w:val="nil"/>
              <w:bottom w:val="nil"/>
              <w:right w:val="nil"/>
            </w:tcBorders>
            <w:shd w:val="clear" w:color="auto" w:fill="auto"/>
            <w:vAlign w:val="bottom"/>
            <w:hideMark/>
          </w:tcPr>
          <w:p w14:paraId="1E73C55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95" w:type="dxa"/>
            <w:tcBorders>
              <w:top w:val="nil"/>
              <w:left w:val="nil"/>
              <w:bottom w:val="nil"/>
              <w:right w:val="nil"/>
            </w:tcBorders>
            <w:shd w:val="clear" w:color="auto" w:fill="auto"/>
            <w:vAlign w:val="bottom"/>
            <w:hideMark/>
          </w:tcPr>
          <w:p w14:paraId="5A65D11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6" w:type="dxa"/>
            <w:tcBorders>
              <w:top w:val="nil"/>
              <w:left w:val="nil"/>
              <w:bottom w:val="nil"/>
              <w:right w:val="nil"/>
            </w:tcBorders>
            <w:shd w:val="clear" w:color="auto" w:fill="auto"/>
            <w:vAlign w:val="bottom"/>
            <w:hideMark/>
          </w:tcPr>
          <w:p w14:paraId="0F13A50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7FAE6A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1" w:type="dxa"/>
            <w:tcBorders>
              <w:top w:val="nil"/>
              <w:left w:val="nil"/>
              <w:bottom w:val="nil"/>
              <w:right w:val="nil"/>
            </w:tcBorders>
            <w:shd w:val="clear" w:color="auto" w:fill="auto"/>
            <w:vAlign w:val="bottom"/>
            <w:hideMark/>
          </w:tcPr>
          <w:p w14:paraId="614197C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04" w:type="dxa"/>
            <w:tcBorders>
              <w:top w:val="nil"/>
              <w:left w:val="nil"/>
              <w:bottom w:val="nil"/>
              <w:right w:val="nil"/>
            </w:tcBorders>
            <w:shd w:val="clear" w:color="auto" w:fill="auto"/>
            <w:vAlign w:val="bottom"/>
            <w:hideMark/>
          </w:tcPr>
          <w:p w14:paraId="2C693D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11 252 262</w:t>
            </w:r>
          </w:p>
        </w:tc>
      </w:tr>
      <w:tr w:rsidR="008A5CD2" w:rsidRPr="00CA6CE1" w14:paraId="3D5E88DE" w14:textId="77777777" w:rsidTr="00350605">
        <w:trPr>
          <w:cantSplit/>
          <w:trHeight w:val="227"/>
        </w:trPr>
        <w:tc>
          <w:tcPr>
            <w:tcW w:w="1897" w:type="dxa"/>
            <w:tcBorders>
              <w:top w:val="nil"/>
              <w:left w:val="nil"/>
              <w:bottom w:val="nil"/>
              <w:right w:val="nil"/>
            </w:tcBorders>
            <w:shd w:val="clear" w:color="auto" w:fill="auto"/>
            <w:vAlign w:val="bottom"/>
            <w:hideMark/>
          </w:tcPr>
          <w:p w14:paraId="78F6B6A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Úbytky</w:t>
            </w:r>
          </w:p>
        </w:tc>
        <w:tc>
          <w:tcPr>
            <w:tcW w:w="1347" w:type="dxa"/>
            <w:tcBorders>
              <w:top w:val="nil"/>
              <w:left w:val="nil"/>
              <w:bottom w:val="nil"/>
              <w:right w:val="nil"/>
            </w:tcBorders>
            <w:shd w:val="clear" w:color="auto" w:fill="auto"/>
            <w:vAlign w:val="bottom"/>
            <w:hideMark/>
          </w:tcPr>
          <w:p w14:paraId="2BCA5C6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43" w:type="dxa"/>
            <w:tcBorders>
              <w:top w:val="nil"/>
              <w:left w:val="nil"/>
              <w:bottom w:val="nil"/>
              <w:right w:val="nil"/>
            </w:tcBorders>
            <w:shd w:val="clear" w:color="auto" w:fill="auto"/>
            <w:vAlign w:val="bottom"/>
            <w:hideMark/>
          </w:tcPr>
          <w:p w14:paraId="0D4750D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1 231 125</w:t>
            </w:r>
          </w:p>
        </w:tc>
        <w:tc>
          <w:tcPr>
            <w:tcW w:w="1352" w:type="dxa"/>
            <w:tcBorders>
              <w:top w:val="nil"/>
              <w:left w:val="nil"/>
              <w:bottom w:val="nil"/>
              <w:right w:val="nil"/>
            </w:tcBorders>
            <w:shd w:val="clear" w:color="auto" w:fill="auto"/>
            <w:vAlign w:val="bottom"/>
            <w:hideMark/>
          </w:tcPr>
          <w:p w14:paraId="03F5A3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8 863 490</w:t>
            </w:r>
          </w:p>
        </w:tc>
        <w:tc>
          <w:tcPr>
            <w:tcW w:w="1221" w:type="dxa"/>
            <w:tcBorders>
              <w:top w:val="nil"/>
              <w:left w:val="nil"/>
              <w:bottom w:val="nil"/>
              <w:right w:val="nil"/>
            </w:tcBorders>
            <w:shd w:val="clear" w:color="auto" w:fill="auto"/>
            <w:vAlign w:val="bottom"/>
            <w:hideMark/>
          </w:tcPr>
          <w:p w14:paraId="019F523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95" w:type="dxa"/>
            <w:tcBorders>
              <w:top w:val="nil"/>
              <w:left w:val="nil"/>
              <w:bottom w:val="nil"/>
              <w:right w:val="nil"/>
            </w:tcBorders>
            <w:shd w:val="clear" w:color="auto" w:fill="auto"/>
            <w:vAlign w:val="bottom"/>
            <w:hideMark/>
          </w:tcPr>
          <w:p w14:paraId="582186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6" w:type="dxa"/>
            <w:tcBorders>
              <w:top w:val="nil"/>
              <w:left w:val="nil"/>
              <w:bottom w:val="nil"/>
              <w:right w:val="nil"/>
            </w:tcBorders>
            <w:shd w:val="clear" w:color="auto" w:fill="auto"/>
            <w:vAlign w:val="bottom"/>
            <w:hideMark/>
          </w:tcPr>
          <w:p w14:paraId="1925852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4F710FF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1" w:type="dxa"/>
            <w:tcBorders>
              <w:top w:val="nil"/>
              <w:left w:val="nil"/>
              <w:bottom w:val="nil"/>
              <w:right w:val="nil"/>
            </w:tcBorders>
            <w:shd w:val="clear" w:color="auto" w:fill="auto"/>
            <w:vAlign w:val="bottom"/>
            <w:hideMark/>
          </w:tcPr>
          <w:p w14:paraId="3F7D58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04" w:type="dxa"/>
            <w:tcBorders>
              <w:top w:val="nil"/>
              <w:left w:val="nil"/>
              <w:bottom w:val="nil"/>
              <w:right w:val="nil"/>
            </w:tcBorders>
            <w:shd w:val="clear" w:color="auto" w:fill="auto"/>
            <w:vAlign w:val="bottom"/>
            <w:hideMark/>
          </w:tcPr>
          <w:p w14:paraId="46C98E2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10 094 615</w:t>
            </w:r>
          </w:p>
        </w:tc>
      </w:tr>
      <w:tr w:rsidR="008A5CD2" w:rsidRPr="00CA6CE1" w14:paraId="2655DCC2" w14:textId="77777777" w:rsidTr="00350605">
        <w:trPr>
          <w:cantSplit/>
          <w:trHeight w:val="227"/>
        </w:trPr>
        <w:tc>
          <w:tcPr>
            <w:tcW w:w="1897" w:type="dxa"/>
            <w:tcBorders>
              <w:top w:val="nil"/>
              <w:left w:val="nil"/>
              <w:bottom w:val="nil"/>
              <w:right w:val="nil"/>
            </w:tcBorders>
            <w:shd w:val="clear" w:color="auto" w:fill="auto"/>
            <w:vAlign w:val="bottom"/>
            <w:hideMark/>
          </w:tcPr>
          <w:p w14:paraId="6EB5704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Presuny</w:t>
            </w:r>
          </w:p>
        </w:tc>
        <w:tc>
          <w:tcPr>
            <w:tcW w:w="1347" w:type="dxa"/>
            <w:tcBorders>
              <w:top w:val="nil"/>
              <w:left w:val="nil"/>
              <w:bottom w:val="nil"/>
              <w:right w:val="nil"/>
            </w:tcBorders>
            <w:shd w:val="clear" w:color="auto" w:fill="auto"/>
            <w:vAlign w:val="bottom"/>
            <w:hideMark/>
          </w:tcPr>
          <w:p w14:paraId="41A2615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43" w:type="dxa"/>
            <w:tcBorders>
              <w:top w:val="nil"/>
              <w:left w:val="nil"/>
              <w:bottom w:val="nil"/>
              <w:right w:val="nil"/>
            </w:tcBorders>
            <w:shd w:val="clear" w:color="auto" w:fill="auto"/>
            <w:vAlign w:val="bottom"/>
            <w:hideMark/>
          </w:tcPr>
          <w:p w14:paraId="0D7DFE8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359A87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21" w:type="dxa"/>
            <w:tcBorders>
              <w:top w:val="nil"/>
              <w:left w:val="nil"/>
              <w:bottom w:val="nil"/>
              <w:right w:val="nil"/>
            </w:tcBorders>
            <w:shd w:val="clear" w:color="auto" w:fill="auto"/>
            <w:vAlign w:val="bottom"/>
            <w:hideMark/>
          </w:tcPr>
          <w:p w14:paraId="0457345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95" w:type="dxa"/>
            <w:tcBorders>
              <w:top w:val="nil"/>
              <w:left w:val="nil"/>
              <w:bottom w:val="nil"/>
              <w:right w:val="nil"/>
            </w:tcBorders>
            <w:shd w:val="clear" w:color="auto" w:fill="auto"/>
            <w:vAlign w:val="bottom"/>
            <w:hideMark/>
          </w:tcPr>
          <w:p w14:paraId="207E86D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6" w:type="dxa"/>
            <w:tcBorders>
              <w:top w:val="nil"/>
              <w:left w:val="nil"/>
              <w:bottom w:val="nil"/>
              <w:right w:val="nil"/>
            </w:tcBorders>
            <w:shd w:val="clear" w:color="auto" w:fill="auto"/>
            <w:vAlign w:val="bottom"/>
            <w:hideMark/>
          </w:tcPr>
          <w:p w14:paraId="31073B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7D815D3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1" w:type="dxa"/>
            <w:tcBorders>
              <w:top w:val="nil"/>
              <w:left w:val="nil"/>
              <w:bottom w:val="nil"/>
              <w:right w:val="nil"/>
            </w:tcBorders>
            <w:shd w:val="clear" w:color="auto" w:fill="auto"/>
            <w:vAlign w:val="bottom"/>
            <w:hideMark/>
          </w:tcPr>
          <w:p w14:paraId="66E29D3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04" w:type="dxa"/>
            <w:tcBorders>
              <w:top w:val="nil"/>
              <w:left w:val="nil"/>
              <w:bottom w:val="nil"/>
              <w:right w:val="nil"/>
            </w:tcBorders>
            <w:shd w:val="clear" w:color="auto" w:fill="auto"/>
            <w:vAlign w:val="bottom"/>
            <w:hideMark/>
          </w:tcPr>
          <w:p w14:paraId="1EB524E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6F9EC5C" w14:textId="77777777" w:rsidTr="00350605">
        <w:trPr>
          <w:cantSplit/>
          <w:trHeight w:val="227"/>
        </w:trPr>
        <w:tc>
          <w:tcPr>
            <w:tcW w:w="1897" w:type="dxa"/>
            <w:tcBorders>
              <w:top w:val="nil"/>
              <w:left w:val="nil"/>
              <w:bottom w:val="nil"/>
              <w:right w:val="nil"/>
            </w:tcBorders>
            <w:shd w:val="clear" w:color="auto" w:fill="auto"/>
            <w:vAlign w:val="bottom"/>
            <w:hideMark/>
          </w:tcPr>
          <w:p w14:paraId="4702B759"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31.12.2019</w:t>
            </w:r>
          </w:p>
        </w:tc>
        <w:tc>
          <w:tcPr>
            <w:tcW w:w="1347" w:type="dxa"/>
            <w:tcBorders>
              <w:top w:val="single" w:sz="4" w:space="0" w:color="auto"/>
              <w:left w:val="nil"/>
              <w:bottom w:val="double" w:sz="6" w:space="0" w:color="auto"/>
              <w:right w:val="nil"/>
            </w:tcBorders>
            <w:shd w:val="clear" w:color="auto" w:fill="auto"/>
            <w:vAlign w:val="bottom"/>
            <w:hideMark/>
          </w:tcPr>
          <w:p w14:paraId="4E40A60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43" w:type="dxa"/>
            <w:tcBorders>
              <w:top w:val="single" w:sz="4" w:space="0" w:color="auto"/>
              <w:left w:val="nil"/>
              <w:bottom w:val="double" w:sz="6" w:space="0" w:color="auto"/>
              <w:right w:val="nil"/>
            </w:tcBorders>
            <w:shd w:val="clear" w:color="auto" w:fill="auto"/>
            <w:vAlign w:val="bottom"/>
            <w:hideMark/>
          </w:tcPr>
          <w:p w14:paraId="212D319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12 861 455</w:t>
            </w:r>
          </w:p>
        </w:tc>
        <w:tc>
          <w:tcPr>
            <w:tcW w:w="1352" w:type="dxa"/>
            <w:tcBorders>
              <w:top w:val="single" w:sz="4" w:space="0" w:color="auto"/>
              <w:left w:val="nil"/>
              <w:bottom w:val="double" w:sz="6" w:space="0" w:color="auto"/>
              <w:right w:val="nil"/>
            </w:tcBorders>
            <w:shd w:val="clear" w:color="auto" w:fill="auto"/>
            <w:vAlign w:val="bottom"/>
            <w:hideMark/>
          </w:tcPr>
          <w:p w14:paraId="5DD3E3F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5 268 947</w:t>
            </w:r>
          </w:p>
        </w:tc>
        <w:tc>
          <w:tcPr>
            <w:tcW w:w="1221" w:type="dxa"/>
            <w:tcBorders>
              <w:top w:val="single" w:sz="4" w:space="0" w:color="auto"/>
              <w:left w:val="nil"/>
              <w:bottom w:val="double" w:sz="6" w:space="0" w:color="auto"/>
              <w:right w:val="nil"/>
            </w:tcBorders>
            <w:shd w:val="clear" w:color="auto" w:fill="auto"/>
            <w:vAlign w:val="bottom"/>
            <w:hideMark/>
          </w:tcPr>
          <w:p w14:paraId="24DD557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95" w:type="dxa"/>
            <w:tcBorders>
              <w:top w:val="single" w:sz="4" w:space="0" w:color="auto"/>
              <w:left w:val="nil"/>
              <w:bottom w:val="double" w:sz="6" w:space="0" w:color="auto"/>
              <w:right w:val="nil"/>
            </w:tcBorders>
            <w:shd w:val="clear" w:color="auto" w:fill="auto"/>
            <w:vAlign w:val="bottom"/>
            <w:hideMark/>
          </w:tcPr>
          <w:p w14:paraId="5A24B52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836" w:type="dxa"/>
            <w:tcBorders>
              <w:top w:val="single" w:sz="4" w:space="0" w:color="auto"/>
              <w:left w:val="nil"/>
              <w:bottom w:val="double" w:sz="6" w:space="0" w:color="auto"/>
              <w:right w:val="nil"/>
            </w:tcBorders>
            <w:shd w:val="clear" w:color="auto" w:fill="auto"/>
            <w:vAlign w:val="bottom"/>
            <w:hideMark/>
          </w:tcPr>
          <w:p w14:paraId="4D46B43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4" w:type="dxa"/>
            <w:tcBorders>
              <w:top w:val="single" w:sz="4" w:space="0" w:color="auto"/>
              <w:left w:val="nil"/>
              <w:bottom w:val="double" w:sz="6" w:space="0" w:color="auto"/>
              <w:right w:val="nil"/>
            </w:tcBorders>
            <w:shd w:val="clear" w:color="auto" w:fill="auto"/>
            <w:vAlign w:val="bottom"/>
            <w:hideMark/>
          </w:tcPr>
          <w:p w14:paraId="2C7BB4E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1" w:type="dxa"/>
            <w:tcBorders>
              <w:top w:val="single" w:sz="4" w:space="0" w:color="auto"/>
              <w:left w:val="nil"/>
              <w:bottom w:val="double" w:sz="6" w:space="0" w:color="auto"/>
              <w:right w:val="nil"/>
            </w:tcBorders>
            <w:shd w:val="clear" w:color="auto" w:fill="auto"/>
            <w:vAlign w:val="bottom"/>
            <w:hideMark/>
          </w:tcPr>
          <w:p w14:paraId="20D7305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7A659B0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18 130 402</w:t>
            </w:r>
          </w:p>
        </w:tc>
      </w:tr>
      <w:tr w:rsidR="008A5CD2" w:rsidRPr="00CA6CE1" w14:paraId="2E23F1BF" w14:textId="77777777" w:rsidTr="00350605">
        <w:trPr>
          <w:cantSplit/>
          <w:trHeight w:val="227"/>
        </w:trPr>
        <w:tc>
          <w:tcPr>
            <w:tcW w:w="1897" w:type="dxa"/>
            <w:tcBorders>
              <w:top w:val="nil"/>
              <w:left w:val="nil"/>
              <w:bottom w:val="nil"/>
              <w:right w:val="nil"/>
            </w:tcBorders>
            <w:shd w:val="clear" w:color="auto" w:fill="auto"/>
            <w:vAlign w:val="bottom"/>
            <w:hideMark/>
          </w:tcPr>
          <w:p w14:paraId="5CED468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Opravné položky</w:t>
            </w:r>
          </w:p>
        </w:tc>
        <w:tc>
          <w:tcPr>
            <w:tcW w:w="1347" w:type="dxa"/>
            <w:tcBorders>
              <w:top w:val="nil"/>
              <w:left w:val="nil"/>
              <w:bottom w:val="nil"/>
              <w:right w:val="nil"/>
            </w:tcBorders>
            <w:shd w:val="clear" w:color="auto" w:fill="auto"/>
            <w:vAlign w:val="bottom"/>
            <w:hideMark/>
          </w:tcPr>
          <w:p w14:paraId="15B7C9B1" w14:textId="77777777" w:rsidR="008A5CD2" w:rsidRPr="00CA6CE1" w:rsidRDefault="008A5CD2" w:rsidP="00433AFB">
            <w:pPr>
              <w:keepLines/>
              <w:suppressAutoHyphens/>
              <w:rPr>
                <w:rFonts w:ascii="Arial" w:hAnsi="Arial" w:cs="Arial"/>
                <w:sz w:val="18"/>
                <w:szCs w:val="20"/>
              </w:rPr>
            </w:pPr>
          </w:p>
        </w:tc>
        <w:tc>
          <w:tcPr>
            <w:tcW w:w="1343" w:type="dxa"/>
            <w:tcBorders>
              <w:top w:val="nil"/>
              <w:left w:val="nil"/>
              <w:bottom w:val="nil"/>
              <w:right w:val="nil"/>
            </w:tcBorders>
            <w:shd w:val="clear" w:color="auto" w:fill="auto"/>
            <w:vAlign w:val="bottom"/>
            <w:hideMark/>
          </w:tcPr>
          <w:p w14:paraId="46C14F8F" w14:textId="77777777" w:rsidR="008A5CD2" w:rsidRPr="00CA6CE1" w:rsidRDefault="008A5CD2" w:rsidP="00433AFB">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01160D00" w14:textId="77777777" w:rsidR="008A5CD2" w:rsidRPr="00CA6CE1" w:rsidRDefault="008A5CD2" w:rsidP="00433AFB">
            <w:pPr>
              <w:keepLines/>
              <w:suppressAutoHyphens/>
              <w:jc w:val="right"/>
              <w:rPr>
                <w:rFonts w:ascii="Arial" w:hAnsi="Arial" w:cs="Arial"/>
                <w:sz w:val="18"/>
                <w:szCs w:val="20"/>
              </w:rPr>
            </w:pPr>
          </w:p>
        </w:tc>
        <w:tc>
          <w:tcPr>
            <w:tcW w:w="1221" w:type="dxa"/>
            <w:tcBorders>
              <w:top w:val="nil"/>
              <w:left w:val="nil"/>
              <w:bottom w:val="nil"/>
              <w:right w:val="nil"/>
            </w:tcBorders>
            <w:shd w:val="clear" w:color="auto" w:fill="auto"/>
            <w:vAlign w:val="bottom"/>
            <w:hideMark/>
          </w:tcPr>
          <w:p w14:paraId="45FD69A1" w14:textId="77777777" w:rsidR="008A5CD2" w:rsidRPr="00CA6CE1" w:rsidRDefault="008A5CD2" w:rsidP="00433AFB">
            <w:pPr>
              <w:keepLines/>
              <w:suppressAutoHyphens/>
              <w:jc w:val="right"/>
              <w:rPr>
                <w:rFonts w:ascii="Arial" w:hAnsi="Arial" w:cs="Arial"/>
                <w:sz w:val="18"/>
                <w:szCs w:val="20"/>
              </w:rPr>
            </w:pPr>
          </w:p>
        </w:tc>
        <w:tc>
          <w:tcPr>
            <w:tcW w:w="995" w:type="dxa"/>
            <w:tcBorders>
              <w:top w:val="nil"/>
              <w:left w:val="nil"/>
              <w:bottom w:val="nil"/>
              <w:right w:val="nil"/>
            </w:tcBorders>
            <w:shd w:val="clear" w:color="auto" w:fill="auto"/>
            <w:vAlign w:val="bottom"/>
            <w:hideMark/>
          </w:tcPr>
          <w:p w14:paraId="25CA1AE9" w14:textId="77777777" w:rsidR="008A5CD2" w:rsidRPr="00CA6CE1" w:rsidRDefault="008A5CD2" w:rsidP="00433AFB">
            <w:pPr>
              <w:keepLines/>
              <w:suppressAutoHyphens/>
              <w:jc w:val="right"/>
              <w:rPr>
                <w:rFonts w:ascii="Arial" w:hAnsi="Arial" w:cs="Arial"/>
                <w:sz w:val="18"/>
                <w:szCs w:val="20"/>
              </w:rPr>
            </w:pPr>
          </w:p>
        </w:tc>
        <w:tc>
          <w:tcPr>
            <w:tcW w:w="836" w:type="dxa"/>
            <w:tcBorders>
              <w:top w:val="nil"/>
              <w:left w:val="nil"/>
              <w:bottom w:val="nil"/>
              <w:right w:val="nil"/>
            </w:tcBorders>
            <w:shd w:val="clear" w:color="auto" w:fill="auto"/>
            <w:vAlign w:val="bottom"/>
            <w:hideMark/>
          </w:tcPr>
          <w:p w14:paraId="55771E48" w14:textId="77777777" w:rsidR="008A5CD2" w:rsidRPr="00CA6CE1" w:rsidRDefault="008A5CD2" w:rsidP="00433AFB">
            <w:pPr>
              <w:keepLines/>
              <w:suppressAutoHyphens/>
              <w:jc w:val="right"/>
              <w:rPr>
                <w:rFonts w:ascii="Arial" w:hAnsi="Arial" w:cs="Arial"/>
                <w:sz w:val="18"/>
                <w:szCs w:val="20"/>
              </w:rPr>
            </w:pPr>
          </w:p>
        </w:tc>
        <w:tc>
          <w:tcPr>
            <w:tcW w:w="1354" w:type="dxa"/>
            <w:tcBorders>
              <w:top w:val="nil"/>
              <w:left w:val="nil"/>
              <w:bottom w:val="nil"/>
              <w:right w:val="nil"/>
            </w:tcBorders>
            <w:shd w:val="clear" w:color="auto" w:fill="auto"/>
            <w:vAlign w:val="bottom"/>
            <w:hideMark/>
          </w:tcPr>
          <w:p w14:paraId="55D18E7D" w14:textId="77777777" w:rsidR="008A5CD2" w:rsidRPr="00CA6CE1" w:rsidRDefault="008A5CD2" w:rsidP="00433AFB">
            <w:pPr>
              <w:keepLines/>
              <w:suppressAutoHyphens/>
              <w:jc w:val="right"/>
              <w:rPr>
                <w:rFonts w:ascii="Arial" w:hAnsi="Arial" w:cs="Arial"/>
                <w:sz w:val="18"/>
                <w:szCs w:val="20"/>
              </w:rPr>
            </w:pPr>
          </w:p>
        </w:tc>
        <w:tc>
          <w:tcPr>
            <w:tcW w:w="1351" w:type="dxa"/>
            <w:tcBorders>
              <w:top w:val="nil"/>
              <w:left w:val="nil"/>
              <w:bottom w:val="nil"/>
              <w:right w:val="nil"/>
            </w:tcBorders>
            <w:shd w:val="clear" w:color="auto" w:fill="auto"/>
            <w:vAlign w:val="bottom"/>
            <w:hideMark/>
          </w:tcPr>
          <w:p w14:paraId="6354458C" w14:textId="77777777" w:rsidR="008A5CD2" w:rsidRPr="00CA6CE1" w:rsidRDefault="008A5CD2" w:rsidP="00433AFB">
            <w:pPr>
              <w:keepLines/>
              <w:suppressAutoHyphens/>
              <w:jc w:val="right"/>
              <w:rPr>
                <w:rFonts w:ascii="Arial" w:hAnsi="Arial" w:cs="Arial"/>
                <w:sz w:val="18"/>
                <w:szCs w:val="20"/>
              </w:rPr>
            </w:pPr>
          </w:p>
        </w:tc>
        <w:tc>
          <w:tcPr>
            <w:tcW w:w="1204" w:type="dxa"/>
            <w:tcBorders>
              <w:top w:val="nil"/>
              <w:left w:val="nil"/>
              <w:bottom w:val="nil"/>
              <w:right w:val="nil"/>
            </w:tcBorders>
            <w:shd w:val="clear" w:color="auto" w:fill="auto"/>
            <w:vAlign w:val="bottom"/>
            <w:hideMark/>
          </w:tcPr>
          <w:p w14:paraId="32FCFA88" w14:textId="77777777" w:rsidR="008A5CD2" w:rsidRPr="00CA6CE1" w:rsidRDefault="008A5CD2" w:rsidP="00433AFB">
            <w:pPr>
              <w:keepLines/>
              <w:suppressAutoHyphens/>
              <w:jc w:val="right"/>
              <w:rPr>
                <w:rFonts w:ascii="Arial" w:hAnsi="Arial" w:cs="Arial"/>
                <w:sz w:val="18"/>
                <w:szCs w:val="20"/>
              </w:rPr>
            </w:pPr>
          </w:p>
        </w:tc>
      </w:tr>
      <w:tr w:rsidR="008A5CD2" w:rsidRPr="00CA6CE1" w14:paraId="0D6969EE" w14:textId="77777777" w:rsidTr="00350605">
        <w:trPr>
          <w:cantSplit/>
          <w:trHeight w:val="227"/>
        </w:trPr>
        <w:tc>
          <w:tcPr>
            <w:tcW w:w="1897" w:type="dxa"/>
            <w:tcBorders>
              <w:top w:val="nil"/>
              <w:left w:val="nil"/>
              <w:bottom w:val="nil"/>
              <w:right w:val="nil"/>
            </w:tcBorders>
            <w:shd w:val="clear" w:color="auto" w:fill="auto"/>
            <w:vAlign w:val="bottom"/>
            <w:hideMark/>
          </w:tcPr>
          <w:p w14:paraId="33FE0B06"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1.1.2019</w:t>
            </w:r>
          </w:p>
        </w:tc>
        <w:tc>
          <w:tcPr>
            <w:tcW w:w="1347" w:type="dxa"/>
            <w:tcBorders>
              <w:top w:val="nil"/>
              <w:left w:val="nil"/>
              <w:bottom w:val="nil"/>
              <w:right w:val="nil"/>
            </w:tcBorders>
            <w:shd w:val="clear" w:color="auto" w:fill="auto"/>
            <w:vAlign w:val="bottom"/>
            <w:hideMark/>
          </w:tcPr>
          <w:p w14:paraId="33F9A87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43" w:type="dxa"/>
            <w:tcBorders>
              <w:top w:val="nil"/>
              <w:left w:val="nil"/>
              <w:bottom w:val="nil"/>
              <w:right w:val="nil"/>
            </w:tcBorders>
            <w:shd w:val="clear" w:color="auto" w:fill="auto"/>
            <w:vAlign w:val="bottom"/>
            <w:hideMark/>
          </w:tcPr>
          <w:p w14:paraId="0BC0BB6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2" w:type="dxa"/>
            <w:tcBorders>
              <w:top w:val="nil"/>
              <w:left w:val="nil"/>
              <w:bottom w:val="nil"/>
              <w:right w:val="nil"/>
            </w:tcBorders>
            <w:shd w:val="clear" w:color="auto" w:fill="auto"/>
            <w:vAlign w:val="bottom"/>
            <w:hideMark/>
          </w:tcPr>
          <w:p w14:paraId="7BE2B7B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21" w:type="dxa"/>
            <w:tcBorders>
              <w:top w:val="nil"/>
              <w:left w:val="nil"/>
              <w:bottom w:val="nil"/>
              <w:right w:val="nil"/>
            </w:tcBorders>
            <w:shd w:val="clear" w:color="auto" w:fill="auto"/>
            <w:vAlign w:val="bottom"/>
            <w:hideMark/>
          </w:tcPr>
          <w:p w14:paraId="43AE91A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95" w:type="dxa"/>
            <w:tcBorders>
              <w:top w:val="nil"/>
              <w:left w:val="nil"/>
              <w:bottom w:val="nil"/>
              <w:right w:val="nil"/>
            </w:tcBorders>
            <w:shd w:val="clear" w:color="auto" w:fill="auto"/>
            <w:vAlign w:val="bottom"/>
            <w:hideMark/>
          </w:tcPr>
          <w:p w14:paraId="1B170AC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836" w:type="dxa"/>
            <w:tcBorders>
              <w:top w:val="nil"/>
              <w:left w:val="nil"/>
              <w:bottom w:val="nil"/>
              <w:right w:val="nil"/>
            </w:tcBorders>
            <w:shd w:val="clear" w:color="auto" w:fill="auto"/>
            <w:vAlign w:val="bottom"/>
            <w:hideMark/>
          </w:tcPr>
          <w:p w14:paraId="5E05ADA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4" w:type="dxa"/>
            <w:tcBorders>
              <w:top w:val="nil"/>
              <w:left w:val="nil"/>
              <w:bottom w:val="nil"/>
              <w:right w:val="nil"/>
            </w:tcBorders>
            <w:shd w:val="clear" w:color="auto" w:fill="auto"/>
            <w:vAlign w:val="bottom"/>
            <w:hideMark/>
          </w:tcPr>
          <w:p w14:paraId="1AE43B2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1" w:type="dxa"/>
            <w:tcBorders>
              <w:top w:val="nil"/>
              <w:left w:val="nil"/>
              <w:bottom w:val="nil"/>
              <w:right w:val="nil"/>
            </w:tcBorders>
            <w:shd w:val="clear" w:color="auto" w:fill="auto"/>
            <w:vAlign w:val="bottom"/>
            <w:hideMark/>
          </w:tcPr>
          <w:p w14:paraId="40BD622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04" w:type="dxa"/>
            <w:tcBorders>
              <w:top w:val="nil"/>
              <w:left w:val="nil"/>
              <w:bottom w:val="nil"/>
              <w:right w:val="nil"/>
            </w:tcBorders>
            <w:shd w:val="clear" w:color="auto" w:fill="auto"/>
            <w:vAlign w:val="bottom"/>
            <w:hideMark/>
          </w:tcPr>
          <w:p w14:paraId="3C6BC4C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298E84B9" w14:textId="77777777" w:rsidTr="00350605">
        <w:trPr>
          <w:cantSplit/>
          <w:trHeight w:val="227"/>
        </w:trPr>
        <w:tc>
          <w:tcPr>
            <w:tcW w:w="1897" w:type="dxa"/>
            <w:tcBorders>
              <w:top w:val="nil"/>
              <w:left w:val="nil"/>
              <w:bottom w:val="nil"/>
              <w:right w:val="nil"/>
            </w:tcBorders>
            <w:shd w:val="clear" w:color="auto" w:fill="auto"/>
            <w:vAlign w:val="bottom"/>
            <w:hideMark/>
          </w:tcPr>
          <w:p w14:paraId="20117C3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Prírastky</w:t>
            </w:r>
          </w:p>
        </w:tc>
        <w:tc>
          <w:tcPr>
            <w:tcW w:w="1347" w:type="dxa"/>
            <w:tcBorders>
              <w:top w:val="nil"/>
              <w:left w:val="nil"/>
              <w:bottom w:val="nil"/>
              <w:right w:val="nil"/>
            </w:tcBorders>
            <w:shd w:val="clear" w:color="auto" w:fill="auto"/>
            <w:vAlign w:val="bottom"/>
            <w:hideMark/>
          </w:tcPr>
          <w:p w14:paraId="59D64E7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43" w:type="dxa"/>
            <w:tcBorders>
              <w:top w:val="nil"/>
              <w:left w:val="nil"/>
              <w:bottom w:val="nil"/>
              <w:right w:val="nil"/>
            </w:tcBorders>
            <w:shd w:val="clear" w:color="auto" w:fill="auto"/>
            <w:vAlign w:val="bottom"/>
            <w:hideMark/>
          </w:tcPr>
          <w:p w14:paraId="0D8E512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27CC180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21" w:type="dxa"/>
            <w:tcBorders>
              <w:top w:val="nil"/>
              <w:left w:val="nil"/>
              <w:bottom w:val="nil"/>
              <w:right w:val="nil"/>
            </w:tcBorders>
            <w:shd w:val="clear" w:color="auto" w:fill="auto"/>
            <w:vAlign w:val="bottom"/>
            <w:hideMark/>
          </w:tcPr>
          <w:p w14:paraId="5BC30D6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95" w:type="dxa"/>
            <w:tcBorders>
              <w:top w:val="nil"/>
              <w:left w:val="nil"/>
              <w:bottom w:val="nil"/>
              <w:right w:val="nil"/>
            </w:tcBorders>
            <w:shd w:val="clear" w:color="auto" w:fill="auto"/>
            <w:vAlign w:val="bottom"/>
            <w:hideMark/>
          </w:tcPr>
          <w:p w14:paraId="64E6E79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6" w:type="dxa"/>
            <w:tcBorders>
              <w:top w:val="nil"/>
              <w:left w:val="nil"/>
              <w:bottom w:val="nil"/>
              <w:right w:val="nil"/>
            </w:tcBorders>
            <w:shd w:val="clear" w:color="auto" w:fill="auto"/>
            <w:vAlign w:val="bottom"/>
            <w:hideMark/>
          </w:tcPr>
          <w:p w14:paraId="095043C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674530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1" w:type="dxa"/>
            <w:tcBorders>
              <w:top w:val="nil"/>
              <w:left w:val="nil"/>
              <w:bottom w:val="nil"/>
              <w:right w:val="nil"/>
            </w:tcBorders>
            <w:shd w:val="clear" w:color="auto" w:fill="auto"/>
            <w:vAlign w:val="bottom"/>
            <w:hideMark/>
          </w:tcPr>
          <w:p w14:paraId="644FD3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04" w:type="dxa"/>
            <w:tcBorders>
              <w:top w:val="nil"/>
              <w:left w:val="nil"/>
              <w:bottom w:val="nil"/>
              <w:right w:val="nil"/>
            </w:tcBorders>
            <w:shd w:val="clear" w:color="auto" w:fill="auto"/>
            <w:vAlign w:val="bottom"/>
            <w:hideMark/>
          </w:tcPr>
          <w:p w14:paraId="6573E1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4D324A6" w14:textId="77777777" w:rsidTr="00350605">
        <w:trPr>
          <w:cantSplit/>
          <w:trHeight w:val="227"/>
        </w:trPr>
        <w:tc>
          <w:tcPr>
            <w:tcW w:w="1897" w:type="dxa"/>
            <w:tcBorders>
              <w:top w:val="nil"/>
              <w:left w:val="nil"/>
              <w:bottom w:val="nil"/>
              <w:right w:val="nil"/>
            </w:tcBorders>
            <w:shd w:val="clear" w:color="auto" w:fill="auto"/>
            <w:vAlign w:val="bottom"/>
            <w:hideMark/>
          </w:tcPr>
          <w:p w14:paraId="5B86797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Úbytky</w:t>
            </w:r>
          </w:p>
        </w:tc>
        <w:tc>
          <w:tcPr>
            <w:tcW w:w="1347" w:type="dxa"/>
            <w:tcBorders>
              <w:top w:val="nil"/>
              <w:left w:val="nil"/>
              <w:bottom w:val="nil"/>
              <w:right w:val="nil"/>
            </w:tcBorders>
            <w:shd w:val="clear" w:color="auto" w:fill="auto"/>
            <w:vAlign w:val="bottom"/>
            <w:hideMark/>
          </w:tcPr>
          <w:p w14:paraId="50EF607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43" w:type="dxa"/>
            <w:tcBorders>
              <w:top w:val="nil"/>
              <w:left w:val="nil"/>
              <w:bottom w:val="nil"/>
              <w:right w:val="nil"/>
            </w:tcBorders>
            <w:shd w:val="clear" w:color="auto" w:fill="auto"/>
            <w:vAlign w:val="bottom"/>
            <w:hideMark/>
          </w:tcPr>
          <w:p w14:paraId="0A53931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433E8A2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21" w:type="dxa"/>
            <w:tcBorders>
              <w:top w:val="nil"/>
              <w:left w:val="nil"/>
              <w:bottom w:val="nil"/>
              <w:right w:val="nil"/>
            </w:tcBorders>
            <w:shd w:val="clear" w:color="auto" w:fill="auto"/>
            <w:vAlign w:val="bottom"/>
            <w:hideMark/>
          </w:tcPr>
          <w:p w14:paraId="51461DB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95" w:type="dxa"/>
            <w:tcBorders>
              <w:top w:val="nil"/>
              <w:left w:val="nil"/>
              <w:bottom w:val="nil"/>
              <w:right w:val="nil"/>
            </w:tcBorders>
            <w:shd w:val="clear" w:color="auto" w:fill="auto"/>
            <w:vAlign w:val="bottom"/>
            <w:hideMark/>
          </w:tcPr>
          <w:p w14:paraId="09EE7D0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6" w:type="dxa"/>
            <w:tcBorders>
              <w:top w:val="nil"/>
              <w:left w:val="nil"/>
              <w:bottom w:val="nil"/>
              <w:right w:val="nil"/>
            </w:tcBorders>
            <w:shd w:val="clear" w:color="auto" w:fill="auto"/>
            <w:vAlign w:val="bottom"/>
            <w:hideMark/>
          </w:tcPr>
          <w:p w14:paraId="1D401C7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3F90B24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1" w:type="dxa"/>
            <w:tcBorders>
              <w:top w:val="nil"/>
              <w:left w:val="nil"/>
              <w:bottom w:val="nil"/>
              <w:right w:val="nil"/>
            </w:tcBorders>
            <w:shd w:val="clear" w:color="auto" w:fill="auto"/>
            <w:vAlign w:val="bottom"/>
            <w:hideMark/>
          </w:tcPr>
          <w:p w14:paraId="2D1559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04" w:type="dxa"/>
            <w:tcBorders>
              <w:top w:val="nil"/>
              <w:left w:val="nil"/>
              <w:bottom w:val="nil"/>
              <w:right w:val="nil"/>
            </w:tcBorders>
            <w:shd w:val="clear" w:color="auto" w:fill="auto"/>
            <w:vAlign w:val="bottom"/>
            <w:hideMark/>
          </w:tcPr>
          <w:p w14:paraId="2719D37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B9579CF" w14:textId="77777777" w:rsidTr="00350605">
        <w:trPr>
          <w:cantSplit/>
          <w:trHeight w:val="227"/>
        </w:trPr>
        <w:tc>
          <w:tcPr>
            <w:tcW w:w="1897" w:type="dxa"/>
            <w:tcBorders>
              <w:top w:val="nil"/>
              <w:left w:val="nil"/>
              <w:bottom w:val="nil"/>
              <w:right w:val="nil"/>
            </w:tcBorders>
            <w:shd w:val="clear" w:color="auto" w:fill="auto"/>
            <w:vAlign w:val="bottom"/>
            <w:hideMark/>
          </w:tcPr>
          <w:p w14:paraId="5331BDA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Presuny</w:t>
            </w:r>
          </w:p>
        </w:tc>
        <w:tc>
          <w:tcPr>
            <w:tcW w:w="1347" w:type="dxa"/>
            <w:tcBorders>
              <w:top w:val="nil"/>
              <w:left w:val="nil"/>
              <w:bottom w:val="nil"/>
              <w:right w:val="nil"/>
            </w:tcBorders>
            <w:shd w:val="clear" w:color="auto" w:fill="auto"/>
            <w:vAlign w:val="bottom"/>
            <w:hideMark/>
          </w:tcPr>
          <w:p w14:paraId="3645CF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43" w:type="dxa"/>
            <w:tcBorders>
              <w:top w:val="nil"/>
              <w:left w:val="nil"/>
              <w:bottom w:val="nil"/>
              <w:right w:val="nil"/>
            </w:tcBorders>
            <w:shd w:val="clear" w:color="auto" w:fill="auto"/>
            <w:vAlign w:val="bottom"/>
            <w:hideMark/>
          </w:tcPr>
          <w:p w14:paraId="2F38B8F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2" w:type="dxa"/>
            <w:tcBorders>
              <w:top w:val="nil"/>
              <w:left w:val="nil"/>
              <w:bottom w:val="nil"/>
              <w:right w:val="nil"/>
            </w:tcBorders>
            <w:shd w:val="clear" w:color="auto" w:fill="auto"/>
            <w:vAlign w:val="bottom"/>
            <w:hideMark/>
          </w:tcPr>
          <w:p w14:paraId="2E1D3DB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21" w:type="dxa"/>
            <w:tcBorders>
              <w:top w:val="nil"/>
              <w:left w:val="nil"/>
              <w:bottom w:val="nil"/>
              <w:right w:val="nil"/>
            </w:tcBorders>
            <w:shd w:val="clear" w:color="auto" w:fill="auto"/>
            <w:vAlign w:val="bottom"/>
            <w:hideMark/>
          </w:tcPr>
          <w:p w14:paraId="32D568B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95" w:type="dxa"/>
            <w:tcBorders>
              <w:top w:val="nil"/>
              <w:left w:val="nil"/>
              <w:bottom w:val="nil"/>
              <w:right w:val="nil"/>
            </w:tcBorders>
            <w:shd w:val="clear" w:color="auto" w:fill="auto"/>
            <w:vAlign w:val="bottom"/>
            <w:hideMark/>
          </w:tcPr>
          <w:p w14:paraId="401F79D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6" w:type="dxa"/>
            <w:tcBorders>
              <w:top w:val="nil"/>
              <w:left w:val="nil"/>
              <w:bottom w:val="nil"/>
              <w:right w:val="nil"/>
            </w:tcBorders>
            <w:shd w:val="clear" w:color="auto" w:fill="auto"/>
            <w:vAlign w:val="bottom"/>
            <w:hideMark/>
          </w:tcPr>
          <w:p w14:paraId="129217E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4" w:type="dxa"/>
            <w:tcBorders>
              <w:top w:val="nil"/>
              <w:left w:val="nil"/>
              <w:bottom w:val="nil"/>
              <w:right w:val="nil"/>
            </w:tcBorders>
            <w:shd w:val="clear" w:color="auto" w:fill="auto"/>
            <w:vAlign w:val="bottom"/>
            <w:hideMark/>
          </w:tcPr>
          <w:p w14:paraId="09AAE65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51" w:type="dxa"/>
            <w:tcBorders>
              <w:top w:val="nil"/>
              <w:left w:val="nil"/>
              <w:bottom w:val="nil"/>
              <w:right w:val="nil"/>
            </w:tcBorders>
            <w:shd w:val="clear" w:color="auto" w:fill="auto"/>
            <w:vAlign w:val="bottom"/>
            <w:hideMark/>
          </w:tcPr>
          <w:p w14:paraId="7C54262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04" w:type="dxa"/>
            <w:tcBorders>
              <w:top w:val="nil"/>
              <w:left w:val="nil"/>
              <w:bottom w:val="nil"/>
              <w:right w:val="nil"/>
            </w:tcBorders>
            <w:shd w:val="clear" w:color="auto" w:fill="auto"/>
            <w:vAlign w:val="bottom"/>
            <w:hideMark/>
          </w:tcPr>
          <w:p w14:paraId="43493C2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0AEE1E2" w14:textId="77777777" w:rsidTr="00350605">
        <w:trPr>
          <w:cantSplit/>
          <w:trHeight w:val="227"/>
        </w:trPr>
        <w:tc>
          <w:tcPr>
            <w:tcW w:w="1897" w:type="dxa"/>
            <w:tcBorders>
              <w:top w:val="nil"/>
              <w:left w:val="nil"/>
              <w:bottom w:val="nil"/>
              <w:right w:val="nil"/>
            </w:tcBorders>
            <w:shd w:val="clear" w:color="auto" w:fill="auto"/>
            <w:vAlign w:val="bottom"/>
            <w:hideMark/>
          </w:tcPr>
          <w:p w14:paraId="606EEBA4"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31.12.2019</w:t>
            </w:r>
          </w:p>
        </w:tc>
        <w:tc>
          <w:tcPr>
            <w:tcW w:w="1347" w:type="dxa"/>
            <w:tcBorders>
              <w:top w:val="single" w:sz="4" w:space="0" w:color="auto"/>
              <w:left w:val="nil"/>
              <w:bottom w:val="double" w:sz="6" w:space="0" w:color="auto"/>
              <w:right w:val="nil"/>
            </w:tcBorders>
            <w:shd w:val="clear" w:color="auto" w:fill="auto"/>
            <w:vAlign w:val="bottom"/>
            <w:hideMark/>
          </w:tcPr>
          <w:p w14:paraId="1A52CCB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43" w:type="dxa"/>
            <w:tcBorders>
              <w:top w:val="single" w:sz="4" w:space="0" w:color="auto"/>
              <w:left w:val="nil"/>
              <w:bottom w:val="double" w:sz="6" w:space="0" w:color="auto"/>
              <w:right w:val="nil"/>
            </w:tcBorders>
            <w:shd w:val="clear" w:color="auto" w:fill="auto"/>
            <w:vAlign w:val="bottom"/>
            <w:hideMark/>
          </w:tcPr>
          <w:p w14:paraId="7584760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2" w:type="dxa"/>
            <w:tcBorders>
              <w:top w:val="single" w:sz="4" w:space="0" w:color="auto"/>
              <w:left w:val="nil"/>
              <w:bottom w:val="double" w:sz="6" w:space="0" w:color="auto"/>
              <w:right w:val="nil"/>
            </w:tcBorders>
            <w:shd w:val="clear" w:color="auto" w:fill="auto"/>
            <w:vAlign w:val="bottom"/>
            <w:hideMark/>
          </w:tcPr>
          <w:p w14:paraId="75B0B37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21" w:type="dxa"/>
            <w:tcBorders>
              <w:top w:val="single" w:sz="4" w:space="0" w:color="auto"/>
              <w:left w:val="nil"/>
              <w:bottom w:val="double" w:sz="6" w:space="0" w:color="auto"/>
              <w:right w:val="nil"/>
            </w:tcBorders>
            <w:shd w:val="clear" w:color="auto" w:fill="auto"/>
            <w:vAlign w:val="bottom"/>
            <w:hideMark/>
          </w:tcPr>
          <w:p w14:paraId="16E1129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95" w:type="dxa"/>
            <w:tcBorders>
              <w:top w:val="single" w:sz="4" w:space="0" w:color="auto"/>
              <w:left w:val="nil"/>
              <w:bottom w:val="double" w:sz="6" w:space="0" w:color="auto"/>
              <w:right w:val="nil"/>
            </w:tcBorders>
            <w:shd w:val="clear" w:color="auto" w:fill="auto"/>
            <w:vAlign w:val="bottom"/>
            <w:hideMark/>
          </w:tcPr>
          <w:p w14:paraId="53927C7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836" w:type="dxa"/>
            <w:tcBorders>
              <w:top w:val="single" w:sz="4" w:space="0" w:color="auto"/>
              <w:left w:val="nil"/>
              <w:bottom w:val="double" w:sz="6" w:space="0" w:color="auto"/>
              <w:right w:val="nil"/>
            </w:tcBorders>
            <w:shd w:val="clear" w:color="auto" w:fill="auto"/>
            <w:vAlign w:val="bottom"/>
            <w:hideMark/>
          </w:tcPr>
          <w:p w14:paraId="35BE1D7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4" w:type="dxa"/>
            <w:tcBorders>
              <w:top w:val="single" w:sz="4" w:space="0" w:color="auto"/>
              <w:left w:val="nil"/>
              <w:bottom w:val="double" w:sz="6" w:space="0" w:color="auto"/>
              <w:right w:val="nil"/>
            </w:tcBorders>
            <w:shd w:val="clear" w:color="auto" w:fill="auto"/>
            <w:vAlign w:val="bottom"/>
            <w:hideMark/>
          </w:tcPr>
          <w:p w14:paraId="597CA96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1" w:type="dxa"/>
            <w:tcBorders>
              <w:top w:val="single" w:sz="4" w:space="0" w:color="auto"/>
              <w:left w:val="nil"/>
              <w:bottom w:val="double" w:sz="6" w:space="0" w:color="auto"/>
              <w:right w:val="nil"/>
            </w:tcBorders>
            <w:shd w:val="clear" w:color="auto" w:fill="auto"/>
            <w:vAlign w:val="bottom"/>
            <w:hideMark/>
          </w:tcPr>
          <w:p w14:paraId="1E7BD27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0F454D3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078B37B4" w14:textId="77777777" w:rsidTr="00350605">
        <w:trPr>
          <w:cantSplit/>
          <w:trHeight w:val="227"/>
        </w:trPr>
        <w:tc>
          <w:tcPr>
            <w:tcW w:w="1897" w:type="dxa"/>
            <w:tcBorders>
              <w:top w:val="nil"/>
              <w:left w:val="nil"/>
              <w:bottom w:val="nil"/>
              <w:right w:val="nil"/>
            </w:tcBorders>
            <w:shd w:val="clear" w:color="auto" w:fill="auto"/>
            <w:vAlign w:val="bottom"/>
            <w:hideMark/>
          </w:tcPr>
          <w:p w14:paraId="001C84D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Zostatková hodnota </w:t>
            </w:r>
          </w:p>
        </w:tc>
        <w:tc>
          <w:tcPr>
            <w:tcW w:w="1347" w:type="dxa"/>
            <w:tcBorders>
              <w:top w:val="nil"/>
              <w:left w:val="nil"/>
              <w:bottom w:val="nil"/>
              <w:right w:val="nil"/>
            </w:tcBorders>
            <w:shd w:val="clear" w:color="auto" w:fill="auto"/>
            <w:vAlign w:val="bottom"/>
            <w:hideMark/>
          </w:tcPr>
          <w:p w14:paraId="612077E1" w14:textId="77777777" w:rsidR="008A5CD2" w:rsidRPr="00CA6CE1" w:rsidRDefault="008A5CD2" w:rsidP="00433AFB">
            <w:pPr>
              <w:keepLines/>
              <w:suppressAutoHyphens/>
              <w:rPr>
                <w:rFonts w:ascii="Arial" w:hAnsi="Arial" w:cs="Arial"/>
                <w:sz w:val="18"/>
                <w:szCs w:val="20"/>
              </w:rPr>
            </w:pPr>
          </w:p>
        </w:tc>
        <w:tc>
          <w:tcPr>
            <w:tcW w:w="1343" w:type="dxa"/>
            <w:tcBorders>
              <w:top w:val="nil"/>
              <w:left w:val="nil"/>
              <w:bottom w:val="nil"/>
              <w:right w:val="nil"/>
            </w:tcBorders>
            <w:shd w:val="clear" w:color="auto" w:fill="auto"/>
            <w:vAlign w:val="bottom"/>
            <w:hideMark/>
          </w:tcPr>
          <w:p w14:paraId="35A3DBCA" w14:textId="77777777" w:rsidR="008A5CD2" w:rsidRPr="00CA6CE1" w:rsidRDefault="008A5CD2" w:rsidP="00433AFB">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6A33AF91" w14:textId="77777777" w:rsidR="008A5CD2" w:rsidRPr="00CA6CE1" w:rsidRDefault="008A5CD2" w:rsidP="00433AFB">
            <w:pPr>
              <w:keepLines/>
              <w:suppressAutoHyphens/>
              <w:jc w:val="right"/>
              <w:rPr>
                <w:rFonts w:ascii="Arial" w:hAnsi="Arial" w:cs="Arial"/>
                <w:sz w:val="18"/>
                <w:szCs w:val="20"/>
              </w:rPr>
            </w:pPr>
          </w:p>
        </w:tc>
        <w:tc>
          <w:tcPr>
            <w:tcW w:w="1221" w:type="dxa"/>
            <w:tcBorders>
              <w:top w:val="nil"/>
              <w:left w:val="nil"/>
              <w:bottom w:val="nil"/>
              <w:right w:val="nil"/>
            </w:tcBorders>
            <w:shd w:val="clear" w:color="auto" w:fill="auto"/>
            <w:vAlign w:val="bottom"/>
            <w:hideMark/>
          </w:tcPr>
          <w:p w14:paraId="5BE3500D" w14:textId="77777777" w:rsidR="008A5CD2" w:rsidRPr="00CA6CE1" w:rsidRDefault="008A5CD2" w:rsidP="00433AFB">
            <w:pPr>
              <w:keepLines/>
              <w:suppressAutoHyphens/>
              <w:jc w:val="right"/>
              <w:rPr>
                <w:rFonts w:ascii="Arial" w:hAnsi="Arial" w:cs="Arial"/>
                <w:sz w:val="18"/>
                <w:szCs w:val="20"/>
              </w:rPr>
            </w:pPr>
          </w:p>
        </w:tc>
        <w:tc>
          <w:tcPr>
            <w:tcW w:w="995" w:type="dxa"/>
            <w:tcBorders>
              <w:top w:val="nil"/>
              <w:left w:val="nil"/>
              <w:bottom w:val="nil"/>
              <w:right w:val="nil"/>
            </w:tcBorders>
            <w:shd w:val="clear" w:color="auto" w:fill="auto"/>
            <w:vAlign w:val="bottom"/>
            <w:hideMark/>
          </w:tcPr>
          <w:p w14:paraId="3A82DEA9" w14:textId="77777777" w:rsidR="008A5CD2" w:rsidRPr="00CA6CE1" w:rsidRDefault="008A5CD2" w:rsidP="00433AFB">
            <w:pPr>
              <w:keepLines/>
              <w:suppressAutoHyphens/>
              <w:jc w:val="right"/>
              <w:rPr>
                <w:rFonts w:ascii="Arial" w:hAnsi="Arial" w:cs="Arial"/>
                <w:sz w:val="18"/>
                <w:szCs w:val="20"/>
              </w:rPr>
            </w:pPr>
          </w:p>
        </w:tc>
        <w:tc>
          <w:tcPr>
            <w:tcW w:w="836" w:type="dxa"/>
            <w:tcBorders>
              <w:top w:val="nil"/>
              <w:left w:val="nil"/>
              <w:bottom w:val="nil"/>
              <w:right w:val="nil"/>
            </w:tcBorders>
            <w:shd w:val="clear" w:color="auto" w:fill="auto"/>
            <w:vAlign w:val="bottom"/>
            <w:hideMark/>
          </w:tcPr>
          <w:p w14:paraId="49A4CE5D" w14:textId="77777777" w:rsidR="008A5CD2" w:rsidRPr="00CA6CE1" w:rsidRDefault="008A5CD2" w:rsidP="00433AFB">
            <w:pPr>
              <w:keepLines/>
              <w:suppressAutoHyphens/>
              <w:jc w:val="right"/>
              <w:rPr>
                <w:rFonts w:ascii="Arial" w:hAnsi="Arial" w:cs="Arial"/>
                <w:sz w:val="18"/>
                <w:szCs w:val="20"/>
              </w:rPr>
            </w:pPr>
          </w:p>
        </w:tc>
        <w:tc>
          <w:tcPr>
            <w:tcW w:w="1354" w:type="dxa"/>
            <w:tcBorders>
              <w:top w:val="nil"/>
              <w:left w:val="nil"/>
              <w:bottom w:val="nil"/>
              <w:right w:val="nil"/>
            </w:tcBorders>
            <w:shd w:val="clear" w:color="auto" w:fill="auto"/>
            <w:vAlign w:val="bottom"/>
            <w:hideMark/>
          </w:tcPr>
          <w:p w14:paraId="528D9EE0" w14:textId="77777777" w:rsidR="008A5CD2" w:rsidRPr="00CA6CE1" w:rsidRDefault="008A5CD2" w:rsidP="00433AFB">
            <w:pPr>
              <w:keepLines/>
              <w:suppressAutoHyphens/>
              <w:jc w:val="right"/>
              <w:rPr>
                <w:rFonts w:ascii="Arial" w:hAnsi="Arial" w:cs="Arial"/>
                <w:sz w:val="18"/>
                <w:szCs w:val="20"/>
              </w:rPr>
            </w:pPr>
          </w:p>
        </w:tc>
        <w:tc>
          <w:tcPr>
            <w:tcW w:w="1351" w:type="dxa"/>
            <w:tcBorders>
              <w:top w:val="nil"/>
              <w:left w:val="nil"/>
              <w:bottom w:val="nil"/>
              <w:right w:val="nil"/>
            </w:tcBorders>
            <w:shd w:val="clear" w:color="auto" w:fill="auto"/>
            <w:vAlign w:val="bottom"/>
            <w:hideMark/>
          </w:tcPr>
          <w:p w14:paraId="1E14D018" w14:textId="77777777" w:rsidR="008A5CD2" w:rsidRPr="00CA6CE1" w:rsidRDefault="008A5CD2" w:rsidP="00433AFB">
            <w:pPr>
              <w:keepLines/>
              <w:suppressAutoHyphens/>
              <w:jc w:val="right"/>
              <w:rPr>
                <w:rFonts w:ascii="Arial" w:hAnsi="Arial" w:cs="Arial"/>
                <w:sz w:val="18"/>
                <w:szCs w:val="20"/>
              </w:rPr>
            </w:pPr>
          </w:p>
        </w:tc>
        <w:tc>
          <w:tcPr>
            <w:tcW w:w="1204" w:type="dxa"/>
            <w:tcBorders>
              <w:top w:val="nil"/>
              <w:left w:val="nil"/>
              <w:bottom w:val="nil"/>
              <w:right w:val="nil"/>
            </w:tcBorders>
            <w:shd w:val="clear" w:color="auto" w:fill="auto"/>
            <w:vAlign w:val="bottom"/>
            <w:hideMark/>
          </w:tcPr>
          <w:p w14:paraId="1F7FDE98" w14:textId="77777777" w:rsidR="008A5CD2" w:rsidRPr="00CA6CE1" w:rsidRDefault="008A5CD2" w:rsidP="00433AFB">
            <w:pPr>
              <w:keepLines/>
              <w:suppressAutoHyphens/>
              <w:jc w:val="right"/>
              <w:rPr>
                <w:rFonts w:ascii="Arial" w:hAnsi="Arial" w:cs="Arial"/>
                <w:sz w:val="18"/>
                <w:szCs w:val="20"/>
              </w:rPr>
            </w:pPr>
          </w:p>
        </w:tc>
      </w:tr>
      <w:tr w:rsidR="008A5CD2" w:rsidRPr="00CA6CE1" w14:paraId="3C530707" w14:textId="77777777" w:rsidTr="00350605">
        <w:trPr>
          <w:cantSplit/>
          <w:trHeight w:val="227"/>
        </w:trPr>
        <w:tc>
          <w:tcPr>
            <w:tcW w:w="1897" w:type="dxa"/>
            <w:tcBorders>
              <w:top w:val="nil"/>
              <w:left w:val="nil"/>
              <w:bottom w:val="nil"/>
              <w:right w:val="nil"/>
            </w:tcBorders>
            <w:shd w:val="clear" w:color="auto" w:fill="auto"/>
            <w:vAlign w:val="bottom"/>
            <w:hideMark/>
          </w:tcPr>
          <w:p w14:paraId="02E496A3"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1.1.2019</w:t>
            </w:r>
          </w:p>
        </w:tc>
        <w:tc>
          <w:tcPr>
            <w:tcW w:w="1347" w:type="dxa"/>
            <w:tcBorders>
              <w:top w:val="single" w:sz="4" w:space="0" w:color="auto"/>
              <w:left w:val="nil"/>
              <w:bottom w:val="double" w:sz="6" w:space="0" w:color="auto"/>
              <w:right w:val="nil"/>
            </w:tcBorders>
            <w:shd w:val="clear" w:color="auto" w:fill="auto"/>
            <w:vAlign w:val="bottom"/>
            <w:hideMark/>
          </w:tcPr>
          <w:p w14:paraId="16739F1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4 350 266</w:t>
            </w:r>
          </w:p>
        </w:tc>
        <w:tc>
          <w:tcPr>
            <w:tcW w:w="1343" w:type="dxa"/>
            <w:tcBorders>
              <w:top w:val="single" w:sz="4" w:space="0" w:color="auto"/>
              <w:left w:val="nil"/>
              <w:bottom w:val="double" w:sz="6" w:space="0" w:color="auto"/>
              <w:right w:val="nil"/>
            </w:tcBorders>
            <w:shd w:val="clear" w:color="auto" w:fill="auto"/>
            <w:vAlign w:val="bottom"/>
            <w:hideMark/>
          </w:tcPr>
          <w:p w14:paraId="6CAA1D5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11 683 087</w:t>
            </w:r>
          </w:p>
        </w:tc>
        <w:tc>
          <w:tcPr>
            <w:tcW w:w="1352" w:type="dxa"/>
            <w:tcBorders>
              <w:top w:val="single" w:sz="4" w:space="0" w:color="auto"/>
              <w:left w:val="nil"/>
              <w:bottom w:val="double" w:sz="6" w:space="0" w:color="auto"/>
              <w:right w:val="nil"/>
            </w:tcBorders>
            <w:shd w:val="clear" w:color="auto" w:fill="auto"/>
            <w:vAlign w:val="bottom"/>
            <w:hideMark/>
          </w:tcPr>
          <w:p w14:paraId="5533FB4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6 048 240</w:t>
            </w:r>
          </w:p>
        </w:tc>
        <w:tc>
          <w:tcPr>
            <w:tcW w:w="1221" w:type="dxa"/>
            <w:tcBorders>
              <w:top w:val="single" w:sz="4" w:space="0" w:color="auto"/>
              <w:left w:val="nil"/>
              <w:bottom w:val="double" w:sz="6" w:space="0" w:color="auto"/>
              <w:right w:val="nil"/>
            </w:tcBorders>
            <w:shd w:val="clear" w:color="auto" w:fill="auto"/>
            <w:vAlign w:val="bottom"/>
            <w:hideMark/>
          </w:tcPr>
          <w:p w14:paraId="463CA67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95" w:type="dxa"/>
            <w:tcBorders>
              <w:top w:val="single" w:sz="4" w:space="0" w:color="auto"/>
              <w:left w:val="nil"/>
              <w:bottom w:val="double" w:sz="6" w:space="0" w:color="auto"/>
              <w:right w:val="nil"/>
            </w:tcBorders>
            <w:shd w:val="clear" w:color="auto" w:fill="auto"/>
            <w:vAlign w:val="bottom"/>
            <w:hideMark/>
          </w:tcPr>
          <w:p w14:paraId="1FCA255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836" w:type="dxa"/>
            <w:tcBorders>
              <w:top w:val="single" w:sz="4" w:space="0" w:color="auto"/>
              <w:left w:val="nil"/>
              <w:bottom w:val="double" w:sz="6" w:space="0" w:color="auto"/>
              <w:right w:val="nil"/>
            </w:tcBorders>
            <w:shd w:val="clear" w:color="auto" w:fill="auto"/>
            <w:vAlign w:val="bottom"/>
            <w:hideMark/>
          </w:tcPr>
          <w:p w14:paraId="2907C18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4" w:type="dxa"/>
            <w:tcBorders>
              <w:top w:val="single" w:sz="4" w:space="0" w:color="auto"/>
              <w:left w:val="nil"/>
              <w:bottom w:val="double" w:sz="6" w:space="0" w:color="auto"/>
              <w:right w:val="nil"/>
            </w:tcBorders>
            <w:shd w:val="clear" w:color="auto" w:fill="auto"/>
            <w:vAlign w:val="bottom"/>
            <w:hideMark/>
          </w:tcPr>
          <w:p w14:paraId="2998AEC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192 148</w:t>
            </w:r>
          </w:p>
        </w:tc>
        <w:tc>
          <w:tcPr>
            <w:tcW w:w="1351" w:type="dxa"/>
            <w:tcBorders>
              <w:top w:val="single" w:sz="4" w:space="0" w:color="auto"/>
              <w:left w:val="nil"/>
              <w:bottom w:val="double" w:sz="6" w:space="0" w:color="auto"/>
              <w:right w:val="nil"/>
            </w:tcBorders>
            <w:shd w:val="clear" w:color="auto" w:fill="auto"/>
            <w:vAlign w:val="bottom"/>
            <w:hideMark/>
          </w:tcPr>
          <w:p w14:paraId="6176452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5 673 491</w:t>
            </w:r>
          </w:p>
        </w:tc>
        <w:tc>
          <w:tcPr>
            <w:tcW w:w="1204" w:type="dxa"/>
            <w:tcBorders>
              <w:top w:val="single" w:sz="4" w:space="0" w:color="auto"/>
              <w:left w:val="nil"/>
              <w:bottom w:val="double" w:sz="6" w:space="0" w:color="auto"/>
              <w:right w:val="nil"/>
            </w:tcBorders>
            <w:shd w:val="clear" w:color="auto" w:fill="auto"/>
            <w:vAlign w:val="bottom"/>
            <w:hideMark/>
          </w:tcPr>
          <w:p w14:paraId="1149190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27 947 232</w:t>
            </w:r>
          </w:p>
        </w:tc>
      </w:tr>
      <w:tr w:rsidR="008A5CD2" w:rsidRPr="00CA6CE1" w14:paraId="46F9EFCC" w14:textId="77777777" w:rsidTr="00350605">
        <w:trPr>
          <w:cantSplit/>
          <w:trHeight w:val="227"/>
        </w:trPr>
        <w:tc>
          <w:tcPr>
            <w:tcW w:w="1897" w:type="dxa"/>
            <w:tcBorders>
              <w:top w:val="nil"/>
              <w:left w:val="nil"/>
              <w:bottom w:val="nil"/>
              <w:right w:val="nil"/>
            </w:tcBorders>
            <w:shd w:val="clear" w:color="auto" w:fill="auto"/>
            <w:vAlign w:val="bottom"/>
            <w:hideMark/>
          </w:tcPr>
          <w:p w14:paraId="5841625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Stav k 31.12.2019</w:t>
            </w:r>
          </w:p>
        </w:tc>
        <w:tc>
          <w:tcPr>
            <w:tcW w:w="1347" w:type="dxa"/>
            <w:tcBorders>
              <w:top w:val="nil"/>
              <w:left w:val="nil"/>
              <w:bottom w:val="double" w:sz="6" w:space="0" w:color="auto"/>
              <w:right w:val="nil"/>
            </w:tcBorders>
            <w:shd w:val="clear" w:color="auto" w:fill="auto"/>
            <w:vAlign w:val="bottom"/>
            <w:hideMark/>
          </w:tcPr>
          <w:p w14:paraId="5F65C84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5 049 763</w:t>
            </w:r>
          </w:p>
        </w:tc>
        <w:tc>
          <w:tcPr>
            <w:tcW w:w="1343" w:type="dxa"/>
            <w:tcBorders>
              <w:top w:val="nil"/>
              <w:left w:val="nil"/>
              <w:bottom w:val="double" w:sz="6" w:space="0" w:color="auto"/>
              <w:right w:val="nil"/>
            </w:tcBorders>
            <w:shd w:val="clear" w:color="auto" w:fill="auto"/>
            <w:vAlign w:val="bottom"/>
            <w:hideMark/>
          </w:tcPr>
          <w:p w14:paraId="5EC0C8C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10 572 670</w:t>
            </w:r>
          </w:p>
        </w:tc>
        <w:tc>
          <w:tcPr>
            <w:tcW w:w="1352" w:type="dxa"/>
            <w:tcBorders>
              <w:top w:val="nil"/>
              <w:left w:val="nil"/>
              <w:bottom w:val="double" w:sz="6" w:space="0" w:color="auto"/>
              <w:right w:val="nil"/>
            </w:tcBorders>
            <w:shd w:val="clear" w:color="auto" w:fill="auto"/>
            <w:vAlign w:val="bottom"/>
            <w:hideMark/>
          </w:tcPr>
          <w:p w14:paraId="24E409C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5 990 029</w:t>
            </w:r>
          </w:p>
        </w:tc>
        <w:tc>
          <w:tcPr>
            <w:tcW w:w="1221" w:type="dxa"/>
            <w:tcBorders>
              <w:top w:val="nil"/>
              <w:left w:val="nil"/>
              <w:bottom w:val="double" w:sz="6" w:space="0" w:color="auto"/>
              <w:right w:val="nil"/>
            </w:tcBorders>
            <w:shd w:val="clear" w:color="auto" w:fill="auto"/>
            <w:vAlign w:val="bottom"/>
            <w:hideMark/>
          </w:tcPr>
          <w:p w14:paraId="5B57348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995" w:type="dxa"/>
            <w:tcBorders>
              <w:top w:val="nil"/>
              <w:left w:val="nil"/>
              <w:bottom w:val="double" w:sz="6" w:space="0" w:color="auto"/>
              <w:right w:val="nil"/>
            </w:tcBorders>
            <w:shd w:val="clear" w:color="auto" w:fill="auto"/>
            <w:vAlign w:val="bottom"/>
            <w:hideMark/>
          </w:tcPr>
          <w:p w14:paraId="3B875C8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836" w:type="dxa"/>
            <w:tcBorders>
              <w:top w:val="nil"/>
              <w:left w:val="nil"/>
              <w:bottom w:val="double" w:sz="6" w:space="0" w:color="auto"/>
              <w:right w:val="nil"/>
            </w:tcBorders>
            <w:shd w:val="clear" w:color="auto" w:fill="auto"/>
            <w:vAlign w:val="bottom"/>
            <w:hideMark/>
          </w:tcPr>
          <w:p w14:paraId="52F5DBC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54" w:type="dxa"/>
            <w:tcBorders>
              <w:top w:val="nil"/>
              <w:left w:val="nil"/>
              <w:bottom w:val="double" w:sz="6" w:space="0" w:color="auto"/>
              <w:right w:val="nil"/>
            </w:tcBorders>
            <w:shd w:val="clear" w:color="auto" w:fill="auto"/>
            <w:vAlign w:val="bottom"/>
            <w:hideMark/>
          </w:tcPr>
          <w:p w14:paraId="3CFCF2E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56 808</w:t>
            </w:r>
          </w:p>
        </w:tc>
        <w:tc>
          <w:tcPr>
            <w:tcW w:w="1351" w:type="dxa"/>
            <w:tcBorders>
              <w:top w:val="nil"/>
              <w:left w:val="nil"/>
              <w:bottom w:val="double" w:sz="6" w:space="0" w:color="auto"/>
              <w:right w:val="nil"/>
            </w:tcBorders>
            <w:shd w:val="clear" w:color="auto" w:fill="auto"/>
            <w:vAlign w:val="bottom"/>
            <w:hideMark/>
          </w:tcPr>
          <w:p w14:paraId="4EFF55B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4 451 175</w:t>
            </w:r>
          </w:p>
        </w:tc>
        <w:tc>
          <w:tcPr>
            <w:tcW w:w="1204" w:type="dxa"/>
            <w:tcBorders>
              <w:top w:val="nil"/>
              <w:left w:val="nil"/>
              <w:bottom w:val="double" w:sz="6" w:space="0" w:color="auto"/>
              <w:right w:val="nil"/>
            </w:tcBorders>
            <w:shd w:val="clear" w:color="auto" w:fill="auto"/>
            <w:vAlign w:val="bottom"/>
            <w:hideMark/>
          </w:tcPr>
          <w:p w14:paraId="348755F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26 120 445</w:t>
            </w:r>
          </w:p>
        </w:tc>
      </w:tr>
    </w:tbl>
    <w:p w14:paraId="0F29BD9B" w14:textId="2AF00F11" w:rsidR="0036011D" w:rsidRPr="00CA6CE1" w:rsidRDefault="0036011D" w:rsidP="006A4906">
      <w:pPr>
        <w:pStyle w:val="odstavec"/>
      </w:pPr>
    </w:p>
    <w:p w14:paraId="74ABF18B" w14:textId="77777777" w:rsidR="0036011D" w:rsidRPr="00CA6CE1" w:rsidRDefault="0036011D" w:rsidP="006A4906">
      <w:pPr>
        <w:pStyle w:val="odstavec"/>
      </w:pPr>
    </w:p>
    <w:bookmarkEnd w:id="22"/>
    <w:p w14:paraId="34F111FD" w14:textId="54E8CB04" w:rsidR="008D71F7" w:rsidRPr="00CA6CE1" w:rsidRDefault="008D71F7" w:rsidP="006A4906">
      <w:pPr>
        <w:pStyle w:val="odstavec"/>
      </w:pPr>
      <w:r w:rsidRPr="00CA6CE1">
        <w:t xml:space="preserve">V priebehu účtovného obdobia </w:t>
      </w:r>
      <w:r w:rsidR="00717B72" w:rsidRPr="00CA6CE1">
        <w:t>ne</w:t>
      </w:r>
      <w:r w:rsidRPr="00CA6CE1">
        <w:t>boli ako súčasť ocenenia aktivované úroky</w:t>
      </w:r>
      <w:r w:rsidR="00717B72" w:rsidRPr="00CA6CE1">
        <w:t>.</w:t>
      </w:r>
      <w:r w:rsidRPr="00CA6CE1">
        <w:t xml:space="preserve"> </w:t>
      </w:r>
    </w:p>
    <w:p w14:paraId="1F4BD627" w14:textId="77777777" w:rsidR="008D71F7" w:rsidRPr="00CA6CE1" w:rsidRDefault="008D71F7" w:rsidP="006A4906">
      <w:pPr>
        <w:pStyle w:val="odstavec"/>
      </w:pPr>
    </w:p>
    <w:p w14:paraId="3B635555" w14:textId="77777777" w:rsidR="008D71F7" w:rsidRPr="00CA6CE1" w:rsidRDefault="008D71F7" w:rsidP="00433AFB">
      <w:pPr>
        <w:keepLines/>
        <w:suppressAutoHyphens/>
        <w:rPr>
          <w:rFonts w:ascii="Arial" w:hAnsi="Arial" w:cs="Arial"/>
          <w:bCs/>
          <w:iCs/>
          <w:sz w:val="20"/>
          <w:szCs w:val="20"/>
        </w:rPr>
      </w:pPr>
      <w:r w:rsidRPr="00CA6CE1">
        <w:rPr>
          <w:rFonts w:ascii="Arial" w:hAnsi="Arial" w:cs="Arial"/>
          <w:sz w:val="20"/>
          <w:szCs w:val="20"/>
        </w:rPr>
        <w:br w:type="page"/>
      </w:r>
    </w:p>
    <w:p w14:paraId="6CCD7C70" w14:textId="77777777" w:rsidR="008D71F7" w:rsidRPr="00CA6CE1" w:rsidRDefault="007A1EA3" w:rsidP="006A4906">
      <w:pPr>
        <w:pStyle w:val="odstavec"/>
        <w:rPr>
          <w:highlight w:val="yellow"/>
        </w:rPr>
      </w:pPr>
      <w:r w:rsidRPr="00CA6CE1">
        <w:lastRenderedPageBreak/>
        <w:t>Informácie za predchádzajúce účtovné obdobie sú uvedené v nasledujúcej tabuľke:</w:t>
      </w:r>
    </w:p>
    <w:p w14:paraId="419FD1FE" w14:textId="77777777" w:rsidR="008A5CD2" w:rsidRPr="00CA6CE1" w:rsidRDefault="008A5CD2" w:rsidP="006A4906">
      <w:pPr>
        <w:pStyle w:val="odstavec"/>
        <w:rPr>
          <w:highlight w:val="yellow"/>
        </w:rPr>
      </w:pPr>
      <w:bookmarkStart w:id="24" w:name="FWT_T5b"/>
      <w:r w:rsidRPr="00CA6CE1">
        <w:rPr>
          <w:highlight w:val="yellow"/>
        </w:rPr>
        <w:t xml:space="preserve"> </w:t>
      </w:r>
    </w:p>
    <w:tbl>
      <w:tblPr>
        <w:tblW w:w="14147" w:type="dxa"/>
        <w:tblInd w:w="426" w:type="dxa"/>
        <w:tblLayout w:type="fixed"/>
        <w:tblCellMar>
          <w:left w:w="28" w:type="dxa"/>
          <w:right w:w="28" w:type="dxa"/>
        </w:tblCellMar>
        <w:tblLook w:val="0000" w:firstRow="0" w:lastRow="0" w:firstColumn="0" w:lastColumn="0" w:noHBand="0" w:noVBand="0"/>
      </w:tblPr>
      <w:tblGrid>
        <w:gridCol w:w="2119"/>
        <w:gridCol w:w="1490"/>
        <w:gridCol w:w="1488"/>
        <w:gridCol w:w="1489"/>
        <w:gridCol w:w="1224"/>
        <w:gridCol w:w="1094"/>
        <w:gridCol w:w="927"/>
        <w:gridCol w:w="1488"/>
        <w:gridCol w:w="1489"/>
        <w:gridCol w:w="1339"/>
      </w:tblGrid>
      <w:tr w:rsidR="008A5CD2" w:rsidRPr="00CA6CE1" w14:paraId="671BC8F7" w14:textId="77777777" w:rsidTr="00350605">
        <w:trPr>
          <w:cantSplit/>
          <w:trHeight w:val="227"/>
        </w:trPr>
        <w:tc>
          <w:tcPr>
            <w:tcW w:w="2018" w:type="dxa"/>
            <w:tcBorders>
              <w:top w:val="nil"/>
              <w:left w:val="nil"/>
              <w:bottom w:val="single" w:sz="6" w:space="0" w:color="auto"/>
              <w:right w:val="nil"/>
            </w:tcBorders>
            <w:shd w:val="clear" w:color="auto" w:fill="auto"/>
            <w:vAlign w:val="bottom"/>
          </w:tcPr>
          <w:p w14:paraId="2B47CEB9"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Dlhodobý hmotný majetok</w:t>
            </w:r>
          </w:p>
        </w:tc>
        <w:tc>
          <w:tcPr>
            <w:tcW w:w="1419" w:type="dxa"/>
            <w:tcBorders>
              <w:top w:val="nil"/>
              <w:left w:val="nil"/>
              <w:bottom w:val="single" w:sz="6" w:space="0" w:color="auto"/>
              <w:right w:val="nil"/>
            </w:tcBorders>
            <w:shd w:val="clear" w:color="auto" w:fill="auto"/>
            <w:vAlign w:val="bottom"/>
          </w:tcPr>
          <w:p w14:paraId="7CD253B0"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Pozemky</w:t>
            </w:r>
          </w:p>
        </w:tc>
        <w:tc>
          <w:tcPr>
            <w:tcW w:w="1418" w:type="dxa"/>
            <w:tcBorders>
              <w:top w:val="nil"/>
              <w:left w:val="nil"/>
              <w:bottom w:val="single" w:sz="6" w:space="0" w:color="auto"/>
              <w:right w:val="nil"/>
            </w:tcBorders>
            <w:shd w:val="clear" w:color="auto" w:fill="auto"/>
            <w:vAlign w:val="bottom"/>
          </w:tcPr>
          <w:p w14:paraId="2BE187E4"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Stavby</w:t>
            </w:r>
          </w:p>
        </w:tc>
        <w:tc>
          <w:tcPr>
            <w:tcW w:w="1419" w:type="dxa"/>
            <w:tcBorders>
              <w:top w:val="nil"/>
              <w:left w:val="nil"/>
              <w:bottom w:val="single" w:sz="6" w:space="0" w:color="auto"/>
              <w:right w:val="nil"/>
            </w:tcBorders>
            <w:shd w:val="clear" w:color="auto" w:fill="auto"/>
            <w:vAlign w:val="bottom"/>
          </w:tcPr>
          <w:p w14:paraId="06270089"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Samostatné hnuteľné veci a súbory hnuteľných vecí</w:t>
            </w:r>
          </w:p>
        </w:tc>
        <w:tc>
          <w:tcPr>
            <w:tcW w:w="1166" w:type="dxa"/>
            <w:tcBorders>
              <w:top w:val="nil"/>
              <w:left w:val="nil"/>
              <w:bottom w:val="single" w:sz="6" w:space="0" w:color="auto"/>
              <w:right w:val="nil"/>
            </w:tcBorders>
            <w:shd w:val="clear" w:color="auto" w:fill="auto"/>
            <w:vAlign w:val="bottom"/>
          </w:tcPr>
          <w:p w14:paraId="214C3EEB"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Pestovateľské celky trvalých porastov</w:t>
            </w:r>
          </w:p>
        </w:tc>
        <w:tc>
          <w:tcPr>
            <w:tcW w:w="1042" w:type="dxa"/>
            <w:tcBorders>
              <w:top w:val="nil"/>
              <w:left w:val="nil"/>
              <w:bottom w:val="single" w:sz="6" w:space="0" w:color="auto"/>
              <w:right w:val="nil"/>
            </w:tcBorders>
            <w:shd w:val="clear" w:color="auto" w:fill="auto"/>
            <w:vAlign w:val="bottom"/>
          </w:tcPr>
          <w:p w14:paraId="05168B3A"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Základné stádo a ťažné zvieratá</w:t>
            </w:r>
          </w:p>
        </w:tc>
        <w:tc>
          <w:tcPr>
            <w:tcW w:w="883" w:type="dxa"/>
            <w:tcBorders>
              <w:top w:val="nil"/>
              <w:left w:val="nil"/>
              <w:bottom w:val="single" w:sz="6" w:space="0" w:color="auto"/>
              <w:right w:val="nil"/>
            </w:tcBorders>
            <w:shd w:val="clear" w:color="auto" w:fill="auto"/>
            <w:vAlign w:val="bottom"/>
          </w:tcPr>
          <w:p w14:paraId="4CE7D8FB"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Ostatný DHM</w:t>
            </w:r>
          </w:p>
        </w:tc>
        <w:tc>
          <w:tcPr>
            <w:tcW w:w="1418" w:type="dxa"/>
            <w:tcBorders>
              <w:top w:val="nil"/>
              <w:left w:val="nil"/>
              <w:bottom w:val="single" w:sz="6" w:space="0" w:color="auto"/>
              <w:right w:val="nil"/>
            </w:tcBorders>
            <w:shd w:val="clear" w:color="auto" w:fill="auto"/>
            <w:vAlign w:val="bottom"/>
          </w:tcPr>
          <w:p w14:paraId="757BF5C3"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Obstarávaný DHM</w:t>
            </w:r>
          </w:p>
        </w:tc>
        <w:tc>
          <w:tcPr>
            <w:tcW w:w="1419" w:type="dxa"/>
            <w:tcBorders>
              <w:top w:val="nil"/>
              <w:left w:val="nil"/>
              <w:bottom w:val="single" w:sz="6" w:space="0" w:color="auto"/>
              <w:right w:val="nil"/>
            </w:tcBorders>
            <w:shd w:val="clear" w:color="auto" w:fill="auto"/>
            <w:vAlign w:val="bottom"/>
          </w:tcPr>
          <w:p w14:paraId="2F903F37"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Poskytnuté preddavky na DHM</w:t>
            </w:r>
          </w:p>
        </w:tc>
        <w:tc>
          <w:tcPr>
            <w:tcW w:w="1276" w:type="dxa"/>
            <w:tcBorders>
              <w:top w:val="nil"/>
              <w:left w:val="nil"/>
              <w:bottom w:val="single" w:sz="6" w:space="0" w:color="auto"/>
              <w:right w:val="nil"/>
            </w:tcBorders>
            <w:shd w:val="clear" w:color="auto" w:fill="auto"/>
            <w:vAlign w:val="bottom"/>
          </w:tcPr>
          <w:p w14:paraId="4BD5E0BE"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Spolu</w:t>
            </w:r>
          </w:p>
        </w:tc>
      </w:tr>
      <w:tr w:rsidR="008A5CD2" w:rsidRPr="00CA6CE1" w14:paraId="2890B8E3" w14:textId="77777777" w:rsidTr="00350605">
        <w:trPr>
          <w:cantSplit/>
          <w:trHeight w:val="227"/>
        </w:trPr>
        <w:tc>
          <w:tcPr>
            <w:tcW w:w="2018" w:type="dxa"/>
            <w:tcBorders>
              <w:top w:val="nil"/>
              <w:left w:val="nil"/>
              <w:bottom w:val="nil"/>
              <w:right w:val="nil"/>
            </w:tcBorders>
            <w:shd w:val="clear" w:color="auto" w:fill="auto"/>
            <w:vAlign w:val="bottom"/>
          </w:tcPr>
          <w:p w14:paraId="2FF993CF"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Prvotné ocenenie</w:t>
            </w:r>
          </w:p>
        </w:tc>
        <w:tc>
          <w:tcPr>
            <w:tcW w:w="1419" w:type="dxa"/>
            <w:tcBorders>
              <w:top w:val="nil"/>
              <w:left w:val="nil"/>
              <w:bottom w:val="nil"/>
              <w:right w:val="nil"/>
            </w:tcBorders>
            <w:shd w:val="clear" w:color="auto" w:fill="auto"/>
            <w:vAlign w:val="bottom"/>
          </w:tcPr>
          <w:p w14:paraId="14A82B2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8" w:type="dxa"/>
            <w:tcBorders>
              <w:top w:val="nil"/>
              <w:left w:val="nil"/>
              <w:bottom w:val="nil"/>
              <w:right w:val="nil"/>
            </w:tcBorders>
            <w:shd w:val="clear" w:color="auto" w:fill="auto"/>
            <w:vAlign w:val="bottom"/>
          </w:tcPr>
          <w:p w14:paraId="128BCDB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9" w:type="dxa"/>
            <w:tcBorders>
              <w:top w:val="nil"/>
              <w:left w:val="nil"/>
              <w:bottom w:val="nil"/>
              <w:right w:val="nil"/>
            </w:tcBorders>
            <w:shd w:val="clear" w:color="auto" w:fill="auto"/>
            <w:vAlign w:val="bottom"/>
          </w:tcPr>
          <w:p w14:paraId="18606DF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166" w:type="dxa"/>
            <w:tcBorders>
              <w:top w:val="nil"/>
              <w:left w:val="nil"/>
              <w:bottom w:val="nil"/>
              <w:right w:val="nil"/>
            </w:tcBorders>
            <w:shd w:val="clear" w:color="auto" w:fill="auto"/>
            <w:vAlign w:val="bottom"/>
          </w:tcPr>
          <w:p w14:paraId="4667F10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042" w:type="dxa"/>
            <w:tcBorders>
              <w:top w:val="nil"/>
              <w:left w:val="nil"/>
              <w:bottom w:val="nil"/>
              <w:right w:val="nil"/>
            </w:tcBorders>
            <w:shd w:val="clear" w:color="auto" w:fill="auto"/>
            <w:vAlign w:val="bottom"/>
          </w:tcPr>
          <w:p w14:paraId="1C957D6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883" w:type="dxa"/>
            <w:tcBorders>
              <w:top w:val="nil"/>
              <w:left w:val="nil"/>
              <w:bottom w:val="nil"/>
              <w:right w:val="nil"/>
            </w:tcBorders>
            <w:shd w:val="clear" w:color="auto" w:fill="auto"/>
            <w:vAlign w:val="bottom"/>
          </w:tcPr>
          <w:p w14:paraId="2DF850DA"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8" w:type="dxa"/>
            <w:tcBorders>
              <w:top w:val="nil"/>
              <w:left w:val="nil"/>
              <w:bottom w:val="nil"/>
              <w:right w:val="nil"/>
            </w:tcBorders>
            <w:shd w:val="clear" w:color="auto" w:fill="auto"/>
            <w:vAlign w:val="bottom"/>
          </w:tcPr>
          <w:p w14:paraId="2A4287C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9" w:type="dxa"/>
            <w:tcBorders>
              <w:top w:val="nil"/>
              <w:left w:val="nil"/>
              <w:bottom w:val="nil"/>
              <w:right w:val="nil"/>
            </w:tcBorders>
            <w:shd w:val="clear" w:color="auto" w:fill="auto"/>
            <w:vAlign w:val="bottom"/>
          </w:tcPr>
          <w:p w14:paraId="555F82D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276" w:type="dxa"/>
            <w:tcBorders>
              <w:top w:val="nil"/>
              <w:left w:val="nil"/>
              <w:bottom w:val="nil"/>
              <w:right w:val="nil"/>
            </w:tcBorders>
            <w:shd w:val="clear" w:color="auto" w:fill="auto"/>
            <w:vAlign w:val="bottom"/>
          </w:tcPr>
          <w:p w14:paraId="4C2AFF4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r>
      <w:tr w:rsidR="008A5CD2" w:rsidRPr="00CA6CE1" w14:paraId="78D36B44" w14:textId="77777777" w:rsidTr="00350605">
        <w:trPr>
          <w:cantSplit/>
          <w:trHeight w:val="227"/>
        </w:trPr>
        <w:tc>
          <w:tcPr>
            <w:tcW w:w="2018" w:type="dxa"/>
            <w:tcBorders>
              <w:top w:val="nil"/>
              <w:left w:val="nil"/>
              <w:bottom w:val="nil"/>
              <w:right w:val="nil"/>
            </w:tcBorders>
            <w:shd w:val="clear" w:color="auto" w:fill="auto"/>
            <w:vAlign w:val="bottom"/>
          </w:tcPr>
          <w:p w14:paraId="5311B1BB"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Stav k 1.1.2018</w:t>
            </w:r>
          </w:p>
        </w:tc>
        <w:tc>
          <w:tcPr>
            <w:tcW w:w="1419" w:type="dxa"/>
            <w:tcBorders>
              <w:top w:val="nil"/>
              <w:left w:val="nil"/>
              <w:bottom w:val="nil"/>
              <w:right w:val="nil"/>
            </w:tcBorders>
            <w:shd w:val="clear" w:color="auto" w:fill="auto"/>
            <w:vAlign w:val="bottom"/>
          </w:tcPr>
          <w:p w14:paraId="68DC47E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65BF0AC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20 675 647</w:t>
            </w:r>
          </w:p>
        </w:tc>
        <w:tc>
          <w:tcPr>
            <w:tcW w:w="1419" w:type="dxa"/>
            <w:tcBorders>
              <w:top w:val="nil"/>
              <w:left w:val="nil"/>
              <w:bottom w:val="nil"/>
              <w:right w:val="nil"/>
            </w:tcBorders>
            <w:shd w:val="clear" w:color="auto" w:fill="auto"/>
            <w:vAlign w:val="bottom"/>
          </w:tcPr>
          <w:p w14:paraId="6D0D9EC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10 536 142</w:t>
            </w:r>
          </w:p>
        </w:tc>
        <w:tc>
          <w:tcPr>
            <w:tcW w:w="1166" w:type="dxa"/>
            <w:tcBorders>
              <w:top w:val="nil"/>
              <w:left w:val="nil"/>
              <w:bottom w:val="nil"/>
              <w:right w:val="nil"/>
            </w:tcBorders>
            <w:shd w:val="clear" w:color="auto" w:fill="auto"/>
            <w:vAlign w:val="bottom"/>
          </w:tcPr>
          <w:p w14:paraId="3E9034D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3D49121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37472C2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4076D34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196 732</w:t>
            </w:r>
          </w:p>
        </w:tc>
        <w:tc>
          <w:tcPr>
            <w:tcW w:w="1419" w:type="dxa"/>
            <w:tcBorders>
              <w:top w:val="nil"/>
              <w:left w:val="nil"/>
              <w:bottom w:val="nil"/>
              <w:right w:val="nil"/>
            </w:tcBorders>
            <w:shd w:val="clear" w:color="auto" w:fill="auto"/>
            <w:vAlign w:val="bottom"/>
          </w:tcPr>
          <w:p w14:paraId="29941A3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8 806 167</w:t>
            </w:r>
          </w:p>
        </w:tc>
        <w:tc>
          <w:tcPr>
            <w:tcW w:w="1276" w:type="dxa"/>
            <w:tcBorders>
              <w:top w:val="nil"/>
              <w:left w:val="nil"/>
              <w:bottom w:val="nil"/>
              <w:right w:val="nil"/>
            </w:tcBorders>
            <w:shd w:val="clear" w:color="auto" w:fill="auto"/>
            <w:vAlign w:val="bottom"/>
          </w:tcPr>
          <w:p w14:paraId="31BE9E80"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40 214 688</w:t>
            </w:r>
          </w:p>
        </w:tc>
      </w:tr>
      <w:tr w:rsidR="008A5CD2" w:rsidRPr="00CA6CE1" w14:paraId="1DD328C4" w14:textId="77777777" w:rsidTr="00350605">
        <w:trPr>
          <w:cantSplit/>
          <w:trHeight w:val="227"/>
        </w:trPr>
        <w:tc>
          <w:tcPr>
            <w:tcW w:w="2018" w:type="dxa"/>
            <w:tcBorders>
              <w:top w:val="nil"/>
              <w:left w:val="nil"/>
              <w:bottom w:val="nil"/>
              <w:right w:val="nil"/>
            </w:tcBorders>
            <w:shd w:val="clear" w:color="auto" w:fill="auto"/>
            <w:vAlign w:val="bottom"/>
          </w:tcPr>
          <w:p w14:paraId="61C6F694"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Prírastky</w:t>
            </w:r>
          </w:p>
        </w:tc>
        <w:tc>
          <w:tcPr>
            <w:tcW w:w="1419" w:type="dxa"/>
            <w:tcBorders>
              <w:top w:val="nil"/>
              <w:left w:val="nil"/>
              <w:bottom w:val="nil"/>
              <w:right w:val="nil"/>
            </w:tcBorders>
            <w:shd w:val="clear" w:color="auto" w:fill="auto"/>
            <w:vAlign w:val="bottom"/>
          </w:tcPr>
          <w:p w14:paraId="28EE74B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5F0162D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533A507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166" w:type="dxa"/>
            <w:tcBorders>
              <w:top w:val="nil"/>
              <w:left w:val="nil"/>
              <w:bottom w:val="nil"/>
              <w:right w:val="nil"/>
            </w:tcBorders>
            <w:shd w:val="clear" w:color="auto" w:fill="auto"/>
            <w:vAlign w:val="bottom"/>
          </w:tcPr>
          <w:p w14:paraId="7F2E989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39A08FC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5FB8A4A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4992637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12 093 532</w:t>
            </w:r>
          </w:p>
        </w:tc>
        <w:tc>
          <w:tcPr>
            <w:tcW w:w="1419" w:type="dxa"/>
            <w:tcBorders>
              <w:top w:val="nil"/>
              <w:left w:val="nil"/>
              <w:bottom w:val="nil"/>
              <w:right w:val="nil"/>
            </w:tcBorders>
            <w:shd w:val="clear" w:color="auto" w:fill="auto"/>
            <w:vAlign w:val="bottom"/>
          </w:tcPr>
          <w:p w14:paraId="0FFE347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2630164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12 093 532</w:t>
            </w:r>
          </w:p>
        </w:tc>
      </w:tr>
      <w:tr w:rsidR="008A5CD2" w:rsidRPr="00CA6CE1" w14:paraId="1D832717" w14:textId="77777777" w:rsidTr="00350605">
        <w:trPr>
          <w:cantSplit/>
          <w:trHeight w:val="227"/>
        </w:trPr>
        <w:tc>
          <w:tcPr>
            <w:tcW w:w="2018" w:type="dxa"/>
            <w:tcBorders>
              <w:top w:val="nil"/>
              <w:left w:val="nil"/>
              <w:bottom w:val="nil"/>
              <w:right w:val="nil"/>
            </w:tcBorders>
            <w:shd w:val="clear" w:color="auto" w:fill="auto"/>
            <w:vAlign w:val="bottom"/>
          </w:tcPr>
          <w:p w14:paraId="48CF968F"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Úbytky</w:t>
            </w:r>
          </w:p>
        </w:tc>
        <w:tc>
          <w:tcPr>
            <w:tcW w:w="1419" w:type="dxa"/>
            <w:tcBorders>
              <w:top w:val="nil"/>
              <w:left w:val="nil"/>
              <w:bottom w:val="nil"/>
              <w:right w:val="nil"/>
            </w:tcBorders>
            <w:shd w:val="clear" w:color="auto" w:fill="auto"/>
            <w:vAlign w:val="bottom"/>
          </w:tcPr>
          <w:p w14:paraId="5ECFBDF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62B8B58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6317F5D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7 388 233</w:t>
            </w:r>
          </w:p>
        </w:tc>
        <w:tc>
          <w:tcPr>
            <w:tcW w:w="1166" w:type="dxa"/>
            <w:tcBorders>
              <w:top w:val="nil"/>
              <w:left w:val="nil"/>
              <w:bottom w:val="nil"/>
              <w:right w:val="nil"/>
            </w:tcBorders>
            <w:shd w:val="clear" w:color="auto" w:fill="auto"/>
            <w:vAlign w:val="bottom"/>
          </w:tcPr>
          <w:p w14:paraId="293F537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7D71903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08B73AB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7855690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7FAC3CB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0DA2116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7 388 233</w:t>
            </w:r>
          </w:p>
        </w:tc>
      </w:tr>
      <w:tr w:rsidR="008A5CD2" w:rsidRPr="00CA6CE1" w14:paraId="6B3055A4" w14:textId="77777777" w:rsidTr="00350605">
        <w:trPr>
          <w:cantSplit/>
          <w:trHeight w:val="227"/>
        </w:trPr>
        <w:tc>
          <w:tcPr>
            <w:tcW w:w="2018" w:type="dxa"/>
            <w:tcBorders>
              <w:top w:val="nil"/>
              <w:left w:val="nil"/>
              <w:bottom w:val="nil"/>
              <w:right w:val="nil"/>
            </w:tcBorders>
            <w:shd w:val="clear" w:color="auto" w:fill="auto"/>
            <w:vAlign w:val="bottom"/>
          </w:tcPr>
          <w:p w14:paraId="4B7F6270"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Presuny</w:t>
            </w:r>
          </w:p>
        </w:tc>
        <w:tc>
          <w:tcPr>
            <w:tcW w:w="1419" w:type="dxa"/>
            <w:tcBorders>
              <w:top w:val="nil"/>
              <w:left w:val="nil"/>
              <w:bottom w:val="nil"/>
              <w:right w:val="nil"/>
            </w:tcBorders>
            <w:shd w:val="clear" w:color="auto" w:fill="auto"/>
            <w:vAlign w:val="bottom"/>
          </w:tcPr>
          <w:p w14:paraId="70F04EA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4 350 266</w:t>
            </w:r>
          </w:p>
        </w:tc>
        <w:tc>
          <w:tcPr>
            <w:tcW w:w="1418" w:type="dxa"/>
            <w:tcBorders>
              <w:top w:val="nil"/>
              <w:left w:val="nil"/>
              <w:bottom w:val="nil"/>
              <w:right w:val="nil"/>
            </w:tcBorders>
            <w:shd w:val="clear" w:color="auto" w:fill="auto"/>
            <w:vAlign w:val="bottom"/>
          </w:tcPr>
          <w:p w14:paraId="4E06796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2 794 098</w:t>
            </w:r>
          </w:p>
        </w:tc>
        <w:tc>
          <w:tcPr>
            <w:tcW w:w="1419" w:type="dxa"/>
            <w:tcBorders>
              <w:top w:val="nil"/>
              <w:left w:val="nil"/>
              <w:bottom w:val="nil"/>
              <w:right w:val="nil"/>
            </w:tcBorders>
            <w:shd w:val="clear" w:color="auto" w:fill="auto"/>
            <w:vAlign w:val="bottom"/>
          </w:tcPr>
          <w:p w14:paraId="696CD76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8 086 428</w:t>
            </w:r>
          </w:p>
        </w:tc>
        <w:tc>
          <w:tcPr>
            <w:tcW w:w="1166" w:type="dxa"/>
            <w:tcBorders>
              <w:top w:val="nil"/>
              <w:left w:val="nil"/>
              <w:bottom w:val="nil"/>
              <w:right w:val="nil"/>
            </w:tcBorders>
            <w:shd w:val="clear" w:color="auto" w:fill="auto"/>
            <w:vAlign w:val="bottom"/>
          </w:tcPr>
          <w:p w14:paraId="0F90B34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3D3BA13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33A4615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443746C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-12 098 116</w:t>
            </w:r>
          </w:p>
        </w:tc>
        <w:tc>
          <w:tcPr>
            <w:tcW w:w="1419" w:type="dxa"/>
            <w:tcBorders>
              <w:top w:val="nil"/>
              <w:left w:val="nil"/>
              <w:bottom w:val="nil"/>
              <w:right w:val="nil"/>
            </w:tcBorders>
            <w:shd w:val="clear" w:color="auto" w:fill="auto"/>
            <w:vAlign w:val="bottom"/>
          </w:tcPr>
          <w:p w14:paraId="17A444E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-3 132 676</w:t>
            </w:r>
          </w:p>
        </w:tc>
        <w:tc>
          <w:tcPr>
            <w:tcW w:w="1276" w:type="dxa"/>
            <w:tcBorders>
              <w:top w:val="nil"/>
              <w:left w:val="nil"/>
              <w:bottom w:val="nil"/>
              <w:right w:val="nil"/>
            </w:tcBorders>
            <w:shd w:val="clear" w:color="auto" w:fill="auto"/>
            <w:vAlign w:val="bottom"/>
          </w:tcPr>
          <w:p w14:paraId="13F2F86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27B07B40" w14:textId="77777777" w:rsidTr="00350605">
        <w:trPr>
          <w:cantSplit/>
          <w:trHeight w:val="227"/>
        </w:trPr>
        <w:tc>
          <w:tcPr>
            <w:tcW w:w="2018" w:type="dxa"/>
            <w:tcBorders>
              <w:top w:val="nil"/>
              <w:left w:val="nil"/>
              <w:bottom w:val="nil"/>
              <w:right w:val="nil"/>
            </w:tcBorders>
            <w:shd w:val="clear" w:color="auto" w:fill="auto"/>
            <w:vAlign w:val="bottom"/>
          </w:tcPr>
          <w:p w14:paraId="385266B2"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Stav k 31.12.2018</w:t>
            </w:r>
          </w:p>
        </w:tc>
        <w:tc>
          <w:tcPr>
            <w:tcW w:w="1419" w:type="dxa"/>
            <w:tcBorders>
              <w:top w:val="single" w:sz="6" w:space="0" w:color="auto"/>
              <w:left w:val="nil"/>
              <w:bottom w:val="double" w:sz="6" w:space="0" w:color="auto"/>
              <w:right w:val="nil"/>
            </w:tcBorders>
            <w:shd w:val="clear" w:color="auto" w:fill="auto"/>
            <w:vAlign w:val="bottom"/>
          </w:tcPr>
          <w:p w14:paraId="4C3A86B7"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4 350 266</w:t>
            </w:r>
          </w:p>
        </w:tc>
        <w:tc>
          <w:tcPr>
            <w:tcW w:w="1418" w:type="dxa"/>
            <w:tcBorders>
              <w:top w:val="single" w:sz="6" w:space="0" w:color="auto"/>
              <w:left w:val="nil"/>
              <w:bottom w:val="double" w:sz="6" w:space="0" w:color="auto"/>
              <w:right w:val="nil"/>
            </w:tcBorders>
            <w:shd w:val="clear" w:color="auto" w:fill="auto"/>
            <w:vAlign w:val="bottom"/>
          </w:tcPr>
          <w:p w14:paraId="7C4F0254"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23 469 745</w:t>
            </w:r>
          </w:p>
        </w:tc>
        <w:tc>
          <w:tcPr>
            <w:tcW w:w="1419" w:type="dxa"/>
            <w:tcBorders>
              <w:top w:val="single" w:sz="6" w:space="0" w:color="auto"/>
              <w:left w:val="nil"/>
              <w:bottom w:val="double" w:sz="6" w:space="0" w:color="auto"/>
              <w:right w:val="nil"/>
            </w:tcBorders>
            <w:shd w:val="clear" w:color="auto" w:fill="auto"/>
            <w:vAlign w:val="bottom"/>
          </w:tcPr>
          <w:p w14:paraId="7E194746"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11 234 337</w:t>
            </w:r>
          </w:p>
        </w:tc>
        <w:tc>
          <w:tcPr>
            <w:tcW w:w="1166" w:type="dxa"/>
            <w:tcBorders>
              <w:top w:val="single" w:sz="6" w:space="0" w:color="auto"/>
              <w:left w:val="nil"/>
              <w:bottom w:val="double" w:sz="6" w:space="0" w:color="auto"/>
              <w:right w:val="nil"/>
            </w:tcBorders>
            <w:shd w:val="clear" w:color="auto" w:fill="auto"/>
            <w:vAlign w:val="bottom"/>
          </w:tcPr>
          <w:p w14:paraId="2AD044E3"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042" w:type="dxa"/>
            <w:tcBorders>
              <w:top w:val="single" w:sz="6" w:space="0" w:color="auto"/>
              <w:left w:val="nil"/>
              <w:bottom w:val="double" w:sz="6" w:space="0" w:color="auto"/>
              <w:right w:val="nil"/>
            </w:tcBorders>
            <w:shd w:val="clear" w:color="auto" w:fill="auto"/>
            <w:vAlign w:val="bottom"/>
          </w:tcPr>
          <w:p w14:paraId="12EF8711"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883" w:type="dxa"/>
            <w:tcBorders>
              <w:top w:val="single" w:sz="6" w:space="0" w:color="auto"/>
              <w:left w:val="nil"/>
              <w:bottom w:val="double" w:sz="6" w:space="0" w:color="auto"/>
              <w:right w:val="nil"/>
            </w:tcBorders>
            <w:shd w:val="clear" w:color="auto" w:fill="auto"/>
            <w:vAlign w:val="bottom"/>
          </w:tcPr>
          <w:p w14:paraId="0A1D5F69"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8" w:type="dxa"/>
            <w:tcBorders>
              <w:top w:val="single" w:sz="6" w:space="0" w:color="auto"/>
              <w:left w:val="nil"/>
              <w:bottom w:val="double" w:sz="6" w:space="0" w:color="auto"/>
              <w:right w:val="nil"/>
            </w:tcBorders>
            <w:shd w:val="clear" w:color="auto" w:fill="auto"/>
            <w:vAlign w:val="bottom"/>
          </w:tcPr>
          <w:p w14:paraId="23E1F685"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192 148</w:t>
            </w:r>
          </w:p>
        </w:tc>
        <w:tc>
          <w:tcPr>
            <w:tcW w:w="1419" w:type="dxa"/>
            <w:tcBorders>
              <w:top w:val="single" w:sz="6" w:space="0" w:color="auto"/>
              <w:left w:val="nil"/>
              <w:bottom w:val="double" w:sz="6" w:space="0" w:color="auto"/>
              <w:right w:val="nil"/>
            </w:tcBorders>
            <w:shd w:val="clear" w:color="auto" w:fill="auto"/>
            <w:vAlign w:val="bottom"/>
          </w:tcPr>
          <w:p w14:paraId="2EBB08B6"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5 673 491</w:t>
            </w:r>
          </w:p>
        </w:tc>
        <w:tc>
          <w:tcPr>
            <w:tcW w:w="1276" w:type="dxa"/>
            <w:tcBorders>
              <w:top w:val="single" w:sz="6" w:space="0" w:color="auto"/>
              <w:left w:val="nil"/>
              <w:bottom w:val="double" w:sz="6" w:space="0" w:color="auto"/>
              <w:right w:val="nil"/>
            </w:tcBorders>
            <w:shd w:val="clear" w:color="auto" w:fill="auto"/>
            <w:vAlign w:val="bottom"/>
          </w:tcPr>
          <w:p w14:paraId="5849F107"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44 919 987</w:t>
            </w:r>
          </w:p>
        </w:tc>
      </w:tr>
      <w:tr w:rsidR="008A5CD2" w:rsidRPr="00CA6CE1" w14:paraId="3E30345B" w14:textId="77777777" w:rsidTr="00350605">
        <w:trPr>
          <w:cantSplit/>
          <w:trHeight w:val="227"/>
        </w:trPr>
        <w:tc>
          <w:tcPr>
            <w:tcW w:w="2018" w:type="dxa"/>
            <w:tcBorders>
              <w:top w:val="nil"/>
              <w:left w:val="nil"/>
              <w:bottom w:val="nil"/>
              <w:right w:val="nil"/>
            </w:tcBorders>
            <w:shd w:val="clear" w:color="auto" w:fill="auto"/>
            <w:vAlign w:val="bottom"/>
          </w:tcPr>
          <w:p w14:paraId="38751AB2"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Oprávky</w:t>
            </w:r>
          </w:p>
        </w:tc>
        <w:tc>
          <w:tcPr>
            <w:tcW w:w="1419" w:type="dxa"/>
            <w:tcBorders>
              <w:top w:val="nil"/>
              <w:left w:val="nil"/>
              <w:bottom w:val="nil"/>
              <w:right w:val="nil"/>
            </w:tcBorders>
            <w:shd w:val="clear" w:color="auto" w:fill="auto"/>
            <w:vAlign w:val="bottom"/>
          </w:tcPr>
          <w:p w14:paraId="7F8DED5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8" w:type="dxa"/>
            <w:tcBorders>
              <w:top w:val="nil"/>
              <w:left w:val="nil"/>
              <w:bottom w:val="nil"/>
              <w:right w:val="nil"/>
            </w:tcBorders>
            <w:shd w:val="clear" w:color="auto" w:fill="auto"/>
            <w:vAlign w:val="bottom"/>
          </w:tcPr>
          <w:p w14:paraId="02D6F1C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9" w:type="dxa"/>
            <w:tcBorders>
              <w:top w:val="nil"/>
              <w:left w:val="nil"/>
              <w:bottom w:val="nil"/>
              <w:right w:val="nil"/>
            </w:tcBorders>
            <w:shd w:val="clear" w:color="auto" w:fill="auto"/>
            <w:vAlign w:val="bottom"/>
          </w:tcPr>
          <w:p w14:paraId="0B07458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166" w:type="dxa"/>
            <w:tcBorders>
              <w:top w:val="nil"/>
              <w:left w:val="nil"/>
              <w:bottom w:val="nil"/>
              <w:right w:val="nil"/>
            </w:tcBorders>
            <w:shd w:val="clear" w:color="auto" w:fill="auto"/>
            <w:vAlign w:val="bottom"/>
          </w:tcPr>
          <w:p w14:paraId="31030FC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042" w:type="dxa"/>
            <w:tcBorders>
              <w:top w:val="nil"/>
              <w:left w:val="nil"/>
              <w:bottom w:val="nil"/>
              <w:right w:val="nil"/>
            </w:tcBorders>
            <w:shd w:val="clear" w:color="auto" w:fill="auto"/>
            <w:vAlign w:val="bottom"/>
          </w:tcPr>
          <w:p w14:paraId="5D813DE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883" w:type="dxa"/>
            <w:tcBorders>
              <w:top w:val="nil"/>
              <w:left w:val="nil"/>
              <w:bottom w:val="nil"/>
              <w:right w:val="nil"/>
            </w:tcBorders>
            <w:shd w:val="clear" w:color="auto" w:fill="auto"/>
            <w:vAlign w:val="bottom"/>
          </w:tcPr>
          <w:p w14:paraId="42313BE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8" w:type="dxa"/>
            <w:tcBorders>
              <w:top w:val="nil"/>
              <w:left w:val="nil"/>
              <w:bottom w:val="nil"/>
              <w:right w:val="nil"/>
            </w:tcBorders>
            <w:shd w:val="clear" w:color="auto" w:fill="auto"/>
            <w:vAlign w:val="bottom"/>
          </w:tcPr>
          <w:p w14:paraId="75D3A85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9" w:type="dxa"/>
            <w:tcBorders>
              <w:top w:val="nil"/>
              <w:left w:val="nil"/>
              <w:bottom w:val="nil"/>
              <w:right w:val="nil"/>
            </w:tcBorders>
            <w:shd w:val="clear" w:color="auto" w:fill="auto"/>
            <w:vAlign w:val="bottom"/>
          </w:tcPr>
          <w:p w14:paraId="53EDFDE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276" w:type="dxa"/>
            <w:tcBorders>
              <w:top w:val="nil"/>
              <w:left w:val="nil"/>
              <w:bottom w:val="nil"/>
              <w:right w:val="nil"/>
            </w:tcBorders>
            <w:shd w:val="clear" w:color="auto" w:fill="auto"/>
            <w:vAlign w:val="bottom"/>
          </w:tcPr>
          <w:p w14:paraId="6C31665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r>
      <w:tr w:rsidR="008A5CD2" w:rsidRPr="00CA6CE1" w14:paraId="4A64F74C" w14:textId="77777777" w:rsidTr="00350605">
        <w:trPr>
          <w:cantSplit/>
          <w:trHeight w:val="227"/>
        </w:trPr>
        <w:tc>
          <w:tcPr>
            <w:tcW w:w="2018" w:type="dxa"/>
            <w:tcBorders>
              <w:top w:val="nil"/>
              <w:left w:val="nil"/>
              <w:bottom w:val="nil"/>
              <w:right w:val="nil"/>
            </w:tcBorders>
            <w:shd w:val="clear" w:color="auto" w:fill="auto"/>
            <w:vAlign w:val="bottom"/>
          </w:tcPr>
          <w:p w14:paraId="5A556099"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Stav k 1.1.2018</w:t>
            </w:r>
          </w:p>
        </w:tc>
        <w:tc>
          <w:tcPr>
            <w:tcW w:w="1419" w:type="dxa"/>
            <w:tcBorders>
              <w:top w:val="nil"/>
              <w:left w:val="nil"/>
              <w:bottom w:val="nil"/>
              <w:right w:val="nil"/>
            </w:tcBorders>
            <w:shd w:val="clear" w:color="auto" w:fill="auto"/>
            <w:vAlign w:val="bottom"/>
          </w:tcPr>
          <w:p w14:paraId="1867A9B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5BE7C7E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10 716 425</w:t>
            </w:r>
          </w:p>
        </w:tc>
        <w:tc>
          <w:tcPr>
            <w:tcW w:w="1419" w:type="dxa"/>
            <w:tcBorders>
              <w:top w:val="nil"/>
              <w:left w:val="nil"/>
              <w:bottom w:val="nil"/>
              <w:right w:val="nil"/>
            </w:tcBorders>
            <w:shd w:val="clear" w:color="auto" w:fill="auto"/>
            <w:vAlign w:val="bottom"/>
          </w:tcPr>
          <w:p w14:paraId="65EC8F4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4 682 973</w:t>
            </w:r>
          </w:p>
        </w:tc>
        <w:tc>
          <w:tcPr>
            <w:tcW w:w="1166" w:type="dxa"/>
            <w:tcBorders>
              <w:top w:val="nil"/>
              <w:left w:val="nil"/>
              <w:bottom w:val="nil"/>
              <w:right w:val="nil"/>
            </w:tcBorders>
            <w:shd w:val="clear" w:color="auto" w:fill="auto"/>
            <w:vAlign w:val="bottom"/>
          </w:tcPr>
          <w:p w14:paraId="3F4196F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524A864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100F5E1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3899669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70012DE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784A0313"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15 399 398</w:t>
            </w:r>
          </w:p>
        </w:tc>
      </w:tr>
      <w:tr w:rsidR="008A5CD2" w:rsidRPr="00CA6CE1" w14:paraId="1DF1AFB8" w14:textId="77777777" w:rsidTr="00350605">
        <w:trPr>
          <w:cantSplit/>
          <w:trHeight w:val="227"/>
        </w:trPr>
        <w:tc>
          <w:tcPr>
            <w:tcW w:w="2018" w:type="dxa"/>
            <w:tcBorders>
              <w:top w:val="nil"/>
              <w:left w:val="nil"/>
              <w:bottom w:val="nil"/>
              <w:right w:val="nil"/>
            </w:tcBorders>
            <w:shd w:val="clear" w:color="auto" w:fill="auto"/>
            <w:vAlign w:val="bottom"/>
          </w:tcPr>
          <w:p w14:paraId="1E700124"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Prírastky</w:t>
            </w:r>
          </w:p>
        </w:tc>
        <w:tc>
          <w:tcPr>
            <w:tcW w:w="1419" w:type="dxa"/>
            <w:tcBorders>
              <w:top w:val="nil"/>
              <w:left w:val="nil"/>
              <w:bottom w:val="nil"/>
              <w:right w:val="nil"/>
            </w:tcBorders>
            <w:shd w:val="clear" w:color="auto" w:fill="auto"/>
            <w:vAlign w:val="bottom"/>
          </w:tcPr>
          <w:p w14:paraId="49E8967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7AE0817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1 070 233</w:t>
            </w:r>
          </w:p>
        </w:tc>
        <w:tc>
          <w:tcPr>
            <w:tcW w:w="1419" w:type="dxa"/>
            <w:tcBorders>
              <w:top w:val="nil"/>
              <w:left w:val="nil"/>
              <w:bottom w:val="nil"/>
              <w:right w:val="nil"/>
            </w:tcBorders>
            <w:shd w:val="clear" w:color="auto" w:fill="auto"/>
            <w:vAlign w:val="bottom"/>
          </w:tcPr>
          <w:p w14:paraId="11D4455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7 891 356</w:t>
            </w:r>
          </w:p>
        </w:tc>
        <w:tc>
          <w:tcPr>
            <w:tcW w:w="1166" w:type="dxa"/>
            <w:tcBorders>
              <w:top w:val="nil"/>
              <w:left w:val="nil"/>
              <w:bottom w:val="nil"/>
              <w:right w:val="nil"/>
            </w:tcBorders>
            <w:shd w:val="clear" w:color="auto" w:fill="auto"/>
            <w:vAlign w:val="bottom"/>
          </w:tcPr>
          <w:p w14:paraId="1776006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24F9BC9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1BC5CD6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0E6566E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632A2D4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641893F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8 961 589</w:t>
            </w:r>
          </w:p>
        </w:tc>
      </w:tr>
      <w:tr w:rsidR="008A5CD2" w:rsidRPr="00CA6CE1" w14:paraId="547A47BC" w14:textId="77777777" w:rsidTr="00350605">
        <w:trPr>
          <w:cantSplit/>
          <w:trHeight w:val="227"/>
        </w:trPr>
        <w:tc>
          <w:tcPr>
            <w:tcW w:w="2018" w:type="dxa"/>
            <w:tcBorders>
              <w:top w:val="nil"/>
              <w:left w:val="nil"/>
              <w:bottom w:val="nil"/>
              <w:right w:val="nil"/>
            </w:tcBorders>
            <w:shd w:val="clear" w:color="auto" w:fill="auto"/>
            <w:vAlign w:val="bottom"/>
          </w:tcPr>
          <w:p w14:paraId="5BEEEDC6"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Úbytky</w:t>
            </w:r>
          </w:p>
        </w:tc>
        <w:tc>
          <w:tcPr>
            <w:tcW w:w="1419" w:type="dxa"/>
            <w:tcBorders>
              <w:top w:val="nil"/>
              <w:left w:val="nil"/>
              <w:bottom w:val="nil"/>
              <w:right w:val="nil"/>
            </w:tcBorders>
            <w:shd w:val="clear" w:color="auto" w:fill="auto"/>
            <w:vAlign w:val="bottom"/>
          </w:tcPr>
          <w:p w14:paraId="7824AD2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3213A46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369711B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7 388 232</w:t>
            </w:r>
          </w:p>
        </w:tc>
        <w:tc>
          <w:tcPr>
            <w:tcW w:w="1166" w:type="dxa"/>
            <w:tcBorders>
              <w:top w:val="nil"/>
              <w:left w:val="nil"/>
              <w:bottom w:val="nil"/>
              <w:right w:val="nil"/>
            </w:tcBorders>
            <w:shd w:val="clear" w:color="auto" w:fill="auto"/>
            <w:vAlign w:val="bottom"/>
          </w:tcPr>
          <w:p w14:paraId="5C8F241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7A698B2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3E0C6BD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7D9165E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4DFE359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2C5BAFF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7 388 232</w:t>
            </w:r>
          </w:p>
        </w:tc>
      </w:tr>
      <w:tr w:rsidR="008A5CD2" w:rsidRPr="00CA6CE1" w14:paraId="3EDD4453" w14:textId="77777777" w:rsidTr="00350605">
        <w:trPr>
          <w:cantSplit/>
          <w:trHeight w:val="227"/>
        </w:trPr>
        <w:tc>
          <w:tcPr>
            <w:tcW w:w="2018" w:type="dxa"/>
            <w:tcBorders>
              <w:top w:val="nil"/>
              <w:left w:val="nil"/>
              <w:bottom w:val="nil"/>
              <w:right w:val="nil"/>
            </w:tcBorders>
            <w:shd w:val="clear" w:color="auto" w:fill="auto"/>
            <w:vAlign w:val="bottom"/>
          </w:tcPr>
          <w:p w14:paraId="721EC931"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Presuny</w:t>
            </w:r>
          </w:p>
        </w:tc>
        <w:tc>
          <w:tcPr>
            <w:tcW w:w="1419" w:type="dxa"/>
            <w:tcBorders>
              <w:top w:val="nil"/>
              <w:left w:val="nil"/>
              <w:bottom w:val="nil"/>
              <w:right w:val="nil"/>
            </w:tcBorders>
            <w:shd w:val="clear" w:color="auto" w:fill="auto"/>
            <w:vAlign w:val="bottom"/>
          </w:tcPr>
          <w:p w14:paraId="22194B1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3F62BFF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4A6A73CA"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166" w:type="dxa"/>
            <w:tcBorders>
              <w:top w:val="nil"/>
              <w:left w:val="nil"/>
              <w:bottom w:val="nil"/>
              <w:right w:val="nil"/>
            </w:tcBorders>
            <w:shd w:val="clear" w:color="auto" w:fill="auto"/>
            <w:vAlign w:val="bottom"/>
          </w:tcPr>
          <w:p w14:paraId="70E8F42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33EB925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6F59544A"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5103886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0F95AD0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7C1B501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063D7A6A" w14:textId="77777777" w:rsidTr="00350605">
        <w:trPr>
          <w:cantSplit/>
          <w:trHeight w:val="227"/>
        </w:trPr>
        <w:tc>
          <w:tcPr>
            <w:tcW w:w="2018" w:type="dxa"/>
            <w:tcBorders>
              <w:top w:val="nil"/>
              <w:left w:val="nil"/>
              <w:bottom w:val="nil"/>
              <w:right w:val="nil"/>
            </w:tcBorders>
            <w:shd w:val="clear" w:color="auto" w:fill="auto"/>
            <w:vAlign w:val="bottom"/>
          </w:tcPr>
          <w:p w14:paraId="4992EB42"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Stav k 31.12.2018</w:t>
            </w:r>
          </w:p>
        </w:tc>
        <w:tc>
          <w:tcPr>
            <w:tcW w:w="1419" w:type="dxa"/>
            <w:tcBorders>
              <w:top w:val="single" w:sz="6" w:space="0" w:color="auto"/>
              <w:left w:val="nil"/>
              <w:bottom w:val="double" w:sz="6" w:space="0" w:color="auto"/>
              <w:right w:val="nil"/>
            </w:tcBorders>
            <w:shd w:val="clear" w:color="auto" w:fill="auto"/>
            <w:vAlign w:val="bottom"/>
          </w:tcPr>
          <w:p w14:paraId="24582B47"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8" w:type="dxa"/>
            <w:tcBorders>
              <w:top w:val="single" w:sz="6" w:space="0" w:color="auto"/>
              <w:left w:val="nil"/>
              <w:bottom w:val="double" w:sz="6" w:space="0" w:color="auto"/>
              <w:right w:val="nil"/>
            </w:tcBorders>
            <w:shd w:val="clear" w:color="auto" w:fill="auto"/>
            <w:vAlign w:val="bottom"/>
          </w:tcPr>
          <w:p w14:paraId="658116A3"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11 786 658</w:t>
            </w:r>
          </w:p>
        </w:tc>
        <w:tc>
          <w:tcPr>
            <w:tcW w:w="1419" w:type="dxa"/>
            <w:tcBorders>
              <w:top w:val="single" w:sz="6" w:space="0" w:color="auto"/>
              <w:left w:val="nil"/>
              <w:bottom w:val="double" w:sz="6" w:space="0" w:color="auto"/>
              <w:right w:val="nil"/>
            </w:tcBorders>
            <w:shd w:val="clear" w:color="auto" w:fill="auto"/>
            <w:vAlign w:val="bottom"/>
          </w:tcPr>
          <w:p w14:paraId="244E4EDF"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5 186 097</w:t>
            </w:r>
          </w:p>
        </w:tc>
        <w:tc>
          <w:tcPr>
            <w:tcW w:w="1166" w:type="dxa"/>
            <w:tcBorders>
              <w:top w:val="single" w:sz="6" w:space="0" w:color="auto"/>
              <w:left w:val="nil"/>
              <w:bottom w:val="double" w:sz="6" w:space="0" w:color="auto"/>
              <w:right w:val="nil"/>
            </w:tcBorders>
            <w:shd w:val="clear" w:color="auto" w:fill="auto"/>
            <w:vAlign w:val="bottom"/>
          </w:tcPr>
          <w:p w14:paraId="6B348AD0"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042" w:type="dxa"/>
            <w:tcBorders>
              <w:top w:val="single" w:sz="6" w:space="0" w:color="auto"/>
              <w:left w:val="nil"/>
              <w:bottom w:val="double" w:sz="6" w:space="0" w:color="auto"/>
              <w:right w:val="nil"/>
            </w:tcBorders>
            <w:shd w:val="clear" w:color="auto" w:fill="auto"/>
            <w:vAlign w:val="bottom"/>
          </w:tcPr>
          <w:p w14:paraId="59BE4A8B"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883" w:type="dxa"/>
            <w:tcBorders>
              <w:top w:val="single" w:sz="6" w:space="0" w:color="auto"/>
              <w:left w:val="nil"/>
              <w:bottom w:val="double" w:sz="6" w:space="0" w:color="auto"/>
              <w:right w:val="nil"/>
            </w:tcBorders>
            <w:shd w:val="clear" w:color="auto" w:fill="auto"/>
            <w:vAlign w:val="bottom"/>
          </w:tcPr>
          <w:p w14:paraId="743E8F6F"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8" w:type="dxa"/>
            <w:tcBorders>
              <w:top w:val="single" w:sz="6" w:space="0" w:color="auto"/>
              <w:left w:val="nil"/>
              <w:bottom w:val="double" w:sz="6" w:space="0" w:color="auto"/>
              <w:right w:val="nil"/>
            </w:tcBorders>
            <w:shd w:val="clear" w:color="auto" w:fill="auto"/>
            <w:vAlign w:val="bottom"/>
          </w:tcPr>
          <w:p w14:paraId="1F118678"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9" w:type="dxa"/>
            <w:tcBorders>
              <w:top w:val="single" w:sz="6" w:space="0" w:color="auto"/>
              <w:left w:val="nil"/>
              <w:bottom w:val="double" w:sz="6" w:space="0" w:color="auto"/>
              <w:right w:val="nil"/>
            </w:tcBorders>
            <w:shd w:val="clear" w:color="auto" w:fill="auto"/>
            <w:vAlign w:val="bottom"/>
          </w:tcPr>
          <w:p w14:paraId="7E6067DB"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276" w:type="dxa"/>
            <w:tcBorders>
              <w:top w:val="single" w:sz="6" w:space="0" w:color="auto"/>
              <w:left w:val="nil"/>
              <w:bottom w:val="double" w:sz="6" w:space="0" w:color="auto"/>
              <w:right w:val="nil"/>
            </w:tcBorders>
            <w:shd w:val="clear" w:color="auto" w:fill="auto"/>
            <w:vAlign w:val="bottom"/>
          </w:tcPr>
          <w:p w14:paraId="537D3A96"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16 972 755</w:t>
            </w:r>
          </w:p>
        </w:tc>
      </w:tr>
      <w:tr w:rsidR="008A5CD2" w:rsidRPr="00CA6CE1" w14:paraId="7744F3A9" w14:textId="77777777" w:rsidTr="00350605">
        <w:trPr>
          <w:cantSplit/>
          <w:trHeight w:val="227"/>
        </w:trPr>
        <w:tc>
          <w:tcPr>
            <w:tcW w:w="2018" w:type="dxa"/>
            <w:tcBorders>
              <w:top w:val="nil"/>
              <w:left w:val="nil"/>
              <w:bottom w:val="nil"/>
              <w:right w:val="nil"/>
            </w:tcBorders>
            <w:shd w:val="clear" w:color="auto" w:fill="auto"/>
            <w:vAlign w:val="bottom"/>
          </w:tcPr>
          <w:p w14:paraId="7F8DF9E3"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Opravné položky</w:t>
            </w:r>
          </w:p>
        </w:tc>
        <w:tc>
          <w:tcPr>
            <w:tcW w:w="1419" w:type="dxa"/>
            <w:tcBorders>
              <w:top w:val="nil"/>
              <w:left w:val="nil"/>
              <w:bottom w:val="nil"/>
              <w:right w:val="nil"/>
            </w:tcBorders>
            <w:shd w:val="clear" w:color="auto" w:fill="auto"/>
            <w:vAlign w:val="bottom"/>
          </w:tcPr>
          <w:p w14:paraId="04B8815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8" w:type="dxa"/>
            <w:tcBorders>
              <w:top w:val="nil"/>
              <w:left w:val="nil"/>
              <w:bottom w:val="nil"/>
              <w:right w:val="nil"/>
            </w:tcBorders>
            <w:shd w:val="clear" w:color="auto" w:fill="auto"/>
            <w:vAlign w:val="bottom"/>
          </w:tcPr>
          <w:p w14:paraId="354599A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9" w:type="dxa"/>
            <w:tcBorders>
              <w:top w:val="nil"/>
              <w:left w:val="nil"/>
              <w:bottom w:val="nil"/>
              <w:right w:val="nil"/>
            </w:tcBorders>
            <w:shd w:val="clear" w:color="auto" w:fill="auto"/>
            <w:vAlign w:val="bottom"/>
          </w:tcPr>
          <w:p w14:paraId="4A2563D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166" w:type="dxa"/>
            <w:tcBorders>
              <w:top w:val="nil"/>
              <w:left w:val="nil"/>
              <w:bottom w:val="nil"/>
              <w:right w:val="nil"/>
            </w:tcBorders>
            <w:shd w:val="clear" w:color="auto" w:fill="auto"/>
            <w:vAlign w:val="bottom"/>
          </w:tcPr>
          <w:p w14:paraId="1774928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042" w:type="dxa"/>
            <w:tcBorders>
              <w:top w:val="nil"/>
              <w:left w:val="nil"/>
              <w:bottom w:val="nil"/>
              <w:right w:val="nil"/>
            </w:tcBorders>
            <w:shd w:val="clear" w:color="auto" w:fill="auto"/>
            <w:vAlign w:val="bottom"/>
          </w:tcPr>
          <w:p w14:paraId="6E25902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883" w:type="dxa"/>
            <w:tcBorders>
              <w:top w:val="nil"/>
              <w:left w:val="nil"/>
              <w:bottom w:val="nil"/>
              <w:right w:val="nil"/>
            </w:tcBorders>
            <w:shd w:val="clear" w:color="auto" w:fill="auto"/>
            <w:vAlign w:val="bottom"/>
          </w:tcPr>
          <w:p w14:paraId="3217AC2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8" w:type="dxa"/>
            <w:tcBorders>
              <w:top w:val="nil"/>
              <w:left w:val="nil"/>
              <w:bottom w:val="nil"/>
              <w:right w:val="nil"/>
            </w:tcBorders>
            <w:shd w:val="clear" w:color="auto" w:fill="auto"/>
            <w:vAlign w:val="bottom"/>
          </w:tcPr>
          <w:p w14:paraId="5133ACA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9" w:type="dxa"/>
            <w:tcBorders>
              <w:top w:val="nil"/>
              <w:left w:val="nil"/>
              <w:bottom w:val="nil"/>
              <w:right w:val="nil"/>
            </w:tcBorders>
            <w:shd w:val="clear" w:color="auto" w:fill="auto"/>
            <w:vAlign w:val="bottom"/>
          </w:tcPr>
          <w:p w14:paraId="4674739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276" w:type="dxa"/>
            <w:tcBorders>
              <w:top w:val="nil"/>
              <w:left w:val="nil"/>
              <w:bottom w:val="nil"/>
              <w:right w:val="nil"/>
            </w:tcBorders>
            <w:shd w:val="clear" w:color="auto" w:fill="auto"/>
            <w:vAlign w:val="bottom"/>
          </w:tcPr>
          <w:p w14:paraId="7C84372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r>
      <w:tr w:rsidR="008A5CD2" w:rsidRPr="00CA6CE1" w14:paraId="7799219E" w14:textId="77777777" w:rsidTr="00350605">
        <w:trPr>
          <w:cantSplit/>
          <w:trHeight w:val="227"/>
        </w:trPr>
        <w:tc>
          <w:tcPr>
            <w:tcW w:w="2018" w:type="dxa"/>
            <w:tcBorders>
              <w:top w:val="nil"/>
              <w:left w:val="nil"/>
              <w:bottom w:val="nil"/>
              <w:right w:val="nil"/>
            </w:tcBorders>
            <w:shd w:val="clear" w:color="auto" w:fill="auto"/>
            <w:vAlign w:val="bottom"/>
          </w:tcPr>
          <w:p w14:paraId="2B449D98"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Stav k 1.1.2018</w:t>
            </w:r>
          </w:p>
        </w:tc>
        <w:tc>
          <w:tcPr>
            <w:tcW w:w="1419" w:type="dxa"/>
            <w:tcBorders>
              <w:top w:val="nil"/>
              <w:left w:val="nil"/>
              <w:bottom w:val="nil"/>
              <w:right w:val="nil"/>
            </w:tcBorders>
            <w:shd w:val="clear" w:color="auto" w:fill="auto"/>
            <w:vAlign w:val="bottom"/>
          </w:tcPr>
          <w:p w14:paraId="025EAC2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04FF4F8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5199BA9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166" w:type="dxa"/>
            <w:tcBorders>
              <w:top w:val="nil"/>
              <w:left w:val="nil"/>
              <w:bottom w:val="nil"/>
              <w:right w:val="nil"/>
            </w:tcBorders>
            <w:shd w:val="clear" w:color="auto" w:fill="auto"/>
            <w:vAlign w:val="bottom"/>
          </w:tcPr>
          <w:p w14:paraId="1198229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1472D89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14EAD58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100E148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073738C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6C89A558"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r>
      <w:tr w:rsidR="008A5CD2" w:rsidRPr="00CA6CE1" w14:paraId="2B798777" w14:textId="77777777" w:rsidTr="00350605">
        <w:trPr>
          <w:cantSplit/>
          <w:trHeight w:val="227"/>
        </w:trPr>
        <w:tc>
          <w:tcPr>
            <w:tcW w:w="2018" w:type="dxa"/>
            <w:tcBorders>
              <w:top w:val="nil"/>
              <w:left w:val="nil"/>
              <w:bottom w:val="nil"/>
              <w:right w:val="nil"/>
            </w:tcBorders>
            <w:shd w:val="clear" w:color="auto" w:fill="auto"/>
            <w:vAlign w:val="bottom"/>
          </w:tcPr>
          <w:p w14:paraId="48ABA5F4"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Prírastky</w:t>
            </w:r>
          </w:p>
        </w:tc>
        <w:tc>
          <w:tcPr>
            <w:tcW w:w="1419" w:type="dxa"/>
            <w:tcBorders>
              <w:top w:val="nil"/>
              <w:left w:val="nil"/>
              <w:bottom w:val="nil"/>
              <w:right w:val="nil"/>
            </w:tcBorders>
            <w:shd w:val="clear" w:color="auto" w:fill="auto"/>
            <w:vAlign w:val="bottom"/>
          </w:tcPr>
          <w:p w14:paraId="7C0A6FB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376C6C7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5588DDE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166" w:type="dxa"/>
            <w:tcBorders>
              <w:top w:val="nil"/>
              <w:left w:val="nil"/>
              <w:bottom w:val="nil"/>
              <w:right w:val="nil"/>
            </w:tcBorders>
            <w:shd w:val="clear" w:color="auto" w:fill="auto"/>
            <w:vAlign w:val="bottom"/>
          </w:tcPr>
          <w:p w14:paraId="7EB6B3B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421AA0B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12958AB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0DF670D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42536EA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15C7C26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62F3BC81" w14:textId="77777777" w:rsidTr="00350605">
        <w:trPr>
          <w:cantSplit/>
          <w:trHeight w:val="227"/>
        </w:trPr>
        <w:tc>
          <w:tcPr>
            <w:tcW w:w="2018" w:type="dxa"/>
            <w:tcBorders>
              <w:top w:val="nil"/>
              <w:left w:val="nil"/>
              <w:bottom w:val="nil"/>
              <w:right w:val="nil"/>
            </w:tcBorders>
            <w:shd w:val="clear" w:color="auto" w:fill="auto"/>
            <w:vAlign w:val="bottom"/>
          </w:tcPr>
          <w:p w14:paraId="704EB3D9"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Úbytky</w:t>
            </w:r>
          </w:p>
        </w:tc>
        <w:tc>
          <w:tcPr>
            <w:tcW w:w="1419" w:type="dxa"/>
            <w:tcBorders>
              <w:top w:val="nil"/>
              <w:left w:val="nil"/>
              <w:bottom w:val="nil"/>
              <w:right w:val="nil"/>
            </w:tcBorders>
            <w:shd w:val="clear" w:color="auto" w:fill="auto"/>
            <w:vAlign w:val="bottom"/>
          </w:tcPr>
          <w:p w14:paraId="165680F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0F9D9A2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2C2FCCF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166" w:type="dxa"/>
            <w:tcBorders>
              <w:top w:val="nil"/>
              <w:left w:val="nil"/>
              <w:bottom w:val="nil"/>
              <w:right w:val="nil"/>
            </w:tcBorders>
            <w:shd w:val="clear" w:color="auto" w:fill="auto"/>
            <w:vAlign w:val="bottom"/>
          </w:tcPr>
          <w:p w14:paraId="40D80BA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3B440EA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3CF25E8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3922312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6FC538A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7C1C40E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40BD697D" w14:textId="77777777" w:rsidTr="00350605">
        <w:trPr>
          <w:cantSplit/>
          <w:trHeight w:val="227"/>
        </w:trPr>
        <w:tc>
          <w:tcPr>
            <w:tcW w:w="2018" w:type="dxa"/>
            <w:tcBorders>
              <w:top w:val="nil"/>
              <w:left w:val="nil"/>
              <w:bottom w:val="nil"/>
              <w:right w:val="nil"/>
            </w:tcBorders>
            <w:shd w:val="clear" w:color="auto" w:fill="auto"/>
            <w:vAlign w:val="bottom"/>
          </w:tcPr>
          <w:p w14:paraId="3B939D2B"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Presuny</w:t>
            </w:r>
          </w:p>
        </w:tc>
        <w:tc>
          <w:tcPr>
            <w:tcW w:w="1419" w:type="dxa"/>
            <w:tcBorders>
              <w:top w:val="nil"/>
              <w:left w:val="nil"/>
              <w:bottom w:val="nil"/>
              <w:right w:val="nil"/>
            </w:tcBorders>
            <w:shd w:val="clear" w:color="auto" w:fill="auto"/>
            <w:vAlign w:val="bottom"/>
          </w:tcPr>
          <w:p w14:paraId="2901619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35090DE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37675E6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166" w:type="dxa"/>
            <w:tcBorders>
              <w:top w:val="nil"/>
              <w:left w:val="nil"/>
              <w:bottom w:val="nil"/>
              <w:right w:val="nil"/>
            </w:tcBorders>
            <w:shd w:val="clear" w:color="auto" w:fill="auto"/>
            <w:vAlign w:val="bottom"/>
          </w:tcPr>
          <w:p w14:paraId="139CE56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042" w:type="dxa"/>
            <w:tcBorders>
              <w:top w:val="nil"/>
              <w:left w:val="nil"/>
              <w:bottom w:val="nil"/>
              <w:right w:val="nil"/>
            </w:tcBorders>
            <w:shd w:val="clear" w:color="auto" w:fill="auto"/>
            <w:vAlign w:val="bottom"/>
          </w:tcPr>
          <w:p w14:paraId="0518F69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883" w:type="dxa"/>
            <w:tcBorders>
              <w:top w:val="nil"/>
              <w:left w:val="nil"/>
              <w:bottom w:val="nil"/>
              <w:right w:val="nil"/>
            </w:tcBorders>
            <w:shd w:val="clear" w:color="auto" w:fill="auto"/>
            <w:vAlign w:val="bottom"/>
          </w:tcPr>
          <w:p w14:paraId="29B98AE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8" w:type="dxa"/>
            <w:tcBorders>
              <w:top w:val="nil"/>
              <w:left w:val="nil"/>
              <w:bottom w:val="nil"/>
              <w:right w:val="nil"/>
            </w:tcBorders>
            <w:shd w:val="clear" w:color="auto" w:fill="auto"/>
            <w:vAlign w:val="bottom"/>
          </w:tcPr>
          <w:p w14:paraId="4E1182C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419" w:type="dxa"/>
            <w:tcBorders>
              <w:top w:val="nil"/>
              <w:left w:val="nil"/>
              <w:bottom w:val="nil"/>
              <w:right w:val="nil"/>
            </w:tcBorders>
            <w:shd w:val="clear" w:color="auto" w:fill="auto"/>
            <w:vAlign w:val="bottom"/>
          </w:tcPr>
          <w:p w14:paraId="10D3BAA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276" w:type="dxa"/>
            <w:tcBorders>
              <w:top w:val="nil"/>
              <w:left w:val="nil"/>
              <w:bottom w:val="nil"/>
              <w:right w:val="nil"/>
            </w:tcBorders>
            <w:shd w:val="clear" w:color="auto" w:fill="auto"/>
            <w:vAlign w:val="bottom"/>
          </w:tcPr>
          <w:p w14:paraId="25AB894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309061AE" w14:textId="77777777" w:rsidTr="00350605">
        <w:trPr>
          <w:cantSplit/>
          <w:trHeight w:val="227"/>
        </w:trPr>
        <w:tc>
          <w:tcPr>
            <w:tcW w:w="2018" w:type="dxa"/>
            <w:tcBorders>
              <w:top w:val="nil"/>
              <w:left w:val="nil"/>
              <w:bottom w:val="nil"/>
              <w:right w:val="nil"/>
            </w:tcBorders>
            <w:shd w:val="clear" w:color="auto" w:fill="auto"/>
            <w:vAlign w:val="bottom"/>
          </w:tcPr>
          <w:p w14:paraId="3D84C94F"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Stav k 31.12.2018</w:t>
            </w:r>
          </w:p>
        </w:tc>
        <w:tc>
          <w:tcPr>
            <w:tcW w:w="1419" w:type="dxa"/>
            <w:tcBorders>
              <w:top w:val="single" w:sz="6" w:space="0" w:color="auto"/>
              <w:left w:val="nil"/>
              <w:bottom w:val="double" w:sz="6" w:space="0" w:color="auto"/>
              <w:right w:val="nil"/>
            </w:tcBorders>
            <w:shd w:val="clear" w:color="auto" w:fill="auto"/>
            <w:vAlign w:val="bottom"/>
          </w:tcPr>
          <w:p w14:paraId="2A2BC0EE"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8" w:type="dxa"/>
            <w:tcBorders>
              <w:top w:val="single" w:sz="6" w:space="0" w:color="auto"/>
              <w:left w:val="nil"/>
              <w:bottom w:val="double" w:sz="6" w:space="0" w:color="auto"/>
              <w:right w:val="nil"/>
            </w:tcBorders>
            <w:shd w:val="clear" w:color="auto" w:fill="auto"/>
            <w:vAlign w:val="bottom"/>
          </w:tcPr>
          <w:p w14:paraId="6B952D25"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9" w:type="dxa"/>
            <w:tcBorders>
              <w:top w:val="single" w:sz="6" w:space="0" w:color="auto"/>
              <w:left w:val="nil"/>
              <w:bottom w:val="double" w:sz="6" w:space="0" w:color="auto"/>
              <w:right w:val="nil"/>
            </w:tcBorders>
            <w:shd w:val="clear" w:color="auto" w:fill="auto"/>
            <w:vAlign w:val="bottom"/>
          </w:tcPr>
          <w:p w14:paraId="54F1D79B"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166" w:type="dxa"/>
            <w:tcBorders>
              <w:top w:val="single" w:sz="6" w:space="0" w:color="auto"/>
              <w:left w:val="nil"/>
              <w:bottom w:val="double" w:sz="6" w:space="0" w:color="auto"/>
              <w:right w:val="nil"/>
            </w:tcBorders>
            <w:shd w:val="clear" w:color="auto" w:fill="auto"/>
            <w:vAlign w:val="bottom"/>
          </w:tcPr>
          <w:p w14:paraId="5CE93630"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042" w:type="dxa"/>
            <w:tcBorders>
              <w:top w:val="single" w:sz="6" w:space="0" w:color="auto"/>
              <w:left w:val="nil"/>
              <w:bottom w:val="double" w:sz="6" w:space="0" w:color="auto"/>
              <w:right w:val="nil"/>
            </w:tcBorders>
            <w:shd w:val="clear" w:color="auto" w:fill="auto"/>
            <w:vAlign w:val="bottom"/>
          </w:tcPr>
          <w:p w14:paraId="79D0CA51"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883" w:type="dxa"/>
            <w:tcBorders>
              <w:top w:val="single" w:sz="6" w:space="0" w:color="auto"/>
              <w:left w:val="nil"/>
              <w:bottom w:val="double" w:sz="6" w:space="0" w:color="auto"/>
              <w:right w:val="nil"/>
            </w:tcBorders>
            <w:shd w:val="clear" w:color="auto" w:fill="auto"/>
            <w:vAlign w:val="bottom"/>
          </w:tcPr>
          <w:p w14:paraId="59EE816E"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8" w:type="dxa"/>
            <w:tcBorders>
              <w:top w:val="single" w:sz="6" w:space="0" w:color="auto"/>
              <w:left w:val="nil"/>
              <w:bottom w:val="double" w:sz="6" w:space="0" w:color="auto"/>
              <w:right w:val="nil"/>
            </w:tcBorders>
            <w:shd w:val="clear" w:color="auto" w:fill="auto"/>
            <w:vAlign w:val="bottom"/>
          </w:tcPr>
          <w:p w14:paraId="2DE84A7B"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9" w:type="dxa"/>
            <w:tcBorders>
              <w:top w:val="single" w:sz="6" w:space="0" w:color="auto"/>
              <w:left w:val="nil"/>
              <w:bottom w:val="double" w:sz="6" w:space="0" w:color="auto"/>
              <w:right w:val="nil"/>
            </w:tcBorders>
            <w:shd w:val="clear" w:color="auto" w:fill="auto"/>
            <w:vAlign w:val="bottom"/>
          </w:tcPr>
          <w:p w14:paraId="437E0B47"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276" w:type="dxa"/>
            <w:tcBorders>
              <w:top w:val="single" w:sz="6" w:space="0" w:color="auto"/>
              <w:left w:val="nil"/>
              <w:bottom w:val="double" w:sz="6" w:space="0" w:color="auto"/>
              <w:right w:val="nil"/>
            </w:tcBorders>
            <w:shd w:val="clear" w:color="auto" w:fill="auto"/>
            <w:vAlign w:val="bottom"/>
          </w:tcPr>
          <w:p w14:paraId="55837E48"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r>
      <w:tr w:rsidR="008A5CD2" w:rsidRPr="00CA6CE1" w14:paraId="3ED6FFEF" w14:textId="77777777" w:rsidTr="00350605">
        <w:trPr>
          <w:cantSplit/>
          <w:trHeight w:val="227"/>
        </w:trPr>
        <w:tc>
          <w:tcPr>
            <w:tcW w:w="2018" w:type="dxa"/>
            <w:tcBorders>
              <w:top w:val="nil"/>
              <w:left w:val="nil"/>
              <w:bottom w:val="nil"/>
              <w:right w:val="nil"/>
            </w:tcBorders>
            <w:shd w:val="clear" w:color="auto" w:fill="auto"/>
            <w:vAlign w:val="bottom"/>
          </w:tcPr>
          <w:p w14:paraId="2E001BAA"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Zostatková hodnota </w:t>
            </w:r>
          </w:p>
        </w:tc>
        <w:tc>
          <w:tcPr>
            <w:tcW w:w="1419" w:type="dxa"/>
            <w:tcBorders>
              <w:top w:val="nil"/>
              <w:left w:val="nil"/>
              <w:bottom w:val="nil"/>
              <w:right w:val="nil"/>
            </w:tcBorders>
            <w:shd w:val="clear" w:color="auto" w:fill="auto"/>
            <w:vAlign w:val="bottom"/>
          </w:tcPr>
          <w:p w14:paraId="55321F3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8" w:type="dxa"/>
            <w:tcBorders>
              <w:top w:val="nil"/>
              <w:left w:val="nil"/>
              <w:bottom w:val="nil"/>
              <w:right w:val="nil"/>
            </w:tcBorders>
            <w:shd w:val="clear" w:color="auto" w:fill="auto"/>
            <w:vAlign w:val="bottom"/>
          </w:tcPr>
          <w:p w14:paraId="7EE4BF1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9" w:type="dxa"/>
            <w:tcBorders>
              <w:top w:val="nil"/>
              <w:left w:val="nil"/>
              <w:bottom w:val="nil"/>
              <w:right w:val="nil"/>
            </w:tcBorders>
            <w:shd w:val="clear" w:color="auto" w:fill="auto"/>
            <w:vAlign w:val="bottom"/>
          </w:tcPr>
          <w:p w14:paraId="28830EE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166" w:type="dxa"/>
            <w:tcBorders>
              <w:top w:val="nil"/>
              <w:left w:val="nil"/>
              <w:bottom w:val="nil"/>
              <w:right w:val="nil"/>
            </w:tcBorders>
            <w:shd w:val="clear" w:color="auto" w:fill="auto"/>
            <w:vAlign w:val="bottom"/>
          </w:tcPr>
          <w:p w14:paraId="46E0577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042" w:type="dxa"/>
            <w:tcBorders>
              <w:top w:val="nil"/>
              <w:left w:val="nil"/>
              <w:bottom w:val="nil"/>
              <w:right w:val="nil"/>
            </w:tcBorders>
            <w:shd w:val="clear" w:color="auto" w:fill="auto"/>
            <w:vAlign w:val="bottom"/>
          </w:tcPr>
          <w:p w14:paraId="2788410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883" w:type="dxa"/>
            <w:tcBorders>
              <w:top w:val="nil"/>
              <w:left w:val="nil"/>
              <w:bottom w:val="nil"/>
              <w:right w:val="nil"/>
            </w:tcBorders>
            <w:shd w:val="clear" w:color="auto" w:fill="auto"/>
            <w:vAlign w:val="bottom"/>
          </w:tcPr>
          <w:p w14:paraId="313295D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8" w:type="dxa"/>
            <w:tcBorders>
              <w:top w:val="nil"/>
              <w:left w:val="nil"/>
              <w:bottom w:val="nil"/>
              <w:right w:val="nil"/>
            </w:tcBorders>
            <w:shd w:val="clear" w:color="auto" w:fill="auto"/>
            <w:vAlign w:val="bottom"/>
          </w:tcPr>
          <w:p w14:paraId="7CABF23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419" w:type="dxa"/>
            <w:tcBorders>
              <w:top w:val="nil"/>
              <w:left w:val="nil"/>
              <w:bottom w:val="nil"/>
              <w:right w:val="nil"/>
            </w:tcBorders>
            <w:shd w:val="clear" w:color="auto" w:fill="auto"/>
            <w:vAlign w:val="bottom"/>
          </w:tcPr>
          <w:p w14:paraId="6B78D56A"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276" w:type="dxa"/>
            <w:tcBorders>
              <w:top w:val="nil"/>
              <w:left w:val="nil"/>
              <w:bottom w:val="nil"/>
              <w:right w:val="nil"/>
            </w:tcBorders>
            <w:shd w:val="clear" w:color="auto" w:fill="auto"/>
            <w:vAlign w:val="bottom"/>
          </w:tcPr>
          <w:p w14:paraId="15A039D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r>
      <w:tr w:rsidR="008A5CD2" w:rsidRPr="00CA6CE1" w14:paraId="02514CF3" w14:textId="77777777" w:rsidTr="00350605">
        <w:trPr>
          <w:cantSplit/>
          <w:trHeight w:val="227"/>
        </w:trPr>
        <w:tc>
          <w:tcPr>
            <w:tcW w:w="2018" w:type="dxa"/>
            <w:tcBorders>
              <w:top w:val="nil"/>
              <w:left w:val="nil"/>
              <w:bottom w:val="nil"/>
              <w:right w:val="nil"/>
            </w:tcBorders>
            <w:shd w:val="clear" w:color="auto" w:fill="auto"/>
            <w:vAlign w:val="bottom"/>
          </w:tcPr>
          <w:p w14:paraId="59255B13"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Stav k 1.1.2018</w:t>
            </w:r>
          </w:p>
        </w:tc>
        <w:tc>
          <w:tcPr>
            <w:tcW w:w="1419" w:type="dxa"/>
            <w:tcBorders>
              <w:top w:val="single" w:sz="6" w:space="0" w:color="auto"/>
              <w:left w:val="nil"/>
              <w:bottom w:val="double" w:sz="6" w:space="0" w:color="auto"/>
              <w:right w:val="nil"/>
            </w:tcBorders>
            <w:shd w:val="clear" w:color="auto" w:fill="auto"/>
            <w:vAlign w:val="bottom"/>
          </w:tcPr>
          <w:p w14:paraId="0923CD49"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8" w:type="dxa"/>
            <w:tcBorders>
              <w:top w:val="single" w:sz="6" w:space="0" w:color="auto"/>
              <w:left w:val="nil"/>
              <w:bottom w:val="double" w:sz="6" w:space="0" w:color="auto"/>
              <w:right w:val="nil"/>
            </w:tcBorders>
            <w:shd w:val="clear" w:color="auto" w:fill="auto"/>
            <w:vAlign w:val="bottom"/>
          </w:tcPr>
          <w:p w14:paraId="3D8713C8"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9 959 222</w:t>
            </w:r>
          </w:p>
        </w:tc>
        <w:tc>
          <w:tcPr>
            <w:tcW w:w="1419" w:type="dxa"/>
            <w:tcBorders>
              <w:top w:val="single" w:sz="6" w:space="0" w:color="auto"/>
              <w:left w:val="nil"/>
              <w:bottom w:val="double" w:sz="6" w:space="0" w:color="auto"/>
              <w:right w:val="nil"/>
            </w:tcBorders>
            <w:shd w:val="clear" w:color="auto" w:fill="auto"/>
            <w:vAlign w:val="bottom"/>
          </w:tcPr>
          <w:p w14:paraId="020EA438"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5 853 169</w:t>
            </w:r>
          </w:p>
        </w:tc>
        <w:tc>
          <w:tcPr>
            <w:tcW w:w="1166" w:type="dxa"/>
            <w:tcBorders>
              <w:top w:val="single" w:sz="6" w:space="0" w:color="auto"/>
              <w:left w:val="nil"/>
              <w:bottom w:val="double" w:sz="6" w:space="0" w:color="auto"/>
              <w:right w:val="nil"/>
            </w:tcBorders>
            <w:shd w:val="clear" w:color="auto" w:fill="auto"/>
            <w:vAlign w:val="bottom"/>
          </w:tcPr>
          <w:p w14:paraId="06BEB38A"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042" w:type="dxa"/>
            <w:tcBorders>
              <w:top w:val="single" w:sz="6" w:space="0" w:color="auto"/>
              <w:left w:val="nil"/>
              <w:bottom w:val="double" w:sz="6" w:space="0" w:color="auto"/>
              <w:right w:val="nil"/>
            </w:tcBorders>
            <w:shd w:val="clear" w:color="auto" w:fill="auto"/>
            <w:vAlign w:val="bottom"/>
          </w:tcPr>
          <w:p w14:paraId="5CFA7BA4"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883" w:type="dxa"/>
            <w:tcBorders>
              <w:top w:val="single" w:sz="6" w:space="0" w:color="auto"/>
              <w:left w:val="nil"/>
              <w:bottom w:val="double" w:sz="6" w:space="0" w:color="auto"/>
              <w:right w:val="nil"/>
            </w:tcBorders>
            <w:shd w:val="clear" w:color="auto" w:fill="auto"/>
            <w:vAlign w:val="bottom"/>
          </w:tcPr>
          <w:p w14:paraId="1066307E"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8" w:type="dxa"/>
            <w:tcBorders>
              <w:top w:val="single" w:sz="6" w:space="0" w:color="auto"/>
              <w:left w:val="nil"/>
              <w:bottom w:val="double" w:sz="6" w:space="0" w:color="auto"/>
              <w:right w:val="nil"/>
            </w:tcBorders>
            <w:shd w:val="clear" w:color="auto" w:fill="auto"/>
            <w:vAlign w:val="bottom"/>
          </w:tcPr>
          <w:p w14:paraId="3B5F07DF"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196 732</w:t>
            </w:r>
          </w:p>
        </w:tc>
        <w:tc>
          <w:tcPr>
            <w:tcW w:w="1419" w:type="dxa"/>
            <w:tcBorders>
              <w:top w:val="single" w:sz="6" w:space="0" w:color="auto"/>
              <w:left w:val="nil"/>
              <w:bottom w:val="double" w:sz="6" w:space="0" w:color="auto"/>
              <w:right w:val="nil"/>
            </w:tcBorders>
            <w:shd w:val="clear" w:color="auto" w:fill="auto"/>
            <w:vAlign w:val="bottom"/>
          </w:tcPr>
          <w:p w14:paraId="47BDD565"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8 806 167</w:t>
            </w:r>
          </w:p>
        </w:tc>
        <w:tc>
          <w:tcPr>
            <w:tcW w:w="1276" w:type="dxa"/>
            <w:tcBorders>
              <w:top w:val="single" w:sz="6" w:space="0" w:color="auto"/>
              <w:left w:val="nil"/>
              <w:bottom w:val="double" w:sz="6" w:space="0" w:color="auto"/>
              <w:right w:val="nil"/>
            </w:tcBorders>
            <w:shd w:val="clear" w:color="auto" w:fill="auto"/>
            <w:vAlign w:val="bottom"/>
          </w:tcPr>
          <w:p w14:paraId="58B0664C"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24 815 290</w:t>
            </w:r>
          </w:p>
        </w:tc>
      </w:tr>
      <w:tr w:rsidR="008A5CD2" w:rsidRPr="00CA6CE1" w14:paraId="7A9884AD" w14:textId="77777777" w:rsidTr="00350605">
        <w:trPr>
          <w:cantSplit/>
          <w:trHeight w:val="227"/>
        </w:trPr>
        <w:tc>
          <w:tcPr>
            <w:tcW w:w="2018" w:type="dxa"/>
            <w:tcBorders>
              <w:top w:val="nil"/>
              <w:left w:val="nil"/>
              <w:bottom w:val="nil"/>
              <w:right w:val="nil"/>
            </w:tcBorders>
            <w:shd w:val="clear" w:color="auto" w:fill="auto"/>
            <w:vAlign w:val="bottom"/>
          </w:tcPr>
          <w:p w14:paraId="0401C9DE"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Stav k 31.12.2018</w:t>
            </w:r>
          </w:p>
        </w:tc>
        <w:tc>
          <w:tcPr>
            <w:tcW w:w="1419" w:type="dxa"/>
            <w:tcBorders>
              <w:top w:val="nil"/>
              <w:left w:val="nil"/>
              <w:bottom w:val="double" w:sz="6" w:space="0" w:color="auto"/>
              <w:right w:val="nil"/>
            </w:tcBorders>
            <w:shd w:val="clear" w:color="auto" w:fill="auto"/>
            <w:vAlign w:val="bottom"/>
          </w:tcPr>
          <w:p w14:paraId="53A9F6FB"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4 350 266</w:t>
            </w:r>
          </w:p>
        </w:tc>
        <w:tc>
          <w:tcPr>
            <w:tcW w:w="1418" w:type="dxa"/>
            <w:tcBorders>
              <w:top w:val="nil"/>
              <w:left w:val="nil"/>
              <w:bottom w:val="double" w:sz="6" w:space="0" w:color="auto"/>
              <w:right w:val="nil"/>
            </w:tcBorders>
            <w:shd w:val="clear" w:color="auto" w:fill="auto"/>
            <w:vAlign w:val="bottom"/>
          </w:tcPr>
          <w:p w14:paraId="3A74E7E5"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11 683 087</w:t>
            </w:r>
          </w:p>
        </w:tc>
        <w:tc>
          <w:tcPr>
            <w:tcW w:w="1419" w:type="dxa"/>
            <w:tcBorders>
              <w:top w:val="nil"/>
              <w:left w:val="nil"/>
              <w:bottom w:val="double" w:sz="6" w:space="0" w:color="auto"/>
              <w:right w:val="nil"/>
            </w:tcBorders>
            <w:shd w:val="clear" w:color="auto" w:fill="auto"/>
            <w:vAlign w:val="bottom"/>
          </w:tcPr>
          <w:p w14:paraId="31F11C40"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6 048 240</w:t>
            </w:r>
          </w:p>
        </w:tc>
        <w:tc>
          <w:tcPr>
            <w:tcW w:w="1166" w:type="dxa"/>
            <w:tcBorders>
              <w:top w:val="nil"/>
              <w:left w:val="nil"/>
              <w:bottom w:val="double" w:sz="6" w:space="0" w:color="auto"/>
              <w:right w:val="nil"/>
            </w:tcBorders>
            <w:shd w:val="clear" w:color="auto" w:fill="auto"/>
            <w:vAlign w:val="bottom"/>
          </w:tcPr>
          <w:p w14:paraId="09D597D9"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042" w:type="dxa"/>
            <w:tcBorders>
              <w:top w:val="nil"/>
              <w:left w:val="nil"/>
              <w:bottom w:val="double" w:sz="6" w:space="0" w:color="auto"/>
              <w:right w:val="nil"/>
            </w:tcBorders>
            <w:shd w:val="clear" w:color="auto" w:fill="auto"/>
            <w:vAlign w:val="bottom"/>
          </w:tcPr>
          <w:p w14:paraId="622F1614"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883" w:type="dxa"/>
            <w:tcBorders>
              <w:top w:val="nil"/>
              <w:left w:val="nil"/>
              <w:bottom w:val="double" w:sz="6" w:space="0" w:color="auto"/>
              <w:right w:val="nil"/>
            </w:tcBorders>
            <w:shd w:val="clear" w:color="auto" w:fill="auto"/>
            <w:vAlign w:val="bottom"/>
          </w:tcPr>
          <w:p w14:paraId="436EEA96"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418" w:type="dxa"/>
            <w:tcBorders>
              <w:top w:val="nil"/>
              <w:left w:val="nil"/>
              <w:bottom w:val="double" w:sz="6" w:space="0" w:color="auto"/>
              <w:right w:val="nil"/>
            </w:tcBorders>
            <w:shd w:val="clear" w:color="auto" w:fill="auto"/>
            <w:vAlign w:val="bottom"/>
          </w:tcPr>
          <w:p w14:paraId="112A56DC"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192 148</w:t>
            </w:r>
          </w:p>
        </w:tc>
        <w:tc>
          <w:tcPr>
            <w:tcW w:w="1419" w:type="dxa"/>
            <w:tcBorders>
              <w:top w:val="nil"/>
              <w:left w:val="nil"/>
              <w:bottom w:val="double" w:sz="6" w:space="0" w:color="auto"/>
              <w:right w:val="nil"/>
            </w:tcBorders>
            <w:shd w:val="clear" w:color="auto" w:fill="auto"/>
            <w:vAlign w:val="bottom"/>
          </w:tcPr>
          <w:p w14:paraId="2052EBA6"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5 673 491</w:t>
            </w:r>
          </w:p>
        </w:tc>
        <w:tc>
          <w:tcPr>
            <w:tcW w:w="1276" w:type="dxa"/>
            <w:tcBorders>
              <w:top w:val="nil"/>
              <w:left w:val="nil"/>
              <w:bottom w:val="double" w:sz="6" w:space="0" w:color="auto"/>
              <w:right w:val="nil"/>
            </w:tcBorders>
            <w:shd w:val="clear" w:color="auto" w:fill="auto"/>
            <w:vAlign w:val="bottom"/>
          </w:tcPr>
          <w:p w14:paraId="2826FBD9"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27 947 232</w:t>
            </w:r>
          </w:p>
        </w:tc>
      </w:tr>
    </w:tbl>
    <w:p w14:paraId="0F753533" w14:textId="20AA5587" w:rsidR="0036011D" w:rsidRPr="00CA6CE1" w:rsidRDefault="0036011D" w:rsidP="006A4906">
      <w:pPr>
        <w:pStyle w:val="odstavec"/>
        <w:rPr>
          <w:highlight w:val="yellow"/>
        </w:rPr>
      </w:pPr>
    </w:p>
    <w:p w14:paraId="59F82AB8" w14:textId="77777777" w:rsidR="0036011D" w:rsidRPr="00CA6CE1" w:rsidRDefault="0036011D" w:rsidP="006A4906">
      <w:pPr>
        <w:pStyle w:val="odstavec"/>
        <w:rPr>
          <w:highlight w:val="yellow"/>
        </w:rPr>
      </w:pPr>
    </w:p>
    <w:bookmarkEnd w:id="24"/>
    <w:p w14:paraId="2122D149" w14:textId="077C9FCC" w:rsidR="008A5CD2" w:rsidRPr="00CA6CE1" w:rsidRDefault="007A1EA3" w:rsidP="006A4906">
      <w:pPr>
        <w:pStyle w:val="body1"/>
      </w:pPr>
      <w:r w:rsidRPr="00CA6CE1">
        <w:t>Informácie o záložnom práve prípadne obmedzenom práve disponovať s dlhodobým hmotným majetkom</w:t>
      </w:r>
      <w:r w:rsidR="00C02A14" w:rsidRPr="00CA6CE1">
        <w:t xml:space="preserve"> (hodnoty predstavujú netto účtovnú hodnotu aktív)</w:t>
      </w:r>
      <w:r w:rsidRPr="00CA6CE1">
        <w:t>:</w:t>
      </w:r>
      <w:bookmarkStart w:id="25" w:name="FWT_T6"/>
    </w:p>
    <w:p w14:paraId="530AFC72" w14:textId="77777777" w:rsidR="00950996" w:rsidRPr="00CA6CE1" w:rsidRDefault="00950996" w:rsidP="006A4906">
      <w:pPr>
        <w:pStyle w:val="body"/>
        <w:rPr>
          <w:rFonts w:ascii="Arial" w:hAnsi="Arial"/>
        </w:rPr>
      </w:pPr>
    </w:p>
    <w:tbl>
      <w:tblPr>
        <w:tblW w:w="10206" w:type="dxa"/>
        <w:tblInd w:w="426" w:type="dxa"/>
        <w:tblLayout w:type="fixed"/>
        <w:tblCellMar>
          <w:left w:w="28" w:type="dxa"/>
          <w:right w:w="28" w:type="dxa"/>
        </w:tblCellMar>
        <w:tblLook w:val="04A0" w:firstRow="1" w:lastRow="0" w:firstColumn="1" w:lastColumn="0" w:noHBand="0" w:noVBand="1"/>
      </w:tblPr>
      <w:tblGrid>
        <w:gridCol w:w="5103"/>
        <w:gridCol w:w="2551"/>
        <w:gridCol w:w="2552"/>
      </w:tblGrid>
      <w:tr w:rsidR="008A5CD2" w:rsidRPr="00CA6CE1" w14:paraId="6CABBBB6" w14:textId="77777777" w:rsidTr="00950996">
        <w:trPr>
          <w:cantSplit/>
          <w:trHeight w:val="227"/>
        </w:trPr>
        <w:tc>
          <w:tcPr>
            <w:tcW w:w="5103" w:type="dxa"/>
            <w:tcBorders>
              <w:top w:val="nil"/>
              <w:left w:val="nil"/>
              <w:bottom w:val="single" w:sz="4" w:space="0" w:color="auto"/>
              <w:right w:val="nil"/>
            </w:tcBorders>
            <w:shd w:val="clear" w:color="auto" w:fill="auto"/>
            <w:vAlign w:val="bottom"/>
            <w:hideMark/>
          </w:tcPr>
          <w:p w14:paraId="4FC3AFB7" w14:textId="3FA32961" w:rsidR="008A5CD2" w:rsidRPr="00CA6CE1" w:rsidRDefault="008A5CD2" w:rsidP="00433AFB">
            <w:pPr>
              <w:keepLines/>
              <w:suppressAutoHyphens/>
              <w:jc w:val="center"/>
              <w:rPr>
                <w:rFonts w:ascii="Arial" w:hAnsi="Arial" w:cs="Arial"/>
                <w:b/>
                <w:bCs/>
                <w:sz w:val="18"/>
                <w:szCs w:val="20"/>
              </w:rPr>
            </w:pPr>
            <w:bookmarkStart w:id="26" w:name="RANGE!B3:D5"/>
            <w:r w:rsidRPr="00CA6CE1">
              <w:rPr>
                <w:rFonts w:ascii="Arial" w:hAnsi="Arial" w:cs="Arial"/>
                <w:b/>
                <w:bCs/>
                <w:sz w:val="18"/>
                <w:szCs w:val="20"/>
              </w:rPr>
              <w:t>Dlhodobý hmotný majetok</w:t>
            </w:r>
            <w:bookmarkEnd w:id="26"/>
          </w:p>
        </w:tc>
        <w:tc>
          <w:tcPr>
            <w:tcW w:w="2551" w:type="dxa"/>
            <w:tcBorders>
              <w:top w:val="nil"/>
              <w:left w:val="nil"/>
              <w:bottom w:val="single" w:sz="4" w:space="0" w:color="auto"/>
              <w:right w:val="nil"/>
            </w:tcBorders>
            <w:shd w:val="clear" w:color="auto" w:fill="auto"/>
            <w:vAlign w:val="bottom"/>
            <w:hideMark/>
          </w:tcPr>
          <w:p w14:paraId="2138E34A" w14:textId="306CF1A1" w:rsidR="008A5CD2" w:rsidRPr="00CA6CE1" w:rsidRDefault="00857363" w:rsidP="00950996">
            <w:pPr>
              <w:keepLines/>
              <w:suppressAutoHyphens/>
              <w:jc w:val="center"/>
              <w:rPr>
                <w:rFonts w:ascii="Arial" w:hAnsi="Arial" w:cs="Arial"/>
                <w:b/>
                <w:bCs/>
                <w:sz w:val="18"/>
                <w:szCs w:val="20"/>
              </w:rPr>
            </w:pPr>
            <w:r w:rsidRPr="00CA6CE1">
              <w:rPr>
                <w:rFonts w:ascii="Arial" w:hAnsi="Arial" w:cs="Arial"/>
                <w:b/>
                <w:bCs/>
                <w:sz w:val="18"/>
                <w:szCs w:val="20"/>
              </w:rPr>
              <w:t>Netto účtovná h</w:t>
            </w:r>
            <w:r w:rsidR="008A5CD2" w:rsidRPr="00CA6CE1">
              <w:rPr>
                <w:rFonts w:ascii="Arial" w:hAnsi="Arial" w:cs="Arial"/>
                <w:b/>
                <w:bCs/>
                <w:sz w:val="18"/>
                <w:szCs w:val="20"/>
              </w:rPr>
              <w:t>odnota</w:t>
            </w:r>
            <w:r w:rsidR="00950996" w:rsidRPr="00CA6CE1">
              <w:rPr>
                <w:rFonts w:ascii="Arial" w:hAnsi="Arial" w:cs="Arial"/>
                <w:b/>
                <w:bCs/>
                <w:sz w:val="18"/>
                <w:szCs w:val="20"/>
              </w:rPr>
              <w:br/>
            </w:r>
            <w:r w:rsidR="008A5CD2" w:rsidRPr="00CA6CE1">
              <w:rPr>
                <w:rFonts w:ascii="Arial" w:hAnsi="Arial" w:cs="Arial"/>
                <w:b/>
                <w:bCs/>
                <w:sz w:val="18"/>
                <w:szCs w:val="20"/>
              </w:rPr>
              <w:t>k 31.12.2019</w:t>
            </w:r>
          </w:p>
        </w:tc>
        <w:tc>
          <w:tcPr>
            <w:tcW w:w="2552" w:type="dxa"/>
            <w:tcBorders>
              <w:top w:val="nil"/>
              <w:left w:val="nil"/>
              <w:bottom w:val="single" w:sz="4" w:space="0" w:color="auto"/>
              <w:right w:val="nil"/>
            </w:tcBorders>
            <w:shd w:val="clear" w:color="auto" w:fill="auto"/>
            <w:vAlign w:val="bottom"/>
            <w:hideMark/>
          </w:tcPr>
          <w:p w14:paraId="1E743F43" w14:textId="379EAD3D" w:rsidR="008A5CD2" w:rsidRPr="00CA6CE1" w:rsidRDefault="00857363" w:rsidP="00950996">
            <w:pPr>
              <w:keepLines/>
              <w:suppressAutoHyphens/>
              <w:jc w:val="center"/>
              <w:rPr>
                <w:rFonts w:ascii="Arial" w:hAnsi="Arial" w:cs="Arial"/>
                <w:b/>
                <w:bCs/>
                <w:sz w:val="18"/>
                <w:szCs w:val="20"/>
              </w:rPr>
            </w:pPr>
            <w:r w:rsidRPr="00CA6CE1">
              <w:rPr>
                <w:rFonts w:ascii="Arial" w:hAnsi="Arial" w:cs="Arial"/>
                <w:b/>
                <w:bCs/>
                <w:sz w:val="18"/>
                <w:szCs w:val="20"/>
              </w:rPr>
              <w:t>Netto účtovná h</w:t>
            </w:r>
            <w:r w:rsidR="008A5CD2" w:rsidRPr="00CA6CE1">
              <w:rPr>
                <w:rFonts w:ascii="Arial" w:hAnsi="Arial" w:cs="Arial"/>
                <w:b/>
                <w:bCs/>
                <w:sz w:val="18"/>
                <w:szCs w:val="20"/>
              </w:rPr>
              <w:t>odnota</w:t>
            </w:r>
            <w:r w:rsidR="00950996" w:rsidRPr="00CA6CE1">
              <w:rPr>
                <w:rFonts w:ascii="Arial" w:hAnsi="Arial" w:cs="Arial"/>
                <w:b/>
                <w:bCs/>
                <w:sz w:val="18"/>
                <w:szCs w:val="20"/>
              </w:rPr>
              <w:br/>
            </w:r>
            <w:r w:rsidR="008A5CD2" w:rsidRPr="00CA6CE1">
              <w:rPr>
                <w:rFonts w:ascii="Arial" w:hAnsi="Arial" w:cs="Arial"/>
                <w:b/>
                <w:bCs/>
                <w:sz w:val="18"/>
                <w:szCs w:val="20"/>
              </w:rPr>
              <w:t>k 31.12.2018</w:t>
            </w:r>
          </w:p>
        </w:tc>
      </w:tr>
      <w:tr w:rsidR="008A5CD2" w:rsidRPr="00CA6CE1" w14:paraId="3A9B1FB0" w14:textId="77777777" w:rsidTr="00950996">
        <w:trPr>
          <w:cantSplit/>
          <w:trHeight w:val="227"/>
        </w:trPr>
        <w:tc>
          <w:tcPr>
            <w:tcW w:w="5103" w:type="dxa"/>
            <w:tcBorders>
              <w:top w:val="nil"/>
              <w:left w:val="nil"/>
              <w:bottom w:val="nil"/>
              <w:right w:val="nil"/>
            </w:tcBorders>
            <w:shd w:val="clear" w:color="auto" w:fill="auto"/>
            <w:vAlign w:val="bottom"/>
            <w:hideMark/>
          </w:tcPr>
          <w:p w14:paraId="134D352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Dlhodobý hmotný majetok, na ktorý je zriadené záložné právo</w:t>
            </w:r>
          </w:p>
        </w:tc>
        <w:tc>
          <w:tcPr>
            <w:tcW w:w="2551" w:type="dxa"/>
            <w:tcBorders>
              <w:top w:val="nil"/>
              <w:left w:val="nil"/>
              <w:bottom w:val="nil"/>
              <w:right w:val="nil"/>
            </w:tcBorders>
            <w:shd w:val="clear" w:color="auto" w:fill="auto"/>
            <w:vAlign w:val="bottom"/>
            <w:hideMark/>
          </w:tcPr>
          <w:p w14:paraId="13FD9CC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13 316 605</w:t>
            </w:r>
          </w:p>
        </w:tc>
        <w:tc>
          <w:tcPr>
            <w:tcW w:w="2552" w:type="dxa"/>
            <w:tcBorders>
              <w:top w:val="nil"/>
              <w:left w:val="nil"/>
              <w:bottom w:val="nil"/>
              <w:right w:val="nil"/>
            </w:tcBorders>
            <w:shd w:val="clear" w:color="auto" w:fill="auto"/>
            <w:vAlign w:val="bottom"/>
            <w:hideMark/>
          </w:tcPr>
          <w:p w14:paraId="0375005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14 160 383</w:t>
            </w:r>
          </w:p>
        </w:tc>
      </w:tr>
      <w:tr w:rsidR="008A5CD2" w:rsidRPr="00CA6CE1" w14:paraId="72B22162" w14:textId="77777777" w:rsidTr="00950996">
        <w:trPr>
          <w:cantSplit/>
          <w:trHeight w:val="227"/>
        </w:trPr>
        <w:tc>
          <w:tcPr>
            <w:tcW w:w="5103" w:type="dxa"/>
            <w:tcBorders>
              <w:top w:val="nil"/>
              <w:left w:val="nil"/>
              <w:bottom w:val="nil"/>
              <w:right w:val="nil"/>
            </w:tcBorders>
            <w:shd w:val="clear" w:color="auto" w:fill="auto"/>
            <w:vAlign w:val="bottom"/>
            <w:hideMark/>
          </w:tcPr>
          <w:p w14:paraId="6C1B761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Dlhodobý hmotný majetok, pri ktorom má účtovná jednotka obmedzené právo s ním nakladať</w:t>
            </w:r>
          </w:p>
        </w:tc>
        <w:tc>
          <w:tcPr>
            <w:tcW w:w="2551" w:type="dxa"/>
            <w:tcBorders>
              <w:top w:val="nil"/>
              <w:left w:val="nil"/>
              <w:bottom w:val="nil"/>
              <w:right w:val="nil"/>
            </w:tcBorders>
            <w:shd w:val="clear" w:color="auto" w:fill="auto"/>
            <w:vAlign w:val="bottom"/>
            <w:hideMark/>
          </w:tcPr>
          <w:p w14:paraId="748EDB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3 662 350</w:t>
            </w:r>
          </w:p>
        </w:tc>
        <w:tc>
          <w:tcPr>
            <w:tcW w:w="2552" w:type="dxa"/>
            <w:tcBorders>
              <w:top w:val="nil"/>
              <w:left w:val="nil"/>
              <w:bottom w:val="nil"/>
              <w:right w:val="nil"/>
            </w:tcBorders>
            <w:shd w:val="clear" w:color="auto" w:fill="auto"/>
            <w:vAlign w:val="bottom"/>
            <w:hideMark/>
          </w:tcPr>
          <w:p w14:paraId="27869FE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3 645 408</w:t>
            </w:r>
          </w:p>
        </w:tc>
      </w:tr>
    </w:tbl>
    <w:p w14:paraId="3AF1E3E3" w14:textId="30FAD0A3" w:rsidR="0036011D" w:rsidRPr="00CA6CE1" w:rsidRDefault="0036011D" w:rsidP="006A4906">
      <w:pPr>
        <w:pStyle w:val="body1"/>
      </w:pPr>
    </w:p>
    <w:bookmarkEnd w:id="25"/>
    <w:p w14:paraId="63EFD29C" w14:textId="77777777" w:rsidR="00C44E89" w:rsidRPr="00CA6CE1" w:rsidRDefault="00C44E89" w:rsidP="00433AFB">
      <w:pPr>
        <w:keepLines/>
        <w:suppressAutoHyphens/>
        <w:rPr>
          <w:rFonts w:ascii="Arial" w:hAnsi="Arial" w:cs="Arial"/>
          <w:b/>
          <w:bCs/>
          <w:i/>
          <w:iCs/>
          <w:sz w:val="20"/>
          <w:szCs w:val="20"/>
        </w:rPr>
        <w:sectPr w:rsidR="00C44E89" w:rsidRPr="00CA6CE1" w:rsidSect="00C44E89">
          <w:headerReference w:type="default" r:id="rId10"/>
          <w:pgSz w:w="16838" w:h="11906" w:orient="landscape"/>
          <w:pgMar w:top="1134" w:right="1134" w:bottom="1134" w:left="1134" w:header="709" w:footer="709" w:gutter="0"/>
          <w:cols w:space="708"/>
          <w:docGrid w:linePitch="360"/>
        </w:sectPr>
      </w:pPr>
    </w:p>
    <w:p w14:paraId="676C3A92" w14:textId="1F560803" w:rsidR="00717B72" w:rsidRPr="00CA6CE1" w:rsidRDefault="008D71F7" w:rsidP="006A4906">
      <w:pPr>
        <w:pStyle w:val="body1"/>
        <w:rPr>
          <w:highlight w:val="yellow"/>
        </w:rPr>
      </w:pPr>
      <w:r w:rsidRPr="00CA6CE1">
        <w:lastRenderedPageBreak/>
        <w:t>Iné informácie o dlhodobom hmotnom majetku</w:t>
      </w:r>
      <w:r w:rsidR="00F7734F" w:rsidRPr="00CA6CE1">
        <w:t xml:space="preserve">  </w:t>
      </w:r>
    </w:p>
    <w:p w14:paraId="42F23914" w14:textId="28724523" w:rsidR="0075224C" w:rsidRPr="00CA6CE1" w:rsidRDefault="0075224C" w:rsidP="006A4906">
      <w:pPr>
        <w:pStyle w:val="body"/>
        <w:rPr>
          <w:rFonts w:ascii="Arial" w:hAnsi="Arial"/>
        </w:rPr>
      </w:pPr>
    </w:p>
    <w:p w14:paraId="706F270B" w14:textId="18A3BB26" w:rsidR="006854BD" w:rsidRPr="00CA6CE1" w:rsidRDefault="006854BD" w:rsidP="006A4906">
      <w:pPr>
        <w:pStyle w:val="body1"/>
      </w:pPr>
      <w:r w:rsidRPr="00CA6CE1">
        <w:t xml:space="preserve">Spoločnosť obstarala v roku 2019 budovy na základe regulárne ukončených leasingových zmlúv so spoločnosťou ČSOB Leasing, a.s. Budovy si Spoločnosť prenajímala a po ukončení leasingových zmlúv ich odkúpila za zmluvne dohodnuté ceny. Ide o budovu osobných vozidiel so servisom (parcele 2042/580), budovu servisu nákladných a úžitkových vozidiel (parcela 2042/624), budovu predaja jazdených vozidiel (parcela 2042/653). Spolu 516 </w:t>
      </w:r>
      <w:r w:rsidR="00D03334">
        <w:t>tisíc</w:t>
      </w:r>
      <w:r w:rsidRPr="00CA6CE1">
        <w:t xml:space="preserve"> EUR.</w:t>
      </w:r>
    </w:p>
    <w:p w14:paraId="7339BD90" w14:textId="77777777" w:rsidR="006854BD" w:rsidRPr="00CA6CE1" w:rsidRDefault="006854BD" w:rsidP="006A4906">
      <w:pPr>
        <w:pStyle w:val="body1"/>
      </w:pPr>
    </w:p>
    <w:p w14:paraId="092A4529" w14:textId="77777777" w:rsidR="006854BD" w:rsidRPr="00CA6CE1" w:rsidRDefault="006854BD" w:rsidP="006A4906">
      <w:pPr>
        <w:pStyle w:val="body1"/>
      </w:pPr>
      <w:r w:rsidRPr="00CA6CE1">
        <w:t>Spoločnosť v roku 2019 investovala do výstavby spevneného parkoviska v areáli na Tuhovskej 5 vedľa budovy centrálneho skladu (parcela 2042/681) vo výške 116 tisíc EUR. Nevyhnutná bola ja investícia do výmeny centrálnej kotolne a rozvodov vo výške 179 tisíc EUR a výstavba nového nočné a garančného skladu náhradných dielov na parcele 2042/964 vo výške 120 tisíc EUR.</w:t>
      </w:r>
    </w:p>
    <w:p w14:paraId="35ABF582" w14:textId="77777777" w:rsidR="006854BD" w:rsidRPr="00CA6CE1" w:rsidRDefault="006854BD" w:rsidP="006A4906">
      <w:pPr>
        <w:pStyle w:val="body1"/>
      </w:pPr>
    </w:p>
    <w:p w14:paraId="1472C34F" w14:textId="3ABE8045" w:rsidR="006854BD" w:rsidRPr="00CA6CE1" w:rsidRDefault="006854BD" w:rsidP="006A4906">
      <w:pPr>
        <w:pStyle w:val="body1"/>
      </w:pPr>
      <w:r w:rsidRPr="00CA6CE1">
        <w:t>Spoločnosť obstarala v roku 2019 pozemky na základe regulárne ukončených leasingových zmlúv so spoločnosťou ČSOB Leasing, a.s. Za tieto pozemky spoločnosť platila leasingovej spoločnosti nájomné a zároveň bola za tieto pozemky zložené záloha. Po ukončení leasingových zmlúv boli pozemky odpredané a zálohy boli zúčtované s predajnou cenou.</w:t>
      </w:r>
      <w:r w:rsidR="00D03334">
        <w:t xml:space="preserve"> Celková hodnota obstarávaných pozemkov bola 1 393 tisíc EUR.</w:t>
      </w:r>
    </w:p>
    <w:p w14:paraId="2E8019B0" w14:textId="194F562F" w:rsidR="006854BD" w:rsidRPr="00CA6CE1" w:rsidRDefault="006854BD" w:rsidP="006A4906">
      <w:pPr>
        <w:pStyle w:val="body1"/>
      </w:pPr>
    </w:p>
    <w:p w14:paraId="0D0B0D72" w14:textId="4EA36809" w:rsidR="00717B72" w:rsidRPr="00CA6CE1" w:rsidRDefault="00717B72" w:rsidP="006A4906">
      <w:pPr>
        <w:pStyle w:val="body1"/>
      </w:pPr>
      <w:r w:rsidRPr="00CA6CE1">
        <w:t>K 31. decembru 201</w:t>
      </w:r>
      <w:r w:rsidR="0065478B" w:rsidRPr="00CA6CE1">
        <w:t>9</w:t>
      </w:r>
      <w:r w:rsidRPr="00CA6CE1">
        <w:t xml:space="preserve"> má</w:t>
      </w:r>
      <w:r w:rsidRPr="00CA6CE1" w:rsidDel="001D196C">
        <w:t xml:space="preserve"> </w:t>
      </w:r>
      <w:r w:rsidRPr="00CA6CE1">
        <w:t xml:space="preserve">Spoločnosť v majetku zaradených </w:t>
      </w:r>
      <w:r w:rsidR="009A544D" w:rsidRPr="00CA6CE1">
        <w:t>137</w:t>
      </w:r>
      <w:r w:rsidR="0065478B" w:rsidRPr="00CA6CE1">
        <w:t xml:space="preserve"> </w:t>
      </w:r>
      <w:r w:rsidRPr="00CA6CE1">
        <w:t>ks predvádzacích vozidiel v zostatkovej hodnote</w:t>
      </w:r>
      <w:r w:rsidR="00EE760B" w:rsidRPr="00CA6CE1">
        <w:t xml:space="preserve"> </w:t>
      </w:r>
      <w:r w:rsidR="009A544D" w:rsidRPr="00CA6CE1">
        <w:t>4</w:t>
      </w:r>
      <w:r w:rsidR="00A82CF3" w:rsidRPr="00CA6CE1">
        <w:t> 246 970</w:t>
      </w:r>
      <w:r w:rsidR="009A544D" w:rsidRPr="00CA6CE1">
        <w:t xml:space="preserve"> </w:t>
      </w:r>
      <w:r w:rsidR="0065478B" w:rsidRPr="00CA6CE1">
        <w:t xml:space="preserve"> </w:t>
      </w:r>
      <w:r w:rsidRPr="00CA6CE1">
        <w:t xml:space="preserve"> EUR (k 31. decembru 201</w:t>
      </w:r>
      <w:r w:rsidR="0065478B" w:rsidRPr="00CA6CE1">
        <w:t>8</w:t>
      </w:r>
      <w:r w:rsidRPr="00CA6CE1">
        <w:t>:</w:t>
      </w:r>
      <w:r w:rsidR="00A6489A" w:rsidRPr="00CA6CE1">
        <w:t xml:space="preserve"> 1</w:t>
      </w:r>
      <w:r w:rsidR="0065478B" w:rsidRPr="00CA6CE1">
        <w:t>51</w:t>
      </w:r>
      <w:r w:rsidR="00CD201E" w:rsidRPr="00CA6CE1">
        <w:t xml:space="preserve"> </w:t>
      </w:r>
      <w:r w:rsidR="0065478B" w:rsidRPr="00CA6CE1">
        <w:t>ks</w:t>
      </w:r>
      <w:r w:rsidR="00A6489A" w:rsidRPr="00CA6CE1">
        <w:t xml:space="preserve"> vozidiel</w:t>
      </w:r>
      <w:r w:rsidRPr="00CA6CE1">
        <w:t xml:space="preserve"> 4 </w:t>
      </w:r>
      <w:r w:rsidR="0065478B" w:rsidRPr="00CA6CE1">
        <w:t xml:space="preserve">198 153 </w:t>
      </w:r>
      <w:r w:rsidRPr="00CA6CE1">
        <w:t xml:space="preserve">EUR). </w:t>
      </w:r>
    </w:p>
    <w:p w14:paraId="0D8A2715" w14:textId="77777777" w:rsidR="00D82528" w:rsidRPr="00CA6CE1" w:rsidRDefault="00D82528" w:rsidP="006A4906">
      <w:pPr>
        <w:pStyle w:val="body1"/>
        <w:rPr>
          <w:highlight w:val="yellow"/>
        </w:rPr>
      </w:pPr>
    </w:p>
    <w:p w14:paraId="37133FA4" w14:textId="361A5402" w:rsidR="00A82CF3" w:rsidRPr="00CA6CE1" w:rsidRDefault="009D3E5A" w:rsidP="006A4906">
      <w:pPr>
        <w:pStyle w:val="body1"/>
      </w:pPr>
      <w:r w:rsidRPr="00587F2C">
        <w:t>Okrem vozidiel spoločnosť v roku 201</w:t>
      </w:r>
      <w:r w:rsidRPr="003D30EB">
        <w:t>9</w:t>
      </w:r>
      <w:r w:rsidRPr="00587F2C">
        <w:t xml:space="preserve"> zaradila </w:t>
      </w:r>
      <w:r>
        <w:t>software</w:t>
      </w:r>
      <w:r w:rsidRPr="00587F2C">
        <w:t>, kotolň</w:t>
      </w:r>
      <w:r>
        <w:t>u</w:t>
      </w:r>
      <w:r w:rsidRPr="00587F2C">
        <w:t xml:space="preserve"> LKW,</w:t>
      </w:r>
      <w:r w:rsidRPr="003D30EB">
        <w:t xml:space="preserve"> </w:t>
      </w:r>
      <w:r w:rsidRPr="00587F2C">
        <w:t>oplotenie parkoviska,</w:t>
      </w:r>
      <w:r w:rsidRPr="003D30EB">
        <w:t xml:space="preserve"> </w:t>
      </w:r>
      <w:r w:rsidRPr="00587F2C">
        <w:t>čističku odpadových vôd, umývacie linky,</w:t>
      </w:r>
      <w:r w:rsidRPr="003D30EB">
        <w:t xml:space="preserve"> </w:t>
      </w:r>
      <w:r w:rsidRPr="00587F2C">
        <w:t>elekt.nabíjaci</w:t>
      </w:r>
      <w:r>
        <w:t>u</w:t>
      </w:r>
      <w:r w:rsidRPr="00587F2C">
        <w:t xml:space="preserve"> stanic</w:t>
      </w:r>
      <w:r>
        <w:t>u</w:t>
      </w:r>
      <w:r w:rsidRPr="00587F2C">
        <w:t>, zdvikáhy, klimatizácie a iné</w:t>
      </w:r>
      <w:r w:rsidR="000E33AB" w:rsidRPr="00CA6CE1">
        <w:t>.</w:t>
      </w:r>
    </w:p>
    <w:p w14:paraId="3F36B6C1" w14:textId="77777777" w:rsidR="00A82CF3" w:rsidRPr="00CA6CE1" w:rsidRDefault="00A82CF3" w:rsidP="006A4906">
      <w:pPr>
        <w:pStyle w:val="body1"/>
      </w:pPr>
    </w:p>
    <w:p w14:paraId="7AC9B944" w14:textId="74250B3C" w:rsidR="007A1EA3" w:rsidRPr="00CA6CE1" w:rsidRDefault="00CD201E" w:rsidP="006A4906">
      <w:pPr>
        <w:pStyle w:val="body1"/>
        <w:rPr>
          <w:b/>
        </w:rPr>
      </w:pPr>
      <w:r w:rsidRPr="00CA6CE1">
        <w:t>Z dôvodu nepeňažného vkladu</w:t>
      </w:r>
      <w:r w:rsidR="00D63703" w:rsidRPr="00CA6CE1">
        <w:t xml:space="preserve"> časti podniku</w:t>
      </w:r>
      <w:r w:rsidRPr="00CA6CE1">
        <w:t xml:space="preserve"> do MB Panónska s.r.o. </w:t>
      </w:r>
      <w:r w:rsidR="00C02A14" w:rsidRPr="00CA6CE1">
        <w:t xml:space="preserve">Spoločnosť vyradila </w:t>
      </w:r>
      <w:r w:rsidRPr="00CA6CE1">
        <w:t xml:space="preserve">k 30.12.2019 </w:t>
      </w:r>
      <w:r w:rsidR="00C02A14" w:rsidRPr="00CA6CE1">
        <w:t xml:space="preserve">dlhodobý hmotný </w:t>
      </w:r>
      <w:r w:rsidRPr="00CA6CE1">
        <w:t>majetok v</w:t>
      </w:r>
      <w:r w:rsidR="00C02A14" w:rsidRPr="00CA6CE1">
        <w:t> </w:t>
      </w:r>
      <w:r w:rsidRPr="00CA6CE1">
        <w:t>celkovej</w:t>
      </w:r>
      <w:r w:rsidR="00C02A14" w:rsidRPr="00CA6CE1">
        <w:t xml:space="preserve"> zostatkovej</w:t>
      </w:r>
      <w:r w:rsidRPr="00CA6CE1">
        <w:t xml:space="preserve"> hodnote 2 588 284 EUR, z čoho pozemky predstavovali 736 734 EUR, autá z majetku  479 270 EUR, </w:t>
      </w:r>
      <w:r w:rsidR="007E4D17" w:rsidRPr="00CA6CE1">
        <w:t>budovy a stavby 1 101</w:t>
      </w:r>
      <w:r w:rsidR="00AD5DB3" w:rsidRPr="00CA6CE1">
        <w:t> </w:t>
      </w:r>
      <w:r w:rsidR="007E4D17" w:rsidRPr="00CA6CE1">
        <w:t>881</w:t>
      </w:r>
      <w:r w:rsidR="00AD5DB3" w:rsidRPr="00CA6CE1">
        <w:t xml:space="preserve"> EUR</w:t>
      </w:r>
      <w:r w:rsidR="007E4D17" w:rsidRPr="00CA6CE1">
        <w:t xml:space="preserve"> </w:t>
      </w:r>
      <w:r w:rsidR="00AD5DB3" w:rsidRPr="00CA6CE1">
        <w:t>a samostatné hnuteľné veci a súbory hnuteľných vec</w:t>
      </w:r>
      <w:r w:rsidR="00C02A14" w:rsidRPr="00CA6CE1">
        <w:t>í</w:t>
      </w:r>
      <w:r w:rsidR="00AD5DB3" w:rsidRPr="00CA6CE1">
        <w:t xml:space="preserve"> v hodnote  270 399  EUR. </w:t>
      </w:r>
      <w:r w:rsidR="007A1EA3" w:rsidRPr="00CA6CE1">
        <w:br w:type="page"/>
      </w:r>
    </w:p>
    <w:p w14:paraId="27D55A85" w14:textId="77777777" w:rsidR="00C44E89" w:rsidRPr="00CA6CE1" w:rsidRDefault="00C44E89" w:rsidP="00433AFB">
      <w:pPr>
        <w:pStyle w:val="Heading2"/>
        <w:keepLines/>
        <w:rPr>
          <w:rFonts w:ascii="Arial" w:hAnsi="Arial"/>
        </w:rPr>
        <w:sectPr w:rsidR="00C44E89" w:rsidRPr="00CA6CE1" w:rsidSect="00C44E89">
          <w:headerReference w:type="default" r:id="rId11"/>
          <w:pgSz w:w="11906" w:h="16838"/>
          <w:pgMar w:top="1134" w:right="1134" w:bottom="1134" w:left="1134" w:header="709" w:footer="709" w:gutter="0"/>
          <w:cols w:space="708"/>
          <w:docGrid w:linePitch="360"/>
        </w:sectPr>
      </w:pPr>
    </w:p>
    <w:p w14:paraId="3EFE5AB0" w14:textId="77777777" w:rsidR="00FF2077" w:rsidRPr="00CA6CE1" w:rsidRDefault="00FF2077" w:rsidP="00433AFB">
      <w:pPr>
        <w:pStyle w:val="Heading2"/>
        <w:keepLines/>
        <w:rPr>
          <w:rFonts w:ascii="Arial" w:hAnsi="Arial"/>
        </w:rPr>
      </w:pPr>
      <w:r w:rsidRPr="00CA6CE1">
        <w:rPr>
          <w:rFonts w:ascii="Arial" w:hAnsi="Arial"/>
        </w:rPr>
        <w:lastRenderedPageBreak/>
        <w:t>Dlhodobý finančný majetok</w:t>
      </w:r>
    </w:p>
    <w:p w14:paraId="3EE9D885" w14:textId="702358B3" w:rsidR="0086551D" w:rsidRPr="00CA6CE1" w:rsidRDefault="00F714B9" w:rsidP="006A4906">
      <w:pPr>
        <w:pStyle w:val="odstavec"/>
      </w:pPr>
      <w:r w:rsidRPr="00CA6CE1">
        <w:t xml:space="preserve">Prehľad pohybu dlhodobého finančného </w:t>
      </w:r>
      <w:r w:rsidR="0086551D" w:rsidRPr="00CA6CE1">
        <w:t>majetku za bežné účtovné obdobie je uvedený nižšie:</w:t>
      </w:r>
    </w:p>
    <w:p w14:paraId="1456F0ED" w14:textId="77777777" w:rsidR="008A5CD2" w:rsidRPr="00CA6CE1" w:rsidRDefault="008A5CD2" w:rsidP="006A4906">
      <w:pPr>
        <w:pStyle w:val="odstavec"/>
      </w:pPr>
      <w:bookmarkStart w:id="27" w:name="FWT_T7a"/>
      <w:r w:rsidRPr="00CA6CE1">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417"/>
        <w:gridCol w:w="1303"/>
        <w:gridCol w:w="1059"/>
        <w:gridCol w:w="1182"/>
        <w:gridCol w:w="1018"/>
        <w:gridCol w:w="1077"/>
        <w:gridCol w:w="1029"/>
        <w:gridCol w:w="1029"/>
        <w:gridCol w:w="1051"/>
        <w:gridCol w:w="1054"/>
        <w:gridCol w:w="1093"/>
        <w:gridCol w:w="952"/>
        <w:gridCol w:w="883"/>
      </w:tblGrid>
      <w:tr w:rsidR="008A5CD2" w:rsidRPr="00CA6CE1" w14:paraId="48EA100E" w14:textId="77777777" w:rsidTr="00E15ABF">
        <w:trPr>
          <w:cantSplit/>
          <w:trHeight w:val="227"/>
        </w:trPr>
        <w:tc>
          <w:tcPr>
            <w:tcW w:w="1417" w:type="dxa"/>
            <w:tcBorders>
              <w:top w:val="nil"/>
              <w:left w:val="nil"/>
              <w:bottom w:val="single" w:sz="4" w:space="0" w:color="auto"/>
              <w:right w:val="nil"/>
            </w:tcBorders>
            <w:shd w:val="clear" w:color="auto" w:fill="auto"/>
            <w:vAlign w:val="bottom"/>
            <w:hideMark/>
          </w:tcPr>
          <w:p w14:paraId="666566E6" w14:textId="77777777" w:rsidR="008A5CD2" w:rsidRPr="00CA6CE1" w:rsidRDefault="008A5CD2" w:rsidP="00433AFB">
            <w:pPr>
              <w:keepLines/>
              <w:suppressAutoHyphens/>
              <w:jc w:val="center"/>
              <w:rPr>
                <w:rFonts w:ascii="Arial" w:hAnsi="Arial" w:cs="Arial"/>
                <w:b/>
                <w:bCs/>
                <w:sz w:val="16"/>
                <w:szCs w:val="16"/>
              </w:rPr>
            </w:pPr>
            <w:bookmarkStart w:id="28" w:name="RANGE!B3:N18"/>
            <w:r w:rsidRPr="00CA6CE1">
              <w:rPr>
                <w:rFonts w:ascii="Arial" w:hAnsi="Arial" w:cs="Arial"/>
                <w:b/>
                <w:bCs/>
                <w:sz w:val="16"/>
                <w:szCs w:val="16"/>
              </w:rPr>
              <w:t>Dlhodobý finančný majetok</w:t>
            </w:r>
            <w:bookmarkEnd w:id="28"/>
          </w:p>
        </w:tc>
        <w:tc>
          <w:tcPr>
            <w:tcW w:w="1303" w:type="dxa"/>
            <w:tcBorders>
              <w:top w:val="nil"/>
              <w:left w:val="nil"/>
              <w:bottom w:val="single" w:sz="4" w:space="0" w:color="auto"/>
              <w:right w:val="nil"/>
            </w:tcBorders>
            <w:shd w:val="clear" w:color="auto" w:fill="auto"/>
            <w:vAlign w:val="bottom"/>
            <w:hideMark/>
          </w:tcPr>
          <w:p w14:paraId="5B29653D"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Podielové CP a podiely v prepojených ÚJ</w:t>
            </w:r>
          </w:p>
        </w:tc>
        <w:tc>
          <w:tcPr>
            <w:tcW w:w="1059" w:type="dxa"/>
            <w:tcBorders>
              <w:top w:val="nil"/>
              <w:left w:val="nil"/>
              <w:bottom w:val="single" w:sz="4" w:space="0" w:color="auto"/>
              <w:right w:val="nil"/>
            </w:tcBorders>
            <w:shd w:val="clear" w:color="auto" w:fill="auto"/>
            <w:vAlign w:val="bottom"/>
            <w:hideMark/>
          </w:tcPr>
          <w:p w14:paraId="5E1DAD46"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Podielové CP a podiely s podielovou účasťou okrem prepojených ÚJ</w:t>
            </w:r>
          </w:p>
        </w:tc>
        <w:tc>
          <w:tcPr>
            <w:tcW w:w="1182" w:type="dxa"/>
            <w:tcBorders>
              <w:top w:val="nil"/>
              <w:left w:val="nil"/>
              <w:bottom w:val="single" w:sz="4" w:space="0" w:color="auto"/>
              <w:right w:val="nil"/>
            </w:tcBorders>
            <w:shd w:val="clear" w:color="auto" w:fill="auto"/>
            <w:vAlign w:val="bottom"/>
            <w:hideMark/>
          </w:tcPr>
          <w:p w14:paraId="338D47A6"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Ostatné realizovateľné cenné papiere</w:t>
            </w:r>
          </w:p>
        </w:tc>
        <w:tc>
          <w:tcPr>
            <w:tcW w:w="1018" w:type="dxa"/>
            <w:tcBorders>
              <w:top w:val="nil"/>
              <w:left w:val="nil"/>
              <w:bottom w:val="single" w:sz="4" w:space="0" w:color="auto"/>
              <w:right w:val="nil"/>
            </w:tcBorders>
            <w:shd w:val="clear" w:color="auto" w:fill="auto"/>
            <w:vAlign w:val="bottom"/>
            <w:hideMark/>
          </w:tcPr>
          <w:p w14:paraId="4E027063"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Pôžičky prepojeným ÚJ</w:t>
            </w:r>
          </w:p>
        </w:tc>
        <w:tc>
          <w:tcPr>
            <w:tcW w:w="1077" w:type="dxa"/>
            <w:tcBorders>
              <w:top w:val="nil"/>
              <w:left w:val="nil"/>
              <w:bottom w:val="single" w:sz="4" w:space="0" w:color="auto"/>
              <w:right w:val="nil"/>
            </w:tcBorders>
            <w:shd w:val="clear" w:color="auto" w:fill="auto"/>
            <w:vAlign w:val="bottom"/>
            <w:hideMark/>
          </w:tcPr>
          <w:p w14:paraId="4E9E71F0"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Pôžičky v rámci podielovej účasti okrem prepojených ÚJ</w:t>
            </w:r>
          </w:p>
        </w:tc>
        <w:tc>
          <w:tcPr>
            <w:tcW w:w="1029" w:type="dxa"/>
            <w:tcBorders>
              <w:top w:val="nil"/>
              <w:left w:val="nil"/>
              <w:bottom w:val="single" w:sz="4" w:space="0" w:color="auto"/>
              <w:right w:val="nil"/>
            </w:tcBorders>
            <w:shd w:val="clear" w:color="auto" w:fill="auto"/>
            <w:vAlign w:val="bottom"/>
            <w:hideMark/>
          </w:tcPr>
          <w:p w14:paraId="2F85D436"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Ostatné pôžičky</w:t>
            </w:r>
          </w:p>
        </w:tc>
        <w:tc>
          <w:tcPr>
            <w:tcW w:w="1029" w:type="dxa"/>
            <w:tcBorders>
              <w:top w:val="nil"/>
              <w:left w:val="nil"/>
              <w:bottom w:val="single" w:sz="4" w:space="0" w:color="auto"/>
              <w:right w:val="nil"/>
            </w:tcBorders>
            <w:shd w:val="clear" w:color="auto" w:fill="auto"/>
            <w:vAlign w:val="bottom"/>
            <w:hideMark/>
          </w:tcPr>
          <w:p w14:paraId="3C2AF528"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Dlhové CP a Ostatný DFM</w:t>
            </w:r>
          </w:p>
        </w:tc>
        <w:tc>
          <w:tcPr>
            <w:tcW w:w="1051" w:type="dxa"/>
            <w:tcBorders>
              <w:top w:val="nil"/>
              <w:left w:val="nil"/>
              <w:bottom w:val="single" w:sz="4" w:space="0" w:color="auto"/>
              <w:right w:val="nil"/>
            </w:tcBorders>
            <w:shd w:val="clear" w:color="auto" w:fill="auto"/>
            <w:vAlign w:val="bottom"/>
            <w:hideMark/>
          </w:tcPr>
          <w:p w14:paraId="570BDBB1"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Pôžičky a ostatný DFM s dobou splatnosti najviac jeden rok</w:t>
            </w:r>
          </w:p>
        </w:tc>
        <w:tc>
          <w:tcPr>
            <w:tcW w:w="1054" w:type="dxa"/>
            <w:tcBorders>
              <w:top w:val="nil"/>
              <w:left w:val="nil"/>
              <w:bottom w:val="single" w:sz="4" w:space="0" w:color="auto"/>
              <w:right w:val="nil"/>
            </w:tcBorders>
            <w:shd w:val="clear" w:color="auto" w:fill="auto"/>
            <w:vAlign w:val="bottom"/>
            <w:hideMark/>
          </w:tcPr>
          <w:p w14:paraId="7CF7FF2C"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Účty v bankách s dobou viazanosti dlhšou ako jeden rok</w:t>
            </w:r>
          </w:p>
        </w:tc>
        <w:tc>
          <w:tcPr>
            <w:tcW w:w="1093" w:type="dxa"/>
            <w:tcBorders>
              <w:top w:val="nil"/>
              <w:left w:val="nil"/>
              <w:bottom w:val="single" w:sz="4" w:space="0" w:color="auto"/>
              <w:right w:val="nil"/>
            </w:tcBorders>
            <w:shd w:val="clear" w:color="auto" w:fill="auto"/>
            <w:vAlign w:val="bottom"/>
            <w:hideMark/>
          </w:tcPr>
          <w:p w14:paraId="51052E13"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Obstarávaný DFM</w:t>
            </w:r>
          </w:p>
        </w:tc>
        <w:tc>
          <w:tcPr>
            <w:tcW w:w="952" w:type="dxa"/>
            <w:tcBorders>
              <w:top w:val="nil"/>
              <w:left w:val="nil"/>
              <w:bottom w:val="single" w:sz="4" w:space="0" w:color="auto"/>
              <w:right w:val="nil"/>
            </w:tcBorders>
            <w:shd w:val="clear" w:color="auto" w:fill="auto"/>
            <w:vAlign w:val="bottom"/>
            <w:hideMark/>
          </w:tcPr>
          <w:p w14:paraId="4EC568BE"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Poskytnuté preddavky na DFM</w:t>
            </w:r>
          </w:p>
        </w:tc>
        <w:tc>
          <w:tcPr>
            <w:tcW w:w="883" w:type="dxa"/>
            <w:tcBorders>
              <w:top w:val="nil"/>
              <w:left w:val="nil"/>
              <w:bottom w:val="single" w:sz="4" w:space="0" w:color="auto"/>
              <w:right w:val="nil"/>
            </w:tcBorders>
            <w:shd w:val="clear" w:color="auto" w:fill="auto"/>
            <w:vAlign w:val="bottom"/>
            <w:hideMark/>
          </w:tcPr>
          <w:p w14:paraId="065012B3"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Spolu</w:t>
            </w:r>
          </w:p>
        </w:tc>
      </w:tr>
      <w:tr w:rsidR="008A5CD2" w:rsidRPr="00CA6CE1" w14:paraId="26EA8DCC" w14:textId="77777777" w:rsidTr="00E15ABF">
        <w:trPr>
          <w:cantSplit/>
          <w:trHeight w:val="227"/>
        </w:trPr>
        <w:tc>
          <w:tcPr>
            <w:tcW w:w="1417" w:type="dxa"/>
            <w:tcBorders>
              <w:top w:val="nil"/>
              <w:left w:val="nil"/>
              <w:bottom w:val="nil"/>
              <w:right w:val="nil"/>
            </w:tcBorders>
            <w:shd w:val="clear" w:color="auto" w:fill="auto"/>
            <w:vAlign w:val="bottom"/>
            <w:hideMark/>
          </w:tcPr>
          <w:p w14:paraId="5676B74F"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Prvotné ocenenie</w:t>
            </w:r>
          </w:p>
        </w:tc>
        <w:tc>
          <w:tcPr>
            <w:tcW w:w="1303" w:type="dxa"/>
            <w:tcBorders>
              <w:top w:val="nil"/>
              <w:left w:val="nil"/>
              <w:bottom w:val="nil"/>
              <w:right w:val="nil"/>
            </w:tcBorders>
            <w:shd w:val="clear" w:color="auto" w:fill="auto"/>
            <w:vAlign w:val="bottom"/>
            <w:hideMark/>
          </w:tcPr>
          <w:p w14:paraId="236343D1" w14:textId="77777777" w:rsidR="008A5CD2" w:rsidRPr="00CA6CE1" w:rsidRDefault="008A5CD2" w:rsidP="00433AFB">
            <w:pPr>
              <w:keepLines/>
              <w:suppressAutoHyphens/>
              <w:rPr>
                <w:rFonts w:ascii="Arial" w:hAnsi="Arial" w:cs="Arial"/>
                <w:sz w:val="16"/>
                <w:szCs w:val="16"/>
              </w:rPr>
            </w:pPr>
          </w:p>
        </w:tc>
        <w:tc>
          <w:tcPr>
            <w:tcW w:w="1059" w:type="dxa"/>
            <w:tcBorders>
              <w:top w:val="nil"/>
              <w:left w:val="nil"/>
              <w:bottom w:val="nil"/>
              <w:right w:val="nil"/>
            </w:tcBorders>
            <w:shd w:val="clear" w:color="auto" w:fill="auto"/>
            <w:vAlign w:val="bottom"/>
            <w:hideMark/>
          </w:tcPr>
          <w:p w14:paraId="322D74E7" w14:textId="77777777" w:rsidR="008A5CD2" w:rsidRPr="00CA6CE1" w:rsidRDefault="008A5CD2" w:rsidP="00433AFB">
            <w:pPr>
              <w:keepLines/>
              <w:suppressAutoHyphens/>
              <w:rPr>
                <w:rFonts w:ascii="Arial" w:hAnsi="Arial" w:cs="Arial"/>
                <w:sz w:val="16"/>
                <w:szCs w:val="16"/>
              </w:rPr>
            </w:pPr>
          </w:p>
        </w:tc>
        <w:tc>
          <w:tcPr>
            <w:tcW w:w="1182" w:type="dxa"/>
            <w:tcBorders>
              <w:top w:val="nil"/>
              <w:left w:val="nil"/>
              <w:bottom w:val="nil"/>
              <w:right w:val="nil"/>
            </w:tcBorders>
            <w:shd w:val="clear" w:color="auto" w:fill="auto"/>
            <w:vAlign w:val="bottom"/>
            <w:hideMark/>
          </w:tcPr>
          <w:p w14:paraId="14EAA2CE" w14:textId="77777777" w:rsidR="008A5CD2" w:rsidRPr="00CA6CE1" w:rsidRDefault="008A5CD2" w:rsidP="00433AFB">
            <w:pPr>
              <w:keepLines/>
              <w:suppressAutoHyphens/>
              <w:rPr>
                <w:rFonts w:ascii="Arial" w:hAnsi="Arial" w:cs="Arial"/>
                <w:sz w:val="16"/>
                <w:szCs w:val="16"/>
              </w:rPr>
            </w:pPr>
          </w:p>
        </w:tc>
        <w:tc>
          <w:tcPr>
            <w:tcW w:w="1018" w:type="dxa"/>
            <w:tcBorders>
              <w:top w:val="nil"/>
              <w:left w:val="nil"/>
              <w:bottom w:val="nil"/>
              <w:right w:val="nil"/>
            </w:tcBorders>
            <w:shd w:val="clear" w:color="auto" w:fill="auto"/>
            <w:vAlign w:val="bottom"/>
            <w:hideMark/>
          </w:tcPr>
          <w:p w14:paraId="087466FF" w14:textId="77777777" w:rsidR="008A5CD2" w:rsidRPr="00CA6CE1" w:rsidRDefault="008A5CD2" w:rsidP="00433AFB">
            <w:pPr>
              <w:keepLines/>
              <w:suppressAutoHyphens/>
              <w:rPr>
                <w:rFonts w:ascii="Arial" w:hAnsi="Arial" w:cs="Arial"/>
                <w:sz w:val="16"/>
                <w:szCs w:val="16"/>
              </w:rPr>
            </w:pPr>
          </w:p>
        </w:tc>
        <w:tc>
          <w:tcPr>
            <w:tcW w:w="1077" w:type="dxa"/>
            <w:tcBorders>
              <w:top w:val="nil"/>
              <w:left w:val="nil"/>
              <w:bottom w:val="nil"/>
              <w:right w:val="nil"/>
            </w:tcBorders>
            <w:shd w:val="clear" w:color="auto" w:fill="auto"/>
            <w:vAlign w:val="bottom"/>
            <w:hideMark/>
          </w:tcPr>
          <w:p w14:paraId="749FF3EA" w14:textId="77777777" w:rsidR="008A5CD2" w:rsidRPr="00CA6CE1" w:rsidRDefault="008A5CD2" w:rsidP="00433AFB">
            <w:pPr>
              <w:keepLines/>
              <w:suppressAutoHyphens/>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375D4973" w14:textId="77777777" w:rsidR="008A5CD2" w:rsidRPr="00CA6CE1" w:rsidRDefault="008A5CD2" w:rsidP="00433AFB">
            <w:pPr>
              <w:keepLines/>
              <w:suppressAutoHyphens/>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10D79AEB" w14:textId="77777777" w:rsidR="008A5CD2" w:rsidRPr="00CA6CE1" w:rsidRDefault="008A5CD2" w:rsidP="00433AFB">
            <w:pPr>
              <w:keepLines/>
              <w:suppressAutoHyphens/>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3A5EF08E" w14:textId="77777777" w:rsidR="008A5CD2" w:rsidRPr="00CA6CE1" w:rsidRDefault="008A5CD2" w:rsidP="00433AFB">
            <w:pPr>
              <w:keepLines/>
              <w:suppressAutoHyphens/>
              <w:rPr>
                <w:rFonts w:ascii="Arial" w:hAnsi="Arial" w:cs="Arial"/>
                <w:sz w:val="16"/>
                <w:szCs w:val="16"/>
              </w:rPr>
            </w:pPr>
          </w:p>
        </w:tc>
        <w:tc>
          <w:tcPr>
            <w:tcW w:w="1054" w:type="dxa"/>
            <w:tcBorders>
              <w:top w:val="nil"/>
              <w:left w:val="nil"/>
              <w:bottom w:val="nil"/>
              <w:right w:val="nil"/>
            </w:tcBorders>
            <w:shd w:val="clear" w:color="auto" w:fill="auto"/>
            <w:vAlign w:val="bottom"/>
            <w:hideMark/>
          </w:tcPr>
          <w:p w14:paraId="673F407D" w14:textId="77777777" w:rsidR="008A5CD2" w:rsidRPr="00CA6CE1" w:rsidRDefault="008A5CD2" w:rsidP="00433AFB">
            <w:pPr>
              <w:keepLines/>
              <w:suppressAutoHyphens/>
              <w:rPr>
                <w:rFonts w:ascii="Arial" w:hAnsi="Arial" w:cs="Arial"/>
                <w:sz w:val="16"/>
                <w:szCs w:val="16"/>
              </w:rPr>
            </w:pPr>
          </w:p>
        </w:tc>
        <w:tc>
          <w:tcPr>
            <w:tcW w:w="1093" w:type="dxa"/>
            <w:tcBorders>
              <w:top w:val="nil"/>
              <w:left w:val="nil"/>
              <w:bottom w:val="nil"/>
              <w:right w:val="nil"/>
            </w:tcBorders>
            <w:shd w:val="clear" w:color="auto" w:fill="auto"/>
            <w:vAlign w:val="bottom"/>
            <w:hideMark/>
          </w:tcPr>
          <w:p w14:paraId="0099F180" w14:textId="77777777" w:rsidR="008A5CD2" w:rsidRPr="00CA6CE1" w:rsidRDefault="008A5CD2" w:rsidP="00433AFB">
            <w:pPr>
              <w:keepLines/>
              <w:suppressAutoHyphens/>
              <w:rPr>
                <w:rFonts w:ascii="Arial" w:hAnsi="Arial" w:cs="Arial"/>
                <w:sz w:val="16"/>
                <w:szCs w:val="16"/>
              </w:rPr>
            </w:pPr>
          </w:p>
        </w:tc>
        <w:tc>
          <w:tcPr>
            <w:tcW w:w="952" w:type="dxa"/>
            <w:tcBorders>
              <w:top w:val="nil"/>
              <w:left w:val="nil"/>
              <w:bottom w:val="nil"/>
              <w:right w:val="nil"/>
            </w:tcBorders>
            <w:shd w:val="clear" w:color="auto" w:fill="auto"/>
            <w:vAlign w:val="bottom"/>
            <w:hideMark/>
          </w:tcPr>
          <w:p w14:paraId="2CD2792B" w14:textId="77777777" w:rsidR="008A5CD2" w:rsidRPr="00CA6CE1" w:rsidRDefault="008A5CD2" w:rsidP="00433AFB">
            <w:pPr>
              <w:keepLines/>
              <w:suppressAutoHyphens/>
              <w:rPr>
                <w:rFonts w:ascii="Arial" w:hAnsi="Arial" w:cs="Arial"/>
                <w:sz w:val="16"/>
                <w:szCs w:val="16"/>
              </w:rPr>
            </w:pPr>
          </w:p>
        </w:tc>
        <w:tc>
          <w:tcPr>
            <w:tcW w:w="883" w:type="dxa"/>
            <w:tcBorders>
              <w:top w:val="nil"/>
              <w:left w:val="nil"/>
              <w:bottom w:val="nil"/>
              <w:right w:val="nil"/>
            </w:tcBorders>
            <w:shd w:val="clear" w:color="auto" w:fill="auto"/>
            <w:vAlign w:val="bottom"/>
            <w:hideMark/>
          </w:tcPr>
          <w:p w14:paraId="217F2CE8" w14:textId="77777777" w:rsidR="008A5CD2" w:rsidRPr="00CA6CE1" w:rsidRDefault="008A5CD2" w:rsidP="00433AFB">
            <w:pPr>
              <w:keepLines/>
              <w:suppressAutoHyphens/>
              <w:rPr>
                <w:rFonts w:ascii="Arial" w:hAnsi="Arial" w:cs="Arial"/>
                <w:sz w:val="16"/>
                <w:szCs w:val="16"/>
              </w:rPr>
            </w:pPr>
          </w:p>
        </w:tc>
      </w:tr>
      <w:tr w:rsidR="005B4628" w:rsidRPr="00CA6CE1" w14:paraId="4F9279A3" w14:textId="77777777" w:rsidTr="00E15ABF">
        <w:trPr>
          <w:cantSplit/>
          <w:trHeight w:val="227"/>
        </w:trPr>
        <w:tc>
          <w:tcPr>
            <w:tcW w:w="1417" w:type="dxa"/>
            <w:tcBorders>
              <w:top w:val="nil"/>
              <w:left w:val="nil"/>
              <w:bottom w:val="nil"/>
              <w:right w:val="nil"/>
            </w:tcBorders>
            <w:shd w:val="clear" w:color="auto" w:fill="auto"/>
            <w:vAlign w:val="bottom"/>
            <w:hideMark/>
          </w:tcPr>
          <w:p w14:paraId="0F4E8E36" w14:textId="77777777" w:rsidR="005B4628" w:rsidRPr="00CA6CE1" w:rsidRDefault="005B4628" w:rsidP="005B4628">
            <w:pPr>
              <w:keepLines/>
              <w:suppressAutoHyphens/>
              <w:rPr>
                <w:rFonts w:ascii="Arial" w:hAnsi="Arial" w:cs="Arial"/>
                <w:b/>
                <w:bCs/>
                <w:sz w:val="16"/>
                <w:szCs w:val="16"/>
              </w:rPr>
            </w:pPr>
            <w:r w:rsidRPr="00CA6CE1">
              <w:rPr>
                <w:rFonts w:ascii="Arial" w:hAnsi="Arial" w:cs="Arial"/>
                <w:b/>
                <w:bCs/>
                <w:sz w:val="16"/>
                <w:szCs w:val="16"/>
              </w:rPr>
              <w:t>Stav k 1.1.2019</w:t>
            </w:r>
          </w:p>
        </w:tc>
        <w:tc>
          <w:tcPr>
            <w:tcW w:w="1303" w:type="dxa"/>
            <w:tcBorders>
              <w:top w:val="nil"/>
              <w:left w:val="nil"/>
              <w:bottom w:val="nil"/>
              <w:right w:val="nil"/>
            </w:tcBorders>
            <w:shd w:val="clear" w:color="auto" w:fill="auto"/>
            <w:vAlign w:val="bottom"/>
            <w:hideMark/>
          </w:tcPr>
          <w:p w14:paraId="53B26733"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14 257 236</w:t>
            </w:r>
          </w:p>
        </w:tc>
        <w:tc>
          <w:tcPr>
            <w:tcW w:w="1059" w:type="dxa"/>
            <w:tcBorders>
              <w:top w:val="nil"/>
              <w:left w:val="nil"/>
              <w:bottom w:val="nil"/>
              <w:right w:val="nil"/>
            </w:tcBorders>
            <w:shd w:val="clear" w:color="auto" w:fill="auto"/>
            <w:vAlign w:val="bottom"/>
            <w:hideMark/>
          </w:tcPr>
          <w:p w14:paraId="7E2DECD9"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695 814</w:t>
            </w:r>
          </w:p>
        </w:tc>
        <w:tc>
          <w:tcPr>
            <w:tcW w:w="1182" w:type="dxa"/>
            <w:tcBorders>
              <w:top w:val="nil"/>
              <w:left w:val="nil"/>
              <w:bottom w:val="nil"/>
              <w:right w:val="nil"/>
            </w:tcBorders>
            <w:shd w:val="clear" w:color="auto" w:fill="auto"/>
            <w:vAlign w:val="bottom"/>
            <w:hideMark/>
          </w:tcPr>
          <w:p w14:paraId="42E436C5"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nil"/>
              <w:left w:val="nil"/>
              <w:bottom w:val="nil"/>
              <w:right w:val="nil"/>
            </w:tcBorders>
            <w:shd w:val="clear" w:color="auto" w:fill="auto"/>
            <w:vAlign w:val="bottom"/>
            <w:hideMark/>
          </w:tcPr>
          <w:p w14:paraId="4815F9CF" w14:textId="50D14EFA"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965 363</w:t>
            </w:r>
          </w:p>
        </w:tc>
        <w:tc>
          <w:tcPr>
            <w:tcW w:w="1077" w:type="dxa"/>
            <w:tcBorders>
              <w:top w:val="nil"/>
              <w:left w:val="nil"/>
              <w:bottom w:val="nil"/>
              <w:right w:val="nil"/>
            </w:tcBorders>
            <w:shd w:val="clear" w:color="auto" w:fill="auto"/>
            <w:vAlign w:val="bottom"/>
            <w:hideMark/>
          </w:tcPr>
          <w:p w14:paraId="0E1D56AA" w14:textId="21F72A88"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nil"/>
              <w:left w:val="nil"/>
              <w:bottom w:val="nil"/>
              <w:right w:val="nil"/>
            </w:tcBorders>
            <w:shd w:val="clear" w:color="auto" w:fill="auto"/>
            <w:vAlign w:val="bottom"/>
            <w:hideMark/>
          </w:tcPr>
          <w:p w14:paraId="169270C8" w14:textId="5F673248"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213 808</w:t>
            </w:r>
          </w:p>
        </w:tc>
        <w:tc>
          <w:tcPr>
            <w:tcW w:w="1029" w:type="dxa"/>
            <w:tcBorders>
              <w:top w:val="nil"/>
              <w:left w:val="nil"/>
              <w:bottom w:val="nil"/>
              <w:right w:val="nil"/>
            </w:tcBorders>
            <w:shd w:val="clear" w:color="auto" w:fill="auto"/>
            <w:vAlign w:val="bottom"/>
            <w:hideMark/>
          </w:tcPr>
          <w:p w14:paraId="0AFD64E7" w14:textId="5E389B49"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4 857 676</w:t>
            </w:r>
          </w:p>
        </w:tc>
        <w:tc>
          <w:tcPr>
            <w:tcW w:w="1051" w:type="dxa"/>
            <w:tcBorders>
              <w:top w:val="nil"/>
              <w:left w:val="nil"/>
              <w:bottom w:val="nil"/>
              <w:right w:val="nil"/>
            </w:tcBorders>
            <w:shd w:val="clear" w:color="auto" w:fill="auto"/>
            <w:vAlign w:val="bottom"/>
            <w:hideMark/>
          </w:tcPr>
          <w:p w14:paraId="3614A6E5" w14:textId="66F19531"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294 000</w:t>
            </w:r>
          </w:p>
        </w:tc>
        <w:tc>
          <w:tcPr>
            <w:tcW w:w="1054" w:type="dxa"/>
            <w:tcBorders>
              <w:top w:val="nil"/>
              <w:left w:val="nil"/>
              <w:bottom w:val="nil"/>
              <w:right w:val="nil"/>
            </w:tcBorders>
            <w:shd w:val="clear" w:color="auto" w:fill="auto"/>
            <w:vAlign w:val="bottom"/>
            <w:hideMark/>
          </w:tcPr>
          <w:p w14:paraId="515362C7" w14:textId="4E24C492"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93" w:type="dxa"/>
            <w:tcBorders>
              <w:top w:val="nil"/>
              <w:left w:val="nil"/>
              <w:bottom w:val="nil"/>
              <w:right w:val="nil"/>
            </w:tcBorders>
            <w:shd w:val="clear" w:color="auto" w:fill="auto"/>
            <w:vAlign w:val="bottom"/>
            <w:hideMark/>
          </w:tcPr>
          <w:p w14:paraId="07013FFE" w14:textId="5D135BB7"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952" w:type="dxa"/>
            <w:tcBorders>
              <w:top w:val="nil"/>
              <w:left w:val="nil"/>
              <w:bottom w:val="nil"/>
              <w:right w:val="nil"/>
            </w:tcBorders>
            <w:shd w:val="clear" w:color="auto" w:fill="auto"/>
            <w:vAlign w:val="bottom"/>
            <w:hideMark/>
          </w:tcPr>
          <w:p w14:paraId="5600A2A1" w14:textId="3879E5B3"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883" w:type="dxa"/>
            <w:tcBorders>
              <w:top w:val="nil"/>
              <w:left w:val="nil"/>
              <w:bottom w:val="nil"/>
              <w:right w:val="nil"/>
            </w:tcBorders>
            <w:shd w:val="clear" w:color="auto" w:fill="auto"/>
            <w:vAlign w:val="bottom"/>
            <w:hideMark/>
          </w:tcPr>
          <w:p w14:paraId="716BCC88" w14:textId="0D5E19E4"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21 283 897</w:t>
            </w:r>
          </w:p>
        </w:tc>
      </w:tr>
      <w:tr w:rsidR="005B4628" w:rsidRPr="00CA6CE1" w14:paraId="5A4CE6CB" w14:textId="77777777" w:rsidTr="00E15ABF">
        <w:trPr>
          <w:cantSplit/>
          <w:trHeight w:val="227"/>
        </w:trPr>
        <w:tc>
          <w:tcPr>
            <w:tcW w:w="1417" w:type="dxa"/>
            <w:tcBorders>
              <w:top w:val="nil"/>
              <w:left w:val="nil"/>
              <w:bottom w:val="nil"/>
              <w:right w:val="nil"/>
            </w:tcBorders>
            <w:shd w:val="clear" w:color="auto" w:fill="auto"/>
            <w:vAlign w:val="bottom"/>
            <w:hideMark/>
          </w:tcPr>
          <w:p w14:paraId="41514259" w14:textId="77777777" w:rsidR="005B4628" w:rsidRPr="00CA6CE1" w:rsidRDefault="005B4628" w:rsidP="005B4628">
            <w:pPr>
              <w:keepLines/>
              <w:suppressAutoHyphens/>
              <w:rPr>
                <w:rFonts w:ascii="Arial" w:hAnsi="Arial" w:cs="Arial"/>
                <w:sz w:val="16"/>
                <w:szCs w:val="16"/>
              </w:rPr>
            </w:pPr>
            <w:r w:rsidRPr="00CA6CE1">
              <w:rPr>
                <w:rFonts w:ascii="Arial" w:hAnsi="Arial" w:cs="Arial"/>
                <w:sz w:val="16"/>
                <w:szCs w:val="16"/>
              </w:rPr>
              <w:t>Prírastky</w:t>
            </w:r>
          </w:p>
        </w:tc>
        <w:tc>
          <w:tcPr>
            <w:tcW w:w="1303" w:type="dxa"/>
            <w:tcBorders>
              <w:top w:val="nil"/>
              <w:left w:val="nil"/>
              <w:bottom w:val="nil"/>
              <w:right w:val="nil"/>
            </w:tcBorders>
            <w:shd w:val="clear" w:color="auto" w:fill="auto"/>
            <w:vAlign w:val="bottom"/>
            <w:hideMark/>
          </w:tcPr>
          <w:p w14:paraId="656B2BE4"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1 507 951</w:t>
            </w:r>
          </w:p>
        </w:tc>
        <w:tc>
          <w:tcPr>
            <w:tcW w:w="1059" w:type="dxa"/>
            <w:tcBorders>
              <w:top w:val="nil"/>
              <w:left w:val="nil"/>
              <w:bottom w:val="nil"/>
              <w:right w:val="nil"/>
            </w:tcBorders>
            <w:shd w:val="clear" w:color="auto" w:fill="auto"/>
            <w:vAlign w:val="bottom"/>
            <w:hideMark/>
          </w:tcPr>
          <w:p w14:paraId="5B7FC8AE"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5042A8E8"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2856A320" w14:textId="11272975"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1EBCCA1C" w14:textId="68B21D56"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4BA25296" w14:textId="2195E1CB"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2 659</w:t>
            </w:r>
          </w:p>
        </w:tc>
        <w:tc>
          <w:tcPr>
            <w:tcW w:w="1029" w:type="dxa"/>
            <w:tcBorders>
              <w:top w:val="nil"/>
              <w:left w:val="nil"/>
              <w:bottom w:val="nil"/>
              <w:right w:val="nil"/>
            </w:tcBorders>
            <w:shd w:val="clear" w:color="auto" w:fill="auto"/>
            <w:vAlign w:val="bottom"/>
            <w:hideMark/>
          </w:tcPr>
          <w:p w14:paraId="2D472A19" w14:textId="4A658BDB"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1E26C040" w14:textId="56CAAF9B"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54" w:type="dxa"/>
            <w:tcBorders>
              <w:top w:val="nil"/>
              <w:left w:val="nil"/>
              <w:bottom w:val="nil"/>
              <w:right w:val="nil"/>
            </w:tcBorders>
            <w:shd w:val="clear" w:color="auto" w:fill="auto"/>
            <w:vAlign w:val="bottom"/>
            <w:hideMark/>
          </w:tcPr>
          <w:p w14:paraId="4FAA0F72" w14:textId="2F5901FD"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93" w:type="dxa"/>
            <w:tcBorders>
              <w:top w:val="nil"/>
              <w:left w:val="nil"/>
              <w:bottom w:val="nil"/>
              <w:right w:val="nil"/>
            </w:tcBorders>
            <w:shd w:val="clear" w:color="auto" w:fill="auto"/>
            <w:vAlign w:val="bottom"/>
            <w:hideMark/>
          </w:tcPr>
          <w:p w14:paraId="4A1F6B18" w14:textId="275EF519"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952" w:type="dxa"/>
            <w:tcBorders>
              <w:top w:val="nil"/>
              <w:left w:val="nil"/>
              <w:bottom w:val="nil"/>
              <w:right w:val="nil"/>
            </w:tcBorders>
            <w:shd w:val="clear" w:color="auto" w:fill="auto"/>
            <w:vAlign w:val="bottom"/>
            <w:hideMark/>
          </w:tcPr>
          <w:p w14:paraId="325C5A07" w14:textId="30C78300"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883" w:type="dxa"/>
            <w:tcBorders>
              <w:top w:val="nil"/>
              <w:left w:val="nil"/>
              <w:bottom w:val="nil"/>
              <w:right w:val="nil"/>
            </w:tcBorders>
            <w:shd w:val="clear" w:color="auto" w:fill="auto"/>
            <w:vAlign w:val="bottom"/>
            <w:hideMark/>
          </w:tcPr>
          <w:p w14:paraId="1BF67E02" w14:textId="2C4E0693"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1 510 610</w:t>
            </w:r>
          </w:p>
        </w:tc>
      </w:tr>
      <w:tr w:rsidR="005B4628" w:rsidRPr="00CA6CE1" w14:paraId="3F86BE8A" w14:textId="77777777" w:rsidTr="00E15ABF">
        <w:trPr>
          <w:cantSplit/>
          <w:trHeight w:val="227"/>
        </w:trPr>
        <w:tc>
          <w:tcPr>
            <w:tcW w:w="1417" w:type="dxa"/>
            <w:tcBorders>
              <w:top w:val="nil"/>
              <w:left w:val="nil"/>
              <w:bottom w:val="nil"/>
              <w:right w:val="nil"/>
            </w:tcBorders>
            <w:shd w:val="clear" w:color="auto" w:fill="auto"/>
            <w:vAlign w:val="bottom"/>
            <w:hideMark/>
          </w:tcPr>
          <w:p w14:paraId="533EF24E" w14:textId="77777777" w:rsidR="005B4628" w:rsidRPr="00CA6CE1" w:rsidRDefault="005B4628" w:rsidP="005B4628">
            <w:pPr>
              <w:keepLines/>
              <w:suppressAutoHyphens/>
              <w:rPr>
                <w:rFonts w:ascii="Arial" w:hAnsi="Arial" w:cs="Arial"/>
                <w:sz w:val="16"/>
                <w:szCs w:val="16"/>
              </w:rPr>
            </w:pPr>
            <w:r w:rsidRPr="00CA6CE1">
              <w:rPr>
                <w:rFonts w:ascii="Arial" w:hAnsi="Arial" w:cs="Arial"/>
                <w:sz w:val="16"/>
                <w:szCs w:val="16"/>
              </w:rPr>
              <w:t>Úbytky</w:t>
            </w:r>
          </w:p>
        </w:tc>
        <w:tc>
          <w:tcPr>
            <w:tcW w:w="1303" w:type="dxa"/>
            <w:tcBorders>
              <w:top w:val="nil"/>
              <w:left w:val="nil"/>
              <w:bottom w:val="nil"/>
              <w:right w:val="nil"/>
            </w:tcBorders>
            <w:shd w:val="clear" w:color="auto" w:fill="auto"/>
            <w:vAlign w:val="bottom"/>
            <w:hideMark/>
          </w:tcPr>
          <w:p w14:paraId="30E27E24"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1 606</w:t>
            </w:r>
          </w:p>
        </w:tc>
        <w:tc>
          <w:tcPr>
            <w:tcW w:w="1059" w:type="dxa"/>
            <w:tcBorders>
              <w:top w:val="nil"/>
              <w:left w:val="nil"/>
              <w:bottom w:val="nil"/>
              <w:right w:val="nil"/>
            </w:tcBorders>
            <w:shd w:val="clear" w:color="auto" w:fill="auto"/>
            <w:vAlign w:val="bottom"/>
            <w:hideMark/>
          </w:tcPr>
          <w:p w14:paraId="7C0E02D1"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408F00AA"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49195399" w14:textId="7EA833EC"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6BA8E640" w14:textId="5361FE4D"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49962501" w14:textId="6386C9DD"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201665AA" w14:textId="6DB07091"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253 082</w:t>
            </w:r>
          </w:p>
        </w:tc>
        <w:tc>
          <w:tcPr>
            <w:tcW w:w="1051" w:type="dxa"/>
            <w:tcBorders>
              <w:top w:val="nil"/>
              <w:left w:val="nil"/>
              <w:bottom w:val="nil"/>
              <w:right w:val="nil"/>
            </w:tcBorders>
            <w:shd w:val="clear" w:color="auto" w:fill="auto"/>
            <w:vAlign w:val="bottom"/>
            <w:hideMark/>
          </w:tcPr>
          <w:p w14:paraId="1646FD7B" w14:textId="1049CF5E"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294 000</w:t>
            </w:r>
          </w:p>
        </w:tc>
        <w:tc>
          <w:tcPr>
            <w:tcW w:w="1054" w:type="dxa"/>
            <w:tcBorders>
              <w:top w:val="nil"/>
              <w:left w:val="nil"/>
              <w:bottom w:val="nil"/>
              <w:right w:val="nil"/>
            </w:tcBorders>
            <w:shd w:val="clear" w:color="auto" w:fill="auto"/>
            <w:vAlign w:val="bottom"/>
            <w:hideMark/>
          </w:tcPr>
          <w:p w14:paraId="3C771F8A" w14:textId="28BE1DCE"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93" w:type="dxa"/>
            <w:tcBorders>
              <w:top w:val="nil"/>
              <w:left w:val="nil"/>
              <w:bottom w:val="nil"/>
              <w:right w:val="nil"/>
            </w:tcBorders>
            <w:shd w:val="clear" w:color="auto" w:fill="auto"/>
            <w:vAlign w:val="bottom"/>
            <w:hideMark/>
          </w:tcPr>
          <w:p w14:paraId="4101D264" w14:textId="6F910359"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952" w:type="dxa"/>
            <w:tcBorders>
              <w:top w:val="nil"/>
              <w:left w:val="nil"/>
              <w:bottom w:val="nil"/>
              <w:right w:val="nil"/>
            </w:tcBorders>
            <w:shd w:val="clear" w:color="auto" w:fill="auto"/>
            <w:vAlign w:val="bottom"/>
            <w:hideMark/>
          </w:tcPr>
          <w:p w14:paraId="7DF11752" w14:textId="41F62D9A"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883" w:type="dxa"/>
            <w:tcBorders>
              <w:top w:val="nil"/>
              <w:left w:val="nil"/>
              <w:bottom w:val="nil"/>
              <w:right w:val="nil"/>
            </w:tcBorders>
            <w:shd w:val="clear" w:color="auto" w:fill="auto"/>
            <w:vAlign w:val="bottom"/>
            <w:hideMark/>
          </w:tcPr>
          <w:p w14:paraId="2518B28E" w14:textId="6969B8DF"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548 688</w:t>
            </w:r>
          </w:p>
        </w:tc>
      </w:tr>
      <w:tr w:rsidR="005B4628" w:rsidRPr="00CA6CE1" w14:paraId="00DA2341" w14:textId="77777777" w:rsidTr="00E15ABF">
        <w:trPr>
          <w:cantSplit/>
          <w:trHeight w:val="227"/>
        </w:trPr>
        <w:tc>
          <w:tcPr>
            <w:tcW w:w="1417" w:type="dxa"/>
            <w:tcBorders>
              <w:top w:val="nil"/>
              <w:left w:val="nil"/>
              <w:bottom w:val="nil"/>
              <w:right w:val="nil"/>
            </w:tcBorders>
            <w:shd w:val="clear" w:color="auto" w:fill="auto"/>
            <w:vAlign w:val="bottom"/>
            <w:hideMark/>
          </w:tcPr>
          <w:p w14:paraId="2F487C84" w14:textId="77777777" w:rsidR="005B4628" w:rsidRPr="00CA6CE1" w:rsidRDefault="005B4628" w:rsidP="005B4628">
            <w:pPr>
              <w:keepLines/>
              <w:suppressAutoHyphens/>
              <w:rPr>
                <w:rFonts w:ascii="Arial" w:hAnsi="Arial" w:cs="Arial"/>
                <w:sz w:val="16"/>
                <w:szCs w:val="16"/>
              </w:rPr>
            </w:pPr>
            <w:r w:rsidRPr="00CA6CE1">
              <w:rPr>
                <w:rFonts w:ascii="Arial" w:hAnsi="Arial" w:cs="Arial"/>
                <w:sz w:val="16"/>
                <w:szCs w:val="16"/>
              </w:rPr>
              <w:t>Presuny</w:t>
            </w:r>
          </w:p>
        </w:tc>
        <w:tc>
          <w:tcPr>
            <w:tcW w:w="1303" w:type="dxa"/>
            <w:tcBorders>
              <w:top w:val="nil"/>
              <w:left w:val="nil"/>
              <w:bottom w:val="nil"/>
              <w:right w:val="nil"/>
            </w:tcBorders>
            <w:shd w:val="clear" w:color="auto" w:fill="auto"/>
            <w:vAlign w:val="bottom"/>
            <w:hideMark/>
          </w:tcPr>
          <w:p w14:paraId="0ADD9944"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059" w:type="dxa"/>
            <w:tcBorders>
              <w:top w:val="nil"/>
              <w:left w:val="nil"/>
              <w:bottom w:val="nil"/>
              <w:right w:val="nil"/>
            </w:tcBorders>
            <w:shd w:val="clear" w:color="auto" w:fill="auto"/>
            <w:vAlign w:val="bottom"/>
            <w:hideMark/>
          </w:tcPr>
          <w:p w14:paraId="724D79DA"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21488A39"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76EB6114" w14:textId="72D0BEA6"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-333 000</w:t>
            </w:r>
          </w:p>
        </w:tc>
        <w:tc>
          <w:tcPr>
            <w:tcW w:w="1077" w:type="dxa"/>
            <w:tcBorders>
              <w:top w:val="nil"/>
              <w:left w:val="nil"/>
              <w:bottom w:val="nil"/>
              <w:right w:val="nil"/>
            </w:tcBorders>
            <w:shd w:val="clear" w:color="auto" w:fill="auto"/>
            <w:vAlign w:val="bottom"/>
            <w:hideMark/>
          </w:tcPr>
          <w:p w14:paraId="3EF83B32" w14:textId="1870DBE1"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5403BB9D" w14:textId="484F686F"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-216 467</w:t>
            </w:r>
          </w:p>
        </w:tc>
        <w:tc>
          <w:tcPr>
            <w:tcW w:w="1029" w:type="dxa"/>
            <w:tcBorders>
              <w:top w:val="nil"/>
              <w:left w:val="nil"/>
              <w:bottom w:val="nil"/>
              <w:right w:val="nil"/>
            </w:tcBorders>
            <w:shd w:val="clear" w:color="auto" w:fill="auto"/>
            <w:vAlign w:val="bottom"/>
            <w:hideMark/>
          </w:tcPr>
          <w:p w14:paraId="2E4156B2" w14:textId="538E2E37"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1BA7AA48" w14:textId="764DF4AD"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549 467</w:t>
            </w:r>
          </w:p>
        </w:tc>
        <w:tc>
          <w:tcPr>
            <w:tcW w:w="1054" w:type="dxa"/>
            <w:tcBorders>
              <w:top w:val="nil"/>
              <w:left w:val="nil"/>
              <w:bottom w:val="nil"/>
              <w:right w:val="nil"/>
            </w:tcBorders>
            <w:shd w:val="clear" w:color="auto" w:fill="auto"/>
            <w:vAlign w:val="bottom"/>
            <w:hideMark/>
          </w:tcPr>
          <w:p w14:paraId="0A3C47CE" w14:textId="3A0764EC"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93" w:type="dxa"/>
            <w:tcBorders>
              <w:top w:val="nil"/>
              <w:left w:val="nil"/>
              <w:bottom w:val="nil"/>
              <w:right w:val="nil"/>
            </w:tcBorders>
            <w:shd w:val="clear" w:color="auto" w:fill="auto"/>
            <w:vAlign w:val="bottom"/>
            <w:hideMark/>
          </w:tcPr>
          <w:p w14:paraId="459B4D6D" w14:textId="45A5EA3C"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952" w:type="dxa"/>
            <w:tcBorders>
              <w:top w:val="nil"/>
              <w:left w:val="nil"/>
              <w:bottom w:val="nil"/>
              <w:right w:val="nil"/>
            </w:tcBorders>
            <w:shd w:val="clear" w:color="auto" w:fill="auto"/>
            <w:vAlign w:val="bottom"/>
            <w:hideMark/>
          </w:tcPr>
          <w:p w14:paraId="71F63326" w14:textId="75DC532A"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883" w:type="dxa"/>
            <w:tcBorders>
              <w:top w:val="nil"/>
              <w:left w:val="nil"/>
              <w:bottom w:val="nil"/>
              <w:right w:val="nil"/>
            </w:tcBorders>
            <w:shd w:val="clear" w:color="auto" w:fill="auto"/>
            <w:vAlign w:val="bottom"/>
            <w:hideMark/>
          </w:tcPr>
          <w:p w14:paraId="0D152FDF" w14:textId="6D70173B"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r>
      <w:tr w:rsidR="005B4628" w:rsidRPr="00CA6CE1" w14:paraId="775A4C06" w14:textId="77777777" w:rsidTr="00E15ABF">
        <w:trPr>
          <w:cantSplit/>
          <w:trHeight w:val="227"/>
        </w:trPr>
        <w:tc>
          <w:tcPr>
            <w:tcW w:w="1417" w:type="dxa"/>
            <w:tcBorders>
              <w:top w:val="nil"/>
              <w:left w:val="nil"/>
              <w:bottom w:val="nil"/>
              <w:right w:val="nil"/>
            </w:tcBorders>
            <w:shd w:val="clear" w:color="auto" w:fill="auto"/>
            <w:vAlign w:val="bottom"/>
            <w:hideMark/>
          </w:tcPr>
          <w:p w14:paraId="4B8732A7" w14:textId="77777777" w:rsidR="005B4628" w:rsidRPr="00CA6CE1" w:rsidRDefault="005B4628" w:rsidP="005B4628">
            <w:pPr>
              <w:keepLines/>
              <w:suppressAutoHyphens/>
              <w:rPr>
                <w:rFonts w:ascii="Arial" w:hAnsi="Arial" w:cs="Arial"/>
                <w:b/>
                <w:bCs/>
                <w:sz w:val="16"/>
                <w:szCs w:val="16"/>
              </w:rPr>
            </w:pPr>
            <w:r w:rsidRPr="00CA6CE1">
              <w:rPr>
                <w:rFonts w:ascii="Arial" w:hAnsi="Arial" w:cs="Arial"/>
                <w:b/>
                <w:bCs/>
                <w:sz w:val="16"/>
                <w:szCs w:val="16"/>
              </w:rPr>
              <w:t>Stav k 31.12.2019</w:t>
            </w:r>
          </w:p>
        </w:tc>
        <w:tc>
          <w:tcPr>
            <w:tcW w:w="1303" w:type="dxa"/>
            <w:tcBorders>
              <w:top w:val="single" w:sz="4" w:space="0" w:color="auto"/>
              <w:left w:val="nil"/>
              <w:bottom w:val="double" w:sz="6" w:space="0" w:color="auto"/>
              <w:right w:val="nil"/>
            </w:tcBorders>
            <w:shd w:val="clear" w:color="auto" w:fill="auto"/>
            <w:vAlign w:val="bottom"/>
            <w:hideMark/>
          </w:tcPr>
          <w:p w14:paraId="1CAF19CC"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15 763 581</w:t>
            </w:r>
          </w:p>
        </w:tc>
        <w:tc>
          <w:tcPr>
            <w:tcW w:w="1059" w:type="dxa"/>
            <w:tcBorders>
              <w:top w:val="single" w:sz="4" w:space="0" w:color="auto"/>
              <w:left w:val="nil"/>
              <w:bottom w:val="double" w:sz="6" w:space="0" w:color="auto"/>
              <w:right w:val="nil"/>
            </w:tcBorders>
            <w:shd w:val="clear" w:color="auto" w:fill="auto"/>
            <w:vAlign w:val="bottom"/>
            <w:hideMark/>
          </w:tcPr>
          <w:p w14:paraId="047D5FFC"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695 814</w:t>
            </w:r>
          </w:p>
        </w:tc>
        <w:tc>
          <w:tcPr>
            <w:tcW w:w="1182" w:type="dxa"/>
            <w:tcBorders>
              <w:top w:val="single" w:sz="4" w:space="0" w:color="auto"/>
              <w:left w:val="nil"/>
              <w:bottom w:val="double" w:sz="6" w:space="0" w:color="auto"/>
              <w:right w:val="nil"/>
            </w:tcBorders>
            <w:shd w:val="clear" w:color="auto" w:fill="auto"/>
            <w:vAlign w:val="bottom"/>
            <w:hideMark/>
          </w:tcPr>
          <w:p w14:paraId="58D7F4DA"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single" w:sz="4" w:space="0" w:color="auto"/>
              <w:left w:val="nil"/>
              <w:bottom w:val="double" w:sz="6" w:space="0" w:color="auto"/>
              <w:right w:val="nil"/>
            </w:tcBorders>
            <w:shd w:val="clear" w:color="auto" w:fill="auto"/>
            <w:vAlign w:val="bottom"/>
            <w:hideMark/>
          </w:tcPr>
          <w:p w14:paraId="6FD932C6" w14:textId="05AB182C"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632 363</w:t>
            </w:r>
          </w:p>
        </w:tc>
        <w:tc>
          <w:tcPr>
            <w:tcW w:w="1077" w:type="dxa"/>
            <w:tcBorders>
              <w:top w:val="single" w:sz="4" w:space="0" w:color="auto"/>
              <w:left w:val="nil"/>
              <w:bottom w:val="double" w:sz="6" w:space="0" w:color="auto"/>
              <w:right w:val="nil"/>
            </w:tcBorders>
            <w:shd w:val="clear" w:color="auto" w:fill="auto"/>
            <w:vAlign w:val="bottom"/>
            <w:hideMark/>
          </w:tcPr>
          <w:p w14:paraId="7A7DBF20" w14:textId="79DACB36"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single" w:sz="4" w:space="0" w:color="auto"/>
              <w:left w:val="nil"/>
              <w:bottom w:val="double" w:sz="6" w:space="0" w:color="auto"/>
              <w:right w:val="nil"/>
            </w:tcBorders>
            <w:shd w:val="clear" w:color="auto" w:fill="auto"/>
            <w:vAlign w:val="bottom"/>
            <w:hideMark/>
          </w:tcPr>
          <w:p w14:paraId="451A2FBA" w14:textId="3B03ADDE"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single" w:sz="4" w:space="0" w:color="auto"/>
              <w:left w:val="nil"/>
              <w:bottom w:val="double" w:sz="6" w:space="0" w:color="auto"/>
              <w:right w:val="nil"/>
            </w:tcBorders>
            <w:shd w:val="clear" w:color="auto" w:fill="auto"/>
            <w:vAlign w:val="bottom"/>
            <w:hideMark/>
          </w:tcPr>
          <w:p w14:paraId="18A5CB37" w14:textId="6F44525E"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4 604 594</w:t>
            </w:r>
          </w:p>
        </w:tc>
        <w:tc>
          <w:tcPr>
            <w:tcW w:w="1051" w:type="dxa"/>
            <w:tcBorders>
              <w:top w:val="single" w:sz="4" w:space="0" w:color="auto"/>
              <w:left w:val="nil"/>
              <w:bottom w:val="double" w:sz="6" w:space="0" w:color="auto"/>
              <w:right w:val="nil"/>
            </w:tcBorders>
            <w:shd w:val="clear" w:color="auto" w:fill="auto"/>
            <w:vAlign w:val="bottom"/>
            <w:hideMark/>
          </w:tcPr>
          <w:p w14:paraId="2B71ABE3" w14:textId="750D46E2"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549 467</w:t>
            </w:r>
          </w:p>
        </w:tc>
        <w:tc>
          <w:tcPr>
            <w:tcW w:w="1054" w:type="dxa"/>
            <w:tcBorders>
              <w:top w:val="single" w:sz="4" w:space="0" w:color="auto"/>
              <w:left w:val="nil"/>
              <w:bottom w:val="double" w:sz="6" w:space="0" w:color="auto"/>
              <w:right w:val="nil"/>
            </w:tcBorders>
            <w:shd w:val="clear" w:color="auto" w:fill="auto"/>
            <w:vAlign w:val="bottom"/>
            <w:hideMark/>
          </w:tcPr>
          <w:p w14:paraId="42DBF211" w14:textId="5E413D40"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93" w:type="dxa"/>
            <w:tcBorders>
              <w:top w:val="single" w:sz="4" w:space="0" w:color="auto"/>
              <w:left w:val="nil"/>
              <w:bottom w:val="double" w:sz="6" w:space="0" w:color="auto"/>
              <w:right w:val="nil"/>
            </w:tcBorders>
            <w:shd w:val="clear" w:color="auto" w:fill="auto"/>
            <w:vAlign w:val="bottom"/>
            <w:hideMark/>
          </w:tcPr>
          <w:p w14:paraId="0AE23E69" w14:textId="78B1AE52"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952" w:type="dxa"/>
            <w:tcBorders>
              <w:top w:val="single" w:sz="4" w:space="0" w:color="auto"/>
              <w:left w:val="nil"/>
              <w:bottom w:val="double" w:sz="6" w:space="0" w:color="auto"/>
              <w:right w:val="nil"/>
            </w:tcBorders>
            <w:shd w:val="clear" w:color="auto" w:fill="auto"/>
            <w:vAlign w:val="bottom"/>
            <w:hideMark/>
          </w:tcPr>
          <w:p w14:paraId="2480F985" w14:textId="773E644C"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883" w:type="dxa"/>
            <w:tcBorders>
              <w:top w:val="single" w:sz="4" w:space="0" w:color="auto"/>
              <w:left w:val="nil"/>
              <w:bottom w:val="double" w:sz="6" w:space="0" w:color="auto"/>
              <w:right w:val="nil"/>
            </w:tcBorders>
            <w:shd w:val="clear" w:color="auto" w:fill="auto"/>
            <w:vAlign w:val="bottom"/>
            <w:hideMark/>
          </w:tcPr>
          <w:p w14:paraId="02F11FB6" w14:textId="5A62BCB9"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22 245 819</w:t>
            </w:r>
          </w:p>
        </w:tc>
      </w:tr>
      <w:tr w:rsidR="005B4628" w:rsidRPr="00CA6CE1" w14:paraId="3AF79C2D" w14:textId="77777777" w:rsidTr="00E15ABF">
        <w:trPr>
          <w:cantSplit/>
          <w:trHeight w:val="227"/>
        </w:trPr>
        <w:tc>
          <w:tcPr>
            <w:tcW w:w="1417" w:type="dxa"/>
            <w:tcBorders>
              <w:top w:val="nil"/>
              <w:left w:val="nil"/>
              <w:bottom w:val="nil"/>
              <w:right w:val="nil"/>
            </w:tcBorders>
            <w:shd w:val="clear" w:color="auto" w:fill="auto"/>
            <w:vAlign w:val="bottom"/>
            <w:hideMark/>
          </w:tcPr>
          <w:p w14:paraId="5E238A40" w14:textId="77777777" w:rsidR="005B4628" w:rsidRPr="00CA6CE1" w:rsidRDefault="005B4628" w:rsidP="005B4628">
            <w:pPr>
              <w:keepLines/>
              <w:suppressAutoHyphens/>
              <w:rPr>
                <w:rFonts w:ascii="Arial" w:hAnsi="Arial" w:cs="Arial"/>
                <w:sz w:val="16"/>
                <w:szCs w:val="16"/>
              </w:rPr>
            </w:pPr>
            <w:r w:rsidRPr="00CA6CE1">
              <w:rPr>
                <w:rFonts w:ascii="Arial" w:hAnsi="Arial" w:cs="Arial"/>
                <w:sz w:val="16"/>
                <w:szCs w:val="16"/>
              </w:rPr>
              <w:t>Opravné položky</w:t>
            </w:r>
          </w:p>
        </w:tc>
        <w:tc>
          <w:tcPr>
            <w:tcW w:w="1303" w:type="dxa"/>
            <w:tcBorders>
              <w:top w:val="nil"/>
              <w:left w:val="nil"/>
              <w:bottom w:val="nil"/>
              <w:right w:val="nil"/>
            </w:tcBorders>
            <w:shd w:val="clear" w:color="auto" w:fill="auto"/>
            <w:vAlign w:val="bottom"/>
            <w:hideMark/>
          </w:tcPr>
          <w:p w14:paraId="147BA4C6" w14:textId="77777777" w:rsidR="005B4628" w:rsidRPr="00CA6CE1" w:rsidRDefault="005B4628" w:rsidP="005B4628">
            <w:pPr>
              <w:keepLines/>
              <w:suppressAutoHyphens/>
              <w:rPr>
                <w:rFonts w:ascii="Arial" w:hAnsi="Arial" w:cs="Arial"/>
                <w:sz w:val="16"/>
                <w:szCs w:val="16"/>
              </w:rPr>
            </w:pPr>
          </w:p>
        </w:tc>
        <w:tc>
          <w:tcPr>
            <w:tcW w:w="1059" w:type="dxa"/>
            <w:tcBorders>
              <w:top w:val="nil"/>
              <w:left w:val="nil"/>
              <w:bottom w:val="nil"/>
              <w:right w:val="nil"/>
            </w:tcBorders>
            <w:shd w:val="clear" w:color="auto" w:fill="auto"/>
            <w:vAlign w:val="bottom"/>
            <w:hideMark/>
          </w:tcPr>
          <w:p w14:paraId="666D0C81" w14:textId="77777777" w:rsidR="005B4628" w:rsidRPr="00CA6CE1" w:rsidRDefault="005B4628" w:rsidP="005B4628">
            <w:pPr>
              <w:keepLines/>
              <w:suppressAutoHyphens/>
              <w:jc w:val="right"/>
              <w:rPr>
                <w:rFonts w:ascii="Arial" w:hAnsi="Arial" w:cs="Arial"/>
                <w:sz w:val="16"/>
                <w:szCs w:val="16"/>
              </w:rPr>
            </w:pPr>
          </w:p>
        </w:tc>
        <w:tc>
          <w:tcPr>
            <w:tcW w:w="1182" w:type="dxa"/>
            <w:tcBorders>
              <w:top w:val="nil"/>
              <w:left w:val="nil"/>
              <w:bottom w:val="nil"/>
              <w:right w:val="nil"/>
            </w:tcBorders>
            <w:shd w:val="clear" w:color="auto" w:fill="auto"/>
            <w:vAlign w:val="bottom"/>
            <w:hideMark/>
          </w:tcPr>
          <w:p w14:paraId="0085A322" w14:textId="77777777" w:rsidR="005B4628" w:rsidRPr="00CA6CE1" w:rsidRDefault="005B4628" w:rsidP="005B4628">
            <w:pPr>
              <w:keepLines/>
              <w:suppressAutoHyphens/>
              <w:jc w:val="right"/>
              <w:rPr>
                <w:rFonts w:ascii="Arial" w:hAnsi="Arial" w:cs="Arial"/>
                <w:sz w:val="16"/>
                <w:szCs w:val="16"/>
              </w:rPr>
            </w:pPr>
          </w:p>
        </w:tc>
        <w:tc>
          <w:tcPr>
            <w:tcW w:w="1018" w:type="dxa"/>
            <w:tcBorders>
              <w:top w:val="nil"/>
              <w:left w:val="nil"/>
              <w:bottom w:val="nil"/>
              <w:right w:val="nil"/>
            </w:tcBorders>
            <w:shd w:val="clear" w:color="auto" w:fill="auto"/>
            <w:vAlign w:val="bottom"/>
            <w:hideMark/>
          </w:tcPr>
          <w:p w14:paraId="21D002E8" w14:textId="77777777" w:rsidR="005B4628" w:rsidRPr="00CA6CE1" w:rsidRDefault="005B4628" w:rsidP="005B4628">
            <w:pPr>
              <w:keepLines/>
              <w:suppressAutoHyphens/>
              <w:jc w:val="right"/>
              <w:rPr>
                <w:rFonts w:ascii="Arial" w:hAnsi="Arial" w:cs="Arial"/>
                <w:sz w:val="16"/>
                <w:szCs w:val="16"/>
              </w:rPr>
            </w:pPr>
          </w:p>
        </w:tc>
        <w:tc>
          <w:tcPr>
            <w:tcW w:w="1077" w:type="dxa"/>
            <w:tcBorders>
              <w:top w:val="nil"/>
              <w:left w:val="nil"/>
              <w:bottom w:val="nil"/>
              <w:right w:val="nil"/>
            </w:tcBorders>
            <w:shd w:val="clear" w:color="auto" w:fill="auto"/>
            <w:vAlign w:val="bottom"/>
            <w:hideMark/>
          </w:tcPr>
          <w:p w14:paraId="440C308F" w14:textId="77777777" w:rsidR="005B4628" w:rsidRPr="00CA6CE1" w:rsidRDefault="005B4628" w:rsidP="005B4628">
            <w:pPr>
              <w:keepLines/>
              <w:suppressAutoHyphens/>
              <w:jc w:val="right"/>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22AFBEB9" w14:textId="77777777" w:rsidR="005B4628" w:rsidRPr="00CA6CE1" w:rsidRDefault="005B4628" w:rsidP="005B4628">
            <w:pPr>
              <w:keepLines/>
              <w:suppressAutoHyphens/>
              <w:jc w:val="right"/>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4B34760E" w14:textId="77777777" w:rsidR="005B4628" w:rsidRPr="00CA6CE1" w:rsidRDefault="005B4628" w:rsidP="005B4628">
            <w:pPr>
              <w:keepLines/>
              <w:suppressAutoHyphens/>
              <w:jc w:val="right"/>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36A1CF6D" w14:textId="77777777" w:rsidR="005B4628" w:rsidRPr="00CA6CE1" w:rsidRDefault="005B4628" w:rsidP="005B4628">
            <w:pPr>
              <w:keepLines/>
              <w:suppressAutoHyphens/>
              <w:jc w:val="right"/>
              <w:rPr>
                <w:rFonts w:ascii="Arial" w:hAnsi="Arial" w:cs="Arial"/>
                <w:sz w:val="16"/>
                <w:szCs w:val="16"/>
              </w:rPr>
            </w:pPr>
          </w:p>
        </w:tc>
        <w:tc>
          <w:tcPr>
            <w:tcW w:w="1054" w:type="dxa"/>
            <w:tcBorders>
              <w:top w:val="nil"/>
              <w:left w:val="nil"/>
              <w:bottom w:val="nil"/>
              <w:right w:val="nil"/>
            </w:tcBorders>
            <w:shd w:val="clear" w:color="auto" w:fill="auto"/>
            <w:vAlign w:val="bottom"/>
            <w:hideMark/>
          </w:tcPr>
          <w:p w14:paraId="789F685A" w14:textId="77777777" w:rsidR="005B4628" w:rsidRPr="00CA6CE1" w:rsidRDefault="005B4628" w:rsidP="005B4628">
            <w:pPr>
              <w:keepLines/>
              <w:suppressAutoHyphens/>
              <w:jc w:val="right"/>
              <w:rPr>
                <w:rFonts w:ascii="Arial" w:hAnsi="Arial" w:cs="Arial"/>
                <w:sz w:val="16"/>
                <w:szCs w:val="16"/>
              </w:rPr>
            </w:pPr>
          </w:p>
        </w:tc>
        <w:tc>
          <w:tcPr>
            <w:tcW w:w="1093" w:type="dxa"/>
            <w:tcBorders>
              <w:top w:val="nil"/>
              <w:left w:val="nil"/>
              <w:bottom w:val="nil"/>
              <w:right w:val="nil"/>
            </w:tcBorders>
            <w:shd w:val="clear" w:color="auto" w:fill="auto"/>
            <w:vAlign w:val="bottom"/>
            <w:hideMark/>
          </w:tcPr>
          <w:p w14:paraId="16734A25" w14:textId="77777777" w:rsidR="005B4628" w:rsidRPr="00CA6CE1" w:rsidRDefault="005B4628" w:rsidP="005B4628">
            <w:pPr>
              <w:keepLines/>
              <w:suppressAutoHyphens/>
              <w:jc w:val="right"/>
              <w:rPr>
                <w:rFonts w:ascii="Arial" w:hAnsi="Arial" w:cs="Arial"/>
                <w:sz w:val="16"/>
                <w:szCs w:val="16"/>
              </w:rPr>
            </w:pPr>
          </w:p>
        </w:tc>
        <w:tc>
          <w:tcPr>
            <w:tcW w:w="952" w:type="dxa"/>
            <w:tcBorders>
              <w:top w:val="nil"/>
              <w:left w:val="nil"/>
              <w:bottom w:val="nil"/>
              <w:right w:val="nil"/>
            </w:tcBorders>
            <w:shd w:val="clear" w:color="auto" w:fill="auto"/>
            <w:vAlign w:val="bottom"/>
            <w:hideMark/>
          </w:tcPr>
          <w:p w14:paraId="5FF0343F" w14:textId="77777777" w:rsidR="005B4628" w:rsidRPr="00CA6CE1" w:rsidRDefault="005B4628" w:rsidP="005B4628">
            <w:pPr>
              <w:keepLines/>
              <w:suppressAutoHyphens/>
              <w:jc w:val="right"/>
              <w:rPr>
                <w:rFonts w:ascii="Arial" w:hAnsi="Arial" w:cs="Arial"/>
                <w:sz w:val="16"/>
                <w:szCs w:val="16"/>
              </w:rPr>
            </w:pPr>
          </w:p>
        </w:tc>
        <w:tc>
          <w:tcPr>
            <w:tcW w:w="883" w:type="dxa"/>
            <w:tcBorders>
              <w:top w:val="nil"/>
              <w:left w:val="nil"/>
              <w:bottom w:val="nil"/>
              <w:right w:val="nil"/>
            </w:tcBorders>
            <w:shd w:val="clear" w:color="auto" w:fill="auto"/>
            <w:vAlign w:val="bottom"/>
            <w:hideMark/>
          </w:tcPr>
          <w:p w14:paraId="1D1147AE" w14:textId="77777777" w:rsidR="005B4628" w:rsidRPr="00CA6CE1" w:rsidRDefault="005B4628" w:rsidP="005B4628">
            <w:pPr>
              <w:keepLines/>
              <w:suppressAutoHyphens/>
              <w:jc w:val="right"/>
              <w:rPr>
                <w:rFonts w:ascii="Arial" w:hAnsi="Arial" w:cs="Arial"/>
                <w:sz w:val="16"/>
                <w:szCs w:val="16"/>
              </w:rPr>
            </w:pPr>
          </w:p>
        </w:tc>
      </w:tr>
      <w:tr w:rsidR="005B4628" w:rsidRPr="00CA6CE1" w14:paraId="442C4F16" w14:textId="77777777" w:rsidTr="00E15ABF">
        <w:trPr>
          <w:cantSplit/>
          <w:trHeight w:val="227"/>
        </w:trPr>
        <w:tc>
          <w:tcPr>
            <w:tcW w:w="1417" w:type="dxa"/>
            <w:tcBorders>
              <w:top w:val="nil"/>
              <w:left w:val="nil"/>
              <w:bottom w:val="nil"/>
              <w:right w:val="nil"/>
            </w:tcBorders>
            <w:shd w:val="clear" w:color="auto" w:fill="auto"/>
            <w:vAlign w:val="bottom"/>
            <w:hideMark/>
          </w:tcPr>
          <w:p w14:paraId="482F4C81" w14:textId="77777777" w:rsidR="005B4628" w:rsidRPr="00CA6CE1" w:rsidRDefault="005B4628" w:rsidP="005B4628">
            <w:pPr>
              <w:keepLines/>
              <w:suppressAutoHyphens/>
              <w:rPr>
                <w:rFonts w:ascii="Arial" w:hAnsi="Arial" w:cs="Arial"/>
                <w:b/>
                <w:bCs/>
                <w:sz w:val="16"/>
                <w:szCs w:val="16"/>
              </w:rPr>
            </w:pPr>
            <w:r w:rsidRPr="00CA6CE1">
              <w:rPr>
                <w:rFonts w:ascii="Arial" w:hAnsi="Arial" w:cs="Arial"/>
                <w:b/>
                <w:bCs/>
                <w:sz w:val="16"/>
                <w:szCs w:val="16"/>
              </w:rPr>
              <w:t>Stav k 1.1.2019</w:t>
            </w:r>
          </w:p>
        </w:tc>
        <w:tc>
          <w:tcPr>
            <w:tcW w:w="1303" w:type="dxa"/>
            <w:tcBorders>
              <w:top w:val="nil"/>
              <w:left w:val="nil"/>
              <w:bottom w:val="nil"/>
              <w:right w:val="nil"/>
            </w:tcBorders>
            <w:shd w:val="clear" w:color="auto" w:fill="auto"/>
            <w:vAlign w:val="bottom"/>
            <w:hideMark/>
          </w:tcPr>
          <w:p w14:paraId="5996C8C1"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103 075</w:t>
            </w:r>
          </w:p>
        </w:tc>
        <w:tc>
          <w:tcPr>
            <w:tcW w:w="1059" w:type="dxa"/>
            <w:tcBorders>
              <w:top w:val="nil"/>
              <w:left w:val="nil"/>
              <w:bottom w:val="nil"/>
              <w:right w:val="nil"/>
            </w:tcBorders>
            <w:shd w:val="clear" w:color="auto" w:fill="auto"/>
            <w:vAlign w:val="bottom"/>
            <w:hideMark/>
          </w:tcPr>
          <w:p w14:paraId="08A0706E"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0</w:t>
            </w:r>
          </w:p>
        </w:tc>
        <w:tc>
          <w:tcPr>
            <w:tcW w:w="1182" w:type="dxa"/>
            <w:tcBorders>
              <w:top w:val="nil"/>
              <w:left w:val="nil"/>
              <w:bottom w:val="nil"/>
              <w:right w:val="nil"/>
            </w:tcBorders>
            <w:shd w:val="clear" w:color="auto" w:fill="auto"/>
            <w:vAlign w:val="bottom"/>
            <w:hideMark/>
          </w:tcPr>
          <w:p w14:paraId="0E05D70C"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nil"/>
              <w:left w:val="nil"/>
              <w:bottom w:val="nil"/>
              <w:right w:val="nil"/>
            </w:tcBorders>
            <w:shd w:val="clear" w:color="auto" w:fill="auto"/>
            <w:vAlign w:val="bottom"/>
            <w:hideMark/>
          </w:tcPr>
          <w:p w14:paraId="1117ABD9" w14:textId="22061D78"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77" w:type="dxa"/>
            <w:tcBorders>
              <w:top w:val="nil"/>
              <w:left w:val="nil"/>
              <w:bottom w:val="nil"/>
              <w:right w:val="nil"/>
            </w:tcBorders>
            <w:shd w:val="clear" w:color="auto" w:fill="auto"/>
            <w:vAlign w:val="bottom"/>
            <w:hideMark/>
          </w:tcPr>
          <w:p w14:paraId="5428580E" w14:textId="62F71E98"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nil"/>
              <w:left w:val="nil"/>
              <w:bottom w:val="nil"/>
              <w:right w:val="nil"/>
            </w:tcBorders>
            <w:shd w:val="clear" w:color="auto" w:fill="auto"/>
            <w:vAlign w:val="bottom"/>
            <w:hideMark/>
          </w:tcPr>
          <w:p w14:paraId="2AC70214" w14:textId="4A4F2263"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nil"/>
              <w:left w:val="nil"/>
              <w:bottom w:val="nil"/>
              <w:right w:val="nil"/>
            </w:tcBorders>
            <w:shd w:val="clear" w:color="auto" w:fill="auto"/>
            <w:vAlign w:val="bottom"/>
            <w:hideMark/>
          </w:tcPr>
          <w:p w14:paraId="2FA78FCF" w14:textId="3033EF3F"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2 794 044</w:t>
            </w:r>
          </w:p>
        </w:tc>
        <w:tc>
          <w:tcPr>
            <w:tcW w:w="1051" w:type="dxa"/>
            <w:tcBorders>
              <w:top w:val="nil"/>
              <w:left w:val="nil"/>
              <w:bottom w:val="nil"/>
              <w:right w:val="nil"/>
            </w:tcBorders>
            <w:shd w:val="clear" w:color="auto" w:fill="auto"/>
            <w:vAlign w:val="bottom"/>
            <w:hideMark/>
          </w:tcPr>
          <w:p w14:paraId="4A44CA2C" w14:textId="3ED10446"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54" w:type="dxa"/>
            <w:tcBorders>
              <w:top w:val="nil"/>
              <w:left w:val="nil"/>
              <w:bottom w:val="nil"/>
              <w:right w:val="nil"/>
            </w:tcBorders>
            <w:shd w:val="clear" w:color="auto" w:fill="auto"/>
            <w:vAlign w:val="bottom"/>
            <w:hideMark/>
          </w:tcPr>
          <w:p w14:paraId="4C0CC8E2" w14:textId="06F94E56"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93" w:type="dxa"/>
            <w:tcBorders>
              <w:top w:val="nil"/>
              <w:left w:val="nil"/>
              <w:bottom w:val="nil"/>
              <w:right w:val="nil"/>
            </w:tcBorders>
            <w:shd w:val="clear" w:color="auto" w:fill="auto"/>
            <w:vAlign w:val="bottom"/>
            <w:hideMark/>
          </w:tcPr>
          <w:p w14:paraId="21836A35" w14:textId="7CBE0179"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952" w:type="dxa"/>
            <w:tcBorders>
              <w:top w:val="nil"/>
              <w:left w:val="nil"/>
              <w:bottom w:val="nil"/>
              <w:right w:val="nil"/>
            </w:tcBorders>
            <w:shd w:val="clear" w:color="auto" w:fill="auto"/>
            <w:vAlign w:val="bottom"/>
            <w:hideMark/>
          </w:tcPr>
          <w:p w14:paraId="498E4081" w14:textId="0C8ACBF0"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883" w:type="dxa"/>
            <w:tcBorders>
              <w:top w:val="nil"/>
              <w:left w:val="nil"/>
              <w:bottom w:val="nil"/>
              <w:right w:val="nil"/>
            </w:tcBorders>
            <w:shd w:val="clear" w:color="auto" w:fill="auto"/>
            <w:vAlign w:val="bottom"/>
            <w:hideMark/>
          </w:tcPr>
          <w:p w14:paraId="714D791D" w14:textId="79A95EC8"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2 897 119</w:t>
            </w:r>
          </w:p>
        </w:tc>
      </w:tr>
      <w:tr w:rsidR="005B4628" w:rsidRPr="00CA6CE1" w14:paraId="26DDA8EE" w14:textId="77777777" w:rsidTr="00E15ABF">
        <w:trPr>
          <w:cantSplit/>
          <w:trHeight w:val="227"/>
        </w:trPr>
        <w:tc>
          <w:tcPr>
            <w:tcW w:w="1417" w:type="dxa"/>
            <w:tcBorders>
              <w:top w:val="nil"/>
              <w:left w:val="nil"/>
              <w:bottom w:val="nil"/>
              <w:right w:val="nil"/>
            </w:tcBorders>
            <w:shd w:val="clear" w:color="auto" w:fill="auto"/>
            <w:vAlign w:val="bottom"/>
            <w:hideMark/>
          </w:tcPr>
          <w:p w14:paraId="72E2DB14" w14:textId="77777777" w:rsidR="005B4628" w:rsidRPr="00CA6CE1" w:rsidRDefault="005B4628" w:rsidP="005B4628">
            <w:pPr>
              <w:keepLines/>
              <w:suppressAutoHyphens/>
              <w:rPr>
                <w:rFonts w:ascii="Arial" w:hAnsi="Arial" w:cs="Arial"/>
                <w:sz w:val="16"/>
                <w:szCs w:val="16"/>
              </w:rPr>
            </w:pPr>
            <w:r w:rsidRPr="00CA6CE1">
              <w:rPr>
                <w:rFonts w:ascii="Arial" w:hAnsi="Arial" w:cs="Arial"/>
                <w:sz w:val="16"/>
                <w:szCs w:val="16"/>
              </w:rPr>
              <w:t>Prírastky</w:t>
            </w:r>
          </w:p>
        </w:tc>
        <w:tc>
          <w:tcPr>
            <w:tcW w:w="1303" w:type="dxa"/>
            <w:tcBorders>
              <w:top w:val="nil"/>
              <w:left w:val="nil"/>
              <w:bottom w:val="nil"/>
              <w:right w:val="nil"/>
            </w:tcBorders>
            <w:shd w:val="clear" w:color="auto" w:fill="auto"/>
            <w:vAlign w:val="bottom"/>
            <w:hideMark/>
          </w:tcPr>
          <w:p w14:paraId="03FB712D"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 </w:t>
            </w:r>
          </w:p>
        </w:tc>
        <w:tc>
          <w:tcPr>
            <w:tcW w:w="1059" w:type="dxa"/>
            <w:tcBorders>
              <w:top w:val="nil"/>
              <w:left w:val="nil"/>
              <w:bottom w:val="nil"/>
              <w:right w:val="nil"/>
            </w:tcBorders>
            <w:shd w:val="clear" w:color="auto" w:fill="auto"/>
            <w:vAlign w:val="bottom"/>
            <w:hideMark/>
          </w:tcPr>
          <w:p w14:paraId="603175D5"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648245D7"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74BE44A9" w14:textId="0C795591"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425CF564" w14:textId="5E01506C"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033EC9AF" w14:textId="3EEC52D4"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1ACBF593" w14:textId="26E4F721"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1 136 926</w:t>
            </w:r>
          </w:p>
        </w:tc>
        <w:tc>
          <w:tcPr>
            <w:tcW w:w="1051" w:type="dxa"/>
            <w:tcBorders>
              <w:top w:val="nil"/>
              <w:left w:val="nil"/>
              <w:bottom w:val="nil"/>
              <w:right w:val="nil"/>
            </w:tcBorders>
            <w:shd w:val="clear" w:color="auto" w:fill="auto"/>
            <w:vAlign w:val="bottom"/>
            <w:hideMark/>
          </w:tcPr>
          <w:p w14:paraId="1D98C852" w14:textId="71288D38"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54" w:type="dxa"/>
            <w:tcBorders>
              <w:top w:val="nil"/>
              <w:left w:val="nil"/>
              <w:bottom w:val="nil"/>
              <w:right w:val="nil"/>
            </w:tcBorders>
            <w:shd w:val="clear" w:color="auto" w:fill="auto"/>
            <w:vAlign w:val="bottom"/>
            <w:hideMark/>
          </w:tcPr>
          <w:p w14:paraId="0949B9F3" w14:textId="1B21D070"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93" w:type="dxa"/>
            <w:tcBorders>
              <w:top w:val="nil"/>
              <w:left w:val="nil"/>
              <w:bottom w:val="nil"/>
              <w:right w:val="nil"/>
            </w:tcBorders>
            <w:shd w:val="clear" w:color="auto" w:fill="auto"/>
            <w:vAlign w:val="bottom"/>
            <w:hideMark/>
          </w:tcPr>
          <w:p w14:paraId="6C6F4FAE" w14:textId="4892A156"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952" w:type="dxa"/>
            <w:tcBorders>
              <w:top w:val="nil"/>
              <w:left w:val="nil"/>
              <w:bottom w:val="nil"/>
              <w:right w:val="nil"/>
            </w:tcBorders>
            <w:shd w:val="clear" w:color="auto" w:fill="auto"/>
            <w:vAlign w:val="bottom"/>
            <w:hideMark/>
          </w:tcPr>
          <w:p w14:paraId="0550AD17" w14:textId="204CCB1D"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883" w:type="dxa"/>
            <w:tcBorders>
              <w:top w:val="nil"/>
              <w:left w:val="nil"/>
              <w:bottom w:val="nil"/>
              <w:right w:val="nil"/>
            </w:tcBorders>
            <w:shd w:val="clear" w:color="auto" w:fill="auto"/>
            <w:vAlign w:val="bottom"/>
            <w:hideMark/>
          </w:tcPr>
          <w:p w14:paraId="030D0DF9" w14:textId="7E05632B"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1 136 926</w:t>
            </w:r>
          </w:p>
        </w:tc>
      </w:tr>
      <w:tr w:rsidR="005B4628" w:rsidRPr="00CA6CE1" w14:paraId="55FFA27E" w14:textId="77777777" w:rsidTr="00E15ABF">
        <w:trPr>
          <w:cantSplit/>
          <w:trHeight w:val="227"/>
        </w:trPr>
        <w:tc>
          <w:tcPr>
            <w:tcW w:w="1417" w:type="dxa"/>
            <w:tcBorders>
              <w:top w:val="nil"/>
              <w:left w:val="nil"/>
              <w:bottom w:val="nil"/>
              <w:right w:val="nil"/>
            </w:tcBorders>
            <w:shd w:val="clear" w:color="auto" w:fill="auto"/>
            <w:vAlign w:val="bottom"/>
            <w:hideMark/>
          </w:tcPr>
          <w:p w14:paraId="20A67108" w14:textId="77777777" w:rsidR="005B4628" w:rsidRPr="00CA6CE1" w:rsidRDefault="005B4628" w:rsidP="005B4628">
            <w:pPr>
              <w:keepLines/>
              <w:suppressAutoHyphens/>
              <w:rPr>
                <w:rFonts w:ascii="Arial" w:hAnsi="Arial" w:cs="Arial"/>
                <w:sz w:val="16"/>
                <w:szCs w:val="16"/>
              </w:rPr>
            </w:pPr>
            <w:r w:rsidRPr="00CA6CE1">
              <w:rPr>
                <w:rFonts w:ascii="Arial" w:hAnsi="Arial" w:cs="Arial"/>
                <w:sz w:val="16"/>
                <w:szCs w:val="16"/>
              </w:rPr>
              <w:t>Úbytky</w:t>
            </w:r>
          </w:p>
        </w:tc>
        <w:tc>
          <w:tcPr>
            <w:tcW w:w="1303" w:type="dxa"/>
            <w:tcBorders>
              <w:top w:val="nil"/>
              <w:left w:val="nil"/>
              <w:bottom w:val="nil"/>
              <w:right w:val="nil"/>
            </w:tcBorders>
            <w:shd w:val="clear" w:color="auto" w:fill="auto"/>
            <w:vAlign w:val="bottom"/>
            <w:hideMark/>
          </w:tcPr>
          <w:p w14:paraId="2C4AFDB9"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 </w:t>
            </w:r>
          </w:p>
        </w:tc>
        <w:tc>
          <w:tcPr>
            <w:tcW w:w="1059" w:type="dxa"/>
            <w:tcBorders>
              <w:top w:val="nil"/>
              <w:left w:val="nil"/>
              <w:bottom w:val="nil"/>
              <w:right w:val="nil"/>
            </w:tcBorders>
            <w:shd w:val="clear" w:color="auto" w:fill="auto"/>
            <w:vAlign w:val="bottom"/>
            <w:hideMark/>
          </w:tcPr>
          <w:p w14:paraId="53F4766D"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647013BB"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3AB1C87F" w14:textId="1CDB7DD5"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516588A0" w14:textId="14606119"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3F374FD2" w14:textId="6A2DD1A4"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47FE0221" w14:textId="2996451A"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1 082 814</w:t>
            </w:r>
          </w:p>
        </w:tc>
        <w:tc>
          <w:tcPr>
            <w:tcW w:w="1051" w:type="dxa"/>
            <w:tcBorders>
              <w:top w:val="nil"/>
              <w:left w:val="nil"/>
              <w:bottom w:val="nil"/>
              <w:right w:val="nil"/>
            </w:tcBorders>
            <w:shd w:val="clear" w:color="auto" w:fill="auto"/>
            <w:vAlign w:val="bottom"/>
            <w:hideMark/>
          </w:tcPr>
          <w:p w14:paraId="76A499D5" w14:textId="7B020567"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54" w:type="dxa"/>
            <w:tcBorders>
              <w:top w:val="nil"/>
              <w:left w:val="nil"/>
              <w:bottom w:val="nil"/>
              <w:right w:val="nil"/>
            </w:tcBorders>
            <w:shd w:val="clear" w:color="auto" w:fill="auto"/>
            <w:vAlign w:val="bottom"/>
            <w:hideMark/>
          </w:tcPr>
          <w:p w14:paraId="23AE6529" w14:textId="778244CD"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93" w:type="dxa"/>
            <w:tcBorders>
              <w:top w:val="nil"/>
              <w:left w:val="nil"/>
              <w:bottom w:val="nil"/>
              <w:right w:val="nil"/>
            </w:tcBorders>
            <w:shd w:val="clear" w:color="auto" w:fill="auto"/>
            <w:vAlign w:val="bottom"/>
            <w:hideMark/>
          </w:tcPr>
          <w:p w14:paraId="746B9535" w14:textId="35C84F87"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952" w:type="dxa"/>
            <w:tcBorders>
              <w:top w:val="nil"/>
              <w:left w:val="nil"/>
              <w:bottom w:val="nil"/>
              <w:right w:val="nil"/>
            </w:tcBorders>
            <w:shd w:val="clear" w:color="auto" w:fill="auto"/>
            <w:vAlign w:val="bottom"/>
            <w:hideMark/>
          </w:tcPr>
          <w:p w14:paraId="5E47FEC0" w14:textId="6BF22436"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883" w:type="dxa"/>
            <w:tcBorders>
              <w:top w:val="nil"/>
              <w:left w:val="nil"/>
              <w:bottom w:val="nil"/>
              <w:right w:val="nil"/>
            </w:tcBorders>
            <w:shd w:val="clear" w:color="auto" w:fill="auto"/>
            <w:vAlign w:val="bottom"/>
            <w:hideMark/>
          </w:tcPr>
          <w:p w14:paraId="0B04E631" w14:textId="73F7D436"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1 082 814</w:t>
            </w:r>
          </w:p>
        </w:tc>
      </w:tr>
      <w:tr w:rsidR="005B4628" w:rsidRPr="00CA6CE1" w14:paraId="1C6E754D" w14:textId="77777777" w:rsidTr="00E15ABF">
        <w:trPr>
          <w:cantSplit/>
          <w:trHeight w:val="227"/>
        </w:trPr>
        <w:tc>
          <w:tcPr>
            <w:tcW w:w="1417" w:type="dxa"/>
            <w:tcBorders>
              <w:top w:val="nil"/>
              <w:left w:val="nil"/>
              <w:bottom w:val="nil"/>
              <w:right w:val="nil"/>
            </w:tcBorders>
            <w:shd w:val="clear" w:color="auto" w:fill="auto"/>
            <w:vAlign w:val="bottom"/>
            <w:hideMark/>
          </w:tcPr>
          <w:p w14:paraId="4B099A8F" w14:textId="77777777" w:rsidR="005B4628" w:rsidRPr="00CA6CE1" w:rsidRDefault="005B4628" w:rsidP="005B4628">
            <w:pPr>
              <w:keepLines/>
              <w:suppressAutoHyphens/>
              <w:rPr>
                <w:rFonts w:ascii="Arial" w:hAnsi="Arial" w:cs="Arial"/>
                <w:sz w:val="16"/>
                <w:szCs w:val="16"/>
              </w:rPr>
            </w:pPr>
            <w:r w:rsidRPr="00CA6CE1">
              <w:rPr>
                <w:rFonts w:ascii="Arial" w:hAnsi="Arial" w:cs="Arial"/>
                <w:sz w:val="16"/>
                <w:szCs w:val="16"/>
              </w:rPr>
              <w:t>Presuny</w:t>
            </w:r>
          </w:p>
        </w:tc>
        <w:tc>
          <w:tcPr>
            <w:tcW w:w="1303" w:type="dxa"/>
            <w:tcBorders>
              <w:top w:val="nil"/>
              <w:left w:val="nil"/>
              <w:bottom w:val="nil"/>
              <w:right w:val="nil"/>
            </w:tcBorders>
            <w:shd w:val="clear" w:color="auto" w:fill="auto"/>
            <w:vAlign w:val="bottom"/>
            <w:hideMark/>
          </w:tcPr>
          <w:p w14:paraId="4A7B312C"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059" w:type="dxa"/>
            <w:tcBorders>
              <w:top w:val="nil"/>
              <w:left w:val="nil"/>
              <w:bottom w:val="nil"/>
              <w:right w:val="nil"/>
            </w:tcBorders>
            <w:shd w:val="clear" w:color="auto" w:fill="auto"/>
            <w:vAlign w:val="bottom"/>
            <w:hideMark/>
          </w:tcPr>
          <w:p w14:paraId="731A3AED"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50537D0C" w14:textId="77777777" w:rsidR="005B4628" w:rsidRPr="00CA6CE1" w:rsidRDefault="005B4628" w:rsidP="005B4628">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2DF12561" w14:textId="4084E536"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1733C2EC" w14:textId="2DCED557"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37C9928E" w14:textId="609B7E0F"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4B081B9D" w14:textId="580C4D08"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1118418F" w14:textId="323657E6"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54" w:type="dxa"/>
            <w:tcBorders>
              <w:top w:val="nil"/>
              <w:left w:val="nil"/>
              <w:bottom w:val="nil"/>
              <w:right w:val="nil"/>
            </w:tcBorders>
            <w:shd w:val="clear" w:color="auto" w:fill="auto"/>
            <w:vAlign w:val="bottom"/>
            <w:hideMark/>
          </w:tcPr>
          <w:p w14:paraId="6A97D786" w14:textId="7509B26E"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1093" w:type="dxa"/>
            <w:tcBorders>
              <w:top w:val="nil"/>
              <w:left w:val="nil"/>
              <w:bottom w:val="nil"/>
              <w:right w:val="nil"/>
            </w:tcBorders>
            <w:shd w:val="clear" w:color="auto" w:fill="auto"/>
            <w:vAlign w:val="bottom"/>
            <w:hideMark/>
          </w:tcPr>
          <w:p w14:paraId="5E3421F2" w14:textId="2E88BE68"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952" w:type="dxa"/>
            <w:tcBorders>
              <w:top w:val="nil"/>
              <w:left w:val="nil"/>
              <w:bottom w:val="nil"/>
              <w:right w:val="nil"/>
            </w:tcBorders>
            <w:shd w:val="clear" w:color="auto" w:fill="auto"/>
            <w:vAlign w:val="bottom"/>
            <w:hideMark/>
          </w:tcPr>
          <w:p w14:paraId="11071AD5" w14:textId="687735E5"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c>
          <w:tcPr>
            <w:tcW w:w="883" w:type="dxa"/>
            <w:tcBorders>
              <w:top w:val="nil"/>
              <w:left w:val="nil"/>
              <w:bottom w:val="nil"/>
              <w:right w:val="nil"/>
            </w:tcBorders>
            <w:shd w:val="clear" w:color="auto" w:fill="auto"/>
            <w:vAlign w:val="bottom"/>
            <w:hideMark/>
          </w:tcPr>
          <w:p w14:paraId="589D0FA8" w14:textId="10AAC54B" w:rsidR="005B4628" w:rsidRPr="00CA6CE1" w:rsidRDefault="005B4628" w:rsidP="005B4628">
            <w:pPr>
              <w:keepLines/>
              <w:suppressAutoHyphens/>
              <w:jc w:val="right"/>
              <w:rPr>
                <w:rFonts w:ascii="Arial" w:hAnsi="Arial" w:cs="Arial"/>
                <w:sz w:val="16"/>
                <w:szCs w:val="16"/>
              </w:rPr>
            </w:pPr>
            <w:r>
              <w:rPr>
                <w:rFonts w:ascii="Arial" w:hAnsi="Arial" w:cs="Arial"/>
                <w:sz w:val="16"/>
                <w:szCs w:val="16"/>
              </w:rPr>
              <w:t>0</w:t>
            </w:r>
          </w:p>
        </w:tc>
      </w:tr>
      <w:tr w:rsidR="005B4628" w:rsidRPr="00CA6CE1" w14:paraId="3DB3886E" w14:textId="77777777" w:rsidTr="00E15ABF">
        <w:trPr>
          <w:cantSplit/>
          <w:trHeight w:val="227"/>
        </w:trPr>
        <w:tc>
          <w:tcPr>
            <w:tcW w:w="1417" w:type="dxa"/>
            <w:tcBorders>
              <w:top w:val="nil"/>
              <w:left w:val="nil"/>
              <w:bottom w:val="nil"/>
              <w:right w:val="nil"/>
            </w:tcBorders>
            <w:shd w:val="clear" w:color="auto" w:fill="auto"/>
            <w:vAlign w:val="bottom"/>
            <w:hideMark/>
          </w:tcPr>
          <w:p w14:paraId="5496D992" w14:textId="77777777" w:rsidR="005B4628" w:rsidRPr="00CA6CE1" w:rsidRDefault="005B4628" w:rsidP="005B4628">
            <w:pPr>
              <w:keepLines/>
              <w:suppressAutoHyphens/>
              <w:rPr>
                <w:rFonts w:ascii="Arial" w:hAnsi="Arial" w:cs="Arial"/>
                <w:b/>
                <w:bCs/>
                <w:sz w:val="16"/>
                <w:szCs w:val="16"/>
              </w:rPr>
            </w:pPr>
            <w:r w:rsidRPr="00CA6CE1">
              <w:rPr>
                <w:rFonts w:ascii="Arial" w:hAnsi="Arial" w:cs="Arial"/>
                <w:b/>
                <w:bCs/>
                <w:sz w:val="16"/>
                <w:szCs w:val="16"/>
              </w:rPr>
              <w:t>Stav k 31.12.2019</w:t>
            </w:r>
          </w:p>
        </w:tc>
        <w:tc>
          <w:tcPr>
            <w:tcW w:w="1303" w:type="dxa"/>
            <w:tcBorders>
              <w:top w:val="single" w:sz="4" w:space="0" w:color="auto"/>
              <w:left w:val="nil"/>
              <w:bottom w:val="double" w:sz="6" w:space="0" w:color="auto"/>
              <w:right w:val="nil"/>
            </w:tcBorders>
            <w:shd w:val="clear" w:color="auto" w:fill="auto"/>
            <w:vAlign w:val="bottom"/>
            <w:hideMark/>
          </w:tcPr>
          <w:p w14:paraId="3A25A4A2"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103 075</w:t>
            </w:r>
          </w:p>
        </w:tc>
        <w:tc>
          <w:tcPr>
            <w:tcW w:w="1059" w:type="dxa"/>
            <w:tcBorders>
              <w:top w:val="single" w:sz="4" w:space="0" w:color="auto"/>
              <w:left w:val="nil"/>
              <w:bottom w:val="double" w:sz="6" w:space="0" w:color="auto"/>
              <w:right w:val="nil"/>
            </w:tcBorders>
            <w:shd w:val="clear" w:color="auto" w:fill="auto"/>
            <w:vAlign w:val="bottom"/>
            <w:hideMark/>
          </w:tcPr>
          <w:p w14:paraId="5129B896"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0</w:t>
            </w:r>
          </w:p>
        </w:tc>
        <w:tc>
          <w:tcPr>
            <w:tcW w:w="1182" w:type="dxa"/>
            <w:tcBorders>
              <w:top w:val="single" w:sz="4" w:space="0" w:color="auto"/>
              <w:left w:val="nil"/>
              <w:bottom w:val="double" w:sz="6" w:space="0" w:color="auto"/>
              <w:right w:val="nil"/>
            </w:tcBorders>
            <w:shd w:val="clear" w:color="auto" w:fill="auto"/>
            <w:vAlign w:val="bottom"/>
            <w:hideMark/>
          </w:tcPr>
          <w:p w14:paraId="489B353F"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single" w:sz="4" w:space="0" w:color="auto"/>
              <w:left w:val="nil"/>
              <w:bottom w:val="double" w:sz="6" w:space="0" w:color="auto"/>
              <w:right w:val="nil"/>
            </w:tcBorders>
            <w:shd w:val="clear" w:color="auto" w:fill="auto"/>
            <w:vAlign w:val="bottom"/>
            <w:hideMark/>
          </w:tcPr>
          <w:p w14:paraId="05569B2A" w14:textId="26DAB28B"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77" w:type="dxa"/>
            <w:tcBorders>
              <w:top w:val="single" w:sz="4" w:space="0" w:color="auto"/>
              <w:left w:val="nil"/>
              <w:bottom w:val="double" w:sz="6" w:space="0" w:color="auto"/>
              <w:right w:val="nil"/>
            </w:tcBorders>
            <w:shd w:val="clear" w:color="auto" w:fill="auto"/>
            <w:vAlign w:val="bottom"/>
            <w:hideMark/>
          </w:tcPr>
          <w:p w14:paraId="668B5599" w14:textId="370E14AC"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single" w:sz="4" w:space="0" w:color="auto"/>
              <w:left w:val="nil"/>
              <w:bottom w:val="double" w:sz="6" w:space="0" w:color="auto"/>
              <w:right w:val="nil"/>
            </w:tcBorders>
            <w:shd w:val="clear" w:color="auto" w:fill="auto"/>
            <w:vAlign w:val="bottom"/>
            <w:hideMark/>
          </w:tcPr>
          <w:p w14:paraId="0A5FC965" w14:textId="40230545"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single" w:sz="4" w:space="0" w:color="auto"/>
              <w:left w:val="nil"/>
              <w:bottom w:val="double" w:sz="6" w:space="0" w:color="auto"/>
              <w:right w:val="nil"/>
            </w:tcBorders>
            <w:shd w:val="clear" w:color="auto" w:fill="auto"/>
            <w:vAlign w:val="bottom"/>
            <w:hideMark/>
          </w:tcPr>
          <w:p w14:paraId="17BDD001" w14:textId="564AA32D"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2 848 156</w:t>
            </w:r>
          </w:p>
        </w:tc>
        <w:tc>
          <w:tcPr>
            <w:tcW w:w="1051" w:type="dxa"/>
            <w:tcBorders>
              <w:top w:val="single" w:sz="4" w:space="0" w:color="auto"/>
              <w:left w:val="nil"/>
              <w:bottom w:val="double" w:sz="6" w:space="0" w:color="auto"/>
              <w:right w:val="nil"/>
            </w:tcBorders>
            <w:shd w:val="clear" w:color="auto" w:fill="auto"/>
            <w:vAlign w:val="bottom"/>
            <w:hideMark/>
          </w:tcPr>
          <w:p w14:paraId="67E1858F" w14:textId="5106BDDE"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54" w:type="dxa"/>
            <w:tcBorders>
              <w:top w:val="single" w:sz="4" w:space="0" w:color="auto"/>
              <w:left w:val="nil"/>
              <w:bottom w:val="double" w:sz="6" w:space="0" w:color="auto"/>
              <w:right w:val="nil"/>
            </w:tcBorders>
            <w:shd w:val="clear" w:color="auto" w:fill="auto"/>
            <w:vAlign w:val="bottom"/>
            <w:hideMark/>
          </w:tcPr>
          <w:p w14:paraId="51CDBEED" w14:textId="70A5FB5E"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93" w:type="dxa"/>
            <w:tcBorders>
              <w:top w:val="single" w:sz="4" w:space="0" w:color="auto"/>
              <w:left w:val="nil"/>
              <w:bottom w:val="double" w:sz="6" w:space="0" w:color="auto"/>
              <w:right w:val="nil"/>
            </w:tcBorders>
            <w:shd w:val="clear" w:color="auto" w:fill="auto"/>
            <w:vAlign w:val="bottom"/>
            <w:hideMark/>
          </w:tcPr>
          <w:p w14:paraId="5D226D3A" w14:textId="3BA55622"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952" w:type="dxa"/>
            <w:tcBorders>
              <w:top w:val="single" w:sz="4" w:space="0" w:color="auto"/>
              <w:left w:val="nil"/>
              <w:bottom w:val="double" w:sz="6" w:space="0" w:color="auto"/>
              <w:right w:val="nil"/>
            </w:tcBorders>
            <w:shd w:val="clear" w:color="auto" w:fill="auto"/>
            <w:vAlign w:val="bottom"/>
            <w:hideMark/>
          </w:tcPr>
          <w:p w14:paraId="0CC52FD4" w14:textId="2694DEDA"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883" w:type="dxa"/>
            <w:tcBorders>
              <w:top w:val="single" w:sz="4" w:space="0" w:color="auto"/>
              <w:left w:val="nil"/>
              <w:bottom w:val="double" w:sz="6" w:space="0" w:color="auto"/>
              <w:right w:val="nil"/>
            </w:tcBorders>
            <w:shd w:val="clear" w:color="auto" w:fill="auto"/>
            <w:vAlign w:val="bottom"/>
            <w:hideMark/>
          </w:tcPr>
          <w:p w14:paraId="03C87EC2" w14:textId="0B8EE9F6"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2 951 231</w:t>
            </w:r>
          </w:p>
        </w:tc>
      </w:tr>
      <w:tr w:rsidR="005B4628" w:rsidRPr="00CA6CE1" w14:paraId="2FF6A093" w14:textId="77777777" w:rsidTr="00E15ABF">
        <w:trPr>
          <w:cantSplit/>
          <w:trHeight w:val="227"/>
        </w:trPr>
        <w:tc>
          <w:tcPr>
            <w:tcW w:w="1417" w:type="dxa"/>
            <w:tcBorders>
              <w:top w:val="nil"/>
              <w:left w:val="nil"/>
              <w:bottom w:val="nil"/>
              <w:right w:val="nil"/>
            </w:tcBorders>
            <w:shd w:val="clear" w:color="auto" w:fill="auto"/>
            <w:vAlign w:val="bottom"/>
            <w:hideMark/>
          </w:tcPr>
          <w:p w14:paraId="2B85C764" w14:textId="77777777" w:rsidR="005B4628" w:rsidRPr="00CA6CE1" w:rsidRDefault="005B4628" w:rsidP="005B4628">
            <w:pPr>
              <w:keepLines/>
              <w:suppressAutoHyphens/>
              <w:rPr>
                <w:rFonts w:ascii="Arial" w:hAnsi="Arial" w:cs="Arial"/>
                <w:sz w:val="16"/>
                <w:szCs w:val="16"/>
              </w:rPr>
            </w:pPr>
            <w:r w:rsidRPr="00CA6CE1">
              <w:rPr>
                <w:rFonts w:ascii="Arial" w:hAnsi="Arial" w:cs="Arial"/>
                <w:sz w:val="16"/>
                <w:szCs w:val="16"/>
              </w:rPr>
              <w:t>Účtovná hodnota </w:t>
            </w:r>
          </w:p>
        </w:tc>
        <w:tc>
          <w:tcPr>
            <w:tcW w:w="1303" w:type="dxa"/>
            <w:tcBorders>
              <w:top w:val="nil"/>
              <w:left w:val="nil"/>
              <w:bottom w:val="nil"/>
              <w:right w:val="nil"/>
            </w:tcBorders>
            <w:shd w:val="clear" w:color="auto" w:fill="auto"/>
            <w:vAlign w:val="bottom"/>
            <w:hideMark/>
          </w:tcPr>
          <w:p w14:paraId="463F2297" w14:textId="77777777" w:rsidR="005B4628" w:rsidRPr="00CA6CE1" w:rsidRDefault="005B4628" w:rsidP="005B4628">
            <w:pPr>
              <w:keepLines/>
              <w:suppressAutoHyphens/>
              <w:rPr>
                <w:rFonts w:ascii="Arial" w:hAnsi="Arial" w:cs="Arial"/>
                <w:sz w:val="16"/>
                <w:szCs w:val="16"/>
              </w:rPr>
            </w:pPr>
          </w:p>
        </w:tc>
        <w:tc>
          <w:tcPr>
            <w:tcW w:w="1059" w:type="dxa"/>
            <w:tcBorders>
              <w:top w:val="nil"/>
              <w:left w:val="nil"/>
              <w:bottom w:val="nil"/>
              <w:right w:val="nil"/>
            </w:tcBorders>
            <w:shd w:val="clear" w:color="auto" w:fill="auto"/>
            <w:vAlign w:val="bottom"/>
            <w:hideMark/>
          </w:tcPr>
          <w:p w14:paraId="7F1EDDD5" w14:textId="77777777" w:rsidR="005B4628" w:rsidRPr="00CA6CE1" w:rsidRDefault="005B4628" w:rsidP="005B4628">
            <w:pPr>
              <w:keepLines/>
              <w:suppressAutoHyphens/>
              <w:jc w:val="right"/>
              <w:rPr>
                <w:rFonts w:ascii="Arial" w:hAnsi="Arial" w:cs="Arial"/>
                <w:sz w:val="16"/>
                <w:szCs w:val="16"/>
              </w:rPr>
            </w:pPr>
          </w:p>
        </w:tc>
        <w:tc>
          <w:tcPr>
            <w:tcW w:w="1182" w:type="dxa"/>
            <w:tcBorders>
              <w:top w:val="nil"/>
              <w:left w:val="nil"/>
              <w:bottom w:val="nil"/>
              <w:right w:val="nil"/>
            </w:tcBorders>
            <w:shd w:val="clear" w:color="auto" w:fill="auto"/>
            <w:vAlign w:val="bottom"/>
            <w:hideMark/>
          </w:tcPr>
          <w:p w14:paraId="5E31328E" w14:textId="77777777" w:rsidR="005B4628" w:rsidRPr="00CA6CE1" w:rsidRDefault="005B4628" w:rsidP="005B4628">
            <w:pPr>
              <w:keepLines/>
              <w:suppressAutoHyphens/>
              <w:jc w:val="right"/>
              <w:rPr>
                <w:rFonts w:ascii="Arial" w:hAnsi="Arial" w:cs="Arial"/>
                <w:sz w:val="16"/>
                <w:szCs w:val="16"/>
              </w:rPr>
            </w:pPr>
          </w:p>
        </w:tc>
        <w:tc>
          <w:tcPr>
            <w:tcW w:w="1018" w:type="dxa"/>
            <w:tcBorders>
              <w:top w:val="nil"/>
              <w:left w:val="nil"/>
              <w:bottom w:val="nil"/>
              <w:right w:val="nil"/>
            </w:tcBorders>
            <w:shd w:val="clear" w:color="auto" w:fill="auto"/>
            <w:vAlign w:val="bottom"/>
            <w:hideMark/>
          </w:tcPr>
          <w:p w14:paraId="206D6D4B" w14:textId="77777777" w:rsidR="005B4628" w:rsidRPr="00CA6CE1" w:rsidRDefault="005B4628" w:rsidP="005B4628">
            <w:pPr>
              <w:keepLines/>
              <w:suppressAutoHyphens/>
              <w:jc w:val="right"/>
              <w:rPr>
                <w:rFonts w:ascii="Arial" w:hAnsi="Arial" w:cs="Arial"/>
                <w:sz w:val="16"/>
                <w:szCs w:val="16"/>
              </w:rPr>
            </w:pPr>
          </w:p>
        </w:tc>
        <w:tc>
          <w:tcPr>
            <w:tcW w:w="1077" w:type="dxa"/>
            <w:tcBorders>
              <w:top w:val="nil"/>
              <w:left w:val="nil"/>
              <w:bottom w:val="nil"/>
              <w:right w:val="nil"/>
            </w:tcBorders>
            <w:shd w:val="clear" w:color="auto" w:fill="auto"/>
            <w:vAlign w:val="bottom"/>
            <w:hideMark/>
          </w:tcPr>
          <w:p w14:paraId="2106ABD1" w14:textId="77777777" w:rsidR="005B4628" w:rsidRPr="00CA6CE1" w:rsidRDefault="005B4628" w:rsidP="005B4628">
            <w:pPr>
              <w:keepLines/>
              <w:suppressAutoHyphens/>
              <w:jc w:val="right"/>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17FA350A" w14:textId="77777777" w:rsidR="005B4628" w:rsidRPr="00CA6CE1" w:rsidRDefault="005B4628" w:rsidP="005B4628">
            <w:pPr>
              <w:keepLines/>
              <w:suppressAutoHyphens/>
              <w:jc w:val="right"/>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74D17860" w14:textId="77777777" w:rsidR="005B4628" w:rsidRPr="00CA6CE1" w:rsidRDefault="005B4628" w:rsidP="005B4628">
            <w:pPr>
              <w:keepLines/>
              <w:suppressAutoHyphens/>
              <w:jc w:val="right"/>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23040079" w14:textId="77777777" w:rsidR="005B4628" w:rsidRPr="00CA6CE1" w:rsidRDefault="005B4628" w:rsidP="005B4628">
            <w:pPr>
              <w:keepLines/>
              <w:suppressAutoHyphens/>
              <w:jc w:val="right"/>
              <w:rPr>
                <w:rFonts w:ascii="Arial" w:hAnsi="Arial" w:cs="Arial"/>
                <w:sz w:val="16"/>
                <w:szCs w:val="16"/>
              </w:rPr>
            </w:pPr>
          </w:p>
        </w:tc>
        <w:tc>
          <w:tcPr>
            <w:tcW w:w="1054" w:type="dxa"/>
            <w:tcBorders>
              <w:top w:val="nil"/>
              <w:left w:val="nil"/>
              <w:bottom w:val="nil"/>
              <w:right w:val="nil"/>
            </w:tcBorders>
            <w:shd w:val="clear" w:color="auto" w:fill="auto"/>
            <w:vAlign w:val="bottom"/>
            <w:hideMark/>
          </w:tcPr>
          <w:p w14:paraId="6B92F6B3" w14:textId="77777777" w:rsidR="005B4628" w:rsidRPr="00CA6CE1" w:rsidRDefault="005B4628" w:rsidP="005B4628">
            <w:pPr>
              <w:keepLines/>
              <w:suppressAutoHyphens/>
              <w:jc w:val="right"/>
              <w:rPr>
                <w:rFonts w:ascii="Arial" w:hAnsi="Arial" w:cs="Arial"/>
                <w:sz w:val="16"/>
                <w:szCs w:val="16"/>
              </w:rPr>
            </w:pPr>
          </w:p>
        </w:tc>
        <w:tc>
          <w:tcPr>
            <w:tcW w:w="1093" w:type="dxa"/>
            <w:tcBorders>
              <w:top w:val="nil"/>
              <w:left w:val="nil"/>
              <w:bottom w:val="nil"/>
              <w:right w:val="nil"/>
            </w:tcBorders>
            <w:shd w:val="clear" w:color="auto" w:fill="auto"/>
            <w:vAlign w:val="bottom"/>
            <w:hideMark/>
          </w:tcPr>
          <w:p w14:paraId="000F1B94" w14:textId="77777777" w:rsidR="005B4628" w:rsidRPr="00CA6CE1" w:rsidRDefault="005B4628" w:rsidP="005B4628">
            <w:pPr>
              <w:keepLines/>
              <w:suppressAutoHyphens/>
              <w:jc w:val="right"/>
              <w:rPr>
                <w:rFonts w:ascii="Arial" w:hAnsi="Arial" w:cs="Arial"/>
                <w:sz w:val="16"/>
                <w:szCs w:val="16"/>
              </w:rPr>
            </w:pPr>
          </w:p>
        </w:tc>
        <w:tc>
          <w:tcPr>
            <w:tcW w:w="952" w:type="dxa"/>
            <w:tcBorders>
              <w:top w:val="nil"/>
              <w:left w:val="nil"/>
              <w:bottom w:val="nil"/>
              <w:right w:val="nil"/>
            </w:tcBorders>
            <w:shd w:val="clear" w:color="auto" w:fill="auto"/>
            <w:vAlign w:val="bottom"/>
            <w:hideMark/>
          </w:tcPr>
          <w:p w14:paraId="5EA1BBA1" w14:textId="77777777" w:rsidR="005B4628" w:rsidRPr="00CA6CE1" w:rsidRDefault="005B4628" w:rsidP="005B4628">
            <w:pPr>
              <w:keepLines/>
              <w:suppressAutoHyphens/>
              <w:jc w:val="right"/>
              <w:rPr>
                <w:rFonts w:ascii="Arial" w:hAnsi="Arial" w:cs="Arial"/>
                <w:sz w:val="16"/>
                <w:szCs w:val="16"/>
              </w:rPr>
            </w:pPr>
          </w:p>
        </w:tc>
        <w:tc>
          <w:tcPr>
            <w:tcW w:w="883" w:type="dxa"/>
            <w:tcBorders>
              <w:top w:val="nil"/>
              <w:left w:val="nil"/>
              <w:bottom w:val="nil"/>
              <w:right w:val="nil"/>
            </w:tcBorders>
            <w:shd w:val="clear" w:color="auto" w:fill="auto"/>
            <w:vAlign w:val="bottom"/>
            <w:hideMark/>
          </w:tcPr>
          <w:p w14:paraId="7DA7F889" w14:textId="77777777" w:rsidR="005B4628" w:rsidRPr="00CA6CE1" w:rsidRDefault="005B4628" w:rsidP="005B4628">
            <w:pPr>
              <w:keepLines/>
              <w:suppressAutoHyphens/>
              <w:jc w:val="right"/>
              <w:rPr>
                <w:rFonts w:ascii="Arial" w:hAnsi="Arial" w:cs="Arial"/>
                <w:sz w:val="16"/>
                <w:szCs w:val="16"/>
              </w:rPr>
            </w:pPr>
          </w:p>
        </w:tc>
      </w:tr>
      <w:tr w:rsidR="005B4628" w:rsidRPr="00CA6CE1" w14:paraId="080F87E5" w14:textId="77777777" w:rsidTr="00E15ABF">
        <w:trPr>
          <w:cantSplit/>
          <w:trHeight w:val="227"/>
        </w:trPr>
        <w:tc>
          <w:tcPr>
            <w:tcW w:w="1417" w:type="dxa"/>
            <w:tcBorders>
              <w:top w:val="nil"/>
              <w:left w:val="nil"/>
              <w:bottom w:val="nil"/>
              <w:right w:val="nil"/>
            </w:tcBorders>
            <w:shd w:val="clear" w:color="auto" w:fill="auto"/>
            <w:vAlign w:val="bottom"/>
            <w:hideMark/>
          </w:tcPr>
          <w:p w14:paraId="237AE42C" w14:textId="77777777" w:rsidR="005B4628" w:rsidRPr="00CA6CE1" w:rsidRDefault="005B4628" w:rsidP="005B4628">
            <w:pPr>
              <w:keepLines/>
              <w:suppressAutoHyphens/>
              <w:rPr>
                <w:rFonts w:ascii="Arial" w:hAnsi="Arial" w:cs="Arial"/>
                <w:b/>
                <w:bCs/>
                <w:sz w:val="16"/>
                <w:szCs w:val="16"/>
              </w:rPr>
            </w:pPr>
            <w:r w:rsidRPr="00CA6CE1">
              <w:rPr>
                <w:rFonts w:ascii="Arial" w:hAnsi="Arial" w:cs="Arial"/>
                <w:b/>
                <w:bCs/>
                <w:sz w:val="16"/>
                <w:szCs w:val="16"/>
              </w:rPr>
              <w:t>Stav k 1.1.2019</w:t>
            </w:r>
          </w:p>
        </w:tc>
        <w:tc>
          <w:tcPr>
            <w:tcW w:w="1303" w:type="dxa"/>
            <w:tcBorders>
              <w:top w:val="single" w:sz="4" w:space="0" w:color="auto"/>
              <w:left w:val="nil"/>
              <w:bottom w:val="double" w:sz="6" w:space="0" w:color="auto"/>
              <w:right w:val="nil"/>
            </w:tcBorders>
            <w:shd w:val="clear" w:color="auto" w:fill="auto"/>
            <w:vAlign w:val="bottom"/>
            <w:hideMark/>
          </w:tcPr>
          <w:p w14:paraId="3C902B60"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14 154 161</w:t>
            </w:r>
          </w:p>
        </w:tc>
        <w:tc>
          <w:tcPr>
            <w:tcW w:w="1059" w:type="dxa"/>
            <w:tcBorders>
              <w:top w:val="single" w:sz="4" w:space="0" w:color="auto"/>
              <w:left w:val="nil"/>
              <w:bottom w:val="double" w:sz="6" w:space="0" w:color="auto"/>
              <w:right w:val="nil"/>
            </w:tcBorders>
            <w:shd w:val="clear" w:color="auto" w:fill="auto"/>
            <w:vAlign w:val="bottom"/>
            <w:hideMark/>
          </w:tcPr>
          <w:p w14:paraId="01DCCEFB"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695 814</w:t>
            </w:r>
          </w:p>
        </w:tc>
        <w:tc>
          <w:tcPr>
            <w:tcW w:w="1182" w:type="dxa"/>
            <w:tcBorders>
              <w:top w:val="single" w:sz="4" w:space="0" w:color="auto"/>
              <w:left w:val="nil"/>
              <w:bottom w:val="double" w:sz="6" w:space="0" w:color="auto"/>
              <w:right w:val="nil"/>
            </w:tcBorders>
            <w:shd w:val="clear" w:color="auto" w:fill="auto"/>
            <w:vAlign w:val="bottom"/>
            <w:hideMark/>
          </w:tcPr>
          <w:p w14:paraId="0EFD2324"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single" w:sz="4" w:space="0" w:color="auto"/>
              <w:left w:val="nil"/>
              <w:bottom w:val="double" w:sz="6" w:space="0" w:color="auto"/>
              <w:right w:val="nil"/>
            </w:tcBorders>
            <w:shd w:val="clear" w:color="auto" w:fill="auto"/>
            <w:vAlign w:val="bottom"/>
            <w:hideMark/>
          </w:tcPr>
          <w:p w14:paraId="2039D926" w14:textId="44B70668"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965 363</w:t>
            </w:r>
          </w:p>
        </w:tc>
        <w:tc>
          <w:tcPr>
            <w:tcW w:w="1077" w:type="dxa"/>
            <w:tcBorders>
              <w:top w:val="single" w:sz="4" w:space="0" w:color="auto"/>
              <w:left w:val="nil"/>
              <w:bottom w:val="double" w:sz="6" w:space="0" w:color="auto"/>
              <w:right w:val="nil"/>
            </w:tcBorders>
            <w:shd w:val="clear" w:color="auto" w:fill="auto"/>
            <w:vAlign w:val="bottom"/>
            <w:hideMark/>
          </w:tcPr>
          <w:p w14:paraId="664C52B4" w14:textId="3A7F09A6"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single" w:sz="4" w:space="0" w:color="auto"/>
              <w:left w:val="nil"/>
              <w:bottom w:val="double" w:sz="6" w:space="0" w:color="auto"/>
              <w:right w:val="nil"/>
            </w:tcBorders>
            <w:shd w:val="clear" w:color="auto" w:fill="auto"/>
            <w:vAlign w:val="bottom"/>
            <w:hideMark/>
          </w:tcPr>
          <w:p w14:paraId="190DC3AC" w14:textId="7FDA1F34"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213 808</w:t>
            </w:r>
          </w:p>
        </w:tc>
        <w:tc>
          <w:tcPr>
            <w:tcW w:w="1029" w:type="dxa"/>
            <w:tcBorders>
              <w:top w:val="single" w:sz="4" w:space="0" w:color="auto"/>
              <w:left w:val="nil"/>
              <w:bottom w:val="double" w:sz="6" w:space="0" w:color="auto"/>
              <w:right w:val="nil"/>
            </w:tcBorders>
            <w:shd w:val="clear" w:color="auto" w:fill="auto"/>
            <w:vAlign w:val="bottom"/>
            <w:hideMark/>
          </w:tcPr>
          <w:p w14:paraId="40184FC3" w14:textId="154150BF"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2 063 632</w:t>
            </w:r>
          </w:p>
        </w:tc>
        <w:tc>
          <w:tcPr>
            <w:tcW w:w="1051" w:type="dxa"/>
            <w:tcBorders>
              <w:top w:val="single" w:sz="4" w:space="0" w:color="auto"/>
              <w:left w:val="nil"/>
              <w:bottom w:val="double" w:sz="6" w:space="0" w:color="auto"/>
              <w:right w:val="nil"/>
            </w:tcBorders>
            <w:shd w:val="clear" w:color="auto" w:fill="auto"/>
            <w:vAlign w:val="bottom"/>
            <w:hideMark/>
          </w:tcPr>
          <w:p w14:paraId="7FB8C11B" w14:textId="33A90A7A"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294 000</w:t>
            </w:r>
          </w:p>
        </w:tc>
        <w:tc>
          <w:tcPr>
            <w:tcW w:w="1054" w:type="dxa"/>
            <w:tcBorders>
              <w:top w:val="single" w:sz="4" w:space="0" w:color="auto"/>
              <w:left w:val="nil"/>
              <w:bottom w:val="double" w:sz="6" w:space="0" w:color="auto"/>
              <w:right w:val="nil"/>
            </w:tcBorders>
            <w:shd w:val="clear" w:color="auto" w:fill="auto"/>
            <w:vAlign w:val="bottom"/>
            <w:hideMark/>
          </w:tcPr>
          <w:p w14:paraId="6DD51DC5" w14:textId="6330911B"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93" w:type="dxa"/>
            <w:tcBorders>
              <w:top w:val="single" w:sz="4" w:space="0" w:color="auto"/>
              <w:left w:val="nil"/>
              <w:bottom w:val="double" w:sz="6" w:space="0" w:color="auto"/>
              <w:right w:val="nil"/>
            </w:tcBorders>
            <w:shd w:val="clear" w:color="auto" w:fill="auto"/>
            <w:vAlign w:val="bottom"/>
            <w:hideMark/>
          </w:tcPr>
          <w:p w14:paraId="23E3FD3D" w14:textId="5D75BBFA"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952" w:type="dxa"/>
            <w:tcBorders>
              <w:top w:val="single" w:sz="4" w:space="0" w:color="auto"/>
              <w:left w:val="nil"/>
              <w:bottom w:val="double" w:sz="6" w:space="0" w:color="auto"/>
              <w:right w:val="nil"/>
            </w:tcBorders>
            <w:shd w:val="clear" w:color="auto" w:fill="auto"/>
            <w:vAlign w:val="bottom"/>
            <w:hideMark/>
          </w:tcPr>
          <w:p w14:paraId="7C76CB92" w14:textId="45BAC8D8"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883" w:type="dxa"/>
            <w:tcBorders>
              <w:top w:val="single" w:sz="4" w:space="0" w:color="auto"/>
              <w:left w:val="nil"/>
              <w:bottom w:val="double" w:sz="6" w:space="0" w:color="auto"/>
              <w:right w:val="nil"/>
            </w:tcBorders>
            <w:shd w:val="clear" w:color="auto" w:fill="auto"/>
            <w:vAlign w:val="bottom"/>
            <w:hideMark/>
          </w:tcPr>
          <w:p w14:paraId="746CAC01" w14:textId="0C08A0B0"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18 386 778</w:t>
            </w:r>
          </w:p>
        </w:tc>
      </w:tr>
      <w:tr w:rsidR="005B4628" w:rsidRPr="00CA6CE1" w14:paraId="121F2AD6" w14:textId="77777777" w:rsidTr="00E15ABF">
        <w:trPr>
          <w:cantSplit/>
          <w:trHeight w:val="227"/>
        </w:trPr>
        <w:tc>
          <w:tcPr>
            <w:tcW w:w="1417" w:type="dxa"/>
            <w:tcBorders>
              <w:top w:val="nil"/>
              <w:left w:val="nil"/>
              <w:bottom w:val="nil"/>
              <w:right w:val="nil"/>
            </w:tcBorders>
            <w:shd w:val="clear" w:color="auto" w:fill="auto"/>
            <w:vAlign w:val="bottom"/>
            <w:hideMark/>
          </w:tcPr>
          <w:p w14:paraId="56DD1476" w14:textId="77777777" w:rsidR="005B4628" w:rsidRPr="00CA6CE1" w:rsidRDefault="005B4628" w:rsidP="005B4628">
            <w:pPr>
              <w:keepLines/>
              <w:suppressAutoHyphens/>
              <w:rPr>
                <w:rFonts w:ascii="Arial" w:hAnsi="Arial" w:cs="Arial"/>
                <w:b/>
                <w:bCs/>
                <w:sz w:val="16"/>
                <w:szCs w:val="16"/>
              </w:rPr>
            </w:pPr>
            <w:r w:rsidRPr="00CA6CE1">
              <w:rPr>
                <w:rFonts w:ascii="Arial" w:hAnsi="Arial" w:cs="Arial"/>
                <w:b/>
                <w:bCs/>
                <w:sz w:val="16"/>
                <w:szCs w:val="16"/>
              </w:rPr>
              <w:t>Stav k 31.12.2019</w:t>
            </w:r>
          </w:p>
        </w:tc>
        <w:tc>
          <w:tcPr>
            <w:tcW w:w="1303" w:type="dxa"/>
            <w:tcBorders>
              <w:top w:val="nil"/>
              <w:left w:val="nil"/>
              <w:bottom w:val="double" w:sz="6" w:space="0" w:color="auto"/>
              <w:right w:val="nil"/>
            </w:tcBorders>
            <w:shd w:val="clear" w:color="auto" w:fill="auto"/>
            <w:vAlign w:val="bottom"/>
            <w:hideMark/>
          </w:tcPr>
          <w:p w14:paraId="7A66DC83"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15 660 506</w:t>
            </w:r>
          </w:p>
        </w:tc>
        <w:tc>
          <w:tcPr>
            <w:tcW w:w="1059" w:type="dxa"/>
            <w:tcBorders>
              <w:top w:val="nil"/>
              <w:left w:val="nil"/>
              <w:bottom w:val="double" w:sz="6" w:space="0" w:color="auto"/>
              <w:right w:val="nil"/>
            </w:tcBorders>
            <w:shd w:val="clear" w:color="auto" w:fill="auto"/>
            <w:vAlign w:val="bottom"/>
            <w:hideMark/>
          </w:tcPr>
          <w:p w14:paraId="57269223"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695 814</w:t>
            </w:r>
          </w:p>
        </w:tc>
        <w:tc>
          <w:tcPr>
            <w:tcW w:w="1182" w:type="dxa"/>
            <w:tcBorders>
              <w:top w:val="nil"/>
              <w:left w:val="nil"/>
              <w:bottom w:val="double" w:sz="6" w:space="0" w:color="auto"/>
              <w:right w:val="nil"/>
            </w:tcBorders>
            <w:shd w:val="clear" w:color="auto" w:fill="auto"/>
            <w:vAlign w:val="bottom"/>
            <w:hideMark/>
          </w:tcPr>
          <w:p w14:paraId="7DC12EFD" w14:textId="77777777" w:rsidR="005B4628" w:rsidRPr="00CA6CE1" w:rsidRDefault="005B4628" w:rsidP="005B4628">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nil"/>
              <w:left w:val="nil"/>
              <w:bottom w:val="double" w:sz="6" w:space="0" w:color="auto"/>
              <w:right w:val="nil"/>
            </w:tcBorders>
            <w:shd w:val="clear" w:color="auto" w:fill="auto"/>
            <w:vAlign w:val="bottom"/>
            <w:hideMark/>
          </w:tcPr>
          <w:p w14:paraId="77349DC9" w14:textId="77146F05"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632 363</w:t>
            </w:r>
          </w:p>
        </w:tc>
        <w:tc>
          <w:tcPr>
            <w:tcW w:w="1077" w:type="dxa"/>
            <w:tcBorders>
              <w:top w:val="nil"/>
              <w:left w:val="nil"/>
              <w:bottom w:val="double" w:sz="6" w:space="0" w:color="auto"/>
              <w:right w:val="nil"/>
            </w:tcBorders>
            <w:shd w:val="clear" w:color="auto" w:fill="auto"/>
            <w:vAlign w:val="bottom"/>
            <w:hideMark/>
          </w:tcPr>
          <w:p w14:paraId="38962E38" w14:textId="5EE97FCE"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nil"/>
              <w:left w:val="nil"/>
              <w:bottom w:val="double" w:sz="6" w:space="0" w:color="auto"/>
              <w:right w:val="nil"/>
            </w:tcBorders>
            <w:shd w:val="clear" w:color="auto" w:fill="auto"/>
            <w:vAlign w:val="bottom"/>
            <w:hideMark/>
          </w:tcPr>
          <w:p w14:paraId="7477DA1B" w14:textId="2181613C"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29" w:type="dxa"/>
            <w:tcBorders>
              <w:top w:val="nil"/>
              <w:left w:val="nil"/>
              <w:bottom w:val="double" w:sz="6" w:space="0" w:color="auto"/>
              <w:right w:val="nil"/>
            </w:tcBorders>
            <w:shd w:val="clear" w:color="auto" w:fill="auto"/>
            <w:vAlign w:val="bottom"/>
            <w:hideMark/>
          </w:tcPr>
          <w:p w14:paraId="34F72DC1" w14:textId="60F1713D"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1 756 438</w:t>
            </w:r>
          </w:p>
        </w:tc>
        <w:tc>
          <w:tcPr>
            <w:tcW w:w="1051" w:type="dxa"/>
            <w:tcBorders>
              <w:top w:val="nil"/>
              <w:left w:val="nil"/>
              <w:bottom w:val="double" w:sz="6" w:space="0" w:color="auto"/>
              <w:right w:val="nil"/>
            </w:tcBorders>
            <w:shd w:val="clear" w:color="auto" w:fill="auto"/>
            <w:vAlign w:val="bottom"/>
            <w:hideMark/>
          </w:tcPr>
          <w:p w14:paraId="09A306FB" w14:textId="67FE1425"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549 467</w:t>
            </w:r>
          </w:p>
        </w:tc>
        <w:tc>
          <w:tcPr>
            <w:tcW w:w="1054" w:type="dxa"/>
            <w:tcBorders>
              <w:top w:val="nil"/>
              <w:left w:val="nil"/>
              <w:bottom w:val="double" w:sz="6" w:space="0" w:color="auto"/>
              <w:right w:val="nil"/>
            </w:tcBorders>
            <w:shd w:val="clear" w:color="auto" w:fill="auto"/>
            <w:vAlign w:val="bottom"/>
            <w:hideMark/>
          </w:tcPr>
          <w:p w14:paraId="4E4F71B2" w14:textId="5722117E"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1093" w:type="dxa"/>
            <w:tcBorders>
              <w:top w:val="nil"/>
              <w:left w:val="nil"/>
              <w:bottom w:val="double" w:sz="6" w:space="0" w:color="auto"/>
              <w:right w:val="nil"/>
            </w:tcBorders>
            <w:shd w:val="clear" w:color="auto" w:fill="auto"/>
            <w:vAlign w:val="bottom"/>
            <w:hideMark/>
          </w:tcPr>
          <w:p w14:paraId="58C9A170" w14:textId="6E967437"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952" w:type="dxa"/>
            <w:tcBorders>
              <w:top w:val="nil"/>
              <w:left w:val="nil"/>
              <w:bottom w:val="double" w:sz="6" w:space="0" w:color="auto"/>
              <w:right w:val="nil"/>
            </w:tcBorders>
            <w:shd w:val="clear" w:color="auto" w:fill="auto"/>
            <w:vAlign w:val="bottom"/>
            <w:hideMark/>
          </w:tcPr>
          <w:p w14:paraId="4A43357B" w14:textId="0CF8347F"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0</w:t>
            </w:r>
          </w:p>
        </w:tc>
        <w:tc>
          <w:tcPr>
            <w:tcW w:w="883" w:type="dxa"/>
            <w:tcBorders>
              <w:top w:val="nil"/>
              <w:left w:val="nil"/>
              <w:bottom w:val="double" w:sz="6" w:space="0" w:color="auto"/>
              <w:right w:val="nil"/>
            </w:tcBorders>
            <w:shd w:val="clear" w:color="auto" w:fill="auto"/>
            <w:vAlign w:val="bottom"/>
            <w:hideMark/>
          </w:tcPr>
          <w:p w14:paraId="0F6789D3" w14:textId="660DEC0E" w:rsidR="005B4628" w:rsidRPr="00CA6CE1" w:rsidRDefault="005B4628" w:rsidP="005B4628">
            <w:pPr>
              <w:keepLines/>
              <w:suppressAutoHyphens/>
              <w:jc w:val="right"/>
              <w:rPr>
                <w:rFonts w:ascii="Arial" w:hAnsi="Arial" w:cs="Arial"/>
                <w:b/>
                <w:bCs/>
                <w:sz w:val="16"/>
                <w:szCs w:val="16"/>
              </w:rPr>
            </w:pPr>
            <w:r>
              <w:rPr>
                <w:rFonts w:ascii="Arial" w:hAnsi="Arial" w:cs="Arial"/>
                <w:b/>
                <w:bCs/>
                <w:sz w:val="16"/>
                <w:szCs w:val="16"/>
              </w:rPr>
              <w:t>19 294 588</w:t>
            </w:r>
          </w:p>
        </w:tc>
      </w:tr>
    </w:tbl>
    <w:p w14:paraId="3573AAF7" w14:textId="5EAC5572" w:rsidR="002A5F71" w:rsidRPr="00CA6CE1" w:rsidRDefault="002A5F71" w:rsidP="006A4906">
      <w:pPr>
        <w:pStyle w:val="odstavec"/>
      </w:pPr>
    </w:p>
    <w:p w14:paraId="184FEF27" w14:textId="77777777" w:rsidR="002A5F71" w:rsidRPr="00CA6CE1" w:rsidRDefault="002A5F71" w:rsidP="006A4906">
      <w:pPr>
        <w:pStyle w:val="odstavec"/>
      </w:pPr>
    </w:p>
    <w:bookmarkEnd w:id="27"/>
    <w:p w14:paraId="2A5ACA61" w14:textId="77777777" w:rsidR="001D3DFF" w:rsidRPr="00CA6CE1" w:rsidRDefault="001D3DFF" w:rsidP="00433AFB">
      <w:pPr>
        <w:keepLines/>
        <w:suppressAutoHyphens/>
        <w:rPr>
          <w:rFonts w:ascii="Arial" w:hAnsi="Arial" w:cs="Arial"/>
          <w:bCs/>
          <w:iCs/>
          <w:sz w:val="20"/>
          <w:szCs w:val="20"/>
        </w:rPr>
      </w:pPr>
      <w:r w:rsidRPr="00CA6CE1">
        <w:rPr>
          <w:rFonts w:ascii="Arial" w:hAnsi="Arial" w:cs="Arial"/>
          <w:sz w:val="20"/>
          <w:szCs w:val="20"/>
        </w:rPr>
        <w:br w:type="page"/>
      </w:r>
    </w:p>
    <w:p w14:paraId="7812A754" w14:textId="77777777" w:rsidR="0086551D" w:rsidRPr="00CA6CE1" w:rsidRDefault="00964796" w:rsidP="006A4906">
      <w:pPr>
        <w:pStyle w:val="odstavec"/>
        <w:rPr>
          <w:highlight w:val="yellow"/>
        </w:rPr>
      </w:pPr>
      <w:r w:rsidRPr="00CA6CE1">
        <w:lastRenderedPageBreak/>
        <w:t>Informácie za predchádzajúce účtovné obdobie sú uvedené v nasledujúcej tabuľke:</w:t>
      </w:r>
    </w:p>
    <w:p w14:paraId="521FA425" w14:textId="77777777" w:rsidR="008A5CD2" w:rsidRPr="00CA6CE1" w:rsidRDefault="008A5CD2" w:rsidP="006A4906">
      <w:pPr>
        <w:pStyle w:val="odstavec"/>
        <w:rPr>
          <w:highlight w:val="yellow"/>
        </w:rPr>
      </w:pPr>
      <w:bookmarkStart w:id="29" w:name="FWT_T7b"/>
      <w:r w:rsidRPr="00CA6CE1">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42"/>
        <w:gridCol w:w="1078"/>
        <w:gridCol w:w="1059"/>
        <w:gridCol w:w="1182"/>
        <w:gridCol w:w="1018"/>
        <w:gridCol w:w="1077"/>
        <w:gridCol w:w="1029"/>
        <w:gridCol w:w="1029"/>
        <w:gridCol w:w="1051"/>
        <w:gridCol w:w="1054"/>
        <w:gridCol w:w="1037"/>
        <w:gridCol w:w="994"/>
        <w:gridCol w:w="897"/>
      </w:tblGrid>
      <w:tr w:rsidR="008A5CD2" w:rsidRPr="00CA6CE1" w14:paraId="65B135F6" w14:textId="77777777" w:rsidTr="00223643">
        <w:trPr>
          <w:cantSplit/>
          <w:trHeight w:val="227"/>
        </w:trPr>
        <w:tc>
          <w:tcPr>
            <w:tcW w:w="1642" w:type="dxa"/>
            <w:tcBorders>
              <w:top w:val="nil"/>
              <w:left w:val="nil"/>
              <w:bottom w:val="single" w:sz="4" w:space="0" w:color="auto"/>
              <w:right w:val="nil"/>
            </w:tcBorders>
            <w:shd w:val="clear" w:color="auto" w:fill="auto"/>
            <w:vAlign w:val="bottom"/>
            <w:hideMark/>
          </w:tcPr>
          <w:p w14:paraId="22E908A5" w14:textId="77777777" w:rsidR="008A5CD2" w:rsidRPr="00CA6CE1" w:rsidRDefault="008A5CD2" w:rsidP="00433AFB">
            <w:pPr>
              <w:keepLines/>
              <w:suppressAutoHyphens/>
              <w:jc w:val="center"/>
              <w:rPr>
                <w:rFonts w:ascii="Arial" w:hAnsi="Arial" w:cs="Arial"/>
                <w:b/>
                <w:bCs/>
                <w:sz w:val="16"/>
                <w:szCs w:val="16"/>
              </w:rPr>
            </w:pPr>
            <w:bookmarkStart w:id="30" w:name="RANGE!B22:N37"/>
            <w:r w:rsidRPr="00CA6CE1">
              <w:rPr>
                <w:rFonts w:ascii="Arial" w:hAnsi="Arial" w:cs="Arial"/>
                <w:b/>
                <w:bCs/>
                <w:sz w:val="16"/>
                <w:szCs w:val="16"/>
              </w:rPr>
              <w:t>Dlhodobý finančný majetok</w:t>
            </w:r>
            <w:bookmarkEnd w:id="30"/>
          </w:p>
        </w:tc>
        <w:tc>
          <w:tcPr>
            <w:tcW w:w="1078" w:type="dxa"/>
            <w:tcBorders>
              <w:top w:val="nil"/>
              <w:left w:val="nil"/>
              <w:bottom w:val="single" w:sz="4" w:space="0" w:color="auto"/>
              <w:right w:val="nil"/>
            </w:tcBorders>
            <w:shd w:val="clear" w:color="auto" w:fill="auto"/>
            <w:vAlign w:val="bottom"/>
            <w:hideMark/>
          </w:tcPr>
          <w:p w14:paraId="60FD5651"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Podielové CP a podiely v prepojených ÚJ</w:t>
            </w:r>
          </w:p>
        </w:tc>
        <w:tc>
          <w:tcPr>
            <w:tcW w:w="1059" w:type="dxa"/>
            <w:tcBorders>
              <w:top w:val="nil"/>
              <w:left w:val="nil"/>
              <w:bottom w:val="single" w:sz="4" w:space="0" w:color="auto"/>
              <w:right w:val="nil"/>
            </w:tcBorders>
            <w:shd w:val="clear" w:color="auto" w:fill="auto"/>
            <w:vAlign w:val="bottom"/>
            <w:hideMark/>
          </w:tcPr>
          <w:p w14:paraId="71E539FD"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Podielové CP a podiely s podielovou účasťou okrem prepojených ÚJ</w:t>
            </w:r>
          </w:p>
        </w:tc>
        <w:tc>
          <w:tcPr>
            <w:tcW w:w="1182" w:type="dxa"/>
            <w:tcBorders>
              <w:top w:val="nil"/>
              <w:left w:val="nil"/>
              <w:bottom w:val="single" w:sz="4" w:space="0" w:color="auto"/>
              <w:right w:val="nil"/>
            </w:tcBorders>
            <w:shd w:val="clear" w:color="auto" w:fill="auto"/>
            <w:vAlign w:val="bottom"/>
            <w:hideMark/>
          </w:tcPr>
          <w:p w14:paraId="01EE9394"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Ostatné realizovateľné cenné papiere</w:t>
            </w:r>
          </w:p>
        </w:tc>
        <w:tc>
          <w:tcPr>
            <w:tcW w:w="1018" w:type="dxa"/>
            <w:tcBorders>
              <w:top w:val="nil"/>
              <w:left w:val="nil"/>
              <w:bottom w:val="single" w:sz="4" w:space="0" w:color="auto"/>
              <w:right w:val="nil"/>
            </w:tcBorders>
            <w:shd w:val="clear" w:color="auto" w:fill="auto"/>
            <w:vAlign w:val="bottom"/>
            <w:hideMark/>
          </w:tcPr>
          <w:p w14:paraId="38A04133"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Pôžičky prepojeným ÚJ</w:t>
            </w:r>
          </w:p>
        </w:tc>
        <w:tc>
          <w:tcPr>
            <w:tcW w:w="1077" w:type="dxa"/>
            <w:tcBorders>
              <w:top w:val="nil"/>
              <w:left w:val="nil"/>
              <w:bottom w:val="single" w:sz="4" w:space="0" w:color="auto"/>
              <w:right w:val="nil"/>
            </w:tcBorders>
            <w:shd w:val="clear" w:color="auto" w:fill="auto"/>
            <w:vAlign w:val="bottom"/>
            <w:hideMark/>
          </w:tcPr>
          <w:p w14:paraId="76F2105A"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Pôžičky v rámci podielovej účasti okrem prepojených ÚJ</w:t>
            </w:r>
          </w:p>
        </w:tc>
        <w:tc>
          <w:tcPr>
            <w:tcW w:w="1029" w:type="dxa"/>
            <w:tcBorders>
              <w:top w:val="nil"/>
              <w:left w:val="nil"/>
              <w:bottom w:val="single" w:sz="4" w:space="0" w:color="auto"/>
              <w:right w:val="nil"/>
            </w:tcBorders>
            <w:shd w:val="clear" w:color="auto" w:fill="auto"/>
            <w:vAlign w:val="bottom"/>
            <w:hideMark/>
          </w:tcPr>
          <w:p w14:paraId="3F6A40D6"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Ostatné pôžičky</w:t>
            </w:r>
          </w:p>
        </w:tc>
        <w:tc>
          <w:tcPr>
            <w:tcW w:w="1029" w:type="dxa"/>
            <w:tcBorders>
              <w:top w:val="nil"/>
              <w:left w:val="nil"/>
              <w:bottom w:val="single" w:sz="4" w:space="0" w:color="auto"/>
              <w:right w:val="nil"/>
            </w:tcBorders>
            <w:shd w:val="clear" w:color="auto" w:fill="auto"/>
            <w:vAlign w:val="bottom"/>
            <w:hideMark/>
          </w:tcPr>
          <w:p w14:paraId="6A461A32"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Dlhové CP a Ostatný DFM</w:t>
            </w:r>
          </w:p>
        </w:tc>
        <w:tc>
          <w:tcPr>
            <w:tcW w:w="1051" w:type="dxa"/>
            <w:tcBorders>
              <w:top w:val="nil"/>
              <w:left w:val="nil"/>
              <w:bottom w:val="single" w:sz="4" w:space="0" w:color="auto"/>
              <w:right w:val="nil"/>
            </w:tcBorders>
            <w:shd w:val="clear" w:color="auto" w:fill="auto"/>
            <w:vAlign w:val="bottom"/>
            <w:hideMark/>
          </w:tcPr>
          <w:p w14:paraId="1E67E2CF"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Pôžičky a ostatný DFM s dobou splatnosti najviac jeden rok</w:t>
            </w:r>
          </w:p>
        </w:tc>
        <w:tc>
          <w:tcPr>
            <w:tcW w:w="1054" w:type="dxa"/>
            <w:tcBorders>
              <w:top w:val="nil"/>
              <w:left w:val="nil"/>
              <w:bottom w:val="single" w:sz="4" w:space="0" w:color="auto"/>
              <w:right w:val="nil"/>
            </w:tcBorders>
            <w:shd w:val="clear" w:color="auto" w:fill="auto"/>
            <w:vAlign w:val="bottom"/>
            <w:hideMark/>
          </w:tcPr>
          <w:p w14:paraId="1274CF3B"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Účty v bankách s dobou viazanosti dlhšou ako jeden rok</w:t>
            </w:r>
          </w:p>
        </w:tc>
        <w:tc>
          <w:tcPr>
            <w:tcW w:w="1037" w:type="dxa"/>
            <w:tcBorders>
              <w:top w:val="nil"/>
              <w:left w:val="nil"/>
              <w:bottom w:val="single" w:sz="4" w:space="0" w:color="auto"/>
              <w:right w:val="nil"/>
            </w:tcBorders>
            <w:shd w:val="clear" w:color="auto" w:fill="auto"/>
            <w:vAlign w:val="bottom"/>
            <w:hideMark/>
          </w:tcPr>
          <w:p w14:paraId="263ECE78"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Obstarávaný DFM</w:t>
            </w:r>
          </w:p>
        </w:tc>
        <w:tc>
          <w:tcPr>
            <w:tcW w:w="994" w:type="dxa"/>
            <w:tcBorders>
              <w:top w:val="nil"/>
              <w:left w:val="nil"/>
              <w:bottom w:val="single" w:sz="4" w:space="0" w:color="auto"/>
              <w:right w:val="nil"/>
            </w:tcBorders>
            <w:shd w:val="clear" w:color="auto" w:fill="auto"/>
            <w:vAlign w:val="bottom"/>
            <w:hideMark/>
          </w:tcPr>
          <w:p w14:paraId="5283A8BC"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Poskytnuté preddavky na DFM</w:t>
            </w:r>
          </w:p>
        </w:tc>
        <w:tc>
          <w:tcPr>
            <w:tcW w:w="897" w:type="dxa"/>
            <w:tcBorders>
              <w:top w:val="nil"/>
              <w:left w:val="nil"/>
              <w:bottom w:val="single" w:sz="4" w:space="0" w:color="auto"/>
              <w:right w:val="nil"/>
            </w:tcBorders>
            <w:shd w:val="clear" w:color="auto" w:fill="auto"/>
            <w:vAlign w:val="bottom"/>
            <w:hideMark/>
          </w:tcPr>
          <w:p w14:paraId="1FED17A7" w14:textId="77777777" w:rsidR="008A5CD2" w:rsidRPr="00CA6CE1" w:rsidRDefault="008A5CD2" w:rsidP="00433AFB">
            <w:pPr>
              <w:keepLines/>
              <w:suppressAutoHyphens/>
              <w:jc w:val="center"/>
              <w:rPr>
                <w:rFonts w:ascii="Arial" w:hAnsi="Arial" w:cs="Arial"/>
                <w:b/>
                <w:bCs/>
                <w:sz w:val="16"/>
                <w:szCs w:val="16"/>
              </w:rPr>
            </w:pPr>
            <w:r w:rsidRPr="00CA6CE1">
              <w:rPr>
                <w:rFonts w:ascii="Arial" w:hAnsi="Arial" w:cs="Arial"/>
                <w:b/>
                <w:bCs/>
                <w:sz w:val="16"/>
                <w:szCs w:val="16"/>
              </w:rPr>
              <w:t>Spolu</w:t>
            </w:r>
          </w:p>
        </w:tc>
      </w:tr>
      <w:tr w:rsidR="008A5CD2" w:rsidRPr="00CA6CE1" w14:paraId="4A503F8C" w14:textId="77777777" w:rsidTr="00223643">
        <w:trPr>
          <w:cantSplit/>
          <w:trHeight w:val="227"/>
        </w:trPr>
        <w:tc>
          <w:tcPr>
            <w:tcW w:w="1642" w:type="dxa"/>
            <w:tcBorders>
              <w:top w:val="nil"/>
              <w:left w:val="nil"/>
              <w:bottom w:val="nil"/>
              <w:right w:val="nil"/>
            </w:tcBorders>
            <w:shd w:val="clear" w:color="auto" w:fill="auto"/>
            <w:vAlign w:val="bottom"/>
            <w:hideMark/>
          </w:tcPr>
          <w:p w14:paraId="5A700578"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Prvotné ocenenie</w:t>
            </w:r>
          </w:p>
        </w:tc>
        <w:tc>
          <w:tcPr>
            <w:tcW w:w="1078" w:type="dxa"/>
            <w:tcBorders>
              <w:top w:val="nil"/>
              <w:left w:val="nil"/>
              <w:bottom w:val="nil"/>
              <w:right w:val="nil"/>
            </w:tcBorders>
            <w:shd w:val="clear" w:color="auto" w:fill="auto"/>
            <w:vAlign w:val="bottom"/>
            <w:hideMark/>
          </w:tcPr>
          <w:p w14:paraId="168EA40A" w14:textId="77777777" w:rsidR="008A5CD2" w:rsidRPr="00CA6CE1" w:rsidRDefault="008A5CD2" w:rsidP="00433AFB">
            <w:pPr>
              <w:keepLines/>
              <w:suppressAutoHyphens/>
              <w:rPr>
                <w:rFonts w:ascii="Arial" w:hAnsi="Arial" w:cs="Arial"/>
                <w:sz w:val="16"/>
                <w:szCs w:val="16"/>
              </w:rPr>
            </w:pPr>
          </w:p>
        </w:tc>
        <w:tc>
          <w:tcPr>
            <w:tcW w:w="1059" w:type="dxa"/>
            <w:tcBorders>
              <w:top w:val="nil"/>
              <w:left w:val="nil"/>
              <w:bottom w:val="nil"/>
              <w:right w:val="nil"/>
            </w:tcBorders>
            <w:shd w:val="clear" w:color="auto" w:fill="auto"/>
            <w:vAlign w:val="bottom"/>
            <w:hideMark/>
          </w:tcPr>
          <w:p w14:paraId="7937C622" w14:textId="77777777" w:rsidR="008A5CD2" w:rsidRPr="00CA6CE1" w:rsidRDefault="008A5CD2" w:rsidP="00433AFB">
            <w:pPr>
              <w:keepLines/>
              <w:suppressAutoHyphens/>
              <w:rPr>
                <w:rFonts w:ascii="Arial" w:hAnsi="Arial" w:cs="Arial"/>
                <w:sz w:val="16"/>
                <w:szCs w:val="16"/>
              </w:rPr>
            </w:pPr>
          </w:p>
        </w:tc>
        <w:tc>
          <w:tcPr>
            <w:tcW w:w="1182" w:type="dxa"/>
            <w:tcBorders>
              <w:top w:val="nil"/>
              <w:left w:val="nil"/>
              <w:bottom w:val="nil"/>
              <w:right w:val="nil"/>
            </w:tcBorders>
            <w:shd w:val="clear" w:color="auto" w:fill="auto"/>
            <w:vAlign w:val="bottom"/>
            <w:hideMark/>
          </w:tcPr>
          <w:p w14:paraId="6BB8F086" w14:textId="77777777" w:rsidR="008A5CD2" w:rsidRPr="00CA6CE1" w:rsidRDefault="008A5CD2" w:rsidP="00433AFB">
            <w:pPr>
              <w:keepLines/>
              <w:suppressAutoHyphens/>
              <w:rPr>
                <w:rFonts w:ascii="Arial" w:hAnsi="Arial" w:cs="Arial"/>
                <w:sz w:val="16"/>
                <w:szCs w:val="16"/>
              </w:rPr>
            </w:pPr>
          </w:p>
        </w:tc>
        <w:tc>
          <w:tcPr>
            <w:tcW w:w="1018" w:type="dxa"/>
            <w:tcBorders>
              <w:top w:val="nil"/>
              <w:left w:val="nil"/>
              <w:bottom w:val="nil"/>
              <w:right w:val="nil"/>
            </w:tcBorders>
            <w:shd w:val="clear" w:color="auto" w:fill="auto"/>
            <w:vAlign w:val="bottom"/>
            <w:hideMark/>
          </w:tcPr>
          <w:p w14:paraId="30F02D5B" w14:textId="77777777" w:rsidR="008A5CD2" w:rsidRPr="00CA6CE1" w:rsidRDefault="008A5CD2" w:rsidP="00433AFB">
            <w:pPr>
              <w:keepLines/>
              <w:suppressAutoHyphens/>
              <w:rPr>
                <w:rFonts w:ascii="Arial" w:hAnsi="Arial" w:cs="Arial"/>
                <w:sz w:val="16"/>
                <w:szCs w:val="16"/>
              </w:rPr>
            </w:pPr>
          </w:p>
        </w:tc>
        <w:tc>
          <w:tcPr>
            <w:tcW w:w="1077" w:type="dxa"/>
            <w:tcBorders>
              <w:top w:val="nil"/>
              <w:left w:val="nil"/>
              <w:bottom w:val="nil"/>
              <w:right w:val="nil"/>
            </w:tcBorders>
            <w:shd w:val="clear" w:color="auto" w:fill="auto"/>
            <w:vAlign w:val="bottom"/>
            <w:hideMark/>
          </w:tcPr>
          <w:p w14:paraId="0908CC76" w14:textId="77777777" w:rsidR="008A5CD2" w:rsidRPr="00CA6CE1" w:rsidRDefault="008A5CD2" w:rsidP="00433AFB">
            <w:pPr>
              <w:keepLines/>
              <w:suppressAutoHyphens/>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31987A86" w14:textId="77777777" w:rsidR="008A5CD2" w:rsidRPr="00CA6CE1" w:rsidRDefault="008A5CD2" w:rsidP="00433AFB">
            <w:pPr>
              <w:keepLines/>
              <w:suppressAutoHyphens/>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41A12E3D" w14:textId="77777777" w:rsidR="008A5CD2" w:rsidRPr="00CA6CE1" w:rsidRDefault="008A5CD2" w:rsidP="00433AFB">
            <w:pPr>
              <w:keepLines/>
              <w:suppressAutoHyphens/>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5F779F8B" w14:textId="77777777" w:rsidR="008A5CD2" w:rsidRPr="00CA6CE1" w:rsidRDefault="008A5CD2" w:rsidP="00433AFB">
            <w:pPr>
              <w:keepLines/>
              <w:suppressAutoHyphens/>
              <w:rPr>
                <w:rFonts w:ascii="Arial" w:hAnsi="Arial" w:cs="Arial"/>
                <w:sz w:val="16"/>
                <w:szCs w:val="16"/>
              </w:rPr>
            </w:pPr>
          </w:p>
        </w:tc>
        <w:tc>
          <w:tcPr>
            <w:tcW w:w="1054" w:type="dxa"/>
            <w:tcBorders>
              <w:top w:val="nil"/>
              <w:left w:val="nil"/>
              <w:bottom w:val="nil"/>
              <w:right w:val="nil"/>
            </w:tcBorders>
            <w:shd w:val="clear" w:color="auto" w:fill="auto"/>
            <w:vAlign w:val="bottom"/>
            <w:hideMark/>
          </w:tcPr>
          <w:p w14:paraId="0B3078FB" w14:textId="77777777" w:rsidR="008A5CD2" w:rsidRPr="00CA6CE1" w:rsidRDefault="008A5CD2" w:rsidP="00433AFB">
            <w:pPr>
              <w:keepLines/>
              <w:suppressAutoHyphens/>
              <w:rPr>
                <w:rFonts w:ascii="Arial" w:hAnsi="Arial" w:cs="Arial"/>
                <w:sz w:val="16"/>
                <w:szCs w:val="16"/>
              </w:rPr>
            </w:pPr>
          </w:p>
        </w:tc>
        <w:tc>
          <w:tcPr>
            <w:tcW w:w="1037" w:type="dxa"/>
            <w:tcBorders>
              <w:top w:val="nil"/>
              <w:left w:val="nil"/>
              <w:bottom w:val="nil"/>
              <w:right w:val="nil"/>
            </w:tcBorders>
            <w:shd w:val="clear" w:color="auto" w:fill="auto"/>
            <w:vAlign w:val="bottom"/>
            <w:hideMark/>
          </w:tcPr>
          <w:p w14:paraId="5D9DF4B9" w14:textId="77777777" w:rsidR="008A5CD2" w:rsidRPr="00CA6CE1" w:rsidRDefault="008A5CD2" w:rsidP="00433AFB">
            <w:pPr>
              <w:keepLines/>
              <w:suppressAutoHyphens/>
              <w:rPr>
                <w:rFonts w:ascii="Arial" w:hAnsi="Arial" w:cs="Arial"/>
                <w:sz w:val="16"/>
                <w:szCs w:val="16"/>
              </w:rPr>
            </w:pPr>
          </w:p>
        </w:tc>
        <w:tc>
          <w:tcPr>
            <w:tcW w:w="994" w:type="dxa"/>
            <w:tcBorders>
              <w:top w:val="nil"/>
              <w:left w:val="nil"/>
              <w:bottom w:val="nil"/>
              <w:right w:val="nil"/>
            </w:tcBorders>
            <w:shd w:val="clear" w:color="auto" w:fill="auto"/>
            <w:vAlign w:val="bottom"/>
            <w:hideMark/>
          </w:tcPr>
          <w:p w14:paraId="0FC23840" w14:textId="77777777" w:rsidR="008A5CD2" w:rsidRPr="00CA6CE1" w:rsidRDefault="008A5CD2" w:rsidP="00433AFB">
            <w:pPr>
              <w:keepLines/>
              <w:suppressAutoHyphens/>
              <w:rPr>
                <w:rFonts w:ascii="Arial" w:hAnsi="Arial" w:cs="Arial"/>
                <w:sz w:val="16"/>
                <w:szCs w:val="16"/>
              </w:rPr>
            </w:pPr>
          </w:p>
        </w:tc>
        <w:tc>
          <w:tcPr>
            <w:tcW w:w="897" w:type="dxa"/>
            <w:tcBorders>
              <w:top w:val="nil"/>
              <w:left w:val="nil"/>
              <w:bottom w:val="nil"/>
              <w:right w:val="nil"/>
            </w:tcBorders>
            <w:shd w:val="clear" w:color="auto" w:fill="auto"/>
            <w:vAlign w:val="bottom"/>
            <w:hideMark/>
          </w:tcPr>
          <w:p w14:paraId="28F496F7" w14:textId="77777777" w:rsidR="008A5CD2" w:rsidRPr="00CA6CE1" w:rsidRDefault="008A5CD2" w:rsidP="00433AFB">
            <w:pPr>
              <w:keepLines/>
              <w:suppressAutoHyphens/>
              <w:rPr>
                <w:rFonts w:ascii="Arial" w:hAnsi="Arial" w:cs="Arial"/>
                <w:sz w:val="16"/>
                <w:szCs w:val="16"/>
              </w:rPr>
            </w:pPr>
          </w:p>
        </w:tc>
      </w:tr>
      <w:tr w:rsidR="008A5CD2" w:rsidRPr="00CA6CE1" w14:paraId="323B14BF" w14:textId="77777777" w:rsidTr="00223643">
        <w:trPr>
          <w:cantSplit/>
          <w:trHeight w:val="227"/>
        </w:trPr>
        <w:tc>
          <w:tcPr>
            <w:tcW w:w="1642" w:type="dxa"/>
            <w:tcBorders>
              <w:top w:val="nil"/>
              <w:left w:val="nil"/>
              <w:bottom w:val="nil"/>
              <w:right w:val="nil"/>
            </w:tcBorders>
            <w:shd w:val="clear" w:color="auto" w:fill="auto"/>
            <w:vAlign w:val="bottom"/>
            <w:hideMark/>
          </w:tcPr>
          <w:p w14:paraId="03A2B215" w14:textId="77777777" w:rsidR="008A5CD2" w:rsidRPr="00CA6CE1" w:rsidRDefault="008A5CD2" w:rsidP="00433AFB">
            <w:pPr>
              <w:keepLines/>
              <w:suppressAutoHyphens/>
              <w:rPr>
                <w:rFonts w:ascii="Arial" w:hAnsi="Arial" w:cs="Arial"/>
                <w:b/>
                <w:bCs/>
                <w:sz w:val="16"/>
                <w:szCs w:val="16"/>
              </w:rPr>
            </w:pPr>
            <w:r w:rsidRPr="00CA6CE1">
              <w:rPr>
                <w:rFonts w:ascii="Arial" w:hAnsi="Arial" w:cs="Arial"/>
                <w:b/>
                <w:bCs/>
                <w:sz w:val="16"/>
                <w:szCs w:val="16"/>
              </w:rPr>
              <w:t>Stav k 1.1.2018</w:t>
            </w:r>
          </w:p>
        </w:tc>
        <w:tc>
          <w:tcPr>
            <w:tcW w:w="1078" w:type="dxa"/>
            <w:tcBorders>
              <w:top w:val="nil"/>
              <w:left w:val="nil"/>
              <w:bottom w:val="nil"/>
              <w:right w:val="nil"/>
            </w:tcBorders>
            <w:shd w:val="clear" w:color="auto" w:fill="auto"/>
            <w:vAlign w:val="bottom"/>
            <w:hideMark/>
          </w:tcPr>
          <w:p w14:paraId="13968967"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14 278 745</w:t>
            </w:r>
          </w:p>
        </w:tc>
        <w:tc>
          <w:tcPr>
            <w:tcW w:w="1059" w:type="dxa"/>
            <w:tcBorders>
              <w:top w:val="nil"/>
              <w:left w:val="nil"/>
              <w:bottom w:val="nil"/>
              <w:right w:val="nil"/>
            </w:tcBorders>
            <w:shd w:val="clear" w:color="auto" w:fill="auto"/>
            <w:vAlign w:val="bottom"/>
            <w:hideMark/>
          </w:tcPr>
          <w:p w14:paraId="1121E99F"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695 814</w:t>
            </w:r>
          </w:p>
        </w:tc>
        <w:tc>
          <w:tcPr>
            <w:tcW w:w="1182" w:type="dxa"/>
            <w:tcBorders>
              <w:top w:val="nil"/>
              <w:left w:val="nil"/>
              <w:bottom w:val="nil"/>
              <w:right w:val="nil"/>
            </w:tcBorders>
            <w:shd w:val="clear" w:color="auto" w:fill="auto"/>
            <w:vAlign w:val="bottom"/>
            <w:hideMark/>
          </w:tcPr>
          <w:p w14:paraId="5D0C2AE3"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36D63429"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1 259 363</w:t>
            </w:r>
          </w:p>
        </w:tc>
        <w:tc>
          <w:tcPr>
            <w:tcW w:w="1077" w:type="dxa"/>
            <w:tcBorders>
              <w:top w:val="nil"/>
              <w:left w:val="nil"/>
              <w:bottom w:val="nil"/>
              <w:right w:val="nil"/>
            </w:tcBorders>
            <w:shd w:val="clear" w:color="auto" w:fill="auto"/>
            <w:vAlign w:val="bottom"/>
            <w:hideMark/>
          </w:tcPr>
          <w:p w14:paraId="529BDFBC"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40E31D24"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215 391</w:t>
            </w:r>
          </w:p>
        </w:tc>
        <w:tc>
          <w:tcPr>
            <w:tcW w:w="1029" w:type="dxa"/>
            <w:tcBorders>
              <w:top w:val="nil"/>
              <w:left w:val="nil"/>
              <w:bottom w:val="nil"/>
              <w:right w:val="nil"/>
            </w:tcBorders>
            <w:shd w:val="clear" w:color="auto" w:fill="auto"/>
            <w:vAlign w:val="bottom"/>
            <w:hideMark/>
          </w:tcPr>
          <w:p w14:paraId="63E1D2DB"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4 718 309</w:t>
            </w:r>
          </w:p>
        </w:tc>
        <w:tc>
          <w:tcPr>
            <w:tcW w:w="1051" w:type="dxa"/>
            <w:tcBorders>
              <w:top w:val="nil"/>
              <w:left w:val="nil"/>
              <w:bottom w:val="nil"/>
              <w:right w:val="nil"/>
            </w:tcBorders>
            <w:shd w:val="clear" w:color="auto" w:fill="auto"/>
            <w:vAlign w:val="bottom"/>
            <w:hideMark/>
          </w:tcPr>
          <w:p w14:paraId="69630129"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252 000</w:t>
            </w:r>
          </w:p>
        </w:tc>
        <w:tc>
          <w:tcPr>
            <w:tcW w:w="1054" w:type="dxa"/>
            <w:tcBorders>
              <w:top w:val="nil"/>
              <w:left w:val="nil"/>
              <w:bottom w:val="nil"/>
              <w:right w:val="nil"/>
            </w:tcBorders>
            <w:shd w:val="clear" w:color="auto" w:fill="auto"/>
            <w:vAlign w:val="bottom"/>
            <w:hideMark/>
          </w:tcPr>
          <w:p w14:paraId="1630676D"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59FC78CB"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10</w:t>
            </w:r>
          </w:p>
        </w:tc>
        <w:tc>
          <w:tcPr>
            <w:tcW w:w="994" w:type="dxa"/>
            <w:tcBorders>
              <w:top w:val="nil"/>
              <w:left w:val="nil"/>
              <w:bottom w:val="nil"/>
              <w:right w:val="nil"/>
            </w:tcBorders>
            <w:shd w:val="clear" w:color="auto" w:fill="auto"/>
            <w:vAlign w:val="bottom"/>
            <w:hideMark/>
          </w:tcPr>
          <w:p w14:paraId="45B2E66D"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897" w:type="dxa"/>
            <w:tcBorders>
              <w:top w:val="nil"/>
              <w:left w:val="nil"/>
              <w:bottom w:val="nil"/>
              <w:right w:val="nil"/>
            </w:tcBorders>
            <w:shd w:val="clear" w:color="auto" w:fill="auto"/>
            <w:vAlign w:val="bottom"/>
            <w:hideMark/>
          </w:tcPr>
          <w:p w14:paraId="7B3EC5E6"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21 419 632</w:t>
            </w:r>
          </w:p>
        </w:tc>
      </w:tr>
      <w:tr w:rsidR="008A5CD2" w:rsidRPr="00CA6CE1" w14:paraId="2A66A4B2" w14:textId="77777777" w:rsidTr="00223643">
        <w:trPr>
          <w:cantSplit/>
          <w:trHeight w:val="227"/>
        </w:trPr>
        <w:tc>
          <w:tcPr>
            <w:tcW w:w="1642" w:type="dxa"/>
            <w:tcBorders>
              <w:top w:val="nil"/>
              <w:left w:val="nil"/>
              <w:bottom w:val="nil"/>
              <w:right w:val="nil"/>
            </w:tcBorders>
            <w:shd w:val="clear" w:color="auto" w:fill="auto"/>
            <w:vAlign w:val="bottom"/>
            <w:hideMark/>
          </w:tcPr>
          <w:p w14:paraId="1F97B789"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Prírastky</w:t>
            </w:r>
          </w:p>
        </w:tc>
        <w:tc>
          <w:tcPr>
            <w:tcW w:w="1078" w:type="dxa"/>
            <w:tcBorders>
              <w:top w:val="nil"/>
              <w:left w:val="nil"/>
              <w:bottom w:val="nil"/>
              <w:right w:val="nil"/>
            </w:tcBorders>
            <w:shd w:val="clear" w:color="auto" w:fill="auto"/>
            <w:vAlign w:val="bottom"/>
            <w:hideMark/>
          </w:tcPr>
          <w:p w14:paraId="1A68B593"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10</w:t>
            </w:r>
          </w:p>
        </w:tc>
        <w:tc>
          <w:tcPr>
            <w:tcW w:w="1059" w:type="dxa"/>
            <w:tcBorders>
              <w:top w:val="nil"/>
              <w:left w:val="nil"/>
              <w:bottom w:val="nil"/>
              <w:right w:val="nil"/>
            </w:tcBorders>
            <w:shd w:val="clear" w:color="auto" w:fill="auto"/>
            <w:vAlign w:val="bottom"/>
            <w:hideMark/>
          </w:tcPr>
          <w:p w14:paraId="3E0A81B9"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341F6E53"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34D83102"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64DCDECF"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085C972D"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63204302"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67B77D44"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4" w:type="dxa"/>
            <w:tcBorders>
              <w:top w:val="nil"/>
              <w:left w:val="nil"/>
              <w:bottom w:val="nil"/>
              <w:right w:val="nil"/>
            </w:tcBorders>
            <w:shd w:val="clear" w:color="auto" w:fill="auto"/>
            <w:vAlign w:val="bottom"/>
            <w:hideMark/>
          </w:tcPr>
          <w:p w14:paraId="054D75D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07AF892A"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180 000</w:t>
            </w:r>
          </w:p>
        </w:tc>
        <w:tc>
          <w:tcPr>
            <w:tcW w:w="994" w:type="dxa"/>
            <w:tcBorders>
              <w:top w:val="nil"/>
              <w:left w:val="nil"/>
              <w:bottom w:val="nil"/>
              <w:right w:val="nil"/>
            </w:tcBorders>
            <w:shd w:val="clear" w:color="auto" w:fill="auto"/>
            <w:vAlign w:val="bottom"/>
            <w:hideMark/>
          </w:tcPr>
          <w:p w14:paraId="742DB69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897" w:type="dxa"/>
            <w:tcBorders>
              <w:top w:val="nil"/>
              <w:left w:val="nil"/>
              <w:bottom w:val="nil"/>
              <w:right w:val="nil"/>
            </w:tcBorders>
            <w:shd w:val="clear" w:color="auto" w:fill="auto"/>
            <w:vAlign w:val="bottom"/>
            <w:hideMark/>
          </w:tcPr>
          <w:p w14:paraId="18C3CB9A"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180 010</w:t>
            </w:r>
          </w:p>
        </w:tc>
      </w:tr>
      <w:tr w:rsidR="008A5CD2" w:rsidRPr="00CA6CE1" w14:paraId="69EA6215" w14:textId="77777777" w:rsidTr="00223643">
        <w:trPr>
          <w:cantSplit/>
          <w:trHeight w:val="227"/>
        </w:trPr>
        <w:tc>
          <w:tcPr>
            <w:tcW w:w="1642" w:type="dxa"/>
            <w:tcBorders>
              <w:top w:val="nil"/>
              <w:left w:val="nil"/>
              <w:bottom w:val="nil"/>
              <w:right w:val="nil"/>
            </w:tcBorders>
            <w:shd w:val="clear" w:color="auto" w:fill="auto"/>
            <w:vAlign w:val="bottom"/>
            <w:hideMark/>
          </w:tcPr>
          <w:p w14:paraId="3EC8FAA9"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Úbytky</w:t>
            </w:r>
          </w:p>
        </w:tc>
        <w:tc>
          <w:tcPr>
            <w:tcW w:w="1078" w:type="dxa"/>
            <w:tcBorders>
              <w:top w:val="nil"/>
              <w:left w:val="nil"/>
              <w:bottom w:val="nil"/>
              <w:right w:val="nil"/>
            </w:tcBorders>
            <w:shd w:val="clear" w:color="auto" w:fill="auto"/>
            <w:vAlign w:val="bottom"/>
            <w:hideMark/>
          </w:tcPr>
          <w:p w14:paraId="3F44EF80"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21 519</w:t>
            </w:r>
          </w:p>
        </w:tc>
        <w:tc>
          <w:tcPr>
            <w:tcW w:w="1059" w:type="dxa"/>
            <w:tcBorders>
              <w:top w:val="nil"/>
              <w:left w:val="nil"/>
              <w:bottom w:val="nil"/>
              <w:right w:val="nil"/>
            </w:tcBorders>
            <w:shd w:val="clear" w:color="auto" w:fill="auto"/>
            <w:vAlign w:val="bottom"/>
            <w:hideMark/>
          </w:tcPr>
          <w:p w14:paraId="52A4CDA0"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177161F2"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73C74D30"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3FE92732"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6E916D45"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1 583</w:t>
            </w:r>
          </w:p>
        </w:tc>
        <w:tc>
          <w:tcPr>
            <w:tcW w:w="1029" w:type="dxa"/>
            <w:tcBorders>
              <w:top w:val="nil"/>
              <w:left w:val="nil"/>
              <w:bottom w:val="nil"/>
              <w:right w:val="nil"/>
            </w:tcBorders>
            <w:shd w:val="clear" w:color="auto" w:fill="auto"/>
            <w:vAlign w:val="bottom"/>
            <w:hideMark/>
          </w:tcPr>
          <w:p w14:paraId="5C19F48A"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40 633</w:t>
            </w:r>
          </w:p>
        </w:tc>
        <w:tc>
          <w:tcPr>
            <w:tcW w:w="1051" w:type="dxa"/>
            <w:tcBorders>
              <w:top w:val="nil"/>
              <w:left w:val="nil"/>
              <w:bottom w:val="nil"/>
              <w:right w:val="nil"/>
            </w:tcBorders>
            <w:shd w:val="clear" w:color="auto" w:fill="auto"/>
            <w:vAlign w:val="bottom"/>
            <w:hideMark/>
          </w:tcPr>
          <w:p w14:paraId="6AC7315D"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252 000</w:t>
            </w:r>
          </w:p>
        </w:tc>
        <w:tc>
          <w:tcPr>
            <w:tcW w:w="1054" w:type="dxa"/>
            <w:tcBorders>
              <w:top w:val="nil"/>
              <w:left w:val="nil"/>
              <w:bottom w:val="nil"/>
              <w:right w:val="nil"/>
            </w:tcBorders>
            <w:shd w:val="clear" w:color="auto" w:fill="auto"/>
            <w:vAlign w:val="bottom"/>
            <w:hideMark/>
          </w:tcPr>
          <w:p w14:paraId="76BDB7D0"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6741B0A7"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10</w:t>
            </w:r>
          </w:p>
        </w:tc>
        <w:tc>
          <w:tcPr>
            <w:tcW w:w="994" w:type="dxa"/>
            <w:tcBorders>
              <w:top w:val="nil"/>
              <w:left w:val="nil"/>
              <w:bottom w:val="nil"/>
              <w:right w:val="nil"/>
            </w:tcBorders>
            <w:shd w:val="clear" w:color="auto" w:fill="auto"/>
            <w:vAlign w:val="bottom"/>
            <w:hideMark/>
          </w:tcPr>
          <w:p w14:paraId="5E22EDE1"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897" w:type="dxa"/>
            <w:tcBorders>
              <w:top w:val="nil"/>
              <w:left w:val="nil"/>
              <w:bottom w:val="nil"/>
              <w:right w:val="nil"/>
            </w:tcBorders>
            <w:shd w:val="clear" w:color="auto" w:fill="auto"/>
            <w:vAlign w:val="bottom"/>
            <w:hideMark/>
          </w:tcPr>
          <w:p w14:paraId="7D0CAA33"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315 745</w:t>
            </w:r>
          </w:p>
        </w:tc>
      </w:tr>
      <w:tr w:rsidR="008A5CD2" w:rsidRPr="00CA6CE1" w14:paraId="138357FD" w14:textId="77777777" w:rsidTr="00223643">
        <w:trPr>
          <w:cantSplit/>
          <w:trHeight w:val="227"/>
        </w:trPr>
        <w:tc>
          <w:tcPr>
            <w:tcW w:w="1642" w:type="dxa"/>
            <w:tcBorders>
              <w:top w:val="nil"/>
              <w:left w:val="nil"/>
              <w:bottom w:val="nil"/>
              <w:right w:val="nil"/>
            </w:tcBorders>
            <w:shd w:val="clear" w:color="auto" w:fill="auto"/>
            <w:vAlign w:val="bottom"/>
            <w:hideMark/>
          </w:tcPr>
          <w:p w14:paraId="5FC1ADB2"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Presuny</w:t>
            </w:r>
          </w:p>
        </w:tc>
        <w:tc>
          <w:tcPr>
            <w:tcW w:w="1078" w:type="dxa"/>
            <w:tcBorders>
              <w:top w:val="nil"/>
              <w:left w:val="nil"/>
              <w:bottom w:val="nil"/>
              <w:right w:val="nil"/>
            </w:tcBorders>
            <w:shd w:val="clear" w:color="auto" w:fill="auto"/>
            <w:vAlign w:val="bottom"/>
            <w:hideMark/>
          </w:tcPr>
          <w:p w14:paraId="24317F5A"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9" w:type="dxa"/>
            <w:tcBorders>
              <w:top w:val="nil"/>
              <w:left w:val="nil"/>
              <w:bottom w:val="nil"/>
              <w:right w:val="nil"/>
            </w:tcBorders>
            <w:shd w:val="clear" w:color="auto" w:fill="auto"/>
            <w:vAlign w:val="bottom"/>
            <w:hideMark/>
          </w:tcPr>
          <w:p w14:paraId="19EF5293"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0D3F91B2"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5AC5074B"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-294 000</w:t>
            </w:r>
          </w:p>
        </w:tc>
        <w:tc>
          <w:tcPr>
            <w:tcW w:w="1077" w:type="dxa"/>
            <w:tcBorders>
              <w:top w:val="nil"/>
              <w:left w:val="nil"/>
              <w:bottom w:val="nil"/>
              <w:right w:val="nil"/>
            </w:tcBorders>
            <w:shd w:val="clear" w:color="auto" w:fill="auto"/>
            <w:vAlign w:val="bottom"/>
            <w:hideMark/>
          </w:tcPr>
          <w:p w14:paraId="53B5B9D6"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7DA72EAA"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11B62D7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180 000</w:t>
            </w:r>
          </w:p>
        </w:tc>
        <w:tc>
          <w:tcPr>
            <w:tcW w:w="1051" w:type="dxa"/>
            <w:tcBorders>
              <w:top w:val="nil"/>
              <w:left w:val="nil"/>
              <w:bottom w:val="nil"/>
              <w:right w:val="nil"/>
            </w:tcBorders>
            <w:shd w:val="clear" w:color="auto" w:fill="auto"/>
            <w:vAlign w:val="bottom"/>
            <w:hideMark/>
          </w:tcPr>
          <w:p w14:paraId="14FBE676"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294 000</w:t>
            </w:r>
          </w:p>
        </w:tc>
        <w:tc>
          <w:tcPr>
            <w:tcW w:w="1054" w:type="dxa"/>
            <w:tcBorders>
              <w:top w:val="nil"/>
              <w:left w:val="nil"/>
              <w:bottom w:val="nil"/>
              <w:right w:val="nil"/>
            </w:tcBorders>
            <w:shd w:val="clear" w:color="auto" w:fill="auto"/>
            <w:vAlign w:val="bottom"/>
            <w:hideMark/>
          </w:tcPr>
          <w:p w14:paraId="1EC4EC60"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03ACD880"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-180 000</w:t>
            </w:r>
          </w:p>
        </w:tc>
        <w:tc>
          <w:tcPr>
            <w:tcW w:w="994" w:type="dxa"/>
            <w:tcBorders>
              <w:top w:val="nil"/>
              <w:left w:val="nil"/>
              <w:bottom w:val="nil"/>
              <w:right w:val="nil"/>
            </w:tcBorders>
            <w:shd w:val="clear" w:color="auto" w:fill="auto"/>
            <w:vAlign w:val="bottom"/>
            <w:hideMark/>
          </w:tcPr>
          <w:p w14:paraId="18FA4DC4"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897" w:type="dxa"/>
            <w:tcBorders>
              <w:top w:val="nil"/>
              <w:left w:val="nil"/>
              <w:bottom w:val="nil"/>
              <w:right w:val="nil"/>
            </w:tcBorders>
            <w:shd w:val="clear" w:color="auto" w:fill="auto"/>
            <w:vAlign w:val="bottom"/>
            <w:hideMark/>
          </w:tcPr>
          <w:p w14:paraId="55861292"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r>
      <w:tr w:rsidR="008A5CD2" w:rsidRPr="00CA6CE1" w14:paraId="5CDBD9F7" w14:textId="77777777" w:rsidTr="00223643">
        <w:trPr>
          <w:cantSplit/>
          <w:trHeight w:val="227"/>
        </w:trPr>
        <w:tc>
          <w:tcPr>
            <w:tcW w:w="1642" w:type="dxa"/>
            <w:tcBorders>
              <w:top w:val="nil"/>
              <w:left w:val="nil"/>
              <w:bottom w:val="nil"/>
              <w:right w:val="nil"/>
            </w:tcBorders>
            <w:shd w:val="clear" w:color="auto" w:fill="auto"/>
            <w:vAlign w:val="bottom"/>
            <w:hideMark/>
          </w:tcPr>
          <w:p w14:paraId="30D33C6F" w14:textId="77777777" w:rsidR="008A5CD2" w:rsidRPr="00CA6CE1" w:rsidRDefault="008A5CD2" w:rsidP="00433AFB">
            <w:pPr>
              <w:keepLines/>
              <w:suppressAutoHyphens/>
              <w:rPr>
                <w:rFonts w:ascii="Arial" w:hAnsi="Arial" w:cs="Arial"/>
                <w:b/>
                <w:bCs/>
                <w:sz w:val="16"/>
                <w:szCs w:val="16"/>
              </w:rPr>
            </w:pPr>
            <w:r w:rsidRPr="00CA6CE1">
              <w:rPr>
                <w:rFonts w:ascii="Arial" w:hAnsi="Arial" w:cs="Arial"/>
                <w:b/>
                <w:bCs/>
                <w:sz w:val="16"/>
                <w:szCs w:val="16"/>
              </w:rPr>
              <w:t>Stav k 31.12.2018</w:t>
            </w:r>
          </w:p>
        </w:tc>
        <w:tc>
          <w:tcPr>
            <w:tcW w:w="1078" w:type="dxa"/>
            <w:tcBorders>
              <w:top w:val="single" w:sz="4" w:space="0" w:color="auto"/>
              <w:left w:val="nil"/>
              <w:bottom w:val="double" w:sz="6" w:space="0" w:color="auto"/>
              <w:right w:val="nil"/>
            </w:tcBorders>
            <w:shd w:val="clear" w:color="auto" w:fill="auto"/>
            <w:vAlign w:val="bottom"/>
            <w:hideMark/>
          </w:tcPr>
          <w:p w14:paraId="32C238A7"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14 257 236</w:t>
            </w:r>
          </w:p>
        </w:tc>
        <w:tc>
          <w:tcPr>
            <w:tcW w:w="1059" w:type="dxa"/>
            <w:tcBorders>
              <w:top w:val="single" w:sz="4" w:space="0" w:color="auto"/>
              <w:left w:val="nil"/>
              <w:bottom w:val="double" w:sz="6" w:space="0" w:color="auto"/>
              <w:right w:val="nil"/>
            </w:tcBorders>
            <w:shd w:val="clear" w:color="auto" w:fill="auto"/>
            <w:vAlign w:val="bottom"/>
            <w:hideMark/>
          </w:tcPr>
          <w:p w14:paraId="60043FB3"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695 814</w:t>
            </w:r>
          </w:p>
        </w:tc>
        <w:tc>
          <w:tcPr>
            <w:tcW w:w="1182" w:type="dxa"/>
            <w:tcBorders>
              <w:top w:val="single" w:sz="4" w:space="0" w:color="auto"/>
              <w:left w:val="nil"/>
              <w:bottom w:val="double" w:sz="6" w:space="0" w:color="auto"/>
              <w:right w:val="nil"/>
            </w:tcBorders>
            <w:shd w:val="clear" w:color="auto" w:fill="auto"/>
            <w:vAlign w:val="bottom"/>
            <w:hideMark/>
          </w:tcPr>
          <w:p w14:paraId="1E0C987C"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single" w:sz="4" w:space="0" w:color="auto"/>
              <w:left w:val="nil"/>
              <w:bottom w:val="double" w:sz="6" w:space="0" w:color="auto"/>
              <w:right w:val="nil"/>
            </w:tcBorders>
            <w:shd w:val="clear" w:color="auto" w:fill="auto"/>
            <w:vAlign w:val="bottom"/>
            <w:hideMark/>
          </w:tcPr>
          <w:p w14:paraId="64429A72"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965 363</w:t>
            </w:r>
          </w:p>
        </w:tc>
        <w:tc>
          <w:tcPr>
            <w:tcW w:w="1077" w:type="dxa"/>
            <w:tcBorders>
              <w:top w:val="single" w:sz="4" w:space="0" w:color="auto"/>
              <w:left w:val="nil"/>
              <w:bottom w:val="double" w:sz="6" w:space="0" w:color="auto"/>
              <w:right w:val="nil"/>
            </w:tcBorders>
            <w:shd w:val="clear" w:color="auto" w:fill="auto"/>
            <w:vAlign w:val="bottom"/>
            <w:hideMark/>
          </w:tcPr>
          <w:p w14:paraId="6A2BF99A"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29" w:type="dxa"/>
            <w:tcBorders>
              <w:top w:val="single" w:sz="4" w:space="0" w:color="auto"/>
              <w:left w:val="nil"/>
              <w:bottom w:val="double" w:sz="6" w:space="0" w:color="auto"/>
              <w:right w:val="nil"/>
            </w:tcBorders>
            <w:shd w:val="clear" w:color="auto" w:fill="auto"/>
            <w:vAlign w:val="bottom"/>
            <w:hideMark/>
          </w:tcPr>
          <w:p w14:paraId="34138241"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213 808</w:t>
            </w:r>
          </w:p>
        </w:tc>
        <w:tc>
          <w:tcPr>
            <w:tcW w:w="1029" w:type="dxa"/>
            <w:tcBorders>
              <w:top w:val="single" w:sz="4" w:space="0" w:color="auto"/>
              <w:left w:val="nil"/>
              <w:bottom w:val="double" w:sz="6" w:space="0" w:color="auto"/>
              <w:right w:val="nil"/>
            </w:tcBorders>
            <w:shd w:val="clear" w:color="auto" w:fill="auto"/>
            <w:vAlign w:val="bottom"/>
            <w:hideMark/>
          </w:tcPr>
          <w:p w14:paraId="6B78D45F"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4 857 676</w:t>
            </w:r>
          </w:p>
        </w:tc>
        <w:tc>
          <w:tcPr>
            <w:tcW w:w="1051" w:type="dxa"/>
            <w:tcBorders>
              <w:top w:val="single" w:sz="4" w:space="0" w:color="auto"/>
              <w:left w:val="nil"/>
              <w:bottom w:val="double" w:sz="6" w:space="0" w:color="auto"/>
              <w:right w:val="nil"/>
            </w:tcBorders>
            <w:shd w:val="clear" w:color="auto" w:fill="auto"/>
            <w:vAlign w:val="bottom"/>
            <w:hideMark/>
          </w:tcPr>
          <w:p w14:paraId="15783BC6"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294 000</w:t>
            </w:r>
          </w:p>
        </w:tc>
        <w:tc>
          <w:tcPr>
            <w:tcW w:w="1054" w:type="dxa"/>
            <w:tcBorders>
              <w:top w:val="single" w:sz="4" w:space="0" w:color="auto"/>
              <w:left w:val="nil"/>
              <w:bottom w:val="double" w:sz="6" w:space="0" w:color="auto"/>
              <w:right w:val="nil"/>
            </w:tcBorders>
            <w:shd w:val="clear" w:color="auto" w:fill="auto"/>
            <w:vAlign w:val="bottom"/>
            <w:hideMark/>
          </w:tcPr>
          <w:p w14:paraId="4099C6C3"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666B0AA4"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994" w:type="dxa"/>
            <w:tcBorders>
              <w:top w:val="single" w:sz="4" w:space="0" w:color="auto"/>
              <w:left w:val="nil"/>
              <w:bottom w:val="double" w:sz="6" w:space="0" w:color="auto"/>
              <w:right w:val="nil"/>
            </w:tcBorders>
            <w:shd w:val="clear" w:color="auto" w:fill="auto"/>
            <w:vAlign w:val="bottom"/>
            <w:hideMark/>
          </w:tcPr>
          <w:p w14:paraId="338433AF"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897" w:type="dxa"/>
            <w:tcBorders>
              <w:top w:val="single" w:sz="4" w:space="0" w:color="auto"/>
              <w:left w:val="nil"/>
              <w:bottom w:val="double" w:sz="6" w:space="0" w:color="auto"/>
              <w:right w:val="nil"/>
            </w:tcBorders>
            <w:shd w:val="clear" w:color="auto" w:fill="auto"/>
            <w:vAlign w:val="bottom"/>
            <w:hideMark/>
          </w:tcPr>
          <w:p w14:paraId="71BF8EF2"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21 283 897</w:t>
            </w:r>
          </w:p>
        </w:tc>
      </w:tr>
      <w:tr w:rsidR="008A5CD2" w:rsidRPr="00CA6CE1" w14:paraId="321518FD" w14:textId="77777777" w:rsidTr="00223643">
        <w:trPr>
          <w:cantSplit/>
          <w:trHeight w:val="227"/>
        </w:trPr>
        <w:tc>
          <w:tcPr>
            <w:tcW w:w="1642" w:type="dxa"/>
            <w:tcBorders>
              <w:top w:val="nil"/>
              <w:left w:val="nil"/>
              <w:bottom w:val="nil"/>
              <w:right w:val="nil"/>
            </w:tcBorders>
            <w:shd w:val="clear" w:color="auto" w:fill="auto"/>
            <w:vAlign w:val="bottom"/>
            <w:hideMark/>
          </w:tcPr>
          <w:p w14:paraId="7945C2E7"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Opravné položky</w:t>
            </w:r>
          </w:p>
        </w:tc>
        <w:tc>
          <w:tcPr>
            <w:tcW w:w="1078" w:type="dxa"/>
            <w:tcBorders>
              <w:top w:val="nil"/>
              <w:left w:val="nil"/>
              <w:bottom w:val="nil"/>
              <w:right w:val="nil"/>
            </w:tcBorders>
            <w:shd w:val="clear" w:color="auto" w:fill="auto"/>
            <w:vAlign w:val="bottom"/>
            <w:hideMark/>
          </w:tcPr>
          <w:p w14:paraId="04530086" w14:textId="77777777" w:rsidR="008A5CD2" w:rsidRPr="00CA6CE1" w:rsidRDefault="008A5CD2" w:rsidP="00433AFB">
            <w:pPr>
              <w:keepLines/>
              <w:suppressAutoHyphens/>
              <w:rPr>
                <w:rFonts w:ascii="Arial" w:hAnsi="Arial" w:cs="Arial"/>
                <w:sz w:val="16"/>
                <w:szCs w:val="16"/>
              </w:rPr>
            </w:pPr>
          </w:p>
        </w:tc>
        <w:tc>
          <w:tcPr>
            <w:tcW w:w="1059" w:type="dxa"/>
            <w:tcBorders>
              <w:top w:val="nil"/>
              <w:left w:val="nil"/>
              <w:bottom w:val="nil"/>
              <w:right w:val="nil"/>
            </w:tcBorders>
            <w:shd w:val="clear" w:color="auto" w:fill="auto"/>
            <w:vAlign w:val="bottom"/>
            <w:hideMark/>
          </w:tcPr>
          <w:p w14:paraId="7F47B7AB" w14:textId="77777777" w:rsidR="008A5CD2" w:rsidRPr="00CA6CE1" w:rsidRDefault="008A5CD2" w:rsidP="00433AFB">
            <w:pPr>
              <w:keepLines/>
              <w:suppressAutoHyphens/>
              <w:jc w:val="right"/>
              <w:rPr>
                <w:rFonts w:ascii="Arial" w:hAnsi="Arial" w:cs="Arial"/>
                <w:sz w:val="16"/>
                <w:szCs w:val="16"/>
              </w:rPr>
            </w:pPr>
          </w:p>
        </w:tc>
        <w:tc>
          <w:tcPr>
            <w:tcW w:w="1182" w:type="dxa"/>
            <w:tcBorders>
              <w:top w:val="nil"/>
              <w:left w:val="nil"/>
              <w:bottom w:val="nil"/>
              <w:right w:val="nil"/>
            </w:tcBorders>
            <w:shd w:val="clear" w:color="auto" w:fill="auto"/>
            <w:vAlign w:val="bottom"/>
            <w:hideMark/>
          </w:tcPr>
          <w:p w14:paraId="7D5E14A7" w14:textId="77777777" w:rsidR="008A5CD2" w:rsidRPr="00CA6CE1" w:rsidRDefault="008A5CD2" w:rsidP="00433AFB">
            <w:pPr>
              <w:keepLines/>
              <w:suppressAutoHyphens/>
              <w:jc w:val="right"/>
              <w:rPr>
                <w:rFonts w:ascii="Arial" w:hAnsi="Arial" w:cs="Arial"/>
                <w:sz w:val="16"/>
                <w:szCs w:val="16"/>
              </w:rPr>
            </w:pPr>
          </w:p>
        </w:tc>
        <w:tc>
          <w:tcPr>
            <w:tcW w:w="1018" w:type="dxa"/>
            <w:tcBorders>
              <w:top w:val="nil"/>
              <w:left w:val="nil"/>
              <w:bottom w:val="nil"/>
              <w:right w:val="nil"/>
            </w:tcBorders>
            <w:shd w:val="clear" w:color="auto" w:fill="auto"/>
            <w:vAlign w:val="bottom"/>
            <w:hideMark/>
          </w:tcPr>
          <w:p w14:paraId="1D4B3C7D" w14:textId="77777777" w:rsidR="008A5CD2" w:rsidRPr="00CA6CE1" w:rsidRDefault="008A5CD2" w:rsidP="00433AFB">
            <w:pPr>
              <w:keepLines/>
              <w:suppressAutoHyphens/>
              <w:jc w:val="right"/>
              <w:rPr>
                <w:rFonts w:ascii="Arial" w:hAnsi="Arial" w:cs="Arial"/>
                <w:sz w:val="16"/>
                <w:szCs w:val="16"/>
              </w:rPr>
            </w:pPr>
          </w:p>
        </w:tc>
        <w:tc>
          <w:tcPr>
            <w:tcW w:w="1077" w:type="dxa"/>
            <w:tcBorders>
              <w:top w:val="nil"/>
              <w:left w:val="nil"/>
              <w:bottom w:val="nil"/>
              <w:right w:val="nil"/>
            </w:tcBorders>
            <w:shd w:val="clear" w:color="auto" w:fill="auto"/>
            <w:vAlign w:val="bottom"/>
            <w:hideMark/>
          </w:tcPr>
          <w:p w14:paraId="6A5C3796" w14:textId="77777777" w:rsidR="008A5CD2" w:rsidRPr="00CA6CE1" w:rsidRDefault="008A5CD2" w:rsidP="00433AFB">
            <w:pPr>
              <w:keepLines/>
              <w:suppressAutoHyphens/>
              <w:jc w:val="right"/>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6ECD6DD3" w14:textId="77777777" w:rsidR="008A5CD2" w:rsidRPr="00CA6CE1" w:rsidRDefault="008A5CD2" w:rsidP="00433AFB">
            <w:pPr>
              <w:keepLines/>
              <w:suppressAutoHyphens/>
              <w:jc w:val="right"/>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59FB2CEA" w14:textId="77777777" w:rsidR="008A5CD2" w:rsidRPr="00CA6CE1" w:rsidRDefault="008A5CD2" w:rsidP="00433AFB">
            <w:pPr>
              <w:keepLines/>
              <w:suppressAutoHyphens/>
              <w:jc w:val="right"/>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13F6F131" w14:textId="77777777" w:rsidR="008A5CD2" w:rsidRPr="00CA6CE1" w:rsidRDefault="008A5CD2" w:rsidP="00433AFB">
            <w:pPr>
              <w:keepLines/>
              <w:suppressAutoHyphens/>
              <w:jc w:val="right"/>
              <w:rPr>
                <w:rFonts w:ascii="Arial" w:hAnsi="Arial" w:cs="Arial"/>
                <w:sz w:val="16"/>
                <w:szCs w:val="16"/>
              </w:rPr>
            </w:pPr>
          </w:p>
        </w:tc>
        <w:tc>
          <w:tcPr>
            <w:tcW w:w="1054" w:type="dxa"/>
            <w:tcBorders>
              <w:top w:val="nil"/>
              <w:left w:val="nil"/>
              <w:bottom w:val="nil"/>
              <w:right w:val="nil"/>
            </w:tcBorders>
            <w:shd w:val="clear" w:color="auto" w:fill="auto"/>
            <w:vAlign w:val="bottom"/>
            <w:hideMark/>
          </w:tcPr>
          <w:p w14:paraId="038F92A9" w14:textId="77777777" w:rsidR="008A5CD2" w:rsidRPr="00CA6CE1" w:rsidRDefault="008A5CD2" w:rsidP="00433AFB">
            <w:pPr>
              <w:keepLines/>
              <w:suppressAutoHyphens/>
              <w:jc w:val="right"/>
              <w:rPr>
                <w:rFonts w:ascii="Arial" w:hAnsi="Arial" w:cs="Arial"/>
                <w:sz w:val="16"/>
                <w:szCs w:val="16"/>
              </w:rPr>
            </w:pPr>
          </w:p>
        </w:tc>
        <w:tc>
          <w:tcPr>
            <w:tcW w:w="1037" w:type="dxa"/>
            <w:tcBorders>
              <w:top w:val="nil"/>
              <w:left w:val="nil"/>
              <w:bottom w:val="nil"/>
              <w:right w:val="nil"/>
            </w:tcBorders>
            <w:shd w:val="clear" w:color="auto" w:fill="auto"/>
            <w:vAlign w:val="bottom"/>
            <w:hideMark/>
          </w:tcPr>
          <w:p w14:paraId="35FA172A" w14:textId="77777777" w:rsidR="008A5CD2" w:rsidRPr="00CA6CE1" w:rsidRDefault="008A5CD2" w:rsidP="00433AFB">
            <w:pPr>
              <w:keepLines/>
              <w:suppressAutoHyphens/>
              <w:jc w:val="right"/>
              <w:rPr>
                <w:rFonts w:ascii="Arial" w:hAnsi="Arial" w:cs="Arial"/>
                <w:sz w:val="16"/>
                <w:szCs w:val="16"/>
              </w:rPr>
            </w:pPr>
          </w:p>
        </w:tc>
        <w:tc>
          <w:tcPr>
            <w:tcW w:w="994" w:type="dxa"/>
            <w:tcBorders>
              <w:top w:val="nil"/>
              <w:left w:val="nil"/>
              <w:bottom w:val="nil"/>
              <w:right w:val="nil"/>
            </w:tcBorders>
            <w:shd w:val="clear" w:color="auto" w:fill="auto"/>
            <w:vAlign w:val="bottom"/>
            <w:hideMark/>
          </w:tcPr>
          <w:p w14:paraId="565781D2" w14:textId="77777777" w:rsidR="008A5CD2" w:rsidRPr="00CA6CE1" w:rsidRDefault="008A5CD2" w:rsidP="00433AFB">
            <w:pPr>
              <w:keepLines/>
              <w:suppressAutoHyphens/>
              <w:jc w:val="right"/>
              <w:rPr>
                <w:rFonts w:ascii="Arial" w:hAnsi="Arial" w:cs="Arial"/>
                <w:sz w:val="16"/>
                <w:szCs w:val="16"/>
              </w:rPr>
            </w:pPr>
          </w:p>
        </w:tc>
        <w:tc>
          <w:tcPr>
            <w:tcW w:w="897" w:type="dxa"/>
            <w:tcBorders>
              <w:top w:val="nil"/>
              <w:left w:val="nil"/>
              <w:bottom w:val="nil"/>
              <w:right w:val="nil"/>
            </w:tcBorders>
            <w:shd w:val="clear" w:color="auto" w:fill="auto"/>
            <w:vAlign w:val="bottom"/>
            <w:hideMark/>
          </w:tcPr>
          <w:p w14:paraId="761C2DC7" w14:textId="77777777" w:rsidR="008A5CD2" w:rsidRPr="00CA6CE1" w:rsidRDefault="008A5CD2" w:rsidP="00433AFB">
            <w:pPr>
              <w:keepLines/>
              <w:suppressAutoHyphens/>
              <w:jc w:val="right"/>
              <w:rPr>
                <w:rFonts w:ascii="Arial" w:hAnsi="Arial" w:cs="Arial"/>
                <w:sz w:val="16"/>
                <w:szCs w:val="16"/>
              </w:rPr>
            </w:pPr>
          </w:p>
        </w:tc>
      </w:tr>
      <w:tr w:rsidR="008A5CD2" w:rsidRPr="00CA6CE1" w14:paraId="17706852" w14:textId="77777777" w:rsidTr="00223643">
        <w:trPr>
          <w:cantSplit/>
          <w:trHeight w:val="227"/>
        </w:trPr>
        <w:tc>
          <w:tcPr>
            <w:tcW w:w="1642" w:type="dxa"/>
            <w:tcBorders>
              <w:top w:val="nil"/>
              <w:left w:val="nil"/>
              <w:bottom w:val="nil"/>
              <w:right w:val="nil"/>
            </w:tcBorders>
            <w:shd w:val="clear" w:color="auto" w:fill="auto"/>
            <w:vAlign w:val="bottom"/>
            <w:hideMark/>
          </w:tcPr>
          <w:p w14:paraId="6E6C78C0" w14:textId="77777777" w:rsidR="008A5CD2" w:rsidRPr="00CA6CE1" w:rsidRDefault="008A5CD2" w:rsidP="00433AFB">
            <w:pPr>
              <w:keepLines/>
              <w:suppressAutoHyphens/>
              <w:rPr>
                <w:rFonts w:ascii="Arial" w:hAnsi="Arial" w:cs="Arial"/>
                <w:b/>
                <w:bCs/>
                <w:sz w:val="16"/>
                <w:szCs w:val="16"/>
              </w:rPr>
            </w:pPr>
            <w:r w:rsidRPr="00CA6CE1">
              <w:rPr>
                <w:rFonts w:ascii="Arial" w:hAnsi="Arial" w:cs="Arial"/>
                <w:b/>
                <w:bCs/>
                <w:sz w:val="16"/>
                <w:szCs w:val="16"/>
              </w:rPr>
              <w:t>Stav k 1.1.2018</w:t>
            </w:r>
          </w:p>
        </w:tc>
        <w:tc>
          <w:tcPr>
            <w:tcW w:w="1078" w:type="dxa"/>
            <w:tcBorders>
              <w:top w:val="nil"/>
              <w:left w:val="nil"/>
              <w:bottom w:val="nil"/>
              <w:right w:val="nil"/>
            </w:tcBorders>
            <w:shd w:val="clear" w:color="auto" w:fill="auto"/>
            <w:vAlign w:val="bottom"/>
            <w:hideMark/>
          </w:tcPr>
          <w:p w14:paraId="52614B98"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103 075</w:t>
            </w:r>
          </w:p>
        </w:tc>
        <w:tc>
          <w:tcPr>
            <w:tcW w:w="1059" w:type="dxa"/>
            <w:tcBorders>
              <w:top w:val="nil"/>
              <w:left w:val="nil"/>
              <w:bottom w:val="nil"/>
              <w:right w:val="nil"/>
            </w:tcBorders>
            <w:shd w:val="clear" w:color="auto" w:fill="auto"/>
            <w:vAlign w:val="bottom"/>
            <w:hideMark/>
          </w:tcPr>
          <w:p w14:paraId="799DEB25"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3A52DDFB"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181AC39F"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55CF71A5"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12479A57"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5FF8B573"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2 794 044</w:t>
            </w:r>
          </w:p>
        </w:tc>
        <w:tc>
          <w:tcPr>
            <w:tcW w:w="1051" w:type="dxa"/>
            <w:tcBorders>
              <w:top w:val="nil"/>
              <w:left w:val="nil"/>
              <w:bottom w:val="nil"/>
              <w:right w:val="nil"/>
            </w:tcBorders>
            <w:shd w:val="clear" w:color="auto" w:fill="auto"/>
            <w:vAlign w:val="bottom"/>
            <w:hideMark/>
          </w:tcPr>
          <w:p w14:paraId="6355DF4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4" w:type="dxa"/>
            <w:tcBorders>
              <w:top w:val="nil"/>
              <w:left w:val="nil"/>
              <w:bottom w:val="nil"/>
              <w:right w:val="nil"/>
            </w:tcBorders>
            <w:shd w:val="clear" w:color="auto" w:fill="auto"/>
            <w:vAlign w:val="bottom"/>
            <w:hideMark/>
          </w:tcPr>
          <w:p w14:paraId="7064AE11"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6176B03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994" w:type="dxa"/>
            <w:tcBorders>
              <w:top w:val="nil"/>
              <w:left w:val="nil"/>
              <w:bottom w:val="nil"/>
              <w:right w:val="nil"/>
            </w:tcBorders>
            <w:shd w:val="clear" w:color="auto" w:fill="auto"/>
            <w:vAlign w:val="bottom"/>
            <w:hideMark/>
          </w:tcPr>
          <w:p w14:paraId="21543449"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897" w:type="dxa"/>
            <w:tcBorders>
              <w:top w:val="nil"/>
              <w:left w:val="nil"/>
              <w:bottom w:val="nil"/>
              <w:right w:val="nil"/>
            </w:tcBorders>
            <w:shd w:val="clear" w:color="auto" w:fill="auto"/>
            <w:vAlign w:val="bottom"/>
            <w:hideMark/>
          </w:tcPr>
          <w:p w14:paraId="36668E5D"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2 897 119</w:t>
            </w:r>
          </w:p>
        </w:tc>
      </w:tr>
      <w:tr w:rsidR="008A5CD2" w:rsidRPr="00CA6CE1" w14:paraId="14970C14" w14:textId="77777777" w:rsidTr="00223643">
        <w:trPr>
          <w:cantSplit/>
          <w:trHeight w:val="227"/>
        </w:trPr>
        <w:tc>
          <w:tcPr>
            <w:tcW w:w="1642" w:type="dxa"/>
            <w:tcBorders>
              <w:top w:val="nil"/>
              <w:left w:val="nil"/>
              <w:bottom w:val="nil"/>
              <w:right w:val="nil"/>
            </w:tcBorders>
            <w:shd w:val="clear" w:color="auto" w:fill="auto"/>
            <w:vAlign w:val="bottom"/>
            <w:hideMark/>
          </w:tcPr>
          <w:p w14:paraId="4E5EBFCB"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Prírastky</w:t>
            </w:r>
          </w:p>
        </w:tc>
        <w:tc>
          <w:tcPr>
            <w:tcW w:w="1078" w:type="dxa"/>
            <w:tcBorders>
              <w:top w:val="nil"/>
              <w:left w:val="nil"/>
              <w:bottom w:val="nil"/>
              <w:right w:val="nil"/>
            </w:tcBorders>
            <w:shd w:val="clear" w:color="auto" w:fill="auto"/>
            <w:vAlign w:val="bottom"/>
            <w:hideMark/>
          </w:tcPr>
          <w:p w14:paraId="23F0BCD1"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9" w:type="dxa"/>
            <w:tcBorders>
              <w:top w:val="nil"/>
              <w:left w:val="nil"/>
              <w:bottom w:val="nil"/>
              <w:right w:val="nil"/>
            </w:tcBorders>
            <w:shd w:val="clear" w:color="auto" w:fill="auto"/>
            <w:vAlign w:val="bottom"/>
            <w:hideMark/>
          </w:tcPr>
          <w:p w14:paraId="6588713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3E6D5720"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03B44D48"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370570CA"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66C4C09C"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251E0899"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0C3CACF4"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4" w:type="dxa"/>
            <w:tcBorders>
              <w:top w:val="nil"/>
              <w:left w:val="nil"/>
              <w:bottom w:val="nil"/>
              <w:right w:val="nil"/>
            </w:tcBorders>
            <w:shd w:val="clear" w:color="auto" w:fill="auto"/>
            <w:vAlign w:val="bottom"/>
            <w:hideMark/>
          </w:tcPr>
          <w:p w14:paraId="0EC3B82D"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057D5E48"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994" w:type="dxa"/>
            <w:tcBorders>
              <w:top w:val="nil"/>
              <w:left w:val="nil"/>
              <w:bottom w:val="nil"/>
              <w:right w:val="nil"/>
            </w:tcBorders>
            <w:shd w:val="clear" w:color="auto" w:fill="auto"/>
            <w:vAlign w:val="bottom"/>
            <w:hideMark/>
          </w:tcPr>
          <w:p w14:paraId="3596B205"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897" w:type="dxa"/>
            <w:tcBorders>
              <w:top w:val="nil"/>
              <w:left w:val="nil"/>
              <w:bottom w:val="nil"/>
              <w:right w:val="nil"/>
            </w:tcBorders>
            <w:shd w:val="clear" w:color="auto" w:fill="auto"/>
            <w:vAlign w:val="bottom"/>
            <w:hideMark/>
          </w:tcPr>
          <w:p w14:paraId="713836B1"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r>
      <w:tr w:rsidR="008A5CD2" w:rsidRPr="00CA6CE1" w14:paraId="551BBB80" w14:textId="77777777" w:rsidTr="00223643">
        <w:trPr>
          <w:cantSplit/>
          <w:trHeight w:val="227"/>
        </w:trPr>
        <w:tc>
          <w:tcPr>
            <w:tcW w:w="1642" w:type="dxa"/>
            <w:tcBorders>
              <w:top w:val="nil"/>
              <w:left w:val="nil"/>
              <w:bottom w:val="nil"/>
              <w:right w:val="nil"/>
            </w:tcBorders>
            <w:shd w:val="clear" w:color="auto" w:fill="auto"/>
            <w:vAlign w:val="bottom"/>
            <w:hideMark/>
          </w:tcPr>
          <w:p w14:paraId="01B724C6"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Úbytky</w:t>
            </w:r>
          </w:p>
        </w:tc>
        <w:tc>
          <w:tcPr>
            <w:tcW w:w="1078" w:type="dxa"/>
            <w:tcBorders>
              <w:top w:val="nil"/>
              <w:left w:val="nil"/>
              <w:bottom w:val="nil"/>
              <w:right w:val="nil"/>
            </w:tcBorders>
            <w:shd w:val="clear" w:color="auto" w:fill="auto"/>
            <w:vAlign w:val="bottom"/>
            <w:hideMark/>
          </w:tcPr>
          <w:p w14:paraId="6A0A7AAC"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9" w:type="dxa"/>
            <w:tcBorders>
              <w:top w:val="nil"/>
              <w:left w:val="nil"/>
              <w:bottom w:val="nil"/>
              <w:right w:val="nil"/>
            </w:tcBorders>
            <w:shd w:val="clear" w:color="auto" w:fill="auto"/>
            <w:vAlign w:val="bottom"/>
            <w:hideMark/>
          </w:tcPr>
          <w:p w14:paraId="2F1101EA"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3A8327E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549F9899"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09ADF5D5"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71BCB475"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6F63E2AA"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65FB7ED4"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4" w:type="dxa"/>
            <w:tcBorders>
              <w:top w:val="nil"/>
              <w:left w:val="nil"/>
              <w:bottom w:val="nil"/>
              <w:right w:val="nil"/>
            </w:tcBorders>
            <w:shd w:val="clear" w:color="auto" w:fill="auto"/>
            <w:vAlign w:val="bottom"/>
            <w:hideMark/>
          </w:tcPr>
          <w:p w14:paraId="7C3D7A95"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5D9491B9"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994" w:type="dxa"/>
            <w:tcBorders>
              <w:top w:val="nil"/>
              <w:left w:val="nil"/>
              <w:bottom w:val="nil"/>
              <w:right w:val="nil"/>
            </w:tcBorders>
            <w:shd w:val="clear" w:color="auto" w:fill="auto"/>
            <w:vAlign w:val="bottom"/>
            <w:hideMark/>
          </w:tcPr>
          <w:p w14:paraId="27A7601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897" w:type="dxa"/>
            <w:tcBorders>
              <w:top w:val="nil"/>
              <w:left w:val="nil"/>
              <w:bottom w:val="nil"/>
              <w:right w:val="nil"/>
            </w:tcBorders>
            <w:shd w:val="clear" w:color="auto" w:fill="auto"/>
            <w:vAlign w:val="bottom"/>
            <w:hideMark/>
          </w:tcPr>
          <w:p w14:paraId="5B1F26A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r>
      <w:tr w:rsidR="008A5CD2" w:rsidRPr="00CA6CE1" w14:paraId="3C5A2830" w14:textId="77777777" w:rsidTr="00223643">
        <w:trPr>
          <w:cantSplit/>
          <w:trHeight w:val="227"/>
        </w:trPr>
        <w:tc>
          <w:tcPr>
            <w:tcW w:w="1642" w:type="dxa"/>
            <w:tcBorders>
              <w:top w:val="nil"/>
              <w:left w:val="nil"/>
              <w:bottom w:val="nil"/>
              <w:right w:val="nil"/>
            </w:tcBorders>
            <w:shd w:val="clear" w:color="auto" w:fill="auto"/>
            <w:vAlign w:val="bottom"/>
            <w:hideMark/>
          </w:tcPr>
          <w:p w14:paraId="23F4F29F"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Presuny</w:t>
            </w:r>
          </w:p>
        </w:tc>
        <w:tc>
          <w:tcPr>
            <w:tcW w:w="1078" w:type="dxa"/>
            <w:tcBorders>
              <w:top w:val="nil"/>
              <w:left w:val="nil"/>
              <w:bottom w:val="nil"/>
              <w:right w:val="nil"/>
            </w:tcBorders>
            <w:shd w:val="clear" w:color="auto" w:fill="auto"/>
            <w:vAlign w:val="bottom"/>
            <w:hideMark/>
          </w:tcPr>
          <w:p w14:paraId="070C7E6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9" w:type="dxa"/>
            <w:tcBorders>
              <w:top w:val="nil"/>
              <w:left w:val="nil"/>
              <w:bottom w:val="nil"/>
              <w:right w:val="nil"/>
            </w:tcBorders>
            <w:shd w:val="clear" w:color="auto" w:fill="auto"/>
            <w:vAlign w:val="bottom"/>
            <w:hideMark/>
          </w:tcPr>
          <w:p w14:paraId="055AEC13"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182" w:type="dxa"/>
            <w:tcBorders>
              <w:top w:val="nil"/>
              <w:left w:val="nil"/>
              <w:bottom w:val="nil"/>
              <w:right w:val="nil"/>
            </w:tcBorders>
            <w:shd w:val="clear" w:color="auto" w:fill="auto"/>
            <w:vAlign w:val="bottom"/>
            <w:hideMark/>
          </w:tcPr>
          <w:p w14:paraId="0C1F4B87"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18" w:type="dxa"/>
            <w:tcBorders>
              <w:top w:val="nil"/>
              <w:left w:val="nil"/>
              <w:bottom w:val="nil"/>
              <w:right w:val="nil"/>
            </w:tcBorders>
            <w:shd w:val="clear" w:color="auto" w:fill="auto"/>
            <w:vAlign w:val="bottom"/>
            <w:hideMark/>
          </w:tcPr>
          <w:p w14:paraId="27A13D7B"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77" w:type="dxa"/>
            <w:tcBorders>
              <w:top w:val="nil"/>
              <w:left w:val="nil"/>
              <w:bottom w:val="nil"/>
              <w:right w:val="nil"/>
            </w:tcBorders>
            <w:shd w:val="clear" w:color="auto" w:fill="auto"/>
            <w:vAlign w:val="bottom"/>
            <w:hideMark/>
          </w:tcPr>
          <w:p w14:paraId="6FC05D70"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41CD9603"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29" w:type="dxa"/>
            <w:tcBorders>
              <w:top w:val="nil"/>
              <w:left w:val="nil"/>
              <w:bottom w:val="nil"/>
              <w:right w:val="nil"/>
            </w:tcBorders>
            <w:shd w:val="clear" w:color="auto" w:fill="auto"/>
            <w:vAlign w:val="bottom"/>
            <w:hideMark/>
          </w:tcPr>
          <w:p w14:paraId="0700C28A"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1" w:type="dxa"/>
            <w:tcBorders>
              <w:top w:val="nil"/>
              <w:left w:val="nil"/>
              <w:bottom w:val="nil"/>
              <w:right w:val="nil"/>
            </w:tcBorders>
            <w:shd w:val="clear" w:color="auto" w:fill="auto"/>
            <w:vAlign w:val="bottom"/>
            <w:hideMark/>
          </w:tcPr>
          <w:p w14:paraId="4333EC9E"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54" w:type="dxa"/>
            <w:tcBorders>
              <w:top w:val="nil"/>
              <w:left w:val="nil"/>
              <w:bottom w:val="nil"/>
              <w:right w:val="nil"/>
            </w:tcBorders>
            <w:shd w:val="clear" w:color="auto" w:fill="auto"/>
            <w:vAlign w:val="bottom"/>
            <w:hideMark/>
          </w:tcPr>
          <w:p w14:paraId="3A0943FD"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1037" w:type="dxa"/>
            <w:tcBorders>
              <w:top w:val="nil"/>
              <w:left w:val="nil"/>
              <w:bottom w:val="nil"/>
              <w:right w:val="nil"/>
            </w:tcBorders>
            <w:shd w:val="clear" w:color="auto" w:fill="auto"/>
            <w:vAlign w:val="bottom"/>
            <w:hideMark/>
          </w:tcPr>
          <w:p w14:paraId="10820B8B"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994" w:type="dxa"/>
            <w:tcBorders>
              <w:top w:val="nil"/>
              <w:left w:val="nil"/>
              <w:bottom w:val="nil"/>
              <w:right w:val="nil"/>
            </w:tcBorders>
            <w:shd w:val="clear" w:color="auto" w:fill="auto"/>
            <w:vAlign w:val="bottom"/>
            <w:hideMark/>
          </w:tcPr>
          <w:p w14:paraId="680183AC"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c>
          <w:tcPr>
            <w:tcW w:w="897" w:type="dxa"/>
            <w:tcBorders>
              <w:top w:val="nil"/>
              <w:left w:val="nil"/>
              <w:bottom w:val="nil"/>
              <w:right w:val="nil"/>
            </w:tcBorders>
            <w:shd w:val="clear" w:color="auto" w:fill="auto"/>
            <w:vAlign w:val="bottom"/>
            <w:hideMark/>
          </w:tcPr>
          <w:p w14:paraId="1D2555D2" w14:textId="77777777" w:rsidR="008A5CD2" w:rsidRPr="00CA6CE1" w:rsidRDefault="008A5CD2" w:rsidP="00433AFB">
            <w:pPr>
              <w:keepLines/>
              <w:suppressAutoHyphens/>
              <w:jc w:val="right"/>
              <w:rPr>
                <w:rFonts w:ascii="Arial" w:hAnsi="Arial" w:cs="Arial"/>
                <w:sz w:val="16"/>
                <w:szCs w:val="16"/>
              </w:rPr>
            </w:pPr>
            <w:r w:rsidRPr="00CA6CE1">
              <w:rPr>
                <w:rFonts w:ascii="Arial" w:hAnsi="Arial" w:cs="Arial"/>
                <w:sz w:val="16"/>
                <w:szCs w:val="16"/>
              </w:rPr>
              <w:t>0</w:t>
            </w:r>
          </w:p>
        </w:tc>
      </w:tr>
      <w:tr w:rsidR="008A5CD2" w:rsidRPr="00CA6CE1" w14:paraId="2A81F7D6" w14:textId="77777777" w:rsidTr="00223643">
        <w:trPr>
          <w:cantSplit/>
          <w:trHeight w:val="227"/>
        </w:trPr>
        <w:tc>
          <w:tcPr>
            <w:tcW w:w="1642" w:type="dxa"/>
            <w:tcBorders>
              <w:top w:val="nil"/>
              <w:left w:val="nil"/>
              <w:bottom w:val="nil"/>
              <w:right w:val="nil"/>
            </w:tcBorders>
            <w:shd w:val="clear" w:color="auto" w:fill="auto"/>
            <w:vAlign w:val="bottom"/>
            <w:hideMark/>
          </w:tcPr>
          <w:p w14:paraId="69C49D8A" w14:textId="77777777" w:rsidR="008A5CD2" w:rsidRPr="00CA6CE1" w:rsidRDefault="008A5CD2" w:rsidP="00433AFB">
            <w:pPr>
              <w:keepLines/>
              <w:suppressAutoHyphens/>
              <w:rPr>
                <w:rFonts w:ascii="Arial" w:hAnsi="Arial" w:cs="Arial"/>
                <w:b/>
                <w:bCs/>
                <w:sz w:val="16"/>
                <w:szCs w:val="16"/>
              </w:rPr>
            </w:pPr>
            <w:r w:rsidRPr="00CA6CE1">
              <w:rPr>
                <w:rFonts w:ascii="Arial" w:hAnsi="Arial" w:cs="Arial"/>
                <w:b/>
                <w:bCs/>
                <w:sz w:val="16"/>
                <w:szCs w:val="16"/>
              </w:rPr>
              <w:t>Stav k 31.12.2018</w:t>
            </w:r>
          </w:p>
        </w:tc>
        <w:tc>
          <w:tcPr>
            <w:tcW w:w="1078" w:type="dxa"/>
            <w:tcBorders>
              <w:top w:val="single" w:sz="4" w:space="0" w:color="auto"/>
              <w:left w:val="nil"/>
              <w:bottom w:val="double" w:sz="6" w:space="0" w:color="auto"/>
              <w:right w:val="nil"/>
            </w:tcBorders>
            <w:shd w:val="clear" w:color="auto" w:fill="auto"/>
            <w:vAlign w:val="bottom"/>
            <w:hideMark/>
          </w:tcPr>
          <w:p w14:paraId="36DCAAC0"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103 075</w:t>
            </w:r>
          </w:p>
        </w:tc>
        <w:tc>
          <w:tcPr>
            <w:tcW w:w="1059" w:type="dxa"/>
            <w:tcBorders>
              <w:top w:val="single" w:sz="4" w:space="0" w:color="auto"/>
              <w:left w:val="nil"/>
              <w:bottom w:val="double" w:sz="6" w:space="0" w:color="auto"/>
              <w:right w:val="nil"/>
            </w:tcBorders>
            <w:shd w:val="clear" w:color="auto" w:fill="auto"/>
            <w:vAlign w:val="bottom"/>
            <w:hideMark/>
          </w:tcPr>
          <w:p w14:paraId="4A8F45A4"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182" w:type="dxa"/>
            <w:tcBorders>
              <w:top w:val="single" w:sz="4" w:space="0" w:color="auto"/>
              <w:left w:val="nil"/>
              <w:bottom w:val="double" w:sz="6" w:space="0" w:color="auto"/>
              <w:right w:val="nil"/>
            </w:tcBorders>
            <w:shd w:val="clear" w:color="auto" w:fill="auto"/>
            <w:vAlign w:val="bottom"/>
            <w:hideMark/>
          </w:tcPr>
          <w:p w14:paraId="756F7FC3"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single" w:sz="4" w:space="0" w:color="auto"/>
              <w:left w:val="nil"/>
              <w:bottom w:val="double" w:sz="6" w:space="0" w:color="auto"/>
              <w:right w:val="nil"/>
            </w:tcBorders>
            <w:shd w:val="clear" w:color="auto" w:fill="auto"/>
            <w:vAlign w:val="bottom"/>
            <w:hideMark/>
          </w:tcPr>
          <w:p w14:paraId="51855E37"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77" w:type="dxa"/>
            <w:tcBorders>
              <w:top w:val="single" w:sz="4" w:space="0" w:color="auto"/>
              <w:left w:val="nil"/>
              <w:bottom w:val="double" w:sz="6" w:space="0" w:color="auto"/>
              <w:right w:val="nil"/>
            </w:tcBorders>
            <w:shd w:val="clear" w:color="auto" w:fill="auto"/>
            <w:vAlign w:val="bottom"/>
            <w:hideMark/>
          </w:tcPr>
          <w:p w14:paraId="047C3FEC"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29" w:type="dxa"/>
            <w:tcBorders>
              <w:top w:val="single" w:sz="4" w:space="0" w:color="auto"/>
              <w:left w:val="nil"/>
              <w:bottom w:val="double" w:sz="6" w:space="0" w:color="auto"/>
              <w:right w:val="nil"/>
            </w:tcBorders>
            <w:shd w:val="clear" w:color="auto" w:fill="auto"/>
            <w:vAlign w:val="bottom"/>
            <w:hideMark/>
          </w:tcPr>
          <w:p w14:paraId="2DACEF57"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29" w:type="dxa"/>
            <w:tcBorders>
              <w:top w:val="single" w:sz="4" w:space="0" w:color="auto"/>
              <w:left w:val="nil"/>
              <w:bottom w:val="double" w:sz="6" w:space="0" w:color="auto"/>
              <w:right w:val="nil"/>
            </w:tcBorders>
            <w:shd w:val="clear" w:color="auto" w:fill="auto"/>
            <w:vAlign w:val="bottom"/>
            <w:hideMark/>
          </w:tcPr>
          <w:p w14:paraId="5E66B5B2"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2 794 044</w:t>
            </w:r>
          </w:p>
        </w:tc>
        <w:tc>
          <w:tcPr>
            <w:tcW w:w="1051" w:type="dxa"/>
            <w:tcBorders>
              <w:top w:val="single" w:sz="4" w:space="0" w:color="auto"/>
              <w:left w:val="nil"/>
              <w:bottom w:val="double" w:sz="6" w:space="0" w:color="auto"/>
              <w:right w:val="nil"/>
            </w:tcBorders>
            <w:shd w:val="clear" w:color="auto" w:fill="auto"/>
            <w:vAlign w:val="bottom"/>
            <w:hideMark/>
          </w:tcPr>
          <w:p w14:paraId="25554662"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54" w:type="dxa"/>
            <w:tcBorders>
              <w:top w:val="single" w:sz="4" w:space="0" w:color="auto"/>
              <w:left w:val="nil"/>
              <w:bottom w:val="double" w:sz="6" w:space="0" w:color="auto"/>
              <w:right w:val="nil"/>
            </w:tcBorders>
            <w:shd w:val="clear" w:color="auto" w:fill="auto"/>
            <w:vAlign w:val="bottom"/>
            <w:hideMark/>
          </w:tcPr>
          <w:p w14:paraId="5379D379"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03B2B9CE"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994" w:type="dxa"/>
            <w:tcBorders>
              <w:top w:val="single" w:sz="4" w:space="0" w:color="auto"/>
              <w:left w:val="nil"/>
              <w:bottom w:val="double" w:sz="6" w:space="0" w:color="auto"/>
              <w:right w:val="nil"/>
            </w:tcBorders>
            <w:shd w:val="clear" w:color="auto" w:fill="auto"/>
            <w:vAlign w:val="bottom"/>
            <w:hideMark/>
          </w:tcPr>
          <w:p w14:paraId="7A8EB613"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897" w:type="dxa"/>
            <w:tcBorders>
              <w:top w:val="single" w:sz="4" w:space="0" w:color="auto"/>
              <w:left w:val="nil"/>
              <w:bottom w:val="double" w:sz="6" w:space="0" w:color="auto"/>
              <w:right w:val="nil"/>
            </w:tcBorders>
            <w:shd w:val="clear" w:color="auto" w:fill="auto"/>
            <w:vAlign w:val="bottom"/>
            <w:hideMark/>
          </w:tcPr>
          <w:p w14:paraId="4FEBF77B"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2 897 119</w:t>
            </w:r>
          </w:p>
        </w:tc>
      </w:tr>
      <w:tr w:rsidR="008A5CD2" w:rsidRPr="00CA6CE1" w14:paraId="4810CDB7" w14:textId="77777777" w:rsidTr="00223643">
        <w:trPr>
          <w:cantSplit/>
          <w:trHeight w:val="227"/>
        </w:trPr>
        <w:tc>
          <w:tcPr>
            <w:tcW w:w="1642" w:type="dxa"/>
            <w:tcBorders>
              <w:top w:val="nil"/>
              <w:left w:val="nil"/>
              <w:bottom w:val="nil"/>
              <w:right w:val="nil"/>
            </w:tcBorders>
            <w:shd w:val="clear" w:color="auto" w:fill="auto"/>
            <w:vAlign w:val="bottom"/>
            <w:hideMark/>
          </w:tcPr>
          <w:p w14:paraId="570D9186" w14:textId="77777777" w:rsidR="008A5CD2" w:rsidRPr="00CA6CE1" w:rsidRDefault="008A5CD2" w:rsidP="00433AFB">
            <w:pPr>
              <w:keepLines/>
              <w:suppressAutoHyphens/>
              <w:rPr>
                <w:rFonts w:ascii="Arial" w:hAnsi="Arial" w:cs="Arial"/>
                <w:sz w:val="16"/>
                <w:szCs w:val="16"/>
              </w:rPr>
            </w:pPr>
            <w:r w:rsidRPr="00CA6CE1">
              <w:rPr>
                <w:rFonts w:ascii="Arial" w:hAnsi="Arial" w:cs="Arial"/>
                <w:sz w:val="16"/>
                <w:szCs w:val="16"/>
              </w:rPr>
              <w:t>Účtovná hodnota </w:t>
            </w:r>
          </w:p>
        </w:tc>
        <w:tc>
          <w:tcPr>
            <w:tcW w:w="1078" w:type="dxa"/>
            <w:tcBorders>
              <w:top w:val="nil"/>
              <w:left w:val="nil"/>
              <w:bottom w:val="nil"/>
              <w:right w:val="nil"/>
            </w:tcBorders>
            <w:shd w:val="clear" w:color="auto" w:fill="auto"/>
            <w:vAlign w:val="bottom"/>
            <w:hideMark/>
          </w:tcPr>
          <w:p w14:paraId="3E94B824" w14:textId="77777777" w:rsidR="008A5CD2" w:rsidRPr="00CA6CE1" w:rsidRDefault="008A5CD2" w:rsidP="00433AFB">
            <w:pPr>
              <w:keepLines/>
              <w:suppressAutoHyphens/>
              <w:rPr>
                <w:rFonts w:ascii="Arial" w:hAnsi="Arial" w:cs="Arial"/>
                <w:sz w:val="16"/>
                <w:szCs w:val="16"/>
              </w:rPr>
            </w:pPr>
          </w:p>
        </w:tc>
        <w:tc>
          <w:tcPr>
            <w:tcW w:w="1059" w:type="dxa"/>
            <w:tcBorders>
              <w:top w:val="nil"/>
              <w:left w:val="nil"/>
              <w:bottom w:val="nil"/>
              <w:right w:val="nil"/>
            </w:tcBorders>
            <w:shd w:val="clear" w:color="auto" w:fill="auto"/>
            <w:vAlign w:val="bottom"/>
            <w:hideMark/>
          </w:tcPr>
          <w:p w14:paraId="6A691D95" w14:textId="77777777" w:rsidR="008A5CD2" w:rsidRPr="00CA6CE1" w:rsidRDefault="008A5CD2" w:rsidP="00433AFB">
            <w:pPr>
              <w:keepLines/>
              <w:suppressAutoHyphens/>
              <w:jc w:val="right"/>
              <w:rPr>
                <w:rFonts w:ascii="Arial" w:hAnsi="Arial" w:cs="Arial"/>
                <w:sz w:val="16"/>
                <w:szCs w:val="16"/>
              </w:rPr>
            </w:pPr>
          </w:p>
        </w:tc>
        <w:tc>
          <w:tcPr>
            <w:tcW w:w="1182" w:type="dxa"/>
            <w:tcBorders>
              <w:top w:val="nil"/>
              <w:left w:val="nil"/>
              <w:bottom w:val="nil"/>
              <w:right w:val="nil"/>
            </w:tcBorders>
            <w:shd w:val="clear" w:color="auto" w:fill="auto"/>
            <w:vAlign w:val="bottom"/>
            <w:hideMark/>
          </w:tcPr>
          <w:p w14:paraId="5DA0DB88" w14:textId="77777777" w:rsidR="008A5CD2" w:rsidRPr="00CA6CE1" w:rsidRDefault="008A5CD2" w:rsidP="00433AFB">
            <w:pPr>
              <w:keepLines/>
              <w:suppressAutoHyphens/>
              <w:jc w:val="right"/>
              <w:rPr>
                <w:rFonts w:ascii="Arial" w:hAnsi="Arial" w:cs="Arial"/>
                <w:sz w:val="16"/>
                <w:szCs w:val="16"/>
              </w:rPr>
            </w:pPr>
          </w:p>
        </w:tc>
        <w:tc>
          <w:tcPr>
            <w:tcW w:w="1018" w:type="dxa"/>
            <w:tcBorders>
              <w:top w:val="nil"/>
              <w:left w:val="nil"/>
              <w:bottom w:val="nil"/>
              <w:right w:val="nil"/>
            </w:tcBorders>
            <w:shd w:val="clear" w:color="auto" w:fill="auto"/>
            <w:vAlign w:val="bottom"/>
            <w:hideMark/>
          </w:tcPr>
          <w:p w14:paraId="7F12DAA7" w14:textId="77777777" w:rsidR="008A5CD2" w:rsidRPr="00CA6CE1" w:rsidRDefault="008A5CD2" w:rsidP="00433AFB">
            <w:pPr>
              <w:keepLines/>
              <w:suppressAutoHyphens/>
              <w:jc w:val="right"/>
              <w:rPr>
                <w:rFonts w:ascii="Arial" w:hAnsi="Arial" w:cs="Arial"/>
                <w:sz w:val="16"/>
                <w:szCs w:val="16"/>
              </w:rPr>
            </w:pPr>
          </w:p>
        </w:tc>
        <w:tc>
          <w:tcPr>
            <w:tcW w:w="1077" w:type="dxa"/>
            <w:tcBorders>
              <w:top w:val="nil"/>
              <w:left w:val="nil"/>
              <w:bottom w:val="nil"/>
              <w:right w:val="nil"/>
            </w:tcBorders>
            <w:shd w:val="clear" w:color="auto" w:fill="auto"/>
            <w:vAlign w:val="bottom"/>
            <w:hideMark/>
          </w:tcPr>
          <w:p w14:paraId="115B283D" w14:textId="77777777" w:rsidR="008A5CD2" w:rsidRPr="00CA6CE1" w:rsidRDefault="008A5CD2" w:rsidP="00433AFB">
            <w:pPr>
              <w:keepLines/>
              <w:suppressAutoHyphens/>
              <w:jc w:val="right"/>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71237177" w14:textId="77777777" w:rsidR="008A5CD2" w:rsidRPr="00CA6CE1" w:rsidRDefault="008A5CD2" w:rsidP="00433AFB">
            <w:pPr>
              <w:keepLines/>
              <w:suppressAutoHyphens/>
              <w:jc w:val="right"/>
              <w:rPr>
                <w:rFonts w:ascii="Arial" w:hAnsi="Arial" w:cs="Arial"/>
                <w:sz w:val="16"/>
                <w:szCs w:val="16"/>
              </w:rPr>
            </w:pPr>
          </w:p>
        </w:tc>
        <w:tc>
          <w:tcPr>
            <w:tcW w:w="1029" w:type="dxa"/>
            <w:tcBorders>
              <w:top w:val="nil"/>
              <w:left w:val="nil"/>
              <w:bottom w:val="nil"/>
              <w:right w:val="nil"/>
            </w:tcBorders>
            <w:shd w:val="clear" w:color="auto" w:fill="auto"/>
            <w:vAlign w:val="bottom"/>
            <w:hideMark/>
          </w:tcPr>
          <w:p w14:paraId="77C4E31B" w14:textId="77777777" w:rsidR="008A5CD2" w:rsidRPr="00CA6CE1" w:rsidRDefault="008A5CD2" w:rsidP="00433AFB">
            <w:pPr>
              <w:keepLines/>
              <w:suppressAutoHyphens/>
              <w:jc w:val="right"/>
              <w:rPr>
                <w:rFonts w:ascii="Arial" w:hAnsi="Arial" w:cs="Arial"/>
                <w:sz w:val="16"/>
                <w:szCs w:val="16"/>
              </w:rPr>
            </w:pPr>
          </w:p>
        </w:tc>
        <w:tc>
          <w:tcPr>
            <w:tcW w:w="1051" w:type="dxa"/>
            <w:tcBorders>
              <w:top w:val="nil"/>
              <w:left w:val="nil"/>
              <w:bottom w:val="nil"/>
              <w:right w:val="nil"/>
            </w:tcBorders>
            <w:shd w:val="clear" w:color="auto" w:fill="auto"/>
            <w:vAlign w:val="bottom"/>
            <w:hideMark/>
          </w:tcPr>
          <w:p w14:paraId="57496CD5" w14:textId="77777777" w:rsidR="008A5CD2" w:rsidRPr="00CA6CE1" w:rsidRDefault="008A5CD2" w:rsidP="00433AFB">
            <w:pPr>
              <w:keepLines/>
              <w:suppressAutoHyphens/>
              <w:jc w:val="right"/>
              <w:rPr>
                <w:rFonts w:ascii="Arial" w:hAnsi="Arial" w:cs="Arial"/>
                <w:sz w:val="16"/>
                <w:szCs w:val="16"/>
              </w:rPr>
            </w:pPr>
          </w:p>
        </w:tc>
        <w:tc>
          <w:tcPr>
            <w:tcW w:w="1054" w:type="dxa"/>
            <w:tcBorders>
              <w:top w:val="nil"/>
              <w:left w:val="nil"/>
              <w:bottom w:val="nil"/>
              <w:right w:val="nil"/>
            </w:tcBorders>
            <w:shd w:val="clear" w:color="auto" w:fill="auto"/>
            <w:vAlign w:val="bottom"/>
            <w:hideMark/>
          </w:tcPr>
          <w:p w14:paraId="36E1021E" w14:textId="77777777" w:rsidR="008A5CD2" w:rsidRPr="00CA6CE1" w:rsidRDefault="008A5CD2" w:rsidP="00433AFB">
            <w:pPr>
              <w:keepLines/>
              <w:suppressAutoHyphens/>
              <w:jc w:val="right"/>
              <w:rPr>
                <w:rFonts w:ascii="Arial" w:hAnsi="Arial" w:cs="Arial"/>
                <w:sz w:val="16"/>
                <w:szCs w:val="16"/>
              </w:rPr>
            </w:pPr>
          </w:p>
        </w:tc>
        <w:tc>
          <w:tcPr>
            <w:tcW w:w="1037" w:type="dxa"/>
            <w:tcBorders>
              <w:top w:val="nil"/>
              <w:left w:val="nil"/>
              <w:bottom w:val="nil"/>
              <w:right w:val="nil"/>
            </w:tcBorders>
            <w:shd w:val="clear" w:color="auto" w:fill="auto"/>
            <w:vAlign w:val="bottom"/>
            <w:hideMark/>
          </w:tcPr>
          <w:p w14:paraId="711B1176" w14:textId="77777777" w:rsidR="008A5CD2" w:rsidRPr="00CA6CE1" w:rsidRDefault="008A5CD2" w:rsidP="00433AFB">
            <w:pPr>
              <w:keepLines/>
              <w:suppressAutoHyphens/>
              <w:jc w:val="right"/>
              <w:rPr>
                <w:rFonts w:ascii="Arial" w:hAnsi="Arial" w:cs="Arial"/>
                <w:sz w:val="16"/>
                <w:szCs w:val="16"/>
              </w:rPr>
            </w:pPr>
          </w:p>
        </w:tc>
        <w:tc>
          <w:tcPr>
            <w:tcW w:w="994" w:type="dxa"/>
            <w:tcBorders>
              <w:top w:val="nil"/>
              <w:left w:val="nil"/>
              <w:bottom w:val="nil"/>
              <w:right w:val="nil"/>
            </w:tcBorders>
            <w:shd w:val="clear" w:color="auto" w:fill="auto"/>
            <w:vAlign w:val="bottom"/>
            <w:hideMark/>
          </w:tcPr>
          <w:p w14:paraId="3679D088" w14:textId="77777777" w:rsidR="008A5CD2" w:rsidRPr="00CA6CE1" w:rsidRDefault="008A5CD2" w:rsidP="00433AFB">
            <w:pPr>
              <w:keepLines/>
              <w:suppressAutoHyphens/>
              <w:jc w:val="right"/>
              <w:rPr>
                <w:rFonts w:ascii="Arial" w:hAnsi="Arial" w:cs="Arial"/>
                <w:sz w:val="16"/>
                <w:szCs w:val="16"/>
              </w:rPr>
            </w:pPr>
          </w:p>
        </w:tc>
        <w:tc>
          <w:tcPr>
            <w:tcW w:w="897" w:type="dxa"/>
            <w:tcBorders>
              <w:top w:val="nil"/>
              <w:left w:val="nil"/>
              <w:bottom w:val="nil"/>
              <w:right w:val="nil"/>
            </w:tcBorders>
            <w:shd w:val="clear" w:color="auto" w:fill="auto"/>
            <w:vAlign w:val="bottom"/>
            <w:hideMark/>
          </w:tcPr>
          <w:p w14:paraId="7A41C433" w14:textId="77777777" w:rsidR="008A5CD2" w:rsidRPr="00CA6CE1" w:rsidRDefault="008A5CD2" w:rsidP="00433AFB">
            <w:pPr>
              <w:keepLines/>
              <w:suppressAutoHyphens/>
              <w:jc w:val="right"/>
              <w:rPr>
                <w:rFonts w:ascii="Arial" w:hAnsi="Arial" w:cs="Arial"/>
                <w:sz w:val="16"/>
                <w:szCs w:val="16"/>
              </w:rPr>
            </w:pPr>
          </w:p>
        </w:tc>
      </w:tr>
      <w:tr w:rsidR="008A5CD2" w:rsidRPr="00CA6CE1" w14:paraId="438343B2" w14:textId="77777777" w:rsidTr="00223643">
        <w:trPr>
          <w:cantSplit/>
          <w:trHeight w:val="227"/>
        </w:trPr>
        <w:tc>
          <w:tcPr>
            <w:tcW w:w="1642" w:type="dxa"/>
            <w:tcBorders>
              <w:top w:val="nil"/>
              <w:left w:val="nil"/>
              <w:bottom w:val="nil"/>
              <w:right w:val="nil"/>
            </w:tcBorders>
            <w:shd w:val="clear" w:color="auto" w:fill="auto"/>
            <w:vAlign w:val="bottom"/>
            <w:hideMark/>
          </w:tcPr>
          <w:p w14:paraId="47B0C29E" w14:textId="77777777" w:rsidR="008A5CD2" w:rsidRPr="00CA6CE1" w:rsidRDefault="008A5CD2" w:rsidP="00433AFB">
            <w:pPr>
              <w:keepLines/>
              <w:suppressAutoHyphens/>
              <w:rPr>
                <w:rFonts w:ascii="Arial" w:hAnsi="Arial" w:cs="Arial"/>
                <w:b/>
                <w:bCs/>
                <w:sz w:val="16"/>
                <w:szCs w:val="16"/>
              </w:rPr>
            </w:pPr>
            <w:r w:rsidRPr="00CA6CE1">
              <w:rPr>
                <w:rFonts w:ascii="Arial" w:hAnsi="Arial" w:cs="Arial"/>
                <w:b/>
                <w:bCs/>
                <w:sz w:val="16"/>
                <w:szCs w:val="16"/>
              </w:rPr>
              <w:t>Stav k 1.1.2018</w:t>
            </w:r>
          </w:p>
        </w:tc>
        <w:tc>
          <w:tcPr>
            <w:tcW w:w="1078" w:type="dxa"/>
            <w:tcBorders>
              <w:top w:val="single" w:sz="4" w:space="0" w:color="auto"/>
              <w:left w:val="nil"/>
              <w:bottom w:val="double" w:sz="6" w:space="0" w:color="auto"/>
              <w:right w:val="nil"/>
            </w:tcBorders>
            <w:shd w:val="clear" w:color="auto" w:fill="auto"/>
            <w:vAlign w:val="bottom"/>
            <w:hideMark/>
          </w:tcPr>
          <w:p w14:paraId="6326F8C5"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14 175 670</w:t>
            </w:r>
          </w:p>
        </w:tc>
        <w:tc>
          <w:tcPr>
            <w:tcW w:w="1059" w:type="dxa"/>
            <w:tcBorders>
              <w:top w:val="single" w:sz="4" w:space="0" w:color="auto"/>
              <w:left w:val="nil"/>
              <w:bottom w:val="double" w:sz="6" w:space="0" w:color="auto"/>
              <w:right w:val="nil"/>
            </w:tcBorders>
            <w:shd w:val="clear" w:color="auto" w:fill="auto"/>
            <w:vAlign w:val="bottom"/>
            <w:hideMark/>
          </w:tcPr>
          <w:p w14:paraId="69228172"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695 814</w:t>
            </w:r>
          </w:p>
        </w:tc>
        <w:tc>
          <w:tcPr>
            <w:tcW w:w="1182" w:type="dxa"/>
            <w:tcBorders>
              <w:top w:val="single" w:sz="4" w:space="0" w:color="auto"/>
              <w:left w:val="nil"/>
              <w:bottom w:val="double" w:sz="6" w:space="0" w:color="auto"/>
              <w:right w:val="nil"/>
            </w:tcBorders>
            <w:shd w:val="clear" w:color="auto" w:fill="auto"/>
            <w:vAlign w:val="bottom"/>
            <w:hideMark/>
          </w:tcPr>
          <w:p w14:paraId="6BCCD11F"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single" w:sz="4" w:space="0" w:color="auto"/>
              <w:left w:val="nil"/>
              <w:bottom w:val="double" w:sz="6" w:space="0" w:color="auto"/>
              <w:right w:val="nil"/>
            </w:tcBorders>
            <w:shd w:val="clear" w:color="auto" w:fill="auto"/>
            <w:vAlign w:val="bottom"/>
            <w:hideMark/>
          </w:tcPr>
          <w:p w14:paraId="2B7F82E1"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1 259 363</w:t>
            </w:r>
          </w:p>
        </w:tc>
        <w:tc>
          <w:tcPr>
            <w:tcW w:w="1077" w:type="dxa"/>
            <w:tcBorders>
              <w:top w:val="single" w:sz="4" w:space="0" w:color="auto"/>
              <w:left w:val="nil"/>
              <w:bottom w:val="double" w:sz="6" w:space="0" w:color="auto"/>
              <w:right w:val="nil"/>
            </w:tcBorders>
            <w:shd w:val="clear" w:color="auto" w:fill="auto"/>
            <w:vAlign w:val="bottom"/>
            <w:hideMark/>
          </w:tcPr>
          <w:p w14:paraId="55CCCBE0"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29" w:type="dxa"/>
            <w:tcBorders>
              <w:top w:val="single" w:sz="4" w:space="0" w:color="auto"/>
              <w:left w:val="nil"/>
              <w:bottom w:val="double" w:sz="6" w:space="0" w:color="auto"/>
              <w:right w:val="nil"/>
            </w:tcBorders>
            <w:shd w:val="clear" w:color="auto" w:fill="auto"/>
            <w:vAlign w:val="bottom"/>
            <w:hideMark/>
          </w:tcPr>
          <w:p w14:paraId="2CB63DEC"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215 391</w:t>
            </w:r>
          </w:p>
        </w:tc>
        <w:tc>
          <w:tcPr>
            <w:tcW w:w="1029" w:type="dxa"/>
            <w:tcBorders>
              <w:top w:val="single" w:sz="4" w:space="0" w:color="auto"/>
              <w:left w:val="nil"/>
              <w:bottom w:val="double" w:sz="6" w:space="0" w:color="auto"/>
              <w:right w:val="nil"/>
            </w:tcBorders>
            <w:shd w:val="clear" w:color="auto" w:fill="auto"/>
            <w:vAlign w:val="bottom"/>
            <w:hideMark/>
          </w:tcPr>
          <w:p w14:paraId="66724FA3"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1 924 265</w:t>
            </w:r>
          </w:p>
        </w:tc>
        <w:tc>
          <w:tcPr>
            <w:tcW w:w="1051" w:type="dxa"/>
            <w:tcBorders>
              <w:top w:val="single" w:sz="4" w:space="0" w:color="auto"/>
              <w:left w:val="nil"/>
              <w:bottom w:val="double" w:sz="6" w:space="0" w:color="auto"/>
              <w:right w:val="nil"/>
            </w:tcBorders>
            <w:shd w:val="clear" w:color="auto" w:fill="auto"/>
            <w:vAlign w:val="bottom"/>
            <w:hideMark/>
          </w:tcPr>
          <w:p w14:paraId="4A66164D"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252 000</w:t>
            </w:r>
          </w:p>
        </w:tc>
        <w:tc>
          <w:tcPr>
            <w:tcW w:w="1054" w:type="dxa"/>
            <w:tcBorders>
              <w:top w:val="single" w:sz="4" w:space="0" w:color="auto"/>
              <w:left w:val="nil"/>
              <w:bottom w:val="double" w:sz="6" w:space="0" w:color="auto"/>
              <w:right w:val="nil"/>
            </w:tcBorders>
            <w:shd w:val="clear" w:color="auto" w:fill="auto"/>
            <w:vAlign w:val="bottom"/>
            <w:hideMark/>
          </w:tcPr>
          <w:p w14:paraId="49726C00"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37" w:type="dxa"/>
            <w:tcBorders>
              <w:top w:val="single" w:sz="4" w:space="0" w:color="auto"/>
              <w:left w:val="nil"/>
              <w:bottom w:val="double" w:sz="6" w:space="0" w:color="auto"/>
              <w:right w:val="nil"/>
            </w:tcBorders>
            <w:shd w:val="clear" w:color="auto" w:fill="auto"/>
            <w:vAlign w:val="bottom"/>
            <w:hideMark/>
          </w:tcPr>
          <w:p w14:paraId="45A628A5"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10</w:t>
            </w:r>
          </w:p>
        </w:tc>
        <w:tc>
          <w:tcPr>
            <w:tcW w:w="994" w:type="dxa"/>
            <w:tcBorders>
              <w:top w:val="single" w:sz="4" w:space="0" w:color="auto"/>
              <w:left w:val="nil"/>
              <w:bottom w:val="double" w:sz="6" w:space="0" w:color="auto"/>
              <w:right w:val="nil"/>
            </w:tcBorders>
            <w:shd w:val="clear" w:color="auto" w:fill="auto"/>
            <w:vAlign w:val="bottom"/>
            <w:hideMark/>
          </w:tcPr>
          <w:p w14:paraId="12722A52"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897" w:type="dxa"/>
            <w:tcBorders>
              <w:top w:val="single" w:sz="4" w:space="0" w:color="auto"/>
              <w:left w:val="nil"/>
              <w:bottom w:val="double" w:sz="6" w:space="0" w:color="auto"/>
              <w:right w:val="nil"/>
            </w:tcBorders>
            <w:shd w:val="clear" w:color="auto" w:fill="auto"/>
            <w:vAlign w:val="bottom"/>
            <w:hideMark/>
          </w:tcPr>
          <w:p w14:paraId="40CE403D"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18 522 513</w:t>
            </w:r>
          </w:p>
        </w:tc>
      </w:tr>
      <w:tr w:rsidR="008A5CD2" w:rsidRPr="00CA6CE1" w14:paraId="15B8D63F" w14:textId="77777777" w:rsidTr="00223643">
        <w:trPr>
          <w:cantSplit/>
          <w:trHeight w:val="227"/>
        </w:trPr>
        <w:tc>
          <w:tcPr>
            <w:tcW w:w="1642" w:type="dxa"/>
            <w:tcBorders>
              <w:top w:val="nil"/>
              <w:left w:val="nil"/>
              <w:bottom w:val="nil"/>
              <w:right w:val="nil"/>
            </w:tcBorders>
            <w:shd w:val="clear" w:color="auto" w:fill="auto"/>
            <w:vAlign w:val="bottom"/>
            <w:hideMark/>
          </w:tcPr>
          <w:p w14:paraId="1DC8CDD8" w14:textId="77777777" w:rsidR="008A5CD2" w:rsidRPr="00CA6CE1" w:rsidRDefault="008A5CD2" w:rsidP="00433AFB">
            <w:pPr>
              <w:keepLines/>
              <w:suppressAutoHyphens/>
              <w:rPr>
                <w:rFonts w:ascii="Arial" w:hAnsi="Arial" w:cs="Arial"/>
                <w:b/>
                <w:bCs/>
                <w:sz w:val="16"/>
                <w:szCs w:val="16"/>
              </w:rPr>
            </w:pPr>
            <w:r w:rsidRPr="00CA6CE1">
              <w:rPr>
                <w:rFonts w:ascii="Arial" w:hAnsi="Arial" w:cs="Arial"/>
                <w:b/>
                <w:bCs/>
                <w:sz w:val="16"/>
                <w:szCs w:val="16"/>
              </w:rPr>
              <w:t>Stav k 31.12.2018</w:t>
            </w:r>
          </w:p>
        </w:tc>
        <w:tc>
          <w:tcPr>
            <w:tcW w:w="1078" w:type="dxa"/>
            <w:tcBorders>
              <w:top w:val="nil"/>
              <w:left w:val="nil"/>
              <w:bottom w:val="double" w:sz="6" w:space="0" w:color="auto"/>
              <w:right w:val="nil"/>
            </w:tcBorders>
            <w:shd w:val="clear" w:color="auto" w:fill="auto"/>
            <w:vAlign w:val="bottom"/>
            <w:hideMark/>
          </w:tcPr>
          <w:p w14:paraId="3B8DAA91"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14 154 161</w:t>
            </w:r>
          </w:p>
        </w:tc>
        <w:tc>
          <w:tcPr>
            <w:tcW w:w="1059" w:type="dxa"/>
            <w:tcBorders>
              <w:top w:val="nil"/>
              <w:left w:val="nil"/>
              <w:bottom w:val="double" w:sz="6" w:space="0" w:color="auto"/>
              <w:right w:val="nil"/>
            </w:tcBorders>
            <w:shd w:val="clear" w:color="auto" w:fill="auto"/>
            <w:vAlign w:val="bottom"/>
            <w:hideMark/>
          </w:tcPr>
          <w:p w14:paraId="44D54103"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695 814</w:t>
            </w:r>
          </w:p>
        </w:tc>
        <w:tc>
          <w:tcPr>
            <w:tcW w:w="1182" w:type="dxa"/>
            <w:tcBorders>
              <w:top w:val="nil"/>
              <w:left w:val="nil"/>
              <w:bottom w:val="double" w:sz="6" w:space="0" w:color="auto"/>
              <w:right w:val="nil"/>
            </w:tcBorders>
            <w:shd w:val="clear" w:color="auto" w:fill="auto"/>
            <w:vAlign w:val="bottom"/>
            <w:hideMark/>
          </w:tcPr>
          <w:p w14:paraId="442BDCBE"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18" w:type="dxa"/>
            <w:tcBorders>
              <w:top w:val="nil"/>
              <w:left w:val="nil"/>
              <w:bottom w:val="double" w:sz="6" w:space="0" w:color="auto"/>
              <w:right w:val="nil"/>
            </w:tcBorders>
            <w:shd w:val="clear" w:color="auto" w:fill="auto"/>
            <w:vAlign w:val="bottom"/>
            <w:hideMark/>
          </w:tcPr>
          <w:p w14:paraId="61C037E4"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965 363</w:t>
            </w:r>
          </w:p>
        </w:tc>
        <w:tc>
          <w:tcPr>
            <w:tcW w:w="1077" w:type="dxa"/>
            <w:tcBorders>
              <w:top w:val="nil"/>
              <w:left w:val="nil"/>
              <w:bottom w:val="double" w:sz="6" w:space="0" w:color="auto"/>
              <w:right w:val="nil"/>
            </w:tcBorders>
            <w:shd w:val="clear" w:color="auto" w:fill="auto"/>
            <w:vAlign w:val="bottom"/>
            <w:hideMark/>
          </w:tcPr>
          <w:p w14:paraId="262D21FC"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29" w:type="dxa"/>
            <w:tcBorders>
              <w:top w:val="nil"/>
              <w:left w:val="nil"/>
              <w:bottom w:val="double" w:sz="6" w:space="0" w:color="auto"/>
              <w:right w:val="nil"/>
            </w:tcBorders>
            <w:shd w:val="clear" w:color="auto" w:fill="auto"/>
            <w:vAlign w:val="bottom"/>
            <w:hideMark/>
          </w:tcPr>
          <w:p w14:paraId="2C7D9990"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213 808</w:t>
            </w:r>
          </w:p>
        </w:tc>
        <w:tc>
          <w:tcPr>
            <w:tcW w:w="1029" w:type="dxa"/>
            <w:tcBorders>
              <w:top w:val="nil"/>
              <w:left w:val="nil"/>
              <w:bottom w:val="double" w:sz="6" w:space="0" w:color="auto"/>
              <w:right w:val="nil"/>
            </w:tcBorders>
            <w:shd w:val="clear" w:color="auto" w:fill="auto"/>
            <w:vAlign w:val="bottom"/>
            <w:hideMark/>
          </w:tcPr>
          <w:p w14:paraId="6978FB0F"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2 063 632</w:t>
            </w:r>
          </w:p>
        </w:tc>
        <w:tc>
          <w:tcPr>
            <w:tcW w:w="1051" w:type="dxa"/>
            <w:tcBorders>
              <w:top w:val="nil"/>
              <w:left w:val="nil"/>
              <w:bottom w:val="double" w:sz="6" w:space="0" w:color="auto"/>
              <w:right w:val="nil"/>
            </w:tcBorders>
            <w:shd w:val="clear" w:color="auto" w:fill="auto"/>
            <w:vAlign w:val="bottom"/>
            <w:hideMark/>
          </w:tcPr>
          <w:p w14:paraId="61444ECE"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294 000</w:t>
            </w:r>
          </w:p>
        </w:tc>
        <w:tc>
          <w:tcPr>
            <w:tcW w:w="1054" w:type="dxa"/>
            <w:tcBorders>
              <w:top w:val="nil"/>
              <w:left w:val="nil"/>
              <w:bottom w:val="double" w:sz="6" w:space="0" w:color="auto"/>
              <w:right w:val="nil"/>
            </w:tcBorders>
            <w:shd w:val="clear" w:color="auto" w:fill="auto"/>
            <w:vAlign w:val="bottom"/>
            <w:hideMark/>
          </w:tcPr>
          <w:p w14:paraId="1490254E"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1037" w:type="dxa"/>
            <w:tcBorders>
              <w:top w:val="nil"/>
              <w:left w:val="nil"/>
              <w:bottom w:val="double" w:sz="6" w:space="0" w:color="auto"/>
              <w:right w:val="nil"/>
            </w:tcBorders>
            <w:shd w:val="clear" w:color="auto" w:fill="auto"/>
            <w:vAlign w:val="bottom"/>
            <w:hideMark/>
          </w:tcPr>
          <w:p w14:paraId="78F3ED76"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994" w:type="dxa"/>
            <w:tcBorders>
              <w:top w:val="nil"/>
              <w:left w:val="nil"/>
              <w:bottom w:val="double" w:sz="6" w:space="0" w:color="auto"/>
              <w:right w:val="nil"/>
            </w:tcBorders>
            <w:shd w:val="clear" w:color="auto" w:fill="auto"/>
            <w:vAlign w:val="bottom"/>
            <w:hideMark/>
          </w:tcPr>
          <w:p w14:paraId="40E9B6B0"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0</w:t>
            </w:r>
          </w:p>
        </w:tc>
        <w:tc>
          <w:tcPr>
            <w:tcW w:w="897" w:type="dxa"/>
            <w:tcBorders>
              <w:top w:val="nil"/>
              <w:left w:val="nil"/>
              <w:bottom w:val="double" w:sz="6" w:space="0" w:color="auto"/>
              <w:right w:val="nil"/>
            </w:tcBorders>
            <w:shd w:val="clear" w:color="auto" w:fill="auto"/>
            <w:vAlign w:val="bottom"/>
            <w:hideMark/>
          </w:tcPr>
          <w:p w14:paraId="61124A4A" w14:textId="77777777" w:rsidR="008A5CD2" w:rsidRPr="00CA6CE1" w:rsidRDefault="008A5CD2" w:rsidP="00433AFB">
            <w:pPr>
              <w:keepLines/>
              <w:suppressAutoHyphens/>
              <w:jc w:val="right"/>
              <w:rPr>
                <w:rFonts w:ascii="Arial" w:hAnsi="Arial" w:cs="Arial"/>
                <w:b/>
                <w:bCs/>
                <w:sz w:val="16"/>
                <w:szCs w:val="16"/>
              </w:rPr>
            </w:pPr>
            <w:r w:rsidRPr="00CA6CE1">
              <w:rPr>
                <w:rFonts w:ascii="Arial" w:hAnsi="Arial" w:cs="Arial"/>
                <w:b/>
                <w:bCs/>
                <w:sz w:val="16"/>
                <w:szCs w:val="16"/>
              </w:rPr>
              <w:t>18 386 778</w:t>
            </w:r>
          </w:p>
        </w:tc>
      </w:tr>
    </w:tbl>
    <w:p w14:paraId="145A5B9E" w14:textId="27A077C6" w:rsidR="002A5F71" w:rsidRPr="00CA6CE1" w:rsidRDefault="002A5F71" w:rsidP="006A4906">
      <w:pPr>
        <w:pStyle w:val="odstavec"/>
        <w:rPr>
          <w:highlight w:val="yellow"/>
        </w:rPr>
      </w:pPr>
    </w:p>
    <w:p w14:paraId="40A16FE1" w14:textId="77777777" w:rsidR="002A5F71" w:rsidRPr="00CA6CE1" w:rsidRDefault="002A5F71" w:rsidP="006A4906">
      <w:pPr>
        <w:pStyle w:val="odstavec"/>
        <w:rPr>
          <w:highlight w:val="yellow"/>
        </w:rPr>
      </w:pPr>
    </w:p>
    <w:bookmarkEnd w:id="29"/>
    <w:p w14:paraId="684D8C4B" w14:textId="1EB48740" w:rsidR="0055568C" w:rsidRPr="00CA6CE1" w:rsidRDefault="0055568C" w:rsidP="006A4906">
      <w:pPr>
        <w:pStyle w:val="body1"/>
      </w:pPr>
    </w:p>
    <w:p w14:paraId="020C10C3" w14:textId="77777777" w:rsidR="0055568C" w:rsidRPr="00CA6CE1" w:rsidRDefault="0055568C" w:rsidP="006A4906">
      <w:pPr>
        <w:pStyle w:val="body"/>
        <w:rPr>
          <w:rFonts w:ascii="Arial" w:hAnsi="Arial"/>
        </w:rPr>
        <w:sectPr w:rsidR="0055568C" w:rsidRPr="00CA6CE1" w:rsidSect="00C44E89">
          <w:headerReference w:type="default" r:id="rId12"/>
          <w:pgSz w:w="16838" w:h="11906" w:orient="landscape"/>
          <w:pgMar w:top="1134" w:right="1134" w:bottom="1134" w:left="1134" w:header="709" w:footer="709" w:gutter="0"/>
          <w:cols w:space="708"/>
          <w:docGrid w:linePitch="360"/>
        </w:sectPr>
      </w:pPr>
    </w:p>
    <w:p w14:paraId="531CEDBA" w14:textId="1F6C8088" w:rsidR="006814D4" w:rsidRPr="00CA6CE1" w:rsidRDefault="0001261C" w:rsidP="00433AFB">
      <w:pPr>
        <w:keepLines/>
        <w:suppressAutoHyphens/>
        <w:ind w:left="448"/>
        <w:jc w:val="both"/>
        <w:rPr>
          <w:rFonts w:ascii="Arial" w:hAnsi="Arial" w:cs="Arial"/>
          <w:bCs/>
          <w:iCs/>
          <w:sz w:val="20"/>
          <w:szCs w:val="20"/>
        </w:rPr>
      </w:pPr>
      <w:r w:rsidRPr="00CA6CE1">
        <w:rPr>
          <w:rFonts w:ascii="Arial" w:hAnsi="Arial" w:cs="Arial"/>
          <w:bCs/>
          <w:iCs/>
          <w:sz w:val="20"/>
          <w:szCs w:val="20"/>
        </w:rPr>
        <w:lastRenderedPageBreak/>
        <w:t>Z</w:t>
      </w:r>
      <w:r w:rsidR="006814D4" w:rsidRPr="00CA6CE1">
        <w:rPr>
          <w:rFonts w:ascii="Arial" w:hAnsi="Arial" w:cs="Arial"/>
          <w:bCs/>
          <w:iCs/>
          <w:sz w:val="20"/>
          <w:szCs w:val="20"/>
        </w:rPr>
        <w:t xml:space="preserve">meny pri podielových CP a podieloch v prepojených ÚJ predstavujú </w:t>
      </w:r>
      <w:r w:rsidR="00007737" w:rsidRPr="00CA6CE1">
        <w:rPr>
          <w:rFonts w:ascii="Arial" w:hAnsi="Arial" w:cs="Arial"/>
          <w:bCs/>
          <w:iCs/>
          <w:sz w:val="20"/>
          <w:szCs w:val="20"/>
        </w:rPr>
        <w:t xml:space="preserve">prekurozovanie </w:t>
      </w:r>
      <w:r w:rsidR="00B71DC5" w:rsidRPr="00CA6CE1">
        <w:rPr>
          <w:rFonts w:ascii="Arial" w:hAnsi="Arial" w:cs="Arial"/>
          <w:bCs/>
          <w:iCs/>
          <w:sz w:val="20"/>
          <w:szCs w:val="20"/>
        </w:rPr>
        <w:t>podi</w:t>
      </w:r>
      <w:r w:rsidR="006814D4" w:rsidRPr="00CA6CE1">
        <w:rPr>
          <w:rFonts w:ascii="Arial" w:hAnsi="Arial" w:cs="Arial"/>
          <w:bCs/>
          <w:iCs/>
          <w:sz w:val="20"/>
          <w:szCs w:val="20"/>
        </w:rPr>
        <w:t>elu v zahraničných ÚJ, konkrétne v Autentik Motor-Car Kft., Orientik Motor-Car Kft., Motor-Car Praha s.r.o. a Hošek Motor, a.s.</w:t>
      </w:r>
    </w:p>
    <w:p w14:paraId="17D8DFE6" w14:textId="77777777" w:rsidR="006814D4" w:rsidRPr="00CA6CE1" w:rsidRDefault="006814D4" w:rsidP="00433AFB">
      <w:pPr>
        <w:keepLines/>
        <w:suppressAutoHyphens/>
        <w:ind w:left="448"/>
        <w:jc w:val="both"/>
        <w:rPr>
          <w:rFonts w:ascii="Arial" w:hAnsi="Arial" w:cs="Arial"/>
          <w:bCs/>
          <w:iCs/>
          <w:sz w:val="20"/>
          <w:szCs w:val="20"/>
        </w:rPr>
      </w:pPr>
    </w:p>
    <w:p w14:paraId="76124089" w14:textId="4FD2BBCB" w:rsidR="006814D4" w:rsidRPr="00CA6CE1" w:rsidRDefault="0084629D" w:rsidP="00433AFB">
      <w:pPr>
        <w:keepLines/>
        <w:suppressAutoHyphens/>
        <w:ind w:left="448"/>
        <w:jc w:val="both"/>
        <w:rPr>
          <w:rFonts w:ascii="Arial" w:hAnsi="Arial" w:cs="Arial"/>
          <w:bCs/>
          <w:iCs/>
          <w:sz w:val="20"/>
          <w:szCs w:val="20"/>
        </w:rPr>
      </w:pPr>
      <w:r w:rsidRPr="00CA6CE1">
        <w:rPr>
          <w:rFonts w:ascii="Arial" w:hAnsi="Arial" w:cs="Arial"/>
          <w:bCs/>
          <w:iCs/>
          <w:sz w:val="20"/>
          <w:szCs w:val="20"/>
        </w:rPr>
        <w:t>Dcérske s</w:t>
      </w:r>
      <w:r w:rsidR="006814D4" w:rsidRPr="00CA6CE1">
        <w:rPr>
          <w:rFonts w:ascii="Arial" w:hAnsi="Arial" w:cs="Arial"/>
          <w:bCs/>
          <w:iCs/>
          <w:sz w:val="20"/>
          <w:szCs w:val="20"/>
        </w:rPr>
        <w:t>poločnos</w:t>
      </w:r>
      <w:r w:rsidRPr="00CA6CE1">
        <w:rPr>
          <w:rFonts w:ascii="Arial" w:hAnsi="Arial" w:cs="Arial"/>
          <w:bCs/>
          <w:iCs/>
          <w:sz w:val="20"/>
          <w:szCs w:val="20"/>
        </w:rPr>
        <w:t>ti Autentik Motor-Car Kft. a Orientik Motor-Car Kft., ktoré podnikajú v Maďarsku  splácali v roku 201</w:t>
      </w:r>
      <w:r w:rsidR="00A56C08" w:rsidRPr="00CA6CE1">
        <w:rPr>
          <w:rFonts w:ascii="Arial" w:hAnsi="Arial" w:cs="Arial"/>
          <w:bCs/>
          <w:iCs/>
          <w:sz w:val="20"/>
          <w:szCs w:val="20"/>
        </w:rPr>
        <w:t>9</w:t>
      </w:r>
      <w:r w:rsidRPr="00CA6CE1">
        <w:rPr>
          <w:rFonts w:ascii="Arial" w:hAnsi="Arial" w:cs="Arial"/>
          <w:bCs/>
          <w:iCs/>
          <w:sz w:val="20"/>
          <w:szCs w:val="20"/>
        </w:rPr>
        <w:t xml:space="preserve"> svoje pôžičky podľa splátkových kalendárov. Zaplatili tak úroky a znížili istnu o </w:t>
      </w:r>
      <w:r w:rsidR="00A56C08" w:rsidRPr="00CA6CE1">
        <w:rPr>
          <w:rFonts w:ascii="Arial" w:hAnsi="Arial" w:cs="Arial"/>
          <w:bCs/>
          <w:iCs/>
          <w:sz w:val="20"/>
          <w:szCs w:val="20"/>
        </w:rPr>
        <w:t>294</w:t>
      </w:r>
      <w:r w:rsidRPr="00CA6CE1">
        <w:rPr>
          <w:rFonts w:ascii="Arial" w:hAnsi="Arial" w:cs="Arial"/>
          <w:bCs/>
          <w:iCs/>
          <w:sz w:val="20"/>
          <w:szCs w:val="20"/>
        </w:rPr>
        <w:t> 000 EUR. Z</w:t>
      </w:r>
      <w:r w:rsidR="00E14F19" w:rsidRPr="00CA6CE1">
        <w:rPr>
          <w:rFonts w:ascii="Arial" w:hAnsi="Arial" w:cs="Arial"/>
          <w:bCs/>
          <w:iCs/>
          <w:sz w:val="20"/>
          <w:szCs w:val="20"/>
        </w:rPr>
        <w:t>ostatok istiny oboch pôžičiek</w:t>
      </w:r>
      <w:r w:rsidRPr="00CA6CE1">
        <w:rPr>
          <w:rFonts w:ascii="Arial" w:hAnsi="Arial" w:cs="Arial"/>
          <w:bCs/>
          <w:iCs/>
          <w:sz w:val="20"/>
          <w:szCs w:val="20"/>
        </w:rPr>
        <w:t xml:space="preserve"> k 31.12.201</w:t>
      </w:r>
      <w:r w:rsidR="00A56C08" w:rsidRPr="00CA6CE1">
        <w:rPr>
          <w:rFonts w:ascii="Arial" w:hAnsi="Arial" w:cs="Arial"/>
          <w:bCs/>
          <w:iCs/>
          <w:sz w:val="20"/>
          <w:szCs w:val="20"/>
        </w:rPr>
        <w:t>9</w:t>
      </w:r>
      <w:r w:rsidR="00E14F19" w:rsidRPr="00CA6CE1">
        <w:rPr>
          <w:rFonts w:ascii="Arial" w:hAnsi="Arial" w:cs="Arial"/>
          <w:bCs/>
          <w:iCs/>
          <w:sz w:val="20"/>
          <w:szCs w:val="20"/>
        </w:rPr>
        <w:t xml:space="preserve"> je</w:t>
      </w:r>
      <w:r w:rsidRPr="00CA6CE1">
        <w:rPr>
          <w:rFonts w:ascii="Arial" w:hAnsi="Arial" w:cs="Arial"/>
          <w:bCs/>
          <w:iCs/>
          <w:sz w:val="20"/>
          <w:szCs w:val="20"/>
        </w:rPr>
        <w:t xml:space="preserve"> </w:t>
      </w:r>
      <w:r w:rsidR="00A56C08" w:rsidRPr="00CA6CE1">
        <w:rPr>
          <w:rFonts w:ascii="Arial" w:hAnsi="Arial" w:cs="Arial"/>
          <w:bCs/>
          <w:iCs/>
          <w:sz w:val="20"/>
          <w:szCs w:val="20"/>
        </w:rPr>
        <w:t>965 363</w:t>
      </w:r>
      <w:r w:rsidRPr="00CA6CE1">
        <w:rPr>
          <w:rFonts w:ascii="Arial" w:hAnsi="Arial" w:cs="Arial"/>
          <w:bCs/>
          <w:iCs/>
          <w:sz w:val="20"/>
          <w:szCs w:val="20"/>
        </w:rPr>
        <w:t xml:space="preserve"> EUR </w:t>
      </w:r>
    </w:p>
    <w:p w14:paraId="3542BAA3" w14:textId="77777777" w:rsidR="006814D4" w:rsidRPr="00CA6CE1" w:rsidRDefault="006814D4" w:rsidP="00433AFB">
      <w:pPr>
        <w:keepLines/>
        <w:suppressAutoHyphens/>
        <w:ind w:left="448"/>
        <w:jc w:val="both"/>
        <w:rPr>
          <w:rFonts w:ascii="Arial" w:hAnsi="Arial" w:cs="Arial"/>
          <w:bCs/>
          <w:iCs/>
          <w:sz w:val="20"/>
          <w:szCs w:val="20"/>
        </w:rPr>
      </w:pPr>
    </w:p>
    <w:p w14:paraId="4A37115D" w14:textId="4C2CE865" w:rsidR="00961E60" w:rsidRPr="00CA6CE1" w:rsidRDefault="006814D4" w:rsidP="00433AFB">
      <w:pPr>
        <w:keepLines/>
        <w:suppressAutoHyphens/>
        <w:ind w:left="448"/>
        <w:jc w:val="both"/>
        <w:rPr>
          <w:rFonts w:ascii="Arial" w:hAnsi="Arial" w:cs="Arial"/>
          <w:bCs/>
          <w:iCs/>
          <w:color w:val="FF0000"/>
          <w:sz w:val="20"/>
          <w:szCs w:val="20"/>
        </w:rPr>
      </w:pPr>
      <w:r w:rsidRPr="00CA6CE1">
        <w:rPr>
          <w:rFonts w:ascii="Arial" w:hAnsi="Arial" w:cs="Arial"/>
          <w:bCs/>
          <w:iCs/>
          <w:sz w:val="20"/>
          <w:szCs w:val="20"/>
        </w:rPr>
        <w:t xml:space="preserve">Pri ostatnom DFM </w:t>
      </w:r>
      <w:r w:rsidR="00961E60" w:rsidRPr="00CA6CE1">
        <w:rPr>
          <w:rFonts w:ascii="Arial" w:hAnsi="Arial" w:cs="Arial"/>
          <w:bCs/>
          <w:iCs/>
          <w:sz w:val="20"/>
          <w:szCs w:val="20"/>
        </w:rPr>
        <w:t>boli vyplatené ostatné kapitálové fondy od spoločnosti Motor - Car Dunajská Streda, s.r.o. v hodnote  218</w:t>
      </w:r>
      <w:r w:rsidR="00C02A14" w:rsidRPr="00CA6CE1">
        <w:rPr>
          <w:rFonts w:ascii="Arial" w:hAnsi="Arial" w:cs="Arial"/>
          <w:bCs/>
          <w:iCs/>
          <w:sz w:val="20"/>
          <w:szCs w:val="20"/>
        </w:rPr>
        <w:t> </w:t>
      </w:r>
      <w:r w:rsidR="00961E60" w:rsidRPr="00CA6CE1">
        <w:rPr>
          <w:rFonts w:ascii="Arial" w:hAnsi="Arial" w:cs="Arial"/>
          <w:bCs/>
          <w:iCs/>
          <w:sz w:val="20"/>
          <w:szCs w:val="20"/>
        </w:rPr>
        <w:t>873</w:t>
      </w:r>
      <w:r w:rsidR="00C02A14" w:rsidRPr="00CA6CE1">
        <w:rPr>
          <w:rFonts w:ascii="Arial" w:hAnsi="Arial" w:cs="Arial"/>
          <w:bCs/>
          <w:iCs/>
          <w:sz w:val="20"/>
          <w:szCs w:val="20"/>
        </w:rPr>
        <w:t xml:space="preserve"> </w:t>
      </w:r>
      <w:r w:rsidR="00961E60" w:rsidRPr="00CA6CE1">
        <w:rPr>
          <w:rFonts w:ascii="Arial" w:hAnsi="Arial" w:cs="Arial"/>
          <w:bCs/>
          <w:iCs/>
          <w:sz w:val="20"/>
          <w:szCs w:val="20"/>
        </w:rPr>
        <w:t>EUR</w:t>
      </w:r>
      <w:r w:rsidR="00961E60" w:rsidRPr="00CA6CE1">
        <w:rPr>
          <w:rFonts w:ascii="Arial" w:hAnsi="Arial" w:cs="Arial"/>
          <w:bCs/>
          <w:iCs/>
          <w:color w:val="FF0000"/>
          <w:sz w:val="20"/>
          <w:szCs w:val="20"/>
        </w:rPr>
        <w:t>.</w:t>
      </w:r>
    </w:p>
    <w:p w14:paraId="57BAA3B6" w14:textId="77777777" w:rsidR="006814D4" w:rsidRPr="00CA6CE1" w:rsidRDefault="006814D4" w:rsidP="00433AFB">
      <w:pPr>
        <w:keepLines/>
        <w:suppressAutoHyphens/>
        <w:ind w:left="448"/>
        <w:jc w:val="both"/>
        <w:rPr>
          <w:rFonts w:ascii="Arial" w:hAnsi="Arial" w:cs="Arial"/>
          <w:bCs/>
          <w:iCs/>
          <w:sz w:val="20"/>
          <w:szCs w:val="20"/>
          <w:highlight w:val="yellow"/>
        </w:rPr>
      </w:pPr>
    </w:p>
    <w:p w14:paraId="55319AA6" w14:textId="71DC3E3C" w:rsidR="00857363" w:rsidRPr="00CA6CE1" w:rsidRDefault="00857363" w:rsidP="00433AFB">
      <w:pPr>
        <w:keepLines/>
        <w:suppressAutoHyphens/>
        <w:ind w:left="448"/>
        <w:jc w:val="both"/>
        <w:rPr>
          <w:rFonts w:ascii="Arial" w:hAnsi="Arial" w:cs="Arial"/>
          <w:bCs/>
          <w:iCs/>
          <w:sz w:val="20"/>
          <w:szCs w:val="20"/>
        </w:rPr>
      </w:pPr>
      <w:r w:rsidRPr="00CA6CE1">
        <w:rPr>
          <w:rFonts w:ascii="Arial" w:hAnsi="Arial" w:cs="Arial"/>
          <w:bCs/>
          <w:iCs/>
          <w:sz w:val="20"/>
          <w:szCs w:val="20"/>
        </w:rPr>
        <w:t>Spoločnosť dňa 21.8.2019 založila spoločnosť MB Pan</w:t>
      </w:r>
      <w:r w:rsidR="00C02A14" w:rsidRPr="00CA6CE1">
        <w:rPr>
          <w:rFonts w:ascii="Arial" w:hAnsi="Arial" w:cs="Arial"/>
          <w:bCs/>
          <w:iCs/>
          <w:sz w:val="20"/>
          <w:szCs w:val="20"/>
        </w:rPr>
        <w:t>ó</w:t>
      </w:r>
      <w:r w:rsidRPr="00CA6CE1">
        <w:rPr>
          <w:rFonts w:ascii="Arial" w:hAnsi="Arial" w:cs="Arial"/>
          <w:bCs/>
          <w:iCs/>
          <w:sz w:val="20"/>
          <w:szCs w:val="20"/>
        </w:rPr>
        <w:t>nska, s.r.o. Koncom roka spoločnosť navýšila základné imanie tejto dcérskej spoločnosti formou nepeňažného vkladu</w:t>
      </w:r>
      <w:r w:rsidR="00C02A14" w:rsidRPr="00CA6CE1">
        <w:rPr>
          <w:rFonts w:ascii="Arial" w:hAnsi="Arial" w:cs="Arial"/>
          <w:bCs/>
          <w:iCs/>
          <w:sz w:val="20"/>
          <w:szCs w:val="20"/>
        </w:rPr>
        <w:t>. Celková hodnota Spoločnosti v dcérskej spoločnosti MB Panónska tak predstavuje 1 475 000 EUR</w:t>
      </w:r>
      <w:r w:rsidRPr="00CA6CE1">
        <w:rPr>
          <w:rFonts w:ascii="Arial" w:hAnsi="Arial" w:cs="Arial"/>
          <w:bCs/>
          <w:iCs/>
          <w:sz w:val="20"/>
          <w:szCs w:val="20"/>
        </w:rPr>
        <w:t xml:space="preserve">. </w:t>
      </w:r>
    </w:p>
    <w:p w14:paraId="42D82AF6" w14:textId="77777777" w:rsidR="00857363" w:rsidRPr="00CA6CE1" w:rsidRDefault="00857363" w:rsidP="00433AFB">
      <w:pPr>
        <w:keepLines/>
        <w:suppressAutoHyphens/>
        <w:ind w:left="448"/>
        <w:jc w:val="both"/>
        <w:rPr>
          <w:rFonts w:ascii="Arial" w:hAnsi="Arial" w:cs="Arial"/>
          <w:bCs/>
          <w:iCs/>
          <w:sz w:val="20"/>
          <w:szCs w:val="20"/>
        </w:rPr>
      </w:pPr>
    </w:p>
    <w:p w14:paraId="3D626BE3" w14:textId="1645C880" w:rsidR="00343896" w:rsidRPr="00CA6CE1" w:rsidRDefault="006814D4" w:rsidP="00433AFB">
      <w:pPr>
        <w:keepLines/>
        <w:suppressAutoHyphens/>
        <w:ind w:left="448"/>
        <w:jc w:val="both"/>
        <w:rPr>
          <w:rFonts w:ascii="Arial" w:hAnsi="Arial" w:cs="Arial"/>
          <w:bCs/>
          <w:iCs/>
          <w:sz w:val="20"/>
          <w:szCs w:val="20"/>
        </w:rPr>
      </w:pPr>
      <w:r w:rsidRPr="00CA6CE1">
        <w:rPr>
          <w:rFonts w:ascii="Arial" w:hAnsi="Arial" w:cs="Arial"/>
          <w:bCs/>
          <w:iCs/>
          <w:sz w:val="20"/>
          <w:szCs w:val="20"/>
        </w:rPr>
        <w:t xml:space="preserve">Pri opravných položkách </w:t>
      </w:r>
      <w:r w:rsidR="0033362D" w:rsidRPr="00CA6CE1">
        <w:rPr>
          <w:rFonts w:ascii="Arial" w:hAnsi="Arial" w:cs="Arial"/>
          <w:bCs/>
          <w:iCs/>
          <w:sz w:val="20"/>
          <w:szCs w:val="20"/>
        </w:rPr>
        <w:t>sme navýšili tvorbu opravnej položky k finančnej investícii o 54 112 EUR</w:t>
      </w:r>
      <w:r w:rsidR="00D25042" w:rsidRPr="00CA6CE1">
        <w:rPr>
          <w:rFonts w:ascii="Arial" w:hAnsi="Arial" w:cs="Arial"/>
          <w:bCs/>
          <w:iCs/>
          <w:sz w:val="20"/>
          <w:szCs w:val="20"/>
        </w:rPr>
        <w:t>.</w:t>
      </w:r>
    </w:p>
    <w:p w14:paraId="61EA4067" w14:textId="72B59132" w:rsidR="006541F7" w:rsidRPr="00CA6CE1" w:rsidRDefault="006541F7" w:rsidP="00433AFB">
      <w:pPr>
        <w:keepLines/>
        <w:suppressAutoHyphens/>
        <w:ind w:left="448"/>
        <w:jc w:val="both"/>
        <w:rPr>
          <w:rFonts w:ascii="Arial" w:hAnsi="Arial" w:cs="Arial"/>
          <w:bCs/>
          <w:iCs/>
          <w:sz w:val="20"/>
          <w:szCs w:val="20"/>
        </w:rPr>
      </w:pPr>
    </w:p>
    <w:p w14:paraId="10CCC72E" w14:textId="65A01A6F" w:rsidR="009C676B" w:rsidRPr="00CA6CE1" w:rsidRDefault="00B71DC5" w:rsidP="00433AFB">
      <w:pPr>
        <w:keepLines/>
        <w:suppressAutoHyphens/>
        <w:ind w:left="448"/>
        <w:jc w:val="both"/>
        <w:rPr>
          <w:rFonts w:ascii="Arial" w:hAnsi="Arial" w:cs="Arial"/>
          <w:bCs/>
          <w:iCs/>
          <w:color w:val="FF0000"/>
          <w:sz w:val="20"/>
          <w:szCs w:val="20"/>
        </w:rPr>
      </w:pPr>
      <w:r w:rsidRPr="00CA6CE1">
        <w:rPr>
          <w:rFonts w:ascii="Arial" w:hAnsi="Arial" w:cs="Arial"/>
          <w:bCs/>
          <w:iCs/>
          <w:sz w:val="20"/>
          <w:szCs w:val="20"/>
        </w:rPr>
        <w:t>Spoločnosť nemá založený d</w:t>
      </w:r>
      <w:r w:rsidR="009C676B" w:rsidRPr="00CA6CE1">
        <w:rPr>
          <w:rFonts w:ascii="Arial" w:hAnsi="Arial" w:cs="Arial"/>
          <w:bCs/>
          <w:iCs/>
          <w:sz w:val="20"/>
          <w:szCs w:val="20"/>
        </w:rPr>
        <w:t>lhodobý finančný majetok</w:t>
      </w:r>
      <w:r w:rsidR="009C676B" w:rsidRPr="00CA6CE1">
        <w:rPr>
          <w:rFonts w:ascii="Arial" w:hAnsi="Arial" w:cs="Arial"/>
          <w:bCs/>
          <w:iCs/>
          <w:color w:val="FF0000"/>
          <w:sz w:val="20"/>
          <w:szCs w:val="20"/>
        </w:rPr>
        <w:t>.</w:t>
      </w:r>
    </w:p>
    <w:p w14:paraId="78145CFC" w14:textId="77777777" w:rsidR="006814D4" w:rsidRPr="00CA6CE1" w:rsidRDefault="006814D4" w:rsidP="006A4906">
      <w:pPr>
        <w:pStyle w:val="body1"/>
      </w:pPr>
    </w:p>
    <w:p w14:paraId="23EBB174" w14:textId="655AB579" w:rsidR="007B5E92" w:rsidRPr="00CA6CE1" w:rsidRDefault="007B5E92" w:rsidP="006A4906">
      <w:pPr>
        <w:pStyle w:val="body1"/>
      </w:pPr>
      <w:r w:rsidRPr="00CA6CE1">
        <w:t xml:space="preserve">Rozhodujúci vplyv, spoločný rozhodujúci vplyv a podstatný </w:t>
      </w:r>
      <w:r w:rsidR="00375F50" w:rsidRPr="00CA6CE1">
        <w:t>vplyv</w:t>
      </w:r>
    </w:p>
    <w:p w14:paraId="63F0C02A" w14:textId="77777777" w:rsidR="00BA161E" w:rsidRPr="00CA6CE1" w:rsidRDefault="00BA161E" w:rsidP="006A4906">
      <w:pPr>
        <w:pStyle w:val="body"/>
        <w:rPr>
          <w:rFonts w:ascii="Arial" w:hAnsi="Arial"/>
        </w:rPr>
      </w:pPr>
    </w:p>
    <w:p w14:paraId="240373DB" w14:textId="0E298CFA" w:rsidR="002A7DCC" w:rsidRPr="00CA6CE1" w:rsidRDefault="006B4F76" w:rsidP="006A4906">
      <w:pPr>
        <w:pStyle w:val="odstavec"/>
      </w:pPr>
      <w:r w:rsidRPr="00CA6CE1">
        <w:t xml:space="preserve">Spoločnosť má dlhodobý finančný majetok umiestnený v iných účtovných jednotkách, kde prostredníctvom tohto umiestnenia </w:t>
      </w:r>
      <w:r w:rsidR="00555EC8" w:rsidRPr="00CA6CE1">
        <w:t xml:space="preserve">Spoločnosť </w:t>
      </w:r>
      <w:r w:rsidRPr="00CA6CE1">
        <w:t>vykonáva</w:t>
      </w:r>
      <w:r w:rsidR="00555EC8" w:rsidRPr="00CA6CE1">
        <w:t xml:space="preserve"> rozhodujúci vplyv, spoločný rozhodujúci vplyv alebo podstatný </w:t>
      </w:r>
      <w:r w:rsidR="00375F50" w:rsidRPr="00CA6CE1">
        <w:t>vplyv</w:t>
      </w:r>
      <w:r w:rsidRPr="00CA6CE1">
        <w:t xml:space="preserve">. </w:t>
      </w:r>
    </w:p>
    <w:p w14:paraId="33805254" w14:textId="77777777" w:rsidR="002A7DCC" w:rsidRPr="00CA6CE1" w:rsidRDefault="002A7DCC" w:rsidP="006A4906">
      <w:pPr>
        <w:pStyle w:val="odstavec"/>
      </w:pPr>
    </w:p>
    <w:p w14:paraId="5CE33C14" w14:textId="73C49237" w:rsidR="00384663" w:rsidRPr="00CA6CE1" w:rsidRDefault="00E12751" w:rsidP="006A4906">
      <w:pPr>
        <w:pStyle w:val="odstavec"/>
      </w:pPr>
      <w:r w:rsidRPr="00CA6CE1">
        <w:t>Výška vlas</w:t>
      </w:r>
      <w:r w:rsidR="001A1E7F" w:rsidRPr="00CA6CE1">
        <w:t>tného imania k </w:t>
      </w:r>
      <w:r w:rsidR="00582019" w:rsidRPr="00CA6CE1">
        <w:fldChar w:fldCharType="begin"/>
      </w:r>
      <w:r w:rsidR="00582019" w:rsidRPr="00CA6CE1">
        <w:instrText xml:space="preserve"> REF EntityDateEnd1 \h </w:instrText>
      </w:r>
      <w:r w:rsidR="00CE19D0" w:rsidRPr="00CA6CE1">
        <w:instrText xml:space="preserve"> \* MERGEFORMAT </w:instrText>
      </w:r>
      <w:r w:rsidR="00582019" w:rsidRPr="00CA6CE1">
        <w:fldChar w:fldCharType="separate"/>
      </w:r>
      <w:r w:rsidR="00CA6CE1" w:rsidRPr="00CA6CE1">
        <w:t>31. decembru 2019</w:t>
      </w:r>
      <w:r w:rsidR="00582019" w:rsidRPr="00CA6CE1">
        <w:fldChar w:fldCharType="end"/>
      </w:r>
      <w:r w:rsidR="006B4F76" w:rsidRPr="00CA6CE1">
        <w:t xml:space="preserve">, </w:t>
      </w:r>
      <w:r w:rsidRPr="00CA6CE1">
        <w:t xml:space="preserve">výsledok hospodárenia </w:t>
      </w:r>
      <w:r w:rsidR="006B4F76" w:rsidRPr="00CA6CE1">
        <w:t xml:space="preserve">za bežné účtovné obdobie a iné informácie o týchto účtovných jednotkách sú </w:t>
      </w:r>
      <w:r w:rsidRPr="00CA6CE1">
        <w:t>uveden</w:t>
      </w:r>
      <w:r w:rsidR="006B4F76" w:rsidRPr="00CA6CE1">
        <w:t>é</w:t>
      </w:r>
      <w:r w:rsidRPr="00CA6CE1">
        <w:t xml:space="preserve"> v nasledujúcej tabuľke:</w:t>
      </w:r>
    </w:p>
    <w:p w14:paraId="34A948D3" w14:textId="77777777" w:rsidR="008A5CD2" w:rsidRPr="00CA6CE1" w:rsidRDefault="008A5CD2" w:rsidP="006A4906">
      <w:pPr>
        <w:pStyle w:val="odstavec"/>
      </w:pPr>
      <w:bookmarkStart w:id="31" w:name="FWT_T9a"/>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058"/>
        <w:gridCol w:w="703"/>
        <w:gridCol w:w="1155"/>
        <w:gridCol w:w="1052"/>
        <w:gridCol w:w="1412"/>
        <w:gridCol w:w="1458"/>
        <w:gridCol w:w="1374"/>
      </w:tblGrid>
      <w:tr w:rsidR="008A5CD2" w:rsidRPr="00CA6CE1" w14:paraId="1F32ABCB" w14:textId="77777777" w:rsidTr="00174432">
        <w:trPr>
          <w:cantSplit/>
          <w:trHeight w:val="227"/>
          <w:tblHeader/>
        </w:trPr>
        <w:tc>
          <w:tcPr>
            <w:tcW w:w="2058" w:type="dxa"/>
            <w:tcBorders>
              <w:top w:val="nil"/>
              <w:left w:val="nil"/>
              <w:bottom w:val="single" w:sz="4" w:space="0" w:color="auto"/>
              <w:right w:val="nil"/>
            </w:tcBorders>
            <w:shd w:val="clear" w:color="auto" w:fill="auto"/>
            <w:vAlign w:val="bottom"/>
            <w:hideMark/>
          </w:tcPr>
          <w:p w14:paraId="5D5BA19D" w14:textId="77777777" w:rsidR="008A5CD2" w:rsidRPr="00CA6CE1" w:rsidRDefault="008A5CD2" w:rsidP="00433AFB">
            <w:pPr>
              <w:keepLines/>
              <w:suppressAutoHyphens/>
              <w:jc w:val="center"/>
              <w:rPr>
                <w:rFonts w:ascii="Arial" w:hAnsi="Arial" w:cs="Arial"/>
                <w:b/>
                <w:bCs/>
                <w:sz w:val="18"/>
                <w:szCs w:val="20"/>
              </w:rPr>
            </w:pPr>
            <w:bookmarkStart w:id="32" w:name="RANGE!B3:H32"/>
            <w:r w:rsidRPr="00CA6CE1">
              <w:rPr>
                <w:rFonts w:ascii="Arial" w:hAnsi="Arial" w:cs="Arial"/>
                <w:b/>
                <w:bCs/>
                <w:sz w:val="18"/>
                <w:szCs w:val="20"/>
              </w:rPr>
              <w:t>Obchodné meno a sídlo</w:t>
            </w:r>
            <w:bookmarkEnd w:id="32"/>
          </w:p>
        </w:tc>
        <w:tc>
          <w:tcPr>
            <w:tcW w:w="703" w:type="dxa"/>
            <w:tcBorders>
              <w:top w:val="nil"/>
              <w:left w:val="nil"/>
              <w:bottom w:val="single" w:sz="4" w:space="0" w:color="auto"/>
              <w:right w:val="nil"/>
            </w:tcBorders>
            <w:shd w:val="clear" w:color="auto" w:fill="auto"/>
            <w:vAlign w:val="bottom"/>
            <w:hideMark/>
          </w:tcPr>
          <w:p w14:paraId="1F53F18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Podiel na ZI v  %</w:t>
            </w:r>
          </w:p>
        </w:tc>
        <w:tc>
          <w:tcPr>
            <w:tcW w:w="1155" w:type="dxa"/>
            <w:tcBorders>
              <w:top w:val="nil"/>
              <w:left w:val="nil"/>
              <w:bottom w:val="single" w:sz="4" w:space="0" w:color="auto"/>
              <w:right w:val="nil"/>
            </w:tcBorders>
            <w:shd w:val="clear" w:color="auto" w:fill="auto"/>
            <w:vAlign w:val="bottom"/>
            <w:hideMark/>
          </w:tcPr>
          <w:p w14:paraId="7264CA2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Podiel na iných zložkách vlastného imania v %</w:t>
            </w:r>
          </w:p>
        </w:tc>
        <w:tc>
          <w:tcPr>
            <w:tcW w:w="1052" w:type="dxa"/>
            <w:tcBorders>
              <w:top w:val="nil"/>
              <w:left w:val="nil"/>
              <w:bottom w:val="single" w:sz="4" w:space="0" w:color="auto"/>
              <w:right w:val="nil"/>
            </w:tcBorders>
            <w:shd w:val="clear" w:color="auto" w:fill="auto"/>
            <w:vAlign w:val="bottom"/>
            <w:hideMark/>
          </w:tcPr>
          <w:p w14:paraId="1FAC811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Výška vlastného imania</w:t>
            </w:r>
          </w:p>
        </w:tc>
        <w:tc>
          <w:tcPr>
            <w:tcW w:w="1412" w:type="dxa"/>
            <w:tcBorders>
              <w:top w:val="nil"/>
              <w:left w:val="nil"/>
              <w:bottom w:val="single" w:sz="4" w:space="0" w:color="auto"/>
              <w:right w:val="nil"/>
            </w:tcBorders>
            <w:shd w:val="clear" w:color="auto" w:fill="auto"/>
            <w:vAlign w:val="bottom"/>
            <w:hideMark/>
          </w:tcPr>
          <w:p w14:paraId="37E1A62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 xml:space="preserve">Výsledok hospodárenia </w:t>
            </w:r>
          </w:p>
        </w:tc>
        <w:tc>
          <w:tcPr>
            <w:tcW w:w="1458" w:type="dxa"/>
            <w:tcBorders>
              <w:top w:val="nil"/>
              <w:left w:val="nil"/>
              <w:bottom w:val="single" w:sz="4" w:space="0" w:color="auto"/>
              <w:right w:val="nil"/>
            </w:tcBorders>
            <w:shd w:val="clear" w:color="auto" w:fill="auto"/>
            <w:vAlign w:val="bottom"/>
            <w:hideMark/>
          </w:tcPr>
          <w:p w14:paraId="66B0DD1E"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Výška príspevkov do kapitálových fondov z príspevkov</w:t>
            </w:r>
          </w:p>
        </w:tc>
        <w:tc>
          <w:tcPr>
            <w:tcW w:w="1374" w:type="dxa"/>
            <w:tcBorders>
              <w:top w:val="nil"/>
              <w:left w:val="nil"/>
              <w:bottom w:val="single" w:sz="4" w:space="0" w:color="auto"/>
              <w:right w:val="nil"/>
            </w:tcBorders>
            <w:shd w:val="clear" w:color="auto" w:fill="auto"/>
            <w:vAlign w:val="bottom"/>
            <w:hideMark/>
          </w:tcPr>
          <w:p w14:paraId="2A1FC0C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Účtovná hodnota DFM</w:t>
            </w:r>
          </w:p>
        </w:tc>
      </w:tr>
      <w:tr w:rsidR="008A5CD2" w:rsidRPr="00CA6CE1" w14:paraId="6BB8B897" w14:textId="77777777" w:rsidTr="002767CC">
        <w:trPr>
          <w:cantSplit/>
          <w:trHeight w:val="227"/>
        </w:trPr>
        <w:tc>
          <w:tcPr>
            <w:tcW w:w="2058" w:type="dxa"/>
            <w:tcBorders>
              <w:top w:val="nil"/>
              <w:left w:val="nil"/>
              <w:bottom w:val="nil"/>
              <w:right w:val="nil"/>
            </w:tcBorders>
            <w:shd w:val="clear" w:color="auto" w:fill="auto"/>
            <w:vAlign w:val="bottom"/>
            <w:hideMark/>
          </w:tcPr>
          <w:p w14:paraId="75F55200"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Rozhodujúci vplyv</w:t>
            </w:r>
          </w:p>
        </w:tc>
        <w:tc>
          <w:tcPr>
            <w:tcW w:w="703" w:type="dxa"/>
            <w:tcBorders>
              <w:top w:val="nil"/>
              <w:left w:val="nil"/>
              <w:bottom w:val="nil"/>
              <w:right w:val="nil"/>
            </w:tcBorders>
            <w:shd w:val="clear" w:color="auto" w:fill="auto"/>
            <w:noWrap/>
            <w:vAlign w:val="bottom"/>
            <w:hideMark/>
          </w:tcPr>
          <w:p w14:paraId="5F57C03C" w14:textId="77777777" w:rsidR="008A5CD2" w:rsidRPr="00CA6CE1" w:rsidRDefault="008A5CD2" w:rsidP="00433AFB">
            <w:pPr>
              <w:keepLines/>
              <w:suppressAutoHyphens/>
              <w:rPr>
                <w:rFonts w:ascii="Arial" w:hAnsi="Arial" w:cs="Arial"/>
                <w:b/>
                <w:bCs/>
                <w:sz w:val="18"/>
                <w:szCs w:val="20"/>
              </w:rPr>
            </w:pPr>
          </w:p>
        </w:tc>
        <w:tc>
          <w:tcPr>
            <w:tcW w:w="1155" w:type="dxa"/>
            <w:tcBorders>
              <w:top w:val="nil"/>
              <w:left w:val="nil"/>
              <w:bottom w:val="nil"/>
              <w:right w:val="nil"/>
            </w:tcBorders>
            <w:shd w:val="clear" w:color="auto" w:fill="auto"/>
            <w:noWrap/>
            <w:vAlign w:val="bottom"/>
            <w:hideMark/>
          </w:tcPr>
          <w:p w14:paraId="4476AFEA" w14:textId="77777777" w:rsidR="008A5CD2" w:rsidRPr="00CA6CE1" w:rsidRDefault="008A5CD2" w:rsidP="00433AFB">
            <w:pPr>
              <w:keepLines/>
              <w:suppressAutoHyphens/>
              <w:rPr>
                <w:rFonts w:ascii="Arial" w:hAnsi="Arial" w:cs="Arial"/>
                <w:sz w:val="18"/>
                <w:szCs w:val="20"/>
              </w:rPr>
            </w:pPr>
          </w:p>
        </w:tc>
        <w:tc>
          <w:tcPr>
            <w:tcW w:w="1052" w:type="dxa"/>
            <w:tcBorders>
              <w:top w:val="nil"/>
              <w:left w:val="nil"/>
              <w:bottom w:val="nil"/>
              <w:right w:val="nil"/>
            </w:tcBorders>
            <w:shd w:val="clear" w:color="auto" w:fill="auto"/>
            <w:noWrap/>
            <w:vAlign w:val="bottom"/>
            <w:hideMark/>
          </w:tcPr>
          <w:p w14:paraId="18476FFD" w14:textId="77777777" w:rsidR="008A5CD2" w:rsidRPr="00CA6CE1" w:rsidRDefault="008A5CD2" w:rsidP="00433AFB">
            <w:pPr>
              <w:keepLines/>
              <w:suppressAutoHyphens/>
              <w:rPr>
                <w:rFonts w:ascii="Arial" w:hAnsi="Arial" w:cs="Arial"/>
                <w:sz w:val="18"/>
                <w:szCs w:val="20"/>
              </w:rPr>
            </w:pPr>
          </w:p>
        </w:tc>
        <w:tc>
          <w:tcPr>
            <w:tcW w:w="1412" w:type="dxa"/>
            <w:tcBorders>
              <w:top w:val="nil"/>
              <w:left w:val="nil"/>
              <w:bottom w:val="nil"/>
              <w:right w:val="nil"/>
            </w:tcBorders>
            <w:shd w:val="clear" w:color="auto" w:fill="auto"/>
            <w:noWrap/>
            <w:vAlign w:val="bottom"/>
            <w:hideMark/>
          </w:tcPr>
          <w:p w14:paraId="079FF76F" w14:textId="77777777" w:rsidR="008A5CD2" w:rsidRPr="00CA6CE1" w:rsidRDefault="008A5CD2" w:rsidP="00433AFB">
            <w:pPr>
              <w:keepLines/>
              <w:suppressAutoHyphens/>
              <w:rPr>
                <w:rFonts w:ascii="Arial" w:hAnsi="Arial" w:cs="Arial"/>
                <w:sz w:val="18"/>
                <w:szCs w:val="20"/>
              </w:rPr>
            </w:pPr>
          </w:p>
        </w:tc>
        <w:tc>
          <w:tcPr>
            <w:tcW w:w="1458" w:type="dxa"/>
            <w:tcBorders>
              <w:top w:val="nil"/>
              <w:left w:val="nil"/>
              <w:bottom w:val="nil"/>
              <w:right w:val="nil"/>
            </w:tcBorders>
            <w:shd w:val="clear" w:color="auto" w:fill="auto"/>
            <w:noWrap/>
            <w:vAlign w:val="bottom"/>
            <w:hideMark/>
          </w:tcPr>
          <w:p w14:paraId="1EE40B7B" w14:textId="77777777" w:rsidR="008A5CD2" w:rsidRPr="00CA6CE1" w:rsidRDefault="008A5CD2" w:rsidP="00433AFB">
            <w:pPr>
              <w:keepLines/>
              <w:suppressAutoHyphens/>
              <w:rPr>
                <w:rFonts w:ascii="Arial" w:hAnsi="Arial" w:cs="Arial"/>
                <w:sz w:val="18"/>
                <w:szCs w:val="20"/>
              </w:rPr>
            </w:pPr>
          </w:p>
        </w:tc>
        <w:tc>
          <w:tcPr>
            <w:tcW w:w="1374" w:type="dxa"/>
            <w:tcBorders>
              <w:top w:val="nil"/>
              <w:left w:val="nil"/>
              <w:bottom w:val="nil"/>
              <w:right w:val="nil"/>
            </w:tcBorders>
            <w:shd w:val="clear" w:color="auto" w:fill="auto"/>
            <w:noWrap/>
            <w:vAlign w:val="bottom"/>
            <w:hideMark/>
          </w:tcPr>
          <w:p w14:paraId="2D994354" w14:textId="77777777" w:rsidR="008A5CD2" w:rsidRPr="00CA6CE1" w:rsidRDefault="008A5CD2" w:rsidP="00433AFB">
            <w:pPr>
              <w:keepLines/>
              <w:suppressAutoHyphens/>
              <w:rPr>
                <w:rFonts w:ascii="Arial" w:hAnsi="Arial" w:cs="Arial"/>
                <w:sz w:val="18"/>
                <w:szCs w:val="20"/>
              </w:rPr>
            </w:pPr>
          </w:p>
        </w:tc>
      </w:tr>
      <w:tr w:rsidR="008A5CD2" w:rsidRPr="00CA6CE1" w14:paraId="24AFD6A4" w14:textId="77777777" w:rsidTr="002767CC">
        <w:trPr>
          <w:cantSplit/>
          <w:trHeight w:val="227"/>
        </w:trPr>
        <w:tc>
          <w:tcPr>
            <w:tcW w:w="2058" w:type="dxa"/>
            <w:tcBorders>
              <w:top w:val="nil"/>
              <w:left w:val="nil"/>
              <w:bottom w:val="nil"/>
              <w:right w:val="nil"/>
            </w:tcBorders>
            <w:shd w:val="clear" w:color="auto" w:fill="auto"/>
            <w:vAlign w:val="bottom"/>
            <w:hideMark/>
          </w:tcPr>
          <w:p w14:paraId="288E793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Trenčín,s.r.o., Brnianská 30, Trenčín-Zámostie 911 01</w:t>
            </w:r>
          </w:p>
        </w:tc>
        <w:tc>
          <w:tcPr>
            <w:tcW w:w="703" w:type="dxa"/>
            <w:tcBorders>
              <w:top w:val="nil"/>
              <w:left w:val="nil"/>
              <w:bottom w:val="nil"/>
              <w:right w:val="nil"/>
            </w:tcBorders>
            <w:shd w:val="clear" w:color="auto" w:fill="auto"/>
            <w:vAlign w:val="bottom"/>
            <w:hideMark/>
          </w:tcPr>
          <w:p w14:paraId="7CCCC5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155" w:type="dxa"/>
            <w:tcBorders>
              <w:top w:val="nil"/>
              <w:left w:val="nil"/>
              <w:bottom w:val="nil"/>
              <w:right w:val="nil"/>
            </w:tcBorders>
            <w:shd w:val="clear" w:color="auto" w:fill="auto"/>
            <w:vAlign w:val="bottom"/>
            <w:hideMark/>
          </w:tcPr>
          <w:p w14:paraId="56D260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052" w:type="dxa"/>
            <w:tcBorders>
              <w:top w:val="nil"/>
              <w:left w:val="nil"/>
              <w:bottom w:val="nil"/>
              <w:right w:val="nil"/>
            </w:tcBorders>
            <w:shd w:val="clear" w:color="auto" w:fill="auto"/>
            <w:vAlign w:val="bottom"/>
            <w:hideMark/>
          </w:tcPr>
          <w:p w14:paraId="5FC55B3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1 358 526</w:t>
            </w:r>
          </w:p>
        </w:tc>
        <w:tc>
          <w:tcPr>
            <w:tcW w:w="1412" w:type="dxa"/>
            <w:tcBorders>
              <w:top w:val="nil"/>
              <w:left w:val="nil"/>
              <w:bottom w:val="nil"/>
              <w:right w:val="nil"/>
            </w:tcBorders>
            <w:shd w:val="clear" w:color="auto" w:fill="auto"/>
            <w:vAlign w:val="bottom"/>
            <w:hideMark/>
          </w:tcPr>
          <w:p w14:paraId="31482BE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570 956</w:t>
            </w:r>
          </w:p>
        </w:tc>
        <w:tc>
          <w:tcPr>
            <w:tcW w:w="1458" w:type="dxa"/>
            <w:tcBorders>
              <w:top w:val="nil"/>
              <w:left w:val="nil"/>
              <w:bottom w:val="nil"/>
              <w:right w:val="nil"/>
            </w:tcBorders>
            <w:shd w:val="clear" w:color="auto" w:fill="auto"/>
            <w:vAlign w:val="bottom"/>
            <w:hideMark/>
          </w:tcPr>
          <w:p w14:paraId="38C869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7B73CD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167 983</w:t>
            </w:r>
          </w:p>
        </w:tc>
      </w:tr>
      <w:tr w:rsidR="008A5CD2" w:rsidRPr="00CA6CE1" w14:paraId="11078719" w14:textId="77777777" w:rsidTr="002767CC">
        <w:trPr>
          <w:cantSplit/>
          <w:trHeight w:val="227"/>
        </w:trPr>
        <w:tc>
          <w:tcPr>
            <w:tcW w:w="2058" w:type="dxa"/>
            <w:tcBorders>
              <w:top w:val="nil"/>
              <w:left w:val="nil"/>
              <w:bottom w:val="nil"/>
              <w:right w:val="nil"/>
            </w:tcBorders>
            <w:shd w:val="clear" w:color="auto" w:fill="auto"/>
            <w:vAlign w:val="bottom"/>
            <w:hideMark/>
          </w:tcPr>
          <w:p w14:paraId="08CA077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Žilina s.r.o., Rosinecká cesta 8446/5, Žilina 010 08</w:t>
            </w:r>
          </w:p>
        </w:tc>
        <w:tc>
          <w:tcPr>
            <w:tcW w:w="703" w:type="dxa"/>
            <w:tcBorders>
              <w:top w:val="nil"/>
              <w:left w:val="nil"/>
              <w:bottom w:val="nil"/>
              <w:right w:val="nil"/>
            </w:tcBorders>
            <w:shd w:val="clear" w:color="auto" w:fill="auto"/>
            <w:vAlign w:val="bottom"/>
            <w:hideMark/>
          </w:tcPr>
          <w:p w14:paraId="498CB79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w:t>
            </w:r>
          </w:p>
        </w:tc>
        <w:tc>
          <w:tcPr>
            <w:tcW w:w="1155" w:type="dxa"/>
            <w:tcBorders>
              <w:top w:val="nil"/>
              <w:left w:val="nil"/>
              <w:bottom w:val="nil"/>
              <w:right w:val="nil"/>
            </w:tcBorders>
            <w:shd w:val="clear" w:color="auto" w:fill="auto"/>
            <w:vAlign w:val="bottom"/>
            <w:hideMark/>
          </w:tcPr>
          <w:p w14:paraId="366D175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w:t>
            </w:r>
          </w:p>
        </w:tc>
        <w:tc>
          <w:tcPr>
            <w:tcW w:w="1052" w:type="dxa"/>
            <w:tcBorders>
              <w:top w:val="nil"/>
              <w:left w:val="nil"/>
              <w:bottom w:val="nil"/>
              <w:right w:val="nil"/>
            </w:tcBorders>
            <w:shd w:val="clear" w:color="auto" w:fill="auto"/>
            <w:vAlign w:val="bottom"/>
            <w:hideMark/>
          </w:tcPr>
          <w:p w14:paraId="12264B5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158 370</w:t>
            </w:r>
          </w:p>
        </w:tc>
        <w:tc>
          <w:tcPr>
            <w:tcW w:w="1412" w:type="dxa"/>
            <w:tcBorders>
              <w:top w:val="nil"/>
              <w:left w:val="nil"/>
              <w:bottom w:val="nil"/>
              <w:right w:val="nil"/>
            </w:tcBorders>
            <w:shd w:val="clear" w:color="auto" w:fill="auto"/>
            <w:vAlign w:val="bottom"/>
            <w:hideMark/>
          </w:tcPr>
          <w:p w14:paraId="6225FC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46 265</w:t>
            </w:r>
          </w:p>
        </w:tc>
        <w:tc>
          <w:tcPr>
            <w:tcW w:w="1458" w:type="dxa"/>
            <w:tcBorders>
              <w:top w:val="nil"/>
              <w:left w:val="nil"/>
              <w:bottom w:val="nil"/>
              <w:right w:val="nil"/>
            </w:tcBorders>
            <w:shd w:val="clear" w:color="auto" w:fill="auto"/>
            <w:vAlign w:val="bottom"/>
            <w:hideMark/>
          </w:tcPr>
          <w:p w14:paraId="666547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1 956 120</w:t>
            </w:r>
          </w:p>
        </w:tc>
        <w:tc>
          <w:tcPr>
            <w:tcW w:w="1374" w:type="dxa"/>
            <w:tcBorders>
              <w:top w:val="nil"/>
              <w:left w:val="nil"/>
              <w:bottom w:val="nil"/>
              <w:right w:val="nil"/>
            </w:tcBorders>
            <w:shd w:val="clear" w:color="auto" w:fill="auto"/>
            <w:vAlign w:val="bottom"/>
            <w:hideMark/>
          </w:tcPr>
          <w:p w14:paraId="5686EB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370 000</w:t>
            </w:r>
          </w:p>
        </w:tc>
      </w:tr>
      <w:tr w:rsidR="008A5CD2" w:rsidRPr="00CA6CE1" w14:paraId="494F64FB" w14:textId="77777777" w:rsidTr="002767CC">
        <w:trPr>
          <w:cantSplit/>
          <w:trHeight w:val="227"/>
        </w:trPr>
        <w:tc>
          <w:tcPr>
            <w:tcW w:w="2058" w:type="dxa"/>
            <w:tcBorders>
              <w:top w:val="nil"/>
              <w:left w:val="nil"/>
              <w:bottom w:val="nil"/>
              <w:right w:val="nil"/>
            </w:tcBorders>
            <w:shd w:val="clear" w:color="auto" w:fill="auto"/>
            <w:vAlign w:val="bottom"/>
            <w:hideMark/>
          </w:tcPr>
          <w:p w14:paraId="68D67BC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Nitra, s.r.o., Bratislavská cesta 1, Nitra 949 01</w:t>
            </w:r>
          </w:p>
        </w:tc>
        <w:tc>
          <w:tcPr>
            <w:tcW w:w="703" w:type="dxa"/>
            <w:tcBorders>
              <w:top w:val="nil"/>
              <w:left w:val="nil"/>
              <w:bottom w:val="nil"/>
              <w:right w:val="nil"/>
            </w:tcBorders>
            <w:shd w:val="clear" w:color="auto" w:fill="auto"/>
            <w:vAlign w:val="bottom"/>
            <w:hideMark/>
          </w:tcPr>
          <w:p w14:paraId="0756AB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155" w:type="dxa"/>
            <w:tcBorders>
              <w:top w:val="nil"/>
              <w:left w:val="nil"/>
              <w:bottom w:val="nil"/>
              <w:right w:val="nil"/>
            </w:tcBorders>
            <w:shd w:val="clear" w:color="auto" w:fill="auto"/>
            <w:vAlign w:val="bottom"/>
            <w:hideMark/>
          </w:tcPr>
          <w:p w14:paraId="2306C7C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052" w:type="dxa"/>
            <w:tcBorders>
              <w:top w:val="nil"/>
              <w:left w:val="nil"/>
              <w:bottom w:val="nil"/>
              <w:right w:val="nil"/>
            </w:tcBorders>
            <w:shd w:val="clear" w:color="auto" w:fill="auto"/>
            <w:vAlign w:val="bottom"/>
            <w:hideMark/>
          </w:tcPr>
          <w:p w14:paraId="562AE28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1 737 880</w:t>
            </w:r>
          </w:p>
        </w:tc>
        <w:tc>
          <w:tcPr>
            <w:tcW w:w="1412" w:type="dxa"/>
            <w:tcBorders>
              <w:top w:val="nil"/>
              <w:left w:val="nil"/>
              <w:bottom w:val="nil"/>
              <w:right w:val="nil"/>
            </w:tcBorders>
            <w:shd w:val="clear" w:color="auto" w:fill="auto"/>
            <w:vAlign w:val="bottom"/>
            <w:hideMark/>
          </w:tcPr>
          <w:p w14:paraId="4641289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350 262</w:t>
            </w:r>
          </w:p>
        </w:tc>
        <w:tc>
          <w:tcPr>
            <w:tcW w:w="1458" w:type="dxa"/>
            <w:tcBorders>
              <w:top w:val="nil"/>
              <w:left w:val="nil"/>
              <w:bottom w:val="nil"/>
              <w:right w:val="nil"/>
            </w:tcBorders>
            <w:shd w:val="clear" w:color="auto" w:fill="auto"/>
            <w:vAlign w:val="bottom"/>
            <w:hideMark/>
          </w:tcPr>
          <w:p w14:paraId="4CBEF0A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5422778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145 981</w:t>
            </w:r>
          </w:p>
        </w:tc>
      </w:tr>
      <w:tr w:rsidR="008A5CD2" w:rsidRPr="00CA6CE1" w14:paraId="16E39171" w14:textId="77777777" w:rsidTr="002767CC">
        <w:trPr>
          <w:cantSplit/>
          <w:trHeight w:val="227"/>
        </w:trPr>
        <w:tc>
          <w:tcPr>
            <w:tcW w:w="2058" w:type="dxa"/>
            <w:tcBorders>
              <w:top w:val="nil"/>
              <w:left w:val="nil"/>
              <w:bottom w:val="nil"/>
              <w:right w:val="nil"/>
            </w:tcBorders>
            <w:shd w:val="clear" w:color="auto" w:fill="auto"/>
            <w:vAlign w:val="bottom"/>
            <w:hideMark/>
          </w:tcPr>
          <w:p w14:paraId="05E1D83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LEAS SK,s.r.o. Tuhovská 5, Bratislava 831 07</w:t>
            </w:r>
          </w:p>
        </w:tc>
        <w:tc>
          <w:tcPr>
            <w:tcW w:w="703" w:type="dxa"/>
            <w:tcBorders>
              <w:top w:val="nil"/>
              <w:left w:val="nil"/>
              <w:bottom w:val="nil"/>
              <w:right w:val="nil"/>
            </w:tcBorders>
            <w:shd w:val="clear" w:color="auto" w:fill="auto"/>
            <w:vAlign w:val="bottom"/>
            <w:hideMark/>
          </w:tcPr>
          <w:p w14:paraId="4430601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0EE32F5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052" w:type="dxa"/>
            <w:tcBorders>
              <w:top w:val="nil"/>
              <w:left w:val="nil"/>
              <w:bottom w:val="nil"/>
              <w:right w:val="nil"/>
            </w:tcBorders>
            <w:shd w:val="clear" w:color="auto" w:fill="auto"/>
            <w:vAlign w:val="bottom"/>
            <w:hideMark/>
          </w:tcPr>
          <w:p w14:paraId="3C9C066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358 376</w:t>
            </w:r>
          </w:p>
        </w:tc>
        <w:tc>
          <w:tcPr>
            <w:tcW w:w="1412" w:type="dxa"/>
            <w:tcBorders>
              <w:top w:val="nil"/>
              <w:left w:val="nil"/>
              <w:bottom w:val="nil"/>
              <w:right w:val="nil"/>
            </w:tcBorders>
            <w:shd w:val="clear" w:color="auto" w:fill="auto"/>
            <w:vAlign w:val="bottom"/>
            <w:hideMark/>
          </w:tcPr>
          <w:p w14:paraId="48AE898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31 382</w:t>
            </w:r>
          </w:p>
        </w:tc>
        <w:tc>
          <w:tcPr>
            <w:tcW w:w="1458" w:type="dxa"/>
            <w:tcBorders>
              <w:top w:val="nil"/>
              <w:left w:val="nil"/>
              <w:bottom w:val="nil"/>
              <w:right w:val="nil"/>
            </w:tcBorders>
            <w:shd w:val="clear" w:color="auto" w:fill="auto"/>
            <w:vAlign w:val="bottom"/>
            <w:hideMark/>
          </w:tcPr>
          <w:p w14:paraId="6ADF511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1436D70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24 863</w:t>
            </w:r>
          </w:p>
        </w:tc>
      </w:tr>
      <w:tr w:rsidR="008A5CD2" w:rsidRPr="00CA6CE1" w14:paraId="5F873D19" w14:textId="77777777" w:rsidTr="002767CC">
        <w:trPr>
          <w:cantSplit/>
          <w:trHeight w:val="227"/>
        </w:trPr>
        <w:tc>
          <w:tcPr>
            <w:tcW w:w="2058" w:type="dxa"/>
            <w:tcBorders>
              <w:top w:val="nil"/>
              <w:left w:val="nil"/>
              <w:bottom w:val="nil"/>
              <w:right w:val="nil"/>
            </w:tcBorders>
            <w:shd w:val="clear" w:color="auto" w:fill="auto"/>
            <w:vAlign w:val="bottom"/>
            <w:hideMark/>
          </w:tcPr>
          <w:p w14:paraId="334F5F7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KIA Bratislava s.r.o., Tuhovská 7, Bratislava 831 07</w:t>
            </w:r>
          </w:p>
        </w:tc>
        <w:tc>
          <w:tcPr>
            <w:tcW w:w="703" w:type="dxa"/>
            <w:tcBorders>
              <w:top w:val="nil"/>
              <w:left w:val="nil"/>
              <w:bottom w:val="nil"/>
              <w:right w:val="nil"/>
            </w:tcBorders>
            <w:shd w:val="clear" w:color="auto" w:fill="auto"/>
            <w:vAlign w:val="bottom"/>
            <w:hideMark/>
          </w:tcPr>
          <w:p w14:paraId="070F042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155" w:type="dxa"/>
            <w:tcBorders>
              <w:top w:val="nil"/>
              <w:left w:val="nil"/>
              <w:bottom w:val="nil"/>
              <w:right w:val="nil"/>
            </w:tcBorders>
            <w:shd w:val="clear" w:color="auto" w:fill="auto"/>
            <w:vAlign w:val="bottom"/>
            <w:hideMark/>
          </w:tcPr>
          <w:p w14:paraId="661FC39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052" w:type="dxa"/>
            <w:tcBorders>
              <w:top w:val="nil"/>
              <w:left w:val="nil"/>
              <w:bottom w:val="nil"/>
              <w:right w:val="nil"/>
            </w:tcBorders>
            <w:shd w:val="clear" w:color="auto" w:fill="auto"/>
            <w:vAlign w:val="bottom"/>
            <w:hideMark/>
          </w:tcPr>
          <w:p w14:paraId="6B9EFC6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690 786</w:t>
            </w:r>
          </w:p>
        </w:tc>
        <w:tc>
          <w:tcPr>
            <w:tcW w:w="1412" w:type="dxa"/>
            <w:tcBorders>
              <w:top w:val="nil"/>
              <w:left w:val="nil"/>
              <w:bottom w:val="nil"/>
              <w:right w:val="nil"/>
            </w:tcBorders>
            <w:shd w:val="clear" w:color="auto" w:fill="auto"/>
            <w:vAlign w:val="bottom"/>
            <w:hideMark/>
          </w:tcPr>
          <w:p w14:paraId="4D46BE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129 688</w:t>
            </w:r>
          </w:p>
        </w:tc>
        <w:tc>
          <w:tcPr>
            <w:tcW w:w="1458" w:type="dxa"/>
            <w:tcBorders>
              <w:top w:val="nil"/>
              <w:left w:val="nil"/>
              <w:bottom w:val="nil"/>
              <w:right w:val="nil"/>
            </w:tcBorders>
            <w:shd w:val="clear" w:color="auto" w:fill="auto"/>
            <w:vAlign w:val="bottom"/>
            <w:hideMark/>
          </w:tcPr>
          <w:p w14:paraId="2E07640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6C965D5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14 250</w:t>
            </w:r>
          </w:p>
        </w:tc>
      </w:tr>
      <w:tr w:rsidR="008A5CD2" w:rsidRPr="00CA6CE1" w14:paraId="23EACDE1" w14:textId="77777777" w:rsidTr="002767CC">
        <w:trPr>
          <w:cantSplit/>
          <w:trHeight w:val="227"/>
        </w:trPr>
        <w:tc>
          <w:tcPr>
            <w:tcW w:w="2058" w:type="dxa"/>
            <w:tcBorders>
              <w:top w:val="nil"/>
              <w:left w:val="nil"/>
              <w:bottom w:val="nil"/>
              <w:right w:val="nil"/>
            </w:tcBorders>
            <w:shd w:val="clear" w:color="auto" w:fill="auto"/>
            <w:vAlign w:val="bottom"/>
            <w:hideMark/>
          </w:tcPr>
          <w:p w14:paraId="623FE35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 - Car Michalovce, s.r.o., Močiarská 5713, Michalovce 071 01</w:t>
            </w:r>
          </w:p>
        </w:tc>
        <w:tc>
          <w:tcPr>
            <w:tcW w:w="703" w:type="dxa"/>
            <w:tcBorders>
              <w:top w:val="nil"/>
              <w:left w:val="nil"/>
              <w:bottom w:val="nil"/>
              <w:right w:val="nil"/>
            </w:tcBorders>
            <w:shd w:val="clear" w:color="auto" w:fill="auto"/>
            <w:vAlign w:val="bottom"/>
            <w:hideMark/>
          </w:tcPr>
          <w:p w14:paraId="480152B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155" w:type="dxa"/>
            <w:tcBorders>
              <w:top w:val="nil"/>
              <w:left w:val="nil"/>
              <w:bottom w:val="nil"/>
              <w:right w:val="nil"/>
            </w:tcBorders>
            <w:shd w:val="clear" w:color="auto" w:fill="auto"/>
            <w:vAlign w:val="bottom"/>
            <w:hideMark/>
          </w:tcPr>
          <w:p w14:paraId="75CF866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052" w:type="dxa"/>
            <w:tcBorders>
              <w:top w:val="nil"/>
              <w:left w:val="nil"/>
              <w:bottom w:val="nil"/>
              <w:right w:val="nil"/>
            </w:tcBorders>
            <w:shd w:val="clear" w:color="auto" w:fill="auto"/>
            <w:vAlign w:val="bottom"/>
            <w:hideMark/>
          </w:tcPr>
          <w:p w14:paraId="35641FA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136 610</w:t>
            </w:r>
          </w:p>
        </w:tc>
        <w:tc>
          <w:tcPr>
            <w:tcW w:w="1412" w:type="dxa"/>
            <w:tcBorders>
              <w:top w:val="nil"/>
              <w:left w:val="nil"/>
              <w:bottom w:val="nil"/>
              <w:right w:val="nil"/>
            </w:tcBorders>
            <w:shd w:val="clear" w:color="auto" w:fill="auto"/>
            <w:vAlign w:val="bottom"/>
            <w:hideMark/>
          </w:tcPr>
          <w:p w14:paraId="5D1ECB1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-71 884</w:t>
            </w:r>
          </w:p>
        </w:tc>
        <w:tc>
          <w:tcPr>
            <w:tcW w:w="1458" w:type="dxa"/>
            <w:tcBorders>
              <w:top w:val="nil"/>
              <w:left w:val="nil"/>
              <w:bottom w:val="nil"/>
              <w:right w:val="nil"/>
            </w:tcBorders>
            <w:shd w:val="clear" w:color="auto" w:fill="auto"/>
            <w:vAlign w:val="bottom"/>
            <w:hideMark/>
          </w:tcPr>
          <w:p w14:paraId="01621C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180 000</w:t>
            </w:r>
          </w:p>
        </w:tc>
        <w:tc>
          <w:tcPr>
            <w:tcW w:w="1374" w:type="dxa"/>
            <w:tcBorders>
              <w:top w:val="nil"/>
              <w:left w:val="nil"/>
              <w:bottom w:val="nil"/>
              <w:right w:val="nil"/>
            </w:tcBorders>
            <w:shd w:val="clear" w:color="auto" w:fill="auto"/>
            <w:vAlign w:val="bottom"/>
            <w:hideMark/>
          </w:tcPr>
          <w:p w14:paraId="2BEC50F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118 300</w:t>
            </w:r>
          </w:p>
        </w:tc>
      </w:tr>
      <w:tr w:rsidR="008A5CD2" w:rsidRPr="00CA6CE1" w14:paraId="72F7B30E" w14:textId="77777777" w:rsidTr="002767CC">
        <w:trPr>
          <w:cantSplit/>
          <w:trHeight w:val="227"/>
        </w:trPr>
        <w:tc>
          <w:tcPr>
            <w:tcW w:w="2058" w:type="dxa"/>
            <w:tcBorders>
              <w:top w:val="nil"/>
              <w:left w:val="nil"/>
              <w:bottom w:val="nil"/>
              <w:right w:val="nil"/>
            </w:tcBorders>
            <w:shd w:val="clear" w:color="auto" w:fill="auto"/>
            <w:vAlign w:val="bottom"/>
            <w:hideMark/>
          </w:tcPr>
          <w:p w14:paraId="01E8EDE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Nové Zámky, s.r.o., Komárnianská cesta 100, Nové Zámky 94 01</w:t>
            </w:r>
          </w:p>
        </w:tc>
        <w:tc>
          <w:tcPr>
            <w:tcW w:w="703" w:type="dxa"/>
            <w:tcBorders>
              <w:top w:val="nil"/>
              <w:left w:val="nil"/>
              <w:bottom w:val="nil"/>
              <w:right w:val="nil"/>
            </w:tcBorders>
            <w:shd w:val="clear" w:color="auto" w:fill="auto"/>
            <w:vAlign w:val="bottom"/>
            <w:hideMark/>
          </w:tcPr>
          <w:p w14:paraId="5FFC22E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155" w:type="dxa"/>
            <w:tcBorders>
              <w:top w:val="nil"/>
              <w:left w:val="nil"/>
              <w:bottom w:val="nil"/>
              <w:right w:val="nil"/>
            </w:tcBorders>
            <w:shd w:val="clear" w:color="auto" w:fill="auto"/>
            <w:vAlign w:val="bottom"/>
            <w:hideMark/>
          </w:tcPr>
          <w:p w14:paraId="66D3E7E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052" w:type="dxa"/>
            <w:tcBorders>
              <w:top w:val="nil"/>
              <w:left w:val="nil"/>
              <w:bottom w:val="nil"/>
              <w:right w:val="nil"/>
            </w:tcBorders>
            <w:shd w:val="clear" w:color="auto" w:fill="auto"/>
            <w:vAlign w:val="bottom"/>
            <w:hideMark/>
          </w:tcPr>
          <w:p w14:paraId="6A7451E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1 830 900</w:t>
            </w:r>
          </w:p>
        </w:tc>
        <w:tc>
          <w:tcPr>
            <w:tcW w:w="1412" w:type="dxa"/>
            <w:tcBorders>
              <w:top w:val="nil"/>
              <w:left w:val="nil"/>
              <w:bottom w:val="nil"/>
              <w:right w:val="nil"/>
            </w:tcBorders>
            <w:shd w:val="clear" w:color="auto" w:fill="auto"/>
            <w:vAlign w:val="bottom"/>
            <w:hideMark/>
          </w:tcPr>
          <w:p w14:paraId="0B76BB4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998 604</w:t>
            </w:r>
          </w:p>
        </w:tc>
        <w:tc>
          <w:tcPr>
            <w:tcW w:w="1458" w:type="dxa"/>
            <w:tcBorders>
              <w:top w:val="nil"/>
              <w:left w:val="nil"/>
              <w:bottom w:val="nil"/>
              <w:right w:val="nil"/>
            </w:tcBorders>
            <w:shd w:val="clear" w:color="auto" w:fill="auto"/>
            <w:vAlign w:val="bottom"/>
            <w:hideMark/>
          </w:tcPr>
          <w:p w14:paraId="64FA3FC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6F6E3B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436 816</w:t>
            </w:r>
          </w:p>
        </w:tc>
      </w:tr>
      <w:tr w:rsidR="008A5CD2" w:rsidRPr="00CA6CE1" w14:paraId="00F3C9C7" w14:textId="77777777" w:rsidTr="002767CC">
        <w:trPr>
          <w:cantSplit/>
          <w:trHeight w:val="227"/>
        </w:trPr>
        <w:tc>
          <w:tcPr>
            <w:tcW w:w="2058" w:type="dxa"/>
            <w:tcBorders>
              <w:top w:val="nil"/>
              <w:left w:val="nil"/>
              <w:bottom w:val="nil"/>
              <w:right w:val="nil"/>
            </w:tcBorders>
            <w:shd w:val="clear" w:color="auto" w:fill="auto"/>
            <w:vAlign w:val="bottom"/>
            <w:hideMark/>
          </w:tcPr>
          <w:p w14:paraId="239D0CCF" w14:textId="38539D09" w:rsidR="00174432" w:rsidRPr="00CA6CE1" w:rsidRDefault="008A5CD2" w:rsidP="00433AFB">
            <w:pPr>
              <w:keepLines/>
              <w:suppressAutoHyphens/>
              <w:rPr>
                <w:rFonts w:ascii="Arial" w:hAnsi="Arial" w:cs="Arial"/>
                <w:sz w:val="18"/>
                <w:szCs w:val="20"/>
              </w:rPr>
            </w:pPr>
            <w:r w:rsidRPr="00CA6CE1">
              <w:rPr>
                <w:rFonts w:ascii="Arial" w:hAnsi="Arial" w:cs="Arial"/>
                <w:sz w:val="18"/>
                <w:szCs w:val="20"/>
              </w:rPr>
              <w:t>Motor - Car Humenné, spol. s r.o., Mierová 102/6164, Humenné 06</w:t>
            </w:r>
            <w:r w:rsidR="00174432" w:rsidRPr="00CA6CE1">
              <w:rPr>
                <w:rFonts w:ascii="Arial" w:hAnsi="Arial" w:cs="Arial"/>
                <w:sz w:val="18"/>
                <w:szCs w:val="20"/>
              </w:rPr>
              <w:t> </w:t>
            </w:r>
            <w:r w:rsidRPr="00CA6CE1">
              <w:rPr>
                <w:rFonts w:ascii="Arial" w:hAnsi="Arial" w:cs="Arial"/>
                <w:sz w:val="18"/>
                <w:szCs w:val="20"/>
              </w:rPr>
              <w:t>601</w:t>
            </w:r>
          </w:p>
        </w:tc>
        <w:tc>
          <w:tcPr>
            <w:tcW w:w="703" w:type="dxa"/>
            <w:tcBorders>
              <w:top w:val="nil"/>
              <w:left w:val="nil"/>
              <w:bottom w:val="nil"/>
              <w:right w:val="nil"/>
            </w:tcBorders>
            <w:shd w:val="clear" w:color="auto" w:fill="auto"/>
            <w:vAlign w:val="bottom"/>
            <w:hideMark/>
          </w:tcPr>
          <w:p w14:paraId="5B012A4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155" w:type="dxa"/>
            <w:tcBorders>
              <w:top w:val="nil"/>
              <w:left w:val="nil"/>
              <w:bottom w:val="nil"/>
              <w:right w:val="nil"/>
            </w:tcBorders>
            <w:shd w:val="clear" w:color="auto" w:fill="auto"/>
            <w:vAlign w:val="bottom"/>
            <w:hideMark/>
          </w:tcPr>
          <w:p w14:paraId="56BEDD4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052" w:type="dxa"/>
            <w:tcBorders>
              <w:top w:val="nil"/>
              <w:left w:val="nil"/>
              <w:bottom w:val="nil"/>
              <w:right w:val="nil"/>
            </w:tcBorders>
            <w:shd w:val="clear" w:color="auto" w:fill="auto"/>
            <w:vAlign w:val="bottom"/>
            <w:hideMark/>
          </w:tcPr>
          <w:p w14:paraId="733BA23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-24 617</w:t>
            </w:r>
          </w:p>
        </w:tc>
        <w:tc>
          <w:tcPr>
            <w:tcW w:w="1412" w:type="dxa"/>
            <w:tcBorders>
              <w:top w:val="nil"/>
              <w:left w:val="nil"/>
              <w:bottom w:val="nil"/>
              <w:right w:val="nil"/>
            </w:tcBorders>
            <w:shd w:val="clear" w:color="auto" w:fill="auto"/>
            <w:vAlign w:val="bottom"/>
            <w:hideMark/>
          </w:tcPr>
          <w:p w14:paraId="51CB056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35 863</w:t>
            </w:r>
          </w:p>
        </w:tc>
        <w:tc>
          <w:tcPr>
            <w:tcW w:w="1458" w:type="dxa"/>
            <w:tcBorders>
              <w:top w:val="nil"/>
              <w:left w:val="nil"/>
              <w:bottom w:val="nil"/>
              <w:right w:val="nil"/>
            </w:tcBorders>
            <w:shd w:val="clear" w:color="auto" w:fill="auto"/>
            <w:vAlign w:val="bottom"/>
            <w:hideMark/>
          </w:tcPr>
          <w:p w14:paraId="749A153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456 283</w:t>
            </w:r>
          </w:p>
        </w:tc>
        <w:tc>
          <w:tcPr>
            <w:tcW w:w="1374" w:type="dxa"/>
            <w:tcBorders>
              <w:top w:val="nil"/>
              <w:left w:val="nil"/>
              <w:bottom w:val="nil"/>
              <w:right w:val="nil"/>
            </w:tcBorders>
            <w:shd w:val="clear" w:color="auto" w:fill="auto"/>
            <w:vAlign w:val="bottom"/>
            <w:hideMark/>
          </w:tcPr>
          <w:p w14:paraId="562C6A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DE9B9ED" w14:textId="77777777" w:rsidTr="002767CC">
        <w:trPr>
          <w:cantSplit/>
          <w:trHeight w:val="227"/>
        </w:trPr>
        <w:tc>
          <w:tcPr>
            <w:tcW w:w="2058" w:type="dxa"/>
            <w:tcBorders>
              <w:top w:val="nil"/>
              <w:left w:val="nil"/>
              <w:bottom w:val="nil"/>
              <w:right w:val="nil"/>
            </w:tcBorders>
            <w:shd w:val="clear" w:color="auto" w:fill="auto"/>
            <w:vAlign w:val="bottom"/>
            <w:hideMark/>
          </w:tcPr>
          <w:p w14:paraId="23908C3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Autentik Motor-Car Kft., 9200 Mosonmagyaróvár, Barátság utca 2</w:t>
            </w:r>
          </w:p>
        </w:tc>
        <w:tc>
          <w:tcPr>
            <w:tcW w:w="703" w:type="dxa"/>
            <w:tcBorders>
              <w:top w:val="nil"/>
              <w:left w:val="nil"/>
              <w:bottom w:val="nil"/>
              <w:right w:val="nil"/>
            </w:tcBorders>
            <w:shd w:val="clear" w:color="auto" w:fill="auto"/>
            <w:vAlign w:val="bottom"/>
            <w:hideMark/>
          </w:tcPr>
          <w:p w14:paraId="7B5F16C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155" w:type="dxa"/>
            <w:tcBorders>
              <w:top w:val="nil"/>
              <w:left w:val="nil"/>
              <w:bottom w:val="nil"/>
              <w:right w:val="nil"/>
            </w:tcBorders>
            <w:shd w:val="clear" w:color="auto" w:fill="auto"/>
            <w:vAlign w:val="bottom"/>
            <w:hideMark/>
          </w:tcPr>
          <w:p w14:paraId="09F9D9F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052" w:type="dxa"/>
            <w:tcBorders>
              <w:top w:val="nil"/>
              <w:left w:val="nil"/>
              <w:bottom w:val="nil"/>
              <w:right w:val="nil"/>
            </w:tcBorders>
            <w:shd w:val="clear" w:color="auto" w:fill="auto"/>
            <w:vAlign w:val="bottom"/>
            <w:hideMark/>
          </w:tcPr>
          <w:p w14:paraId="512C097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1 718 841</w:t>
            </w:r>
          </w:p>
        </w:tc>
        <w:tc>
          <w:tcPr>
            <w:tcW w:w="1412" w:type="dxa"/>
            <w:tcBorders>
              <w:top w:val="nil"/>
              <w:left w:val="nil"/>
              <w:bottom w:val="nil"/>
              <w:right w:val="nil"/>
            </w:tcBorders>
            <w:shd w:val="clear" w:color="auto" w:fill="auto"/>
            <w:vAlign w:val="bottom"/>
            <w:hideMark/>
          </w:tcPr>
          <w:p w14:paraId="2174C6B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318 137</w:t>
            </w:r>
          </w:p>
        </w:tc>
        <w:tc>
          <w:tcPr>
            <w:tcW w:w="1458" w:type="dxa"/>
            <w:tcBorders>
              <w:top w:val="nil"/>
              <w:left w:val="nil"/>
              <w:bottom w:val="nil"/>
              <w:right w:val="nil"/>
            </w:tcBorders>
            <w:shd w:val="clear" w:color="auto" w:fill="auto"/>
            <w:vAlign w:val="bottom"/>
            <w:hideMark/>
          </w:tcPr>
          <w:p w14:paraId="17F75C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1 149 790</w:t>
            </w:r>
          </w:p>
        </w:tc>
        <w:tc>
          <w:tcPr>
            <w:tcW w:w="1374" w:type="dxa"/>
            <w:tcBorders>
              <w:top w:val="nil"/>
              <w:left w:val="nil"/>
              <w:bottom w:val="nil"/>
              <w:right w:val="nil"/>
            </w:tcBorders>
            <w:shd w:val="clear" w:color="auto" w:fill="auto"/>
            <w:vAlign w:val="bottom"/>
            <w:hideMark/>
          </w:tcPr>
          <w:p w14:paraId="07AB33A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1 188 364</w:t>
            </w:r>
          </w:p>
        </w:tc>
      </w:tr>
      <w:tr w:rsidR="008A5CD2" w:rsidRPr="00CA6CE1" w14:paraId="483FC302" w14:textId="77777777" w:rsidTr="007B2BDA">
        <w:trPr>
          <w:cantSplit/>
          <w:trHeight w:val="227"/>
        </w:trPr>
        <w:tc>
          <w:tcPr>
            <w:tcW w:w="2058" w:type="dxa"/>
            <w:tcBorders>
              <w:top w:val="nil"/>
              <w:left w:val="nil"/>
              <w:bottom w:val="nil"/>
              <w:right w:val="nil"/>
            </w:tcBorders>
            <w:shd w:val="clear" w:color="auto" w:fill="auto"/>
            <w:vAlign w:val="bottom"/>
            <w:hideMark/>
          </w:tcPr>
          <w:p w14:paraId="1A8EA9A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lastRenderedPageBreak/>
              <w:t>Motor-Car Praha s.r.o., Na Fišerce19/19, Dejvice, 160 00 Praha 6</w:t>
            </w:r>
          </w:p>
        </w:tc>
        <w:tc>
          <w:tcPr>
            <w:tcW w:w="703" w:type="dxa"/>
            <w:tcBorders>
              <w:top w:val="nil"/>
              <w:left w:val="nil"/>
              <w:bottom w:val="nil"/>
              <w:right w:val="nil"/>
            </w:tcBorders>
            <w:shd w:val="clear" w:color="auto" w:fill="auto"/>
            <w:vAlign w:val="bottom"/>
            <w:hideMark/>
          </w:tcPr>
          <w:p w14:paraId="6E0ECBA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85%</w:t>
            </w:r>
          </w:p>
        </w:tc>
        <w:tc>
          <w:tcPr>
            <w:tcW w:w="1155" w:type="dxa"/>
            <w:tcBorders>
              <w:top w:val="nil"/>
              <w:left w:val="nil"/>
              <w:bottom w:val="nil"/>
              <w:right w:val="nil"/>
            </w:tcBorders>
            <w:shd w:val="clear" w:color="auto" w:fill="auto"/>
            <w:vAlign w:val="bottom"/>
            <w:hideMark/>
          </w:tcPr>
          <w:p w14:paraId="48A8702F" w14:textId="2F16EAF5" w:rsidR="008A5CD2" w:rsidRPr="00CA6CE1" w:rsidRDefault="00174432" w:rsidP="00433AFB">
            <w:pPr>
              <w:keepLines/>
              <w:suppressAutoHyphens/>
              <w:jc w:val="right"/>
              <w:rPr>
                <w:rFonts w:ascii="Arial" w:hAnsi="Arial" w:cs="Arial"/>
                <w:sz w:val="18"/>
                <w:szCs w:val="20"/>
              </w:rPr>
            </w:pPr>
            <w:r w:rsidRPr="00CA6CE1">
              <w:rPr>
                <w:rFonts w:ascii="Arial" w:hAnsi="Arial" w:cs="Arial"/>
                <w:sz w:val="18"/>
                <w:szCs w:val="20"/>
              </w:rPr>
              <w:t>Neda sa mi</w:t>
            </w:r>
            <w:r w:rsidR="008A5CD2" w:rsidRPr="00CA6CE1">
              <w:rPr>
                <w:rFonts w:ascii="Arial" w:hAnsi="Arial" w:cs="Arial"/>
                <w:sz w:val="18"/>
                <w:szCs w:val="20"/>
              </w:rPr>
              <w:t>85%</w:t>
            </w:r>
          </w:p>
        </w:tc>
        <w:tc>
          <w:tcPr>
            <w:tcW w:w="1052" w:type="dxa"/>
            <w:tcBorders>
              <w:top w:val="nil"/>
              <w:left w:val="nil"/>
              <w:bottom w:val="nil"/>
              <w:right w:val="nil"/>
            </w:tcBorders>
            <w:shd w:val="clear" w:color="auto" w:fill="auto"/>
            <w:vAlign w:val="bottom"/>
            <w:hideMark/>
          </w:tcPr>
          <w:p w14:paraId="00E487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5 877</w:t>
            </w:r>
          </w:p>
        </w:tc>
        <w:tc>
          <w:tcPr>
            <w:tcW w:w="1412" w:type="dxa"/>
            <w:tcBorders>
              <w:top w:val="nil"/>
              <w:left w:val="nil"/>
              <w:bottom w:val="nil"/>
              <w:right w:val="nil"/>
            </w:tcBorders>
            <w:shd w:val="clear" w:color="auto" w:fill="auto"/>
            <w:vAlign w:val="bottom"/>
            <w:hideMark/>
          </w:tcPr>
          <w:p w14:paraId="5A37BD7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58" w:type="dxa"/>
            <w:tcBorders>
              <w:top w:val="nil"/>
              <w:left w:val="nil"/>
              <w:bottom w:val="nil"/>
              <w:right w:val="nil"/>
            </w:tcBorders>
            <w:shd w:val="clear" w:color="auto" w:fill="auto"/>
            <w:vAlign w:val="bottom"/>
            <w:hideMark/>
          </w:tcPr>
          <w:p w14:paraId="276B6D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5F61DB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10 036</w:t>
            </w:r>
          </w:p>
        </w:tc>
      </w:tr>
      <w:tr w:rsidR="008A5CD2" w:rsidRPr="00CA6CE1" w14:paraId="38022585" w14:textId="77777777" w:rsidTr="002767CC">
        <w:trPr>
          <w:cantSplit/>
          <w:trHeight w:val="227"/>
        </w:trPr>
        <w:tc>
          <w:tcPr>
            <w:tcW w:w="2058" w:type="dxa"/>
            <w:tcBorders>
              <w:top w:val="nil"/>
              <w:left w:val="nil"/>
              <w:bottom w:val="nil"/>
              <w:right w:val="nil"/>
            </w:tcBorders>
            <w:shd w:val="clear" w:color="auto" w:fill="auto"/>
            <w:vAlign w:val="bottom"/>
            <w:hideMark/>
          </w:tcPr>
          <w:p w14:paraId="5128F36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 - CAR Košice s.r.o. , Dopravná 5, Košice 040 01</w:t>
            </w:r>
          </w:p>
        </w:tc>
        <w:tc>
          <w:tcPr>
            <w:tcW w:w="703" w:type="dxa"/>
            <w:tcBorders>
              <w:top w:val="nil"/>
              <w:left w:val="nil"/>
              <w:bottom w:val="nil"/>
              <w:right w:val="nil"/>
            </w:tcBorders>
            <w:shd w:val="clear" w:color="auto" w:fill="auto"/>
            <w:vAlign w:val="bottom"/>
            <w:hideMark/>
          </w:tcPr>
          <w:p w14:paraId="2B0D86F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155" w:type="dxa"/>
            <w:tcBorders>
              <w:top w:val="nil"/>
              <w:left w:val="nil"/>
              <w:bottom w:val="nil"/>
              <w:right w:val="nil"/>
            </w:tcBorders>
            <w:shd w:val="clear" w:color="auto" w:fill="auto"/>
            <w:vAlign w:val="bottom"/>
            <w:hideMark/>
          </w:tcPr>
          <w:p w14:paraId="40FE6F9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052" w:type="dxa"/>
            <w:tcBorders>
              <w:top w:val="nil"/>
              <w:left w:val="nil"/>
              <w:bottom w:val="nil"/>
              <w:right w:val="nil"/>
            </w:tcBorders>
            <w:shd w:val="clear" w:color="auto" w:fill="auto"/>
            <w:vAlign w:val="bottom"/>
            <w:hideMark/>
          </w:tcPr>
          <w:p w14:paraId="7C0BDB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1 966 211</w:t>
            </w:r>
          </w:p>
        </w:tc>
        <w:tc>
          <w:tcPr>
            <w:tcW w:w="1412" w:type="dxa"/>
            <w:tcBorders>
              <w:top w:val="nil"/>
              <w:left w:val="nil"/>
              <w:bottom w:val="nil"/>
              <w:right w:val="nil"/>
            </w:tcBorders>
            <w:shd w:val="clear" w:color="auto" w:fill="auto"/>
            <w:vAlign w:val="bottom"/>
            <w:hideMark/>
          </w:tcPr>
          <w:p w14:paraId="6DFE3EE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490 734</w:t>
            </w:r>
          </w:p>
        </w:tc>
        <w:tc>
          <w:tcPr>
            <w:tcW w:w="1458" w:type="dxa"/>
            <w:tcBorders>
              <w:top w:val="nil"/>
              <w:left w:val="nil"/>
              <w:bottom w:val="nil"/>
              <w:right w:val="nil"/>
            </w:tcBorders>
            <w:shd w:val="clear" w:color="auto" w:fill="auto"/>
            <w:vAlign w:val="bottom"/>
            <w:hideMark/>
          </w:tcPr>
          <w:p w14:paraId="4DBFA50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4C2B665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607 167</w:t>
            </w:r>
          </w:p>
        </w:tc>
      </w:tr>
      <w:tr w:rsidR="008A5CD2" w:rsidRPr="00CA6CE1" w14:paraId="347281FB" w14:textId="77777777" w:rsidTr="002767CC">
        <w:trPr>
          <w:cantSplit/>
          <w:trHeight w:val="227"/>
        </w:trPr>
        <w:tc>
          <w:tcPr>
            <w:tcW w:w="2058" w:type="dxa"/>
            <w:tcBorders>
              <w:top w:val="nil"/>
              <w:left w:val="nil"/>
              <w:bottom w:val="nil"/>
              <w:right w:val="nil"/>
            </w:tcBorders>
            <w:shd w:val="clear" w:color="auto" w:fill="auto"/>
            <w:vAlign w:val="bottom"/>
            <w:hideMark/>
          </w:tcPr>
          <w:p w14:paraId="45663A3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Banská Bystrica, spol. s r.o., Zvolenská cesta 48, Banská Bystrica 974 05</w:t>
            </w:r>
          </w:p>
        </w:tc>
        <w:tc>
          <w:tcPr>
            <w:tcW w:w="703" w:type="dxa"/>
            <w:tcBorders>
              <w:top w:val="nil"/>
              <w:left w:val="nil"/>
              <w:bottom w:val="nil"/>
              <w:right w:val="nil"/>
            </w:tcBorders>
            <w:shd w:val="clear" w:color="auto" w:fill="auto"/>
            <w:vAlign w:val="bottom"/>
            <w:hideMark/>
          </w:tcPr>
          <w:p w14:paraId="7DD3C36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155" w:type="dxa"/>
            <w:tcBorders>
              <w:top w:val="nil"/>
              <w:left w:val="nil"/>
              <w:bottom w:val="nil"/>
              <w:right w:val="nil"/>
            </w:tcBorders>
            <w:shd w:val="clear" w:color="auto" w:fill="auto"/>
            <w:vAlign w:val="bottom"/>
            <w:hideMark/>
          </w:tcPr>
          <w:p w14:paraId="3FFBBFC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052" w:type="dxa"/>
            <w:tcBorders>
              <w:top w:val="nil"/>
              <w:left w:val="nil"/>
              <w:bottom w:val="nil"/>
              <w:right w:val="nil"/>
            </w:tcBorders>
            <w:shd w:val="clear" w:color="auto" w:fill="auto"/>
            <w:vAlign w:val="bottom"/>
            <w:hideMark/>
          </w:tcPr>
          <w:p w14:paraId="37F7FC4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2 052 412</w:t>
            </w:r>
          </w:p>
        </w:tc>
        <w:tc>
          <w:tcPr>
            <w:tcW w:w="1412" w:type="dxa"/>
            <w:tcBorders>
              <w:top w:val="nil"/>
              <w:left w:val="nil"/>
              <w:bottom w:val="nil"/>
              <w:right w:val="nil"/>
            </w:tcBorders>
            <w:shd w:val="clear" w:color="auto" w:fill="auto"/>
            <w:vAlign w:val="bottom"/>
            <w:hideMark/>
          </w:tcPr>
          <w:p w14:paraId="3F96B76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897 095</w:t>
            </w:r>
          </w:p>
        </w:tc>
        <w:tc>
          <w:tcPr>
            <w:tcW w:w="1458" w:type="dxa"/>
            <w:tcBorders>
              <w:top w:val="nil"/>
              <w:left w:val="nil"/>
              <w:bottom w:val="nil"/>
              <w:right w:val="nil"/>
            </w:tcBorders>
            <w:shd w:val="clear" w:color="auto" w:fill="auto"/>
            <w:vAlign w:val="bottom"/>
            <w:hideMark/>
          </w:tcPr>
          <w:p w14:paraId="1406519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5175EF8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84 760</w:t>
            </w:r>
          </w:p>
        </w:tc>
      </w:tr>
      <w:tr w:rsidR="008A5CD2" w:rsidRPr="00CA6CE1" w14:paraId="6C027C82" w14:textId="77777777" w:rsidTr="002767CC">
        <w:trPr>
          <w:cantSplit/>
          <w:trHeight w:val="227"/>
        </w:trPr>
        <w:tc>
          <w:tcPr>
            <w:tcW w:w="2058" w:type="dxa"/>
            <w:tcBorders>
              <w:top w:val="nil"/>
              <w:left w:val="nil"/>
              <w:bottom w:val="nil"/>
              <w:right w:val="nil"/>
            </w:tcBorders>
            <w:shd w:val="clear" w:color="auto" w:fill="auto"/>
            <w:vAlign w:val="bottom"/>
            <w:hideMark/>
          </w:tcPr>
          <w:p w14:paraId="27F14AA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Trnava, s.r.o., Nitrianská cesta 28, Trnava 917 00</w:t>
            </w:r>
          </w:p>
        </w:tc>
        <w:tc>
          <w:tcPr>
            <w:tcW w:w="703" w:type="dxa"/>
            <w:tcBorders>
              <w:top w:val="nil"/>
              <w:left w:val="nil"/>
              <w:bottom w:val="nil"/>
              <w:right w:val="nil"/>
            </w:tcBorders>
            <w:shd w:val="clear" w:color="auto" w:fill="auto"/>
            <w:vAlign w:val="bottom"/>
            <w:hideMark/>
          </w:tcPr>
          <w:p w14:paraId="6EC9EC0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60%</w:t>
            </w:r>
          </w:p>
        </w:tc>
        <w:tc>
          <w:tcPr>
            <w:tcW w:w="1155" w:type="dxa"/>
            <w:tcBorders>
              <w:top w:val="nil"/>
              <w:left w:val="nil"/>
              <w:bottom w:val="nil"/>
              <w:right w:val="nil"/>
            </w:tcBorders>
            <w:shd w:val="clear" w:color="auto" w:fill="auto"/>
            <w:vAlign w:val="bottom"/>
            <w:hideMark/>
          </w:tcPr>
          <w:p w14:paraId="53703F4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60%</w:t>
            </w:r>
          </w:p>
        </w:tc>
        <w:tc>
          <w:tcPr>
            <w:tcW w:w="1052" w:type="dxa"/>
            <w:tcBorders>
              <w:top w:val="nil"/>
              <w:left w:val="nil"/>
              <w:bottom w:val="nil"/>
              <w:right w:val="nil"/>
            </w:tcBorders>
            <w:shd w:val="clear" w:color="auto" w:fill="auto"/>
            <w:vAlign w:val="bottom"/>
            <w:hideMark/>
          </w:tcPr>
          <w:p w14:paraId="1437666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611 427</w:t>
            </w:r>
          </w:p>
        </w:tc>
        <w:tc>
          <w:tcPr>
            <w:tcW w:w="1412" w:type="dxa"/>
            <w:tcBorders>
              <w:top w:val="nil"/>
              <w:left w:val="nil"/>
              <w:bottom w:val="nil"/>
              <w:right w:val="nil"/>
            </w:tcBorders>
            <w:shd w:val="clear" w:color="auto" w:fill="auto"/>
            <w:vAlign w:val="bottom"/>
            <w:hideMark/>
          </w:tcPr>
          <w:p w14:paraId="2C5F28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173 627</w:t>
            </w:r>
          </w:p>
        </w:tc>
        <w:tc>
          <w:tcPr>
            <w:tcW w:w="1458" w:type="dxa"/>
            <w:tcBorders>
              <w:top w:val="nil"/>
              <w:left w:val="nil"/>
              <w:bottom w:val="nil"/>
              <w:right w:val="nil"/>
            </w:tcBorders>
            <w:shd w:val="clear" w:color="auto" w:fill="auto"/>
            <w:vAlign w:val="bottom"/>
            <w:hideMark/>
          </w:tcPr>
          <w:p w14:paraId="59A07B4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7CA5498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761 592</w:t>
            </w:r>
          </w:p>
        </w:tc>
      </w:tr>
      <w:tr w:rsidR="008A5CD2" w:rsidRPr="00CA6CE1" w14:paraId="73AEEEEB" w14:textId="77777777" w:rsidTr="002767CC">
        <w:trPr>
          <w:cantSplit/>
          <w:trHeight w:val="227"/>
        </w:trPr>
        <w:tc>
          <w:tcPr>
            <w:tcW w:w="2058" w:type="dxa"/>
            <w:tcBorders>
              <w:top w:val="nil"/>
              <w:left w:val="nil"/>
              <w:bottom w:val="nil"/>
              <w:right w:val="nil"/>
            </w:tcBorders>
            <w:shd w:val="clear" w:color="auto" w:fill="auto"/>
            <w:vAlign w:val="bottom"/>
            <w:hideMark/>
          </w:tcPr>
          <w:p w14:paraId="366F778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MCW s.r.o., Pod Bôrikom 8, Bratislava 811 01</w:t>
            </w:r>
          </w:p>
        </w:tc>
        <w:tc>
          <w:tcPr>
            <w:tcW w:w="703" w:type="dxa"/>
            <w:tcBorders>
              <w:top w:val="nil"/>
              <w:left w:val="nil"/>
              <w:bottom w:val="nil"/>
              <w:right w:val="nil"/>
            </w:tcBorders>
            <w:shd w:val="clear" w:color="auto" w:fill="auto"/>
            <w:vAlign w:val="bottom"/>
            <w:hideMark/>
          </w:tcPr>
          <w:p w14:paraId="6D49F41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4927474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052" w:type="dxa"/>
            <w:tcBorders>
              <w:top w:val="nil"/>
              <w:left w:val="nil"/>
              <w:bottom w:val="nil"/>
              <w:right w:val="nil"/>
            </w:tcBorders>
            <w:shd w:val="clear" w:color="auto" w:fill="auto"/>
            <w:vAlign w:val="bottom"/>
            <w:hideMark/>
          </w:tcPr>
          <w:p w14:paraId="02E6CFC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6 856 036</w:t>
            </w:r>
          </w:p>
        </w:tc>
        <w:tc>
          <w:tcPr>
            <w:tcW w:w="1412" w:type="dxa"/>
            <w:tcBorders>
              <w:top w:val="nil"/>
              <w:left w:val="nil"/>
              <w:bottom w:val="nil"/>
              <w:right w:val="nil"/>
            </w:tcBorders>
            <w:shd w:val="clear" w:color="auto" w:fill="auto"/>
            <w:vAlign w:val="bottom"/>
            <w:hideMark/>
          </w:tcPr>
          <w:p w14:paraId="6BBED7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208 718</w:t>
            </w:r>
          </w:p>
        </w:tc>
        <w:tc>
          <w:tcPr>
            <w:tcW w:w="1458" w:type="dxa"/>
            <w:tcBorders>
              <w:top w:val="nil"/>
              <w:left w:val="nil"/>
              <w:bottom w:val="nil"/>
              <w:right w:val="nil"/>
            </w:tcBorders>
            <w:shd w:val="clear" w:color="auto" w:fill="auto"/>
            <w:vAlign w:val="bottom"/>
            <w:hideMark/>
          </w:tcPr>
          <w:p w14:paraId="135360D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00B67B9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6 220 742</w:t>
            </w:r>
          </w:p>
        </w:tc>
      </w:tr>
      <w:tr w:rsidR="008A5CD2" w:rsidRPr="00CA6CE1" w14:paraId="18FE80A3" w14:textId="77777777" w:rsidTr="002767CC">
        <w:trPr>
          <w:cantSplit/>
          <w:trHeight w:val="227"/>
        </w:trPr>
        <w:tc>
          <w:tcPr>
            <w:tcW w:w="2058" w:type="dxa"/>
            <w:tcBorders>
              <w:top w:val="nil"/>
              <w:left w:val="nil"/>
              <w:bottom w:val="nil"/>
              <w:right w:val="nil"/>
            </w:tcBorders>
            <w:shd w:val="clear" w:color="auto" w:fill="auto"/>
            <w:vAlign w:val="bottom"/>
            <w:hideMark/>
          </w:tcPr>
          <w:p w14:paraId="1910A2A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Hošek Motor a.s., Brno - Židenice, Žarošická 4315/17</w:t>
            </w:r>
          </w:p>
        </w:tc>
        <w:tc>
          <w:tcPr>
            <w:tcW w:w="703" w:type="dxa"/>
            <w:tcBorders>
              <w:top w:val="nil"/>
              <w:left w:val="nil"/>
              <w:bottom w:val="nil"/>
              <w:right w:val="nil"/>
            </w:tcBorders>
            <w:shd w:val="clear" w:color="auto" w:fill="auto"/>
            <w:vAlign w:val="bottom"/>
            <w:hideMark/>
          </w:tcPr>
          <w:p w14:paraId="2E3C109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75%</w:t>
            </w:r>
          </w:p>
        </w:tc>
        <w:tc>
          <w:tcPr>
            <w:tcW w:w="1155" w:type="dxa"/>
            <w:tcBorders>
              <w:top w:val="nil"/>
              <w:left w:val="nil"/>
              <w:bottom w:val="nil"/>
              <w:right w:val="nil"/>
            </w:tcBorders>
            <w:shd w:val="clear" w:color="auto" w:fill="auto"/>
            <w:vAlign w:val="bottom"/>
            <w:hideMark/>
          </w:tcPr>
          <w:p w14:paraId="515484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75%</w:t>
            </w:r>
          </w:p>
        </w:tc>
        <w:tc>
          <w:tcPr>
            <w:tcW w:w="1052" w:type="dxa"/>
            <w:tcBorders>
              <w:top w:val="nil"/>
              <w:left w:val="nil"/>
              <w:bottom w:val="nil"/>
              <w:right w:val="nil"/>
            </w:tcBorders>
            <w:shd w:val="clear" w:color="auto" w:fill="auto"/>
            <w:vAlign w:val="bottom"/>
            <w:hideMark/>
          </w:tcPr>
          <w:p w14:paraId="3260D6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11 189 431</w:t>
            </w:r>
          </w:p>
        </w:tc>
        <w:tc>
          <w:tcPr>
            <w:tcW w:w="1412" w:type="dxa"/>
            <w:tcBorders>
              <w:top w:val="nil"/>
              <w:left w:val="nil"/>
              <w:bottom w:val="nil"/>
              <w:right w:val="nil"/>
            </w:tcBorders>
            <w:shd w:val="clear" w:color="auto" w:fill="auto"/>
            <w:vAlign w:val="bottom"/>
            <w:hideMark/>
          </w:tcPr>
          <w:p w14:paraId="4821E4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1 178 667</w:t>
            </w:r>
          </w:p>
        </w:tc>
        <w:tc>
          <w:tcPr>
            <w:tcW w:w="1458" w:type="dxa"/>
            <w:tcBorders>
              <w:top w:val="nil"/>
              <w:left w:val="nil"/>
              <w:bottom w:val="nil"/>
              <w:right w:val="nil"/>
            </w:tcBorders>
            <w:shd w:val="clear" w:color="auto" w:fill="auto"/>
            <w:vAlign w:val="bottom"/>
            <w:hideMark/>
          </w:tcPr>
          <w:p w14:paraId="573ED7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20EF57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2 672 387</w:t>
            </w:r>
          </w:p>
        </w:tc>
      </w:tr>
      <w:tr w:rsidR="008A5CD2" w:rsidRPr="00CA6CE1" w14:paraId="2ADF54CA" w14:textId="77777777" w:rsidTr="002767CC">
        <w:trPr>
          <w:cantSplit/>
          <w:trHeight w:val="227"/>
        </w:trPr>
        <w:tc>
          <w:tcPr>
            <w:tcW w:w="2058" w:type="dxa"/>
            <w:tcBorders>
              <w:top w:val="nil"/>
              <w:left w:val="nil"/>
              <w:bottom w:val="nil"/>
              <w:right w:val="nil"/>
            </w:tcBorders>
            <w:shd w:val="clear" w:color="auto" w:fill="auto"/>
            <w:vAlign w:val="bottom"/>
            <w:hideMark/>
          </w:tcPr>
          <w:p w14:paraId="76999A7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Orientik Motor-Car Kft., Barátság utca 2, 9200 Mosonmagyaróvár</w:t>
            </w:r>
          </w:p>
        </w:tc>
        <w:tc>
          <w:tcPr>
            <w:tcW w:w="703" w:type="dxa"/>
            <w:tcBorders>
              <w:top w:val="nil"/>
              <w:left w:val="nil"/>
              <w:bottom w:val="nil"/>
              <w:right w:val="nil"/>
            </w:tcBorders>
            <w:shd w:val="clear" w:color="auto" w:fill="auto"/>
            <w:vAlign w:val="bottom"/>
            <w:hideMark/>
          </w:tcPr>
          <w:p w14:paraId="7DC7E2B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155" w:type="dxa"/>
            <w:tcBorders>
              <w:top w:val="nil"/>
              <w:left w:val="nil"/>
              <w:bottom w:val="nil"/>
              <w:right w:val="nil"/>
            </w:tcBorders>
            <w:shd w:val="clear" w:color="auto" w:fill="auto"/>
            <w:vAlign w:val="bottom"/>
            <w:hideMark/>
          </w:tcPr>
          <w:p w14:paraId="78510FF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052" w:type="dxa"/>
            <w:tcBorders>
              <w:top w:val="nil"/>
              <w:left w:val="nil"/>
              <w:bottom w:val="nil"/>
              <w:right w:val="nil"/>
            </w:tcBorders>
            <w:shd w:val="clear" w:color="auto" w:fill="auto"/>
            <w:vAlign w:val="bottom"/>
            <w:hideMark/>
          </w:tcPr>
          <w:p w14:paraId="58DF862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650 323</w:t>
            </w:r>
          </w:p>
        </w:tc>
        <w:tc>
          <w:tcPr>
            <w:tcW w:w="1412" w:type="dxa"/>
            <w:tcBorders>
              <w:top w:val="nil"/>
              <w:left w:val="nil"/>
              <w:bottom w:val="nil"/>
              <w:right w:val="nil"/>
            </w:tcBorders>
            <w:shd w:val="clear" w:color="auto" w:fill="auto"/>
            <w:vAlign w:val="bottom"/>
            <w:hideMark/>
          </w:tcPr>
          <w:p w14:paraId="122B2C6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84 300</w:t>
            </w:r>
          </w:p>
        </w:tc>
        <w:tc>
          <w:tcPr>
            <w:tcW w:w="1458" w:type="dxa"/>
            <w:tcBorders>
              <w:top w:val="nil"/>
              <w:left w:val="nil"/>
              <w:bottom w:val="nil"/>
              <w:right w:val="nil"/>
            </w:tcBorders>
            <w:shd w:val="clear" w:color="auto" w:fill="auto"/>
            <w:vAlign w:val="bottom"/>
            <w:hideMark/>
          </w:tcPr>
          <w:p w14:paraId="1D539D9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2BD1CE2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15 430</w:t>
            </w:r>
          </w:p>
        </w:tc>
      </w:tr>
      <w:tr w:rsidR="008A5CD2" w:rsidRPr="00CA6CE1" w14:paraId="45334326" w14:textId="77777777" w:rsidTr="002767CC">
        <w:trPr>
          <w:cantSplit/>
          <w:trHeight w:val="227"/>
        </w:trPr>
        <w:tc>
          <w:tcPr>
            <w:tcW w:w="2058" w:type="dxa"/>
            <w:tcBorders>
              <w:top w:val="nil"/>
              <w:left w:val="nil"/>
              <w:bottom w:val="nil"/>
              <w:right w:val="nil"/>
            </w:tcBorders>
            <w:shd w:val="clear" w:color="auto" w:fill="auto"/>
            <w:vAlign w:val="bottom"/>
            <w:hideMark/>
          </w:tcPr>
          <w:p w14:paraId="54C484F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Prešov, s.r.o., Petrovanská 36, 080 01 Prešov</w:t>
            </w:r>
          </w:p>
        </w:tc>
        <w:tc>
          <w:tcPr>
            <w:tcW w:w="703" w:type="dxa"/>
            <w:tcBorders>
              <w:top w:val="nil"/>
              <w:left w:val="nil"/>
              <w:bottom w:val="nil"/>
              <w:right w:val="nil"/>
            </w:tcBorders>
            <w:shd w:val="clear" w:color="auto" w:fill="auto"/>
            <w:vAlign w:val="bottom"/>
            <w:hideMark/>
          </w:tcPr>
          <w:p w14:paraId="122D47A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155" w:type="dxa"/>
            <w:tcBorders>
              <w:top w:val="nil"/>
              <w:left w:val="nil"/>
              <w:bottom w:val="nil"/>
              <w:right w:val="nil"/>
            </w:tcBorders>
            <w:shd w:val="clear" w:color="auto" w:fill="auto"/>
            <w:vAlign w:val="bottom"/>
            <w:hideMark/>
          </w:tcPr>
          <w:p w14:paraId="6E21ADC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052" w:type="dxa"/>
            <w:tcBorders>
              <w:top w:val="nil"/>
              <w:left w:val="nil"/>
              <w:bottom w:val="nil"/>
              <w:right w:val="nil"/>
            </w:tcBorders>
            <w:shd w:val="clear" w:color="auto" w:fill="auto"/>
            <w:vAlign w:val="bottom"/>
            <w:hideMark/>
          </w:tcPr>
          <w:p w14:paraId="1D1561C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6 815 585</w:t>
            </w:r>
          </w:p>
        </w:tc>
        <w:tc>
          <w:tcPr>
            <w:tcW w:w="1412" w:type="dxa"/>
            <w:tcBorders>
              <w:top w:val="nil"/>
              <w:left w:val="nil"/>
              <w:bottom w:val="nil"/>
              <w:right w:val="nil"/>
            </w:tcBorders>
            <w:shd w:val="clear" w:color="auto" w:fill="auto"/>
            <w:vAlign w:val="bottom"/>
            <w:hideMark/>
          </w:tcPr>
          <w:p w14:paraId="58559E2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1 031 498</w:t>
            </w:r>
          </w:p>
        </w:tc>
        <w:tc>
          <w:tcPr>
            <w:tcW w:w="1458" w:type="dxa"/>
            <w:tcBorders>
              <w:top w:val="nil"/>
              <w:left w:val="nil"/>
              <w:bottom w:val="nil"/>
              <w:right w:val="nil"/>
            </w:tcBorders>
            <w:shd w:val="clear" w:color="auto" w:fill="auto"/>
            <w:vAlign w:val="bottom"/>
            <w:hideMark/>
          </w:tcPr>
          <w:p w14:paraId="67A1569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33830A6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2 250 857</w:t>
            </w:r>
          </w:p>
        </w:tc>
      </w:tr>
      <w:tr w:rsidR="008A5CD2" w:rsidRPr="00CA6CE1" w14:paraId="532B59C9" w14:textId="77777777" w:rsidTr="002767CC">
        <w:trPr>
          <w:cantSplit/>
          <w:trHeight w:val="227"/>
        </w:trPr>
        <w:tc>
          <w:tcPr>
            <w:tcW w:w="2058" w:type="dxa"/>
            <w:tcBorders>
              <w:top w:val="nil"/>
              <w:left w:val="nil"/>
              <w:bottom w:val="nil"/>
              <w:right w:val="nil"/>
            </w:tcBorders>
            <w:shd w:val="clear" w:color="auto" w:fill="auto"/>
            <w:vAlign w:val="bottom"/>
            <w:hideMark/>
          </w:tcPr>
          <w:p w14:paraId="5AA3DCF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Zvolen s.r.o., Stráž 21, Zvolen 960 01</w:t>
            </w:r>
          </w:p>
        </w:tc>
        <w:tc>
          <w:tcPr>
            <w:tcW w:w="703" w:type="dxa"/>
            <w:tcBorders>
              <w:top w:val="nil"/>
              <w:left w:val="nil"/>
              <w:bottom w:val="nil"/>
              <w:right w:val="nil"/>
            </w:tcBorders>
            <w:shd w:val="clear" w:color="auto" w:fill="auto"/>
            <w:vAlign w:val="bottom"/>
            <w:hideMark/>
          </w:tcPr>
          <w:p w14:paraId="5B602F7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1408E1B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052" w:type="dxa"/>
            <w:tcBorders>
              <w:top w:val="nil"/>
              <w:left w:val="nil"/>
              <w:bottom w:val="nil"/>
              <w:right w:val="nil"/>
            </w:tcBorders>
            <w:shd w:val="clear" w:color="auto" w:fill="auto"/>
            <w:vAlign w:val="bottom"/>
            <w:hideMark/>
          </w:tcPr>
          <w:p w14:paraId="33C8C16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84 723</w:t>
            </w:r>
          </w:p>
        </w:tc>
        <w:tc>
          <w:tcPr>
            <w:tcW w:w="1412" w:type="dxa"/>
            <w:tcBorders>
              <w:top w:val="nil"/>
              <w:left w:val="nil"/>
              <w:bottom w:val="nil"/>
              <w:right w:val="nil"/>
            </w:tcBorders>
            <w:shd w:val="clear" w:color="auto" w:fill="auto"/>
            <w:vAlign w:val="bottom"/>
            <w:hideMark/>
          </w:tcPr>
          <w:p w14:paraId="37B0CA5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-30 500</w:t>
            </w:r>
          </w:p>
        </w:tc>
        <w:tc>
          <w:tcPr>
            <w:tcW w:w="1458" w:type="dxa"/>
            <w:tcBorders>
              <w:top w:val="nil"/>
              <w:left w:val="nil"/>
              <w:bottom w:val="nil"/>
              <w:right w:val="nil"/>
            </w:tcBorders>
            <w:shd w:val="clear" w:color="auto" w:fill="auto"/>
            <w:vAlign w:val="bottom"/>
            <w:hideMark/>
          </w:tcPr>
          <w:p w14:paraId="145016D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862 401</w:t>
            </w:r>
          </w:p>
        </w:tc>
        <w:tc>
          <w:tcPr>
            <w:tcW w:w="1374" w:type="dxa"/>
            <w:tcBorders>
              <w:top w:val="nil"/>
              <w:left w:val="nil"/>
              <w:bottom w:val="nil"/>
              <w:right w:val="nil"/>
            </w:tcBorders>
            <w:shd w:val="clear" w:color="auto" w:fill="auto"/>
            <w:vAlign w:val="bottom"/>
            <w:hideMark/>
          </w:tcPr>
          <w:p w14:paraId="5F8A2E9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84 192</w:t>
            </w:r>
          </w:p>
        </w:tc>
      </w:tr>
      <w:tr w:rsidR="008A5CD2" w:rsidRPr="00CA6CE1" w14:paraId="27648081" w14:textId="77777777" w:rsidTr="002767CC">
        <w:trPr>
          <w:cantSplit/>
          <w:trHeight w:val="227"/>
        </w:trPr>
        <w:tc>
          <w:tcPr>
            <w:tcW w:w="2058" w:type="dxa"/>
            <w:tcBorders>
              <w:top w:val="nil"/>
              <w:left w:val="nil"/>
              <w:bottom w:val="nil"/>
              <w:right w:val="nil"/>
            </w:tcBorders>
            <w:shd w:val="clear" w:color="auto" w:fill="auto"/>
            <w:vAlign w:val="bottom"/>
            <w:hideMark/>
          </w:tcPr>
          <w:p w14:paraId="41204D8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Dunajská Lužná , s.r.o., Námestie Sv.Martina 141/18, Dunajská Lužná 900 42</w:t>
            </w:r>
          </w:p>
        </w:tc>
        <w:tc>
          <w:tcPr>
            <w:tcW w:w="703" w:type="dxa"/>
            <w:tcBorders>
              <w:top w:val="nil"/>
              <w:left w:val="nil"/>
              <w:bottom w:val="nil"/>
              <w:right w:val="nil"/>
            </w:tcBorders>
            <w:shd w:val="clear" w:color="auto" w:fill="auto"/>
            <w:vAlign w:val="bottom"/>
            <w:hideMark/>
          </w:tcPr>
          <w:p w14:paraId="0F4C431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7BB7730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052" w:type="dxa"/>
            <w:tcBorders>
              <w:top w:val="nil"/>
              <w:left w:val="nil"/>
              <w:bottom w:val="nil"/>
              <w:right w:val="nil"/>
            </w:tcBorders>
            <w:shd w:val="clear" w:color="auto" w:fill="auto"/>
            <w:vAlign w:val="bottom"/>
            <w:hideMark/>
          </w:tcPr>
          <w:p w14:paraId="47C5601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614 241</w:t>
            </w:r>
          </w:p>
        </w:tc>
        <w:tc>
          <w:tcPr>
            <w:tcW w:w="1412" w:type="dxa"/>
            <w:tcBorders>
              <w:top w:val="nil"/>
              <w:left w:val="nil"/>
              <w:bottom w:val="nil"/>
              <w:right w:val="nil"/>
            </w:tcBorders>
            <w:shd w:val="clear" w:color="auto" w:fill="auto"/>
            <w:vAlign w:val="bottom"/>
            <w:hideMark/>
          </w:tcPr>
          <w:p w14:paraId="7A0405D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5 248</w:t>
            </w:r>
          </w:p>
        </w:tc>
        <w:tc>
          <w:tcPr>
            <w:tcW w:w="1458" w:type="dxa"/>
            <w:tcBorders>
              <w:top w:val="nil"/>
              <w:left w:val="nil"/>
              <w:bottom w:val="nil"/>
              <w:right w:val="nil"/>
            </w:tcBorders>
            <w:shd w:val="clear" w:color="auto" w:fill="auto"/>
            <w:vAlign w:val="bottom"/>
            <w:hideMark/>
          </w:tcPr>
          <w:p w14:paraId="07608E0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1E3662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745 280</w:t>
            </w:r>
          </w:p>
        </w:tc>
      </w:tr>
      <w:tr w:rsidR="008A5CD2" w:rsidRPr="00CA6CE1" w14:paraId="61F2C316" w14:textId="77777777" w:rsidTr="002767CC">
        <w:trPr>
          <w:cantSplit/>
          <w:trHeight w:val="227"/>
        </w:trPr>
        <w:tc>
          <w:tcPr>
            <w:tcW w:w="2058" w:type="dxa"/>
            <w:tcBorders>
              <w:top w:val="nil"/>
              <w:left w:val="nil"/>
              <w:bottom w:val="nil"/>
              <w:right w:val="nil"/>
            </w:tcBorders>
            <w:shd w:val="clear" w:color="auto" w:fill="auto"/>
            <w:vAlign w:val="bottom"/>
            <w:hideMark/>
          </w:tcPr>
          <w:p w14:paraId="55A2985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Martin, s.r.o., Francúzskych partizánov 5831, Martin 036 08</w:t>
            </w:r>
          </w:p>
        </w:tc>
        <w:tc>
          <w:tcPr>
            <w:tcW w:w="703" w:type="dxa"/>
            <w:tcBorders>
              <w:top w:val="nil"/>
              <w:left w:val="nil"/>
              <w:bottom w:val="nil"/>
              <w:right w:val="nil"/>
            </w:tcBorders>
            <w:shd w:val="clear" w:color="auto" w:fill="auto"/>
            <w:vAlign w:val="bottom"/>
            <w:hideMark/>
          </w:tcPr>
          <w:p w14:paraId="59BC679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w:t>
            </w:r>
          </w:p>
        </w:tc>
        <w:tc>
          <w:tcPr>
            <w:tcW w:w="1155" w:type="dxa"/>
            <w:tcBorders>
              <w:top w:val="nil"/>
              <w:left w:val="nil"/>
              <w:bottom w:val="nil"/>
              <w:right w:val="nil"/>
            </w:tcBorders>
            <w:shd w:val="clear" w:color="auto" w:fill="auto"/>
            <w:vAlign w:val="bottom"/>
            <w:hideMark/>
          </w:tcPr>
          <w:p w14:paraId="2BDF58C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w:t>
            </w:r>
          </w:p>
        </w:tc>
        <w:tc>
          <w:tcPr>
            <w:tcW w:w="1052" w:type="dxa"/>
            <w:tcBorders>
              <w:top w:val="nil"/>
              <w:left w:val="nil"/>
              <w:bottom w:val="nil"/>
              <w:right w:val="nil"/>
            </w:tcBorders>
            <w:shd w:val="clear" w:color="auto" w:fill="auto"/>
            <w:vAlign w:val="bottom"/>
            <w:hideMark/>
          </w:tcPr>
          <w:p w14:paraId="325DE8B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46 016</w:t>
            </w:r>
          </w:p>
        </w:tc>
        <w:tc>
          <w:tcPr>
            <w:tcW w:w="1412" w:type="dxa"/>
            <w:tcBorders>
              <w:top w:val="nil"/>
              <w:left w:val="nil"/>
              <w:bottom w:val="nil"/>
              <w:right w:val="nil"/>
            </w:tcBorders>
            <w:shd w:val="clear" w:color="auto" w:fill="auto"/>
            <w:vAlign w:val="bottom"/>
            <w:hideMark/>
          </w:tcPr>
          <w:p w14:paraId="57B4A7B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264</w:t>
            </w:r>
          </w:p>
        </w:tc>
        <w:tc>
          <w:tcPr>
            <w:tcW w:w="1458" w:type="dxa"/>
            <w:tcBorders>
              <w:top w:val="nil"/>
              <w:left w:val="nil"/>
              <w:bottom w:val="nil"/>
              <w:right w:val="nil"/>
            </w:tcBorders>
            <w:shd w:val="clear" w:color="auto" w:fill="auto"/>
            <w:vAlign w:val="bottom"/>
            <w:hideMark/>
          </w:tcPr>
          <w:p w14:paraId="4891FF8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2404A9C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22 946</w:t>
            </w:r>
          </w:p>
        </w:tc>
      </w:tr>
      <w:tr w:rsidR="008A5CD2" w:rsidRPr="00CA6CE1" w14:paraId="6506FC04" w14:textId="77777777" w:rsidTr="002767CC">
        <w:trPr>
          <w:cantSplit/>
          <w:trHeight w:val="227"/>
        </w:trPr>
        <w:tc>
          <w:tcPr>
            <w:tcW w:w="2058" w:type="dxa"/>
            <w:tcBorders>
              <w:top w:val="nil"/>
              <w:left w:val="nil"/>
              <w:bottom w:val="nil"/>
              <w:right w:val="nil"/>
            </w:tcBorders>
            <w:shd w:val="clear" w:color="auto" w:fill="auto"/>
            <w:vAlign w:val="bottom"/>
            <w:hideMark/>
          </w:tcPr>
          <w:p w14:paraId="393303E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MB Panónska, s. r. o., Panónska cesta 3578/31, Bratislava 851 04 </w:t>
            </w:r>
          </w:p>
        </w:tc>
        <w:tc>
          <w:tcPr>
            <w:tcW w:w="703" w:type="dxa"/>
            <w:tcBorders>
              <w:top w:val="nil"/>
              <w:left w:val="nil"/>
              <w:bottom w:val="nil"/>
              <w:right w:val="nil"/>
            </w:tcBorders>
            <w:shd w:val="clear" w:color="auto" w:fill="auto"/>
            <w:vAlign w:val="bottom"/>
            <w:hideMark/>
          </w:tcPr>
          <w:p w14:paraId="75287CE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2D4C32D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052" w:type="dxa"/>
            <w:tcBorders>
              <w:top w:val="nil"/>
              <w:left w:val="nil"/>
              <w:bottom w:val="nil"/>
              <w:right w:val="nil"/>
            </w:tcBorders>
            <w:shd w:val="clear" w:color="auto" w:fill="auto"/>
            <w:vAlign w:val="bottom"/>
            <w:hideMark/>
          </w:tcPr>
          <w:p w14:paraId="5F4706E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1 559 825</w:t>
            </w:r>
          </w:p>
        </w:tc>
        <w:tc>
          <w:tcPr>
            <w:tcW w:w="1412" w:type="dxa"/>
            <w:tcBorders>
              <w:top w:val="nil"/>
              <w:left w:val="nil"/>
              <w:bottom w:val="nil"/>
              <w:right w:val="nil"/>
            </w:tcBorders>
            <w:shd w:val="clear" w:color="auto" w:fill="auto"/>
            <w:vAlign w:val="bottom"/>
            <w:hideMark/>
          </w:tcPr>
          <w:p w14:paraId="42E0602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84 825</w:t>
            </w:r>
          </w:p>
        </w:tc>
        <w:tc>
          <w:tcPr>
            <w:tcW w:w="1458" w:type="dxa"/>
            <w:tcBorders>
              <w:top w:val="nil"/>
              <w:left w:val="nil"/>
              <w:bottom w:val="nil"/>
              <w:right w:val="nil"/>
            </w:tcBorders>
            <w:shd w:val="clear" w:color="auto" w:fill="auto"/>
            <w:vAlign w:val="bottom"/>
            <w:hideMark/>
          </w:tcPr>
          <w:p w14:paraId="34D56D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7ACEA7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1 475 000</w:t>
            </w:r>
          </w:p>
        </w:tc>
      </w:tr>
      <w:tr w:rsidR="008A5CD2" w:rsidRPr="00CA6CE1" w14:paraId="2A6C3B17" w14:textId="77777777" w:rsidTr="002767CC">
        <w:trPr>
          <w:cantSplit/>
          <w:trHeight w:val="227"/>
        </w:trPr>
        <w:tc>
          <w:tcPr>
            <w:tcW w:w="2058" w:type="dxa"/>
            <w:tcBorders>
              <w:top w:val="nil"/>
              <w:left w:val="nil"/>
              <w:bottom w:val="nil"/>
              <w:right w:val="nil"/>
            </w:tcBorders>
            <w:shd w:val="clear" w:color="auto" w:fill="auto"/>
            <w:vAlign w:val="bottom"/>
            <w:hideMark/>
          </w:tcPr>
          <w:p w14:paraId="57FF225C"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Spoločný rozhodujúci vplyv</w:t>
            </w:r>
          </w:p>
        </w:tc>
        <w:tc>
          <w:tcPr>
            <w:tcW w:w="703" w:type="dxa"/>
            <w:tcBorders>
              <w:top w:val="nil"/>
              <w:left w:val="nil"/>
              <w:bottom w:val="nil"/>
              <w:right w:val="nil"/>
            </w:tcBorders>
            <w:shd w:val="clear" w:color="auto" w:fill="auto"/>
            <w:vAlign w:val="bottom"/>
            <w:hideMark/>
          </w:tcPr>
          <w:p w14:paraId="71D5F564" w14:textId="77777777" w:rsidR="008A5CD2" w:rsidRPr="00CA6CE1" w:rsidRDefault="008A5CD2" w:rsidP="00433AFB">
            <w:pPr>
              <w:keepLines/>
              <w:suppressAutoHyphens/>
              <w:rPr>
                <w:rFonts w:ascii="Arial" w:hAnsi="Arial" w:cs="Arial"/>
                <w:b/>
                <w:bCs/>
                <w:sz w:val="18"/>
                <w:szCs w:val="20"/>
              </w:rPr>
            </w:pPr>
          </w:p>
        </w:tc>
        <w:tc>
          <w:tcPr>
            <w:tcW w:w="1155" w:type="dxa"/>
            <w:tcBorders>
              <w:top w:val="nil"/>
              <w:left w:val="nil"/>
              <w:bottom w:val="nil"/>
              <w:right w:val="nil"/>
            </w:tcBorders>
            <w:shd w:val="clear" w:color="auto" w:fill="auto"/>
            <w:vAlign w:val="bottom"/>
            <w:hideMark/>
          </w:tcPr>
          <w:p w14:paraId="3833F297" w14:textId="77777777" w:rsidR="008A5CD2" w:rsidRPr="00CA6CE1" w:rsidRDefault="008A5CD2" w:rsidP="00433AFB">
            <w:pPr>
              <w:keepLines/>
              <w:suppressAutoHyphens/>
              <w:jc w:val="right"/>
              <w:rPr>
                <w:rFonts w:ascii="Arial" w:hAnsi="Arial" w:cs="Arial"/>
                <w:sz w:val="18"/>
                <w:szCs w:val="20"/>
              </w:rPr>
            </w:pPr>
          </w:p>
        </w:tc>
        <w:tc>
          <w:tcPr>
            <w:tcW w:w="1052" w:type="dxa"/>
            <w:tcBorders>
              <w:top w:val="nil"/>
              <w:left w:val="nil"/>
              <w:bottom w:val="nil"/>
              <w:right w:val="nil"/>
            </w:tcBorders>
            <w:shd w:val="clear" w:color="auto" w:fill="auto"/>
            <w:vAlign w:val="bottom"/>
            <w:hideMark/>
          </w:tcPr>
          <w:p w14:paraId="3BEE6F09" w14:textId="77777777" w:rsidR="008A5CD2" w:rsidRPr="00CA6CE1" w:rsidRDefault="008A5CD2" w:rsidP="00433AFB">
            <w:pPr>
              <w:keepLines/>
              <w:suppressAutoHyphens/>
              <w:jc w:val="right"/>
              <w:rPr>
                <w:rFonts w:ascii="Arial" w:hAnsi="Arial" w:cs="Arial"/>
                <w:sz w:val="18"/>
                <w:szCs w:val="20"/>
              </w:rPr>
            </w:pPr>
          </w:p>
        </w:tc>
        <w:tc>
          <w:tcPr>
            <w:tcW w:w="1412" w:type="dxa"/>
            <w:tcBorders>
              <w:top w:val="nil"/>
              <w:left w:val="nil"/>
              <w:bottom w:val="nil"/>
              <w:right w:val="nil"/>
            </w:tcBorders>
            <w:shd w:val="clear" w:color="auto" w:fill="auto"/>
            <w:vAlign w:val="bottom"/>
            <w:hideMark/>
          </w:tcPr>
          <w:p w14:paraId="4526807D" w14:textId="77777777" w:rsidR="008A5CD2" w:rsidRPr="00CA6CE1" w:rsidRDefault="008A5CD2" w:rsidP="00433AFB">
            <w:pPr>
              <w:keepLines/>
              <w:suppressAutoHyphens/>
              <w:jc w:val="right"/>
              <w:rPr>
                <w:rFonts w:ascii="Arial" w:hAnsi="Arial" w:cs="Arial"/>
                <w:sz w:val="18"/>
                <w:szCs w:val="20"/>
              </w:rPr>
            </w:pPr>
          </w:p>
        </w:tc>
        <w:tc>
          <w:tcPr>
            <w:tcW w:w="1458" w:type="dxa"/>
            <w:tcBorders>
              <w:top w:val="nil"/>
              <w:left w:val="nil"/>
              <w:bottom w:val="nil"/>
              <w:right w:val="nil"/>
            </w:tcBorders>
            <w:shd w:val="clear" w:color="auto" w:fill="auto"/>
            <w:vAlign w:val="bottom"/>
            <w:hideMark/>
          </w:tcPr>
          <w:p w14:paraId="711C1B8A" w14:textId="77777777" w:rsidR="008A5CD2" w:rsidRPr="00CA6CE1" w:rsidRDefault="008A5CD2" w:rsidP="00433AFB">
            <w:pPr>
              <w:keepLines/>
              <w:suppressAutoHyphens/>
              <w:jc w:val="right"/>
              <w:rPr>
                <w:rFonts w:ascii="Arial" w:hAnsi="Arial" w:cs="Arial"/>
                <w:sz w:val="18"/>
                <w:szCs w:val="20"/>
              </w:rPr>
            </w:pPr>
          </w:p>
        </w:tc>
        <w:tc>
          <w:tcPr>
            <w:tcW w:w="1374" w:type="dxa"/>
            <w:tcBorders>
              <w:top w:val="nil"/>
              <w:left w:val="nil"/>
              <w:bottom w:val="nil"/>
              <w:right w:val="nil"/>
            </w:tcBorders>
            <w:shd w:val="clear" w:color="auto" w:fill="auto"/>
            <w:vAlign w:val="bottom"/>
            <w:hideMark/>
          </w:tcPr>
          <w:p w14:paraId="5E597F0F" w14:textId="77777777" w:rsidR="008A5CD2" w:rsidRPr="00CA6CE1" w:rsidRDefault="008A5CD2" w:rsidP="00433AFB">
            <w:pPr>
              <w:keepLines/>
              <w:suppressAutoHyphens/>
              <w:jc w:val="right"/>
              <w:rPr>
                <w:rFonts w:ascii="Arial" w:hAnsi="Arial" w:cs="Arial"/>
                <w:sz w:val="18"/>
                <w:szCs w:val="20"/>
              </w:rPr>
            </w:pPr>
          </w:p>
        </w:tc>
      </w:tr>
      <w:tr w:rsidR="008A5CD2" w:rsidRPr="00CA6CE1" w14:paraId="58593A7E" w14:textId="77777777" w:rsidTr="002767CC">
        <w:trPr>
          <w:cantSplit/>
          <w:trHeight w:val="227"/>
        </w:trPr>
        <w:tc>
          <w:tcPr>
            <w:tcW w:w="2058" w:type="dxa"/>
            <w:tcBorders>
              <w:top w:val="nil"/>
              <w:left w:val="nil"/>
              <w:bottom w:val="nil"/>
              <w:right w:val="nil"/>
            </w:tcBorders>
            <w:shd w:val="clear" w:color="auto" w:fill="auto"/>
            <w:vAlign w:val="bottom"/>
            <w:hideMark/>
          </w:tcPr>
          <w:p w14:paraId="1523B6A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703" w:type="dxa"/>
            <w:tcBorders>
              <w:top w:val="nil"/>
              <w:left w:val="nil"/>
              <w:bottom w:val="nil"/>
              <w:right w:val="nil"/>
            </w:tcBorders>
            <w:shd w:val="clear" w:color="auto" w:fill="auto"/>
            <w:vAlign w:val="bottom"/>
            <w:hideMark/>
          </w:tcPr>
          <w:p w14:paraId="1621E6B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155" w:type="dxa"/>
            <w:tcBorders>
              <w:top w:val="nil"/>
              <w:left w:val="nil"/>
              <w:bottom w:val="nil"/>
              <w:right w:val="nil"/>
            </w:tcBorders>
            <w:shd w:val="clear" w:color="auto" w:fill="auto"/>
            <w:vAlign w:val="bottom"/>
            <w:hideMark/>
          </w:tcPr>
          <w:p w14:paraId="2D9D35C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052" w:type="dxa"/>
            <w:tcBorders>
              <w:top w:val="nil"/>
              <w:left w:val="nil"/>
              <w:bottom w:val="nil"/>
              <w:right w:val="nil"/>
            </w:tcBorders>
            <w:shd w:val="clear" w:color="auto" w:fill="auto"/>
            <w:vAlign w:val="bottom"/>
            <w:hideMark/>
          </w:tcPr>
          <w:p w14:paraId="0325D73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12" w:type="dxa"/>
            <w:tcBorders>
              <w:top w:val="nil"/>
              <w:left w:val="nil"/>
              <w:bottom w:val="nil"/>
              <w:right w:val="nil"/>
            </w:tcBorders>
            <w:shd w:val="clear" w:color="auto" w:fill="auto"/>
            <w:vAlign w:val="bottom"/>
            <w:hideMark/>
          </w:tcPr>
          <w:p w14:paraId="5DBDEF0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58" w:type="dxa"/>
            <w:tcBorders>
              <w:top w:val="nil"/>
              <w:left w:val="nil"/>
              <w:bottom w:val="nil"/>
              <w:right w:val="nil"/>
            </w:tcBorders>
            <w:shd w:val="clear" w:color="auto" w:fill="auto"/>
            <w:vAlign w:val="bottom"/>
            <w:hideMark/>
          </w:tcPr>
          <w:p w14:paraId="5A87090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374" w:type="dxa"/>
            <w:tcBorders>
              <w:top w:val="nil"/>
              <w:left w:val="nil"/>
              <w:bottom w:val="nil"/>
              <w:right w:val="nil"/>
            </w:tcBorders>
            <w:shd w:val="clear" w:color="auto" w:fill="auto"/>
            <w:vAlign w:val="bottom"/>
            <w:hideMark/>
          </w:tcPr>
          <w:p w14:paraId="09713DB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04827FAD" w14:textId="77777777" w:rsidTr="002767CC">
        <w:trPr>
          <w:cantSplit/>
          <w:trHeight w:val="227"/>
        </w:trPr>
        <w:tc>
          <w:tcPr>
            <w:tcW w:w="2058" w:type="dxa"/>
            <w:tcBorders>
              <w:top w:val="nil"/>
              <w:left w:val="nil"/>
              <w:bottom w:val="nil"/>
              <w:right w:val="nil"/>
            </w:tcBorders>
            <w:shd w:val="clear" w:color="auto" w:fill="auto"/>
            <w:vAlign w:val="bottom"/>
            <w:hideMark/>
          </w:tcPr>
          <w:p w14:paraId="7225E9A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Podstatný vplyv</w:t>
            </w:r>
          </w:p>
        </w:tc>
        <w:tc>
          <w:tcPr>
            <w:tcW w:w="703" w:type="dxa"/>
            <w:tcBorders>
              <w:top w:val="nil"/>
              <w:left w:val="nil"/>
              <w:bottom w:val="nil"/>
              <w:right w:val="nil"/>
            </w:tcBorders>
            <w:shd w:val="clear" w:color="auto" w:fill="auto"/>
            <w:noWrap/>
            <w:vAlign w:val="bottom"/>
            <w:hideMark/>
          </w:tcPr>
          <w:p w14:paraId="3380E157" w14:textId="77777777" w:rsidR="008A5CD2" w:rsidRPr="00CA6CE1" w:rsidRDefault="008A5CD2" w:rsidP="00433AFB">
            <w:pPr>
              <w:keepLines/>
              <w:suppressAutoHyphens/>
              <w:rPr>
                <w:rFonts w:ascii="Arial" w:hAnsi="Arial" w:cs="Arial"/>
                <w:b/>
                <w:bCs/>
                <w:sz w:val="18"/>
                <w:szCs w:val="20"/>
              </w:rPr>
            </w:pPr>
          </w:p>
        </w:tc>
        <w:tc>
          <w:tcPr>
            <w:tcW w:w="1155" w:type="dxa"/>
            <w:tcBorders>
              <w:top w:val="nil"/>
              <w:left w:val="nil"/>
              <w:bottom w:val="nil"/>
              <w:right w:val="nil"/>
            </w:tcBorders>
            <w:shd w:val="clear" w:color="auto" w:fill="auto"/>
            <w:noWrap/>
            <w:vAlign w:val="bottom"/>
            <w:hideMark/>
          </w:tcPr>
          <w:p w14:paraId="72519940" w14:textId="77777777" w:rsidR="008A5CD2" w:rsidRPr="00CA6CE1" w:rsidRDefault="008A5CD2" w:rsidP="00433AFB">
            <w:pPr>
              <w:keepLines/>
              <w:suppressAutoHyphens/>
              <w:rPr>
                <w:rFonts w:ascii="Arial" w:hAnsi="Arial" w:cs="Arial"/>
                <w:sz w:val="18"/>
                <w:szCs w:val="20"/>
              </w:rPr>
            </w:pPr>
          </w:p>
        </w:tc>
        <w:tc>
          <w:tcPr>
            <w:tcW w:w="1052" w:type="dxa"/>
            <w:tcBorders>
              <w:top w:val="nil"/>
              <w:left w:val="nil"/>
              <w:bottom w:val="nil"/>
              <w:right w:val="nil"/>
            </w:tcBorders>
            <w:shd w:val="clear" w:color="auto" w:fill="auto"/>
            <w:noWrap/>
            <w:vAlign w:val="bottom"/>
            <w:hideMark/>
          </w:tcPr>
          <w:p w14:paraId="3F711380" w14:textId="77777777" w:rsidR="008A5CD2" w:rsidRPr="00CA6CE1" w:rsidRDefault="008A5CD2" w:rsidP="00433AFB">
            <w:pPr>
              <w:keepLines/>
              <w:suppressAutoHyphens/>
              <w:rPr>
                <w:rFonts w:ascii="Arial" w:hAnsi="Arial" w:cs="Arial"/>
                <w:sz w:val="18"/>
                <w:szCs w:val="20"/>
              </w:rPr>
            </w:pPr>
          </w:p>
        </w:tc>
        <w:tc>
          <w:tcPr>
            <w:tcW w:w="1412" w:type="dxa"/>
            <w:tcBorders>
              <w:top w:val="nil"/>
              <w:left w:val="nil"/>
              <w:bottom w:val="nil"/>
              <w:right w:val="nil"/>
            </w:tcBorders>
            <w:shd w:val="clear" w:color="auto" w:fill="auto"/>
            <w:noWrap/>
            <w:vAlign w:val="bottom"/>
            <w:hideMark/>
          </w:tcPr>
          <w:p w14:paraId="7005FB06" w14:textId="77777777" w:rsidR="008A5CD2" w:rsidRPr="00CA6CE1" w:rsidRDefault="008A5CD2" w:rsidP="00433AFB">
            <w:pPr>
              <w:keepLines/>
              <w:suppressAutoHyphens/>
              <w:rPr>
                <w:rFonts w:ascii="Arial" w:hAnsi="Arial" w:cs="Arial"/>
                <w:sz w:val="18"/>
                <w:szCs w:val="20"/>
              </w:rPr>
            </w:pPr>
          </w:p>
        </w:tc>
        <w:tc>
          <w:tcPr>
            <w:tcW w:w="1458" w:type="dxa"/>
            <w:tcBorders>
              <w:top w:val="nil"/>
              <w:left w:val="nil"/>
              <w:bottom w:val="nil"/>
              <w:right w:val="nil"/>
            </w:tcBorders>
            <w:shd w:val="clear" w:color="auto" w:fill="auto"/>
            <w:noWrap/>
            <w:vAlign w:val="bottom"/>
            <w:hideMark/>
          </w:tcPr>
          <w:p w14:paraId="307C1A1B" w14:textId="77777777" w:rsidR="008A5CD2" w:rsidRPr="00CA6CE1" w:rsidRDefault="008A5CD2" w:rsidP="00433AFB">
            <w:pPr>
              <w:keepLines/>
              <w:suppressAutoHyphens/>
              <w:rPr>
                <w:rFonts w:ascii="Arial" w:hAnsi="Arial" w:cs="Arial"/>
                <w:sz w:val="18"/>
                <w:szCs w:val="20"/>
              </w:rPr>
            </w:pPr>
          </w:p>
        </w:tc>
        <w:tc>
          <w:tcPr>
            <w:tcW w:w="1374" w:type="dxa"/>
            <w:tcBorders>
              <w:top w:val="nil"/>
              <w:left w:val="nil"/>
              <w:bottom w:val="nil"/>
              <w:right w:val="nil"/>
            </w:tcBorders>
            <w:shd w:val="clear" w:color="auto" w:fill="auto"/>
            <w:noWrap/>
            <w:vAlign w:val="bottom"/>
            <w:hideMark/>
          </w:tcPr>
          <w:p w14:paraId="24023A47" w14:textId="77777777" w:rsidR="008A5CD2" w:rsidRPr="00CA6CE1" w:rsidRDefault="008A5CD2" w:rsidP="00433AFB">
            <w:pPr>
              <w:keepLines/>
              <w:suppressAutoHyphens/>
              <w:rPr>
                <w:rFonts w:ascii="Arial" w:hAnsi="Arial" w:cs="Arial"/>
                <w:sz w:val="18"/>
                <w:szCs w:val="20"/>
              </w:rPr>
            </w:pPr>
          </w:p>
        </w:tc>
      </w:tr>
      <w:tr w:rsidR="008A5CD2" w:rsidRPr="00CA6CE1" w14:paraId="355E965F" w14:textId="77777777" w:rsidTr="002767CC">
        <w:trPr>
          <w:cantSplit/>
          <w:trHeight w:val="227"/>
        </w:trPr>
        <w:tc>
          <w:tcPr>
            <w:tcW w:w="2058" w:type="dxa"/>
            <w:tcBorders>
              <w:top w:val="nil"/>
              <w:left w:val="nil"/>
              <w:bottom w:val="nil"/>
              <w:right w:val="nil"/>
            </w:tcBorders>
            <w:shd w:val="clear" w:color="auto" w:fill="auto"/>
            <w:vAlign w:val="bottom"/>
            <w:hideMark/>
          </w:tcPr>
          <w:p w14:paraId="1D68C71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Poprad, spol. s r.o., Partizánska 102/4447, Poprad 058 01</w:t>
            </w:r>
          </w:p>
        </w:tc>
        <w:tc>
          <w:tcPr>
            <w:tcW w:w="703" w:type="dxa"/>
            <w:tcBorders>
              <w:top w:val="nil"/>
              <w:left w:val="nil"/>
              <w:bottom w:val="nil"/>
              <w:right w:val="nil"/>
            </w:tcBorders>
            <w:shd w:val="clear" w:color="auto" w:fill="auto"/>
            <w:vAlign w:val="bottom"/>
            <w:hideMark/>
          </w:tcPr>
          <w:p w14:paraId="57A9D25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w:t>
            </w:r>
          </w:p>
        </w:tc>
        <w:tc>
          <w:tcPr>
            <w:tcW w:w="1155" w:type="dxa"/>
            <w:tcBorders>
              <w:top w:val="nil"/>
              <w:left w:val="nil"/>
              <w:bottom w:val="nil"/>
              <w:right w:val="nil"/>
            </w:tcBorders>
            <w:shd w:val="clear" w:color="auto" w:fill="auto"/>
            <w:vAlign w:val="bottom"/>
            <w:hideMark/>
          </w:tcPr>
          <w:p w14:paraId="28F7DE9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w:t>
            </w:r>
          </w:p>
        </w:tc>
        <w:tc>
          <w:tcPr>
            <w:tcW w:w="1052" w:type="dxa"/>
            <w:tcBorders>
              <w:top w:val="nil"/>
              <w:left w:val="nil"/>
              <w:bottom w:val="nil"/>
              <w:right w:val="nil"/>
            </w:tcBorders>
            <w:shd w:val="clear" w:color="auto" w:fill="auto"/>
            <w:vAlign w:val="bottom"/>
            <w:hideMark/>
          </w:tcPr>
          <w:p w14:paraId="48228E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794 328</w:t>
            </w:r>
          </w:p>
        </w:tc>
        <w:tc>
          <w:tcPr>
            <w:tcW w:w="1412" w:type="dxa"/>
            <w:tcBorders>
              <w:top w:val="nil"/>
              <w:left w:val="nil"/>
              <w:bottom w:val="nil"/>
              <w:right w:val="nil"/>
            </w:tcBorders>
            <w:shd w:val="clear" w:color="auto" w:fill="auto"/>
            <w:vAlign w:val="bottom"/>
            <w:hideMark/>
          </w:tcPr>
          <w:p w14:paraId="70BC3A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292 580</w:t>
            </w:r>
          </w:p>
        </w:tc>
        <w:tc>
          <w:tcPr>
            <w:tcW w:w="1458" w:type="dxa"/>
            <w:tcBorders>
              <w:top w:val="nil"/>
              <w:left w:val="nil"/>
              <w:bottom w:val="nil"/>
              <w:right w:val="nil"/>
            </w:tcBorders>
            <w:shd w:val="clear" w:color="auto" w:fill="auto"/>
            <w:vAlign w:val="bottom"/>
            <w:hideMark/>
          </w:tcPr>
          <w:p w14:paraId="002CCE2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51EE13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16 266</w:t>
            </w:r>
          </w:p>
        </w:tc>
      </w:tr>
      <w:tr w:rsidR="008A5CD2" w:rsidRPr="00CA6CE1" w14:paraId="37037B24" w14:textId="77777777" w:rsidTr="002767CC">
        <w:trPr>
          <w:cantSplit/>
          <w:trHeight w:val="227"/>
        </w:trPr>
        <w:tc>
          <w:tcPr>
            <w:tcW w:w="2058" w:type="dxa"/>
            <w:tcBorders>
              <w:top w:val="nil"/>
              <w:left w:val="nil"/>
              <w:bottom w:val="nil"/>
              <w:right w:val="nil"/>
            </w:tcBorders>
            <w:shd w:val="clear" w:color="auto" w:fill="auto"/>
            <w:vAlign w:val="bottom"/>
            <w:hideMark/>
          </w:tcPr>
          <w:p w14:paraId="08BB93E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 - Car Dunajská Streda s.r.o., Galantská cesta 6900/28, Dunajská Streda 929 01</w:t>
            </w:r>
          </w:p>
        </w:tc>
        <w:tc>
          <w:tcPr>
            <w:tcW w:w="703" w:type="dxa"/>
            <w:tcBorders>
              <w:top w:val="nil"/>
              <w:left w:val="nil"/>
              <w:bottom w:val="nil"/>
              <w:right w:val="nil"/>
            </w:tcBorders>
            <w:shd w:val="clear" w:color="auto" w:fill="auto"/>
            <w:vAlign w:val="bottom"/>
            <w:hideMark/>
          </w:tcPr>
          <w:p w14:paraId="1F25D3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50%</w:t>
            </w:r>
          </w:p>
        </w:tc>
        <w:tc>
          <w:tcPr>
            <w:tcW w:w="1155" w:type="dxa"/>
            <w:tcBorders>
              <w:top w:val="nil"/>
              <w:left w:val="nil"/>
              <w:bottom w:val="nil"/>
              <w:right w:val="nil"/>
            </w:tcBorders>
            <w:shd w:val="clear" w:color="auto" w:fill="auto"/>
            <w:vAlign w:val="bottom"/>
            <w:hideMark/>
          </w:tcPr>
          <w:p w14:paraId="0921FE3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50%</w:t>
            </w:r>
          </w:p>
        </w:tc>
        <w:tc>
          <w:tcPr>
            <w:tcW w:w="1052" w:type="dxa"/>
            <w:tcBorders>
              <w:top w:val="nil"/>
              <w:left w:val="nil"/>
              <w:bottom w:val="nil"/>
              <w:right w:val="nil"/>
            </w:tcBorders>
            <w:shd w:val="clear" w:color="auto" w:fill="auto"/>
            <w:vAlign w:val="bottom"/>
            <w:hideMark/>
          </w:tcPr>
          <w:p w14:paraId="7821902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445 989</w:t>
            </w:r>
          </w:p>
        </w:tc>
        <w:tc>
          <w:tcPr>
            <w:tcW w:w="1412" w:type="dxa"/>
            <w:tcBorders>
              <w:top w:val="nil"/>
              <w:left w:val="nil"/>
              <w:bottom w:val="nil"/>
              <w:right w:val="nil"/>
            </w:tcBorders>
            <w:shd w:val="clear" w:color="auto" w:fill="auto"/>
            <w:vAlign w:val="bottom"/>
            <w:hideMark/>
          </w:tcPr>
          <w:p w14:paraId="3AA395F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226 907</w:t>
            </w:r>
          </w:p>
        </w:tc>
        <w:tc>
          <w:tcPr>
            <w:tcW w:w="1458" w:type="dxa"/>
            <w:tcBorders>
              <w:top w:val="nil"/>
              <w:left w:val="nil"/>
              <w:bottom w:val="nil"/>
              <w:right w:val="nil"/>
            </w:tcBorders>
            <w:shd w:val="clear" w:color="auto" w:fill="auto"/>
            <w:vAlign w:val="bottom"/>
            <w:hideMark/>
          </w:tcPr>
          <w:p w14:paraId="30BCD2F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56F603F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175 000</w:t>
            </w:r>
          </w:p>
        </w:tc>
      </w:tr>
      <w:tr w:rsidR="008A5CD2" w:rsidRPr="00CA6CE1" w14:paraId="25BFF126" w14:textId="77777777" w:rsidTr="002767CC">
        <w:trPr>
          <w:cantSplit/>
          <w:trHeight w:val="227"/>
        </w:trPr>
        <w:tc>
          <w:tcPr>
            <w:tcW w:w="2058" w:type="dxa"/>
            <w:tcBorders>
              <w:top w:val="nil"/>
              <w:left w:val="nil"/>
              <w:bottom w:val="nil"/>
              <w:right w:val="nil"/>
            </w:tcBorders>
            <w:shd w:val="clear" w:color="auto" w:fill="auto"/>
            <w:vAlign w:val="bottom"/>
            <w:hideMark/>
          </w:tcPr>
          <w:p w14:paraId="1B97EE7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BCI-S&amp;T, s.r.o., Bytčianská 498, Žilina-Povážský Chlumec 010 03</w:t>
            </w:r>
          </w:p>
        </w:tc>
        <w:tc>
          <w:tcPr>
            <w:tcW w:w="703" w:type="dxa"/>
            <w:tcBorders>
              <w:top w:val="nil"/>
              <w:left w:val="nil"/>
              <w:bottom w:val="nil"/>
              <w:right w:val="nil"/>
            </w:tcBorders>
            <w:shd w:val="clear" w:color="auto" w:fill="auto"/>
            <w:vAlign w:val="bottom"/>
            <w:hideMark/>
          </w:tcPr>
          <w:p w14:paraId="2EA3412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w:t>
            </w:r>
          </w:p>
        </w:tc>
        <w:tc>
          <w:tcPr>
            <w:tcW w:w="1155" w:type="dxa"/>
            <w:tcBorders>
              <w:top w:val="nil"/>
              <w:left w:val="nil"/>
              <w:bottom w:val="nil"/>
              <w:right w:val="nil"/>
            </w:tcBorders>
            <w:shd w:val="clear" w:color="auto" w:fill="auto"/>
            <w:vAlign w:val="bottom"/>
            <w:hideMark/>
          </w:tcPr>
          <w:p w14:paraId="4806BE9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w:t>
            </w:r>
          </w:p>
        </w:tc>
        <w:tc>
          <w:tcPr>
            <w:tcW w:w="1052" w:type="dxa"/>
            <w:tcBorders>
              <w:top w:val="nil"/>
              <w:left w:val="nil"/>
              <w:bottom w:val="nil"/>
              <w:right w:val="nil"/>
            </w:tcBorders>
            <w:shd w:val="clear" w:color="auto" w:fill="auto"/>
            <w:vAlign w:val="bottom"/>
            <w:hideMark/>
          </w:tcPr>
          <w:p w14:paraId="45CBAA9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884 126</w:t>
            </w:r>
          </w:p>
        </w:tc>
        <w:tc>
          <w:tcPr>
            <w:tcW w:w="1412" w:type="dxa"/>
            <w:tcBorders>
              <w:top w:val="nil"/>
              <w:left w:val="nil"/>
              <w:bottom w:val="nil"/>
              <w:right w:val="nil"/>
            </w:tcBorders>
            <w:shd w:val="clear" w:color="auto" w:fill="auto"/>
            <w:vAlign w:val="bottom"/>
            <w:hideMark/>
          </w:tcPr>
          <w:p w14:paraId="315CFC2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172 396</w:t>
            </w:r>
          </w:p>
        </w:tc>
        <w:tc>
          <w:tcPr>
            <w:tcW w:w="1458" w:type="dxa"/>
            <w:tcBorders>
              <w:top w:val="nil"/>
              <w:left w:val="nil"/>
              <w:bottom w:val="nil"/>
              <w:right w:val="nil"/>
            </w:tcBorders>
            <w:shd w:val="clear" w:color="auto" w:fill="auto"/>
            <w:vAlign w:val="bottom"/>
            <w:hideMark/>
          </w:tcPr>
          <w:p w14:paraId="57419F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0BA07548" w14:textId="74BC04FD"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504</w:t>
            </w:r>
            <w:r w:rsidR="00C02A14" w:rsidRPr="00CA6CE1">
              <w:rPr>
                <w:rFonts w:ascii="Arial" w:hAnsi="Arial" w:cs="Arial"/>
                <w:sz w:val="18"/>
                <w:szCs w:val="20"/>
              </w:rPr>
              <w:t> </w:t>
            </w:r>
            <w:r w:rsidRPr="00CA6CE1">
              <w:rPr>
                <w:rFonts w:ascii="Arial" w:hAnsi="Arial" w:cs="Arial"/>
                <w:sz w:val="18"/>
                <w:szCs w:val="20"/>
              </w:rPr>
              <w:t>54</w:t>
            </w:r>
            <w:r w:rsidR="00C02A14" w:rsidRPr="00CA6CE1">
              <w:rPr>
                <w:rFonts w:ascii="Arial" w:hAnsi="Arial" w:cs="Arial"/>
                <w:sz w:val="18"/>
                <w:szCs w:val="20"/>
              </w:rPr>
              <w:t>6</w:t>
            </w:r>
          </w:p>
        </w:tc>
      </w:tr>
      <w:tr w:rsidR="008A5CD2" w:rsidRPr="00CA6CE1" w14:paraId="2DA304B3" w14:textId="77777777" w:rsidTr="002767CC">
        <w:trPr>
          <w:cantSplit/>
          <w:trHeight w:val="227"/>
        </w:trPr>
        <w:tc>
          <w:tcPr>
            <w:tcW w:w="2058" w:type="dxa"/>
            <w:tcBorders>
              <w:top w:val="nil"/>
              <w:left w:val="nil"/>
              <w:bottom w:val="nil"/>
              <w:right w:val="nil"/>
            </w:tcBorders>
            <w:shd w:val="clear" w:color="auto" w:fill="auto"/>
            <w:vAlign w:val="bottom"/>
            <w:hideMark/>
          </w:tcPr>
          <w:p w14:paraId="4F92F5CD"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703" w:type="dxa"/>
            <w:tcBorders>
              <w:top w:val="nil"/>
              <w:left w:val="nil"/>
              <w:bottom w:val="nil"/>
              <w:right w:val="nil"/>
            </w:tcBorders>
            <w:shd w:val="clear" w:color="auto" w:fill="auto"/>
            <w:vAlign w:val="bottom"/>
            <w:hideMark/>
          </w:tcPr>
          <w:p w14:paraId="53EC9FC0" w14:textId="6C1840F7" w:rsidR="008A5CD2" w:rsidRPr="00CA6CE1" w:rsidRDefault="008A5CD2" w:rsidP="00433AFB">
            <w:pPr>
              <w:keepLines/>
              <w:suppressAutoHyphens/>
              <w:jc w:val="center"/>
              <w:rPr>
                <w:rFonts w:ascii="Arial" w:hAnsi="Arial" w:cs="Arial"/>
                <w:b/>
                <w:bCs/>
                <w:sz w:val="18"/>
                <w:szCs w:val="20"/>
              </w:rPr>
            </w:pPr>
          </w:p>
        </w:tc>
        <w:tc>
          <w:tcPr>
            <w:tcW w:w="1155" w:type="dxa"/>
            <w:tcBorders>
              <w:top w:val="nil"/>
              <w:left w:val="nil"/>
              <w:bottom w:val="nil"/>
              <w:right w:val="nil"/>
            </w:tcBorders>
            <w:shd w:val="clear" w:color="auto" w:fill="auto"/>
            <w:vAlign w:val="bottom"/>
            <w:hideMark/>
          </w:tcPr>
          <w:p w14:paraId="37B96044" w14:textId="798122A9" w:rsidR="008A5CD2" w:rsidRPr="00CA6CE1" w:rsidRDefault="008A5CD2" w:rsidP="00433AFB">
            <w:pPr>
              <w:keepLines/>
              <w:suppressAutoHyphens/>
              <w:jc w:val="center"/>
              <w:rPr>
                <w:rFonts w:ascii="Arial" w:hAnsi="Arial" w:cs="Arial"/>
                <w:b/>
                <w:bCs/>
                <w:sz w:val="18"/>
                <w:szCs w:val="20"/>
              </w:rPr>
            </w:pPr>
          </w:p>
        </w:tc>
        <w:tc>
          <w:tcPr>
            <w:tcW w:w="1052" w:type="dxa"/>
            <w:tcBorders>
              <w:top w:val="nil"/>
              <w:left w:val="nil"/>
              <w:bottom w:val="nil"/>
              <w:right w:val="nil"/>
            </w:tcBorders>
            <w:shd w:val="clear" w:color="auto" w:fill="auto"/>
            <w:vAlign w:val="bottom"/>
            <w:hideMark/>
          </w:tcPr>
          <w:p w14:paraId="5DAEF089" w14:textId="6A1BB2FD" w:rsidR="008A5CD2" w:rsidRPr="00CA6CE1" w:rsidRDefault="008A5CD2" w:rsidP="00433AFB">
            <w:pPr>
              <w:keepLines/>
              <w:suppressAutoHyphens/>
              <w:jc w:val="center"/>
              <w:rPr>
                <w:rFonts w:ascii="Arial" w:hAnsi="Arial" w:cs="Arial"/>
                <w:b/>
                <w:bCs/>
                <w:sz w:val="18"/>
                <w:szCs w:val="20"/>
              </w:rPr>
            </w:pPr>
          </w:p>
        </w:tc>
        <w:tc>
          <w:tcPr>
            <w:tcW w:w="1412" w:type="dxa"/>
            <w:tcBorders>
              <w:top w:val="nil"/>
              <w:left w:val="nil"/>
              <w:bottom w:val="nil"/>
              <w:right w:val="nil"/>
            </w:tcBorders>
            <w:shd w:val="clear" w:color="auto" w:fill="auto"/>
            <w:vAlign w:val="bottom"/>
            <w:hideMark/>
          </w:tcPr>
          <w:p w14:paraId="1B4E9DD3" w14:textId="43AE8F04" w:rsidR="008A5CD2" w:rsidRPr="00CA6CE1" w:rsidRDefault="008A5CD2" w:rsidP="00433AFB">
            <w:pPr>
              <w:keepLines/>
              <w:suppressAutoHyphens/>
              <w:jc w:val="center"/>
              <w:rPr>
                <w:rFonts w:ascii="Arial" w:hAnsi="Arial" w:cs="Arial"/>
                <w:b/>
                <w:bCs/>
                <w:sz w:val="18"/>
                <w:szCs w:val="20"/>
              </w:rPr>
            </w:pPr>
          </w:p>
        </w:tc>
        <w:tc>
          <w:tcPr>
            <w:tcW w:w="1458" w:type="dxa"/>
            <w:tcBorders>
              <w:top w:val="nil"/>
              <w:left w:val="nil"/>
              <w:bottom w:val="nil"/>
              <w:right w:val="nil"/>
            </w:tcBorders>
            <w:shd w:val="clear" w:color="auto" w:fill="auto"/>
            <w:vAlign w:val="bottom"/>
            <w:hideMark/>
          </w:tcPr>
          <w:p w14:paraId="32096A44" w14:textId="1AB17701" w:rsidR="008A5CD2" w:rsidRPr="00CA6CE1" w:rsidRDefault="008A5CD2" w:rsidP="00433AFB">
            <w:pPr>
              <w:keepLines/>
              <w:suppressAutoHyphens/>
              <w:jc w:val="center"/>
              <w:rPr>
                <w:rFonts w:ascii="Arial" w:hAnsi="Arial" w:cs="Arial"/>
                <w:b/>
                <w:bCs/>
                <w:sz w:val="18"/>
                <w:szCs w:val="20"/>
              </w:rPr>
            </w:pPr>
          </w:p>
        </w:tc>
        <w:tc>
          <w:tcPr>
            <w:tcW w:w="1374" w:type="dxa"/>
            <w:tcBorders>
              <w:top w:val="single" w:sz="4" w:space="0" w:color="auto"/>
              <w:left w:val="nil"/>
              <w:bottom w:val="double" w:sz="6" w:space="0" w:color="auto"/>
              <w:right w:val="nil"/>
            </w:tcBorders>
            <w:shd w:val="clear" w:color="auto" w:fill="auto"/>
            <w:noWrap/>
            <w:vAlign w:val="bottom"/>
            <w:hideMark/>
          </w:tcPr>
          <w:p w14:paraId="2E3E788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18 112 758</w:t>
            </w:r>
          </w:p>
        </w:tc>
      </w:tr>
      <w:bookmarkEnd w:id="31"/>
    </w:tbl>
    <w:p w14:paraId="53BBEEF6" w14:textId="77777777" w:rsidR="007B2BDA" w:rsidRPr="00CA6CE1" w:rsidRDefault="007B2BDA" w:rsidP="006A4906">
      <w:pPr>
        <w:pStyle w:val="odstavec"/>
      </w:pPr>
    </w:p>
    <w:p w14:paraId="6D3E942A" w14:textId="77777777" w:rsidR="007B2BDA" w:rsidRPr="00CA6CE1" w:rsidRDefault="007B2BDA">
      <w:pPr>
        <w:rPr>
          <w:rFonts w:ascii="Arial" w:hAnsi="Arial" w:cs="Arial"/>
          <w:bCs/>
          <w:iCs/>
          <w:sz w:val="20"/>
          <w:szCs w:val="20"/>
        </w:rPr>
      </w:pPr>
      <w:r w:rsidRPr="00CA6CE1">
        <w:rPr>
          <w:rFonts w:ascii="Arial" w:hAnsi="Arial" w:cs="Arial"/>
        </w:rPr>
        <w:br w:type="page"/>
      </w:r>
    </w:p>
    <w:p w14:paraId="3F8B10CF" w14:textId="6BCB31B3" w:rsidR="00384663" w:rsidRPr="00CA6CE1" w:rsidRDefault="007A1EA3" w:rsidP="006A4906">
      <w:pPr>
        <w:pStyle w:val="odstavec"/>
      </w:pPr>
      <w:r w:rsidRPr="00CA6CE1">
        <w:lastRenderedPageBreak/>
        <w:t>Informácie za predchádzajúce účtovné obdobie sú uvedené v nasledujúcej tabuľke:</w:t>
      </w:r>
    </w:p>
    <w:p w14:paraId="75D4C0FE" w14:textId="77777777" w:rsidR="008A5CD2" w:rsidRPr="00CA6CE1" w:rsidRDefault="008A5CD2" w:rsidP="006A4906">
      <w:pPr>
        <w:pStyle w:val="odstavec"/>
      </w:pPr>
      <w:bookmarkStart w:id="33" w:name="FWT_T9b"/>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058"/>
        <w:gridCol w:w="703"/>
        <w:gridCol w:w="1155"/>
        <w:gridCol w:w="1052"/>
        <w:gridCol w:w="1412"/>
        <w:gridCol w:w="1458"/>
        <w:gridCol w:w="1374"/>
      </w:tblGrid>
      <w:tr w:rsidR="008A5CD2" w:rsidRPr="00CA6CE1" w14:paraId="14059DE5" w14:textId="77777777" w:rsidTr="00C82D8D">
        <w:trPr>
          <w:cantSplit/>
          <w:trHeight w:val="227"/>
          <w:tblHeader/>
        </w:trPr>
        <w:tc>
          <w:tcPr>
            <w:tcW w:w="2058" w:type="dxa"/>
            <w:tcBorders>
              <w:top w:val="nil"/>
              <w:left w:val="nil"/>
              <w:bottom w:val="single" w:sz="4" w:space="0" w:color="auto"/>
              <w:right w:val="nil"/>
            </w:tcBorders>
            <w:shd w:val="clear" w:color="auto" w:fill="auto"/>
            <w:vAlign w:val="bottom"/>
            <w:hideMark/>
          </w:tcPr>
          <w:p w14:paraId="7DFCBCCE" w14:textId="77777777" w:rsidR="008A5CD2" w:rsidRPr="00CA6CE1" w:rsidRDefault="008A5CD2" w:rsidP="00433AFB">
            <w:pPr>
              <w:keepLines/>
              <w:suppressAutoHyphens/>
              <w:jc w:val="center"/>
              <w:rPr>
                <w:rFonts w:ascii="Arial" w:hAnsi="Arial" w:cs="Arial"/>
                <w:b/>
                <w:bCs/>
                <w:sz w:val="18"/>
                <w:szCs w:val="20"/>
              </w:rPr>
            </w:pPr>
            <w:bookmarkStart w:id="34" w:name="RANGE!B36:H64"/>
            <w:r w:rsidRPr="00CA6CE1">
              <w:rPr>
                <w:rFonts w:ascii="Arial" w:hAnsi="Arial" w:cs="Arial"/>
                <w:b/>
                <w:bCs/>
                <w:sz w:val="18"/>
                <w:szCs w:val="20"/>
              </w:rPr>
              <w:t>Obchodné meno a sídlo</w:t>
            </w:r>
            <w:bookmarkEnd w:id="34"/>
          </w:p>
        </w:tc>
        <w:tc>
          <w:tcPr>
            <w:tcW w:w="703" w:type="dxa"/>
            <w:tcBorders>
              <w:top w:val="nil"/>
              <w:left w:val="nil"/>
              <w:bottom w:val="single" w:sz="4" w:space="0" w:color="auto"/>
              <w:right w:val="nil"/>
            </w:tcBorders>
            <w:shd w:val="clear" w:color="auto" w:fill="auto"/>
            <w:vAlign w:val="bottom"/>
            <w:hideMark/>
          </w:tcPr>
          <w:p w14:paraId="63E42A70"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Podiel na ZI v  %</w:t>
            </w:r>
          </w:p>
        </w:tc>
        <w:tc>
          <w:tcPr>
            <w:tcW w:w="1155" w:type="dxa"/>
            <w:tcBorders>
              <w:top w:val="nil"/>
              <w:left w:val="nil"/>
              <w:bottom w:val="single" w:sz="4" w:space="0" w:color="auto"/>
              <w:right w:val="nil"/>
            </w:tcBorders>
            <w:shd w:val="clear" w:color="auto" w:fill="auto"/>
            <w:vAlign w:val="bottom"/>
            <w:hideMark/>
          </w:tcPr>
          <w:p w14:paraId="433CF16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Podiel na iných zložkách vlastného imania v %</w:t>
            </w:r>
          </w:p>
        </w:tc>
        <w:tc>
          <w:tcPr>
            <w:tcW w:w="1052" w:type="dxa"/>
            <w:tcBorders>
              <w:top w:val="nil"/>
              <w:left w:val="nil"/>
              <w:bottom w:val="single" w:sz="4" w:space="0" w:color="auto"/>
              <w:right w:val="nil"/>
            </w:tcBorders>
            <w:shd w:val="clear" w:color="auto" w:fill="auto"/>
            <w:vAlign w:val="bottom"/>
            <w:hideMark/>
          </w:tcPr>
          <w:p w14:paraId="14064A7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Výška vlastného imania</w:t>
            </w:r>
          </w:p>
        </w:tc>
        <w:tc>
          <w:tcPr>
            <w:tcW w:w="1412" w:type="dxa"/>
            <w:tcBorders>
              <w:top w:val="nil"/>
              <w:left w:val="nil"/>
              <w:bottom w:val="single" w:sz="4" w:space="0" w:color="auto"/>
              <w:right w:val="nil"/>
            </w:tcBorders>
            <w:shd w:val="clear" w:color="auto" w:fill="auto"/>
            <w:vAlign w:val="bottom"/>
            <w:hideMark/>
          </w:tcPr>
          <w:p w14:paraId="5063CB10"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 xml:space="preserve">Výsledok hospodárenia </w:t>
            </w:r>
          </w:p>
        </w:tc>
        <w:tc>
          <w:tcPr>
            <w:tcW w:w="1458" w:type="dxa"/>
            <w:tcBorders>
              <w:top w:val="nil"/>
              <w:left w:val="nil"/>
              <w:bottom w:val="single" w:sz="4" w:space="0" w:color="auto"/>
              <w:right w:val="nil"/>
            </w:tcBorders>
            <w:shd w:val="clear" w:color="auto" w:fill="auto"/>
            <w:vAlign w:val="bottom"/>
            <w:hideMark/>
          </w:tcPr>
          <w:p w14:paraId="1F720D1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Výška príspevkov do kapitálových fondov z príspevkov</w:t>
            </w:r>
          </w:p>
        </w:tc>
        <w:tc>
          <w:tcPr>
            <w:tcW w:w="1374" w:type="dxa"/>
            <w:tcBorders>
              <w:top w:val="nil"/>
              <w:left w:val="nil"/>
              <w:bottom w:val="single" w:sz="4" w:space="0" w:color="auto"/>
              <w:right w:val="nil"/>
            </w:tcBorders>
            <w:shd w:val="clear" w:color="auto" w:fill="auto"/>
            <w:vAlign w:val="bottom"/>
            <w:hideMark/>
          </w:tcPr>
          <w:p w14:paraId="756DE56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Účtovná hodnota DFM</w:t>
            </w:r>
          </w:p>
        </w:tc>
      </w:tr>
      <w:tr w:rsidR="008A5CD2" w:rsidRPr="00CA6CE1" w14:paraId="35BB8DBD" w14:textId="77777777" w:rsidTr="002767CC">
        <w:trPr>
          <w:cantSplit/>
          <w:trHeight w:val="227"/>
        </w:trPr>
        <w:tc>
          <w:tcPr>
            <w:tcW w:w="2058" w:type="dxa"/>
            <w:tcBorders>
              <w:top w:val="nil"/>
              <w:left w:val="nil"/>
              <w:bottom w:val="nil"/>
              <w:right w:val="nil"/>
            </w:tcBorders>
            <w:shd w:val="clear" w:color="auto" w:fill="auto"/>
            <w:vAlign w:val="bottom"/>
            <w:hideMark/>
          </w:tcPr>
          <w:p w14:paraId="36872426"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Rozhodujúci vplyv</w:t>
            </w:r>
          </w:p>
        </w:tc>
        <w:tc>
          <w:tcPr>
            <w:tcW w:w="703" w:type="dxa"/>
            <w:tcBorders>
              <w:top w:val="nil"/>
              <w:left w:val="nil"/>
              <w:bottom w:val="nil"/>
              <w:right w:val="nil"/>
            </w:tcBorders>
            <w:shd w:val="clear" w:color="auto" w:fill="auto"/>
            <w:noWrap/>
            <w:vAlign w:val="bottom"/>
            <w:hideMark/>
          </w:tcPr>
          <w:p w14:paraId="798283FE" w14:textId="77777777" w:rsidR="008A5CD2" w:rsidRPr="00CA6CE1" w:rsidRDefault="008A5CD2" w:rsidP="00433AFB">
            <w:pPr>
              <w:keepLines/>
              <w:suppressAutoHyphens/>
              <w:rPr>
                <w:rFonts w:ascii="Arial" w:hAnsi="Arial" w:cs="Arial"/>
                <w:b/>
                <w:bCs/>
                <w:sz w:val="18"/>
                <w:szCs w:val="20"/>
              </w:rPr>
            </w:pPr>
          </w:p>
        </w:tc>
        <w:tc>
          <w:tcPr>
            <w:tcW w:w="1155" w:type="dxa"/>
            <w:tcBorders>
              <w:top w:val="nil"/>
              <w:left w:val="nil"/>
              <w:bottom w:val="nil"/>
              <w:right w:val="nil"/>
            </w:tcBorders>
            <w:shd w:val="clear" w:color="auto" w:fill="auto"/>
            <w:noWrap/>
            <w:vAlign w:val="bottom"/>
            <w:hideMark/>
          </w:tcPr>
          <w:p w14:paraId="1F0E9E56" w14:textId="77777777" w:rsidR="008A5CD2" w:rsidRPr="00CA6CE1" w:rsidRDefault="008A5CD2" w:rsidP="00433AFB">
            <w:pPr>
              <w:keepLines/>
              <w:suppressAutoHyphens/>
              <w:rPr>
                <w:rFonts w:ascii="Arial" w:hAnsi="Arial" w:cs="Arial"/>
                <w:sz w:val="18"/>
                <w:szCs w:val="20"/>
              </w:rPr>
            </w:pPr>
          </w:p>
        </w:tc>
        <w:tc>
          <w:tcPr>
            <w:tcW w:w="1052" w:type="dxa"/>
            <w:tcBorders>
              <w:top w:val="nil"/>
              <w:left w:val="nil"/>
              <w:bottom w:val="nil"/>
              <w:right w:val="nil"/>
            </w:tcBorders>
            <w:shd w:val="clear" w:color="auto" w:fill="auto"/>
            <w:noWrap/>
            <w:vAlign w:val="bottom"/>
            <w:hideMark/>
          </w:tcPr>
          <w:p w14:paraId="0EDD14D9" w14:textId="77777777" w:rsidR="008A5CD2" w:rsidRPr="00CA6CE1" w:rsidRDefault="008A5CD2" w:rsidP="00433AFB">
            <w:pPr>
              <w:keepLines/>
              <w:suppressAutoHyphens/>
              <w:rPr>
                <w:rFonts w:ascii="Arial" w:hAnsi="Arial" w:cs="Arial"/>
                <w:sz w:val="18"/>
                <w:szCs w:val="20"/>
              </w:rPr>
            </w:pPr>
          </w:p>
        </w:tc>
        <w:tc>
          <w:tcPr>
            <w:tcW w:w="1412" w:type="dxa"/>
            <w:tcBorders>
              <w:top w:val="nil"/>
              <w:left w:val="nil"/>
              <w:bottom w:val="nil"/>
              <w:right w:val="nil"/>
            </w:tcBorders>
            <w:shd w:val="clear" w:color="auto" w:fill="auto"/>
            <w:noWrap/>
            <w:vAlign w:val="bottom"/>
            <w:hideMark/>
          </w:tcPr>
          <w:p w14:paraId="527586DF" w14:textId="77777777" w:rsidR="008A5CD2" w:rsidRPr="00CA6CE1" w:rsidRDefault="008A5CD2" w:rsidP="00433AFB">
            <w:pPr>
              <w:keepLines/>
              <w:suppressAutoHyphens/>
              <w:rPr>
                <w:rFonts w:ascii="Arial" w:hAnsi="Arial" w:cs="Arial"/>
                <w:sz w:val="18"/>
                <w:szCs w:val="20"/>
              </w:rPr>
            </w:pPr>
          </w:p>
        </w:tc>
        <w:tc>
          <w:tcPr>
            <w:tcW w:w="1458" w:type="dxa"/>
            <w:tcBorders>
              <w:top w:val="nil"/>
              <w:left w:val="nil"/>
              <w:bottom w:val="nil"/>
              <w:right w:val="nil"/>
            </w:tcBorders>
            <w:shd w:val="clear" w:color="auto" w:fill="auto"/>
            <w:noWrap/>
            <w:vAlign w:val="bottom"/>
            <w:hideMark/>
          </w:tcPr>
          <w:p w14:paraId="01C40224" w14:textId="77777777" w:rsidR="008A5CD2" w:rsidRPr="00CA6CE1" w:rsidRDefault="008A5CD2" w:rsidP="00433AFB">
            <w:pPr>
              <w:keepLines/>
              <w:suppressAutoHyphens/>
              <w:rPr>
                <w:rFonts w:ascii="Arial" w:hAnsi="Arial" w:cs="Arial"/>
                <w:sz w:val="18"/>
                <w:szCs w:val="20"/>
              </w:rPr>
            </w:pPr>
          </w:p>
        </w:tc>
        <w:tc>
          <w:tcPr>
            <w:tcW w:w="1374" w:type="dxa"/>
            <w:tcBorders>
              <w:top w:val="nil"/>
              <w:left w:val="nil"/>
              <w:bottom w:val="nil"/>
              <w:right w:val="nil"/>
            </w:tcBorders>
            <w:shd w:val="clear" w:color="auto" w:fill="auto"/>
            <w:noWrap/>
            <w:vAlign w:val="bottom"/>
            <w:hideMark/>
          </w:tcPr>
          <w:p w14:paraId="5792CC7C" w14:textId="77777777" w:rsidR="008A5CD2" w:rsidRPr="00CA6CE1" w:rsidRDefault="008A5CD2" w:rsidP="00433AFB">
            <w:pPr>
              <w:keepLines/>
              <w:suppressAutoHyphens/>
              <w:rPr>
                <w:rFonts w:ascii="Arial" w:hAnsi="Arial" w:cs="Arial"/>
                <w:sz w:val="18"/>
                <w:szCs w:val="20"/>
              </w:rPr>
            </w:pPr>
          </w:p>
        </w:tc>
      </w:tr>
      <w:tr w:rsidR="008A5CD2" w:rsidRPr="00CA6CE1" w14:paraId="51AB31BB" w14:textId="77777777" w:rsidTr="002767CC">
        <w:trPr>
          <w:cantSplit/>
          <w:trHeight w:val="227"/>
        </w:trPr>
        <w:tc>
          <w:tcPr>
            <w:tcW w:w="2058" w:type="dxa"/>
            <w:tcBorders>
              <w:top w:val="nil"/>
              <w:left w:val="nil"/>
              <w:bottom w:val="nil"/>
              <w:right w:val="nil"/>
            </w:tcBorders>
            <w:shd w:val="clear" w:color="auto" w:fill="auto"/>
            <w:vAlign w:val="bottom"/>
            <w:hideMark/>
          </w:tcPr>
          <w:p w14:paraId="77394A3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Trenčín,s.r.o., Brnianská 30, Trenčín-Zámostie 911 01</w:t>
            </w:r>
          </w:p>
        </w:tc>
        <w:tc>
          <w:tcPr>
            <w:tcW w:w="703" w:type="dxa"/>
            <w:tcBorders>
              <w:top w:val="nil"/>
              <w:left w:val="nil"/>
              <w:bottom w:val="nil"/>
              <w:right w:val="nil"/>
            </w:tcBorders>
            <w:shd w:val="clear" w:color="auto" w:fill="auto"/>
            <w:vAlign w:val="bottom"/>
            <w:hideMark/>
          </w:tcPr>
          <w:p w14:paraId="6BE1603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155" w:type="dxa"/>
            <w:tcBorders>
              <w:top w:val="nil"/>
              <w:left w:val="nil"/>
              <w:bottom w:val="nil"/>
              <w:right w:val="nil"/>
            </w:tcBorders>
            <w:shd w:val="clear" w:color="auto" w:fill="auto"/>
            <w:vAlign w:val="bottom"/>
            <w:hideMark/>
          </w:tcPr>
          <w:p w14:paraId="40362E5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052" w:type="dxa"/>
            <w:tcBorders>
              <w:top w:val="nil"/>
              <w:left w:val="nil"/>
              <w:bottom w:val="nil"/>
              <w:right w:val="nil"/>
            </w:tcBorders>
            <w:shd w:val="clear" w:color="auto" w:fill="auto"/>
            <w:vAlign w:val="bottom"/>
            <w:hideMark/>
          </w:tcPr>
          <w:p w14:paraId="799BED1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787 570</w:t>
            </w:r>
          </w:p>
        </w:tc>
        <w:tc>
          <w:tcPr>
            <w:tcW w:w="1412" w:type="dxa"/>
            <w:tcBorders>
              <w:top w:val="nil"/>
              <w:left w:val="nil"/>
              <w:bottom w:val="nil"/>
              <w:right w:val="nil"/>
            </w:tcBorders>
            <w:shd w:val="clear" w:color="auto" w:fill="auto"/>
            <w:vAlign w:val="bottom"/>
            <w:hideMark/>
          </w:tcPr>
          <w:p w14:paraId="6DE4258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309 956</w:t>
            </w:r>
          </w:p>
        </w:tc>
        <w:tc>
          <w:tcPr>
            <w:tcW w:w="1458" w:type="dxa"/>
            <w:tcBorders>
              <w:top w:val="nil"/>
              <w:left w:val="nil"/>
              <w:bottom w:val="nil"/>
              <w:right w:val="nil"/>
            </w:tcBorders>
            <w:shd w:val="clear" w:color="auto" w:fill="auto"/>
            <w:vAlign w:val="bottom"/>
            <w:hideMark/>
          </w:tcPr>
          <w:p w14:paraId="6480D50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3D78784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167 983</w:t>
            </w:r>
          </w:p>
        </w:tc>
      </w:tr>
      <w:tr w:rsidR="008A5CD2" w:rsidRPr="00CA6CE1" w14:paraId="784AB8F4" w14:textId="77777777" w:rsidTr="002767CC">
        <w:trPr>
          <w:cantSplit/>
          <w:trHeight w:val="227"/>
        </w:trPr>
        <w:tc>
          <w:tcPr>
            <w:tcW w:w="2058" w:type="dxa"/>
            <w:tcBorders>
              <w:top w:val="nil"/>
              <w:left w:val="nil"/>
              <w:bottom w:val="nil"/>
              <w:right w:val="nil"/>
            </w:tcBorders>
            <w:shd w:val="clear" w:color="auto" w:fill="auto"/>
            <w:vAlign w:val="bottom"/>
            <w:hideMark/>
          </w:tcPr>
          <w:p w14:paraId="2F9FA90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Žilina s.r.o., Rosinecká cesta 8446/5, Žilina 010 08</w:t>
            </w:r>
          </w:p>
        </w:tc>
        <w:tc>
          <w:tcPr>
            <w:tcW w:w="703" w:type="dxa"/>
            <w:tcBorders>
              <w:top w:val="nil"/>
              <w:left w:val="nil"/>
              <w:bottom w:val="nil"/>
              <w:right w:val="nil"/>
            </w:tcBorders>
            <w:shd w:val="clear" w:color="auto" w:fill="auto"/>
            <w:vAlign w:val="bottom"/>
            <w:hideMark/>
          </w:tcPr>
          <w:p w14:paraId="1B24401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w:t>
            </w:r>
          </w:p>
        </w:tc>
        <w:tc>
          <w:tcPr>
            <w:tcW w:w="1155" w:type="dxa"/>
            <w:tcBorders>
              <w:top w:val="nil"/>
              <w:left w:val="nil"/>
              <w:bottom w:val="nil"/>
              <w:right w:val="nil"/>
            </w:tcBorders>
            <w:shd w:val="clear" w:color="auto" w:fill="auto"/>
            <w:vAlign w:val="bottom"/>
            <w:hideMark/>
          </w:tcPr>
          <w:p w14:paraId="58BAB3C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w:t>
            </w:r>
          </w:p>
        </w:tc>
        <w:tc>
          <w:tcPr>
            <w:tcW w:w="1052" w:type="dxa"/>
            <w:tcBorders>
              <w:top w:val="nil"/>
              <w:left w:val="nil"/>
              <w:bottom w:val="nil"/>
              <w:right w:val="nil"/>
            </w:tcBorders>
            <w:shd w:val="clear" w:color="auto" w:fill="auto"/>
            <w:vAlign w:val="bottom"/>
            <w:hideMark/>
          </w:tcPr>
          <w:p w14:paraId="0D90A15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112 105</w:t>
            </w:r>
          </w:p>
        </w:tc>
        <w:tc>
          <w:tcPr>
            <w:tcW w:w="1412" w:type="dxa"/>
            <w:tcBorders>
              <w:top w:val="nil"/>
              <w:left w:val="nil"/>
              <w:bottom w:val="nil"/>
              <w:right w:val="nil"/>
            </w:tcBorders>
            <w:shd w:val="clear" w:color="auto" w:fill="auto"/>
            <w:vAlign w:val="bottom"/>
            <w:hideMark/>
          </w:tcPr>
          <w:p w14:paraId="0089F5E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40 017</w:t>
            </w:r>
          </w:p>
        </w:tc>
        <w:tc>
          <w:tcPr>
            <w:tcW w:w="1458" w:type="dxa"/>
            <w:tcBorders>
              <w:top w:val="nil"/>
              <w:left w:val="nil"/>
              <w:bottom w:val="nil"/>
              <w:right w:val="nil"/>
            </w:tcBorders>
            <w:shd w:val="clear" w:color="auto" w:fill="auto"/>
            <w:vAlign w:val="bottom"/>
            <w:hideMark/>
          </w:tcPr>
          <w:p w14:paraId="47AB3EF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1 956 120</w:t>
            </w:r>
          </w:p>
        </w:tc>
        <w:tc>
          <w:tcPr>
            <w:tcW w:w="1374" w:type="dxa"/>
            <w:tcBorders>
              <w:top w:val="nil"/>
              <w:left w:val="nil"/>
              <w:bottom w:val="nil"/>
              <w:right w:val="nil"/>
            </w:tcBorders>
            <w:shd w:val="clear" w:color="auto" w:fill="auto"/>
            <w:vAlign w:val="bottom"/>
            <w:hideMark/>
          </w:tcPr>
          <w:p w14:paraId="0F9C3FD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725 710</w:t>
            </w:r>
          </w:p>
        </w:tc>
      </w:tr>
      <w:tr w:rsidR="008A5CD2" w:rsidRPr="00CA6CE1" w14:paraId="5CD1C00C" w14:textId="77777777" w:rsidTr="002767CC">
        <w:trPr>
          <w:cantSplit/>
          <w:trHeight w:val="227"/>
        </w:trPr>
        <w:tc>
          <w:tcPr>
            <w:tcW w:w="2058" w:type="dxa"/>
            <w:tcBorders>
              <w:top w:val="nil"/>
              <w:left w:val="nil"/>
              <w:bottom w:val="nil"/>
              <w:right w:val="nil"/>
            </w:tcBorders>
            <w:shd w:val="clear" w:color="auto" w:fill="auto"/>
            <w:vAlign w:val="bottom"/>
            <w:hideMark/>
          </w:tcPr>
          <w:p w14:paraId="65A6674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Nitra, s.r.o., Bratislavská cesta 1, Nitra 949 01</w:t>
            </w:r>
          </w:p>
        </w:tc>
        <w:tc>
          <w:tcPr>
            <w:tcW w:w="703" w:type="dxa"/>
            <w:tcBorders>
              <w:top w:val="nil"/>
              <w:left w:val="nil"/>
              <w:bottom w:val="nil"/>
              <w:right w:val="nil"/>
            </w:tcBorders>
            <w:shd w:val="clear" w:color="auto" w:fill="auto"/>
            <w:vAlign w:val="bottom"/>
            <w:hideMark/>
          </w:tcPr>
          <w:p w14:paraId="3BD49B0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155" w:type="dxa"/>
            <w:tcBorders>
              <w:top w:val="nil"/>
              <w:left w:val="nil"/>
              <w:bottom w:val="nil"/>
              <w:right w:val="nil"/>
            </w:tcBorders>
            <w:shd w:val="clear" w:color="auto" w:fill="auto"/>
            <w:vAlign w:val="bottom"/>
            <w:hideMark/>
          </w:tcPr>
          <w:p w14:paraId="664B668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052" w:type="dxa"/>
            <w:tcBorders>
              <w:top w:val="nil"/>
              <w:left w:val="nil"/>
              <w:bottom w:val="nil"/>
              <w:right w:val="nil"/>
            </w:tcBorders>
            <w:shd w:val="clear" w:color="auto" w:fill="auto"/>
            <w:vAlign w:val="bottom"/>
            <w:hideMark/>
          </w:tcPr>
          <w:p w14:paraId="75A8475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1 387 618</w:t>
            </w:r>
          </w:p>
        </w:tc>
        <w:tc>
          <w:tcPr>
            <w:tcW w:w="1412" w:type="dxa"/>
            <w:tcBorders>
              <w:top w:val="nil"/>
              <w:left w:val="nil"/>
              <w:bottom w:val="nil"/>
              <w:right w:val="nil"/>
            </w:tcBorders>
            <w:shd w:val="clear" w:color="auto" w:fill="auto"/>
            <w:vAlign w:val="bottom"/>
            <w:hideMark/>
          </w:tcPr>
          <w:p w14:paraId="53C5C4B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409 870</w:t>
            </w:r>
          </w:p>
        </w:tc>
        <w:tc>
          <w:tcPr>
            <w:tcW w:w="1458" w:type="dxa"/>
            <w:tcBorders>
              <w:top w:val="nil"/>
              <w:left w:val="nil"/>
              <w:bottom w:val="nil"/>
              <w:right w:val="nil"/>
            </w:tcBorders>
            <w:shd w:val="clear" w:color="auto" w:fill="auto"/>
            <w:vAlign w:val="bottom"/>
            <w:hideMark/>
          </w:tcPr>
          <w:p w14:paraId="6517D6A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5E9387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145 981</w:t>
            </w:r>
          </w:p>
        </w:tc>
      </w:tr>
      <w:tr w:rsidR="008A5CD2" w:rsidRPr="00CA6CE1" w14:paraId="28D039F7" w14:textId="77777777" w:rsidTr="002767CC">
        <w:trPr>
          <w:cantSplit/>
          <w:trHeight w:val="227"/>
        </w:trPr>
        <w:tc>
          <w:tcPr>
            <w:tcW w:w="2058" w:type="dxa"/>
            <w:tcBorders>
              <w:top w:val="nil"/>
              <w:left w:val="nil"/>
              <w:bottom w:val="nil"/>
              <w:right w:val="nil"/>
            </w:tcBorders>
            <w:shd w:val="clear" w:color="auto" w:fill="auto"/>
            <w:vAlign w:val="bottom"/>
            <w:hideMark/>
          </w:tcPr>
          <w:p w14:paraId="75C1745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LEAS SK,s.r.o. Tuhovská 5, Bratislava 831 07</w:t>
            </w:r>
          </w:p>
        </w:tc>
        <w:tc>
          <w:tcPr>
            <w:tcW w:w="703" w:type="dxa"/>
            <w:tcBorders>
              <w:top w:val="nil"/>
              <w:left w:val="nil"/>
              <w:bottom w:val="nil"/>
              <w:right w:val="nil"/>
            </w:tcBorders>
            <w:shd w:val="clear" w:color="auto" w:fill="auto"/>
            <w:vAlign w:val="bottom"/>
            <w:hideMark/>
          </w:tcPr>
          <w:p w14:paraId="1999CBC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3C2A9F5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052" w:type="dxa"/>
            <w:tcBorders>
              <w:top w:val="nil"/>
              <w:left w:val="nil"/>
              <w:bottom w:val="nil"/>
              <w:right w:val="nil"/>
            </w:tcBorders>
            <w:shd w:val="clear" w:color="auto" w:fill="auto"/>
            <w:vAlign w:val="bottom"/>
            <w:hideMark/>
          </w:tcPr>
          <w:p w14:paraId="4A2F28C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486 994</w:t>
            </w:r>
          </w:p>
        </w:tc>
        <w:tc>
          <w:tcPr>
            <w:tcW w:w="1412" w:type="dxa"/>
            <w:tcBorders>
              <w:top w:val="nil"/>
              <w:left w:val="nil"/>
              <w:bottom w:val="nil"/>
              <w:right w:val="nil"/>
            </w:tcBorders>
            <w:shd w:val="clear" w:color="auto" w:fill="auto"/>
            <w:vAlign w:val="bottom"/>
            <w:hideMark/>
          </w:tcPr>
          <w:p w14:paraId="0E3CAD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164 462</w:t>
            </w:r>
          </w:p>
        </w:tc>
        <w:tc>
          <w:tcPr>
            <w:tcW w:w="1458" w:type="dxa"/>
            <w:tcBorders>
              <w:top w:val="nil"/>
              <w:left w:val="nil"/>
              <w:bottom w:val="nil"/>
              <w:right w:val="nil"/>
            </w:tcBorders>
            <w:shd w:val="clear" w:color="auto" w:fill="auto"/>
            <w:vAlign w:val="bottom"/>
            <w:hideMark/>
          </w:tcPr>
          <w:p w14:paraId="48EABBB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703127C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24 863</w:t>
            </w:r>
          </w:p>
        </w:tc>
      </w:tr>
      <w:tr w:rsidR="008A5CD2" w:rsidRPr="00CA6CE1" w14:paraId="7BDB19FC" w14:textId="77777777" w:rsidTr="002767CC">
        <w:trPr>
          <w:cantSplit/>
          <w:trHeight w:val="227"/>
        </w:trPr>
        <w:tc>
          <w:tcPr>
            <w:tcW w:w="2058" w:type="dxa"/>
            <w:tcBorders>
              <w:top w:val="nil"/>
              <w:left w:val="nil"/>
              <w:bottom w:val="nil"/>
              <w:right w:val="nil"/>
            </w:tcBorders>
            <w:shd w:val="clear" w:color="auto" w:fill="auto"/>
            <w:vAlign w:val="bottom"/>
            <w:hideMark/>
          </w:tcPr>
          <w:p w14:paraId="574C7A9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KIA Bratislava s.r.o., Tuhovská 7, Bratislava 831 07</w:t>
            </w:r>
          </w:p>
        </w:tc>
        <w:tc>
          <w:tcPr>
            <w:tcW w:w="703" w:type="dxa"/>
            <w:tcBorders>
              <w:top w:val="nil"/>
              <w:left w:val="nil"/>
              <w:bottom w:val="nil"/>
              <w:right w:val="nil"/>
            </w:tcBorders>
            <w:shd w:val="clear" w:color="auto" w:fill="auto"/>
            <w:vAlign w:val="bottom"/>
            <w:hideMark/>
          </w:tcPr>
          <w:p w14:paraId="2C07E61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155" w:type="dxa"/>
            <w:tcBorders>
              <w:top w:val="nil"/>
              <w:left w:val="nil"/>
              <w:bottom w:val="nil"/>
              <w:right w:val="nil"/>
            </w:tcBorders>
            <w:shd w:val="clear" w:color="auto" w:fill="auto"/>
            <w:vAlign w:val="bottom"/>
            <w:hideMark/>
          </w:tcPr>
          <w:p w14:paraId="46130E7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052" w:type="dxa"/>
            <w:tcBorders>
              <w:top w:val="nil"/>
              <w:left w:val="nil"/>
              <w:bottom w:val="nil"/>
              <w:right w:val="nil"/>
            </w:tcBorders>
            <w:shd w:val="clear" w:color="auto" w:fill="auto"/>
            <w:vAlign w:val="bottom"/>
            <w:hideMark/>
          </w:tcPr>
          <w:p w14:paraId="641FE7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731 098</w:t>
            </w:r>
          </w:p>
        </w:tc>
        <w:tc>
          <w:tcPr>
            <w:tcW w:w="1412" w:type="dxa"/>
            <w:tcBorders>
              <w:top w:val="nil"/>
              <w:left w:val="nil"/>
              <w:bottom w:val="nil"/>
              <w:right w:val="nil"/>
            </w:tcBorders>
            <w:shd w:val="clear" w:color="auto" w:fill="auto"/>
            <w:vAlign w:val="bottom"/>
            <w:hideMark/>
          </w:tcPr>
          <w:p w14:paraId="37037FD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171 930</w:t>
            </w:r>
          </w:p>
        </w:tc>
        <w:tc>
          <w:tcPr>
            <w:tcW w:w="1458" w:type="dxa"/>
            <w:tcBorders>
              <w:top w:val="nil"/>
              <w:left w:val="nil"/>
              <w:bottom w:val="nil"/>
              <w:right w:val="nil"/>
            </w:tcBorders>
            <w:shd w:val="clear" w:color="auto" w:fill="auto"/>
            <w:vAlign w:val="bottom"/>
            <w:hideMark/>
          </w:tcPr>
          <w:p w14:paraId="1C4B3C1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0D4DC71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14 250</w:t>
            </w:r>
          </w:p>
        </w:tc>
      </w:tr>
      <w:tr w:rsidR="008A5CD2" w:rsidRPr="00CA6CE1" w14:paraId="2DCDD2DB" w14:textId="77777777" w:rsidTr="002767CC">
        <w:trPr>
          <w:cantSplit/>
          <w:trHeight w:val="227"/>
        </w:trPr>
        <w:tc>
          <w:tcPr>
            <w:tcW w:w="2058" w:type="dxa"/>
            <w:tcBorders>
              <w:top w:val="nil"/>
              <w:left w:val="nil"/>
              <w:bottom w:val="nil"/>
              <w:right w:val="nil"/>
            </w:tcBorders>
            <w:shd w:val="clear" w:color="auto" w:fill="auto"/>
            <w:vAlign w:val="bottom"/>
            <w:hideMark/>
          </w:tcPr>
          <w:p w14:paraId="1F80E2F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 - Car Michalovce, s.r.o., Močiarská 5713, Michalovce 071 01</w:t>
            </w:r>
          </w:p>
        </w:tc>
        <w:tc>
          <w:tcPr>
            <w:tcW w:w="703" w:type="dxa"/>
            <w:tcBorders>
              <w:top w:val="nil"/>
              <w:left w:val="nil"/>
              <w:bottom w:val="nil"/>
              <w:right w:val="nil"/>
            </w:tcBorders>
            <w:shd w:val="clear" w:color="auto" w:fill="auto"/>
            <w:vAlign w:val="bottom"/>
            <w:hideMark/>
          </w:tcPr>
          <w:p w14:paraId="2E8EFDE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155" w:type="dxa"/>
            <w:tcBorders>
              <w:top w:val="nil"/>
              <w:left w:val="nil"/>
              <w:bottom w:val="nil"/>
              <w:right w:val="nil"/>
            </w:tcBorders>
            <w:shd w:val="clear" w:color="auto" w:fill="auto"/>
            <w:vAlign w:val="bottom"/>
            <w:hideMark/>
          </w:tcPr>
          <w:p w14:paraId="3EAF9CA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052" w:type="dxa"/>
            <w:tcBorders>
              <w:top w:val="nil"/>
              <w:left w:val="nil"/>
              <w:bottom w:val="nil"/>
              <w:right w:val="nil"/>
            </w:tcBorders>
            <w:shd w:val="clear" w:color="auto" w:fill="auto"/>
            <w:vAlign w:val="bottom"/>
            <w:hideMark/>
          </w:tcPr>
          <w:p w14:paraId="72187CD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228 494</w:t>
            </w:r>
          </w:p>
        </w:tc>
        <w:tc>
          <w:tcPr>
            <w:tcW w:w="1412" w:type="dxa"/>
            <w:tcBorders>
              <w:top w:val="nil"/>
              <w:left w:val="nil"/>
              <w:bottom w:val="nil"/>
              <w:right w:val="nil"/>
            </w:tcBorders>
            <w:shd w:val="clear" w:color="auto" w:fill="auto"/>
            <w:vAlign w:val="bottom"/>
            <w:hideMark/>
          </w:tcPr>
          <w:p w14:paraId="30793DD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-4 755</w:t>
            </w:r>
          </w:p>
        </w:tc>
        <w:tc>
          <w:tcPr>
            <w:tcW w:w="1458" w:type="dxa"/>
            <w:tcBorders>
              <w:top w:val="nil"/>
              <w:left w:val="nil"/>
              <w:bottom w:val="nil"/>
              <w:right w:val="nil"/>
            </w:tcBorders>
            <w:shd w:val="clear" w:color="auto" w:fill="auto"/>
            <w:vAlign w:val="bottom"/>
            <w:hideMark/>
          </w:tcPr>
          <w:p w14:paraId="3646016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180 000</w:t>
            </w:r>
          </w:p>
        </w:tc>
        <w:tc>
          <w:tcPr>
            <w:tcW w:w="1374" w:type="dxa"/>
            <w:tcBorders>
              <w:top w:val="nil"/>
              <w:left w:val="nil"/>
              <w:bottom w:val="nil"/>
              <w:right w:val="nil"/>
            </w:tcBorders>
            <w:shd w:val="clear" w:color="auto" w:fill="auto"/>
            <w:vAlign w:val="bottom"/>
            <w:hideMark/>
          </w:tcPr>
          <w:p w14:paraId="36B08AE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209 875</w:t>
            </w:r>
          </w:p>
        </w:tc>
      </w:tr>
      <w:tr w:rsidR="008A5CD2" w:rsidRPr="00CA6CE1" w14:paraId="30567995" w14:textId="77777777" w:rsidTr="002767CC">
        <w:trPr>
          <w:cantSplit/>
          <w:trHeight w:val="227"/>
        </w:trPr>
        <w:tc>
          <w:tcPr>
            <w:tcW w:w="2058" w:type="dxa"/>
            <w:tcBorders>
              <w:top w:val="nil"/>
              <w:left w:val="nil"/>
              <w:bottom w:val="nil"/>
              <w:right w:val="nil"/>
            </w:tcBorders>
            <w:shd w:val="clear" w:color="auto" w:fill="auto"/>
            <w:vAlign w:val="bottom"/>
            <w:hideMark/>
          </w:tcPr>
          <w:p w14:paraId="4C1ED69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Nové Zámky, s.r.o., Komárnianská cesta 100, Nové Zámky 94 01</w:t>
            </w:r>
          </w:p>
        </w:tc>
        <w:tc>
          <w:tcPr>
            <w:tcW w:w="703" w:type="dxa"/>
            <w:tcBorders>
              <w:top w:val="nil"/>
              <w:left w:val="nil"/>
              <w:bottom w:val="nil"/>
              <w:right w:val="nil"/>
            </w:tcBorders>
            <w:shd w:val="clear" w:color="auto" w:fill="auto"/>
            <w:vAlign w:val="bottom"/>
            <w:hideMark/>
          </w:tcPr>
          <w:p w14:paraId="561BB0E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155" w:type="dxa"/>
            <w:tcBorders>
              <w:top w:val="nil"/>
              <w:left w:val="nil"/>
              <w:bottom w:val="nil"/>
              <w:right w:val="nil"/>
            </w:tcBorders>
            <w:shd w:val="clear" w:color="auto" w:fill="auto"/>
            <w:vAlign w:val="bottom"/>
            <w:hideMark/>
          </w:tcPr>
          <w:p w14:paraId="7F5D86E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052" w:type="dxa"/>
            <w:tcBorders>
              <w:top w:val="nil"/>
              <w:left w:val="nil"/>
              <w:bottom w:val="nil"/>
              <w:right w:val="nil"/>
            </w:tcBorders>
            <w:shd w:val="clear" w:color="auto" w:fill="auto"/>
            <w:vAlign w:val="bottom"/>
            <w:hideMark/>
          </w:tcPr>
          <w:p w14:paraId="420CF34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1 182 296</w:t>
            </w:r>
          </w:p>
        </w:tc>
        <w:tc>
          <w:tcPr>
            <w:tcW w:w="1412" w:type="dxa"/>
            <w:tcBorders>
              <w:top w:val="nil"/>
              <w:left w:val="nil"/>
              <w:bottom w:val="nil"/>
              <w:right w:val="nil"/>
            </w:tcBorders>
            <w:shd w:val="clear" w:color="auto" w:fill="auto"/>
            <w:vAlign w:val="bottom"/>
            <w:hideMark/>
          </w:tcPr>
          <w:p w14:paraId="05DCEC6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353 760</w:t>
            </w:r>
          </w:p>
        </w:tc>
        <w:tc>
          <w:tcPr>
            <w:tcW w:w="1458" w:type="dxa"/>
            <w:tcBorders>
              <w:top w:val="nil"/>
              <w:left w:val="nil"/>
              <w:bottom w:val="nil"/>
              <w:right w:val="nil"/>
            </w:tcBorders>
            <w:shd w:val="clear" w:color="auto" w:fill="auto"/>
            <w:vAlign w:val="bottom"/>
            <w:hideMark/>
          </w:tcPr>
          <w:p w14:paraId="076581C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5C2FC99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436 816</w:t>
            </w:r>
          </w:p>
        </w:tc>
      </w:tr>
      <w:tr w:rsidR="008A5CD2" w:rsidRPr="00CA6CE1" w14:paraId="42C6A296" w14:textId="77777777" w:rsidTr="002767CC">
        <w:trPr>
          <w:cantSplit/>
          <w:trHeight w:val="227"/>
        </w:trPr>
        <w:tc>
          <w:tcPr>
            <w:tcW w:w="2058" w:type="dxa"/>
            <w:tcBorders>
              <w:top w:val="nil"/>
              <w:left w:val="nil"/>
              <w:bottom w:val="nil"/>
              <w:right w:val="nil"/>
            </w:tcBorders>
            <w:shd w:val="clear" w:color="auto" w:fill="auto"/>
            <w:vAlign w:val="bottom"/>
            <w:hideMark/>
          </w:tcPr>
          <w:p w14:paraId="0083120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 - Car Humenné, spol. s r.o., Mierová 102/6164, Humenné 06 601</w:t>
            </w:r>
          </w:p>
        </w:tc>
        <w:tc>
          <w:tcPr>
            <w:tcW w:w="703" w:type="dxa"/>
            <w:tcBorders>
              <w:top w:val="nil"/>
              <w:left w:val="nil"/>
              <w:bottom w:val="nil"/>
              <w:right w:val="nil"/>
            </w:tcBorders>
            <w:shd w:val="clear" w:color="auto" w:fill="auto"/>
            <w:vAlign w:val="bottom"/>
            <w:hideMark/>
          </w:tcPr>
          <w:p w14:paraId="3F57B2F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155" w:type="dxa"/>
            <w:tcBorders>
              <w:top w:val="nil"/>
              <w:left w:val="nil"/>
              <w:bottom w:val="nil"/>
              <w:right w:val="nil"/>
            </w:tcBorders>
            <w:shd w:val="clear" w:color="auto" w:fill="auto"/>
            <w:vAlign w:val="bottom"/>
            <w:hideMark/>
          </w:tcPr>
          <w:p w14:paraId="227A9E4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052" w:type="dxa"/>
            <w:tcBorders>
              <w:top w:val="nil"/>
              <w:left w:val="nil"/>
              <w:bottom w:val="nil"/>
              <w:right w:val="nil"/>
            </w:tcBorders>
            <w:shd w:val="clear" w:color="auto" w:fill="auto"/>
            <w:vAlign w:val="bottom"/>
            <w:hideMark/>
          </w:tcPr>
          <w:p w14:paraId="5517E81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-60 480</w:t>
            </w:r>
          </w:p>
        </w:tc>
        <w:tc>
          <w:tcPr>
            <w:tcW w:w="1412" w:type="dxa"/>
            <w:tcBorders>
              <w:top w:val="nil"/>
              <w:left w:val="nil"/>
              <w:bottom w:val="nil"/>
              <w:right w:val="nil"/>
            </w:tcBorders>
            <w:shd w:val="clear" w:color="auto" w:fill="auto"/>
            <w:vAlign w:val="bottom"/>
            <w:hideMark/>
          </w:tcPr>
          <w:p w14:paraId="112F4DF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-23 406</w:t>
            </w:r>
          </w:p>
        </w:tc>
        <w:tc>
          <w:tcPr>
            <w:tcW w:w="1458" w:type="dxa"/>
            <w:tcBorders>
              <w:top w:val="nil"/>
              <w:left w:val="nil"/>
              <w:bottom w:val="nil"/>
              <w:right w:val="nil"/>
            </w:tcBorders>
            <w:shd w:val="clear" w:color="auto" w:fill="auto"/>
            <w:vAlign w:val="bottom"/>
            <w:hideMark/>
          </w:tcPr>
          <w:p w14:paraId="5ECFAD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456 283</w:t>
            </w:r>
          </w:p>
        </w:tc>
        <w:tc>
          <w:tcPr>
            <w:tcW w:w="1374" w:type="dxa"/>
            <w:tcBorders>
              <w:top w:val="nil"/>
              <w:left w:val="nil"/>
              <w:bottom w:val="nil"/>
              <w:right w:val="nil"/>
            </w:tcBorders>
            <w:shd w:val="clear" w:color="auto" w:fill="auto"/>
            <w:vAlign w:val="bottom"/>
            <w:hideMark/>
          </w:tcPr>
          <w:p w14:paraId="602D3E9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213 833</w:t>
            </w:r>
          </w:p>
        </w:tc>
      </w:tr>
      <w:tr w:rsidR="008A5CD2" w:rsidRPr="00CA6CE1" w14:paraId="19E2F24D" w14:textId="77777777" w:rsidTr="002767CC">
        <w:trPr>
          <w:cantSplit/>
          <w:trHeight w:val="227"/>
        </w:trPr>
        <w:tc>
          <w:tcPr>
            <w:tcW w:w="2058" w:type="dxa"/>
            <w:tcBorders>
              <w:top w:val="nil"/>
              <w:left w:val="nil"/>
              <w:bottom w:val="nil"/>
              <w:right w:val="nil"/>
            </w:tcBorders>
            <w:shd w:val="clear" w:color="auto" w:fill="auto"/>
            <w:vAlign w:val="bottom"/>
            <w:hideMark/>
          </w:tcPr>
          <w:p w14:paraId="595820C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Autentik Motor-Car Kft., 9200 Mosonmagyaróvár, Barátság utca 2</w:t>
            </w:r>
          </w:p>
        </w:tc>
        <w:tc>
          <w:tcPr>
            <w:tcW w:w="703" w:type="dxa"/>
            <w:tcBorders>
              <w:top w:val="nil"/>
              <w:left w:val="nil"/>
              <w:bottom w:val="nil"/>
              <w:right w:val="nil"/>
            </w:tcBorders>
            <w:shd w:val="clear" w:color="auto" w:fill="auto"/>
            <w:vAlign w:val="bottom"/>
            <w:hideMark/>
          </w:tcPr>
          <w:p w14:paraId="24EDFBF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155" w:type="dxa"/>
            <w:tcBorders>
              <w:top w:val="nil"/>
              <w:left w:val="nil"/>
              <w:bottom w:val="nil"/>
              <w:right w:val="nil"/>
            </w:tcBorders>
            <w:shd w:val="clear" w:color="auto" w:fill="auto"/>
            <w:vAlign w:val="bottom"/>
            <w:hideMark/>
          </w:tcPr>
          <w:p w14:paraId="58E7D06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052" w:type="dxa"/>
            <w:tcBorders>
              <w:top w:val="nil"/>
              <w:left w:val="nil"/>
              <w:bottom w:val="nil"/>
              <w:right w:val="nil"/>
            </w:tcBorders>
            <w:shd w:val="clear" w:color="auto" w:fill="auto"/>
            <w:vAlign w:val="bottom"/>
            <w:hideMark/>
          </w:tcPr>
          <w:p w14:paraId="5032D68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1 338 843</w:t>
            </w:r>
          </w:p>
        </w:tc>
        <w:tc>
          <w:tcPr>
            <w:tcW w:w="1412" w:type="dxa"/>
            <w:tcBorders>
              <w:top w:val="nil"/>
              <w:left w:val="nil"/>
              <w:bottom w:val="nil"/>
              <w:right w:val="nil"/>
            </w:tcBorders>
            <w:shd w:val="clear" w:color="auto" w:fill="auto"/>
            <w:vAlign w:val="bottom"/>
            <w:hideMark/>
          </w:tcPr>
          <w:p w14:paraId="495E0F4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658 303</w:t>
            </w:r>
          </w:p>
        </w:tc>
        <w:tc>
          <w:tcPr>
            <w:tcW w:w="1458" w:type="dxa"/>
            <w:tcBorders>
              <w:top w:val="nil"/>
              <w:left w:val="nil"/>
              <w:bottom w:val="nil"/>
              <w:right w:val="nil"/>
            </w:tcBorders>
            <w:shd w:val="clear" w:color="auto" w:fill="auto"/>
            <w:vAlign w:val="bottom"/>
            <w:hideMark/>
          </w:tcPr>
          <w:p w14:paraId="387DF7A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1 183 999</w:t>
            </w:r>
          </w:p>
        </w:tc>
        <w:tc>
          <w:tcPr>
            <w:tcW w:w="1374" w:type="dxa"/>
            <w:tcBorders>
              <w:top w:val="nil"/>
              <w:left w:val="nil"/>
              <w:bottom w:val="nil"/>
              <w:right w:val="nil"/>
            </w:tcBorders>
            <w:shd w:val="clear" w:color="auto" w:fill="auto"/>
            <w:vAlign w:val="bottom"/>
            <w:hideMark/>
          </w:tcPr>
          <w:p w14:paraId="5391C29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163 852</w:t>
            </w:r>
          </w:p>
        </w:tc>
      </w:tr>
      <w:tr w:rsidR="008A5CD2" w:rsidRPr="00CA6CE1" w14:paraId="4884FEB6" w14:textId="77777777" w:rsidTr="002767CC">
        <w:trPr>
          <w:cantSplit/>
          <w:trHeight w:val="227"/>
        </w:trPr>
        <w:tc>
          <w:tcPr>
            <w:tcW w:w="2058" w:type="dxa"/>
            <w:tcBorders>
              <w:top w:val="nil"/>
              <w:left w:val="nil"/>
              <w:bottom w:val="nil"/>
              <w:right w:val="nil"/>
            </w:tcBorders>
            <w:shd w:val="clear" w:color="auto" w:fill="auto"/>
            <w:vAlign w:val="bottom"/>
            <w:hideMark/>
          </w:tcPr>
          <w:p w14:paraId="3276267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Praha s.r.o., Na Fišerce19/19, Dejvice, 160 00 Praha 6</w:t>
            </w:r>
          </w:p>
        </w:tc>
        <w:tc>
          <w:tcPr>
            <w:tcW w:w="703" w:type="dxa"/>
            <w:tcBorders>
              <w:top w:val="nil"/>
              <w:left w:val="nil"/>
              <w:bottom w:val="nil"/>
              <w:right w:val="nil"/>
            </w:tcBorders>
            <w:shd w:val="clear" w:color="auto" w:fill="auto"/>
            <w:vAlign w:val="bottom"/>
            <w:hideMark/>
          </w:tcPr>
          <w:p w14:paraId="79AEDA2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85%</w:t>
            </w:r>
          </w:p>
        </w:tc>
        <w:tc>
          <w:tcPr>
            <w:tcW w:w="1155" w:type="dxa"/>
            <w:tcBorders>
              <w:top w:val="nil"/>
              <w:left w:val="nil"/>
              <w:bottom w:val="nil"/>
              <w:right w:val="nil"/>
            </w:tcBorders>
            <w:shd w:val="clear" w:color="auto" w:fill="auto"/>
            <w:vAlign w:val="bottom"/>
            <w:hideMark/>
          </w:tcPr>
          <w:p w14:paraId="43F30C9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85%</w:t>
            </w:r>
          </w:p>
        </w:tc>
        <w:tc>
          <w:tcPr>
            <w:tcW w:w="1052" w:type="dxa"/>
            <w:tcBorders>
              <w:top w:val="nil"/>
              <w:left w:val="nil"/>
              <w:bottom w:val="nil"/>
              <w:right w:val="nil"/>
            </w:tcBorders>
            <w:shd w:val="clear" w:color="auto" w:fill="auto"/>
            <w:vAlign w:val="bottom"/>
            <w:hideMark/>
          </w:tcPr>
          <w:p w14:paraId="5E36C6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5 805</w:t>
            </w:r>
          </w:p>
        </w:tc>
        <w:tc>
          <w:tcPr>
            <w:tcW w:w="1412" w:type="dxa"/>
            <w:tcBorders>
              <w:top w:val="nil"/>
              <w:left w:val="nil"/>
              <w:bottom w:val="nil"/>
              <w:right w:val="nil"/>
            </w:tcBorders>
            <w:shd w:val="clear" w:color="auto" w:fill="auto"/>
            <w:vAlign w:val="bottom"/>
            <w:hideMark/>
          </w:tcPr>
          <w:p w14:paraId="765ED8C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58" w:type="dxa"/>
            <w:tcBorders>
              <w:top w:val="nil"/>
              <w:left w:val="nil"/>
              <w:bottom w:val="nil"/>
              <w:right w:val="nil"/>
            </w:tcBorders>
            <w:shd w:val="clear" w:color="auto" w:fill="auto"/>
            <w:vAlign w:val="bottom"/>
            <w:hideMark/>
          </w:tcPr>
          <w:p w14:paraId="2FAF88B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7C1B908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9 913</w:t>
            </w:r>
          </w:p>
        </w:tc>
      </w:tr>
      <w:tr w:rsidR="008A5CD2" w:rsidRPr="00CA6CE1" w14:paraId="7E442F63" w14:textId="77777777" w:rsidTr="002767CC">
        <w:trPr>
          <w:cantSplit/>
          <w:trHeight w:val="227"/>
        </w:trPr>
        <w:tc>
          <w:tcPr>
            <w:tcW w:w="2058" w:type="dxa"/>
            <w:tcBorders>
              <w:top w:val="nil"/>
              <w:left w:val="nil"/>
              <w:bottom w:val="nil"/>
              <w:right w:val="nil"/>
            </w:tcBorders>
            <w:shd w:val="clear" w:color="auto" w:fill="auto"/>
            <w:vAlign w:val="bottom"/>
            <w:hideMark/>
          </w:tcPr>
          <w:p w14:paraId="312C5A4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 - CAR Košice s.r.o. , Dopravná 5, Košice 040 01</w:t>
            </w:r>
          </w:p>
        </w:tc>
        <w:tc>
          <w:tcPr>
            <w:tcW w:w="703" w:type="dxa"/>
            <w:tcBorders>
              <w:top w:val="nil"/>
              <w:left w:val="nil"/>
              <w:bottom w:val="nil"/>
              <w:right w:val="nil"/>
            </w:tcBorders>
            <w:shd w:val="clear" w:color="auto" w:fill="auto"/>
            <w:vAlign w:val="bottom"/>
            <w:hideMark/>
          </w:tcPr>
          <w:p w14:paraId="0D8FCDD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155" w:type="dxa"/>
            <w:tcBorders>
              <w:top w:val="nil"/>
              <w:left w:val="nil"/>
              <w:bottom w:val="nil"/>
              <w:right w:val="nil"/>
            </w:tcBorders>
            <w:shd w:val="clear" w:color="auto" w:fill="auto"/>
            <w:vAlign w:val="bottom"/>
            <w:hideMark/>
          </w:tcPr>
          <w:p w14:paraId="60D8F4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052" w:type="dxa"/>
            <w:tcBorders>
              <w:top w:val="nil"/>
              <w:left w:val="nil"/>
              <w:bottom w:val="nil"/>
              <w:right w:val="nil"/>
            </w:tcBorders>
            <w:shd w:val="clear" w:color="auto" w:fill="auto"/>
            <w:vAlign w:val="bottom"/>
            <w:hideMark/>
          </w:tcPr>
          <w:p w14:paraId="7E20C1C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1 795 477</w:t>
            </w:r>
          </w:p>
        </w:tc>
        <w:tc>
          <w:tcPr>
            <w:tcW w:w="1412" w:type="dxa"/>
            <w:tcBorders>
              <w:top w:val="nil"/>
              <w:left w:val="nil"/>
              <w:bottom w:val="nil"/>
              <w:right w:val="nil"/>
            </w:tcBorders>
            <w:shd w:val="clear" w:color="auto" w:fill="auto"/>
            <w:vAlign w:val="bottom"/>
            <w:hideMark/>
          </w:tcPr>
          <w:p w14:paraId="49B5E12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325 956</w:t>
            </w:r>
          </w:p>
        </w:tc>
        <w:tc>
          <w:tcPr>
            <w:tcW w:w="1458" w:type="dxa"/>
            <w:tcBorders>
              <w:top w:val="nil"/>
              <w:left w:val="nil"/>
              <w:bottom w:val="nil"/>
              <w:right w:val="nil"/>
            </w:tcBorders>
            <w:shd w:val="clear" w:color="auto" w:fill="auto"/>
            <w:vAlign w:val="bottom"/>
            <w:hideMark/>
          </w:tcPr>
          <w:p w14:paraId="618B7F7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3FA6D4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607 167</w:t>
            </w:r>
          </w:p>
        </w:tc>
      </w:tr>
      <w:tr w:rsidR="008A5CD2" w:rsidRPr="00CA6CE1" w14:paraId="40833602" w14:textId="77777777" w:rsidTr="002767CC">
        <w:trPr>
          <w:cantSplit/>
          <w:trHeight w:val="227"/>
        </w:trPr>
        <w:tc>
          <w:tcPr>
            <w:tcW w:w="2058" w:type="dxa"/>
            <w:tcBorders>
              <w:top w:val="nil"/>
              <w:left w:val="nil"/>
              <w:bottom w:val="nil"/>
              <w:right w:val="nil"/>
            </w:tcBorders>
            <w:shd w:val="clear" w:color="auto" w:fill="auto"/>
            <w:vAlign w:val="bottom"/>
            <w:hideMark/>
          </w:tcPr>
          <w:p w14:paraId="18DAE34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Banská Bystrica, spol. s r.o., Zvolenská cesta 48, Banská Bystrica 974 05</w:t>
            </w:r>
          </w:p>
        </w:tc>
        <w:tc>
          <w:tcPr>
            <w:tcW w:w="703" w:type="dxa"/>
            <w:tcBorders>
              <w:top w:val="nil"/>
              <w:left w:val="nil"/>
              <w:bottom w:val="nil"/>
              <w:right w:val="nil"/>
            </w:tcBorders>
            <w:shd w:val="clear" w:color="auto" w:fill="auto"/>
            <w:vAlign w:val="bottom"/>
            <w:hideMark/>
          </w:tcPr>
          <w:p w14:paraId="204CD28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155" w:type="dxa"/>
            <w:tcBorders>
              <w:top w:val="nil"/>
              <w:left w:val="nil"/>
              <w:bottom w:val="nil"/>
              <w:right w:val="nil"/>
            </w:tcBorders>
            <w:shd w:val="clear" w:color="auto" w:fill="auto"/>
            <w:vAlign w:val="bottom"/>
            <w:hideMark/>
          </w:tcPr>
          <w:p w14:paraId="3E34B14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95%</w:t>
            </w:r>
          </w:p>
        </w:tc>
        <w:tc>
          <w:tcPr>
            <w:tcW w:w="1052" w:type="dxa"/>
            <w:tcBorders>
              <w:top w:val="nil"/>
              <w:left w:val="nil"/>
              <w:bottom w:val="nil"/>
              <w:right w:val="nil"/>
            </w:tcBorders>
            <w:shd w:val="clear" w:color="auto" w:fill="auto"/>
            <w:vAlign w:val="bottom"/>
            <w:hideMark/>
          </w:tcPr>
          <w:p w14:paraId="0681A16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1 955 317</w:t>
            </w:r>
          </w:p>
        </w:tc>
        <w:tc>
          <w:tcPr>
            <w:tcW w:w="1412" w:type="dxa"/>
            <w:tcBorders>
              <w:top w:val="nil"/>
              <w:left w:val="nil"/>
              <w:bottom w:val="nil"/>
              <w:right w:val="nil"/>
            </w:tcBorders>
            <w:shd w:val="clear" w:color="auto" w:fill="auto"/>
            <w:vAlign w:val="bottom"/>
            <w:hideMark/>
          </w:tcPr>
          <w:p w14:paraId="361A81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884 443</w:t>
            </w:r>
          </w:p>
        </w:tc>
        <w:tc>
          <w:tcPr>
            <w:tcW w:w="1458" w:type="dxa"/>
            <w:tcBorders>
              <w:top w:val="nil"/>
              <w:left w:val="nil"/>
              <w:bottom w:val="nil"/>
              <w:right w:val="nil"/>
            </w:tcBorders>
            <w:shd w:val="clear" w:color="auto" w:fill="auto"/>
            <w:vAlign w:val="bottom"/>
            <w:hideMark/>
          </w:tcPr>
          <w:p w14:paraId="31ECC0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6296713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84 760</w:t>
            </w:r>
          </w:p>
        </w:tc>
      </w:tr>
      <w:tr w:rsidR="008A5CD2" w:rsidRPr="00CA6CE1" w14:paraId="08543F96" w14:textId="77777777" w:rsidTr="002767CC">
        <w:trPr>
          <w:cantSplit/>
          <w:trHeight w:val="227"/>
        </w:trPr>
        <w:tc>
          <w:tcPr>
            <w:tcW w:w="2058" w:type="dxa"/>
            <w:tcBorders>
              <w:top w:val="nil"/>
              <w:left w:val="nil"/>
              <w:bottom w:val="nil"/>
              <w:right w:val="nil"/>
            </w:tcBorders>
            <w:shd w:val="clear" w:color="auto" w:fill="auto"/>
            <w:vAlign w:val="bottom"/>
            <w:hideMark/>
          </w:tcPr>
          <w:p w14:paraId="04BBC67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Trnava, s.r.o., Nitrianská cesta 28, Trnava 917 00</w:t>
            </w:r>
          </w:p>
        </w:tc>
        <w:tc>
          <w:tcPr>
            <w:tcW w:w="703" w:type="dxa"/>
            <w:tcBorders>
              <w:top w:val="nil"/>
              <w:left w:val="nil"/>
              <w:bottom w:val="nil"/>
              <w:right w:val="nil"/>
            </w:tcBorders>
            <w:shd w:val="clear" w:color="auto" w:fill="auto"/>
            <w:vAlign w:val="bottom"/>
            <w:hideMark/>
          </w:tcPr>
          <w:p w14:paraId="32B89D1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60%</w:t>
            </w:r>
          </w:p>
        </w:tc>
        <w:tc>
          <w:tcPr>
            <w:tcW w:w="1155" w:type="dxa"/>
            <w:tcBorders>
              <w:top w:val="nil"/>
              <w:left w:val="nil"/>
              <w:bottom w:val="nil"/>
              <w:right w:val="nil"/>
            </w:tcBorders>
            <w:shd w:val="clear" w:color="auto" w:fill="auto"/>
            <w:vAlign w:val="bottom"/>
            <w:hideMark/>
          </w:tcPr>
          <w:p w14:paraId="6F7046F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60%</w:t>
            </w:r>
          </w:p>
        </w:tc>
        <w:tc>
          <w:tcPr>
            <w:tcW w:w="1052" w:type="dxa"/>
            <w:tcBorders>
              <w:top w:val="nil"/>
              <w:left w:val="nil"/>
              <w:bottom w:val="nil"/>
              <w:right w:val="nil"/>
            </w:tcBorders>
            <w:shd w:val="clear" w:color="auto" w:fill="auto"/>
            <w:vAlign w:val="bottom"/>
            <w:hideMark/>
          </w:tcPr>
          <w:p w14:paraId="41602F8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1 274 370</w:t>
            </w:r>
          </w:p>
        </w:tc>
        <w:tc>
          <w:tcPr>
            <w:tcW w:w="1412" w:type="dxa"/>
            <w:tcBorders>
              <w:top w:val="nil"/>
              <w:left w:val="nil"/>
              <w:bottom w:val="nil"/>
              <w:right w:val="nil"/>
            </w:tcBorders>
            <w:shd w:val="clear" w:color="auto" w:fill="auto"/>
            <w:vAlign w:val="bottom"/>
            <w:hideMark/>
          </w:tcPr>
          <w:p w14:paraId="220B286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602 281</w:t>
            </w:r>
          </w:p>
        </w:tc>
        <w:tc>
          <w:tcPr>
            <w:tcW w:w="1458" w:type="dxa"/>
            <w:tcBorders>
              <w:top w:val="nil"/>
              <w:left w:val="nil"/>
              <w:bottom w:val="nil"/>
              <w:right w:val="nil"/>
            </w:tcBorders>
            <w:shd w:val="clear" w:color="auto" w:fill="auto"/>
            <w:vAlign w:val="bottom"/>
            <w:hideMark/>
          </w:tcPr>
          <w:p w14:paraId="2118D3C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5081382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761 592</w:t>
            </w:r>
          </w:p>
        </w:tc>
      </w:tr>
      <w:tr w:rsidR="008A5CD2" w:rsidRPr="00CA6CE1" w14:paraId="5E1F687F" w14:textId="77777777" w:rsidTr="002767CC">
        <w:trPr>
          <w:cantSplit/>
          <w:trHeight w:val="227"/>
        </w:trPr>
        <w:tc>
          <w:tcPr>
            <w:tcW w:w="2058" w:type="dxa"/>
            <w:tcBorders>
              <w:top w:val="nil"/>
              <w:left w:val="nil"/>
              <w:bottom w:val="nil"/>
              <w:right w:val="nil"/>
            </w:tcBorders>
            <w:shd w:val="clear" w:color="auto" w:fill="auto"/>
            <w:vAlign w:val="bottom"/>
            <w:hideMark/>
          </w:tcPr>
          <w:p w14:paraId="231803E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MCW s.r.o., Pod Bôrikom 8, Bratislava 811 01</w:t>
            </w:r>
          </w:p>
        </w:tc>
        <w:tc>
          <w:tcPr>
            <w:tcW w:w="703" w:type="dxa"/>
            <w:tcBorders>
              <w:top w:val="nil"/>
              <w:left w:val="nil"/>
              <w:bottom w:val="nil"/>
              <w:right w:val="nil"/>
            </w:tcBorders>
            <w:shd w:val="clear" w:color="auto" w:fill="auto"/>
            <w:vAlign w:val="bottom"/>
            <w:hideMark/>
          </w:tcPr>
          <w:p w14:paraId="6B5BA2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356CFE9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052" w:type="dxa"/>
            <w:tcBorders>
              <w:top w:val="nil"/>
              <w:left w:val="nil"/>
              <w:bottom w:val="nil"/>
              <w:right w:val="nil"/>
            </w:tcBorders>
            <w:shd w:val="clear" w:color="auto" w:fill="auto"/>
            <w:vAlign w:val="bottom"/>
            <w:hideMark/>
          </w:tcPr>
          <w:p w14:paraId="3170CD3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6 647 317</w:t>
            </w:r>
          </w:p>
        </w:tc>
        <w:tc>
          <w:tcPr>
            <w:tcW w:w="1412" w:type="dxa"/>
            <w:tcBorders>
              <w:top w:val="nil"/>
              <w:left w:val="nil"/>
              <w:bottom w:val="nil"/>
              <w:right w:val="nil"/>
            </w:tcBorders>
            <w:shd w:val="clear" w:color="auto" w:fill="auto"/>
            <w:vAlign w:val="bottom"/>
            <w:hideMark/>
          </w:tcPr>
          <w:p w14:paraId="4F7E6ED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629 195</w:t>
            </w:r>
          </w:p>
        </w:tc>
        <w:tc>
          <w:tcPr>
            <w:tcW w:w="1458" w:type="dxa"/>
            <w:tcBorders>
              <w:top w:val="nil"/>
              <w:left w:val="nil"/>
              <w:bottom w:val="nil"/>
              <w:right w:val="nil"/>
            </w:tcBorders>
            <w:shd w:val="clear" w:color="auto" w:fill="auto"/>
            <w:vAlign w:val="bottom"/>
            <w:hideMark/>
          </w:tcPr>
          <w:p w14:paraId="406EBAC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72FFE5C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6 220 742</w:t>
            </w:r>
          </w:p>
        </w:tc>
      </w:tr>
      <w:tr w:rsidR="008A5CD2" w:rsidRPr="00CA6CE1" w14:paraId="75F2C364" w14:textId="77777777" w:rsidTr="002767CC">
        <w:trPr>
          <w:cantSplit/>
          <w:trHeight w:val="227"/>
        </w:trPr>
        <w:tc>
          <w:tcPr>
            <w:tcW w:w="2058" w:type="dxa"/>
            <w:tcBorders>
              <w:top w:val="nil"/>
              <w:left w:val="nil"/>
              <w:bottom w:val="nil"/>
              <w:right w:val="nil"/>
            </w:tcBorders>
            <w:shd w:val="clear" w:color="auto" w:fill="auto"/>
            <w:vAlign w:val="bottom"/>
            <w:hideMark/>
          </w:tcPr>
          <w:p w14:paraId="75F8C28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Hošek Motor a.s., Brno - Židenice, Žarošická 4315/17</w:t>
            </w:r>
          </w:p>
        </w:tc>
        <w:tc>
          <w:tcPr>
            <w:tcW w:w="703" w:type="dxa"/>
            <w:tcBorders>
              <w:top w:val="nil"/>
              <w:left w:val="nil"/>
              <w:bottom w:val="nil"/>
              <w:right w:val="nil"/>
            </w:tcBorders>
            <w:shd w:val="clear" w:color="auto" w:fill="auto"/>
            <w:vAlign w:val="bottom"/>
            <w:hideMark/>
          </w:tcPr>
          <w:p w14:paraId="634C831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75%</w:t>
            </w:r>
          </w:p>
        </w:tc>
        <w:tc>
          <w:tcPr>
            <w:tcW w:w="1155" w:type="dxa"/>
            <w:tcBorders>
              <w:top w:val="nil"/>
              <w:left w:val="nil"/>
              <w:bottom w:val="nil"/>
              <w:right w:val="nil"/>
            </w:tcBorders>
            <w:shd w:val="clear" w:color="auto" w:fill="auto"/>
            <w:vAlign w:val="bottom"/>
            <w:hideMark/>
          </w:tcPr>
          <w:p w14:paraId="094D407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75%</w:t>
            </w:r>
          </w:p>
        </w:tc>
        <w:tc>
          <w:tcPr>
            <w:tcW w:w="1052" w:type="dxa"/>
            <w:tcBorders>
              <w:top w:val="nil"/>
              <w:left w:val="nil"/>
              <w:bottom w:val="nil"/>
              <w:right w:val="nil"/>
            </w:tcBorders>
            <w:shd w:val="clear" w:color="auto" w:fill="auto"/>
            <w:vAlign w:val="bottom"/>
            <w:hideMark/>
          </w:tcPr>
          <w:p w14:paraId="73AE5F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9 887 789</w:t>
            </w:r>
          </w:p>
        </w:tc>
        <w:tc>
          <w:tcPr>
            <w:tcW w:w="1412" w:type="dxa"/>
            <w:tcBorders>
              <w:top w:val="nil"/>
              <w:left w:val="nil"/>
              <w:bottom w:val="nil"/>
              <w:right w:val="nil"/>
            </w:tcBorders>
            <w:shd w:val="clear" w:color="auto" w:fill="auto"/>
            <w:vAlign w:val="bottom"/>
            <w:hideMark/>
          </w:tcPr>
          <w:p w14:paraId="039B6E9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1 034 576</w:t>
            </w:r>
          </w:p>
        </w:tc>
        <w:tc>
          <w:tcPr>
            <w:tcW w:w="1458" w:type="dxa"/>
            <w:tcBorders>
              <w:top w:val="nil"/>
              <w:left w:val="nil"/>
              <w:bottom w:val="nil"/>
              <w:right w:val="nil"/>
            </w:tcBorders>
            <w:shd w:val="clear" w:color="auto" w:fill="auto"/>
            <w:vAlign w:val="bottom"/>
            <w:hideMark/>
          </w:tcPr>
          <w:p w14:paraId="7CEF433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01F382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2 639 558</w:t>
            </w:r>
          </w:p>
        </w:tc>
      </w:tr>
      <w:tr w:rsidR="008A5CD2" w:rsidRPr="00CA6CE1" w14:paraId="44B5BEF3" w14:textId="77777777" w:rsidTr="002767CC">
        <w:trPr>
          <w:cantSplit/>
          <w:trHeight w:val="227"/>
        </w:trPr>
        <w:tc>
          <w:tcPr>
            <w:tcW w:w="2058" w:type="dxa"/>
            <w:tcBorders>
              <w:top w:val="nil"/>
              <w:left w:val="nil"/>
              <w:bottom w:val="nil"/>
              <w:right w:val="nil"/>
            </w:tcBorders>
            <w:shd w:val="clear" w:color="auto" w:fill="auto"/>
            <w:vAlign w:val="bottom"/>
            <w:hideMark/>
          </w:tcPr>
          <w:p w14:paraId="7D3ED8D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Orientik Motor-Car Kft., Barátság utca 2, 9200 Mosonmagyaróvár</w:t>
            </w:r>
          </w:p>
        </w:tc>
        <w:tc>
          <w:tcPr>
            <w:tcW w:w="703" w:type="dxa"/>
            <w:tcBorders>
              <w:top w:val="nil"/>
              <w:left w:val="nil"/>
              <w:bottom w:val="nil"/>
              <w:right w:val="nil"/>
            </w:tcBorders>
            <w:shd w:val="clear" w:color="auto" w:fill="auto"/>
            <w:vAlign w:val="bottom"/>
            <w:hideMark/>
          </w:tcPr>
          <w:p w14:paraId="6F1207F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155" w:type="dxa"/>
            <w:tcBorders>
              <w:top w:val="nil"/>
              <w:left w:val="nil"/>
              <w:bottom w:val="nil"/>
              <w:right w:val="nil"/>
            </w:tcBorders>
            <w:shd w:val="clear" w:color="auto" w:fill="auto"/>
            <w:vAlign w:val="bottom"/>
            <w:hideMark/>
          </w:tcPr>
          <w:p w14:paraId="21C8C12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w:t>
            </w:r>
          </w:p>
        </w:tc>
        <w:tc>
          <w:tcPr>
            <w:tcW w:w="1052" w:type="dxa"/>
            <w:tcBorders>
              <w:top w:val="nil"/>
              <w:left w:val="nil"/>
              <w:bottom w:val="nil"/>
              <w:right w:val="nil"/>
            </w:tcBorders>
            <w:shd w:val="clear" w:color="auto" w:fill="auto"/>
            <w:vAlign w:val="bottom"/>
            <w:hideMark/>
          </w:tcPr>
          <w:p w14:paraId="2DA621E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582 863</w:t>
            </w:r>
          </w:p>
        </w:tc>
        <w:tc>
          <w:tcPr>
            <w:tcW w:w="1412" w:type="dxa"/>
            <w:tcBorders>
              <w:top w:val="nil"/>
              <w:left w:val="nil"/>
              <w:bottom w:val="nil"/>
              <w:right w:val="nil"/>
            </w:tcBorders>
            <w:shd w:val="clear" w:color="auto" w:fill="auto"/>
            <w:vAlign w:val="bottom"/>
            <w:hideMark/>
          </w:tcPr>
          <w:p w14:paraId="59703C2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190 863</w:t>
            </w:r>
          </w:p>
        </w:tc>
        <w:tc>
          <w:tcPr>
            <w:tcW w:w="1458" w:type="dxa"/>
            <w:tcBorders>
              <w:top w:val="nil"/>
              <w:left w:val="nil"/>
              <w:bottom w:val="nil"/>
              <w:right w:val="nil"/>
            </w:tcBorders>
            <w:shd w:val="clear" w:color="auto" w:fill="auto"/>
            <w:vAlign w:val="bottom"/>
            <w:hideMark/>
          </w:tcPr>
          <w:p w14:paraId="41C010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0033224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15 889</w:t>
            </w:r>
          </w:p>
        </w:tc>
      </w:tr>
      <w:tr w:rsidR="008A5CD2" w:rsidRPr="00CA6CE1" w14:paraId="5080984C" w14:textId="77777777" w:rsidTr="002767CC">
        <w:trPr>
          <w:cantSplit/>
          <w:trHeight w:val="227"/>
        </w:trPr>
        <w:tc>
          <w:tcPr>
            <w:tcW w:w="2058" w:type="dxa"/>
            <w:tcBorders>
              <w:top w:val="nil"/>
              <w:left w:val="nil"/>
              <w:bottom w:val="nil"/>
              <w:right w:val="nil"/>
            </w:tcBorders>
            <w:shd w:val="clear" w:color="auto" w:fill="auto"/>
            <w:vAlign w:val="bottom"/>
            <w:hideMark/>
          </w:tcPr>
          <w:p w14:paraId="0B6B57F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Prešov, s.r.o., Petrovanská 36, 080 01 Prešov</w:t>
            </w:r>
          </w:p>
        </w:tc>
        <w:tc>
          <w:tcPr>
            <w:tcW w:w="703" w:type="dxa"/>
            <w:tcBorders>
              <w:top w:val="nil"/>
              <w:left w:val="nil"/>
              <w:bottom w:val="nil"/>
              <w:right w:val="nil"/>
            </w:tcBorders>
            <w:shd w:val="clear" w:color="auto" w:fill="auto"/>
            <w:vAlign w:val="bottom"/>
            <w:hideMark/>
          </w:tcPr>
          <w:p w14:paraId="301B09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155" w:type="dxa"/>
            <w:tcBorders>
              <w:top w:val="nil"/>
              <w:left w:val="nil"/>
              <w:bottom w:val="nil"/>
              <w:right w:val="nil"/>
            </w:tcBorders>
            <w:shd w:val="clear" w:color="auto" w:fill="auto"/>
            <w:vAlign w:val="bottom"/>
            <w:hideMark/>
          </w:tcPr>
          <w:p w14:paraId="1836516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90%</w:t>
            </w:r>
          </w:p>
        </w:tc>
        <w:tc>
          <w:tcPr>
            <w:tcW w:w="1052" w:type="dxa"/>
            <w:tcBorders>
              <w:top w:val="nil"/>
              <w:left w:val="nil"/>
              <w:bottom w:val="nil"/>
              <w:right w:val="nil"/>
            </w:tcBorders>
            <w:shd w:val="clear" w:color="auto" w:fill="auto"/>
            <w:vAlign w:val="bottom"/>
            <w:hideMark/>
          </w:tcPr>
          <w:p w14:paraId="76DC7EB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6 484 087</w:t>
            </w:r>
          </w:p>
        </w:tc>
        <w:tc>
          <w:tcPr>
            <w:tcW w:w="1412" w:type="dxa"/>
            <w:tcBorders>
              <w:top w:val="nil"/>
              <w:left w:val="nil"/>
              <w:bottom w:val="nil"/>
              <w:right w:val="nil"/>
            </w:tcBorders>
            <w:shd w:val="clear" w:color="auto" w:fill="auto"/>
            <w:vAlign w:val="bottom"/>
            <w:hideMark/>
          </w:tcPr>
          <w:p w14:paraId="03F5AD6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960 161</w:t>
            </w:r>
          </w:p>
        </w:tc>
        <w:tc>
          <w:tcPr>
            <w:tcW w:w="1458" w:type="dxa"/>
            <w:tcBorders>
              <w:top w:val="nil"/>
              <w:left w:val="nil"/>
              <w:bottom w:val="nil"/>
              <w:right w:val="nil"/>
            </w:tcBorders>
            <w:shd w:val="clear" w:color="auto" w:fill="auto"/>
            <w:vAlign w:val="bottom"/>
            <w:hideMark/>
          </w:tcPr>
          <w:p w14:paraId="03097B5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1DCCAFC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2 250 857</w:t>
            </w:r>
          </w:p>
        </w:tc>
      </w:tr>
      <w:tr w:rsidR="008A5CD2" w:rsidRPr="00CA6CE1" w14:paraId="2936416E" w14:textId="77777777" w:rsidTr="002767CC">
        <w:trPr>
          <w:cantSplit/>
          <w:trHeight w:val="227"/>
        </w:trPr>
        <w:tc>
          <w:tcPr>
            <w:tcW w:w="2058" w:type="dxa"/>
            <w:tcBorders>
              <w:top w:val="nil"/>
              <w:left w:val="nil"/>
              <w:bottom w:val="nil"/>
              <w:right w:val="nil"/>
            </w:tcBorders>
            <w:shd w:val="clear" w:color="auto" w:fill="auto"/>
            <w:vAlign w:val="bottom"/>
            <w:hideMark/>
          </w:tcPr>
          <w:p w14:paraId="705F8A2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Zvolen s.r.o., Stráž 21, Zvolen 960 01</w:t>
            </w:r>
          </w:p>
        </w:tc>
        <w:tc>
          <w:tcPr>
            <w:tcW w:w="703" w:type="dxa"/>
            <w:tcBorders>
              <w:top w:val="nil"/>
              <w:left w:val="nil"/>
              <w:bottom w:val="nil"/>
              <w:right w:val="nil"/>
            </w:tcBorders>
            <w:shd w:val="clear" w:color="auto" w:fill="auto"/>
            <w:vAlign w:val="bottom"/>
            <w:hideMark/>
          </w:tcPr>
          <w:p w14:paraId="1C42EAC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4E34D52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052" w:type="dxa"/>
            <w:tcBorders>
              <w:top w:val="nil"/>
              <w:left w:val="nil"/>
              <w:bottom w:val="nil"/>
              <w:right w:val="nil"/>
            </w:tcBorders>
            <w:shd w:val="clear" w:color="auto" w:fill="auto"/>
            <w:vAlign w:val="bottom"/>
            <w:hideMark/>
          </w:tcPr>
          <w:p w14:paraId="5BE196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115 223</w:t>
            </w:r>
          </w:p>
        </w:tc>
        <w:tc>
          <w:tcPr>
            <w:tcW w:w="1412" w:type="dxa"/>
            <w:tcBorders>
              <w:top w:val="nil"/>
              <w:left w:val="nil"/>
              <w:bottom w:val="nil"/>
              <w:right w:val="nil"/>
            </w:tcBorders>
            <w:shd w:val="clear" w:color="auto" w:fill="auto"/>
            <w:vAlign w:val="bottom"/>
            <w:hideMark/>
          </w:tcPr>
          <w:p w14:paraId="78597C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49 365</w:t>
            </w:r>
          </w:p>
        </w:tc>
        <w:tc>
          <w:tcPr>
            <w:tcW w:w="1458" w:type="dxa"/>
            <w:tcBorders>
              <w:top w:val="nil"/>
              <w:left w:val="nil"/>
              <w:bottom w:val="nil"/>
              <w:right w:val="nil"/>
            </w:tcBorders>
            <w:shd w:val="clear" w:color="auto" w:fill="auto"/>
            <w:vAlign w:val="bottom"/>
            <w:hideMark/>
          </w:tcPr>
          <w:p w14:paraId="1BFEE70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862 401</w:t>
            </w:r>
          </w:p>
        </w:tc>
        <w:tc>
          <w:tcPr>
            <w:tcW w:w="1374" w:type="dxa"/>
            <w:tcBorders>
              <w:top w:val="nil"/>
              <w:left w:val="nil"/>
              <w:bottom w:val="nil"/>
              <w:right w:val="nil"/>
            </w:tcBorders>
            <w:shd w:val="clear" w:color="auto" w:fill="auto"/>
            <w:vAlign w:val="bottom"/>
            <w:hideMark/>
          </w:tcPr>
          <w:p w14:paraId="1CF2C9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560 000</w:t>
            </w:r>
          </w:p>
        </w:tc>
      </w:tr>
      <w:tr w:rsidR="008A5CD2" w:rsidRPr="00CA6CE1" w14:paraId="40E6FA65" w14:textId="77777777" w:rsidTr="002767CC">
        <w:trPr>
          <w:cantSplit/>
          <w:trHeight w:val="227"/>
        </w:trPr>
        <w:tc>
          <w:tcPr>
            <w:tcW w:w="2058" w:type="dxa"/>
            <w:tcBorders>
              <w:top w:val="nil"/>
              <w:left w:val="nil"/>
              <w:bottom w:val="nil"/>
              <w:right w:val="nil"/>
            </w:tcBorders>
            <w:shd w:val="clear" w:color="auto" w:fill="auto"/>
            <w:vAlign w:val="bottom"/>
            <w:hideMark/>
          </w:tcPr>
          <w:p w14:paraId="2178EA4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lastRenderedPageBreak/>
              <w:t>Motor-Car Dunajská Lužná , s.r.o., Námestie Sv.Martina 141/18, Dunajská Lužná 900 42</w:t>
            </w:r>
          </w:p>
        </w:tc>
        <w:tc>
          <w:tcPr>
            <w:tcW w:w="703" w:type="dxa"/>
            <w:tcBorders>
              <w:top w:val="nil"/>
              <w:left w:val="nil"/>
              <w:bottom w:val="nil"/>
              <w:right w:val="nil"/>
            </w:tcBorders>
            <w:shd w:val="clear" w:color="auto" w:fill="auto"/>
            <w:vAlign w:val="bottom"/>
            <w:hideMark/>
          </w:tcPr>
          <w:p w14:paraId="36BFC2E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155" w:type="dxa"/>
            <w:tcBorders>
              <w:top w:val="nil"/>
              <w:left w:val="nil"/>
              <w:bottom w:val="nil"/>
              <w:right w:val="nil"/>
            </w:tcBorders>
            <w:shd w:val="clear" w:color="auto" w:fill="auto"/>
            <w:vAlign w:val="bottom"/>
            <w:hideMark/>
          </w:tcPr>
          <w:p w14:paraId="75A461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w:t>
            </w:r>
          </w:p>
        </w:tc>
        <w:tc>
          <w:tcPr>
            <w:tcW w:w="1052" w:type="dxa"/>
            <w:tcBorders>
              <w:top w:val="nil"/>
              <w:left w:val="nil"/>
              <w:bottom w:val="nil"/>
              <w:right w:val="nil"/>
            </w:tcBorders>
            <w:shd w:val="clear" w:color="auto" w:fill="auto"/>
            <w:vAlign w:val="bottom"/>
            <w:hideMark/>
          </w:tcPr>
          <w:p w14:paraId="3E356A7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608 992</w:t>
            </w:r>
          </w:p>
        </w:tc>
        <w:tc>
          <w:tcPr>
            <w:tcW w:w="1412" w:type="dxa"/>
            <w:tcBorders>
              <w:top w:val="nil"/>
              <w:left w:val="nil"/>
              <w:bottom w:val="nil"/>
              <w:right w:val="nil"/>
            </w:tcBorders>
            <w:shd w:val="clear" w:color="auto" w:fill="auto"/>
            <w:vAlign w:val="bottom"/>
            <w:hideMark/>
          </w:tcPr>
          <w:p w14:paraId="22431B2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8 885</w:t>
            </w:r>
          </w:p>
        </w:tc>
        <w:tc>
          <w:tcPr>
            <w:tcW w:w="1458" w:type="dxa"/>
            <w:tcBorders>
              <w:top w:val="nil"/>
              <w:left w:val="nil"/>
              <w:bottom w:val="nil"/>
              <w:right w:val="nil"/>
            </w:tcBorders>
            <w:shd w:val="clear" w:color="auto" w:fill="auto"/>
            <w:vAlign w:val="bottom"/>
            <w:hideMark/>
          </w:tcPr>
          <w:p w14:paraId="03753D3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43B9907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745 280</w:t>
            </w:r>
          </w:p>
        </w:tc>
      </w:tr>
      <w:tr w:rsidR="008A5CD2" w:rsidRPr="00CA6CE1" w14:paraId="430763CD" w14:textId="77777777" w:rsidTr="002767CC">
        <w:trPr>
          <w:cantSplit/>
          <w:trHeight w:val="227"/>
        </w:trPr>
        <w:tc>
          <w:tcPr>
            <w:tcW w:w="2058" w:type="dxa"/>
            <w:tcBorders>
              <w:top w:val="nil"/>
              <w:left w:val="nil"/>
              <w:bottom w:val="nil"/>
              <w:right w:val="nil"/>
            </w:tcBorders>
            <w:shd w:val="clear" w:color="auto" w:fill="auto"/>
            <w:vAlign w:val="bottom"/>
            <w:hideMark/>
          </w:tcPr>
          <w:p w14:paraId="7820C92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Martin, s.r.o., Francúzskych partizánov 5831, Martin 036 08</w:t>
            </w:r>
          </w:p>
        </w:tc>
        <w:tc>
          <w:tcPr>
            <w:tcW w:w="703" w:type="dxa"/>
            <w:tcBorders>
              <w:top w:val="nil"/>
              <w:left w:val="nil"/>
              <w:bottom w:val="nil"/>
              <w:right w:val="nil"/>
            </w:tcBorders>
            <w:shd w:val="clear" w:color="auto" w:fill="auto"/>
            <w:vAlign w:val="bottom"/>
            <w:hideMark/>
          </w:tcPr>
          <w:p w14:paraId="1CD1126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w:t>
            </w:r>
          </w:p>
        </w:tc>
        <w:tc>
          <w:tcPr>
            <w:tcW w:w="1155" w:type="dxa"/>
            <w:tcBorders>
              <w:top w:val="nil"/>
              <w:left w:val="nil"/>
              <w:bottom w:val="nil"/>
              <w:right w:val="nil"/>
            </w:tcBorders>
            <w:shd w:val="clear" w:color="auto" w:fill="auto"/>
            <w:vAlign w:val="bottom"/>
            <w:hideMark/>
          </w:tcPr>
          <w:p w14:paraId="1BBB55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w:t>
            </w:r>
          </w:p>
        </w:tc>
        <w:tc>
          <w:tcPr>
            <w:tcW w:w="1052" w:type="dxa"/>
            <w:tcBorders>
              <w:top w:val="nil"/>
              <w:left w:val="nil"/>
              <w:bottom w:val="nil"/>
              <w:right w:val="nil"/>
            </w:tcBorders>
            <w:shd w:val="clear" w:color="auto" w:fill="auto"/>
            <w:vAlign w:val="bottom"/>
            <w:hideMark/>
          </w:tcPr>
          <w:p w14:paraId="7CD2B56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45 752</w:t>
            </w:r>
          </w:p>
        </w:tc>
        <w:tc>
          <w:tcPr>
            <w:tcW w:w="1412" w:type="dxa"/>
            <w:tcBorders>
              <w:top w:val="nil"/>
              <w:left w:val="nil"/>
              <w:bottom w:val="nil"/>
              <w:right w:val="nil"/>
            </w:tcBorders>
            <w:shd w:val="clear" w:color="auto" w:fill="auto"/>
            <w:vAlign w:val="bottom"/>
            <w:hideMark/>
          </w:tcPr>
          <w:p w14:paraId="3A85E4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15 605</w:t>
            </w:r>
          </w:p>
        </w:tc>
        <w:tc>
          <w:tcPr>
            <w:tcW w:w="1458" w:type="dxa"/>
            <w:tcBorders>
              <w:top w:val="nil"/>
              <w:left w:val="nil"/>
              <w:bottom w:val="nil"/>
              <w:right w:val="nil"/>
            </w:tcBorders>
            <w:shd w:val="clear" w:color="auto" w:fill="auto"/>
            <w:vAlign w:val="bottom"/>
            <w:hideMark/>
          </w:tcPr>
          <w:p w14:paraId="3DACD82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2AEC370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50BBDE5" w14:textId="77777777" w:rsidTr="002767CC">
        <w:trPr>
          <w:cantSplit/>
          <w:trHeight w:val="227"/>
        </w:trPr>
        <w:tc>
          <w:tcPr>
            <w:tcW w:w="2058" w:type="dxa"/>
            <w:tcBorders>
              <w:top w:val="nil"/>
              <w:left w:val="nil"/>
              <w:bottom w:val="nil"/>
              <w:right w:val="nil"/>
            </w:tcBorders>
            <w:shd w:val="clear" w:color="auto" w:fill="auto"/>
            <w:vAlign w:val="bottom"/>
            <w:hideMark/>
          </w:tcPr>
          <w:p w14:paraId="0D8C9707"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Spoločný rozhodujúci vplyv</w:t>
            </w:r>
          </w:p>
        </w:tc>
        <w:tc>
          <w:tcPr>
            <w:tcW w:w="703" w:type="dxa"/>
            <w:tcBorders>
              <w:top w:val="nil"/>
              <w:left w:val="nil"/>
              <w:bottom w:val="nil"/>
              <w:right w:val="nil"/>
            </w:tcBorders>
            <w:shd w:val="clear" w:color="auto" w:fill="auto"/>
            <w:noWrap/>
            <w:vAlign w:val="bottom"/>
            <w:hideMark/>
          </w:tcPr>
          <w:p w14:paraId="658A9C11" w14:textId="77777777" w:rsidR="008A5CD2" w:rsidRPr="00CA6CE1" w:rsidRDefault="008A5CD2" w:rsidP="00433AFB">
            <w:pPr>
              <w:keepLines/>
              <w:suppressAutoHyphens/>
              <w:rPr>
                <w:rFonts w:ascii="Arial" w:hAnsi="Arial" w:cs="Arial"/>
                <w:b/>
                <w:bCs/>
                <w:sz w:val="18"/>
                <w:szCs w:val="20"/>
              </w:rPr>
            </w:pPr>
          </w:p>
        </w:tc>
        <w:tc>
          <w:tcPr>
            <w:tcW w:w="1155" w:type="dxa"/>
            <w:tcBorders>
              <w:top w:val="nil"/>
              <w:left w:val="nil"/>
              <w:bottom w:val="nil"/>
              <w:right w:val="nil"/>
            </w:tcBorders>
            <w:shd w:val="clear" w:color="auto" w:fill="auto"/>
            <w:noWrap/>
            <w:vAlign w:val="bottom"/>
            <w:hideMark/>
          </w:tcPr>
          <w:p w14:paraId="11921EAE" w14:textId="77777777" w:rsidR="008A5CD2" w:rsidRPr="00CA6CE1" w:rsidRDefault="008A5CD2" w:rsidP="00433AFB">
            <w:pPr>
              <w:keepLines/>
              <w:suppressAutoHyphens/>
              <w:rPr>
                <w:rFonts w:ascii="Arial" w:hAnsi="Arial" w:cs="Arial"/>
                <w:sz w:val="18"/>
                <w:szCs w:val="20"/>
              </w:rPr>
            </w:pPr>
          </w:p>
        </w:tc>
        <w:tc>
          <w:tcPr>
            <w:tcW w:w="1052" w:type="dxa"/>
            <w:tcBorders>
              <w:top w:val="nil"/>
              <w:left w:val="nil"/>
              <w:bottom w:val="nil"/>
              <w:right w:val="nil"/>
            </w:tcBorders>
            <w:shd w:val="clear" w:color="auto" w:fill="auto"/>
            <w:noWrap/>
            <w:vAlign w:val="bottom"/>
            <w:hideMark/>
          </w:tcPr>
          <w:p w14:paraId="2DAFBF45" w14:textId="77777777" w:rsidR="008A5CD2" w:rsidRPr="00CA6CE1" w:rsidRDefault="008A5CD2" w:rsidP="00433AFB">
            <w:pPr>
              <w:keepLines/>
              <w:suppressAutoHyphens/>
              <w:rPr>
                <w:rFonts w:ascii="Arial" w:hAnsi="Arial" w:cs="Arial"/>
                <w:sz w:val="18"/>
                <w:szCs w:val="20"/>
              </w:rPr>
            </w:pPr>
          </w:p>
        </w:tc>
        <w:tc>
          <w:tcPr>
            <w:tcW w:w="1412" w:type="dxa"/>
            <w:tcBorders>
              <w:top w:val="nil"/>
              <w:left w:val="nil"/>
              <w:bottom w:val="nil"/>
              <w:right w:val="nil"/>
            </w:tcBorders>
            <w:shd w:val="clear" w:color="auto" w:fill="auto"/>
            <w:noWrap/>
            <w:vAlign w:val="bottom"/>
            <w:hideMark/>
          </w:tcPr>
          <w:p w14:paraId="4A498D89" w14:textId="77777777" w:rsidR="008A5CD2" w:rsidRPr="00CA6CE1" w:rsidRDefault="008A5CD2" w:rsidP="00433AFB">
            <w:pPr>
              <w:keepLines/>
              <w:suppressAutoHyphens/>
              <w:rPr>
                <w:rFonts w:ascii="Arial" w:hAnsi="Arial" w:cs="Arial"/>
                <w:sz w:val="18"/>
                <w:szCs w:val="20"/>
              </w:rPr>
            </w:pPr>
          </w:p>
        </w:tc>
        <w:tc>
          <w:tcPr>
            <w:tcW w:w="1458" w:type="dxa"/>
            <w:tcBorders>
              <w:top w:val="nil"/>
              <w:left w:val="nil"/>
              <w:bottom w:val="nil"/>
              <w:right w:val="nil"/>
            </w:tcBorders>
            <w:shd w:val="clear" w:color="auto" w:fill="auto"/>
            <w:noWrap/>
            <w:vAlign w:val="bottom"/>
            <w:hideMark/>
          </w:tcPr>
          <w:p w14:paraId="02C7A7F3" w14:textId="77777777" w:rsidR="008A5CD2" w:rsidRPr="00CA6CE1" w:rsidRDefault="008A5CD2" w:rsidP="00433AFB">
            <w:pPr>
              <w:keepLines/>
              <w:suppressAutoHyphens/>
              <w:rPr>
                <w:rFonts w:ascii="Arial" w:hAnsi="Arial" w:cs="Arial"/>
                <w:sz w:val="18"/>
                <w:szCs w:val="20"/>
              </w:rPr>
            </w:pPr>
          </w:p>
        </w:tc>
        <w:tc>
          <w:tcPr>
            <w:tcW w:w="1374" w:type="dxa"/>
            <w:tcBorders>
              <w:top w:val="nil"/>
              <w:left w:val="nil"/>
              <w:bottom w:val="nil"/>
              <w:right w:val="nil"/>
            </w:tcBorders>
            <w:shd w:val="clear" w:color="auto" w:fill="auto"/>
            <w:noWrap/>
            <w:vAlign w:val="bottom"/>
            <w:hideMark/>
          </w:tcPr>
          <w:p w14:paraId="4082CD53" w14:textId="77777777" w:rsidR="008A5CD2" w:rsidRPr="00CA6CE1" w:rsidRDefault="008A5CD2" w:rsidP="00433AFB">
            <w:pPr>
              <w:keepLines/>
              <w:suppressAutoHyphens/>
              <w:rPr>
                <w:rFonts w:ascii="Arial" w:hAnsi="Arial" w:cs="Arial"/>
                <w:sz w:val="18"/>
                <w:szCs w:val="20"/>
              </w:rPr>
            </w:pPr>
          </w:p>
        </w:tc>
      </w:tr>
      <w:tr w:rsidR="008A5CD2" w:rsidRPr="00CA6CE1" w14:paraId="0978CB77" w14:textId="77777777" w:rsidTr="002767CC">
        <w:trPr>
          <w:cantSplit/>
          <w:trHeight w:val="227"/>
        </w:trPr>
        <w:tc>
          <w:tcPr>
            <w:tcW w:w="2058" w:type="dxa"/>
            <w:tcBorders>
              <w:top w:val="nil"/>
              <w:left w:val="nil"/>
              <w:bottom w:val="nil"/>
              <w:right w:val="nil"/>
            </w:tcBorders>
            <w:shd w:val="clear" w:color="auto" w:fill="auto"/>
            <w:vAlign w:val="bottom"/>
            <w:hideMark/>
          </w:tcPr>
          <w:p w14:paraId="5E80FBB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703" w:type="dxa"/>
            <w:tcBorders>
              <w:top w:val="nil"/>
              <w:left w:val="nil"/>
              <w:bottom w:val="nil"/>
              <w:right w:val="nil"/>
            </w:tcBorders>
            <w:shd w:val="clear" w:color="auto" w:fill="auto"/>
            <w:vAlign w:val="bottom"/>
            <w:hideMark/>
          </w:tcPr>
          <w:p w14:paraId="1546841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155" w:type="dxa"/>
            <w:tcBorders>
              <w:top w:val="nil"/>
              <w:left w:val="nil"/>
              <w:bottom w:val="nil"/>
              <w:right w:val="nil"/>
            </w:tcBorders>
            <w:shd w:val="clear" w:color="auto" w:fill="auto"/>
            <w:vAlign w:val="bottom"/>
            <w:hideMark/>
          </w:tcPr>
          <w:p w14:paraId="4D47091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052" w:type="dxa"/>
            <w:tcBorders>
              <w:top w:val="nil"/>
              <w:left w:val="nil"/>
              <w:bottom w:val="nil"/>
              <w:right w:val="nil"/>
            </w:tcBorders>
            <w:shd w:val="clear" w:color="auto" w:fill="auto"/>
            <w:vAlign w:val="bottom"/>
            <w:hideMark/>
          </w:tcPr>
          <w:p w14:paraId="3934151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12" w:type="dxa"/>
            <w:tcBorders>
              <w:top w:val="nil"/>
              <w:left w:val="nil"/>
              <w:bottom w:val="nil"/>
              <w:right w:val="nil"/>
            </w:tcBorders>
            <w:shd w:val="clear" w:color="auto" w:fill="auto"/>
            <w:vAlign w:val="bottom"/>
            <w:hideMark/>
          </w:tcPr>
          <w:p w14:paraId="1E1AD30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58" w:type="dxa"/>
            <w:tcBorders>
              <w:top w:val="nil"/>
              <w:left w:val="nil"/>
              <w:bottom w:val="nil"/>
              <w:right w:val="nil"/>
            </w:tcBorders>
            <w:shd w:val="clear" w:color="auto" w:fill="auto"/>
            <w:vAlign w:val="bottom"/>
            <w:hideMark/>
          </w:tcPr>
          <w:p w14:paraId="061D7C3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374" w:type="dxa"/>
            <w:tcBorders>
              <w:top w:val="nil"/>
              <w:left w:val="nil"/>
              <w:bottom w:val="nil"/>
              <w:right w:val="nil"/>
            </w:tcBorders>
            <w:shd w:val="clear" w:color="auto" w:fill="auto"/>
            <w:vAlign w:val="bottom"/>
            <w:hideMark/>
          </w:tcPr>
          <w:p w14:paraId="343251C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5AA7EC8B" w14:textId="77777777" w:rsidTr="002767CC">
        <w:trPr>
          <w:cantSplit/>
          <w:trHeight w:val="227"/>
        </w:trPr>
        <w:tc>
          <w:tcPr>
            <w:tcW w:w="2058" w:type="dxa"/>
            <w:tcBorders>
              <w:top w:val="nil"/>
              <w:left w:val="nil"/>
              <w:bottom w:val="nil"/>
              <w:right w:val="nil"/>
            </w:tcBorders>
            <w:shd w:val="clear" w:color="auto" w:fill="auto"/>
            <w:vAlign w:val="bottom"/>
            <w:hideMark/>
          </w:tcPr>
          <w:p w14:paraId="7A224B3A"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Podstatný vplyv</w:t>
            </w:r>
          </w:p>
        </w:tc>
        <w:tc>
          <w:tcPr>
            <w:tcW w:w="703" w:type="dxa"/>
            <w:tcBorders>
              <w:top w:val="nil"/>
              <w:left w:val="nil"/>
              <w:bottom w:val="nil"/>
              <w:right w:val="nil"/>
            </w:tcBorders>
            <w:shd w:val="clear" w:color="auto" w:fill="auto"/>
            <w:noWrap/>
            <w:vAlign w:val="bottom"/>
            <w:hideMark/>
          </w:tcPr>
          <w:p w14:paraId="10ACD65A" w14:textId="77777777" w:rsidR="008A5CD2" w:rsidRPr="00CA6CE1" w:rsidRDefault="008A5CD2" w:rsidP="00433AFB">
            <w:pPr>
              <w:keepLines/>
              <w:suppressAutoHyphens/>
              <w:rPr>
                <w:rFonts w:ascii="Arial" w:hAnsi="Arial" w:cs="Arial"/>
                <w:b/>
                <w:bCs/>
                <w:sz w:val="18"/>
                <w:szCs w:val="20"/>
              </w:rPr>
            </w:pPr>
          </w:p>
        </w:tc>
        <w:tc>
          <w:tcPr>
            <w:tcW w:w="1155" w:type="dxa"/>
            <w:tcBorders>
              <w:top w:val="nil"/>
              <w:left w:val="nil"/>
              <w:bottom w:val="nil"/>
              <w:right w:val="nil"/>
            </w:tcBorders>
            <w:shd w:val="clear" w:color="auto" w:fill="auto"/>
            <w:noWrap/>
            <w:vAlign w:val="bottom"/>
            <w:hideMark/>
          </w:tcPr>
          <w:p w14:paraId="51A7EBEC" w14:textId="77777777" w:rsidR="008A5CD2" w:rsidRPr="00CA6CE1" w:rsidRDefault="008A5CD2" w:rsidP="00433AFB">
            <w:pPr>
              <w:keepLines/>
              <w:suppressAutoHyphens/>
              <w:rPr>
                <w:rFonts w:ascii="Arial" w:hAnsi="Arial" w:cs="Arial"/>
                <w:sz w:val="18"/>
                <w:szCs w:val="20"/>
              </w:rPr>
            </w:pPr>
          </w:p>
        </w:tc>
        <w:tc>
          <w:tcPr>
            <w:tcW w:w="1052" w:type="dxa"/>
            <w:tcBorders>
              <w:top w:val="nil"/>
              <w:left w:val="nil"/>
              <w:bottom w:val="nil"/>
              <w:right w:val="nil"/>
            </w:tcBorders>
            <w:shd w:val="clear" w:color="auto" w:fill="auto"/>
            <w:noWrap/>
            <w:vAlign w:val="bottom"/>
            <w:hideMark/>
          </w:tcPr>
          <w:p w14:paraId="3212A38A" w14:textId="77777777" w:rsidR="008A5CD2" w:rsidRPr="00CA6CE1" w:rsidRDefault="008A5CD2" w:rsidP="00433AFB">
            <w:pPr>
              <w:keepLines/>
              <w:suppressAutoHyphens/>
              <w:rPr>
                <w:rFonts w:ascii="Arial" w:hAnsi="Arial" w:cs="Arial"/>
                <w:sz w:val="18"/>
                <w:szCs w:val="20"/>
              </w:rPr>
            </w:pPr>
          </w:p>
        </w:tc>
        <w:tc>
          <w:tcPr>
            <w:tcW w:w="1412" w:type="dxa"/>
            <w:tcBorders>
              <w:top w:val="nil"/>
              <w:left w:val="nil"/>
              <w:bottom w:val="nil"/>
              <w:right w:val="nil"/>
            </w:tcBorders>
            <w:shd w:val="clear" w:color="auto" w:fill="auto"/>
            <w:noWrap/>
            <w:vAlign w:val="bottom"/>
            <w:hideMark/>
          </w:tcPr>
          <w:p w14:paraId="1018A0B4" w14:textId="77777777" w:rsidR="008A5CD2" w:rsidRPr="00CA6CE1" w:rsidRDefault="008A5CD2" w:rsidP="00433AFB">
            <w:pPr>
              <w:keepLines/>
              <w:suppressAutoHyphens/>
              <w:rPr>
                <w:rFonts w:ascii="Arial" w:hAnsi="Arial" w:cs="Arial"/>
                <w:sz w:val="18"/>
                <w:szCs w:val="20"/>
              </w:rPr>
            </w:pPr>
          </w:p>
        </w:tc>
        <w:tc>
          <w:tcPr>
            <w:tcW w:w="1458" w:type="dxa"/>
            <w:tcBorders>
              <w:top w:val="nil"/>
              <w:left w:val="nil"/>
              <w:bottom w:val="nil"/>
              <w:right w:val="nil"/>
            </w:tcBorders>
            <w:shd w:val="clear" w:color="auto" w:fill="auto"/>
            <w:noWrap/>
            <w:vAlign w:val="bottom"/>
            <w:hideMark/>
          </w:tcPr>
          <w:p w14:paraId="1BD9DC61" w14:textId="77777777" w:rsidR="008A5CD2" w:rsidRPr="00CA6CE1" w:rsidRDefault="008A5CD2" w:rsidP="00433AFB">
            <w:pPr>
              <w:keepLines/>
              <w:suppressAutoHyphens/>
              <w:rPr>
                <w:rFonts w:ascii="Arial" w:hAnsi="Arial" w:cs="Arial"/>
                <w:sz w:val="18"/>
                <w:szCs w:val="20"/>
              </w:rPr>
            </w:pPr>
          </w:p>
        </w:tc>
        <w:tc>
          <w:tcPr>
            <w:tcW w:w="1374" w:type="dxa"/>
            <w:tcBorders>
              <w:top w:val="nil"/>
              <w:left w:val="nil"/>
              <w:bottom w:val="nil"/>
              <w:right w:val="nil"/>
            </w:tcBorders>
            <w:shd w:val="clear" w:color="auto" w:fill="auto"/>
            <w:noWrap/>
            <w:vAlign w:val="bottom"/>
            <w:hideMark/>
          </w:tcPr>
          <w:p w14:paraId="0FE8378E" w14:textId="77777777" w:rsidR="008A5CD2" w:rsidRPr="00CA6CE1" w:rsidRDefault="008A5CD2" w:rsidP="00433AFB">
            <w:pPr>
              <w:keepLines/>
              <w:suppressAutoHyphens/>
              <w:rPr>
                <w:rFonts w:ascii="Arial" w:hAnsi="Arial" w:cs="Arial"/>
                <w:sz w:val="18"/>
                <w:szCs w:val="20"/>
              </w:rPr>
            </w:pPr>
          </w:p>
        </w:tc>
      </w:tr>
      <w:tr w:rsidR="008A5CD2" w:rsidRPr="00CA6CE1" w14:paraId="1F9089FA" w14:textId="77777777" w:rsidTr="002767CC">
        <w:trPr>
          <w:cantSplit/>
          <w:trHeight w:val="227"/>
        </w:trPr>
        <w:tc>
          <w:tcPr>
            <w:tcW w:w="2058" w:type="dxa"/>
            <w:tcBorders>
              <w:top w:val="nil"/>
              <w:left w:val="nil"/>
              <w:bottom w:val="nil"/>
              <w:right w:val="nil"/>
            </w:tcBorders>
            <w:shd w:val="clear" w:color="auto" w:fill="auto"/>
            <w:vAlign w:val="bottom"/>
            <w:hideMark/>
          </w:tcPr>
          <w:p w14:paraId="772A85E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Poprad, spol. s r.o., Partizánska 102/4447, Poprad 058 01</w:t>
            </w:r>
          </w:p>
        </w:tc>
        <w:tc>
          <w:tcPr>
            <w:tcW w:w="703" w:type="dxa"/>
            <w:tcBorders>
              <w:top w:val="nil"/>
              <w:left w:val="nil"/>
              <w:bottom w:val="nil"/>
              <w:right w:val="nil"/>
            </w:tcBorders>
            <w:shd w:val="clear" w:color="auto" w:fill="auto"/>
            <w:vAlign w:val="bottom"/>
            <w:hideMark/>
          </w:tcPr>
          <w:p w14:paraId="3560075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w:t>
            </w:r>
          </w:p>
        </w:tc>
        <w:tc>
          <w:tcPr>
            <w:tcW w:w="1155" w:type="dxa"/>
            <w:tcBorders>
              <w:top w:val="nil"/>
              <w:left w:val="nil"/>
              <w:bottom w:val="nil"/>
              <w:right w:val="nil"/>
            </w:tcBorders>
            <w:shd w:val="clear" w:color="auto" w:fill="auto"/>
            <w:vAlign w:val="bottom"/>
            <w:hideMark/>
          </w:tcPr>
          <w:p w14:paraId="4005C05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w:t>
            </w:r>
          </w:p>
        </w:tc>
        <w:tc>
          <w:tcPr>
            <w:tcW w:w="1052" w:type="dxa"/>
            <w:tcBorders>
              <w:top w:val="nil"/>
              <w:left w:val="nil"/>
              <w:bottom w:val="nil"/>
              <w:right w:val="nil"/>
            </w:tcBorders>
            <w:shd w:val="clear" w:color="auto" w:fill="auto"/>
            <w:vAlign w:val="bottom"/>
            <w:hideMark/>
          </w:tcPr>
          <w:p w14:paraId="37AF89A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806 108</w:t>
            </w:r>
          </w:p>
        </w:tc>
        <w:tc>
          <w:tcPr>
            <w:tcW w:w="1412" w:type="dxa"/>
            <w:tcBorders>
              <w:top w:val="nil"/>
              <w:left w:val="nil"/>
              <w:bottom w:val="nil"/>
              <w:right w:val="nil"/>
            </w:tcBorders>
            <w:shd w:val="clear" w:color="auto" w:fill="auto"/>
            <w:vAlign w:val="bottom"/>
            <w:hideMark/>
          </w:tcPr>
          <w:p w14:paraId="6440247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380 450</w:t>
            </w:r>
          </w:p>
        </w:tc>
        <w:tc>
          <w:tcPr>
            <w:tcW w:w="1458" w:type="dxa"/>
            <w:tcBorders>
              <w:top w:val="nil"/>
              <w:left w:val="nil"/>
              <w:bottom w:val="nil"/>
              <w:right w:val="nil"/>
            </w:tcBorders>
            <w:shd w:val="clear" w:color="auto" w:fill="auto"/>
            <w:vAlign w:val="bottom"/>
            <w:hideMark/>
          </w:tcPr>
          <w:p w14:paraId="0BC45C9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0721323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16 266</w:t>
            </w:r>
          </w:p>
        </w:tc>
      </w:tr>
      <w:tr w:rsidR="008A5CD2" w:rsidRPr="00CA6CE1" w14:paraId="74C3C8E0" w14:textId="77777777" w:rsidTr="002767CC">
        <w:trPr>
          <w:cantSplit/>
          <w:trHeight w:val="227"/>
        </w:trPr>
        <w:tc>
          <w:tcPr>
            <w:tcW w:w="2058" w:type="dxa"/>
            <w:tcBorders>
              <w:top w:val="nil"/>
              <w:left w:val="nil"/>
              <w:bottom w:val="nil"/>
              <w:right w:val="nil"/>
            </w:tcBorders>
            <w:shd w:val="clear" w:color="auto" w:fill="auto"/>
            <w:vAlign w:val="bottom"/>
            <w:hideMark/>
          </w:tcPr>
          <w:p w14:paraId="070A0A6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 - Car Dunajská Streda s.r.o., Galantská cesta 6900/28, Dunajská Streda 929 01</w:t>
            </w:r>
          </w:p>
        </w:tc>
        <w:tc>
          <w:tcPr>
            <w:tcW w:w="703" w:type="dxa"/>
            <w:tcBorders>
              <w:top w:val="nil"/>
              <w:left w:val="nil"/>
              <w:bottom w:val="nil"/>
              <w:right w:val="nil"/>
            </w:tcBorders>
            <w:shd w:val="clear" w:color="auto" w:fill="auto"/>
            <w:vAlign w:val="bottom"/>
            <w:hideMark/>
          </w:tcPr>
          <w:p w14:paraId="273E997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50%</w:t>
            </w:r>
          </w:p>
        </w:tc>
        <w:tc>
          <w:tcPr>
            <w:tcW w:w="1155" w:type="dxa"/>
            <w:tcBorders>
              <w:top w:val="nil"/>
              <w:left w:val="nil"/>
              <w:bottom w:val="nil"/>
              <w:right w:val="nil"/>
            </w:tcBorders>
            <w:shd w:val="clear" w:color="auto" w:fill="auto"/>
            <w:vAlign w:val="bottom"/>
            <w:hideMark/>
          </w:tcPr>
          <w:p w14:paraId="279247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50%</w:t>
            </w:r>
          </w:p>
        </w:tc>
        <w:tc>
          <w:tcPr>
            <w:tcW w:w="1052" w:type="dxa"/>
            <w:tcBorders>
              <w:top w:val="nil"/>
              <w:left w:val="nil"/>
              <w:bottom w:val="nil"/>
              <w:right w:val="nil"/>
            </w:tcBorders>
            <w:shd w:val="clear" w:color="auto" w:fill="auto"/>
            <w:vAlign w:val="bottom"/>
            <w:hideMark/>
          </w:tcPr>
          <w:p w14:paraId="31DFB17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437 955</w:t>
            </w:r>
          </w:p>
        </w:tc>
        <w:tc>
          <w:tcPr>
            <w:tcW w:w="1412" w:type="dxa"/>
            <w:tcBorders>
              <w:top w:val="nil"/>
              <w:left w:val="nil"/>
              <w:bottom w:val="nil"/>
              <w:right w:val="nil"/>
            </w:tcBorders>
            <w:shd w:val="clear" w:color="auto" w:fill="auto"/>
            <w:vAlign w:val="bottom"/>
            <w:hideMark/>
          </w:tcPr>
          <w:p w14:paraId="6DA8CB5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130 681</w:t>
            </w:r>
          </w:p>
        </w:tc>
        <w:tc>
          <w:tcPr>
            <w:tcW w:w="1458" w:type="dxa"/>
            <w:tcBorders>
              <w:top w:val="nil"/>
              <w:left w:val="nil"/>
              <w:bottom w:val="nil"/>
              <w:right w:val="nil"/>
            </w:tcBorders>
            <w:shd w:val="clear" w:color="auto" w:fill="auto"/>
            <w:vAlign w:val="bottom"/>
            <w:hideMark/>
          </w:tcPr>
          <w:p w14:paraId="7F8CEA7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218 873</w:t>
            </w:r>
          </w:p>
        </w:tc>
        <w:tc>
          <w:tcPr>
            <w:tcW w:w="1374" w:type="dxa"/>
            <w:tcBorders>
              <w:top w:val="nil"/>
              <w:left w:val="nil"/>
              <w:bottom w:val="nil"/>
              <w:right w:val="nil"/>
            </w:tcBorders>
            <w:shd w:val="clear" w:color="auto" w:fill="auto"/>
            <w:vAlign w:val="bottom"/>
            <w:hideMark/>
          </w:tcPr>
          <w:p w14:paraId="5C0CDE9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393 873</w:t>
            </w:r>
          </w:p>
        </w:tc>
      </w:tr>
      <w:tr w:rsidR="008A5CD2" w:rsidRPr="00CA6CE1" w14:paraId="33768594" w14:textId="77777777" w:rsidTr="002767CC">
        <w:trPr>
          <w:cantSplit/>
          <w:trHeight w:val="227"/>
        </w:trPr>
        <w:tc>
          <w:tcPr>
            <w:tcW w:w="2058" w:type="dxa"/>
            <w:tcBorders>
              <w:top w:val="nil"/>
              <w:left w:val="nil"/>
              <w:bottom w:val="nil"/>
              <w:right w:val="nil"/>
            </w:tcBorders>
            <w:shd w:val="clear" w:color="auto" w:fill="auto"/>
            <w:vAlign w:val="bottom"/>
            <w:hideMark/>
          </w:tcPr>
          <w:p w14:paraId="15FE35E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BCI-S&amp;T, s.r.o., Bytčianská 498, Žilina-Povážský Chlumec 010 03</w:t>
            </w:r>
          </w:p>
        </w:tc>
        <w:tc>
          <w:tcPr>
            <w:tcW w:w="703" w:type="dxa"/>
            <w:tcBorders>
              <w:top w:val="nil"/>
              <w:left w:val="nil"/>
              <w:bottom w:val="nil"/>
              <w:right w:val="nil"/>
            </w:tcBorders>
            <w:shd w:val="clear" w:color="auto" w:fill="auto"/>
            <w:vAlign w:val="bottom"/>
            <w:hideMark/>
          </w:tcPr>
          <w:p w14:paraId="5466DA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w:t>
            </w:r>
          </w:p>
        </w:tc>
        <w:tc>
          <w:tcPr>
            <w:tcW w:w="1155" w:type="dxa"/>
            <w:tcBorders>
              <w:top w:val="nil"/>
              <w:left w:val="nil"/>
              <w:bottom w:val="nil"/>
              <w:right w:val="nil"/>
            </w:tcBorders>
            <w:shd w:val="clear" w:color="auto" w:fill="auto"/>
            <w:vAlign w:val="bottom"/>
            <w:hideMark/>
          </w:tcPr>
          <w:p w14:paraId="08E981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w:t>
            </w:r>
          </w:p>
        </w:tc>
        <w:tc>
          <w:tcPr>
            <w:tcW w:w="1052" w:type="dxa"/>
            <w:tcBorders>
              <w:top w:val="nil"/>
              <w:left w:val="nil"/>
              <w:bottom w:val="nil"/>
              <w:right w:val="nil"/>
            </w:tcBorders>
            <w:shd w:val="clear" w:color="auto" w:fill="auto"/>
            <w:vAlign w:val="bottom"/>
            <w:hideMark/>
          </w:tcPr>
          <w:p w14:paraId="010D755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806 158</w:t>
            </w:r>
          </w:p>
        </w:tc>
        <w:tc>
          <w:tcPr>
            <w:tcW w:w="1412" w:type="dxa"/>
            <w:tcBorders>
              <w:top w:val="nil"/>
              <w:left w:val="nil"/>
              <w:bottom w:val="nil"/>
              <w:right w:val="nil"/>
            </w:tcBorders>
            <w:shd w:val="clear" w:color="auto" w:fill="auto"/>
            <w:vAlign w:val="bottom"/>
            <w:hideMark/>
          </w:tcPr>
          <w:p w14:paraId="7C5B43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136 982</w:t>
            </w:r>
          </w:p>
        </w:tc>
        <w:tc>
          <w:tcPr>
            <w:tcW w:w="1458" w:type="dxa"/>
            <w:tcBorders>
              <w:top w:val="nil"/>
              <w:left w:val="nil"/>
              <w:bottom w:val="nil"/>
              <w:right w:val="nil"/>
            </w:tcBorders>
            <w:shd w:val="clear" w:color="auto" w:fill="auto"/>
            <w:vAlign w:val="bottom"/>
            <w:hideMark/>
          </w:tcPr>
          <w:p w14:paraId="5446D35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74" w:type="dxa"/>
            <w:tcBorders>
              <w:top w:val="nil"/>
              <w:left w:val="nil"/>
              <w:bottom w:val="nil"/>
              <w:right w:val="nil"/>
            </w:tcBorders>
            <w:shd w:val="clear" w:color="auto" w:fill="auto"/>
            <w:vAlign w:val="bottom"/>
            <w:hideMark/>
          </w:tcPr>
          <w:p w14:paraId="3C26B18F" w14:textId="0A4D5804"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504</w:t>
            </w:r>
            <w:r w:rsidR="00C02A14" w:rsidRPr="00CA6CE1">
              <w:rPr>
                <w:rFonts w:ascii="Arial" w:hAnsi="Arial" w:cs="Arial"/>
                <w:sz w:val="18"/>
                <w:szCs w:val="20"/>
              </w:rPr>
              <w:t> </w:t>
            </w:r>
            <w:r w:rsidRPr="00CA6CE1">
              <w:rPr>
                <w:rFonts w:ascii="Arial" w:hAnsi="Arial" w:cs="Arial"/>
                <w:sz w:val="18"/>
                <w:szCs w:val="20"/>
              </w:rPr>
              <w:t>54</w:t>
            </w:r>
            <w:r w:rsidR="00C02A14" w:rsidRPr="00CA6CE1">
              <w:rPr>
                <w:rFonts w:ascii="Arial" w:hAnsi="Arial" w:cs="Arial"/>
                <w:sz w:val="18"/>
                <w:szCs w:val="20"/>
              </w:rPr>
              <w:t>7</w:t>
            </w:r>
          </w:p>
        </w:tc>
      </w:tr>
      <w:tr w:rsidR="008A5CD2" w:rsidRPr="00CA6CE1" w14:paraId="37B88E81" w14:textId="77777777" w:rsidTr="002767CC">
        <w:trPr>
          <w:cantSplit/>
          <w:trHeight w:val="227"/>
        </w:trPr>
        <w:tc>
          <w:tcPr>
            <w:tcW w:w="2058" w:type="dxa"/>
            <w:tcBorders>
              <w:top w:val="nil"/>
              <w:left w:val="nil"/>
              <w:bottom w:val="nil"/>
              <w:right w:val="nil"/>
            </w:tcBorders>
            <w:shd w:val="clear" w:color="auto" w:fill="auto"/>
            <w:vAlign w:val="bottom"/>
            <w:hideMark/>
          </w:tcPr>
          <w:p w14:paraId="64EF554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703" w:type="dxa"/>
            <w:tcBorders>
              <w:top w:val="nil"/>
              <w:left w:val="nil"/>
              <w:bottom w:val="nil"/>
              <w:right w:val="nil"/>
            </w:tcBorders>
            <w:shd w:val="clear" w:color="auto" w:fill="auto"/>
            <w:vAlign w:val="bottom"/>
          </w:tcPr>
          <w:p w14:paraId="4CA889AC" w14:textId="54365869" w:rsidR="008A5CD2" w:rsidRPr="00CA6CE1" w:rsidRDefault="008A5CD2" w:rsidP="00433AFB">
            <w:pPr>
              <w:keepLines/>
              <w:suppressAutoHyphens/>
              <w:jc w:val="center"/>
              <w:rPr>
                <w:rFonts w:ascii="Arial" w:hAnsi="Arial" w:cs="Arial"/>
                <w:b/>
                <w:bCs/>
                <w:sz w:val="18"/>
                <w:szCs w:val="20"/>
              </w:rPr>
            </w:pPr>
          </w:p>
        </w:tc>
        <w:tc>
          <w:tcPr>
            <w:tcW w:w="1155" w:type="dxa"/>
            <w:tcBorders>
              <w:top w:val="nil"/>
              <w:left w:val="nil"/>
              <w:bottom w:val="nil"/>
              <w:right w:val="nil"/>
            </w:tcBorders>
            <w:shd w:val="clear" w:color="auto" w:fill="auto"/>
            <w:vAlign w:val="bottom"/>
          </w:tcPr>
          <w:p w14:paraId="78B65A61" w14:textId="43EA8E82" w:rsidR="008A5CD2" w:rsidRPr="00CA6CE1" w:rsidRDefault="008A5CD2" w:rsidP="00433AFB">
            <w:pPr>
              <w:keepLines/>
              <w:suppressAutoHyphens/>
              <w:jc w:val="center"/>
              <w:rPr>
                <w:rFonts w:ascii="Arial" w:hAnsi="Arial" w:cs="Arial"/>
                <w:b/>
                <w:bCs/>
                <w:sz w:val="18"/>
                <w:szCs w:val="20"/>
              </w:rPr>
            </w:pPr>
          </w:p>
        </w:tc>
        <w:tc>
          <w:tcPr>
            <w:tcW w:w="1052" w:type="dxa"/>
            <w:tcBorders>
              <w:top w:val="nil"/>
              <w:left w:val="nil"/>
              <w:bottom w:val="nil"/>
              <w:right w:val="nil"/>
            </w:tcBorders>
            <w:shd w:val="clear" w:color="auto" w:fill="auto"/>
            <w:vAlign w:val="bottom"/>
          </w:tcPr>
          <w:p w14:paraId="06B645B6" w14:textId="1869ED51" w:rsidR="008A5CD2" w:rsidRPr="00CA6CE1" w:rsidRDefault="008A5CD2" w:rsidP="00433AFB">
            <w:pPr>
              <w:keepLines/>
              <w:suppressAutoHyphens/>
              <w:jc w:val="center"/>
              <w:rPr>
                <w:rFonts w:ascii="Arial" w:hAnsi="Arial" w:cs="Arial"/>
                <w:b/>
                <w:bCs/>
                <w:sz w:val="18"/>
                <w:szCs w:val="20"/>
              </w:rPr>
            </w:pPr>
          </w:p>
        </w:tc>
        <w:tc>
          <w:tcPr>
            <w:tcW w:w="1412" w:type="dxa"/>
            <w:tcBorders>
              <w:top w:val="nil"/>
              <w:left w:val="nil"/>
              <w:bottom w:val="nil"/>
              <w:right w:val="nil"/>
            </w:tcBorders>
            <w:shd w:val="clear" w:color="auto" w:fill="auto"/>
            <w:vAlign w:val="bottom"/>
          </w:tcPr>
          <w:p w14:paraId="199CFE02" w14:textId="32C1F8F8" w:rsidR="008A5CD2" w:rsidRPr="00CA6CE1" w:rsidRDefault="008A5CD2" w:rsidP="00433AFB">
            <w:pPr>
              <w:keepLines/>
              <w:suppressAutoHyphens/>
              <w:jc w:val="center"/>
              <w:rPr>
                <w:rFonts w:ascii="Arial" w:hAnsi="Arial" w:cs="Arial"/>
                <w:b/>
                <w:bCs/>
                <w:sz w:val="18"/>
                <w:szCs w:val="20"/>
              </w:rPr>
            </w:pPr>
          </w:p>
        </w:tc>
        <w:tc>
          <w:tcPr>
            <w:tcW w:w="1458" w:type="dxa"/>
            <w:tcBorders>
              <w:top w:val="nil"/>
              <w:left w:val="nil"/>
              <w:bottom w:val="nil"/>
              <w:right w:val="nil"/>
            </w:tcBorders>
            <w:shd w:val="clear" w:color="auto" w:fill="auto"/>
            <w:vAlign w:val="bottom"/>
          </w:tcPr>
          <w:p w14:paraId="36C9509E" w14:textId="567912F1" w:rsidR="008A5CD2" w:rsidRPr="00CA6CE1" w:rsidRDefault="008A5CD2" w:rsidP="00433AFB">
            <w:pPr>
              <w:keepLines/>
              <w:suppressAutoHyphens/>
              <w:jc w:val="center"/>
              <w:rPr>
                <w:rFonts w:ascii="Arial" w:hAnsi="Arial" w:cs="Arial"/>
                <w:b/>
                <w:bCs/>
                <w:sz w:val="18"/>
                <w:szCs w:val="20"/>
              </w:rPr>
            </w:pPr>
          </w:p>
        </w:tc>
        <w:tc>
          <w:tcPr>
            <w:tcW w:w="1374" w:type="dxa"/>
            <w:tcBorders>
              <w:top w:val="single" w:sz="4" w:space="0" w:color="auto"/>
              <w:left w:val="nil"/>
              <w:bottom w:val="double" w:sz="6" w:space="0" w:color="auto"/>
              <w:right w:val="nil"/>
            </w:tcBorders>
            <w:shd w:val="clear" w:color="auto" w:fill="auto"/>
            <w:noWrap/>
            <w:vAlign w:val="bottom"/>
            <w:hideMark/>
          </w:tcPr>
          <w:p w14:paraId="6426989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16 913 607</w:t>
            </w:r>
          </w:p>
        </w:tc>
      </w:tr>
    </w:tbl>
    <w:p w14:paraId="7238C723" w14:textId="457303CC" w:rsidR="00CD51F3" w:rsidRPr="00CA6CE1" w:rsidRDefault="00CD51F3" w:rsidP="006A4906">
      <w:pPr>
        <w:pStyle w:val="odstavec"/>
      </w:pPr>
    </w:p>
    <w:p w14:paraId="68658BB6" w14:textId="77777777" w:rsidR="00E66C14" w:rsidRPr="00CA6CE1" w:rsidRDefault="00E66C14" w:rsidP="006A4906">
      <w:pPr>
        <w:pStyle w:val="odstavec"/>
      </w:pPr>
    </w:p>
    <w:bookmarkEnd w:id="33"/>
    <w:p w14:paraId="3E48207C" w14:textId="77777777" w:rsidR="002A6B50" w:rsidRPr="00CA6CE1" w:rsidRDefault="00824EAF" w:rsidP="00433AFB">
      <w:pPr>
        <w:pStyle w:val="Heading2"/>
        <w:keepLines/>
        <w:rPr>
          <w:rFonts w:ascii="Arial" w:hAnsi="Arial"/>
        </w:rPr>
      </w:pPr>
      <w:r w:rsidRPr="00CA6CE1">
        <w:rPr>
          <w:rFonts w:ascii="Arial" w:hAnsi="Arial"/>
        </w:rPr>
        <w:t>Zásoby</w:t>
      </w:r>
    </w:p>
    <w:p w14:paraId="7012FC73" w14:textId="0C0A8161" w:rsidR="00F36918" w:rsidRPr="00CA6CE1" w:rsidRDefault="009353D5" w:rsidP="006A4906">
      <w:pPr>
        <w:pStyle w:val="odstavec"/>
      </w:pPr>
      <w:r w:rsidRPr="00CA6CE1">
        <w:t xml:space="preserve">Vývoj opravnej položky </w:t>
      </w:r>
      <w:r w:rsidR="00FE5E3F" w:rsidRPr="00CA6CE1">
        <w:t xml:space="preserve">k zásobám </w:t>
      </w:r>
      <w:r w:rsidRPr="00CA6CE1">
        <w:t xml:space="preserve">v priebehu </w:t>
      </w:r>
      <w:r w:rsidR="006965A5" w:rsidRPr="00CA6CE1">
        <w:t xml:space="preserve">bežného </w:t>
      </w:r>
      <w:r w:rsidRPr="00CA6CE1">
        <w:t>účtovného obdobia je uvedený v nasledujúcej tabuľke:</w:t>
      </w:r>
    </w:p>
    <w:p w14:paraId="69D8D410" w14:textId="77777777" w:rsidR="008A5CD2" w:rsidRPr="00CA6CE1" w:rsidRDefault="008A5CD2" w:rsidP="006A4906">
      <w:pPr>
        <w:pStyle w:val="odstavec"/>
      </w:pPr>
      <w:bookmarkStart w:id="35" w:name="FWT_T11a"/>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116"/>
        <w:gridCol w:w="1111"/>
        <w:gridCol w:w="1156"/>
        <w:gridCol w:w="1500"/>
        <w:gridCol w:w="1175"/>
        <w:gridCol w:w="1154"/>
      </w:tblGrid>
      <w:tr w:rsidR="008A5CD2" w:rsidRPr="00CA6CE1" w14:paraId="6A53040D" w14:textId="77777777" w:rsidTr="00BE7E46">
        <w:trPr>
          <w:cantSplit/>
          <w:trHeight w:val="227"/>
        </w:trPr>
        <w:tc>
          <w:tcPr>
            <w:tcW w:w="3116" w:type="dxa"/>
            <w:tcBorders>
              <w:top w:val="nil"/>
              <w:left w:val="nil"/>
              <w:bottom w:val="single" w:sz="4" w:space="0" w:color="auto"/>
              <w:right w:val="nil"/>
            </w:tcBorders>
            <w:shd w:val="clear" w:color="auto" w:fill="auto"/>
            <w:vAlign w:val="bottom"/>
            <w:hideMark/>
          </w:tcPr>
          <w:p w14:paraId="3E4C6AC4" w14:textId="77777777" w:rsidR="008A5CD2" w:rsidRPr="00CA6CE1" w:rsidRDefault="008A5CD2" w:rsidP="00433AFB">
            <w:pPr>
              <w:keepLines/>
              <w:suppressAutoHyphens/>
              <w:jc w:val="center"/>
              <w:rPr>
                <w:rFonts w:ascii="Arial" w:hAnsi="Arial" w:cs="Arial"/>
                <w:b/>
                <w:bCs/>
                <w:sz w:val="18"/>
                <w:szCs w:val="20"/>
              </w:rPr>
            </w:pPr>
            <w:bookmarkStart w:id="36" w:name="RANGE!B3:G11"/>
            <w:r w:rsidRPr="00CA6CE1">
              <w:rPr>
                <w:rFonts w:ascii="Arial" w:hAnsi="Arial" w:cs="Arial"/>
                <w:b/>
                <w:bCs/>
                <w:sz w:val="18"/>
                <w:szCs w:val="20"/>
              </w:rPr>
              <w:t>Zásoby</w:t>
            </w:r>
            <w:bookmarkEnd w:id="36"/>
          </w:p>
        </w:tc>
        <w:tc>
          <w:tcPr>
            <w:tcW w:w="1111" w:type="dxa"/>
            <w:tcBorders>
              <w:top w:val="nil"/>
              <w:left w:val="nil"/>
              <w:bottom w:val="single" w:sz="4" w:space="0" w:color="auto"/>
              <w:right w:val="nil"/>
            </w:tcBorders>
            <w:shd w:val="clear" w:color="auto" w:fill="auto"/>
            <w:vAlign w:val="bottom"/>
            <w:hideMark/>
          </w:tcPr>
          <w:p w14:paraId="14A8ABD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1.1.2019</w:t>
            </w:r>
          </w:p>
        </w:tc>
        <w:tc>
          <w:tcPr>
            <w:tcW w:w="1156" w:type="dxa"/>
            <w:tcBorders>
              <w:top w:val="nil"/>
              <w:left w:val="nil"/>
              <w:bottom w:val="single" w:sz="4" w:space="0" w:color="auto"/>
              <w:right w:val="nil"/>
            </w:tcBorders>
            <w:shd w:val="clear" w:color="auto" w:fill="auto"/>
            <w:vAlign w:val="bottom"/>
            <w:hideMark/>
          </w:tcPr>
          <w:p w14:paraId="25D4E0EC"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Tvorba OP</w:t>
            </w:r>
          </w:p>
        </w:tc>
        <w:tc>
          <w:tcPr>
            <w:tcW w:w="1500" w:type="dxa"/>
            <w:tcBorders>
              <w:top w:val="nil"/>
              <w:left w:val="nil"/>
              <w:bottom w:val="single" w:sz="4" w:space="0" w:color="auto"/>
              <w:right w:val="nil"/>
            </w:tcBorders>
            <w:shd w:val="clear" w:color="auto" w:fill="auto"/>
            <w:vAlign w:val="bottom"/>
            <w:hideMark/>
          </w:tcPr>
          <w:p w14:paraId="72C58FB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Zúčtovanie OP z dôvodu zániku opodstatnenosti</w:t>
            </w:r>
          </w:p>
        </w:tc>
        <w:tc>
          <w:tcPr>
            <w:tcW w:w="1175" w:type="dxa"/>
            <w:tcBorders>
              <w:top w:val="nil"/>
              <w:left w:val="nil"/>
              <w:bottom w:val="single" w:sz="4" w:space="0" w:color="auto"/>
              <w:right w:val="nil"/>
            </w:tcBorders>
            <w:shd w:val="clear" w:color="auto" w:fill="auto"/>
            <w:vAlign w:val="bottom"/>
            <w:hideMark/>
          </w:tcPr>
          <w:p w14:paraId="2026E1A8"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Zúčtovanie OP z dôvodu vyradenia majetku z účtovníctva</w:t>
            </w:r>
          </w:p>
        </w:tc>
        <w:tc>
          <w:tcPr>
            <w:tcW w:w="1154" w:type="dxa"/>
            <w:tcBorders>
              <w:top w:val="nil"/>
              <w:left w:val="nil"/>
              <w:bottom w:val="single" w:sz="4" w:space="0" w:color="auto"/>
              <w:right w:val="nil"/>
            </w:tcBorders>
            <w:shd w:val="clear" w:color="auto" w:fill="auto"/>
            <w:vAlign w:val="bottom"/>
            <w:hideMark/>
          </w:tcPr>
          <w:p w14:paraId="0EABA7D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r>
      <w:tr w:rsidR="008A5CD2" w:rsidRPr="00CA6CE1" w14:paraId="17246349" w14:textId="77777777" w:rsidTr="00BE7E46">
        <w:trPr>
          <w:cantSplit/>
          <w:trHeight w:val="227"/>
        </w:trPr>
        <w:tc>
          <w:tcPr>
            <w:tcW w:w="3116" w:type="dxa"/>
            <w:tcBorders>
              <w:top w:val="nil"/>
              <w:left w:val="nil"/>
              <w:bottom w:val="nil"/>
              <w:right w:val="nil"/>
            </w:tcBorders>
            <w:shd w:val="clear" w:color="auto" w:fill="auto"/>
            <w:vAlign w:val="bottom"/>
            <w:hideMark/>
          </w:tcPr>
          <w:p w14:paraId="0DCF46D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Materiál</w:t>
            </w:r>
          </w:p>
        </w:tc>
        <w:tc>
          <w:tcPr>
            <w:tcW w:w="1111" w:type="dxa"/>
            <w:tcBorders>
              <w:top w:val="nil"/>
              <w:left w:val="nil"/>
              <w:bottom w:val="nil"/>
              <w:right w:val="nil"/>
            </w:tcBorders>
            <w:shd w:val="clear" w:color="auto" w:fill="auto"/>
            <w:vAlign w:val="bottom"/>
            <w:hideMark/>
          </w:tcPr>
          <w:p w14:paraId="63DE1B1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296 688</w:t>
            </w:r>
          </w:p>
        </w:tc>
        <w:tc>
          <w:tcPr>
            <w:tcW w:w="1156" w:type="dxa"/>
            <w:tcBorders>
              <w:top w:val="nil"/>
              <w:left w:val="nil"/>
              <w:bottom w:val="nil"/>
              <w:right w:val="nil"/>
            </w:tcBorders>
            <w:shd w:val="clear" w:color="auto" w:fill="auto"/>
            <w:vAlign w:val="bottom"/>
            <w:hideMark/>
          </w:tcPr>
          <w:p w14:paraId="5AC34CC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48 726</w:t>
            </w:r>
          </w:p>
        </w:tc>
        <w:tc>
          <w:tcPr>
            <w:tcW w:w="1500" w:type="dxa"/>
            <w:tcBorders>
              <w:top w:val="nil"/>
              <w:left w:val="nil"/>
              <w:bottom w:val="nil"/>
              <w:right w:val="nil"/>
            </w:tcBorders>
            <w:shd w:val="clear" w:color="auto" w:fill="auto"/>
            <w:vAlign w:val="bottom"/>
            <w:hideMark/>
          </w:tcPr>
          <w:p w14:paraId="11644F7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5" w:type="dxa"/>
            <w:tcBorders>
              <w:top w:val="nil"/>
              <w:left w:val="nil"/>
              <w:bottom w:val="nil"/>
              <w:right w:val="nil"/>
            </w:tcBorders>
            <w:shd w:val="clear" w:color="auto" w:fill="auto"/>
            <w:vAlign w:val="bottom"/>
            <w:hideMark/>
          </w:tcPr>
          <w:p w14:paraId="50489F4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27 937</w:t>
            </w:r>
          </w:p>
        </w:tc>
        <w:tc>
          <w:tcPr>
            <w:tcW w:w="1154" w:type="dxa"/>
            <w:tcBorders>
              <w:top w:val="nil"/>
              <w:left w:val="nil"/>
              <w:bottom w:val="nil"/>
              <w:right w:val="nil"/>
            </w:tcBorders>
            <w:shd w:val="clear" w:color="auto" w:fill="auto"/>
            <w:vAlign w:val="bottom"/>
            <w:hideMark/>
          </w:tcPr>
          <w:p w14:paraId="0D126E7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317 477</w:t>
            </w:r>
          </w:p>
        </w:tc>
      </w:tr>
      <w:tr w:rsidR="008A5CD2" w:rsidRPr="00CA6CE1" w14:paraId="0ABD8637" w14:textId="77777777" w:rsidTr="00BE7E46">
        <w:trPr>
          <w:cantSplit/>
          <w:trHeight w:val="227"/>
        </w:trPr>
        <w:tc>
          <w:tcPr>
            <w:tcW w:w="3116" w:type="dxa"/>
            <w:tcBorders>
              <w:top w:val="nil"/>
              <w:left w:val="nil"/>
              <w:bottom w:val="nil"/>
              <w:right w:val="nil"/>
            </w:tcBorders>
            <w:shd w:val="clear" w:color="auto" w:fill="auto"/>
            <w:vAlign w:val="bottom"/>
            <w:hideMark/>
          </w:tcPr>
          <w:p w14:paraId="0B82F36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Tovar</w:t>
            </w:r>
          </w:p>
        </w:tc>
        <w:tc>
          <w:tcPr>
            <w:tcW w:w="1111" w:type="dxa"/>
            <w:tcBorders>
              <w:top w:val="nil"/>
              <w:left w:val="nil"/>
              <w:bottom w:val="nil"/>
              <w:right w:val="nil"/>
            </w:tcBorders>
            <w:shd w:val="clear" w:color="auto" w:fill="auto"/>
            <w:vAlign w:val="bottom"/>
            <w:hideMark/>
          </w:tcPr>
          <w:p w14:paraId="39BF5AF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465 867</w:t>
            </w:r>
          </w:p>
        </w:tc>
        <w:tc>
          <w:tcPr>
            <w:tcW w:w="1156" w:type="dxa"/>
            <w:tcBorders>
              <w:top w:val="nil"/>
              <w:left w:val="nil"/>
              <w:bottom w:val="nil"/>
              <w:right w:val="nil"/>
            </w:tcBorders>
            <w:shd w:val="clear" w:color="auto" w:fill="auto"/>
            <w:vAlign w:val="bottom"/>
            <w:hideMark/>
          </w:tcPr>
          <w:p w14:paraId="7D111B8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14590E0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117 997</w:t>
            </w:r>
          </w:p>
        </w:tc>
        <w:tc>
          <w:tcPr>
            <w:tcW w:w="1175" w:type="dxa"/>
            <w:tcBorders>
              <w:top w:val="nil"/>
              <w:left w:val="nil"/>
              <w:bottom w:val="nil"/>
              <w:right w:val="nil"/>
            </w:tcBorders>
            <w:shd w:val="clear" w:color="auto" w:fill="auto"/>
            <w:vAlign w:val="bottom"/>
            <w:hideMark/>
          </w:tcPr>
          <w:p w14:paraId="377C57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5 289</w:t>
            </w:r>
          </w:p>
        </w:tc>
        <w:tc>
          <w:tcPr>
            <w:tcW w:w="1154" w:type="dxa"/>
            <w:tcBorders>
              <w:top w:val="nil"/>
              <w:left w:val="nil"/>
              <w:bottom w:val="nil"/>
              <w:right w:val="nil"/>
            </w:tcBorders>
            <w:shd w:val="clear" w:color="auto" w:fill="auto"/>
            <w:vAlign w:val="bottom"/>
            <w:hideMark/>
          </w:tcPr>
          <w:p w14:paraId="3846AF3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342 581</w:t>
            </w:r>
          </w:p>
        </w:tc>
      </w:tr>
      <w:tr w:rsidR="008A5CD2" w:rsidRPr="00CA6CE1" w14:paraId="026ACD7C" w14:textId="77777777" w:rsidTr="00BE7E46">
        <w:trPr>
          <w:cantSplit/>
          <w:trHeight w:val="227"/>
        </w:trPr>
        <w:tc>
          <w:tcPr>
            <w:tcW w:w="3116" w:type="dxa"/>
            <w:tcBorders>
              <w:top w:val="nil"/>
              <w:left w:val="nil"/>
              <w:bottom w:val="nil"/>
              <w:right w:val="nil"/>
            </w:tcBorders>
            <w:shd w:val="clear" w:color="auto" w:fill="auto"/>
            <w:noWrap/>
            <w:vAlign w:val="bottom"/>
            <w:hideMark/>
          </w:tcPr>
          <w:p w14:paraId="23D2914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Nehnuteľnosť na predaj</w:t>
            </w:r>
          </w:p>
        </w:tc>
        <w:tc>
          <w:tcPr>
            <w:tcW w:w="1111" w:type="dxa"/>
            <w:tcBorders>
              <w:top w:val="nil"/>
              <w:left w:val="nil"/>
              <w:bottom w:val="nil"/>
              <w:right w:val="nil"/>
            </w:tcBorders>
            <w:shd w:val="clear" w:color="auto" w:fill="auto"/>
            <w:vAlign w:val="bottom"/>
            <w:hideMark/>
          </w:tcPr>
          <w:p w14:paraId="601CD59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6" w:type="dxa"/>
            <w:tcBorders>
              <w:top w:val="nil"/>
              <w:left w:val="nil"/>
              <w:bottom w:val="nil"/>
              <w:right w:val="nil"/>
            </w:tcBorders>
            <w:shd w:val="clear" w:color="auto" w:fill="auto"/>
            <w:vAlign w:val="bottom"/>
            <w:hideMark/>
          </w:tcPr>
          <w:p w14:paraId="4D3BF36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0FF58A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5" w:type="dxa"/>
            <w:tcBorders>
              <w:top w:val="nil"/>
              <w:left w:val="nil"/>
              <w:bottom w:val="nil"/>
              <w:right w:val="nil"/>
            </w:tcBorders>
            <w:shd w:val="clear" w:color="auto" w:fill="auto"/>
            <w:vAlign w:val="bottom"/>
            <w:hideMark/>
          </w:tcPr>
          <w:p w14:paraId="59D18F7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4" w:type="dxa"/>
            <w:tcBorders>
              <w:top w:val="nil"/>
              <w:left w:val="nil"/>
              <w:bottom w:val="nil"/>
              <w:right w:val="nil"/>
            </w:tcBorders>
            <w:shd w:val="clear" w:color="auto" w:fill="auto"/>
            <w:vAlign w:val="bottom"/>
            <w:hideMark/>
          </w:tcPr>
          <w:p w14:paraId="577A1B0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251DF5B9" w14:textId="77777777" w:rsidTr="00BE7E46">
        <w:trPr>
          <w:cantSplit/>
          <w:trHeight w:val="227"/>
        </w:trPr>
        <w:tc>
          <w:tcPr>
            <w:tcW w:w="3116" w:type="dxa"/>
            <w:tcBorders>
              <w:top w:val="nil"/>
              <w:left w:val="nil"/>
              <w:bottom w:val="nil"/>
              <w:right w:val="nil"/>
            </w:tcBorders>
            <w:shd w:val="clear" w:color="auto" w:fill="auto"/>
            <w:vAlign w:val="bottom"/>
            <w:hideMark/>
          </w:tcPr>
          <w:p w14:paraId="5659B28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Poskytnuté preddavky na zásoby</w:t>
            </w:r>
          </w:p>
        </w:tc>
        <w:tc>
          <w:tcPr>
            <w:tcW w:w="1111" w:type="dxa"/>
            <w:tcBorders>
              <w:top w:val="nil"/>
              <w:left w:val="nil"/>
              <w:bottom w:val="nil"/>
              <w:right w:val="nil"/>
            </w:tcBorders>
            <w:shd w:val="clear" w:color="auto" w:fill="auto"/>
            <w:vAlign w:val="bottom"/>
            <w:hideMark/>
          </w:tcPr>
          <w:p w14:paraId="4A231D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180 000</w:t>
            </w:r>
          </w:p>
        </w:tc>
        <w:tc>
          <w:tcPr>
            <w:tcW w:w="1156" w:type="dxa"/>
            <w:tcBorders>
              <w:top w:val="nil"/>
              <w:left w:val="nil"/>
              <w:bottom w:val="nil"/>
              <w:right w:val="nil"/>
            </w:tcBorders>
            <w:shd w:val="clear" w:color="auto" w:fill="auto"/>
            <w:vAlign w:val="bottom"/>
            <w:hideMark/>
          </w:tcPr>
          <w:p w14:paraId="4024C9F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00" w:type="dxa"/>
            <w:tcBorders>
              <w:top w:val="nil"/>
              <w:left w:val="nil"/>
              <w:bottom w:val="nil"/>
              <w:right w:val="nil"/>
            </w:tcBorders>
            <w:shd w:val="clear" w:color="auto" w:fill="auto"/>
            <w:vAlign w:val="bottom"/>
            <w:hideMark/>
          </w:tcPr>
          <w:p w14:paraId="5E6482F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5" w:type="dxa"/>
            <w:tcBorders>
              <w:top w:val="nil"/>
              <w:left w:val="nil"/>
              <w:bottom w:val="nil"/>
              <w:right w:val="nil"/>
            </w:tcBorders>
            <w:shd w:val="clear" w:color="auto" w:fill="auto"/>
            <w:vAlign w:val="bottom"/>
            <w:hideMark/>
          </w:tcPr>
          <w:p w14:paraId="5100F1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154" w:type="dxa"/>
            <w:tcBorders>
              <w:top w:val="nil"/>
              <w:left w:val="nil"/>
              <w:bottom w:val="nil"/>
              <w:right w:val="nil"/>
            </w:tcBorders>
            <w:shd w:val="clear" w:color="auto" w:fill="auto"/>
            <w:noWrap/>
            <w:vAlign w:val="bottom"/>
            <w:hideMark/>
          </w:tcPr>
          <w:p w14:paraId="2C466F0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180 000</w:t>
            </w:r>
          </w:p>
        </w:tc>
      </w:tr>
      <w:tr w:rsidR="008A5CD2" w:rsidRPr="00CA6CE1" w14:paraId="57D52B08" w14:textId="77777777" w:rsidTr="00BE7E46">
        <w:trPr>
          <w:cantSplit/>
          <w:trHeight w:val="227"/>
        </w:trPr>
        <w:tc>
          <w:tcPr>
            <w:tcW w:w="3116" w:type="dxa"/>
            <w:tcBorders>
              <w:top w:val="nil"/>
              <w:left w:val="nil"/>
              <w:bottom w:val="nil"/>
              <w:right w:val="nil"/>
            </w:tcBorders>
            <w:shd w:val="clear" w:color="auto" w:fill="auto"/>
            <w:vAlign w:val="bottom"/>
            <w:hideMark/>
          </w:tcPr>
          <w:p w14:paraId="09688B0F"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Zásoby spolu</w:t>
            </w:r>
          </w:p>
        </w:tc>
        <w:tc>
          <w:tcPr>
            <w:tcW w:w="1111" w:type="dxa"/>
            <w:tcBorders>
              <w:top w:val="single" w:sz="4" w:space="0" w:color="auto"/>
              <w:left w:val="nil"/>
              <w:bottom w:val="double" w:sz="6" w:space="0" w:color="auto"/>
              <w:right w:val="nil"/>
            </w:tcBorders>
            <w:shd w:val="clear" w:color="auto" w:fill="auto"/>
            <w:noWrap/>
            <w:vAlign w:val="bottom"/>
            <w:hideMark/>
          </w:tcPr>
          <w:p w14:paraId="0AAB718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942 555</w:t>
            </w:r>
          </w:p>
        </w:tc>
        <w:tc>
          <w:tcPr>
            <w:tcW w:w="1156" w:type="dxa"/>
            <w:tcBorders>
              <w:top w:val="single" w:sz="4" w:space="0" w:color="auto"/>
              <w:left w:val="nil"/>
              <w:bottom w:val="double" w:sz="6" w:space="0" w:color="auto"/>
              <w:right w:val="nil"/>
            </w:tcBorders>
            <w:shd w:val="clear" w:color="auto" w:fill="auto"/>
            <w:noWrap/>
            <w:vAlign w:val="bottom"/>
            <w:hideMark/>
          </w:tcPr>
          <w:p w14:paraId="6E30036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48 726</w:t>
            </w:r>
          </w:p>
        </w:tc>
        <w:tc>
          <w:tcPr>
            <w:tcW w:w="1500" w:type="dxa"/>
            <w:tcBorders>
              <w:top w:val="single" w:sz="4" w:space="0" w:color="auto"/>
              <w:left w:val="nil"/>
              <w:bottom w:val="double" w:sz="6" w:space="0" w:color="auto"/>
              <w:right w:val="nil"/>
            </w:tcBorders>
            <w:shd w:val="clear" w:color="auto" w:fill="auto"/>
            <w:noWrap/>
            <w:vAlign w:val="bottom"/>
            <w:hideMark/>
          </w:tcPr>
          <w:p w14:paraId="42FFE78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117 997</w:t>
            </w:r>
          </w:p>
        </w:tc>
        <w:tc>
          <w:tcPr>
            <w:tcW w:w="1175" w:type="dxa"/>
            <w:tcBorders>
              <w:top w:val="single" w:sz="4" w:space="0" w:color="auto"/>
              <w:left w:val="nil"/>
              <w:bottom w:val="double" w:sz="6" w:space="0" w:color="auto"/>
              <w:right w:val="nil"/>
            </w:tcBorders>
            <w:shd w:val="clear" w:color="auto" w:fill="auto"/>
            <w:noWrap/>
            <w:vAlign w:val="bottom"/>
            <w:hideMark/>
          </w:tcPr>
          <w:p w14:paraId="6E610C3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33 226</w:t>
            </w:r>
          </w:p>
        </w:tc>
        <w:tc>
          <w:tcPr>
            <w:tcW w:w="1154" w:type="dxa"/>
            <w:tcBorders>
              <w:top w:val="single" w:sz="4" w:space="0" w:color="auto"/>
              <w:left w:val="nil"/>
              <w:bottom w:val="double" w:sz="6" w:space="0" w:color="auto"/>
              <w:right w:val="nil"/>
            </w:tcBorders>
            <w:shd w:val="clear" w:color="auto" w:fill="auto"/>
            <w:noWrap/>
            <w:vAlign w:val="bottom"/>
            <w:hideMark/>
          </w:tcPr>
          <w:p w14:paraId="1C1E775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840 058</w:t>
            </w:r>
          </w:p>
        </w:tc>
      </w:tr>
    </w:tbl>
    <w:p w14:paraId="4440377B" w14:textId="708999A9" w:rsidR="00550892" w:rsidRPr="00CA6CE1" w:rsidRDefault="00550892" w:rsidP="006A4906">
      <w:pPr>
        <w:pStyle w:val="odstavec"/>
      </w:pPr>
    </w:p>
    <w:p w14:paraId="10149992" w14:textId="77777777" w:rsidR="00550892" w:rsidRPr="00CA6CE1" w:rsidRDefault="00550892" w:rsidP="006A4906">
      <w:pPr>
        <w:pStyle w:val="odstavec"/>
      </w:pPr>
    </w:p>
    <w:bookmarkEnd w:id="35"/>
    <w:p w14:paraId="797C12FF" w14:textId="3D557BC0" w:rsidR="00A3677A" w:rsidRPr="00CA6CE1" w:rsidRDefault="009353D5" w:rsidP="006A4906">
      <w:pPr>
        <w:pStyle w:val="odstavec"/>
      </w:pPr>
      <w:r w:rsidRPr="00CA6CE1">
        <w:t>Zníženie čistej realizačnej hodnoty zásob bolo zohľadnené vytvorením opravnej položky. Čistá realizačná hodnota zásob sa znížila predovšetkým v dôsledku</w:t>
      </w:r>
      <w:r w:rsidR="0056456A" w:rsidRPr="00CA6CE1">
        <w:t xml:space="preserve"> nízkoobrátkovosti materiálu ako aj z dôvodu predpokladaného zníženia predajných cien použitého tovaru. Spoločnosť taktiež tvorila 100 % opravnú položku k rizikových pohľadávkam z poskytnutých preddavkov na zásoby.</w:t>
      </w:r>
    </w:p>
    <w:p w14:paraId="27F1CC28" w14:textId="20F38003" w:rsidR="00C82D8D" w:rsidRPr="00CA6CE1" w:rsidRDefault="00C82D8D">
      <w:pPr>
        <w:rPr>
          <w:rFonts w:ascii="Arial" w:hAnsi="Arial" w:cs="Arial"/>
          <w:bCs/>
          <w:iCs/>
          <w:sz w:val="20"/>
          <w:szCs w:val="20"/>
        </w:rPr>
      </w:pPr>
      <w:r w:rsidRPr="00CA6CE1">
        <w:rPr>
          <w:rFonts w:ascii="Arial" w:hAnsi="Arial" w:cs="Arial"/>
        </w:rPr>
        <w:br w:type="page"/>
      </w:r>
    </w:p>
    <w:p w14:paraId="0231D667" w14:textId="53F5827E" w:rsidR="006965A5" w:rsidRPr="00CA6CE1" w:rsidRDefault="00964796" w:rsidP="006A4906">
      <w:pPr>
        <w:pStyle w:val="odstavec"/>
      </w:pPr>
      <w:r w:rsidRPr="00CA6CE1">
        <w:lastRenderedPageBreak/>
        <w:t>Informácie za predchádzajúce účtovné obdobie sú uvedené v nasledujúcej tabuľke:</w:t>
      </w:r>
    </w:p>
    <w:p w14:paraId="64576E9E" w14:textId="24B6F7DE" w:rsidR="008A5CD2" w:rsidRPr="00CA6CE1" w:rsidRDefault="008A5CD2" w:rsidP="006A4906">
      <w:pPr>
        <w:pStyle w:val="odstavec"/>
      </w:pPr>
      <w:bookmarkStart w:id="37" w:name="FWT_T11b"/>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835"/>
        <w:gridCol w:w="1134"/>
        <w:gridCol w:w="1134"/>
        <w:gridCol w:w="1558"/>
        <w:gridCol w:w="1418"/>
        <w:gridCol w:w="1133"/>
      </w:tblGrid>
      <w:tr w:rsidR="008A5CD2" w:rsidRPr="00CA6CE1" w14:paraId="1F225AEE" w14:textId="77777777" w:rsidTr="005E5378">
        <w:trPr>
          <w:cantSplit/>
          <w:trHeight w:val="170"/>
        </w:trPr>
        <w:tc>
          <w:tcPr>
            <w:tcW w:w="2835" w:type="dxa"/>
            <w:tcBorders>
              <w:top w:val="nil"/>
              <w:left w:val="nil"/>
              <w:bottom w:val="single" w:sz="4" w:space="0" w:color="auto"/>
              <w:right w:val="nil"/>
            </w:tcBorders>
            <w:shd w:val="clear" w:color="auto" w:fill="auto"/>
            <w:vAlign w:val="bottom"/>
            <w:hideMark/>
          </w:tcPr>
          <w:p w14:paraId="093B80FD" w14:textId="167ACEA9" w:rsidR="008A5CD2" w:rsidRPr="00CA6CE1" w:rsidRDefault="008A5CD2" w:rsidP="00433AFB">
            <w:pPr>
              <w:keepLines/>
              <w:suppressAutoHyphens/>
              <w:jc w:val="center"/>
              <w:rPr>
                <w:rFonts w:ascii="Arial" w:hAnsi="Arial" w:cs="Arial"/>
                <w:b/>
                <w:bCs/>
                <w:sz w:val="18"/>
                <w:szCs w:val="20"/>
              </w:rPr>
            </w:pPr>
            <w:bookmarkStart w:id="38" w:name="RANGE!B15:G23"/>
            <w:r w:rsidRPr="00CA6CE1">
              <w:rPr>
                <w:rFonts w:ascii="Arial" w:hAnsi="Arial" w:cs="Arial"/>
                <w:b/>
                <w:bCs/>
                <w:sz w:val="18"/>
                <w:szCs w:val="20"/>
              </w:rPr>
              <w:t>Zásoby</w:t>
            </w:r>
            <w:bookmarkEnd w:id="38"/>
          </w:p>
        </w:tc>
        <w:tc>
          <w:tcPr>
            <w:tcW w:w="1134" w:type="dxa"/>
            <w:tcBorders>
              <w:top w:val="nil"/>
              <w:left w:val="nil"/>
              <w:bottom w:val="single" w:sz="4" w:space="0" w:color="auto"/>
              <w:right w:val="nil"/>
            </w:tcBorders>
            <w:shd w:val="clear" w:color="auto" w:fill="auto"/>
            <w:vAlign w:val="bottom"/>
            <w:hideMark/>
          </w:tcPr>
          <w:p w14:paraId="4AD0185E"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1.1.2018</w:t>
            </w:r>
          </w:p>
        </w:tc>
        <w:tc>
          <w:tcPr>
            <w:tcW w:w="1134" w:type="dxa"/>
            <w:tcBorders>
              <w:top w:val="nil"/>
              <w:left w:val="nil"/>
              <w:bottom w:val="single" w:sz="4" w:space="0" w:color="auto"/>
              <w:right w:val="nil"/>
            </w:tcBorders>
            <w:shd w:val="clear" w:color="auto" w:fill="auto"/>
            <w:vAlign w:val="bottom"/>
            <w:hideMark/>
          </w:tcPr>
          <w:p w14:paraId="2C43994E"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Tvorba OP</w:t>
            </w:r>
          </w:p>
        </w:tc>
        <w:tc>
          <w:tcPr>
            <w:tcW w:w="1558" w:type="dxa"/>
            <w:tcBorders>
              <w:top w:val="nil"/>
              <w:left w:val="nil"/>
              <w:bottom w:val="single" w:sz="4" w:space="0" w:color="auto"/>
              <w:right w:val="nil"/>
            </w:tcBorders>
            <w:shd w:val="clear" w:color="auto" w:fill="auto"/>
            <w:vAlign w:val="bottom"/>
            <w:hideMark/>
          </w:tcPr>
          <w:p w14:paraId="385CFFEE"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Zúčtovanie OP z dôvodu zániku opodstatnenosti</w:t>
            </w:r>
          </w:p>
        </w:tc>
        <w:tc>
          <w:tcPr>
            <w:tcW w:w="1418" w:type="dxa"/>
            <w:tcBorders>
              <w:top w:val="nil"/>
              <w:left w:val="nil"/>
              <w:bottom w:val="single" w:sz="4" w:space="0" w:color="auto"/>
              <w:right w:val="nil"/>
            </w:tcBorders>
            <w:shd w:val="clear" w:color="auto" w:fill="auto"/>
            <w:vAlign w:val="bottom"/>
            <w:hideMark/>
          </w:tcPr>
          <w:p w14:paraId="62D328F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Zúčtovanie OP z dôvodu vyradenia majetku z účtovníctva</w:t>
            </w:r>
          </w:p>
        </w:tc>
        <w:tc>
          <w:tcPr>
            <w:tcW w:w="1133" w:type="dxa"/>
            <w:tcBorders>
              <w:top w:val="nil"/>
              <w:left w:val="nil"/>
              <w:bottom w:val="single" w:sz="4" w:space="0" w:color="auto"/>
              <w:right w:val="nil"/>
            </w:tcBorders>
            <w:shd w:val="clear" w:color="auto" w:fill="auto"/>
            <w:vAlign w:val="bottom"/>
            <w:hideMark/>
          </w:tcPr>
          <w:p w14:paraId="59D6C3CC"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3280CFBC" w14:textId="77777777" w:rsidTr="005E5378">
        <w:trPr>
          <w:cantSplit/>
          <w:trHeight w:val="170"/>
        </w:trPr>
        <w:tc>
          <w:tcPr>
            <w:tcW w:w="2835" w:type="dxa"/>
            <w:tcBorders>
              <w:top w:val="nil"/>
              <w:left w:val="nil"/>
              <w:bottom w:val="nil"/>
              <w:right w:val="nil"/>
            </w:tcBorders>
            <w:shd w:val="clear" w:color="auto" w:fill="auto"/>
            <w:vAlign w:val="bottom"/>
            <w:hideMark/>
          </w:tcPr>
          <w:p w14:paraId="04070C9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Materiál</w:t>
            </w:r>
          </w:p>
        </w:tc>
        <w:tc>
          <w:tcPr>
            <w:tcW w:w="1134" w:type="dxa"/>
            <w:tcBorders>
              <w:top w:val="nil"/>
              <w:left w:val="nil"/>
              <w:bottom w:val="nil"/>
              <w:right w:val="nil"/>
            </w:tcBorders>
            <w:shd w:val="clear" w:color="auto" w:fill="auto"/>
            <w:vAlign w:val="bottom"/>
            <w:hideMark/>
          </w:tcPr>
          <w:p w14:paraId="1D79E1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253 784</w:t>
            </w:r>
          </w:p>
        </w:tc>
        <w:tc>
          <w:tcPr>
            <w:tcW w:w="1134" w:type="dxa"/>
            <w:tcBorders>
              <w:top w:val="nil"/>
              <w:left w:val="nil"/>
              <w:bottom w:val="nil"/>
              <w:right w:val="nil"/>
            </w:tcBorders>
            <w:shd w:val="clear" w:color="auto" w:fill="auto"/>
            <w:vAlign w:val="bottom"/>
            <w:hideMark/>
          </w:tcPr>
          <w:p w14:paraId="67D3A33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49 428</w:t>
            </w:r>
          </w:p>
        </w:tc>
        <w:tc>
          <w:tcPr>
            <w:tcW w:w="1558" w:type="dxa"/>
            <w:tcBorders>
              <w:top w:val="nil"/>
              <w:left w:val="nil"/>
              <w:bottom w:val="nil"/>
              <w:right w:val="nil"/>
            </w:tcBorders>
            <w:shd w:val="clear" w:color="auto" w:fill="auto"/>
            <w:vAlign w:val="bottom"/>
            <w:hideMark/>
          </w:tcPr>
          <w:p w14:paraId="3D29F22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18" w:type="dxa"/>
            <w:tcBorders>
              <w:top w:val="nil"/>
              <w:left w:val="nil"/>
              <w:bottom w:val="nil"/>
              <w:right w:val="nil"/>
            </w:tcBorders>
            <w:shd w:val="clear" w:color="auto" w:fill="auto"/>
            <w:vAlign w:val="bottom"/>
            <w:hideMark/>
          </w:tcPr>
          <w:p w14:paraId="0D3C060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6 524</w:t>
            </w:r>
          </w:p>
        </w:tc>
        <w:tc>
          <w:tcPr>
            <w:tcW w:w="1133" w:type="dxa"/>
            <w:tcBorders>
              <w:top w:val="nil"/>
              <w:left w:val="nil"/>
              <w:bottom w:val="nil"/>
              <w:right w:val="nil"/>
            </w:tcBorders>
            <w:shd w:val="clear" w:color="auto" w:fill="auto"/>
            <w:vAlign w:val="bottom"/>
            <w:hideMark/>
          </w:tcPr>
          <w:p w14:paraId="52C0336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296 688</w:t>
            </w:r>
          </w:p>
        </w:tc>
      </w:tr>
      <w:tr w:rsidR="008A5CD2" w:rsidRPr="00CA6CE1" w14:paraId="6EE2D23D" w14:textId="77777777" w:rsidTr="005E5378">
        <w:trPr>
          <w:cantSplit/>
          <w:trHeight w:val="170"/>
        </w:trPr>
        <w:tc>
          <w:tcPr>
            <w:tcW w:w="2835" w:type="dxa"/>
            <w:tcBorders>
              <w:top w:val="nil"/>
              <w:left w:val="nil"/>
              <w:bottom w:val="nil"/>
              <w:right w:val="nil"/>
            </w:tcBorders>
            <w:shd w:val="clear" w:color="auto" w:fill="auto"/>
            <w:vAlign w:val="bottom"/>
            <w:hideMark/>
          </w:tcPr>
          <w:p w14:paraId="1605838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Tovar</w:t>
            </w:r>
          </w:p>
        </w:tc>
        <w:tc>
          <w:tcPr>
            <w:tcW w:w="1134" w:type="dxa"/>
            <w:tcBorders>
              <w:top w:val="nil"/>
              <w:left w:val="nil"/>
              <w:bottom w:val="nil"/>
              <w:right w:val="nil"/>
            </w:tcBorders>
            <w:shd w:val="clear" w:color="auto" w:fill="auto"/>
            <w:vAlign w:val="bottom"/>
            <w:hideMark/>
          </w:tcPr>
          <w:p w14:paraId="6C939CE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189 425</w:t>
            </w:r>
          </w:p>
        </w:tc>
        <w:tc>
          <w:tcPr>
            <w:tcW w:w="1134" w:type="dxa"/>
            <w:tcBorders>
              <w:top w:val="nil"/>
              <w:left w:val="nil"/>
              <w:bottom w:val="nil"/>
              <w:right w:val="nil"/>
            </w:tcBorders>
            <w:shd w:val="clear" w:color="auto" w:fill="auto"/>
            <w:vAlign w:val="bottom"/>
            <w:hideMark/>
          </w:tcPr>
          <w:p w14:paraId="75F6E8A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276 442</w:t>
            </w:r>
          </w:p>
        </w:tc>
        <w:tc>
          <w:tcPr>
            <w:tcW w:w="1558" w:type="dxa"/>
            <w:tcBorders>
              <w:top w:val="nil"/>
              <w:left w:val="nil"/>
              <w:bottom w:val="nil"/>
              <w:right w:val="nil"/>
            </w:tcBorders>
            <w:shd w:val="clear" w:color="auto" w:fill="auto"/>
            <w:vAlign w:val="bottom"/>
            <w:hideMark/>
          </w:tcPr>
          <w:p w14:paraId="1C47A15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18" w:type="dxa"/>
            <w:tcBorders>
              <w:top w:val="nil"/>
              <w:left w:val="nil"/>
              <w:bottom w:val="nil"/>
              <w:right w:val="nil"/>
            </w:tcBorders>
            <w:shd w:val="clear" w:color="auto" w:fill="auto"/>
            <w:vAlign w:val="bottom"/>
            <w:hideMark/>
          </w:tcPr>
          <w:p w14:paraId="03053E4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33" w:type="dxa"/>
            <w:tcBorders>
              <w:top w:val="nil"/>
              <w:left w:val="nil"/>
              <w:bottom w:val="nil"/>
              <w:right w:val="nil"/>
            </w:tcBorders>
            <w:shd w:val="clear" w:color="auto" w:fill="auto"/>
            <w:vAlign w:val="bottom"/>
            <w:hideMark/>
          </w:tcPr>
          <w:p w14:paraId="7B33020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465 867</w:t>
            </w:r>
          </w:p>
        </w:tc>
      </w:tr>
      <w:tr w:rsidR="008A5CD2" w:rsidRPr="00CA6CE1" w14:paraId="3ECAF61A" w14:textId="77777777" w:rsidTr="005E5378">
        <w:trPr>
          <w:cantSplit/>
          <w:trHeight w:val="170"/>
        </w:trPr>
        <w:tc>
          <w:tcPr>
            <w:tcW w:w="2835" w:type="dxa"/>
            <w:tcBorders>
              <w:top w:val="nil"/>
              <w:left w:val="nil"/>
              <w:bottom w:val="nil"/>
              <w:right w:val="nil"/>
            </w:tcBorders>
            <w:shd w:val="clear" w:color="auto" w:fill="auto"/>
            <w:vAlign w:val="bottom"/>
            <w:hideMark/>
          </w:tcPr>
          <w:p w14:paraId="0EA8685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Nehnuteľnosť na predaj</w:t>
            </w:r>
          </w:p>
        </w:tc>
        <w:tc>
          <w:tcPr>
            <w:tcW w:w="1134" w:type="dxa"/>
            <w:tcBorders>
              <w:top w:val="nil"/>
              <w:left w:val="nil"/>
              <w:bottom w:val="nil"/>
              <w:right w:val="nil"/>
            </w:tcBorders>
            <w:shd w:val="clear" w:color="auto" w:fill="auto"/>
            <w:vAlign w:val="bottom"/>
            <w:hideMark/>
          </w:tcPr>
          <w:p w14:paraId="6DB8C1E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34" w:type="dxa"/>
            <w:tcBorders>
              <w:top w:val="nil"/>
              <w:left w:val="nil"/>
              <w:bottom w:val="nil"/>
              <w:right w:val="nil"/>
            </w:tcBorders>
            <w:shd w:val="clear" w:color="auto" w:fill="auto"/>
            <w:vAlign w:val="bottom"/>
            <w:hideMark/>
          </w:tcPr>
          <w:p w14:paraId="63F2A5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6EC4653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18" w:type="dxa"/>
            <w:tcBorders>
              <w:top w:val="nil"/>
              <w:left w:val="nil"/>
              <w:bottom w:val="nil"/>
              <w:right w:val="nil"/>
            </w:tcBorders>
            <w:shd w:val="clear" w:color="auto" w:fill="auto"/>
            <w:vAlign w:val="bottom"/>
            <w:hideMark/>
          </w:tcPr>
          <w:p w14:paraId="7F6C960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33" w:type="dxa"/>
            <w:tcBorders>
              <w:top w:val="nil"/>
              <w:left w:val="nil"/>
              <w:bottom w:val="nil"/>
              <w:right w:val="nil"/>
            </w:tcBorders>
            <w:shd w:val="clear" w:color="auto" w:fill="auto"/>
            <w:vAlign w:val="bottom"/>
            <w:hideMark/>
          </w:tcPr>
          <w:p w14:paraId="03C52FE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783EAFEC" w14:textId="77777777" w:rsidTr="005E5378">
        <w:trPr>
          <w:cantSplit/>
          <w:trHeight w:val="170"/>
        </w:trPr>
        <w:tc>
          <w:tcPr>
            <w:tcW w:w="2835" w:type="dxa"/>
            <w:tcBorders>
              <w:top w:val="nil"/>
              <w:left w:val="nil"/>
              <w:bottom w:val="nil"/>
              <w:right w:val="nil"/>
            </w:tcBorders>
            <w:shd w:val="clear" w:color="auto" w:fill="auto"/>
            <w:vAlign w:val="bottom"/>
            <w:hideMark/>
          </w:tcPr>
          <w:p w14:paraId="0B5006B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Poskytnuté preddavky na zásoby</w:t>
            </w:r>
          </w:p>
        </w:tc>
        <w:tc>
          <w:tcPr>
            <w:tcW w:w="1134" w:type="dxa"/>
            <w:tcBorders>
              <w:top w:val="nil"/>
              <w:left w:val="nil"/>
              <w:bottom w:val="nil"/>
              <w:right w:val="nil"/>
            </w:tcBorders>
            <w:shd w:val="clear" w:color="auto" w:fill="auto"/>
            <w:vAlign w:val="bottom"/>
            <w:hideMark/>
          </w:tcPr>
          <w:p w14:paraId="181F121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180 000</w:t>
            </w:r>
          </w:p>
        </w:tc>
        <w:tc>
          <w:tcPr>
            <w:tcW w:w="1134" w:type="dxa"/>
            <w:tcBorders>
              <w:top w:val="nil"/>
              <w:left w:val="nil"/>
              <w:bottom w:val="nil"/>
              <w:right w:val="nil"/>
            </w:tcBorders>
            <w:shd w:val="clear" w:color="auto" w:fill="auto"/>
            <w:vAlign w:val="bottom"/>
            <w:hideMark/>
          </w:tcPr>
          <w:p w14:paraId="7B06EF1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540F88F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18" w:type="dxa"/>
            <w:tcBorders>
              <w:top w:val="nil"/>
              <w:left w:val="nil"/>
              <w:bottom w:val="nil"/>
              <w:right w:val="nil"/>
            </w:tcBorders>
            <w:shd w:val="clear" w:color="auto" w:fill="auto"/>
            <w:vAlign w:val="bottom"/>
            <w:hideMark/>
          </w:tcPr>
          <w:p w14:paraId="73075C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33" w:type="dxa"/>
            <w:tcBorders>
              <w:top w:val="nil"/>
              <w:left w:val="nil"/>
              <w:bottom w:val="nil"/>
              <w:right w:val="nil"/>
            </w:tcBorders>
            <w:shd w:val="clear" w:color="auto" w:fill="auto"/>
            <w:noWrap/>
            <w:vAlign w:val="bottom"/>
            <w:hideMark/>
          </w:tcPr>
          <w:p w14:paraId="7C6CE29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180 000</w:t>
            </w:r>
          </w:p>
        </w:tc>
      </w:tr>
      <w:tr w:rsidR="008A5CD2" w:rsidRPr="00CA6CE1" w14:paraId="29D0ADDD" w14:textId="77777777" w:rsidTr="005E5378">
        <w:trPr>
          <w:cantSplit/>
          <w:trHeight w:val="170"/>
        </w:trPr>
        <w:tc>
          <w:tcPr>
            <w:tcW w:w="2835" w:type="dxa"/>
            <w:tcBorders>
              <w:top w:val="nil"/>
              <w:left w:val="nil"/>
              <w:bottom w:val="nil"/>
              <w:right w:val="nil"/>
            </w:tcBorders>
            <w:shd w:val="clear" w:color="auto" w:fill="auto"/>
            <w:vAlign w:val="bottom"/>
            <w:hideMark/>
          </w:tcPr>
          <w:p w14:paraId="17EFD990"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677A214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623 209</w:t>
            </w:r>
          </w:p>
        </w:tc>
        <w:tc>
          <w:tcPr>
            <w:tcW w:w="1134" w:type="dxa"/>
            <w:tcBorders>
              <w:top w:val="single" w:sz="4" w:space="0" w:color="auto"/>
              <w:left w:val="nil"/>
              <w:bottom w:val="double" w:sz="6" w:space="0" w:color="auto"/>
              <w:right w:val="nil"/>
            </w:tcBorders>
            <w:shd w:val="clear" w:color="auto" w:fill="auto"/>
            <w:noWrap/>
            <w:vAlign w:val="bottom"/>
            <w:hideMark/>
          </w:tcPr>
          <w:p w14:paraId="535BBB4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325 870</w:t>
            </w:r>
          </w:p>
        </w:tc>
        <w:tc>
          <w:tcPr>
            <w:tcW w:w="1558" w:type="dxa"/>
            <w:tcBorders>
              <w:top w:val="single" w:sz="4" w:space="0" w:color="auto"/>
              <w:left w:val="nil"/>
              <w:bottom w:val="double" w:sz="6" w:space="0" w:color="auto"/>
              <w:right w:val="nil"/>
            </w:tcBorders>
            <w:shd w:val="clear" w:color="auto" w:fill="auto"/>
            <w:noWrap/>
            <w:vAlign w:val="bottom"/>
            <w:hideMark/>
          </w:tcPr>
          <w:p w14:paraId="012D1AE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18" w:type="dxa"/>
            <w:tcBorders>
              <w:top w:val="single" w:sz="4" w:space="0" w:color="auto"/>
              <w:left w:val="nil"/>
              <w:bottom w:val="double" w:sz="6" w:space="0" w:color="auto"/>
              <w:right w:val="nil"/>
            </w:tcBorders>
            <w:shd w:val="clear" w:color="auto" w:fill="auto"/>
            <w:noWrap/>
            <w:vAlign w:val="bottom"/>
            <w:hideMark/>
          </w:tcPr>
          <w:p w14:paraId="3A6E67B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6 524</w:t>
            </w:r>
          </w:p>
        </w:tc>
        <w:tc>
          <w:tcPr>
            <w:tcW w:w="1133" w:type="dxa"/>
            <w:tcBorders>
              <w:top w:val="single" w:sz="4" w:space="0" w:color="auto"/>
              <w:left w:val="nil"/>
              <w:bottom w:val="double" w:sz="6" w:space="0" w:color="auto"/>
              <w:right w:val="nil"/>
            </w:tcBorders>
            <w:shd w:val="clear" w:color="auto" w:fill="auto"/>
            <w:noWrap/>
            <w:vAlign w:val="bottom"/>
            <w:hideMark/>
          </w:tcPr>
          <w:p w14:paraId="388D8FC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942 555</w:t>
            </w:r>
          </w:p>
        </w:tc>
      </w:tr>
    </w:tbl>
    <w:p w14:paraId="0380D8C0" w14:textId="6AC58B19" w:rsidR="00550892" w:rsidRPr="00CA6CE1" w:rsidRDefault="00550892" w:rsidP="006A4906">
      <w:pPr>
        <w:pStyle w:val="odstavec"/>
      </w:pPr>
    </w:p>
    <w:p w14:paraId="37763944" w14:textId="77777777" w:rsidR="006A4906" w:rsidRPr="00CA6CE1" w:rsidRDefault="006A4906" w:rsidP="006A4906">
      <w:pPr>
        <w:pStyle w:val="odstavec"/>
      </w:pPr>
    </w:p>
    <w:bookmarkEnd w:id="37"/>
    <w:p w14:paraId="50531A33" w14:textId="4C09AF23" w:rsidR="00370C42" w:rsidRPr="00CA6CE1" w:rsidRDefault="007A1EA3" w:rsidP="006A4906">
      <w:pPr>
        <w:pStyle w:val="body1"/>
      </w:pPr>
      <w:r w:rsidRPr="00CA6CE1">
        <w:t>Informácie o záložnom práve prípadne obmedzenom práve disponovať so zásobami:</w:t>
      </w:r>
    </w:p>
    <w:p w14:paraId="7CD762CD" w14:textId="77777777" w:rsidR="008A5CD2" w:rsidRPr="00CA6CE1" w:rsidRDefault="008A5CD2" w:rsidP="006A4906">
      <w:pPr>
        <w:pStyle w:val="body"/>
        <w:rPr>
          <w:rFonts w:ascii="Arial" w:hAnsi="Arial"/>
        </w:rPr>
      </w:pPr>
      <w:bookmarkStart w:id="39" w:name="FWT_T12"/>
      <w:r w:rsidRPr="00CA6CE1">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8A5CD2" w:rsidRPr="00CA6CE1" w14:paraId="237893A1" w14:textId="77777777" w:rsidTr="005E5378">
        <w:trPr>
          <w:cantSplit/>
          <w:trHeight w:val="170"/>
        </w:trPr>
        <w:tc>
          <w:tcPr>
            <w:tcW w:w="6420" w:type="dxa"/>
            <w:tcBorders>
              <w:top w:val="nil"/>
              <w:left w:val="nil"/>
              <w:bottom w:val="single" w:sz="4" w:space="0" w:color="auto"/>
              <w:right w:val="nil"/>
            </w:tcBorders>
            <w:shd w:val="clear" w:color="auto" w:fill="auto"/>
            <w:vAlign w:val="bottom"/>
            <w:hideMark/>
          </w:tcPr>
          <w:p w14:paraId="6DF64A2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Zásoby</w:t>
            </w:r>
          </w:p>
        </w:tc>
        <w:tc>
          <w:tcPr>
            <w:tcW w:w="1400" w:type="dxa"/>
            <w:tcBorders>
              <w:top w:val="nil"/>
              <w:left w:val="nil"/>
              <w:bottom w:val="single" w:sz="4" w:space="0" w:color="auto"/>
              <w:right w:val="nil"/>
            </w:tcBorders>
            <w:shd w:val="clear" w:color="auto" w:fill="auto"/>
            <w:vAlign w:val="bottom"/>
            <w:hideMark/>
          </w:tcPr>
          <w:p w14:paraId="1C86D75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Hodnota k 31.12.2019</w:t>
            </w:r>
          </w:p>
        </w:tc>
        <w:tc>
          <w:tcPr>
            <w:tcW w:w="1400" w:type="dxa"/>
            <w:tcBorders>
              <w:top w:val="nil"/>
              <w:left w:val="nil"/>
              <w:bottom w:val="single" w:sz="4" w:space="0" w:color="auto"/>
              <w:right w:val="nil"/>
            </w:tcBorders>
            <w:shd w:val="clear" w:color="auto" w:fill="auto"/>
            <w:vAlign w:val="bottom"/>
            <w:hideMark/>
          </w:tcPr>
          <w:p w14:paraId="7BFFE81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Hodnota k 31.12.2018</w:t>
            </w:r>
          </w:p>
        </w:tc>
      </w:tr>
      <w:tr w:rsidR="008A5CD2" w:rsidRPr="00CA6CE1" w14:paraId="44A85A80" w14:textId="77777777" w:rsidTr="005E5378">
        <w:trPr>
          <w:cantSplit/>
          <w:trHeight w:val="170"/>
        </w:trPr>
        <w:tc>
          <w:tcPr>
            <w:tcW w:w="6420" w:type="dxa"/>
            <w:tcBorders>
              <w:top w:val="nil"/>
              <w:left w:val="nil"/>
              <w:bottom w:val="nil"/>
              <w:right w:val="nil"/>
            </w:tcBorders>
            <w:shd w:val="clear" w:color="auto" w:fill="auto"/>
            <w:vAlign w:val="bottom"/>
            <w:hideMark/>
          </w:tcPr>
          <w:p w14:paraId="63C43AF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Zásoby, na ktoré je zriadené záložné právo</w:t>
            </w:r>
          </w:p>
        </w:tc>
        <w:tc>
          <w:tcPr>
            <w:tcW w:w="1400" w:type="dxa"/>
            <w:tcBorders>
              <w:top w:val="nil"/>
              <w:left w:val="nil"/>
              <w:bottom w:val="nil"/>
              <w:right w:val="nil"/>
            </w:tcBorders>
            <w:shd w:val="clear" w:color="auto" w:fill="auto"/>
            <w:vAlign w:val="bottom"/>
            <w:hideMark/>
          </w:tcPr>
          <w:p w14:paraId="7A16E76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5BB833C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85C140A" w14:textId="77777777" w:rsidTr="005E5378">
        <w:trPr>
          <w:cantSplit/>
          <w:trHeight w:val="170"/>
        </w:trPr>
        <w:tc>
          <w:tcPr>
            <w:tcW w:w="6420" w:type="dxa"/>
            <w:tcBorders>
              <w:top w:val="nil"/>
              <w:left w:val="nil"/>
              <w:bottom w:val="nil"/>
              <w:right w:val="nil"/>
            </w:tcBorders>
            <w:shd w:val="clear" w:color="auto" w:fill="auto"/>
            <w:vAlign w:val="bottom"/>
            <w:hideMark/>
          </w:tcPr>
          <w:p w14:paraId="09A4B33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Zásoby, pri ktorých má účtovná jednotka obmedzené právo s nimi nakladať</w:t>
            </w:r>
          </w:p>
        </w:tc>
        <w:tc>
          <w:tcPr>
            <w:tcW w:w="1400" w:type="dxa"/>
            <w:tcBorders>
              <w:top w:val="nil"/>
              <w:left w:val="nil"/>
              <w:bottom w:val="nil"/>
              <w:right w:val="nil"/>
            </w:tcBorders>
            <w:shd w:val="clear" w:color="auto" w:fill="auto"/>
            <w:vAlign w:val="bottom"/>
            <w:hideMark/>
          </w:tcPr>
          <w:p w14:paraId="0E7C59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6 577 910</w:t>
            </w:r>
          </w:p>
        </w:tc>
        <w:tc>
          <w:tcPr>
            <w:tcW w:w="1400" w:type="dxa"/>
            <w:tcBorders>
              <w:top w:val="nil"/>
              <w:left w:val="nil"/>
              <w:bottom w:val="nil"/>
              <w:right w:val="nil"/>
            </w:tcBorders>
            <w:shd w:val="clear" w:color="auto" w:fill="auto"/>
            <w:vAlign w:val="bottom"/>
            <w:hideMark/>
          </w:tcPr>
          <w:p w14:paraId="5384CA9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9 888 230</w:t>
            </w:r>
          </w:p>
        </w:tc>
      </w:tr>
    </w:tbl>
    <w:p w14:paraId="6984AF63" w14:textId="31577D71" w:rsidR="00550892" w:rsidRPr="00CA6CE1" w:rsidRDefault="00550892" w:rsidP="006A4906">
      <w:pPr>
        <w:pStyle w:val="body"/>
        <w:rPr>
          <w:rFonts w:ascii="Arial" w:hAnsi="Arial"/>
        </w:rPr>
      </w:pPr>
    </w:p>
    <w:p w14:paraId="04742994" w14:textId="77777777" w:rsidR="006A4906" w:rsidRPr="00CA6CE1" w:rsidRDefault="006A4906" w:rsidP="006A4906">
      <w:pPr>
        <w:pStyle w:val="body"/>
        <w:rPr>
          <w:rFonts w:ascii="Arial" w:hAnsi="Arial"/>
        </w:rPr>
      </w:pPr>
    </w:p>
    <w:bookmarkEnd w:id="39"/>
    <w:p w14:paraId="1C9F6E47" w14:textId="2AE29607" w:rsidR="0056456A" w:rsidRPr="00CA6CE1" w:rsidRDefault="0056456A" w:rsidP="006A4906">
      <w:pPr>
        <w:pStyle w:val="body1"/>
        <w:rPr>
          <w:sz w:val="16"/>
          <w:szCs w:val="16"/>
        </w:rPr>
      </w:pPr>
      <w:r w:rsidRPr="00CA6CE1">
        <w:t>Zásoby Spoločnosti sú zabezpečené zabezpečovacím prevodom vlastníckych práv v prospech financujúcich spoločností Mercedes-Benz Financial Services Slovakia</w:t>
      </w:r>
      <w:r w:rsidR="00D011FC" w:rsidRPr="00CA6CE1">
        <w:t>,</w:t>
      </w:r>
      <w:r w:rsidRPr="00CA6CE1">
        <w:t xml:space="preserve"> s.r.o.</w:t>
      </w:r>
      <w:r w:rsidR="00D011FC" w:rsidRPr="00CA6CE1">
        <w:t>,</w:t>
      </w:r>
      <w:r w:rsidRPr="00CA6CE1">
        <w:t xml:space="preserve"> ČSOB </w:t>
      </w:r>
      <w:r w:rsidR="00D011FC" w:rsidRPr="00CA6CE1">
        <w:t>L</w:t>
      </w:r>
      <w:r w:rsidRPr="00CA6CE1">
        <w:t>easing, a.s</w:t>
      </w:r>
      <w:r w:rsidR="00D011FC" w:rsidRPr="00CA6CE1">
        <w:t xml:space="preserve"> a UniCredit Leasing Slovakia, a.s.</w:t>
      </w:r>
      <w:r w:rsidRPr="00CA6CE1">
        <w:t>.</w:t>
      </w:r>
      <w:r w:rsidR="00915FC6" w:rsidRPr="00CA6CE1">
        <w:t xml:space="preserve"> V porovnaní s predchádzajúcim obdobím došlo k zníženiu hodnoty skladov vozidiel o 3 310 320 EUR.</w:t>
      </w:r>
    </w:p>
    <w:p w14:paraId="518BD4B5" w14:textId="7C6BF2F3" w:rsidR="006A4906" w:rsidRPr="00CA6CE1" w:rsidRDefault="006A4906">
      <w:pPr>
        <w:rPr>
          <w:rFonts w:ascii="Arial" w:hAnsi="Arial" w:cs="Arial"/>
          <w:sz w:val="16"/>
          <w:szCs w:val="16"/>
        </w:rPr>
        <w:sectPr w:rsidR="006A4906" w:rsidRPr="00CA6CE1" w:rsidSect="00C82D8D">
          <w:headerReference w:type="default" r:id="rId13"/>
          <w:pgSz w:w="11906" w:h="16838"/>
          <w:pgMar w:top="1134" w:right="1134" w:bottom="1134" w:left="1134" w:header="709" w:footer="709" w:gutter="0"/>
          <w:cols w:space="708"/>
          <w:docGrid w:linePitch="360"/>
        </w:sectPr>
      </w:pPr>
    </w:p>
    <w:p w14:paraId="65C679ED" w14:textId="77777777" w:rsidR="002A6B50" w:rsidRPr="00CA6CE1" w:rsidRDefault="009353D5" w:rsidP="00433AFB">
      <w:pPr>
        <w:pStyle w:val="Heading2"/>
        <w:keepLines/>
        <w:rPr>
          <w:rFonts w:ascii="Arial" w:hAnsi="Arial"/>
        </w:rPr>
      </w:pPr>
      <w:r w:rsidRPr="00CA6CE1">
        <w:rPr>
          <w:rFonts w:ascii="Arial" w:hAnsi="Arial"/>
        </w:rPr>
        <w:lastRenderedPageBreak/>
        <w:t>Pohľadávky</w:t>
      </w:r>
    </w:p>
    <w:p w14:paraId="0A4054BD" w14:textId="049292B2" w:rsidR="00F04CE9" w:rsidRPr="00CA6CE1" w:rsidRDefault="009353D5" w:rsidP="006A4906">
      <w:pPr>
        <w:pStyle w:val="odstavec"/>
      </w:pPr>
      <w:r w:rsidRPr="00CA6CE1">
        <w:t xml:space="preserve">Vývoj opravnej položky v priebehu </w:t>
      </w:r>
      <w:r w:rsidR="00FE5E3F" w:rsidRPr="00CA6CE1">
        <w:t xml:space="preserve">bežného </w:t>
      </w:r>
      <w:r w:rsidRPr="00CA6CE1">
        <w:t>účtovného obdobia je zobrazený v</w:t>
      </w:r>
      <w:r w:rsidR="00964796" w:rsidRPr="00CA6CE1">
        <w:t> </w:t>
      </w:r>
      <w:r w:rsidRPr="00CA6CE1">
        <w:t>nasledujúc</w:t>
      </w:r>
      <w:r w:rsidR="00964796" w:rsidRPr="00CA6CE1">
        <w:t>ej tabuľke</w:t>
      </w:r>
      <w:r w:rsidRPr="00CA6CE1">
        <w:t>:</w:t>
      </w:r>
    </w:p>
    <w:p w14:paraId="5C70ADC1" w14:textId="77777777" w:rsidR="008A5CD2" w:rsidRPr="00CA6CE1" w:rsidRDefault="008A5CD2" w:rsidP="006A4906">
      <w:pPr>
        <w:pStyle w:val="odstavec"/>
      </w:pPr>
      <w:bookmarkStart w:id="40" w:name="FWT_T14a"/>
      <w:r w:rsidRPr="00CA6CE1">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4353"/>
        <w:gridCol w:w="1523"/>
        <w:gridCol w:w="1742"/>
        <w:gridCol w:w="2611"/>
        <w:gridCol w:w="2178"/>
        <w:gridCol w:w="1740"/>
      </w:tblGrid>
      <w:tr w:rsidR="008A5CD2" w:rsidRPr="00CA6CE1" w14:paraId="1881F8B5" w14:textId="77777777" w:rsidTr="006A4906">
        <w:trPr>
          <w:cantSplit/>
          <w:trHeight w:val="170"/>
        </w:trPr>
        <w:tc>
          <w:tcPr>
            <w:tcW w:w="2835" w:type="dxa"/>
            <w:tcBorders>
              <w:top w:val="nil"/>
              <w:left w:val="nil"/>
              <w:bottom w:val="single" w:sz="4" w:space="0" w:color="auto"/>
              <w:right w:val="nil"/>
            </w:tcBorders>
            <w:shd w:val="clear" w:color="auto" w:fill="auto"/>
            <w:vAlign w:val="bottom"/>
            <w:hideMark/>
          </w:tcPr>
          <w:p w14:paraId="69C6B3A1" w14:textId="77777777" w:rsidR="008A5CD2" w:rsidRPr="00CA6CE1" w:rsidRDefault="008A5CD2" w:rsidP="00433AFB">
            <w:pPr>
              <w:keepLines/>
              <w:suppressAutoHyphens/>
              <w:jc w:val="center"/>
              <w:rPr>
                <w:rFonts w:ascii="Arial" w:hAnsi="Arial" w:cs="Arial"/>
                <w:b/>
                <w:bCs/>
                <w:sz w:val="18"/>
                <w:szCs w:val="18"/>
              </w:rPr>
            </w:pPr>
            <w:bookmarkStart w:id="41" w:name="RANGE!B3:G31"/>
            <w:r w:rsidRPr="00CA6CE1">
              <w:rPr>
                <w:rFonts w:ascii="Arial" w:hAnsi="Arial" w:cs="Arial"/>
                <w:b/>
                <w:bCs/>
                <w:sz w:val="18"/>
                <w:szCs w:val="18"/>
              </w:rPr>
              <w:t>Pohľadávky</w:t>
            </w:r>
            <w:bookmarkEnd w:id="41"/>
          </w:p>
        </w:tc>
        <w:tc>
          <w:tcPr>
            <w:tcW w:w="992" w:type="dxa"/>
            <w:tcBorders>
              <w:top w:val="nil"/>
              <w:left w:val="nil"/>
              <w:bottom w:val="nil"/>
              <w:right w:val="nil"/>
            </w:tcBorders>
            <w:shd w:val="clear" w:color="auto" w:fill="auto"/>
            <w:vAlign w:val="bottom"/>
            <w:hideMark/>
          </w:tcPr>
          <w:p w14:paraId="06E6249F" w14:textId="77777777" w:rsidR="008A5CD2" w:rsidRPr="00CA6CE1" w:rsidRDefault="008A5CD2" w:rsidP="00433AFB">
            <w:pPr>
              <w:keepLines/>
              <w:suppressAutoHyphens/>
              <w:jc w:val="center"/>
              <w:rPr>
                <w:rFonts w:ascii="Arial" w:hAnsi="Arial" w:cs="Arial"/>
                <w:b/>
                <w:bCs/>
                <w:sz w:val="18"/>
                <w:szCs w:val="18"/>
              </w:rPr>
            </w:pPr>
            <w:r w:rsidRPr="00CA6CE1">
              <w:rPr>
                <w:rFonts w:ascii="Arial" w:hAnsi="Arial" w:cs="Arial"/>
                <w:b/>
                <w:bCs/>
                <w:sz w:val="18"/>
                <w:szCs w:val="18"/>
              </w:rPr>
              <w:t>Stav k 1.1.2019</w:t>
            </w:r>
          </w:p>
        </w:tc>
        <w:tc>
          <w:tcPr>
            <w:tcW w:w="1134" w:type="dxa"/>
            <w:tcBorders>
              <w:top w:val="nil"/>
              <w:left w:val="nil"/>
              <w:bottom w:val="nil"/>
              <w:right w:val="nil"/>
            </w:tcBorders>
            <w:shd w:val="clear" w:color="auto" w:fill="auto"/>
            <w:vAlign w:val="bottom"/>
            <w:hideMark/>
          </w:tcPr>
          <w:p w14:paraId="4617A846" w14:textId="77777777" w:rsidR="008A5CD2" w:rsidRPr="00CA6CE1" w:rsidRDefault="008A5CD2" w:rsidP="00433AFB">
            <w:pPr>
              <w:keepLines/>
              <w:suppressAutoHyphens/>
              <w:jc w:val="center"/>
              <w:rPr>
                <w:rFonts w:ascii="Arial" w:hAnsi="Arial" w:cs="Arial"/>
                <w:b/>
                <w:bCs/>
                <w:sz w:val="18"/>
                <w:szCs w:val="18"/>
              </w:rPr>
            </w:pPr>
            <w:r w:rsidRPr="00CA6CE1">
              <w:rPr>
                <w:rFonts w:ascii="Arial" w:hAnsi="Arial" w:cs="Arial"/>
                <w:b/>
                <w:bCs/>
                <w:sz w:val="18"/>
                <w:szCs w:val="18"/>
              </w:rPr>
              <w:t>Tvorba OP</w:t>
            </w:r>
          </w:p>
        </w:tc>
        <w:tc>
          <w:tcPr>
            <w:tcW w:w="1700" w:type="dxa"/>
            <w:tcBorders>
              <w:top w:val="nil"/>
              <w:left w:val="nil"/>
              <w:bottom w:val="nil"/>
              <w:right w:val="nil"/>
            </w:tcBorders>
            <w:shd w:val="clear" w:color="auto" w:fill="auto"/>
            <w:vAlign w:val="bottom"/>
            <w:hideMark/>
          </w:tcPr>
          <w:p w14:paraId="149F6E55" w14:textId="77777777" w:rsidR="008A5CD2" w:rsidRPr="00CA6CE1" w:rsidRDefault="008A5CD2" w:rsidP="00433AFB">
            <w:pPr>
              <w:keepLines/>
              <w:suppressAutoHyphens/>
              <w:jc w:val="center"/>
              <w:rPr>
                <w:rFonts w:ascii="Arial" w:hAnsi="Arial" w:cs="Arial"/>
                <w:b/>
                <w:bCs/>
                <w:sz w:val="18"/>
                <w:szCs w:val="18"/>
              </w:rPr>
            </w:pPr>
            <w:r w:rsidRPr="00CA6CE1">
              <w:rPr>
                <w:rFonts w:ascii="Arial" w:hAnsi="Arial" w:cs="Arial"/>
                <w:b/>
                <w:bCs/>
                <w:sz w:val="18"/>
                <w:szCs w:val="18"/>
              </w:rPr>
              <w:t>Zúčtovanie OP z dôvodu zániku opodstatnenosti</w:t>
            </w:r>
          </w:p>
        </w:tc>
        <w:tc>
          <w:tcPr>
            <w:tcW w:w="1418" w:type="dxa"/>
            <w:tcBorders>
              <w:top w:val="nil"/>
              <w:left w:val="nil"/>
              <w:bottom w:val="nil"/>
              <w:right w:val="nil"/>
            </w:tcBorders>
            <w:shd w:val="clear" w:color="auto" w:fill="auto"/>
            <w:vAlign w:val="bottom"/>
            <w:hideMark/>
          </w:tcPr>
          <w:p w14:paraId="435871BE" w14:textId="77777777" w:rsidR="008A5CD2" w:rsidRPr="00CA6CE1" w:rsidRDefault="008A5CD2" w:rsidP="00433AFB">
            <w:pPr>
              <w:keepLines/>
              <w:suppressAutoHyphens/>
              <w:jc w:val="center"/>
              <w:rPr>
                <w:rFonts w:ascii="Arial" w:hAnsi="Arial" w:cs="Arial"/>
                <w:b/>
                <w:bCs/>
                <w:sz w:val="18"/>
                <w:szCs w:val="18"/>
              </w:rPr>
            </w:pPr>
            <w:r w:rsidRPr="00CA6CE1">
              <w:rPr>
                <w:rFonts w:ascii="Arial" w:hAnsi="Arial" w:cs="Arial"/>
                <w:b/>
                <w:bCs/>
                <w:sz w:val="18"/>
                <w:szCs w:val="18"/>
              </w:rPr>
              <w:t>Zúčtovanie OP z dôvodu vyradenia majetku z účtovníctva</w:t>
            </w:r>
          </w:p>
        </w:tc>
        <w:tc>
          <w:tcPr>
            <w:tcW w:w="1133" w:type="dxa"/>
            <w:tcBorders>
              <w:top w:val="nil"/>
              <w:left w:val="nil"/>
              <w:bottom w:val="nil"/>
              <w:right w:val="nil"/>
            </w:tcBorders>
            <w:shd w:val="clear" w:color="auto" w:fill="auto"/>
            <w:vAlign w:val="bottom"/>
            <w:hideMark/>
          </w:tcPr>
          <w:p w14:paraId="33106F13" w14:textId="77777777" w:rsidR="008A5CD2" w:rsidRPr="00CA6CE1" w:rsidRDefault="008A5CD2" w:rsidP="00433AFB">
            <w:pPr>
              <w:keepLines/>
              <w:suppressAutoHyphens/>
              <w:jc w:val="center"/>
              <w:rPr>
                <w:rFonts w:ascii="Arial" w:hAnsi="Arial" w:cs="Arial"/>
                <w:b/>
                <w:bCs/>
                <w:sz w:val="18"/>
                <w:szCs w:val="18"/>
              </w:rPr>
            </w:pPr>
            <w:r w:rsidRPr="00CA6CE1">
              <w:rPr>
                <w:rFonts w:ascii="Arial" w:hAnsi="Arial" w:cs="Arial"/>
                <w:b/>
                <w:bCs/>
                <w:sz w:val="18"/>
                <w:szCs w:val="18"/>
              </w:rPr>
              <w:t>Stav k 31.12.2019</w:t>
            </w:r>
          </w:p>
        </w:tc>
      </w:tr>
      <w:tr w:rsidR="008A5CD2" w:rsidRPr="00CA6CE1" w14:paraId="44B8BF72" w14:textId="77777777" w:rsidTr="006A4906">
        <w:trPr>
          <w:cantSplit/>
          <w:trHeight w:val="170"/>
        </w:trPr>
        <w:tc>
          <w:tcPr>
            <w:tcW w:w="2835" w:type="dxa"/>
            <w:tcBorders>
              <w:top w:val="nil"/>
              <w:left w:val="nil"/>
              <w:bottom w:val="nil"/>
              <w:right w:val="nil"/>
            </w:tcBorders>
            <w:shd w:val="clear" w:color="auto" w:fill="auto"/>
            <w:vAlign w:val="bottom"/>
            <w:hideMark/>
          </w:tcPr>
          <w:p w14:paraId="4D2EF233" w14:textId="77777777" w:rsidR="008A5CD2" w:rsidRPr="00CA6CE1" w:rsidRDefault="008A5CD2" w:rsidP="00433AFB">
            <w:pPr>
              <w:keepLines/>
              <w:suppressAutoHyphens/>
              <w:rPr>
                <w:rFonts w:ascii="Arial" w:hAnsi="Arial" w:cs="Arial"/>
                <w:b/>
                <w:bCs/>
                <w:sz w:val="18"/>
                <w:szCs w:val="18"/>
              </w:rPr>
            </w:pPr>
            <w:r w:rsidRPr="00CA6CE1">
              <w:rPr>
                <w:rFonts w:ascii="Arial" w:hAnsi="Arial" w:cs="Arial"/>
                <w:b/>
                <w:bCs/>
                <w:sz w:val="18"/>
                <w:szCs w:val="18"/>
              </w:rPr>
              <w:t>Dlhodobé pohľadávky z obchodného styku, z toho:</w:t>
            </w:r>
          </w:p>
        </w:tc>
        <w:tc>
          <w:tcPr>
            <w:tcW w:w="992" w:type="dxa"/>
            <w:tcBorders>
              <w:top w:val="single" w:sz="4" w:space="0" w:color="auto"/>
              <w:left w:val="nil"/>
              <w:bottom w:val="double" w:sz="6" w:space="0" w:color="auto"/>
              <w:right w:val="nil"/>
            </w:tcBorders>
            <w:shd w:val="clear" w:color="auto" w:fill="auto"/>
            <w:vAlign w:val="bottom"/>
            <w:hideMark/>
          </w:tcPr>
          <w:p w14:paraId="1D0E5C15"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4AEF4508"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700" w:type="dxa"/>
            <w:tcBorders>
              <w:top w:val="single" w:sz="4" w:space="0" w:color="auto"/>
              <w:left w:val="nil"/>
              <w:bottom w:val="double" w:sz="6" w:space="0" w:color="auto"/>
              <w:right w:val="nil"/>
            </w:tcBorders>
            <w:shd w:val="clear" w:color="auto" w:fill="auto"/>
            <w:vAlign w:val="bottom"/>
            <w:hideMark/>
          </w:tcPr>
          <w:p w14:paraId="58380E9C"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7995542E"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vAlign w:val="bottom"/>
            <w:hideMark/>
          </w:tcPr>
          <w:p w14:paraId="70CB5CEC"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r>
      <w:tr w:rsidR="008A5CD2" w:rsidRPr="00CA6CE1" w14:paraId="77300FB0" w14:textId="77777777" w:rsidTr="006A4906">
        <w:trPr>
          <w:cantSplit/>
          <w:trHeight w:val="170"/>
        </w:trPr>
        <w:tc>
          <w:tcPr>
            <w:tcW w:w="2835" w:type="dxa"/>
            <w:tcBorders>
              <w:top w:val="nil"/>
              <w:left w:val="nil"/>
              <w:bottom w:val="nil"/>
              <w:right w:val="nil"/>
            </w:tcBorders>
            <w:shd w:val="clear" w:color="auto" w:fill="auto"/>
            <w:vAlign w:val="bottom"/>
            <w:hideMark/>
          </w:tcPr>
          <w:p w14:paraId="53B64E0E" w14:textId="77777777" w:rsidR="008A5CD2" w:rsidRPr="00CA6CE1" w:rsidRDefault="008A5CD2" w:rsidP="00433AFB">
            <w:pPr>
              <w:keepLines/>
              <w:suppressAutoHyphens/>
              <w:rPr>
                <w:rFonts w:ascii="Arial" w:hAnsi="Arial" w:cs="Arial"/>
                <w:b/>
                <w:bCs/>
                <w:sz w:val="18"/>
                <w:szCs w:val="18"/>
              </w:rPr>
            </w:pPr>
            <w:r w:rsidRPr="00CA6CE1">
              <w:rPr>
                <w:rFonts w:ascii="Arial" w:hAnsi="Arial" w:cs="Arial"/>
                <w:b/>
                <w:bCs/>
                <w:sz w:val="18"/>
                <w:szCs w:val="18"/>
              </w:rPr>
              <w:t>Ostatné dlhodobé pohľadávky, z toho:</w:t>
            </w:r>
          </w:p>
        </w:tc>
        <w:tc>
          <w:tcPr>
            <w:tcW w:w="992" w:type="dxa"/>
            <w:tcBorders>
              <w:top w:val="single" w:sz="4" w:space="0" w:color="auto"/>
              <w:left w:val="nil"/>
              <w:bottom w:val="double" w:sz="6" w:space="0" w:color="auto"/>
              <w:right w:val="nil"/>
            </w:tcBorders>
            <w:shd w:val="clear" w:color="auto" w:fill="auto"/>
            <w:vAlign w:val="bottom"/>
            <w:hideMark/>
          </w:tcPr>
          <w:p w14:paraId="13DD531E"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2CCA6C2F"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700" w:type="dxa"/>
            <w:tcBorders>
              <w:top w:val="single" w:sz="4" w:space="0" w:color="auto"/>
              <w:left w:val="nil"/>
              <w:bottom w:val="double" w:sz="6" w:space="0" w:color="auto"/>
              <w:right w:val="nil"/>
            </w:tcBorders>
            <w:shd w:val="clear" w:color="auto" w:fill="auto"/>
            <w:vAlign w:val="bottom"/>
            <w:hideMark/>
          </w:tcPr>
          <w:p w14:paraId="6CA50915"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125A6BCF"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vAlign w:val="bottom"/>
            <w:hideMark/>
          </w:tcPr>
          <w:p w14:paraId="31E69D5F"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r>
      <w:tr w:rsidR="008A5CD2" w:rsidRPr="00CA6CE1" w14:paraId="48D3B75A" w14:textId="77777777" w:rsidTr="006A4906">
        <w:trPr>
          <w:cantSplit/>
          <w:trHeight w:val="170"/>
        </w:trPr>
        <w:tc>
          <w:tcPr>
            <w:tcW w:w="2835" w:type="dxa"/>
            <w:tcBorders>
              <w:top w:val="nil"/>
              <w:left w:val="nil"/>
              <w:bottom w:val="nil"/>
              <w:right w:val="nil"/>
            </w:tcBorders>
            <w:shd w:val="clear" w:color="auto" w:fill="auto"/>
            <w:vAlign w:val="bottom"/>
            <w:hideMark/>
          </w:tcPr>
          <w:p w14:paraId="11B50F22" w14:textId="77777777" w:rsidR="008A5CD2" w:rsidRPr="00CA6CE1" w:rsidRDefault="008A5CD2" w:rsidP="00433AFB">
            <w:pPr>
              <w:keepLines/>
              <w:suppressAutoHyphens/>
              <w:rPr>
                <w:rFonts w:ascii="Arial" w:hAnsi="Arial" w:cs="Arial"/>
                <w:b/>
                <w:bCs/>
                <w:sz w:val="18"/>
                <w:szCs w:val="18"/>
              </w:rPr>
            </w:pPr>
            <w:r w:rsidRPr="00CA6CE1">
              <w:rPr>
                <w:rFonts w:ascii="Arial" w:hAnsi="Arial" w:cs="Arial"/>
                <w:b/>
                <w:bCs/>
                <w:sz w:val="18"/>
                <w:szCs w:val="18"/>
              </w:rPr>
              <w:t>Dlhodobé pohľadávky spolu</w:t>
            </w:r>
          </w:p>
        </w:tc>
        <w:tc>
          <w:tcPr>
            <w:tcW w:w="992" w:type="dxa"/>
            <w:tcBorders>
              <w:top w:val="single" w:sz="4" w:space="0" w:color="auto"/>
              <w:left w:val="nil"/>
              <w:bottom w:val="double" w:sz="6" w:space="0" w:color="auto"/>
              <w:right w:val="nil"/>
            </w:tcBorders>
            <w:shd w:val="clear" w:color="auto" w:fill="auto"/>
            <w:vAlign w:val="bottom"/>
            <w:hideMark/>
          </w:tcPr>
          <w:p w14:paraId="6A1249C4"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5AA4C9CE"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700" w:type="dxa"/>
            <w:tcBorders>
              <w:top w:val="single" w:sz="4" w:space="0" w:color="auto"/>
              <w:left w:val="nil"/>
              <w:bottom w:val="double" w:sz="6" w:space="0" w:color="auto"/>
              <w:right w:val="nil"/>
            </w:tcBorders>
            <w:shd w:val="clear" w:color="auto" w:fill="auto"/>
            <w:vAlign w:val="bottom"/>
            <w:hideMark/>
          </w:tcPr>
          <w:p w14:paraId="7EDEC95C"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43DFD358"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vAlign w:val="bottom"/>
            <w:hideMark/>
          </w:tcPr>
          <w:p w14:paraId="7CBBB9CC"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r>
      <w:tr w:rsidR="008A5CD2" w:rsidRPr="00CA6CE1" w14:paraId="35318565" w14:textId="77777777" w:rsidTr="006A4906">
        <w:trPr>
          <w:cantSplit/>
          <w:trHeight w:val="170"/>
        </w:trPr>
        <w:tc>
          <w:tcPr>
            <w:tcW w:w="2835" w:type="dxa"/>
            <w:tcBorders>
              <w:top w:val="nil"/>
              <w:left w:val="nil"/>
              <w:bottom w:val="nil"/>
              <w:right w:val="nil"/>
            </w:tcBorders>
            <w:shd w:val="clear" w:color="auto" w:fill="auto"/>
            <w:vAlign w:val="bottom"/>
            <w:hideMark/>
          </w:tcPr>
          <w:p w14:paraId="7D2DD56D" w14:textId="77777777" w:rsidR="008A5CD2" w:rsidRPr="00CA6CE1" w:rsidRDefault="008A5CD2" w:rsidP="00433AFB">
            <w:pPr>
              <w:keepLines/>
              <w:suppressAutoHyphens/>
              <w:jc w:val="right"/>
              <w:rPr>
                <w:rFonts w:ascii="Arial" w:hAnsi="Arial" w:cs="Arial"/>
                <w:b/>
                <w:bCs/>
                <w:sz w:val="18"/>
                <w:szCs w:val="18"/>
              </w:rPr>
            </w:pPr>
          </w:p>
        </w:tc>
        <w:tc>
          <w:tcPr>
            <w:tcW w:w="992" w:type="dxa"/>
            <w:tcBorders>
              <w:top w:val="nil"/>
              <w:left w:val="nil"/>
              <w:bottom w:val="nil"/>
              <w:right w:val="nil"/>
            </w:tcBorders>
            <w:shd w:val="clear" w:color="auto" w:fill="auto"/>
            <w:vAlign w:val="bottom"/>
            <w:hideMark/>
          </w:tcPr>
          <w:p w14:paraId="6261BFB7" w14:textId="77777777" w:rsidR="008A5CD2" w:rsidRPr="00CA6CE1" w:rsidRDefault="008A5CD2" w:rsidP="00433AFB">
            <w:pPr>
              <w:keepLines/>
              <w:suppressAutoHyphens/>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5B04B8E7" w14:textId="77777777" w:rsidR="008A5CD2" w:rsidRPr="00CA6CE1" w:rsidRDefault="008A5CD2" w:rsidP="00433AFB">
            <w:pPr>
              <w:keepLines/>
              <w:suppressAutoHyphens/>
              <w:jc w:val="right"/>
              <w:rPr>
                <w:rFonts w:ascii="Arial" w:hAnsi="Arial" w:cs="Arial"/>
                <w:sz w:val="18"/>
                <w:szCs w:val="18"/>
              </w:rPr>
            </w:pPr>
          </w:p>
        </w:tc>
        <w:tc>
          <w:tcPr>
            <w:tcW w:w="1700" w:type="dxa"/>
            <w:tcBorders>
              <w:top w:val="nil"/>
              <w:left w:val="nil"/>
              <w:bottom w:val="nil"/>
              <w:right w:val="nil"/>
            </w:tcBorders>
            <w:shd w:val="clear" w:color="auto" w:fill="auto"/>
            <w:vAlign w:val="bottom"/>
            <w:hideMark/>
          </w:tcPr>
          <w:p w14:paraId="5F36658F" w14:textId="77777777" w:rsidR="008A5CD2" w:rsidRPr="00CA6CE1" w:rsidRDefault="008A5CD2" w:rsidP="00433AFB">
            <w:pPr>
              <w:keepLines/>
              <w:suppressAutoHyphens/>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44E31184" w14:textId="77777777" w:rsidR="008A5CD2" w:rsidRPr="00CA6CE1" w:rsidRDefault="008A5CD2" w:rsidP="00433AFB">
            <w:pPr>
              <w:keepLines/>
              <w:suppressAutoHyphens/>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5623C460" w14:textId="77777777" w:rsidR="008A5CD2" w:rsidRPr="00CA6CE1" w:rsidRDefault="008A5CD2" w:rsidP="00433AFB">
            <w:pPr>
              <w:keepLines/>
              <w:suppressAutoHyphens/>
              <w:jc w:val="right"/>
              <w:rPr>
                <w:rFonts w:ascii="Arial" w:hAnsi="Arial" w:cs="Arial"/>
                <w:sz w:val="18"/>
                <w:szCs w:val="18"/>
              </w:rPr>
            </w:pPr>
          </w:p>
        </w:tc>
      </w:tr>
      <w:tr w:rsidR="008A5CD2" w:rsidRPr="00CA6CE1" w14:paraId="102D5433" w14:textId="77777777" w:rsidTr="006A4906">
        <w:trPr>
          <w:cantSplit/>
          <w:trHeight w:val="170"/>
        </w:trPr>
        <w:tc>
          <w:tcPr>
            <w:tcW w:w="2835" w:type="dxa"/>
            <w:tcBorders>
              <w:top w:val="nil"/>
              <w:left w:val="nil"/>
              <w:bottom w:val="nil"/>
              <w:right w:val="nil"/>
            </w:tcBorders>
            <w:shd w:val="clear" w:color="auto" w:fill="auto"/>
            <w:vAlign w:val="bottom"/>
            <w:hideMark/>
          </w:tcPr>
          <w:p w14:paraId="47D74A75" w14:textId="77777777" w:rsidR="008A5CD2" w:rsidRPr="00CA6CE1" w:rsidRDefault="008A5CD2" w:rsidP="00433AFB">
            <w:pPr>
              <w:keepLines/>
              <w:suppressAutoHyphens/>
              <w:rPr>
                <w:rFonts w:ascii="Arial" w:hAnsi="Arial" w:cs="Arial"/>
                <w:b/>
                <w:bCs/>
                <w:sz w:val="18"/>
                <w:szCs w:val="18"/>
              </w:rPr>
            </w:pPr>
            <w:r w:rsidRPr="00CA6CE1">
              <w:rPr>
                <w:rFonts w:ascii="Arial" w:hAnsi="Arial" w:cs="Arial"/>
                <w:b/>
                <w:bCs/>
                <w:sz w:val="18"/>
                <w:szCs w:val="18"/>
              </w:rPr>
              <w:t>Krátkodobé pohľadávky z obchodného styku, z toho:</w:t>
            </w:r>
          </w:p>
        </w:tc>
        <w:tc>
          <w:tcPr>
            <w:tcW w:w="992" w:type="dxa"/>
            <w:tcBorders>
              <w:top w:val="single" w:sz="4" w:space="0" w:color="auto"/>
              <w:left w:val="nil"/>
              <w:bottom w:val="double" w:sz="6" w:space="0" w:color="auto"/>
              <w:right w:val="nil"/>
            </w:tcBorders>
            <w:shd w:val="clear" w:color="auto" w:fill="auto"/>
            <w:vAlign w:val="bottom"/>
            <w:hideMark/>
          </w:tcPr>
          <w:p w14:paraId="29505162"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484 996</w:t>
            </w:r>
          </w:p>
        </w:tc>
        <w:tc>
          <w:tcPr>
            <w:tcW w:w="1134" w:type="dxa"/>
            <w:tcBorders>
              <w:top w:val="single" w:sz="4" w:space="0" w:color="auto"/>
              <w:left w:val="nil"/>
              <w:bottom w:val="double" w:sz="6" w:space="0" w:color="auto"/>
              <w:right w:val="nil"/>
            </w:tcBorders>
            <w:shd w:val="clear" w:color="auto" w:fill="auto"/>
            <w:vAlign w:val="bottom"/>
            <w:hideMark/>
          </w:tcPr>
          <w:p w14:paraId="094EDF24"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126 994</w:t>
            </w:r>
          </w:p>
        </w:tc>
        <w:tc>
          <w:tcPr>
            <w:tcW w:w="1700" w:type="dxa"/>
            <w:tcBorders>
              <w:top w:val="single" w:sz="4" w:space="0" w:color="auto"/>
              <w:left w:val="nil"/>
              <w:bottom w:val="double" w:sz="6" w:space="0" w:color="auto"/>
              <w:right w:val="nil"/>
            </w:tcBorders>
            <w:shd w:val="clear" w:color="auto" w:fill="auto"/>
            <w:vAlign w:val="bottom"/>
            <w:hideMark/>
          </w:tcPr>
          <w:p w14:paraId="31D326F2"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0C89D49B"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37 207</w:t>
            </w:r>
          </w:p>
        </w:tc>
        <w:tc>
          <w:tcPr>
            <w:tcW w:w="1133" w:type="dxa"/>
            <w:tcBorders>
              <w:top w:val="single" w:sz="4" w:space="0" w:color="auto"/>
              <w:left w:val="nil"/>
              <w:bottom w:val="double" w:sz="6" w:space="0" w:color="auto"/>
              <w:right w:val="nil"/>
            </w:tcBorders>
            <w:shd w:val="clear" w:color="auto" w:fill="auto"/>
            <w:vAlign w:val="bottom"/>
            <w:hideMark/>
          </w:tcPr>
          <w:p w14:paraId="1EADE4C0"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574 783</w:t>
            </w:r>
          </w:p>
        </w:tc>
      </w:tr>
      <w:tr w:rsidR="008A5CD2" w:rsidRPr="00CA6CE1" w14:paraId="542E3B03" w14:textId="77777777" w:rsidTr="006A4906">
        <w:trPr>
          <w:cantSplit/>
          <w:trHeight w:val="170"/>
        </w:trPr>
        <w:tc>
          <w:tcPr>
            <w:tcW w:w="2835" w:type="dxa"/>
            <w:tcBorders>
              <w:top w:val="nil"/>
              <w:left w:val="nil"/>
              <w:bottom w:val="nil"/>
              <w:right w:val="nil"/>
            </w:tcBorders>
            <w:shd w:val="clear" w:color="auto" w:fill="auto"/>
            <w:vAlign w:val="bottom"/>
            <w:hideMark/>
          </w:tcPr>
          <w:p w14:paraId="3603CFB7" w14:textId="77777777" w:rsidR="008A5CD2" w:rsidRPr="00CA6CE1" w:rsidRDefault="008A5CD2" w:rsidP="00433AFB">
            <w:pPr>
              <w:keepLines/>
              <w:suppressAutoHyphens/>
              <w:rPr>
                <w:rFonts w:ascii="Arial" w:hAnsi="Arial" w:cs="Arial"/>
                <w:sz w:val="18"/>
                <w:szCs w:val="18"/>
              </w:rPr>
            </w:pPr>
            <w:r w:rsidRPr="00CA6CE1">
              <w:rPr>
                <w:rFonts w:ascii="Arial" w:hAnsi="Arial" w:cs="Arial"/>
                <w:sz w:val="18"/>
                <w:szCs w:val="18"/>
              </w:rPr>
              <w:t>Pohľadávky voči prepojeným účtovným jednotkám</w:t>
            </w:r>
          </w:p>
        </w:tc>
        <w:tc>
          <w:tcPr>
            <w:tcW w:w="992" w:type="dxa"/>
            <w:tcBorders>
              <w:top w:val="nil"/>
              <w:left w:val="nil"/>
              <w:bottom w:val="nil"/>
              <w:right w:val="nil"/>
            </w:tcBorders>
            <w:shd w:val="clear" w:color="auto" w:fill="auto"/>
            <w:noWrap/>
            <w:vAlign w:val="bottom"/>
            <w:hideMark/>
          </w:tcPr>
          <w:p w14:paraId="4B44793F"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CEC3098"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700" w:type="dxa"/>
            <w:tcBorders>
              <w:top w:val="nil"/>
              <w:left w:val="nil"/>
              <w:bottom w:val="nil"/>
              <w:right w:val="nil"/>
            </w:tcBorders>
            <w:shd w:val="clear" w:color="auto" w:fill="auto"/>
            <w:vAlign w:val="bottom"/>
            <w:hideMark/>
          </w:tcPr>
          <w:p w14:paraId="2C10EE5E"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0955A00"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3" w:type="dxa"/>
            <w:tcBorders>
              <w:top w:val="nil"/>
              <w:left w:val="nil"/>
              <w:bottom w:val="nil"/>
              <w:right w:val="nil"/>
            </w:tcBorders>
            <w:shd w:val="clear" w:color="auto" w:fill="auto"/>
            <w:noWrap/>
            <w:vAlign w:val="bottom"/>
            <w:hideMark/>
          </w:tcPr>
          <w:p w14:paraId="1CAA8147"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r>
      <w:tr w:rsidR="008A5CD2" w:rsidRPr="00CA6CE1" w14:paraId="16DE8D26" w14:textId="77777777" w:rsidTr="006A4906">
        <w:trPr>
          <w:cantSplit/>
          <w:trHeight w:val="170"/>
        </w:trPr>
        <w:tc>
          <w:tcPr>
            <w:tcW w:w="2835" w:type="dxa"/>
            <w:tcBorders>
              <w:top w:val="nil"/>
              <w:left w:val="nil"/>
              <w:bottom w:val="nil"/>
              <w:right w:val="nil"/>
            </w:tcBorders>
            <w:shd w:val="clear" w:color="auto" w:fill="auto"/>
            <w:vAlign w:val="bottom"/>
            <w:hideMark/>
          </w:tcPr>
          <w:p w14:paraId="0C9AC11A" w14:textId="77777777" w:rsidR="008A5CD2" w:rsidRPr="00CA6CE1" w:rsidRDefault="008A5CD2" w:rsidP="00433AFB">
            <w:pPr>
              <w:keepLines/>
              <w:suppressAutoHyphens/>
              <w:rPr>
                <w:rFonts w:ascii="Arial" w:hAnsi="Arial" w:cs="Arial"/>
                <w:sz w:val="18"/>
                <w:szCs w:val="18"/>
              </w:rPr>
            </w:pPr>
            <w:r w:rsidRPr="00CA6CE1">
              <w:rPr>
                <w:rFonts w:ascii="Arial" w:hAnsi="Arial" w:cs="Arial"/>
                <w:sz w:val="18"/>
                <w:szCs w:val="18"/>
              </w:rPr>
              <w:t>Pohľadávky v rámci podielovej účasti okrem pohľadávok voči prepojeným účtovným jednotkám</w:t>
            </w:r>
          </w:p>
        </w:tc>
        <w:tc>
          <w:tcPr>
            <w:tcW w:w="992" w:type="dxa"/>
            <w:tcBorders>
              <w:top w:val="nil"/>
              <w:left w:val="nil"/>
              <w:bottom w:val="nil"/>
              <w:right w:val="nil"/>
            </w:tcBorders>
            <w:shd w:val="clear" w:color="auto" w:fill="auto"/>
            <w:noWrap/>
            <w:vAlign w:val="bottom"/>
            <w:hideMark/>
          </w:tcPr>
          <w:p w14:paraId="27EEC236"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D9D5B33"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700" w:type="dxa"/>
            <w:tcBorders>
              <w:top w:val="nil"/>
              <w:left w:val="nil"/>
              <w:bottom w:val="nil"/>
              <w:right w:val="nil"/>
            </w:tcBorders>
            <w:shd w:val="clear" w:color="auto" w:fill="auto"/>
            <w:vAlign w:val="bottom"/>
            <w:hideMark/>
          </w:tcPr>
          <w:p w14:paraId="68C0753D"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A5E8A77"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3" w:type="dxa"/>
            <w:tcBorders>
              <w:top w:val="nil"/>
              <w:left w:val="nil"/>
              <w:bottom w:val="nil"/>
              <w:right w:val="nil"/>
            </w:tcBorders>
            <w:shd w:val="clear" w:color="auto" w:fill="auto"/>
            <w:noWrap/>
            <w:vAlign w:val="bottom"/>
            <w:hideMark/>
          </w:tcPr>
          <w:p w14:paraId="57F2C0E2"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r>
      <w:tr w:rsidR="008A5CD2" w:rsidRPr="00CA6CE1" w14:paraId="6D078C69" w14:textId="77777777" w:rsidTr="006A4906">
        <w:trPr>
          <w:cantSplit/>
          <w:trHeight w:val="170"/>
        </w:trPr>
        <w:tc>
          <w:tcPr>
            <w:tcW w:w="2835" w:type="dxa"/>
            <w:tcBorders>
              <w:top w:val="nil"/>
              <w:left w:val="nil"/>
              <w:bottom w:val="nil"/>
              <w:right w:val="nil"/>
            </w:tcBorders>
            <w:shd w:val="clear" w:color="auto" w:fill="auto"/>
            <w:vAlign w:val="bottom"/>
            <w:hideMark/>
          </w:tcPr>
          <w:p w14:paraId="72D9A59F" w14:textId="77777777" w:rsidR="008A5CD2" w:rsidRPr="00CA6CE1" w:rsidRDefault="008A5CD2" w:rsidP="00433AFB">
            <w:pPr>
              <w:keepLines/>
              <w:suppressAutoHyphens/>
              <w:rPr>
                <w:rFonts w:ascii="Arial" w:hAnsi="Arial" w:cs="Arial"/>
                <w:sz w:val="18"/>
                <w:szCs w:val="18"/>
              </w:rPr>
            </w:pPr>
            <w:r w:rsidRPr="00CA6CE1">
              <w:rPr>
                <w:rFonts w:ascii="Arial" w:hAnsi="Arial" w:cs="Arial"/>
                <w:sz w:val="18"/>
                <w:szCs w:val="18"/>
              </w:rPr>
              <w:t>Ostatné pohľadávky z obchodného styku</w:t>
            </w:r>
          </w:p>
        </w:tc>
        <w:tc>
          <w:tcPr>
            <w:tcW w:w="992" w:type="dxa"/>
            <w:tcBorders>
              <w:top w:val="nil"/>
              <w:left w:val="nil"/>
              <w:bottom w:val="nil"/>
              <w:right w:val="nil"/>
            </w:tcBorders>
            <w:shd w:val="clear" w:color="auto" w:fill="auto"/>
            <w:noWrap/>
            <w:vAlign w:val="bottom"/>
            <w:hideMark/>
          </w:tcPr>
          <w:p w14:paraId="22B3B528"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484 996</w:t>
            </w:r>
          </w:p>
        </w:tc>
        <w:tc>
          <w:tcPr>
            <w:tcW w:w="1134" w:type="dxa"/>
            <w:tcBorders>
              <w:top w:val="nil"/>
              <w:left w:val="nil"/>
              <w:bottom w:val="nil"/>
              <w:right w:val="nil"/>
            </w:tcBorders>
            <w:shd w:val="clear" w:color="auto" w:fill="auto"/>
            <w:vAlign w:val="bottom"/>
            <w:hideMark/>
          </w:tcPr>
          <w:p w14:paraId="633984B0"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126 994</w:t>
            </w:r>
          </w:p>
        </w:tc>
        <w:tc>
          <w:tcPr>
            <w:tcW w:w="1700" w:type="dxa"/>
            <w:tcBorders>
              <w:top w:val="nil"/>
              <w:left w:val="nil"/>
              <w:bottom w:val="nil"/>
              <w:right w:val="nil"/>
            </w:tcBorders>
            <w:shd w:val="clear" w:color="auto" w:fill="auto"/>
            <w:vAlign w:val="bottom"/>
            <w:hideMark/>
          </w:tcPr>
          <w:p w14:paraId="30A446E1"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93FF1A4"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37 207</w:t>
            </w:r>
          </w:p>
        </w:tc>
        <w:tc>
          <w:tcPr>
            <w:tcW w:w="1133" w:type="dxa"/>
            <w:tcBorders>
              <w:top w:val="nil"/>
              <w:left w:val="nil"/>
              <w:bottom w:val="nil"/>
              <w:right w:val="nil"/>
            </w:tcBorders>
            <w:shd w:val="clear" w:color="auto" w:fill="auto"/>
            <w:noWrap/>
            <w:vAlign w:val="bottom"/>
            <w:hideMark/>
          </w:tcPr>
          <w:p w14:paraId="1525FA7F"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574 783</w:t>
            </w:r>
          </w:p>
        </w:tc>
      </w:tr>
      <w:tr w:rsidR="008A5CD2" w:rsidRPr="00CA6CE1" w14:paraId="7393F566" w14:textId="77777777" w:rsidTr="006A4906">
        <w:trPr>
          <w:cantSplit/>
          <w:trHeight w:val="170"/>
        </w:trPr>
        <w:tc>
          <w:tcPr>
            <w:tcW w:w="2835" w:type="dxa"/>
            <w:tcBorders>
              <w:top w:val="nil"/>
              <w:left w:val="nil"/>
              <w:bottom w:val="nil"/>
              <w:right w:val="nil"/>
            </w:tcBorders>
            <w:shd w:val="clear" w:color="auto" w:fill="auto"/>
            <w:vAlign w:val="bottom"/>
            <w:hideMark/>
          </w:tcPr>
          <w:p w14:paraId="55A293C6" w14:textId="77777777" w:rsidR="008A5CD2" w:rsidRPr="00CA6CE1" w:rsidRDefault="008A5CD2" w:rsidP="00433AFB">
            <w:pPr>
              <w:keepLines/>
              <w:suppressAutoHyphens/>
              <w:rPr>
                <w:rFonts w:ascii="Arial" w:hAnsi="Arial" w:cs="Arial"/>
                <w:b/>
                <w:bCs/>
                <w:sz w:val="18"/>
                <w:szCs w:val="18"/>
              </w:rPr>
            </w:pPr>
            <w:r w:rsidRPr="00CA6CE1">
              <w:rPr>
                <w:rFonts w:ascii="Arial" w:hAnsi="Arial" w:cs="Arial"/>
                <w:b/>
                <w:bCs/>
                <w:sz w:val="18"/>
                <w:szCs w:val="18"/>
              </w:rPr>
              <w:t>Ostatné krátkodobé pohľadávky, z toho:</w:t>
            </w:r>
          </w:p>
        </w:tc>
        <w:tc>
          <w:tcPr>
            <w:tcW w:w="992" w:type="dxa"/>
            <w:tcBorders>
              <w:top w:val="single" w:sz="4" w:space="0" w:color="auto"/>
              <w:left w:val="nil"/>
              <w:bottom w:val="double" w:sz="6" w:space="0" w:color="auto"/>
              <w:right w:val="nil"/>
            </w:tcBorders>
            <w:shd w:val="clear" w:color="auto" w:fill="auto"/>
            <w:vAlign w:val="bottom"/>
            <w:hideMark/>
          </w:tcPr>
          <w:p w14:paraId="590C080B"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132 776</w:t>
            </w:r>
          </w:p>
        </w:tc>
        <w:tc>
          <w:tcPr>
            <w:tcW w:w="1134" w:type="dxa"/>
            <w:tcBorders>
              <w:top w:val="single" w:sz="4" w:space="0" w:color="auto"/>
              <w:left w:val="nil"/>
              <w:bottom w:val="double" w:sz="6" w:space="0" w:color="auto"/>
              <w:right w:val="nil"/>
            </w:tcBorders>
            <w:shd w:val="clear" w:color="auto" w:fill="auto"/>
            <w:vAlign w:val="bottom"/>
            <w:hideMark/>
          </w:tcPr>
          <w:p w14:paraId="3D9D642A"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700" w:type="dxa"/>
            <w:tcBorders>
              <w:top w:val="single" w:sz="4" w:space="0" w:color="auto"/>
              <w:left w:val="nil"/>
              <w:bottom w:val="double" w:sz="6" w:space="0" w:color="auto"/>
              <w:right w:val="nil"/>
            </w:tcBorders>
            <w:shd w:val="clear" w:color="auto" w:fill="auto"/>
            <w:vAlign w:val="bottom"/>
            <w:hideMark/>
          </w:tcPr>
          <w:p w14:paraId="5A1874C0"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7743CD40"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vAlign w:val="bottom"/>
            <w:hideMark/>
          </w:tcPr>
          <w:p w14:paraId="7F2618D7"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132 776</w:t>
            </w:r>
          </w:p>
        </w:tc>
      </w:tr>
      <w:tr w:rsidR="008A5CD2" w:rsidRPr="00CA6CE1" w14:paraId="4B476A89" w14:textId="77777777" w:rsidTr="006A4906">
        <w:trPr>
          <w:cantSplit/>
          <w:trHeight w:val="170"/>
        </w:trPr>
        <w:tc>
          <w:tcPr>
            <w:tcW w:w="2835" w:type="dxa"/>
            <w:tcBorders>
              <w:top w:val="nil"/>
              <w:left w:val="nil"/>
              <w:bottom w:val="nil"/>
              <w:right w:val="nil"/>
            </w:tcBorders>
            <w:shd w:val="clear" w:color="auto" w:fill="auto"/>
            <w:vAlign w:val="bottom"/>
            <w:hideMark/>
          </w:tcPr>
          <w:p w14:paraId="5961B42D" w14:textId="77777777" w:rsidR="008A5CD2" w:rsidRPr="00CA6CE1" w:rsidRDefault="008A5CD2" w:rsidP="00433AFB">
            <w:pPr>
              <w:keepLines/>
              <w:suppressAutoHyphens/>
              <w:rPr>
                <w:rFonts w:ascii="Arial" w:hAnsi="Arial" w:cs="Arial"/>
                <w:sz w:val="18"/>
                <w:szCs w:val="18"/>
              </w:rPr>
            </w:pPr>
            <w:r w:rsidRPr="00CA6CE1">
              <w:rPr>
                <w:rFonts w:ascii="Arial" w:hAnsi="Arial" w:cs="Arial"/>
                <w:sz w:val="18"/>
                <w:szCs w:val="18"/>
              </w:rPr>
              <w:t>Pohľadávky voči prepojeným účtovným jednotkám</w:t>
            </w:r>
          </w:p>
        </w:tc>
        <w:tc>
          <w:tcPr>
            <w:tcW w:w="992" w:type="dxa"/>
            <w:tcBorders>
              <w:top w:val="nil"/>
              <w:left w:val="nil"/>
              <w:bottom w:val="nil"/>
              <w:right w:val="nil"/>
            </w:tcBorders>
            <w:shd w:val="clear" w:color="auto" w:fill="auto"/>
            <w:noWrap/>
            <w:vAlign w:val="bottom"/>
            <w:hideMark/>
          </w:tcPr>
          <w:p w14:paraId="1449FC1D"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559AF3C"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700" w:type="dxa"/>
            <w:tcBorders>
              <w:top w:val="nil"/>
              <w:left w:val="nil"/>
              <w:bottom w:val="nil"/>
              <w:right w:val="nil"/>
            </w:tcBorders>
            <w:shd w:val="clear" w:color="auto" w:fill="auto"/>
            <w:vAlign w:val="bottom"/>
            <w:hideMark/>
          </w:tcPr>
          <w:p w14:paraId="0CA494AD"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0E85856"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3" w:type="dxa"/>
            <w:tcBorders>
              <w:top w:val="nil"/>
              <w:left w:val="nil"/>
              <w:bottom w:val="nil"/>
              <w:right w:val="nil"/>
            </w:tcBorders>
            <w:shd w:val="clear" w:color="auto" w:fill="auto"/>
            <w:noWrap/>
            <w:vAlign w:val="bottom"/>
            <w:hideMark/>
          </w:tcPr>
          <w:p w14:paraId="0C91AA85"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r>
      <w:tr w:rsidR="008A5CD2" w:rsidRPr="00CA6CE1" w14:paraId="5E0BE96C" w14:textId="77777777" w:rsidTr="006A4906">
        <w:trPr>
          <w:cantSplit/>
          <w:trHeight w:val="170"/>
        </w:trPr>
        <w:tc>
          <w:tcPr>
            <w:tcW w:w="2835" w:type="dxa"/>
            <w:tcBorders>
              <w:top w:val="nil"/>
              <w:left w:val="nil"/>
              <w:bottom w:val="nil"/>
              <w:right w:val="nil"/>
            </w:tcBorders>
            <w:shd w:val="clear" w:color="auto" w:fill="auto"/>
            <w:vAlign w:val="bottom"/>
            <w:hideMark/>
          </w:tcPr>
          <w:p w14:paraId="0DCEE8C8" w14:textId="77777777" w:rsidR="008A5CD2" w:rsidRPr="00CA6CE1" w:rsidRDefault="008A5CD2" w:rsidP="00433AFB">
            <w:pPr>
              <w:keepLines/>
              <w:suppressAutoHyphens/>
              <w:rPr>
                <w:rFonts w:ascii="Arial" w:hAnsi="Arial" w:cs="Arial"/>
                <w:sz w:val="18"/>
                <w:szCs w:val="18"/>
              </w:rPr>
            </w:pPr>
            <w:r w:rsidRPr="00CA6CE1">
              <w:rPr>
                <w:rFonts w:ascii="Arial" w:hAnsi="Arial" w:cs="Arial"/>
                <w:sz w:val="18"/>
                <w:szCs w:val="18"/>
              </w:rPr>
              <w:t>Pohľadávky v rámci podielovej účasti okrem pohľadávok voči prepojeným účtovným jednotkám</w:t>
            </w:r>
          </w:p>
        </w:tc>
        <w:tc>
          <w:tcPr>
            <w:tcW w:w="992" w:type="dxa"/>
            <w:tcBorders>
              <w:top w:val="nil"/>
              <w:left w:val="nil"/>
              <w:bottom w:val="nil"/>
              <w:right w:val="nil"/>
            </w:tcBorders>
            <w:shd w:val="clear" w:color="auto" w:fill="auto"/>
            <w:noWrap/>
            <w:vAlign w:val="bottom"/>
            <w:hideMark/>
          </w:tcPr>
          <w:p w14:paraId="55C5006B"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1ADF8D1"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700" w:type="dxa"/>
            <w:tcBorders>
              <w:top w:val="nil"/>
              <w:left w:val="nil"/>
              <w:bottom w:val="nil"/>
              <w:right w:val="nil"/>
            </w:tcBorders>
            <w:shd w:val="clear" w:color="auto" w:fill="auto"/>
            <w:vAlign w:val="bottom"/>
            <w:hideMark/>
          </w:tcPr>
          <w:p w14:paraId="0A2F2BA4"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EA9F185"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3" w:type="dxa"/>
            <w:tcBorders>
              <w:top w:val="nil"/>
              <w:left w:val="nil"/>
              <w:bottom w:val="nil"/>
              <w:right w:val="nil"/>
            </w:tcBorders>
            <w:shd w:val="clear" w:color="auto" w:fill="auto"/>
            <w:noWrap/>
            <w:vAlign w:val="bottom"/>
            <w:hideMark/>
          </w:tcPr>
          <w:p w14:paraId="68A35BF6"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r>
      <w:tr w:rsidR="008A5CD2" w:rsidRPr="00CA6CE1" w14:paraId="1959449D" w14:textId="77777777" w:rsidTr="006A4906">
        <w:trPr>
          <w:cantSplit/>
          <w:trHeight w:val="170"/>
        </w:trPr>
        <w:tc>
          <w:tcPr>
            <w:tcW w:w="2835" w:type="dxa"/>
            <w:tcBorders>
              <w:top w:val="nil"/>
              <w:left w:val="nil"/>
              <w:bottom w:val="nil"/>
              <w:right w:val="nil"/>
            </w:tcBorders>
            <w:shd w:val="clear" w:color="auto" w:fill="auto"/>
            <w:vAlign w:val="bottom"/>
            <w:hideMark/>
          </w:tcPr>
          <w:p w14:paraId="0A06B425" w14:textId="77777777" w:rsidR="008A5CD2" w:rsidRPr="00CA6CE1" w:rsidRDefault="008A5CD2" w:rsidP="00433AFB">
            <w:pPr>
              <w:keepLines/>
              <w:suppressAutoHyphens/>
              <w:rPr>
                <w:rFonts w:ascii="Arial" w:hAnsi="Arial" w:cs="Arial"/>
                <w:sz w:val="18"/>
                <w:szCs w:val="18"/>
              </w:rPr>
            </w:pPr>
            <w:r w:rsidRPr="00CA6CE1">
              <w:rPr>
                <w:rFonts w:ascii="Arial" w:hAnsi="Arial" w:cs="Arial"/>
                <w:sz w:val="18"/>
                <w:szCs w:val="18"/>
              </w:rPr>
              <w:t>Pohľadávky voči spoločníkom, členom a združeniu</w:t>
            </w:r>
          </w:p>
        </w:tc>
        <w:tc>
          <w:tcPr>
            <w:tcW w:w="992" w:type="dxa"/>
            <w:tcBorders>
              <w:top w:val="nil"/>
              <w:left w:val="nil"/>
              <w:bottom w:val="nil"/>
              <w:right w:val="nil"/>
            </w:tcBorders>
            <w:shd w:val="clear" w:color="auto" w:fill="auto"/>
            <w:noWrap/>
            <w:vAlign w:val="bottom"/>
            <w:hideMark/>
          </w:tcPr>
          <w:p w14:paraId="3E39B619"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70BC1EF"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700" w:type="dxa"/>
            <w:tcBorders>
              <w:top w:val="nil"/>
              <w:left w:val="nil"/>
              <w:bottom w:val="nil"/>
              <w:right w:val="nil"/>
            </w:tcBorders>
            <w:shd w:val="clear" w:color="auto" w:fill="auto"/>
            <w:vAlign w:val="bottom"/>
            <w:hideMark/>
          </w:tcPr>
          <w:p w14:paraId="291BDA66"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C96361A"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3" w:type="dxa"/>
            <w:tcBorders>
              <w:top w:val="nil"/>
              <w:left w:val="nil"/>
              <w:bottom w:val="nil"/>
              <w:right w:val="nil"/>
            </w:tcBorders>
            <w:shd w:val="clear" w:color="auto" w:fill="auto"/>
            <w:noWrap/>
            <w:vAlign w:val="bottom"/>
            <w:hideMark/>
          </w:tcPr>
          <w:p w14:paraId="19A63C05"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r>
      <w:tr w:rsidR="008A5CD2" w:rsidRPr="00CA6CE1" w14:paraId="089E9BDC" w14:textId="77777777" w:rsidTr="006A4906">
        <w:trPr>
          <w:cantSplit/>
          <w:trHeight w:val="170"/>
        </w:trPr>
        <w:tc>
          <w:tcPr>
            <w:tcW w:w="2835" w:type="dxa"/>
            <w:tcBorders>
              <w:top w:val="nil"/>
              <w:left w:val="nil"/>
              <w:bottom w:val="nil"/>
              <w:right w:val="nil"/>
            </w:tcBorders>
            <w:shd w:val="clear" w:color="auto" w:fill="auto"/>
            <w:vAlign w:val="bottom"/>
            <w:hideMark/>
          </w:tcPr>
          <w:p w14:paraId="0F0C7415" w14:textId="77777777" w:rsidR="008A5CD2" w:rsidRPr="00CA6CE1" w:rsidRDefault="008A5CD2" w:rsidP="00433AFB">
            <w:pPr>
              <w:keepLines/>
              <w:suppressAutoHyphens/>
              <w:rPr>
                <w:rFonts w:ascii="Arial" w:hAnsi="Arial" w:cs="Arial"/>
                <w:sz w:val="18"/>
                <w:szCs w:val="18"/>
              </w:rPr>
            </w:pPr>
            <w:r w:rsidRPr="00CA6CE1">
              <w:rPr>
                <w:rFonts w:ascii="Arial" w:hAnsi="Arial" w:cs="Arial"/>
                <w:sz w:val="18"/>
                <w:szCs w:val="18"/>
              </w:rPr>
              <w:t>Iné pohľadávky</w:t>
            </w:r>
          </w:p>
        </w:tc>
        <w:tc>
          <w:tcPr>
            <w:tcW w:w="992" w:type="dxa"/>
            <w:tcBorders>
              <w:top w:val="nil"/>
              <w:left w:val="nil"/>
              <w:bottom w:val="nil"/>
              <w:right w:val="nil"/>
            </w:tcBorders>
            <w:shd w:val="clear" w:color="auto" w:fill="auto"/>
            <w:noWrap/>
            <w:vAlign w:val="bottom"/>
            <w:hideMark/>
          </w:tcPr>
          <w:p w14:paraId="6BCE13CE"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132 776</w:t>
            </w:r>
          </w:p>
        </w:tc>
        <w:tc>
          <w:tcPr>
            <w:tcW w:w="1134" w:type="dxa"/>
            <w:tcBorders>
              <w:top w:val="nil"/>
              <w:left w:val="nil"/>
              <w:bottom w:val="nil"/>
              <w:right w:val="nil"/>
            </w:tcBorders>
            <w:shd w:val="clear" w:color="auto" w:fill="auto"/>
            <w:vAlign w:val="bottom"/>
            <w:hideMark/>
          </w:tcPr>
          <w:p w14:paraId="5BDABF4B"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700" w:type="dxa"/>
            <w:tcBorders>
              <w:top w:val="nil"/>
              <w:left w:val="nil"/>
              <w:bottom w:val="nil"/>
              <w:right w:val="nil"/>
            </w:tcBorders>
            <w:shd w:val="clear" w:color="auto" w:fill="auto"/>
            <w:vAlign w:val="bottom"/>
            <w:hideMark/>
          </w:tcPr>
          <w:p w14:paraId="71E98B04"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7871270"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0</w:t>
            </w:r>
          </w:p>
        </w:tc>
        <w:tc>
          <w:tcPr>
            <w:tcW w:w="1133" w:type="dxa"/>
            <w:tcBorders>
              <w:top w:val="nil"/>
              <w:left w:val="nil"/>
              <w:bottom w:val="nil"/>
              <w:right w:val="nil"/>
            </w:tcBorders>
            <w:shd w:val="clear" w:color="auto" w:fill="auto"/>
            <w:noWrap/>
            <w:vAlign w:val="bottom"/>
            <w:hideMark/>
          </w:tcPr>
          <w:p w14:paraId="03DB2171" w14:textId="77777777" w:rsidR="008A5CD2" w:rsidRPr="00CA6CE1" w:rsidRDefault="008A5CD2" w:rsidP="00433AFB">
            <w:pPr>
              <w:keepLines/>
              <w:suppressAutoHyphens/>
              <w:jc w:val="right"/>
              <w:rPr>
                <w:rFonts w:ascii="Arial" w:hAnsi="Arial" w:cs="Arial"/>
                <w:sz w:val="18"/>
                <w:szCs w:val="18"/>
              </w:rPr>
            </w:pPr>
            <w:r w:rsidRPr="00CA6CE1">
              <w:rPr>
                <w:rFonts w:ascii="Arial" w:hAnsi="Arial" w:cs="Arial"/>
                <w:sz w:val="18"/>
                <w:szCs w:val="18"/>
              </w:rPr>
              <w:t>132 776</w:t>
            </w:r>
          </w:p>
        </w:tc>
      </w:tr>
      <w:tr w:rsidR="008A5CD2" w:rsidRPr="00CA6CE1" w14:paraId="06ADD340" w14:textId="77777777" w:rsidTr="006A4906">
        <w:trPr>
          <w:cantSplit/>
          <w:trHeight w:val="170"/>
        </w:trPr>
        <w:tc>
          <w:tcPr>
            <w:tcW w:w="2835" w:type="dxa"/>
            <w:tcBorders>
              <w:top w:val="nil"/>
              <w:left w:val="nil"/>
              <w:bottom w:val="nil"/>
              <w:right w:val="nil"/>
            </w:tcBorders>
            <w:shd w:val="clear" w:color="auto" w:fill="auto"/>
            <w:vAlign w:val="bottom"/>
            <w:hideMark/>
          </w:tcPr>
          <w:p w14:paraId="47CDF60D" w14:textId="77777777" w:rsidR="008A5CD2" w:rsidRPr="00CA6CE1" w:rsidRDefault="008A5CD2" w:rsidP="00433AFB">
            <w:pPr>
              <w:keepLines/>
              <w:suppressAutoHyphens/>
              <w:rPr>
                <w:rFonts w:ascii="Arial" w:hAnsi="Arial" w:cs="Arial"/>
                <w:b/>
                <w:bCs/>
                <w:sz w:val="18"/>
                <w:szCs w:val="18"/>
              </w:rPr>
            </w:pPr>
            <w:r w:rsidRPr="00CA6CE1">
              <w:rPr>
                <w:rFonts w:ascii="Arial" w:hAnsi="Arial" w:cs="Arial"/>
                <w:b/>
                <w:bCs/>
                <w:sz w:val="18"/>
                <w:szCs w:val="18"/>
              </w:rPr>
              <w:t>Krátkodobé pohľadávky spolu</w:t>
            </w:r>
          </w:p>
        </w:tc>
        <w:tc>
          <w:tcPr>
            <w:tcW w:w="992" w:type="dxa"/>
            <w:tcBorders>
              <w:top w:val="single" w:sz="4" w:space="0" w:color="auto"/>
              <w:left w:val="nil"/>
              <w:bottom w:val="double" w:sz="6" w:space="0" w:color="auto"/>
              <w:right w:val="nil"/>
            </w:tcBorders>
            <w:shd w:val="clear" w:color="auto" w:fill="auto"/>
            <w:vAlign w:val="bottom"/>
            <w:hideMark/>
          </w:tcPr>
          <w:p w14:paraId="4365343A"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617 772</w:t>
            </w:r>
          </w:p>
        </w:tc>
        <w:tc>
          <w:tcPr>
            <w:tcW w:w="1134" w:type="dxa"/>
            <w:tcBorders>
              <w:top w:val="single" w:sz="4" w:space="0" w:color="auto"/>
              <w:left w:val="nil"/>
              <w:bottom w:val="double" w:sz="6" w:space="0" w:color="auto"/>
              <w:right w:val="nil"/>
            </w:tcBorders>
            <w:shd w:val="clear" w:color="auto" w:fill="auto"/>
            <w:vAlign w:val="bottom"/>
            <w:hideMark/>
          </w:tcPr>
          <w:p w14:paraId="1C91774E"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126 994</w:t>
            </w:r>
          </w:p>
        </w:tc>
        <w:tc>
          <w:tcPr>
            <w:tcW w:w="1700" w:type="dxa"/>
            <w:tcBorders>
              <w:top w:val="single" w:sz="4" w:space="0" w:color="auto"/>
              <w:left w:val="nil"/>
              <w:bottom w:val="double" w:sz="6" w:space="0" w:color="auto"/>
              <w:right w:val="nil"/>
            </w:tcBorders>
            <w:shd w:val="clear" w:color="auto" w:fill="auto"/>
            <w:vAlign w:val="bottom"/>
            <w:hideMark/>
          </w:tcPr>
          <w:p w14:paraId="139AA3D6"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14:paraId="2E8BFA92"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37 207</w:t>
            </w:r>
          </w:p>
        </w:tc>
        <w:tc>
          <w:tcPr>
            <w:tcW w:w="1133" w:type="dxa"/>
            <w:tcBorders>
              <w:top w:val="single" w:sz="4" w:space="0" w:color="auto"/>
              <w:left w:val="nil"/>
              <w:bottom w:val="double" w:sz="6" w:space="0" w:color="auto"/>
              <w:right w:val="nil"/>
            </w:tcBorders>
            <w:shd w:val="clear" w:color="auto" w:fill="auto"/>
            <w:vAlign w:val="bottom"/>
            <w:hideMark/>
          </w:tcPr>
          <w:p w14:paraId="4B1884DC" w14:textId="77777777" w:rsidR="008A5CD2" w:rsidRPr="00CA6CE1" w:rsidRDefault="008A5CD2" w:rsidP="00433AFB">
            <w:pPr>
              <w:keepLines/>
              <w:suppressAutoHyphens/>
              <w:jc w:val="right"/>
              <w:rPr>
                <w:rFonts w:ascii="Arial" w:hAnsi="Arial" w:cs="Arial"/>
                <w:b/>
                <w:bCs/>
                <w:sz w:val="18"/>
                <w:szCs w:val="18"/>
              </w:rPr>
            </w:pPr>
            <w:r w:rsidRPr="00CA6CE1">
              <w:rPr>
                <w:rFonts w:ascii="Arial" w:hAnsi="Arial" w:cs="Arial"/>
                <w:b/>
                <w:bCs/>
                <w:sz w:val="18"/>
                <w:szCs w:val="18"/>
              </w:rPr>
              <w:t>707 559</w:t>
            </w:r>
          </w:p>
        </w:tc>
      </w:tr>
      <w:bookmarkEnd w:id="40"/>
    </w:tbl>
    <w:p w14:paraId="75BFFEDD" w14:textId="77777777" w:rsidR="006A4906" w:rsidRPr="00CA6CE1" w:rsidRDefault="006A4906" w:rsidP="006A4906">
      <w:pPr>
        <w:pStyle w:val="odstavec"/>
      </w:pPr>
    </w:p>
    <w:p w14:paraId="054B9BBF" w14:textId="77777777" w:rsidR="006A4906" w:rsidRPr="00CA6CE1" w:rsidRDefault="006A4906" w:rsidP="006A4906">
      <w:pPr>
        <w:pStyle w:val="odstavec"/>
      </w:pPr>
    </w:p>
    <w:p w14:paraId="6A651E55" w14:textId="61A15520" w:rsidR="0056456A" w:rsidRPr="00CA6CE1" w:rsidRDefault="0056456A" w:rsidP="006A4906">
      <w:pPr>
        <w:pStyle w:val="odstavec"/>
      </w:pPr>
      <w:r w:rsidRPr="00CA6CE1">
        <w:t>Spoločnosť tvorila opravné položky k pochybným pohľadávkam po splatnosti podľa internej smernice ako aj k rizikovým pohľadávkam na základe ich individuálneho posúdenia.</w:t>
      </w:r>
    </w:p>
    <w:p w14:paraId="38480246" w14:textId="77777777" w:rsidR="00B71DC5" w:rsidRPr="00CA6CE1" w:rsidRDefault="00B71DC5" w:rsidP="006A4906">
      <w:pPr>
        <w:pStyle w:val="odstavec"/>
      </w:pPr>
    </w:p>
    <w:p w14:paraId="2D59B39F" w14:textId="7FAC0152" w:rsidR="008728F7" w:rsidRPr="00CA6CE1" w:rsidRDefault="00EB0955" w:rsidP="006A4906">
      <w:pPr>
        <w:pStyle w:val="odstavec"/>
      </w:pPr>
      <w:r w:rsidRPr="00CA6CE1">
        <w:t xml:space="preserve">Spoločnosť nemá </w:t>
      </w:r>
      <w:r w:rsidR="00584EFB" w:rsidRPr="00CA6CE1">
        <w:t xml:space="preserve">žiadne </w:t>
      </w:r>
      <w:r w:rsidR="00B71DC5" w:rsidRPr="00CA6CE1">
        <w:t>založené p</w:t>
      </w:r>
      <w:r w:rsidR="00584EFB" w:rsidRPr="00CA6CE1">
        <w:t>ohľadávky.</w:t>
      </w:r>
    </w:p>
    <w:p w14:paraId="04BB97C9" w14:textId="77777777" w:rsidR="008728F7" w:rsidRPr="00CA6CE1" w:rsidRDefault="008728F7">
      <w:pPr>
        <w:rPr>
          <w:rFonts w:ascii="Arial" w:hAnsi="Arial" w:cs="Arial"/>
          <w:bCs/>
          <w:iCs/>
          <w:sz w:val="20"/>
          <w:szCs w:val="20"/>
        </w:rPr>
      </w:pPr>
      <w:r w:rsidRPr="00CA6CE1">
        <w:rPr>
          <w:rFonts w:ascii="Arial" w:hAnsi="Arial" w:cs="Arial"/>
        </w:rPr>
        <w:br w:type="page"/>
      </w:r>
    </w:p>
    <w:p w14:paraId="54BA9008" w14:textId="2BBAAA33" w:rsidR="008A5CD2" w:rsidRPr="00CA6CE1" w:rsidRDefault="00964796" w:rsidP="006A4906">
      <w:pPr>
        <w:pStyle w:val="odstavec"/>
      </w:pPr>
      <w:r w:rsidRPr="00CA6CE1">
        <w:lastRenderedPageBreak/>
        <w:t>Informácie za predchádzajúce účtovné obdobie sú uvedené v nasledujúcej tabuľke:</w:t>
      </w:r>
      <w:bookmarkStart w:id="42" w:name="FWT_T14b"/>
      <w:r w:rsidR="008A5CD2" w:rsidRPr="00CA6CE1">
        <w:t xml:space="preserve"> </w:t>
      </w:r>
    </w:p>
    <w:p w14:paraId="33203880" w14:textId="77777777" w:rsidR="008728F7" w:rsidRPr="00CA6CE1" w:rsidRDefault="008728F7" w:rsidP="006A4906">
      <w:pPr>
        <w:pStyle w:val="odstavec"/>
      </w:pPr>
    </w:p>
    <w:tbl>
      <w:tblPr>
        <w:tblW w:w="14147" w:type="dxa"/>
        <w:tblInd w:w="426" w:type="dxa"/>
        <w:tblLayout w:type="fixed"/>
        <w:tblCellMar>
          <w:left w:w="28" w:type="dxa"/>
          <w:right w:w="28" w:type="dxa"/>
        </w:tblCellMar>
        <w:tblLook w:val="04A0" w:firstRow="1" w:lastRow="0" w:firstColumn="1" w:lastColumn="0" w:noHBand="0" w:noVBand="1"/>
      </w:tblPr>
      <w:tblGrid>
        <w:gridCol w:w="4394"/>
        <w:gridCol w:w="1417"/>
        <w:gridCol w:w="1843"/>
        <w:gridCol w:w="2552"/>
        <w:gridCol w:w="2126"/>
        <w:gridCol w:w="1815"/>
      </w:tblGrid>
      <w:tr w:rsidR="008A5CD2" w:rsidRPr="00CA6CE1" w14:paraId="7C1CB3D7" w14:textId="77777777" w:rsidTr="008728F7">
        <w:trPr>
          <w:cantSplit/>
          <w:trHeight w:val="227"/>
        </w:trPr>
        <w:tc>
          <w:tcPr>
            <w:tcW w:w="4394" w:type="dxa"/>
            <w:tcBorders>
              <w:top w:val="nil"/>
              <w:left w:val="nil"/>
              <w:bottom w:val="single" w:sz="4" w:space="0" w:color="auto"/>
              <w:right w:val="nil"/>
            </w:tcBorders>
            <w:shd w:val="clear" w:color="auto" w:fill="auto"/>
            <w:vAlign w:val="bottom"/>
            <w:hideMark/>
          </w:tcPr>
          <w:p w14:paraId="1434728D" w14:textId="77777777" w:rsidR="008A5CD2" w:rsidRPr="00CA6CE1" w:rsidRDefault="008A5CD2" w:rsidP="00433AFB">
            <w:pPr>
              <w:keepLines/>
              <w:suppressAutoHyphens/>
              <w:jc w:val="center"/>
              <w:rPr>
                <w:rFonts w:ascii="Arial" w:hAnsi="Arial" w:cs="Arial"/>
                <w:b/>
                <w:bCs/>
                <w:sz w:val="18"/>
                <w:szCs w:val="20"/>
              </w:rPr>
            </w:pPr>
            <w:bookmarkStart w:id="43" w:name="RANGE!B35:G63"/>
            <w:r w:rsidRPr="00CA6CE1">
              <w:rPr>
                <w:rFonts w:ascii="Arial" w:hAnsi="Arial" w:cs="Arial"/>
                <w:b/>
                <w:bCs/>
                <w:sz w:val="18"/>
                <w:szCs w:val="20"/>
              </w:rPr>
              <w:t>Pohľadávky</w:t>
            </w:r>
            <w:bookmarkEnd w:id="43"/>
          </w:p>
        </w:tc>
        <w:tc>
          <w:tcPr>
            <w:tcW w:w="1417" w:type="dxa"/>
            <w:tcBorders>
              <w:top w:val="nil"/>
              <w:left w:val="nil"/>
              <w:bottom w:val="nil"/>
              <w:right w:val="nil"/>
            </w:tcBorders>
            <w:shd w:val="clear" w:color="auto" w:fill="auto"/>
            <w:vAlign w:val="bottom"/>
            <w:hideMark/>
          </w:tcPr>
          <w:p w14:paraId="3B1B576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1.1.2018</w:t>
            </w:r>
          </w:p>
        </w:tc>
        <w:tc>
          <w:tcPr>
            <w:tcW w:w="1843" w:type="dxa"/>
            <w:tcBorders>
              <w:top w:val="nil"/>
              <w:left w:val="nil"/>
              <w:bottom w:val="nil"/>
              <w:right w:val="nil"/>
            </w:tcBorders>
            <w:shd w:val="clear" w:color="auto" w:fill="auto"/>
            <w:vAlign w:val="bottom"/>
            <w:hideMark/>
          </w:tcPr>
          <w:p w14:paraId="22F5C00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Tvorba OP</w:t>
            </w:r>
          </w:p>
        </w:tc>
        <w:tc>
          <w:tcPr>
            <w:tcW w:w="2552" w:type="dxa"/>
            <w:tcBorders>
              <w:top w:val="nil"/>
              <w:left w:val="nil"/>
              <w:bottom w:val="nil"/>
              <w:right w:val="nil"/>
            </w:tcBorders>
            <w:shd w:val="clear" w:color="auto" w:fill="auto"/>
            <w:vAlign w:val="bottom"/>
            <w:hideMark/>
          </w:tcPr>
          <w:p w14:paraId="48D46E5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Zúčtovanie OP z dôvodu zániku opodstatnenosti</w:t>
            </w:r>
          </w:p>
        </w:tc>
        <w:tc>
          <w:tcPr>
            <w:tcW w:w="2126" w:type="dxa"/>
            <w:tcBorders>
              <w:top w:val="nil"/>
              <w:left w:val="nil"/>
              <w:bottom w:val="nil"/>
              <w:right w:val="nil"/>
            </w:tcBorders>
            <w:shd w:val="clear" w:color="auto" w:fill="auto"/>
            <w:vAlign w:val="bottom"/>
            <w:hideMark/>
          </w:tcPr>
          <w:p w14:paraId="1899B003"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Zúčtovanie OP z dôvodu vyradenia majetku z účtovníctva</w:t>
            </w:r>
          </w:p>
        </w:tc>
        <w:tc>
          <w:tcPr>
            <w:tcW w:w="1815" w:type="dxa"/>
            <w:tcBorders>
              <w:top w:val="nil"/>
              <w:left w:val="nil"/>
              <w:bottom w:val="nil"/>
              <w:right w:val="nil"/>
            </w:tcBorders>
            <w:shd w:val="clear" w:color="auto" w:fill="auto"/>
            <w:vAlign w:val="bottom"/>
            <w:hideMark/>
          </w:tcPr>
          <w:p w14:paraId="5B02239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0F894C5E" w14:textId="77777777" w:rsidTr="008728F7">
        <w:trPr>
          <w:cantSplit/>
          <w:trHeight w:val="227"/>
        </w:trPr>
        <w:tc>
          <w:tcPr>
            <w:tcW w:w="4394" w:type="dxa"/>
            <w:tcBorders>
              <w:top w:val="nil"/>
              <w:left w:val="nil"/>
              <w:bottom w:val="nil"/>
              <w:right w:val="nil"/>
            </w:tcBorders>
            <w:shd w:val="clear" w:color="auto" w:fill="auto"/>
            <w:vAlign w:val="bottom"/>
            <w:hideMark/>
          </w:tcPr>
          <w:p w14:paraId="742C4AB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pohľadávky z obchodného styku, z toho:</w:t>
            </w:r>
          </w:p>
        </w:tc>
        <w:tc>
          <w:tcPr>
            <w:tcW w:w="1417" w:type="dxa"/>
            <w:tcBorders>
              <w:top w:val="single" w:sz="4" w:space="0" w:color="auto"/>
              <w:left w:val="nil"/>
              <w:bottom w:val="double" w:sz="6" w:space="0" w:color="auto"/>
              <w:right w:val="nil"/>
            </w:tcBorders>
            <w:shd w:val="clear" w:color="auto" w:fill="auto"/>
            <w:vAlign w:val="bottom"/>
            <w:hideMark/>
          </w:tcPr>
          <w:p w14:paraId="623A77C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843" w:type="dxa"/>
            <w:tcBorders>
              <w:top w:val="single" w:sz="4" w:space="0" w:color="auto"/>
              <w:left w:val="nil"/>
              <w:bottom w:val="double" w:sz="6" w:space="0" w:color="auto"/>
              <w:right w:val="nil"/>
            </w:tcBorders>
            <w:shd w:val="clear" w:color="auto" w:fill="auto"/>
            <w:vAlign w:val="bottom"/>
            <w:hideMark/>
          </w:tcPr>
          <w:p w14:paraId="7812543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552" w:type="dxa"/>
            <w:tcBorders>
              <w:top w:val="single" w:sz="4" w:space="0" w:color="auto"/>
              <w:left w:val="nil"/>
              <w:bottom w:val="double" w:sz="6" w:space="0" w:color="auto"/>
              <w:right w:val="nil"/>
            </w:tcBorders>
            <w:shd w:val="clear" w:color="auto" w:fill="auto"/>
            <w:vAlign w:val="bottom"/>
            <w:hideMark/>
          </w:tcPr>
          <w:p w14:paraId="723618B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126" w:type="dxa"/>
            <w:tcBorders>
              <w:top w:val="single" w:sz="4" w:space="0" w:color="auto"/>
              <w:left w:val="nil"/>
              <w:bottom w:val="double" w:sz="6" w:space="0" w:color="auto"/>
              <w:right w:val="nil"/>
            </w:tcBorders>
            <w:shd w:val="clear" w:color="auto" w:fill="auto"/>
            <w:vAlign w:val="bottom"/>
            <w:hideMark/>
          </w:tcPr>
          <w:p w14:paraId="205F618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815" w:type="dxa"/>
            <w:tcBorders>
              <w:top w:val="single" w:sz="4" w:space="0" w:color="auto"/>
              <w:left w:val="nil"/>
              <w:bottom w:val="double" w:sz="6" w:space="0" w:color="auto"/>
              <w:right w:val="nil"/>
            </w:tcBorders>
            <w:shd w:val="clear" w:color="auto" w:fill="auto"/>
            <w:vAlign w:val="bottom"/>
            <w:hideMark/>
          </w:tcPr>
          <w:p w14:paraId="062D365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06BDA35D" w14:textId="77777777" w:rsidTr="008728F7">
        <w:trPr>
          <w:cantSplit/>
          <w:trHeight w:val="227"/>
        </w:trPr>
        <w:tc>
          <w:tcPr>
            <w:tcW w:w="4394" w:type="dxa"/>
            <w:tcBorders>
              <w:top w:val="nil"/>
              <w:left w:val="nil"/>
              <w:bottom w:val="nil"/>
              <w:right w:val="nil"/>
            </w:tcBorders>
            <w:shd w:val="clear" w:color="auto" w:fill="auto"/>
            <w:vAlign w:val="bottom"/>
            <w:hideMark/>
          </w:tcPr>
          <w:p w14:paraId="1B14346A"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Ostatné dlhodobé pohľadávky, z toho:</w:t>
            </w:r>
          </w:p>
        </w:tc>
        <w:tc>
          <w:tcPr>
            <w:tcW w:w="1417" w:type="dxa"/>
            <w:tcBorders>
              <w:top w:val="single" w:sz="4" w:space="0" w:color="auto"/>
              <w:left w:val="nil"/>
              <w:bottom w:val="double" w:sz="6" w:space="0" w:color="auto"/>
              <w:right w:val="nil"/>
            </w:tcBorders>
            <w:shd w:val="clear" w:color="auto" w:fill="auto"/>
            <w:vAlign w:val="bottom"/>
            <w:hideMark/>
          </w:tcPr>
          <w:p w14:paraId="712B7E1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843" w:type="dxa"/>
            <w:tcBorders>
              <w:top w:val="single" w:sz="4" w:space="0" w:color="auto"/>
              <w:left w:val="nil"/>
              <w:bottom w:val="double" w:sz="6" w:space="0" w:color="auto"/>
              <w:right w:val="nil"/>
            </w:tcBorders>
            <w:shd w:val="clear" w:color="auto" w:fill="auto"/>
            <w:vAlign w:val="bottom"/>
            <w:hideMark/>
          </w:tcPr>
          <w:p w14:paraId="2C91A31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552" w:type="dxa"/>
            <w:tcBorders>
              <w:top w:val="single" w:sz="4" w:space="0" w:color="auto"/>
              <w:left w:val="nil"/>
              <w:bottom w:val="double" w:sz="6" w:space="0" w:color="auto"/>
              <w:right w:val="nil"/>
            </w:tcBorders>
            <w:shd w:val="clear" w:color="auto" w:fill="auto"/>
            <w:vAlign w:val="bottom"/>
            <w:hideMark/>
          </w:tcPr>
          <w:p w14:paraId="6A2B1FC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126" w:type="dxa"/>
            <w:tcBorders>
              <w:top w:val="single" w:sz="4" w:space="0" w:color="auto"/>
              <w:left w:val="nil"/>
              <w:bottom w:val="double" w:sz="6" w:space="0" w:color="auto"/>
              <w:right w:val="nil"/>
            </w:tcBorders>
            <w:shd w:val="clear" w:color="auto" w:fill="auto"/>
            <w:vAlign w:val="bottom"/>
            <w:hideMark/>
          </w:tcPr>
          <w:p w14:paraId="136F988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815" w:type="dxa"/>
            <w:tcBorders>
              <w:top w:val="single" w:sz="4" w:space="0" w:color="auto"/>
              <w:left w:val="nil"/>
              <w:bottom w:val="double" w:sz="6" w:space="0" w:color="auto"/>
              <w:right w:val="nil"/>
            </w:tcBorders>
            <w:shd w:val="clear" w:color="auto" w:fill="auto"/>
            <w:vAlign w:val="bottom"/>
            <w:hideMark/>
          </w:tcPr>
          <w:p w14:paraId="3B3BF89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0E084EB7" w14:textId="77777777" w:rsidTr="008728F7">
        <w:trPr>
          <w:cantSplit/>
          <w:trHeight w:val="227"/>
        </w:trPr>
        <w:tc>
          <w:tcPr>
            <w:tcW w:w="4394" w:type="dxa"/>
            <w:tcBorders>
              <w:top w:val="nil"/>
              <w:left w:val="nil"/>
              <w:bottom w:val="nil"/>
              <w:right w:val="nil"/>
            </w:tcBorders>
            <w:shd w:val="clear" w:color="auto" w:fill="auto"/>
            <w:vAlign w:val="bottom"/>
            <w:hideMark/>
          </w:tcPr>
          <w:p w14:paraId="0BB9FF0B"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pohľadávky spolu</w:t>
            </w:r>
          </w:p>
        </w:tc>
        <w:tc>
          <w:tcPr>
            <w:tcW w:w="1417" w:type="dxa"/>
            <w:tcBorders>
              <w:top w:val="single" w:sz="4" w:space="0" w:color="auto"/>
              <w:left w:val="nil"/>
              <w:bottom w:val="double" w:sz="6" w:space="0" w:color="auto"/>
              <w:right w:val="nil"/>
            </w:tcBorders>
            <w:shd w:val="clear" w:color="auto" w:fill="auto"/>
            <w:vAlign w:val="bottom"/>
            <w:hideMark/>
          </w:tcPr>
          <w:p w14:paraId="7979FDB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843" w:type="dxa"/>
            <w:tcBorders>
              <w:top w:val="single" w:sz="4" w:space="0" w:color="auto"/>
              <w:left w:val="nil"/>
              <w:bottom w:val="double" w:sz="6" w:space="0" w:color="auto"/>
              <w:right w:val="nil"/>
            </w:tcBorders>
            <w:shd w:val="clear" w:color="auto" w:fill="auto"/>
            <w:vAlign w:val="bottom"/>
            <w:hideMark/>
          </w:tcPr>
          <w:p w14:paraId="58085D6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552" w:type="dxa"/>
            <w:tcBorders>
              <w:top w:val="single" w:sz="4" w:space="0" w:color="auto"/>
              <w:left w:val="nil"/>
              <w:bottom w:val="double" w:sz="6" w:space="0" w:color="auto"/>
              <w:right w:val="nil"/>
            </w:tcBorders>
            <w:shd w:val="clear" w:color="auto" w:fill="auto"/>
            <w:vAlign w:val="bottom"/>
            <w:hideMark/>
          </w:tcPr>
          <w:p w14:paraId="53F5251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126" w:type="dxa"/>
            <w:tcBorders>
              <w:top w:val="single" w:sz="4" w:space="0" w:color="auto"/>
              <w:left w:val="nil"/>
              <w:bottom w:val="double" w:sz="6" w:space="0" w:color="auto"/>
              <w:right w:val="nil"/>
            </w:tcBorders>
            <w:shd w:val="clear" w:color="auto" w:fill="auto"/>
            <w:vAlign w:val="bottom"/>
            <w:hideMark/>
          </w:tcPr>
          <w:p w14:paraId="7E9CE54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815" w:type="dxa"/>
            <w:tcBorders>
              <w:top w:val="single" w:sz="4" w:space="0" w:color="auto"/>
              <w:left w:val="nil"/>
              <w:bottom w:val="double" w:sz="6" w:space="0" w:color="auto"/>
              <w:right w:val="nil"/>
            </w:tcBorders>
            <w:shd w:val="clear" w:color="auto" w:fill="auto"/>
            <w:vAlign w:val="bottom"/>
            <w:hideMark/>
          </w:tcPr>
          <w:p w14:paraId="6414D3A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7BAB3CB9" w14:textId="77777777" w:rsidTr="008728F7">
        <w:trPr>
          <w:cantSplit/>
          <w:trHeight w:val="227"/>
        </w:trPr>
        <w:tc>
          <w:tcPr>
            <w:tcW w:w="4394" w:type="dxa"/>
            <w:tcBorders>
              <w:top w:val="nil"/>
              <w:left w:val="nil"/>
              <w:bottom w:val="nil"/>
              <w:right w:val="nil"/>
            </w:tcBorders>
            <w:shd w:val="clear" w:color="auto" w:fill="auto"/>
            <w:vAlign w:val="bottom"/>
            <w:hideMark/>
          </w:tcPr>
          <w:p w14:paraId="6FC079ED" w14:textId="77777777" w:rsidR="008A5CD2" w:rsidRPr="00CA6CE1" w:rsidRDefault="008A5CD2" w:rsidP="00433AFB">
            <w:pPr>
              <w:keepLines/>
              <w:suppressAutoHyphens/>
              <w:jc w:val="right"/>
              <w:rPr>
                <w:rFonts w:ascii="Arial" w:hAnsi="Arial" w:cs="Arial"/>
                <w:b/>
                <w:bCs/>
                <w:sz w:val="18"/>
                <w:szCs w:val="20"/>
              </w:rPr>
            </w:pPr>
          </w:p>
        </w:tc>
        <w:tc>
          <w:tcPr>
            <w:tcW w:w="1417" w:type="dxa"/>
            <w:tcBorders>
              <w:top w:val="single" w:sz="4" w:space="0" w:color="auto"/>
              <w:left w:val="nil"/>
              <w:bottom w:val="double" w:sz="6" w:space="0" w:color="auto"/>
              <w:right w:val="nil"/>
            </w:tcBorders>
            <w:shd w:val="clear" w:color="auto" w:fill="auto"/>
            <w:vAlign w:val="bottom"/>
            <w:hideMark/>
          </w:tcPr>
          <w:p w14:paraId="461262D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 </w:t>
            </w:r>
          </w:p>
        </w:tc>
        <w:tc>
          <w:tcPr>
            <w:tcW w:w="1843" w:type="dxa"/>
            <w:tcBorders>
              <w:top w:val="single" w:sz="4" w:space="0" w:color="auto"/>
              <w:left w:val="nil"/>
              <w:bottom w:val="double" w:sz="6" w:space="0" w:color="auto"/>
              <w:right w:val="nil"/>
            </w:tcBorders>
            <w:shd w:val="clear" w:color="auto" w:fill="auto"/>
            <w:vAlign w:val="bottom"/>
            <w:hideMark/>
          </w:tcPr>
          <w:p w14:paraId="4A65F78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 </w:t>
            </w:r>
          </w:p>
        </w:tc>
        <w:tc>
          <w:tcPr>
            <w:tcW w:w="2552" w:type="dxa"/>
            <w:tcBorders>
              <w:top w:val="single" w:sz="4" w:space="0" w:color="auto"/>
              <w:left w:val="nil"/>
              <w:bottom w:val="double" w:sz="6" w:space="0" w:color="auto"/>
              <w:right w:val="nil"/>
            </w:tcBorders>
            <w:shd w:val="clear" w:color="auto" w:fill="auto"/>
            <w:vAlign w:val="bottom"/>
            <w:hideMark/>
          </w:tcPr>
          <w:p w14:paraId="44D56C0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 </w:t>
            </w:r>
          </w:p>
        </w:tc>
        <w:tc>
          <w:tcPr>
            <w:tcW w:w="2126" w:type="dxa"/>
            <w:tcBorders>
              <w:top w:val="single" w:sz="4" w:space="0" w:color="auto"/>
              <w:left w:val="nil"/>
              <w:bottom w:val="double" w:sz="6" w:space="0" w:color="auto"/>
              <w:right w:val="nil"/>
            </w:tcBorders>
            <w:shd w:val="clear" w:color="auto" w:fill="auto"/>
            <w:vAlign w:val="bottom"/>
            <w:hideMark/>
          </w:tcPr>
          <w:p w14:paraId="4A9D2F2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 </w:t>
            </w:r>
          </w:p>
        </w:tc>
        <w:tc>
          <w:tcPr>
            <w:tcW w:w="1815" w:type="dxa"/>
            <w:tcBorders>
              <w:top w:val="single" w:sz="4" w:space="0" w:color="auto"/>
              <w:left w:val="nil"/>
              <w:bottom w:val="double" w:sz="6" w:space="0" w:color="auto"/>
              <w:right w:val="nil"/>
            </w:tcBorders>
            <w:shd w:val="clear" w:color="auto" w:fill="auto"/>
            <w:vAlign w:val="bottom"/>
            <w:hideMark/>
          </w:tcPr>
          <w:p w14:paraId="0B273F1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 </w:t>
            </w:r>
          </w:p>
        </w:tc>
      </w:tr>
      <w:tr w:rsidR="008A5CD2" w:rsidRPr="00CA6CE1" w14:paraId="01E7FC88" w14:textId="77777777" w:rsidTr="008728F7">
        <w:trPr>
          <w:cantSplit/>
          <w:trHeight w:val="227"/>
        </w:trPr>
        <w:tc>
          <w:tcPr>
            <w:tcW w:w="4394" w:type="dxa"/>
            <w:tcBorders>
              <w:top w:val="nil"/>
              <w:left w:val="nil"/>
              <w:bottom w:val="nil"/>
              <w:right w:val="nil"/>
            </w:tcBorders>
            <w:shd w:val="clear" w:color="auto" w:fill="auto"/>
            <w:vAlign w:val="bottom"/>
            <w:hideMark/>
          </w:tcPr>
          <w:p w14:paraId="73458555"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Krátkodobé pohľadávky z obchodného styku, z toho:</w:t>
            </w:r>
          </w:p>
        </w:tc>
        <w:tc>
          <w:tcPr>
            <w:tcW w:w="1417" w:type="dxa"/>
            <w:tcBorders>
              <w:top w:val="single" w:sz="4" w:space="0" w:color="auto"/>
              <w:left w:val="nil"/>
              <w:bottom w:val="double" w:sz="6" w:space="0" w:color="auto"/>
              <w:right w:val="nil"/>
            </w:tcBorders>
            <w:shd w:val="clear" w:color="auto" w:fill="auto"/>
            <w:vAlign w:val="bottom"/>
            <w:hideMark/>
          </w:tcPr>
          <w:p w14:paraId="4D18FF1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422 293</w:t>
            </w:r>
          </w:p>
        </w:tc>
        <w:tc>
          <w:tcPr>
            <w:tcW w:w="1843" w:type="dxa"/>
            <w:tcBorders>
              <w:top w:val="single" w:sz="4" w:space="0" w:color="auto"/>
              <w:left w:val="nil"/>
              <w:bottom w:val="double" w:sz="6" w:space="0" w:color="auto"/>
              <w:right w:val="nil"/>
            </w:tcBorders>
            <w:shd w:val="clear" w:color="auto" w:fill="auto"/>
            <w:vAlign w:val="bottom"/>
            <w:hideMark/>
          </w:tcPr>
          <w:p w14:paraId="52FF273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70 703</w:t>
            </w:r>
          </w:p>
        </w:tc>
        <w:tc>
          <w:tcPr>
            <w:tcW w:w="2552" w:type="dxa"/>
            <w:tcBorders>
              <w:top w:val="single" w:sz="4" w:space="0" w:color="auto"/>
              <w:left w:val="nil"/>
              <w:bottom w:val="double" w:sz="6" w:space="0" w:color="auto"/>
              <w:right w:val="nil"/>
            </w:tcBorders>
            <w:shd w:val="clear" w:color="auto" w:fill="auto"/>
            <w:vAlign w:val="bottom"/>
            <w:hideMark/>
          </w:tcPr>
          <w:p w14:paraId="2191421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126" w:type="dxa"/>
            <w:tcBorders>
              <w:top w:val="single" w:sz="4" w:space="0" w:color="auto"/>
              <w:left w:val="nil"/>
              <w:bottom w:val="double" w:sz="6" w:space="0" w:color="auto"/>
              <w:right w:val="nil"/>
            </w:tcBorders>
            <w:shd w:val="clear" w:color="auto" w:fill="auto"/>
            <w:vAlign w:val="bottom"/>
            <w:hideMark/>
          </w:tcPr>
          <w:p w14:paraId="5CA1AB5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8 000</w:t>
            </w:r>
          </w:p>
        </w:tc>
        <w:tc>
          <w:tcPr>
            <w:tcW w:w="1815" w:type="dxa"/>
            <w:tcBorders>
              <w:top w:val="single" w:sz="4" w:space="0" w:color="auto"/>
              <w:left w:val="nil"/>
              <w:bottom w:val="double" w:sz="6" w:space="0" w:color="auto"/>
              <w:right w:val="nil"/>
            </w:tcBorders>
            <w:shd w:val="clear" w:color="auto" w:fill="auto"/>
            <w:vAlign w:val="bottom"/>
            <w:hideMark/>
          </w:tcPr>
          <w:p w14:paraId="41374F3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484 996</w:t>
            </w:r>
          </w:p>
        </w:tc>
      </w:tr>
      <w:tr w:rsidR="008A5CD2" w:rsidRPr="00CA6CE1" w14:paraId="022BDB2E" w14:textId="77777777" w:rsidTr="008728F7">
        <w:trPr>
          <w:cantSplit/>
          <w:trHeight w:val="227"/>
        </w:trPr>
        <w:tc>
          <w:tcPr>
            <w:tcW w:w="4394" w:type="dxa"/>
            <w:tcBorders>
              <w:top w:val="nil"/>
              <w:left w:val="nil"/>
              <w:bottom w:val="nil"/>
              <w:right w:val="nil"/>
            </w:tcBorders>
            <w:shd w:val="clear" w:color="auto" w:fill="auto"/>
            <w:vAlign w:val="bottom"/>
            <w:hideMark/>
          </w:tcPr>
          <w:p w14:paraId="3BCF9C5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Pohľadávky voči prepojeným účtovným jednotkám</w:t>
            </w:r>
          </w:p>
        </w:tc>
        <w:tc>
          <w:tcPr>
            <w:tcW w:w="1417" w:type="dxa"/>
            <w:tcBorders>
              <w:top w:val="nil"/>
              <w:left w:val="nil"/>
              <w:bottom w:val="nil"/>
              <w:right w:val="nil"/>
            </w:tcBorders>
            <w:shd w:val="clear" w:color="auto" w:fill="auto"/>
            <w:vAlign w:val="bottom"/>
            <w:hideMark/>
          </w:tcPr>
          <w:p w14:paraId="26AC77A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3" w:type="dxa"/>
            <w:tcBorders>
              <w:top w:val="nil"/>
              <w:left w:val="nil"/>
              <w:bottom w:val="nil"/>
              <w:right w:val="nil"/>
            </w:tcBorders>
            <w:shd w:val="clear" w:color="auto" w:fill="auto"/>
            <w:vAlign w:val="bottom"/>
            <w:hideMark/>
          </w:tcPr>
          <w:p w14:paraId="417793F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552" w:type="dxa"/>
            <w:tcBorders>
              <w:top w:val="nil"/>
              <w:left w:val="nil"/>
              <w:bottom w:val="nil"/>
              <w:right w:val="nil"/>
            </w:tcBorders>
            <w:shd w:val="clear" w:color="auto" w:fill="auto"/>
            <w:vAlign w:val="bottom"/>
            <w:hideMark/>
          </w:tcPr>
          <w:p w14:paraId="23754B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65EF402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15" w:type="dxa"/>
            <w:tcBorders>
              <w:top w:val="nil"/>
              <w:left w:val="nil"/>
              <w:bottom w:val="nil"/>
              <w:right w:val="nil"/>
            </w:tcBorders>
            <w:shd w:val="clear" w:color="auto" w:fill="auto"/>
            <w:noWrap/>
            <w:vAlign w:val="bottom"/>
            <w:hideMark/>
          </w:tcPr>
          <w:p w14:paraId="267C1B3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A063F77" w14:textId="77777777" w:rsidTr="008728F7">
        <w:trPr>
          <w:cantSplit/>
          <w:trHeight w:val="227"/>
        </w:trPr>
        <w:tc>
          <w:tcPr>
            <w:tcW w:w="4394" w:type="dxa"/>
            <w:tcBorders>
              <w:top w:val="nil"/>
              <w:left w:val="nil"/>
              <w:bottom w:val="nil"/>
              <w:right w:val="nil"/>
            </w:tcBorders>
            <w:shd w:val="clear" w:color="auto" w:fill="auto"/>
            <w:vAlign w:val="bottom"/>
            <w:hideMark/>
          </w:tcPr>
          <w:p w14:paraId="678425E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Pohľadávky v rámci podielovej účasti okrem pohľadávok voči prepojeným účtovným jednotkám</w:t>
            </w:r>
          </w:p>
        </w:tc>
        <w:tc>
          <w:tcPr>
            <w:tcW w:w="1417" w:type="dxa"/>
            <w:tcBorders>
              <w:top w:val="nil"/>
              <w:left w:val="nil"/>
              <w:bottom w:val="nil"/>
              <w:right w:val="nil"/>
            </w:tcBorders>
            <w:shd w:val="clear" w:color="auto" w:fill="auto"/>
            <w:vAlign w:val="bottom"/>
            <w:hideMark/>
          </w:tcPr>
          <w:p w14:paraId="53AF504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3" w:type="dxa"/>
            <w:tcBorders>
              <w:top w:val="nil"/>
              <w:left w:val="nil"/>
              <w:bottom w:val="nil"/>
              <w:right w:val="nil"/>
            </w:tcBorders>
            <w:shd w:val="clear" w:color="auto" w:fill="auto"/>
            <w:vAlign w:val="bottom"/>
            <w:hideMark/>
          </w:tcPr>
          <w:p w14:paraId="07A8D06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552" w:type="dxa"/>
            <w:tcBorders>
              <w:top w:val="nil"/>
              <w:left w:val="nil"/>
              <w:bottom w:val="nil"/>
              <w:right w:val="nil"/>
            </w:tcBorders>
            <w:shd w:val="clear" w:color="auto" w:fill="auto"/>
            <w:vAlign w:val="bottom"/>
            <w:hideMark/>
          </w:tcPr>
          <w:p w14:paraId="7250A46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1ABF4C0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15" w:type="dxa"/>
            <w:tcBorders>
              <w:top w:val="nil"/>
              <w:left w:val="nil"/>
              <w:bottom w:val="nil"/>
              <w:right w:val="nil"/>
            </w:tcBorders>
            <w:shd w:val="clear" w:color="auto" w:fill="auto"/>
            <w:noWrap/>
            <w:vAlign w:val="bottom"/>
            <w:hideMark/>
          </w:tcPr>
          <w:p w14:paraId="37D539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439D28E" w14:textId="77777777" w:rsidTr="008728F7">
        <w:trPr>
          <w:cantSplit/>
          <w:trHeight w:val="227"/>
        </w:trPr>
        <w:tc>
          <w:tcPr>
            <w:tcW w:w="4394" w:type="dxa"/>
            <w:tcBorders>
              <w:top w:val="nil"/>
              <w:left w:val="nil"/>
              <w:bottom w:val="nil"/>
              <w:right w:val="nil"/>
            </w:tcBorders>
            <w:shd w:val="clear" w:color="auto" w:fill="auto"/>
            <w:vAlign w:val="bottom"/>
            <w:hideMark/>
          </w:tcPr>
          <w:p w14:paraId="2CBD5ED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pohľadávky z obchodného styku</w:t>
            </w:r>
          </w:p>
        </w:tc>
        <w:tc>
          <w:tcPr>
            <w:tcW w:w="1417" w:type="dxa"/>
            <w:tcBorders>
              <w:top w:val="nil"/>
              <w:left w:val="nil"/>
              <w:bottom w:val="nil"/>
              <w:right w:val="nil"/>
            </w:tcBorders>
            <w:shd w:val="clear" w:color="auto" w:fill="auto"/>
            <w:vAlign w:val="bottom"/>
            <w:hideMark/>
          </w:tcPr>
          <w:p w14:paraId="77EB66A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422 293</w:t>
            </w:r>
          </w:p>
        </w:tc>
        <w:tc>
          <w:tcPr>
            <w:tcW w:w="1843" w:type="dxa"/>
            <w:tcBorders>
              <w:top w:val="nil"/>
              <w:left w:val="nil"/>
              <w:bottom w:val="nil"/>
              <w:right w:val="nil"/>
            </w:tcBorders>
            <w:shd w:val="clear" w:color="auto" w:fill="auto"/>
            <w:vAlign w:val="bottom"/>
            <w:hideMark/>
          </w:tcPr>
          <w:p w14:paraId="1CCE99C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70 703</w:t>
            </w:r>
          </w:p>
        </w:tc>
        <w:tc>
          <w:tcPr>
            <w:tcW w:w="2552" w:type="dxa"/>
            <w:tcBorders>
              <w:top w:val="nil"/>
              <w:left w:val="nil"/>
              <w:bottom w:val="nil"/>
              <w:right w:val="nil"/>
            </w:tcBorders>
            <w:shd w:val="clear" w:color="auto" w:fill="auto"/>
            <w:vAlign w:val="bottom"/>
            <w:hideMark/>
          </w:tcPr>
          <w:p w14:paraId="3CEEDB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32613CD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8 000</w:t>
            </w:r>
          </w:p>
        </w:tc>
        <w:tc>
          <w:tcPr>
            <w:tcW w:w="1815" w:type="dxa"/>
            <w:tcBorders>
              <w:top w:val="nil"/>
              <w:left w:val="nil"/>
              <w:bottom w:val="nil"/>
              <w:right w:val="nil"/>
            </w:tcBorders>
            <w:shd w:val="clear" w:color="auto" w:fill="auto"/>
            <w:noWrap/>
            <w:vAlign w:val="bottom"/>
            <w:hideMark/>
          </w:tcPr>
          <w:p w14:paraId="57690D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484 996</w:t>
            </w:r>
          </w:p>
        </w:tc>
      </w:tr>
      <w:tr w:rsidR="008A5CD2" w:rsidRPr="00CA6CE1" w14:paraId="678F1153" w14:textId="77777777" w:rsidTr="008728F7">
        <w:trPr>
          <w:cantSplit/>
          <w:trHeight w:val="227"/>
        </w:trPr>
        <w:tc>
          <w:tcPr>
            <w:tcW w:w="4394" w:type="dxa"/>
            <w:tcBorders>
              <w:top w:val="nil"/>
              <w:left w:val="nil"/>
              <w:bottom w:val="nil"/>
              <w:right w:val="nil"/>
            </w:tcBorders>
            <w:shd w:val="clear" w:color="auto" w:fill="auto"/>
            <w:vAlign w:val="bottom"/>
            <w:hideMark/>
          </w:tcPr>
          <w:p w14:paraId="694F86D9"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Ostatné krátkodobé pohľadávky, z toho:</w:t>
            </w:r>
          </w:p>
        </w:tc>
        <w:tc>
          <w:tcPr>
            <w:tcW w:w="1417" w:type="dxa"/>
            <w:tcBorders>
              <w:top w:val="single" w:sz="4" w:space="0" w:color="auto"/>
              <w:left w:val="nil"/>
              <w:bottom w:val="double" w:sz="6" w:space="0" w:color="auto"/>
              <w:right w:val="nil"/>
            </w:tcBorders>
            <w:shd w:val="clear" w:color="auto" w:fill="auto"/>
            <w:vAlign w:val="bottom"/>
            <w:hideMark/>
          </w:tcPr>
          <w:p w14:paraId="2AF5170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132 776</w:t>
            </w:r>
          </w:p>
        </w:tc>
        <w:tc>
          <w:tcPr>
            <w:tcW w:w="1843" w:type="dxa"/>
            <w:tcBorders>
              <w:top w:val="single" w:sz="4" w:space="0" w:color="auto"/>
              <w:left w:val="nil"/>
              <w:bottom w:val="double" w:sz="6" w:space="0" w:color="auto"/>
              <w:right w:val="nil"/>
            </w:tcBorders>
            <w:shd w:val="clear" w:color="auto" w:fill="auto"/>
            <w:vAlign w:val="bottom"/>
            <w:hideMark/>
          </w:tcPr>
          <w:p w14:paraId="1780A25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552" w:type="dxa"/>
            <w:tcBorders>
              <w:top w:val="single" w:sz="4" w:space="0" w:color="auto"/>
              <w:left w:val="nil"/>
              <w:bottom w:val="double" w:sz="6" w:space="0" w:color="auto"/>
              <w:right w:val="nil"/>
            </w:tcBorders>
            <w:shd w:val="clear" w:color="auto" w:fill="auto"/>
            <w:vAlign w:val="bottom"/>
            <w:hideMark/>
          </w:tcPr>
          <w:p w14:paraId="3CDF90D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126" w:type="dxa"/>
            <w:tcBorders>
              <w:top w:val="single" w:sz="4" w:space="0" w:color="auto"/>
              <w:left w:val="nil"/>
              <w:bottom w:val="double" w:sz="6" w:space="0" w:color="auto"/>
              <w:right w:val="nil"/>
            </w:tcBorders>
            <w:shd w:val="clear" w:color="auto" w:fill="auto"/>
            <w:vAlign w:val="bottom"/>
            <w:hideMark/>
          </w:tcPr>
          <w:p w14:paraId="67C416F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815" w:type="dxa"/>
            <w:tcBorders>
              <w:top w:val="single" w:sz="4" w:space="0" w:color="auto"/>
              <w:left w:val="nil"/>
              <w:bottom w:val="double" w:sz="6" w:space="0" w:color="auto"/>
              <w:right w:val="nil"/>
            </w:tcBorders>
            <w:shd w:val="clear" w:color="auto" w:fill="auto"/>
            <w:vAlign w:val="bottom"/>
            <w:hideMark/>
          </w:tcPr>
          <w:p w14:paraId="68B0F40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132 776</w:t>
            </w:r>
          </w:p>
        </w:tc>
      </w:tr>
      <w:tr w:rsidR="008A5CD2" w:rsidRPr="00CA6CE1" w14:paraId="45E0099F" w14:textId="77777777" w:rsidTr="008728F7">
        <w:trPr>
          <w:cantSplit/>
          <w:trHeight w:val="227"/>
        </w:trPr>
        <w:tc>
          <w:tcPr>
            <w:tcW w:w="4394" w:type="dxa"/>
            <w:tcBorders>
              <w:top w:val="nil"/>
              <w:left w:val="nil"/>
              <w:bottom w:val="nil"/>
              <w:right w:val="nil"/>
            </w:tcBorders>
            <w:shd w:val="clear" w:color="auto" w:fill="auto"/>
            <w:vAlign w:val="bottom"/>
            <w:hideMark/>
          </w:tcPr>
          <w:p w14:paraId="43DDABC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Pohľadávky voči prepojeným účtovným jednotkám</w:t>
            </w:r>
          </w:p>
        </w:tc>
        <w:tc>
          <w:tcPr>
            <w:tcW w:w="1417" w:type="dxa"/>
            <w:tcBorders>
              <w:top w:val="nil"/>
              <w:left w:val="nil"/>
              <w:bottom w:val="nil"/>
              <w:right w:val="nil"/>
            </w:tcBorders>
            <w:shd w:val="clear" w:color="auto" w:fill="auto"/>
            <w:vAlign w:val="bottom"/>
            <w:hideMark/>
          </w:tcPr>
          <w:p w14:paraId="2A13320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3" w:type="dxa"/>
            <w:tcBorders>
              <w:top w:val="nil"/>
              <w:left w:val="nil"/>
              <w:bottom w:val="nil"/>
              <w:right w:val="nil"/>
            </w:tcBorders>
            <w:shd w:val="clear" w:color="auto" w:fill="auto"/>
            <w:vAlign w:val="bottom"/>
            <w:hideMark/>
          </w:tcPr>
          <w:p w14:paraId="3D74113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552" w:type="dxa"/>
            <w:tcBorders>
              <w:top w:val="nil"/>
              <w:left w:val="nil"/>
              <w:bottom w:val="nil"/>
              <w:right w:val="nil"/>
            </w:tcBorders>
            <w:shd w:val="clear" w:color="auto" w:fill="auto"/>
            <w:vAlign w:val="bottom"/>
            <w:hideMark/>
          </w:tcPr>
          <w:p w14:paraId="28C615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5244B5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15" w:type="dxa"/>
            <w:tcBorders>
              <w:top w:val="nil"/>
              <w:left w:val="nil"/>
              <w:bottom w:val="nil"/>
              <w:right w:val="nil"/>
            </w:tcBorders>
            <w:shd w:val="clear" w:color="auto" w:fill="auto"/>
            <w:noWrap/>
            <w:vAlign w:val="bottom"/>
            <w:hideMark/>
          </w:tcPr>
          <w:p w14:paraId="30E1149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3164FAEE" w14:textId="77777777" w:rsidTr="008728F7">
        <w:trPr>
          <w:cantSplit/>
          <w:trHeight w:val="227"/>
        </w:trPr>
        <w:tc>
          <w:tcPr>
            <w:tcW w:w="4394" w:type="dxa"/>
            <w:tcBorders>
              <w:top w:val="nil"/>
              <w:left w:val="nil"/>
              <w:bottom w:val="nil"/>
              <w:right w:val="nil"/>
            </w:tcBorders>
            <w:shd w:val="clear" w:color="auto" w:fill="auto"/>
            <w:vAlign w:val="bottom"/>
            <w:hideMark/>
          </w:tcPr>
          <w:p w14:paraId="3EDE030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Pohľadávky v rámci podielovej účasti okrem pohľadávok voči prepojeným účtovným jednotkám</w:t>
            </w:r>
          </w:p>
        </w:tc>
        <w:tc>
          <w:tcPr>
            <w:tcW w:w="1417" w:type="dxa"/>
            <w:tcBorders>
              <w:top w:val="nil"/>
              <w:left w:val="nil"/>
              <w:bottom w:val="nil"/>
              <w:right w:val="nil"/>
            </w:tcBorders>
            <w:shd w:val="clear" w:color="auto" w:fill="auto"/>
            <w:vAlign w:val="bottom"/>
            <w:hideMark/>
          </w:tcPr>
          <w:p w14:paraId="662653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3" w:type="dxa"/>
            <w:tcBorders>
              <w:top w:val="nil"/>
              <w:left w:val="nil"/>
              <w:bottom w:val="nil"/>
              <w:right w:val="nil"/>
            </w:tcBorders>
            <w:shd w:val="clear" w:color="auto" w:fill="auto"/>
            <w:vAlign w:val="bottom"/>
            <w:hideMark/>
          </w:tcPr>
          <w:p w14:paraId="67564FD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552" w:type="dxa"/>
            <w:tcBorders>
              <w:top w:val="nil"/>
              <w:left w:val="nil"/>
              <w:bottom w:val="nil"/>
              <w:right w:val="nil"/>
            </w:tcBorders>
            <w:shd w:val="clear" w:color="auto" w:fill="auto"/>
            <w:vAlign w:val="bottom"/>
            <w:hideMark/>
          </w:tcPr>
          <w:p w14:paraId="7541E5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7BFB923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15" w:type="dxa"/>
            <w:tcBorders>
              <w:top w:val="nil"/>
              <w:left w:val="nil"/>
              <w:bottom w:val="nil"/>
              <w:right w:val="nil"/>
            </w:tcBorders>
            <w:shd w:val="clear" w:color="auto" w:fill="auto"/>
            <w:noWrap/>
            <w:vAlign w:val="bottom"/>
            <w:hideMark/>
          </w:tcPr>
          <w:p w14:paraId="7D25E23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50F5CF8C" w14:textId="77777777" w:rsidTr="008728F7">
        <w:trPr>
          <w:cantSplit/>
          <w:trHeight w:val="227"/>
        </w:trPr>
        <w:tc>
          <w:tcPr>
            <w:tcW w:w="4394" w:type="dxa"/>
            <w:tcBorders>
              <w:top w:val="nil"/>
              <w:left w:val="nil"/>
              <w:bottom w:val="nil"/>
              <w:right w:val="nil"/>
            </w:tcBorders>
            <w:shd w:val="clear" w:color="auto" w:fill="auto"/>
            <w:vAlign w:val="bottom"/>
            <w:hideMark/>
          </w:tcPr>
          <w:p w14:paraId="09FB3BE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Pohľadávky voči spoločníkom, členom a združeniu</w:t>
            </w:r>
          </w:p>
        </w:tc>
        <w:tc>
          <w:tcPr>
            <w:tcW w:w="1417" w:type="dxa"/>
            <w:tcBorders>
              <w:top w:val="nil"/>
              <w:left w:val="nil"/>
              <w:bottom w:val="nil"/>
              <w:right w:val="nil"/>
            </w:tcBorders>
            <w:shd w:val="clear" w:color="auto" w:fill="auto"/>
            <w:vAlign w:val="bottom"/>
            <w:hideMark/>
          </w:tcPr>
          <w:p w14:paraId="0636C72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3" w:type="dxa"/>
            <w:tcBorders>
              <w:top w:val="nil"/>
              <w:left w:val="nil"/>
              <w:bottom w:val="nil"/>
              <w:right w:val="nil"/>
            </w:tcBorders>
            <w:shd w:val="clear" w:color="auto" w:fill="auto"/>
            <w:vAlign w:val="bottom"/>
            <w:hideMark/>
          </w:tcPr>
          <w:p w14:paraId="7E838ED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552" w:type="dxa"/>
            <w:tcBorders>
              <w:top w:val="nil"/>
              <w:left w:val="nil"/>
              <w:bottom w:val="nil"/>
              <w:right w:val="nil"/>
            </w:tcBorders>
            <w:shd w:val="clear" w:color="auto" w:fill="auto"/>
            <w:vAlign w:val="bottom"/>
            <w:hideMark/>
          </w:tcPr>
          <w:p w14:paraId="180ACBB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71369CA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15" w:type="dxa"/>
            <w:tcBorders>
              <w:top w:val="nil"/>
              <w:left w:val="nil"/>
              <w:bottom w:val="nil"/>
              <w:right w:val="nil"/>
            </w:tcBorders>
            <w:shd w:val="clear" w:color="auto" w:fill="auto"/>
            <w:noWrap/>
            <w:vAlign w:val="bottom"/>
            <w:hideMark/>
          </w:tcPr>
          <w:p w14:paraId="5725673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70EA732" w14:textId="77777777" w:rsidTr="008728F7">
        <w:trPr>
          <w:cantSplit/>
          <w:trHeight w:val="227"/>
        </w:trPr>
        <w:tc>
          <w:tcPr>
            <w:tcW w:w="4394" w:type="dxa"/>
            <w:tcBorders>
              <w:top w:val="nil"/>
              <w:left w:val="nil"/>
              <w:bottom w:val="nil"/>
              <w:right w:val="nil"/>
            </w:tcBorders>
            <w:shd w:val="clear" w:color="auto" w:fill="auto"/>
            <w:vAlign w:val="bottom"/>
            <w:hideMark/>
          </w:tcPr>
          <w:p w14:paraId="0127FF8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Sociálne poistenie</w:t>
            </w:r>
          </w:p>
        </w:tc>
        <w:tc>
          <w:tcPr>
            <w:tcW w:w="1417" w:type="dxa"/>
            <w:tcBorders>
              <w:top w:val="nil"/>
              <w:left w:val="nil"/>
              <w:bottom w:val="nil"/>
              <w:right w:val="nil"/>
            </w:tcBorders>
            <w:shd w:val="clear" w:color="auto" w:fill="auto"/>
            <w:vAlign w:val="bottom"/>
            <w:hideMark/>
          </w:tcPr>
          <w:p w14:paraId="7682DDC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3" w:type="dxa"/>
            <w:tcBorders>
              <w:top w:val="nil"/>
              <w:left w:val="nil"/>
              <w:bottom w:val="nil"/>
              <w:right w:val="nil"/>
            </w:tcBorders>
            <w:shd w:val="clear" w:color="auto" w:fill="auto"/>
            <w:vAlign w:val="bottom"/>
            <w:hideMark/>
          </w:tcPr>
          <w:p w14:paraId="1583A95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552" w:type="dxa"/>
            <w:tcBorders>
              <w:top w:val="nil"/>
              <w:left w:val="nil"/>
              <w:bottom w:val="nil"/>
              <w:right w:val="nil"/>
            </w:tcBorders>
            <w:shd w:val="clear" w:color="auto" w:fill="auto"/>
            <w:vAlign w:val="bottom"/>
            <w:hideMark/>
          </w:tcPr>
          <w:p w14:paraId="77041F8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743A95B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15" w:type="dxa"/>
            <w:tcBorders>
              <w:top w:val="nil"/>
              <w:left w:val="nil"/>
              <w:bottom w:val="nil"/>
              <w:right w:val="nil"/>
            </w:tcBorders>
            <w:shd w:val="clear" w:color="auto" w:fill="auto"/>
            <w:noWrap/>
            <w:vAlign w:val="bottom"/>
            <w:hideMark/>
          </w:tcPr>
          <w:p w14:paraId="068DC01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F650F29" w14:textId="77777777" w:rsidTr="008728F7">
        <w:trPr>
          <w:cantSplit/>
          <w:trHeight w:val="227"/>
        </w:trPr>
        <w:tc>
          <w:tcPr>
            <w:tcW w:w="4394" w:type="dxa"/>
            <w:tcBorders>
              <w:top w:val="nil"/>
              <w:left w:val="nil"/>
              <w:bottom w:val="nil"/>
              <w:right w:val="nil"/>
            </w:tcBorders>
            <w:shd w:val="clear" w:color="auto" w:fill="auto"/>
            <w:vAlign w:val="bottom"/>
            <w:hideMark/>
          </w:tcPr>
          <w:p w14:paraId="5830DA2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Daňové pohľadávky a dotácie</w:t>
            </w:r>
          </w:p>
        </w:tc>
        <w:tc>
          <w:tcPr>
            <w:tcW w:w="1417" w:type="dxa"/>
            <w:tcBorders>
              <w:top w:val="nil"/>
              <w:left w:val="nil"/>
              <w:bottom w:val="nil"/>
              <w:right w:val="nil"/>
            </w:tcBorders>
            <w:shd w:val="clear" w:color="auto" w:fill="auto"/>
            <w:vAlign w:val="bottom"/>
            <w:hideMark/>
          </w:tcPr>
          <w:p w14:paraId="652E758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3" w:type="dxa"/>
            <w:tcBorders>
              <w:top w:val="nil"/>
              <w:left w:val="nil"/>
              <w:bottom w:val="nil"/>
              <w:right w:val="nil"/>
            </w:tcBorders>
            <w:shd w:val="clear" w:color="auto" w:fill="auto"/>
            <w:vAlign w:val="bottom"/>
            <w:hideMark/>
          </w:tcPr>
          <w:p w14:paraId="425F373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552" w:type="dxa"/>
            <w:tcBorders>
              <w:top w:val="nil"/>
              <w:left w:val="nil"/>
              <w:bottom w:val="nil"/>
              <w:right w:val="nil"/>
            </w:tcBorders>
            <w:shd w:val="clear" w:color="auto" w:fill="auto"/>
            <w:vAlign w:val="bottom"/>
            <w:hideMark/>
          </w:tcPr>
          <w:p w14:paraId="59D7541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34C2A96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15" w:type="dxa"/>
            <w:tcBorders>
              <w:top w:val="nil"/>
              <w:left w:val="nil"/>
              <w:bottom w:val="nil"/>
              <w:right w:val="nil"/>
            </w:tcBorders>
            <w:shd w:val="clear" w:color="auto" w:fill="auto"/>
            <w:noWrap/>
            <w:vAlign w:val="bottom"/>
            <w:hideMark/>
          </w:tcPr>
          <w:p w14:paraId="2AEA08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18777637" w14:textId="77777777" w:rsidTr="008728F7">
        <w:trPr>
          <w:cantSplit/>
          <w:trHeight w:val="227"/>
        </w:trPr>
        <w:tc>
          <w:tcPr>
            <w:tcW w:w="4394" w:type="dxa"/>
            <w:tcBorders>
              <w:top w:val="nil"/>
              <w:left w:val="nil"/>
              <w:bottom w:val="nil"/>
              <w:right w:val="nil"/>
            </w:tcBorders>
            <w:shd w:val="clear" w:color="auto" w:fill="auto"/>
            <w:vAlign w:val="bottom"/>
            <w:hideMark/>
          </w:tcPr>
          <w:p w14:paraId="1303986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Pohľadávky z derivátových operácií</w:t>
            </w:r>
          </w:p>
        </w:tc>
        <w:tc>
          <w:tcPr>
            <w:tcW w:w="1417" w:type="dxa"/>
            <w:tcBorders>
              <w:top w:val="nil"/>
              <w:left w:val="nil"/>
              <w:bottom w:val="nil"/>
              <w:right w:val="nil"/>
            </w:tcBorders>
            <w:shd w:val="clear" w:color="auto" w:fill="auto"/>
            <w:vAlign w:val="bottom"/>
            <w:hideMark/>
          </w:tcPr>
          <w:p w14:paraId="0BFA485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3" w:type="dxa"/>
            <w:tcBorders>
              <w:top w:val="nil"/>
              <w:left w:val="nil"/>
              <w:bottom w:val="nil"/>
              <w:right w:val="nil"/>
            </w:tcBorders>
            <w:shd w:val="clear" w:color="auto" w:fill="auto"/>
            <w:vAlign w:val="bottom"/>
            <w:hideMark/>
          </w:tcPr>
          <w:p w14:paraId="1BB4F4F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552" w:type="dxa"/>
            <w:tcBorders>
              <w:top w:val="nil"/>
              <w:left w:val="nil"/>
              <w:bottom w:val="nil"/>
              <w:right w:val="nil"/>
            </w:tcBorders>
            <w:shd w:val="clear" w:color="auto" w:fill="auto"/>
            <w:vAlign w:val="bottom"/>
            <w:hideMark/>
          </w:tcPr>
          <w:p w14:paraId="082566C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1DE537C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15" w:type="dxa"/>
            <w:tcBorders>
              <w:top w:val="nil"/>
              <w:left w:val="nil"/>
              <w:bottom w:val="nil"/>
              <w:right w:val="nil"/>
            </w:tcBorders>
            <w:shd w:val="clear" w:color="auto" w:fill="auto"/>
            <w:vAlign w:val="bottom"/>
            <w:hideMark/>
          </w:tcPr>
          <w:p w14:paraId="7D9A032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097B10E" w14:textId="77777777" w:rsidTr="008728F7">
        <w:trPr>
          <w:cantSplit/>
          <w:trHeight w:val="227"/>
        </w:trPr>
        <w:tc>
          <w:tcPr>
            <w:tcW w:w="4394" w:type="dxa"/>
            <w:tcBorders>
              <w:top w:val="nil"/>
              <w:left w:val="nil"/>
              <w:bottom w:val="nil"/>
              <w:right w:val="nil"/>
            </w:tcBorders>
            <w:shd w:val="clear" w:color="auto" w:fill="auto"/>
            <w:vAlign w:val="bottom"/>
            <w:hideMark/>
          </w:tcPr>
          <w:p w14:paraId="39FED27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Iné pohľadávky</w:t>
            </w:r>
          </w:p>
        </w:tc>
        <w:tc>
          <w:tcPr>
            <w:tcW w:w="1417" w:type="dxa"/>
            <w:tcBorders>
              <w:top w:val="nil"/>
              <w:left w:val="nil"/>
              <w:bottom w:val="nil"/>
              <w:right w:val="nil"/>
            </w:tcBorders>
            <w:shd w:val="clear" w:color="auto" w:fill="auto"/>
            <w:vAlign w:val="bottom"/>
            <w:hideMark/>
          </w:tcPr>
          <w:p w14:paraId="7FDC880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132 776</w:t>
            </w:r>
          </w:p>
        </w:tc>
        <w:tc>
          <w:tcPr>
            <w:tcW w:w="1843" w:type="dxa"/>
            <w:tcBorders>
              <w:top w:val="nil"/>
              <w:left w:val="nil"/>
              <w:bottom w:val="nil"/>
              <w:right w:val="nil"/>
            </w:tcBorders>
            <w:shd w:val="clear" w:color="auto" w:fill="auto"/>
            <w:vAlign w:val="bottom"/>
            <w:hideMark/>
          </w:tcPr>
          <w:p w14:paraId="4A5A5C5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552" w:type="dxa"/>
            <w:tcBorders>
              <w:top w:val="nil"/>
              <w:left w:val="nil"/>
              <w:bottom w:val="nil"/>
              <w:right w:val="nil"/>
            </w:tcBorders>
            <w:shd w:val="clear" w:color="auto" w:fill="auto"/>
            <w:vAlign w:val="bottom"/>
            <w:hideMark/>
          </w:tcPr>
          <w:p w14:paraId="079639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2126" w:type="dxa"/>
            <w:tcBorders>
              <w:top w:val="nil"/>
              <w:left w:val="nil"/>
              <w:bottom w:val="nil"/>
              <w:right w:val="nil"/>
            </w:tcBorders>
            <w:shd w:val="clear" w:color="auto" w:fill="auto"/>
            <w:vAlign w:val="bottom"/>
            <w:hideMark/>
          </w:tcPr>
          <w:p w14:paraId="291846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15" w:type="dxa"/>
            <w:tcBorders>
              <w:top w:val="nil"/>
              <w:left w:val="nil"/>
              <w:bottom w:val="nil"/>
              <w:right w:val="nil"/>
            </w:tcBorders>
            <w:shd w:val="clear" w:color="auto" w:fill="auto"/>
            <w:noWrap/>
            <w:vAlign w:val="bottom"/>
            <w:hideMark/>
          </w:tcPr>
          <w:p w14:paraId="2362CE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132 776</w:t>
            </w:r>
          </w:p>
        </w:tc>
      </w:tr>
      <w:tr w:rsidR="008A5CD2" w:rsidRPr="00CA6CE1" w14:paraId="2CECFB87" w14:textId="77777777" w:rsidTr="008728F7">
        <w:trPr>
          <w:cantSplit/>
          <w:trHeight w:val="227"/>
        </w:trPr>
        <w:tc>
          <w:tcPr>
            <w:tcW w:w="4394" w:type="dxa"/>
            <w:tcBorders>
              <w:top w:val="nil"/>
              <w:left w:val="nil"/>
              <w:bottom w:val="nil"/>
              <w:right w:val="nil"/>
            </w:tcBorders>
            <w:shd w:val="clear" w:color="auto" w:fill="auto"/>
            <w:vAlign w:val="bottom"/>
            <w:hideMark/>
          </w:tcPr>
          <w:p w14:paraId="7670294B"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Krátkodobé pohľadávky spolu</w:t>
            </w:r>
          </w:p>
        </w:tc>
        <w:tc>
          <w:tcPr>
            <w:tcW w:w="1417" w:type="dxa"/>
            <w:tcBorders>
              <w:top w:val="single" w:sz="4" w:space="0" w:color="auto"/>
              <w:left w:val="nil"/>
              <w:bottom w:val="double" w:sz="6" w:space="0" w:color="auto"/>
              <w:right w:val="nil"/>
            </w:tcBorders>
            <w:shd w:val="clear" w:color="auto" w:fill="auto"/>
            <w:vAlign w:val="bottom"/>
            <w:hideMark/>
          </w:tcPr>
          <w:p w14:paraId="47ED1FD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555 069</w:t>
            </w:r>
          </w:p>
        </w:tc>
        <w:tc>
          <w:tcPr>
            <w:tcW w:w="1843" w:type="dxa"/>
            <w:tcBorders>
              <w:top w:val="single" w:sz="4" w:space="0" w:color="auto"/>
              <w:left w:val="nil"/>
              <w:bottom w:val="double" w:sz="6" w:space="0" w:color="auto"/>
              <w:right w:val="nil"/>
            </w:tcBorders>
            <w:shd w:val="clear" w:color="auto" w:fill="auto"/>
            <w:vAlign w:val="bottom"/>
            <w:hideMark/>
          </w:tcPr>
          <w:p w14:paraId="6EEACBF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70 703</w:t>
            </w:r>
          </w:p>
        </w:tc>
        <w:tc>
          <w:tcPr>
            <w:tcW w:w="2552" w:type="dxa"/>
            <w:tcBorders>
              <w:top w:val="single" w:sz="4" w:space="0" w:color="auto"/>
              <w:left w:val="nil"/>
              <w:bottom w:val="double" w:sz="6" w:space="0" w:color="auto"/>
              <w:right w:val="nil"/>
            </w:tcBorders>
            <w:shd w:val="clear" w:color="auto" w:fill="auto"/>
            <w:vAlign w:val="bottom"/>
            <w:hideMark/>
          </w:tcPr>
          <w:p w14:paraId="40A005F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2126" w:type="dxa"/>
            <w:tcBorders>
              <w:top w:val="single" w:sz="4" w:space="0" w:color="auto"/>
              <w:left w:val="nil"/>
              <w:bottom w:val="double" w:sz="6" w:space="0" w:color="auto"/>
              <w:right w:val="nil"/>
            </w:tcBorders>
            <w:shd w:val="clear" w:color="auto" w:fill="auto"/>
            <w:vAlign w:val="bottom"/>
            <w:hideMark/>
          </w:tcPr>
          <w:p w14:paraId="5612C8E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8 000</w:t>
            </w:r>
          </w:p>
        </w:tc>
        <w:tc>
          <w:tcPr>
            <w:tcW w:w="1815" w:type="dxa"/>
            <w:tcBorders>
              <w:top w:val="single" w:sz="4" w:space="0" w:color="auto"/>
              <w:left w:val="nil"/>
              <w:bottom w:val="double" w:sz="6" w:space="0" w:color="auto"/>
              <w:right w:val="nil"/>
            </w:tcBorders>
            <w:shd w:val="clear" w:color="auto" w:fill="auto"/>
            <w:vAlign w:val="bottom"/>
            <w:hideMark/>
          </w:tcPr>
          <w:p w14:paraId="29B2016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617 772</w:t>
            </w:r>
          </w:p>
        </w:tc>
      </w:tr>
    </w:tbl>
    <w:p w14:paraId="15B98705" w14:textId="1F211F4D" w:rsidR="00903126" w:rsidRPr="00CA6CE1" w:rsidRDefault="00903126" w:rsidP="006A4906">
      <w:pPr>
        <w:pStyle w:val="odstavec"/>
      </w:pPr>
    </w:p>
    <w:p w14:paraId="7F914C7E" w14:textId="5A5BFB03" w:rsidR="005C33EE" w:rsidRPr="00CA6CE1" w:rsidRDefault="005C33EE" w:rsidP="006A4906">
      <w:pPr>
        <w:pStyle w:val="odstavec"/>
      </w:pPr>
    </w:p>
    <w:bookmarkEnd w:id="42"/>
    <w:p w14:paraId="71B07F58" w14:textId="77777777" w:rsidR="00EE1118" w:rsidRPr="00CA6CE1" w:rsidRDefault="00EE1118" w:rsidP="00433AFB">
      <w:pPr>
        <w:keepLines/>
        <w:suppressAutoHyphens/>
        <w:rPr>
          <w:rFonts w:ascii="Arial" w:hAnsi="Arial" w:cs="Arial"/>
          <w:sz w:val="20"/>
          <w:szCs w:val="20"/>
        </w:rPr>
        <w:sectPr w:rsidR="00EE1118" w:rsidRPr="00CA6CE1" w:rsidSect="006A4906">
          <w:headerReference w:type="default" r:id="rId14"/>
          <w:pgSz w:w="16838" w:h="11906" w:orient="landscape"/>
          <w:pgMar w:top="1134" w:right="1134" w:bottom="1134" w:left="1134" w:header="709" w:footer="709" w:gutter="0"/>
          <w:cols w:space="708"/>
          <w:docGrid w:linePitch="360"/>
        </w:sectPr>
      </w:pPr>
    </w:p>
    <w:p w14:paraId="1B12574B" w14:textId="5EE4A63B" w:rsidR="00E67702" w:rsidRPr="00CA6CE1" w:rsidRDefault="00F04CE9" w:rsidP="006A4906">
      <w:pPr>
        <w:pStyle w:val="odstavec"/>
        <w:rPr>
          <w:highlight w:val="yellow"/>
        </w:rPr>
      </w:pPr>
      <w:r w:rsidRPr="00CA6CE1">
        <w:lastRenderedPageBreak/>
        <w:t>Dlhodobé pohľadávky Spoločnosti sú v lehote splatnosti. Veková štruktúra krátkodobých pohľadávok Spoločnosti k </w:t>
      </w:r>
      <w:r w:rsidR="00EE1118" w:rsidRPr="00CA6CE1">
        <w:rPr>
          <w:highlight w:val="yellow"/>
        </w:rPr>
        <w:fldChar w:fldCharType="begin"/>
      </w:r>
      <w:r w:rsidR="00EE1118" w:rsidRPr="00CA6CE1">
        <w:instrText xml:space="preserve"> REF EntityDateEnd1 \h </w:instrText>
      </w:r>
      <w:r w:rsidR="00796393" w:rsidRPr="00CA6CE1">
        <w:rPr>
          <w:highlight w:val="yellow"/>
        </w:rPr>
        <w:instrText xml:space="preserve"> \* MERGEFORMAT </w:instrText>
      </w:r>
      <w:r w:rsidR="00EE1118" w:rsidRPr="00CA6CE1">
        <w:rPr>
          <w:highlight w:val="yellow"/>
        </w:rPr>
      </w:r>
      <w:r w:rsidR="00EE1118" w:rsidRPr="00CA6CE1">
        <w:rPr>
          <w:highlight w:val="yellow"/>
        </w:rPr>
        <w:fldChar w:fldCharType="separate"/>
      </w:r>
      <w:r w:rsidR="00CA6CE1" w:rsidRPr="00CA6CE1">
        <w:t>31. decembru 2019</w:t>
      </w:r>
      <w:r w:rsidR="00EE1118" w:rsidRPr="00CA6CE1">
        <w:rPr>
          <w:highlight w:val="yellow"/>
        </w:rPr>
        <w:fldChar w:fldCharType="end"/>
      </w:r>
      <w:r w:rsidRPr="00CA6CE1">
        <w:t xml:space="preserve"> </w:t>
      </w:r>
      <w:r w:rsidR="003425E2" w:rsidRPr="00CA6CE1">
        <w:t xml:space="preserve">je uvedená </w:t>
      </w:r>
      <w:r w:rsidR="00C10476" w:rsidRPr="00CA6CE1">
        <w:t>v</w:t>
      </w:r>
      <w:r w:rsidR="00925889" w:rsidRPr="00CA6CE1">
        <w:t> </w:t>
      </w:r>
      <w:r w:rsidR="00C10476" w:rsidRPr="00CA6CE1">
        <w:t>nasledujúc</w:t>
      </w:r>
      <w:r w:rsidR="00925889" w:rsidRPr="00CA6CE1">
        <w:t>ej tabuľke</w:t>
      </w:r>
      <w:r w:rsidR="00C10476" w:rsidRPr="00CA6CE1">
        <w:t>:</w:t>
      </w:r>
    </w:p>
    <w:p w14:paraId="4AB08DED" w14:textId="77777777" w:rsidR="008A5CD2" w:rsidRPr="00CA6CE1" w:rsidRDefault="008A5CD2" w:rsidP="006A4906">
      <w:pPr>
        <w:pStyle w:val="odstavec"/>
        <w:rPr>
          <w:highlight w:val="yellow"/>
        </w:rPr>
      </w:pPr>
      <w:bookmarkStart w:id="44" w:name="FWT_T15a"/>
      <w:r w:rsidRPr="00CA6CE1">
        <w:rPr>
          <w:highlight w:val="yellow"/>
        </w:rPr>
        <w:t xml:space="preserve"> </w:t>
      </w:r>
    </w:p>
    <w:tbl>
      <w:tblPr>
        <w:tblW w:w="9212" w:type="dxa"/>
        <w:tblInd w:w="426" w:type="dxa"/>
        <w:tblLayout w:type="fixed"/>
        <w:tblCellMar>
          <w:left w:w="28" w:type="dxa"/>
          <w:right w:w="28" w:type="dxa"/>
        </w:tblCellMar>
        <w:tblLook w:val="0000" w:firstRow="0" w:lastRow="0" w:firstColumn="0" w:lastColumn="0" w:noHBand="0" w:noVBand="0"/>
      </w:tblPr>
      <w:tblGrid>
        <w:gridCol w:w="5183"/>
        <w:gridCol w:w="1343"/>
        <w:gridCol w:w="1343"/>
        <w:gridCol w:w="1343"/>
      </w:tblGrid>
      <w:tr w:rsidR="008A5CD2" w:rsidRPr="00CA6CE1" w14:paraId="2A4BF3FF" w14:textId="77777777" w:rsidTr="002767CC">
        <w:trPr>
          <w:cantSplit/>
          <w:trHeight w:val="227"/>
        </w:trPr>
        <w:tc>
          <w:tcPr>
            <w:tcW w:w="5237" w:type="dxa"/>
            <w:tcBorders>
              <w:top w:val="nil"/>
              <w:left w:val="nil"/>
              <w:bottom w:val="single" w:sz="6" w:space="0" w:color="auto"/>
              <w:right w:val="nil"/>
            </w:tcBorders>
            <w:shd w:val="clear" w:color="auto" w:fill="auto"/>
            <w:vAlign w:val="bottom"/>
          </w:tcPr>
          <w:p w14:paraId="72419596"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Názov položky</w:t>
            </w:r>
          </w:p>
        </w:tc>
        <w:tc>
          <w:tcPr>
            <w:tcW w:w="1356" w:type="dxa"/>
            <w:tcBorders>
              <w:top w:val="nil"/>
              <w:left w:val="nil"/>
              <w:bottom w:val="single" w:sz="6" w:space="0" w:color="auto"/>
              <w:right w:val="nil"/>
            </w:tcBorders>
            <w:shd w:val="clear" w:color="auto" w:fill="auto"/>
            <w:vAlign w:val="bottom"/>
          </w:tcPr>
          <w:p w14:paraId="59148930"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V lehote splatnosti</w:t>
            </w:r>
          </w:p>
        </w:tc>
        <w:tc>
          <w:tcPr>
            <w:tcW w:w="1356" w:type="dxa"/>
            <w:tcBorders>
              <w:top w:val="nil"/>
              <w:left w:val="nil"/>
              <w:bottom w:val="single" w:sz="6" w:space="0" w:color="auto"/>
              <w:right w:val="nil"/>
            </w:tcBorders>
            <w:shd w:val="clear" w:color="auto" w:fill="auto"/>
            <w:vAlign w:val="bottom"/>
          </w:tcPr>
          <w:p w14:paraId="03DFCD49"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Po lehote splatnosti</w:t>
            </w:r>
          </w:p>
        </w:tc>
        <w:tc>
          <w:tcPr>
            <w:tcW w:w="1356" w:type="dxa"/>
            <w:tcBorders>
              <w:top w:val="nil"/>
              <w:left w:val="nil"/>
              <w:bottom w:val="single" w:sz="6" w:space="0" w:color="auto"/>
              <w:right w:val="nil"/>
            </w:tcBorders>
            <w:shd w:val="clear" w:color="auto" w:fill="auto"/>
            <w:vAlign w:val="bottom"/>
          </w:tcPr>
          <w:p w14:paraId="3BD30AA3"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Pohľadávky spolu</w:t>
            </w:r>
          </w:p>
        </w:tc>
      </w:tr>
      <w:tr w:rsidR="008A5CD2" w:rsidRPr="00CA6CE1" w14:paraId="049F274F" w14:textId="77777777" w:rsidTr="002767CC">
        <w:trPr>
          <w:cantSplit/>
          <w:trHeight w:val="227"/>
        </w:trPr>
        <w:tc>
          <w:tcPr>
            <w:tcW w:w="5237" w:type="dxa"/>
            <w:tcBorders>
              <w:top w:val="nil"/>
              <w:left w:val="nil"/>
              <w:bottom w:val="nil"/>
              <w:right w:val="nil"/>
            </w:tcBorders>
            <w:shd w:val="clear" w:color="auto" w:fill="auto"/>
            <w:vAlign w:val="bottom"/>
          </w:tcPr>
          <w:p w14:paraId="3EDC3CE0"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Krátkodobé pohľadávky z obchodného styku, z toho:</w:t>
            </w:r>
          </w:p>
        </w:tc>
        <w:tc>
          <w:tcPr>
            <w:tcW w:w="1356" w:type="dxa"/>
            <w:tcBorders>
              <w:top w:val="single" w:sz="6" w:space="0" w:color="auto"/>
              <w:left w:val="nil"/>
              <w:bottom w:val="double" w:sz="6" w:space="0" w:color="auto"/>
              <w:right w:val="nil"/>
            </w:tcBorders>
            <w:shd w:val="clear" w:color="auto" w:fill="auto"/>
            <w:vAlign w:val="bottom"/>
          </w:tcPr>
          <w:p w14:paraId="221842E8"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2 387 510</w:t>
            </w:r>
          </w:p>
        </w:tc>
        <w:tc>
          <w:tcPr>
            <w:tcW w:w="1356" w:type="dxa"/>
            <w:tcBorders>
              <w:top w:val="single" w:sz="6" w:space="0" w:color="auto"/>
              <w:left w:val="nil"/>
              <w:bottom w:val="double" w:sz="6" w:space="0" w:color="auto"/>
              <w:right w:val="nil"/>
            </w:tcBorders>
            <w:shd w:val="clear" w:color="auto" w:fill="auto"/>
            <w:vAlign w:val="bottom"/>
          </w:tcPr>
          <w:p w14:paraId="17CB767B"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2 031 819</w:t>
            </w:r>
          </w:p>
        </w:tc>
        <w:tc>
          <w:tcPr>
            <w:tcW w:w="1356" w:type="dxa"/>
            <w:tcBorders>
              <w:top w:val="single" w:sz="6" w:space="0" w:color="auto"/>
              <w:left w:val="nil"/>
              <w:bottom w:val="double" w:sz="6" w:space="0" w:color="auto"/>
              <w:right w:val="nil"/>
            </w:tcBorders>
            <w:shd w:val="clear" w:color="auto" w:fill="auto"/>
            <w:vAlign w:val="bottom"/>
          </w:tcPr>
          <w:p w14:paraId="738D0900"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4 419 329</w:t>
            </w:r>
          </w:p>
        </w:tc>
      </w:tr>
      <w:tr w:rsidR="008A5CD2" w:rsidRPr="00CA6CE1" w14:paraId="0196EE7B" w14:textId="77777777" w:rsidTr="002767CC">
        <w:trPr>
          <w:cantSplit/>
          <w:trHeight w:val="227"/>
        </w:trPr>
        <w:tc>
          <w:tcPr>
            <w:tcW w:w="5237" w:type="dxa"/>
            <w:tcBorders>
              <w:top w:val="nil"/>
              <w:left w:val="nil"/>
              <w:bottom w:val="nil"/>
              <w:right w:val="nil"/>
            </w:tcBorders>
            <w:shd w:val="clear" w:color="auto" w:fill="auto"/>
            <w:vAlign w:val="bottom"/>
          </w:tcPr>
          <w:p w14:paraId="68B3C129"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voči prepojeným účtovným jednotkám</w:t>
            </w:r>
          </w:p>
        </w:tc>
        <w:tc>
          <w:tcPr>
            <w:tcW w:w="1356" w:type="dxa"/>
            <w:tcBorders>
              <w:top w:val="nil"/>
              <w:left w:val="nil"/>
              <w:bottom w:val="nil"/>
              <w:right w:val="nil"/>
            </w:tcBorders>
            <w:shd w:val="clear" w:color="auto" w:fill="auto"/>
            <w:vAlign w:val="bottom"/>
          </w:tcPr>
          <w:p w14:paraId="53063C5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554 111</w:t>
            </w:r>
          </w:p>
        </w:tc>
        <w:tc>
          <w:tcPr>
            <w:tcW w:w="1356" w:type="dxa"/>
            <w:tcBorders>
              <w:top w:val="nil"/>
              <w:left w:val="nil"/>
              <w:bottom w:val="nil"/>
              <w:right w:val="nil"/>
            </w:tcBorders>
            <w:shd w:val="clear" w:color="auto" w:fill="auto"/>
            <w:vAlign w:val="bottom"/>
          </w:tcPr>
          <w:p w14:paraId="314534B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76 765</w:t>
            </w:r>
          </w:p>
        </w:tc>
        <w:tc>
          <w:tcPr>
            <w:tcW w:w="1356" w:type="dxa"/>
            <w:tcBorders>
              <w:top w:val="nil"/>
              <w:left w:val="nil"/>
              <w:bottom w:val="nil"/>
              <w:right w:val="nil"/>
            </w:tcBorders>
            <w:shd w:val="clear" w:color="auto" w:fill="auto"/>
            <w:vAlign w:val="bottom"/>
          </w:tcPr>
          <w:p w14:paraId="47040DE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630 876</w:t>
            </w:r>
          </w:p>
        </w:tc>
      </w:tr>
      <w:tr w:rsidR="008A5CD2" w:rsidRPr="00CA6CE1" w14:paraId="39B65DFF" w14:textId="77777777" w:rsidTr="002767CC">
        <w:trPr>
          <w:cantSplit/>
          <w:trHeight w:val="227"/>
        </w:trPr>
        <w:tc>
          <w:tcPr>
            <w:tcW w:w="5237" w:type="dxa"/>
            <w:tcBorders>
              <w:top w:val="nil"/>
              <w:left w:val="nil"/>
              <w:bottom w:val="nil"/>
              <w:right w:val="nil"/>
            </w:tcBorders>
            <w:shd w:val="clear" w:color="auto" w:fill="auto"/>
            <w:vAlign w:val="bottom"/>
          </w:tcPr>
          <w:p w14:paraId="16478CB3"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 rámci podielovej účasti okrem pohľadávok voči prepojeným účtovným jednotkám</w:t>
            </w:r>
          </w:p>
        </w:tc>
        <w:tc>
          <w:tcPr>
            <w:tcW w:w="1356" w:type="dxa"/>
            <w:tcBorders>
              <w:top w:val="nil"/>
              <w:left w:val="nil"/>
              <w:bottom w:val="nil"/>
              <w:right w:val="nil"/>
            </w:tcBorders>
            <w:shd w:val="clear" w:color="auto" w:fill="auto"/>
            <w:vAlign w:val="bottom"/>
          </w:tcPr>
          <w:p w14:paraId="51ED625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14 814</w:t>
            </w:r>
          </w:p>
        </w:tc>
        <w:tc>
          <w:tcPr>
            <w:tcW w:w="1356" w:type="dxa"/>
            <w:tcBorders>
              <w:top w:val="nil"/>
              <w:left w:val="nil"/>
              <w:bottom w:val="nil"/>
              <w:right w:val="nil"/>
            </w:tcBorders>
            <w:shd w:val="clear" w:color="auto" w:fill="auto"/>
            <w:vAlign w:val="bottom"/>
          </w:tcPr>
          <w:p w14:paraId="1AE30C4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135B897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14 814</w:t>
            </w:r>
          </w:p>
        </w:tc>
      </w:tr>
      <w:tr w:rsidR="008A5CD2" w:rsidRPr="00CA6CE1" w14:paraId="70ED93A6" w14:textId="77777777" w:rsidTr="002767CC">
        <w:trPr>
          <w:cantSplit/>
          <w:trHeight w:val="227"/>
        </w:trPr>
        <w:tc>
          <w:tcPr>
            <w:tcW w:w="5237" w:type="dxa"/>
            <w:tcBorders>
              <w:top w:val="nil"/>
              <w:left w:val="nil"/>
              <w:bottom w:val="nil"/>
              <w:right w:val="nil"/>
            </w:tcBorders>
            <w:shd w:val="clear" w:color="auto" w:fill="auto"/>
            <w:vAlign w:val="bottom"/>
          </w:tcPr>
          <w:p w14:paraId="2440D475"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Ostatné pohľadávky z obchodného styku</w:t>
            </w:r>
          </w:p>
        </w:tc>
        <w:tc>
          <w:tcPr>
            <w:tcW w:w="1356" w:type="dxa"/>
            <w:tcBorders>
              <w:top w:val="nil"/>
              <w:left w:val="nil"/>
              <w:bottom w:val="nil"/>
              <w:right w:val="nil"/>
            </w:tcBorders>
            <w:shd w:val="clear" w:color="auto" w:fill="auto"/>
            <w:vAlign w:val="bottom"/>
          </w:tcPr>
          <w:p w14:paraId="662357A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1 818 585</w:t>
            </w:r>
          </w:p>
        </w:tc>
        <w:tc>
          <w:tcPr>
            <w:tcW w:w="1356" w:type="dxa"/>
            <w:tcBorders>
              <w:top w:val="nil"/>
              <w:left w:val="nil"/>
              <w:bottom w:val="nil"/>
              <w:right w:val="nil"/>
            </w:tcBorders>
            <w:shd w:val="clear" w:color="auto" w:fill="auto"/>
            <w:vAlign w:val="bottom"/>
          </w:tcPr>
          <w:p w14:paraId="74E6A8F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1 955 054</w:t>
            </w:r>
          </w:p>
        </w:tc>
        <w:tc>
          <w:tcPr>
            <w:tcW w:w="1356" w:type="dxa"/>
            <w:tcBorders>
              <w:top w:val="nil"/>
              <w:left w:val="nil"/>
              <w:bottom w:val="nil"/>
              <w:right w:val="nil"/>
            </w:tcBorders>
            <w:shd w:val="clear" w:color="auto" w:fill="auto"/>
            <w:vAlign w:val="bottom"/>
          </w:tcPr>
          <w:p w14:paraId="4FEDCD6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3 773 639</w:t>
            </w:r>
          </w:p>
        </w:tc>
      </w:tr>
      <w:tr w:rsidR="008A5CD2" w:rsidRPr="00CA6CE1" w14:paraId="6686B45F" w14:textId="77777777" w:rsidTr="002767CC">
        <w:trPr>
          <w:cantSplit/>
          <w:trHeight w:val="227"/>
        </w:trPr>
        <w:tc>
          <w:tcPr>
            <w:tcW w:w="5237" w:type="dxa"/>
            <w:tcBorders>
              <w:top w:val="nil"/>
              <w:left w:val="nil"/>
              <w:bottom w:val="nil"/>
              <w:right w:val="nil"/>
            </w:tcBorders>
            <w:shd w:val="clear" w:color="auto" w:fill="auto"/>
            <w:vAlign w:val="bottom"/>
          </w:tcPr>
          <w:p w14:paraId="65464016"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Ostatné krátkodobé pohľadávky, z toho:</w:t>
            </w:r>
          </w:p>
        </w:tc>
        <w:tc>
          <w:tcPr>
            <w:tcW w:w="1356" w:type="dxa"/>
            <w:tcBorders>
              <w:top w:val="single" w:sz="6" w:space="0" w:color="auto"/>
              <w:left w:val="nil"/>
              <w:bottom w:val="double" w:sz="6" w:space="0" w:color="auto"/>
              <w:right w:val="nil"/>
            </w:tcBorders>
            <w:shd w:val="clear" w:color="auto" w:fill="auto"/>
            <w:vAlign w:val="bottom"/>
          </w:tcPr>
          <w:p w14:paraId="531584B3"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19 302 617</w:t>
            </w:r>
          </w:p>
        </w:tc>
        <w:tc>
          <w:tcPr>
            <w:tcW w:w="1356" w:type="dxa"/>
            <w:tcBorders>
              <w:top w:val="single" w:sz="6" w:space="0" w:color="auto"/>
              <w:left w:val="nil"/>
              <w:bottom w:val="double" w:sz="6" w:space="0" w:color="auto"/>
              <w:right w:val="nil"/>
            </w:tcBorders>
            <w:shd w:val="clear" w:color="auto" w:fill="auto"/>
            <w:vAlign w:val="bottom"/>
          </w:tcPr>
          <w:p w14:paraId="7B90B8C4"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132 776</w:t>
            </w:r>
          </w:p>
        </w:tc>
        <w:tc>
          <w:tcPr>
            <w:tcW w:w="1356" w:type="dxa"/>
            <w:tcBorders>
              <w:top w:val="single" w:sz="6" w:space="0" w:color="auto"/>
              <w:left w:val="nil"/>
              <w:bottom w:val="double" w:sz="6" w:space="0" w:color="auto"/>
              <w:right w:val="nil"/>
            </w:tcBorders>
            <w:shd w:val="clear" w:color="auto" w:fill="auto"/>
            <w:vAlign w:val="bottom"/>
          </w:tcPr>
          <w:p w14:paraId="7A0D2D10"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19 435 393</w:t>
            </w:r>
          </w:p>
        </w:tc>
      </w:tr>
      <w:tr w:rsidR="008A5CD2" w:rsidRPr="00CA6CE1" w14:paraId="7301765C" w14:textId="77777777" w:rsidTr="002767CC">
        <w:trPr>
          <w:cantSplit/>
          <w:trHeight w:val="227"/>
        </w:trPr>
        <w:tc>
          <w:tcPr>
            <w:tcW w:w="5237" w:type="dxa"/>
            <w:tcBorders>
              <w:top w:val="nil"/>
              <w:left w:val="nil"/>
              <w:bottom w:val="nil"/>
              <w:right w:val="nil"/>
            </w:tcBorders>
            <w:shd w:val="clear" w:color="auto" w:fill="auto"/>
            <w:vAlign w:val="bottom"/>
          </w:tcPr>
          <w:p w14:paraId="58C2A090"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Čistá hodnota zákazky</w:t>
            </w:r>
          </w:p>
        </w:tc>
        <w:tc>
          <w:tcPr>
            <w:tcW w:w="1356" w:type="dxa"/>
            <w:tcBorders>
              <w:top w:val="nil"/>
              <w:left w:val="nil"/>
              <w:bottom w:val="nil"/>
              <w:right w:val="nil"/>
            </w:tcBorders>
            <w:shd w:val="clear" w:color="auto" w:fill="auto"/>
            <w:vAlign w:val="bottom"/>
          </w:tcPr>
          <w:p w14:paraId="3D969E6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564803C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23C5B6C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7CF8DD14" w14:textId="77777777" w:rsidTr="002767CC">
        <w:trPr>
          <w:cantSplit/>
          <w:trHeight w:val="227"/>
        </w:trPr>
        <w:tc>
          <w:tcPr>
            <w:tcW w:w="5237" w:type="dxa"/>
            <w:tcBorders>
              <w:top w:val="nil"/>
              <w:left w:val="nil"/>
              <w:bottom w:val="nil"/>
              <w:right w:val="nil"/>
            </w:tcBorders>
            <w:shd w:val="clear" w:color="auto" w:fill="auto"/>
            <w:vAlign w:val="bottom"/>
          </w:tcPr>
          <w:p w14:paraId="1A269C9D"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voči prepojeným účtovným jednotkám</w:t>
            </w:r>
          </w:p>
        </w:tc>
        <w:tc>
          <w:tcPr>
            <w:tcW w:w="1356" w:type="dxa"/>
            <w:tcBorders>
              <w:top w:val="nil"/>
              <w:left w:val="nil"/>
              <w:bottom w:val="nil"/>
              <w:right w:val="nil"/>
            </w:tcBorders>
            <w:shd w:val="clear" w:color="auto" w:fill="auto"/>
            <w:vAlign w:val="bottom"/>
          </w:tcPr>
          <w:p w14:paraId="5652E9C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17 026 607</w:t>
            </w:r>
          </w:p>
        </w:tc>
        <w:tc>
          <w:tcPr>
            <w:tcW w:w="1356" w:type="dxa"/>
            <w:tcBorders>
              <w:top w:val="nil"/>
              <w:left w:val="nil"/>
              <w:bottom w:val="nil"/>
              <w:right w:val="nil"/>
            </w:tcBorders>
            <w:shd w:val="clear" w:color="auto" w:fill="auto"/>
            <w:vAlign w:val="bottom"/>
          </w:tcPr>
          <w:p w14:paraId="45E07B9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4FF173E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17 026 607</w:t>
            </w:r>
          </w:p>
        </w:tc>
      </w:tr>
      <w:tr w:rsidR="008A5CD2" w:rsidRPr="00CA6CE1" w14:paraId="4CC17E02" w14:textId="77777777" w:rsidTr="002767CC">
        <w:trPr>
          <w:cantSplit/>
          <w:trHeight w:val="227"/>
        </w:trPr>
        <w:tc>
          <w:tcPr>
            <w:tcW w:w="5237" w:type="dxa"/>
            <w:tcBorders>
              <w:top w:val="nil"/>
              <w:left w:val="nil"/>
              <w:bottom w:val="nil"/>
              <w:right w:val="nil"/>
            </w:tcBorders>
            <w:shd w:val="clear" w:color="auto" w:fill="auto"/>
            <w:vAlign w:val="bottom"/>
          </w:tcPr>
          <w:p w14:paraId="724638E1"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 rámci podielovej účasti okrem pohľadávok voči prepojeným účtovným jednotkám</w:t>
            </w:r>
          </w:p>
        </w:tc>
        <w:tc>
          <w:tcPr>
            <w:tcW w:w="1356" w:type="dxa"/>
            <w:tcBorders>
              <w:top w:val="nil"/>
              <w:left w:val="nil"/>
              <w:bottom w:val="nil"/>
              <w:right w:val="nil"/>
            </w:tcBorders>
            <w:shd w:val="clear" w:color="auto" w:fill="auto"/>
            <w:vAlign w:val="bottom"/>
          </w:tcPr>
          <w:p w14:paraId="0B01103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2 242 357</w:t>
            </w:r>
          </w:p>
        </w:tc>
        <w:tc>
          <w:tcPr>
            <w:tcW w:w="1356" w:type="dxa"/>
            <w:tcBorders>
              <w:top w:val="nil"/>
              <w:left w:val="nil"/>
              <w:bottom w:val="nil"/>
              <w:right w:val="nil"/>
            </w:tcBorders>
            <w:shd w:val="clear" w:color="auto" w:fill="auto"/>
            <w:vAlign w:val="bottom"/>
          </w:tcPr>
          <w:p w14:paraId="42D8E1C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155A858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2 242 357</w:t>
            </w:r>
          </w:p>
        </w:tc>
      </w:tr>
      <w:tr w:rsidR="008A5CD2" w:rsidRPr="00CA6CE1" w14:paraId="2575671B" w14:textId="77777777" w:rsidTr="002767CC">
        <w:trPr>
          <w:cantSplit/>
          <w:trHeight w:val="227"/>
        </w:trPr>
        <w:tc>
          <w:tcPr>
            <w:tcW w:w="5237" w:type="dxa"/>
            <w:tcBorders>
              <w:top w:val="nil"/>
              <w:left w:val="nil"/>
              <w:bottom w:val="nil"/>
              <w:right w:val="nil"/>
            </w:tcBorders>
            <w:shd w:val="clear" w:color="auto" w:fill="auto"/>
            <w:vAlign w:val="bottom"/>
          </w:tcPr>
          <w:p w14:paraId="360BF722"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voči spoločníkom, členom a združeniu</w:t>
            </w:r>
          </w:p>
        </w:tc>
        <w:tc>
          <w:tcPr>
            <w:tcW w:w="1356" w:type="dxa"/>
            <w:tcBorders>
              <w:top w:val="nil"/>
              <w:left w:val="nil"/>
              <w:bottom w:val="nil"/>
              <w:right w:val="nil"/>
            </w:tcBorders>
            <w:shd w:val="clear" w:color="auto" w:fill="auto"/>
            <w:vAlign w:val="bottom"/>
          </w:tcPr>
          <w:p w14:paraId="0414961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408</w:t>
            </w:r>
          </w:p>
        </w:tc>
        <w:tc>
          <w:tcPr>
            <w:tcW w:w="1356" w:type="dxa"/>
            <w:tcBorders>
              <w:top w:val="nil"/>
              <w:left w:val="nil"/>
              <w:bottom w:val="nil"/>
              <w:right w:val="nil"/>
            </w:tcBorders>
            <w:shd w:val="clear" w:color="auto" w:fill="auto"/>
            <w:vAlign w:val="bottom"/>
          </w:tcPr>
          <w:p w14:paraId="24CFAA4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4DC54F0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408</w:t>
            </w:r>
          </w:p>
        </w:tc>
      </w:tr>
      <w:tr w:rsidR="008A5CD2" w:rsidRPr="00CA6CE1" w14:paraId="46718E82" w14:textId="77777777" w:rsidTr="002767CC">
        <w:trPr>
          <w:cantSplit/>
          <w:trHeight w:val="227"/>
        </w:trPr>
        <w:tc>
          <w:tcPr>
            <w:tcW w:w="5237" w:type="dxa"/>
            <w:tcBorders>
              <w:top w:val="nil"/>
              <w:left w:val="nil"/>
              <w:bottom w:val="nil"/>
              <w:right w:val="nil"/>
            </w:tcBorders>
            <w:shd w:val="clear" w:color="auto" w:fill="auto"/>
            <w:vAlign w:val="bottom"/>
          </w:tcPr>
          <w:p w14:paraId="24014D0E"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Sociálne poistenie</w:t>
            </w:r>
          </w:p>
        </w:tc>
        <w:tc>
          <w:tcPr>
            <w:tcW w:w="1356" w:type="dxa"/>
            <w:tcBorders>
              <w:top w:val="nil"/>
              <w:left w:val="nil"/>
              <w:bottom w:val="nil"/>
              <w:right w:val="nil"/>
            </w:tcBorders>
            <w:shd w:val="clear" w:color="auto" w:fill="auto"/>
            <w:vAlign w:val="bottom"/>
          </w:tcPr>
          <w:p w14:paraId="60F5C82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500D927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33B8751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3B10EEE9" w14:textId="77777777" w:rsidTr="002767CC">
        <w:trPr>
          <w:cantSplit/>
          <w:trHeight w:val="227"/>
        </w:trPr>
        <w:tc>
          <w:tcPr>
            <w:tcW w:w="5237" w:type="dxa"/>
            <w:tcBorders>
              <w:top w:val="nil"/>
              <w:left w:val="nil"/>
              <w:bottom w:val="nil"/>
              <w:right w:val="nil"/>
            </w:tcBorders>
            <w:shd w:val="clear" w:color="auto" w:fill="auto"/>
            <w:vAlign w:val="bottom"/>
          </w:tcPr>
          <w:p w14:paraId="0D74FB2E"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Daňové pohľadávky a dotácie</w:t>
            </w:r>
          </w:p>
        </w:tc>
        <w:tc>
          <w:tcPr>
            <w:tcW w:w="1356" w:type="dxa"/>
            <w:tcBorders>
              <w:top w:val="nil"/>
              <w:left w:val="nil"/>
              <w:bottom w:val="nil"/>
              <w:right w:val="nil"/>
            </w:tcBorders>
            <w:shd w:val="clear" w:color="auto" w:fill="auto"/>
            <w:vAlign w:val="bottom"/>
          </w:tcPr>
          <w:p w14:paraId="5BD4C10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21 585</w:t>
            </w:r>
          </w:p>
        </w:tc>
        <w:tc>
          <w:tcPr>
            <w:tcW w:w="1356" w:type="dxa"/>
            <w:tcBorders>
              <w:top w:val="nil"/>
              <w:left w:val="nil"/>
              <w:bottom w:val="nil"/>
              <w:right w:val="nil"/>
            </w:tcBorders>
            <w:shd w:val="clear" w:color="auto" w:fill="auto"/>
            <w:vAlign w:val="bottom"/>
          </w:tcPr>
          <w:p w14:paraId="0BFE98B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4135768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21 585</w:t>
            </w:r>
          </w:p>
        </w:tc>
      </w:tr>
      <w:tr w:rsidR="008A5CD2" w:rsidRPr="00CA6CE1" w14:paraId="78DAEE30" w14:textId="77777777" w:rsidTr="002767CC">
        <w:trPr>
          <w:cantSplit/>
          <w:trHeight w:val="227"/>
        </w:trPr>
        <w:tc>
          <w:tcPr>
            <w:tcW w:w="5237" w:type="dxa"/>
            <w:tcBorders>
              <w:top w:val="nil"/>
              <w:left w:val="nil"/>
              <w:bottom w:val="nil"/>
              <w:right w:val="nil"/>
            </w:tcBorders>
            <w:shd w:val="clear" w:color="auto" w:fill="auto"/>
            <w:vAlign w:val="bottom"/>
          </w:tcPr>
          <w:p w14:paraId="13AA40A1"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z derivátových operácií</w:t>
            </w:r>
          </w:p>
        </w:tc>
        <w:tc>
          <w:tcPr>
            <w:tcW w:w="1356" w:type="dxa"/>
            <w:tcBorders>
              <w:top w:val="nil"/>
              <w:left w:val="nil"/>
              <w:bottom w:val="nil"/>
              <w:right w:val="nil"/>
            </w:tcBorders>
            <w:shd w:val="clear" w:color="auto" w:fill="auto"/>
            <w:vAlign w:val="bottom"/>
          </w:tcPr>
          <w:p w14:paraId="057E2E1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54BBEF4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48D6F0A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57241E87" w14:textId="77777777" w:rsidTr="002767CC">
        <w:trPr>
          <w:cantSplit/>
          <w:trHeight w:val="227"/>
        </w:trPr>
        <w:tc>
          <w:tcPr>
            <w:tcW w:w="5237" w:type="dxa"/>
            <w:tcBorders>
              <w:top w:val="nil"/>
              <w:left w:val="nil"/>
              <w:bottom w:val="nil"/>
              <w:right w:val="nil"/>
            </w:tcBorders>
            <w:shd w:val="clear" w:color="auto" w:fill="auto"/>
            <w:vAlign w:val="bottom"/>
          </w:tcPr>
          <w:p w14:paraId="01F09822"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Iné pohľadávky</w:t>
            </w:r>
          </w:p>
        </w:tc>
        <w:tc>
          <w:tcPr>
            <w:tcW w:w="1356" w:type="dxa"/>
            <w:tcBorders>
              <w:top w:val="nil"/>
              <w:left w:val="nil"/>
              <w:bottom w:val="nil"/>
              <w:right w:val="nil"/>
            </w:tcBorders>
            <w:shd w:val="clear" w:color="auto" w:fill="auto"/>
            <w:vAlign w:val="bottom"/>
          </w:tcPr>
          <w:p w14:paraId="06090B0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11 660</w:t>
            </w:r>
          </w:p>
        </w:tc>
        <w:tc>
          <w:tcPr>
            <w:tcW w:w="1356" w:type="dxa"/>
            <w:tcBorders>
              <w:top w:val="nil"/>
              <w:left w:val="nil"/>
              <w:bottom w:val="nil"/>
              <w:right w:val="nil"/>
            </w:tcBorders>
            <w:shd w:val="clear" w:color="auto" w:fill="auto"/>
            <w:vAlign w:val="bottom"/>
          </w:tcPr>
          <w:p w14:paraId="23F8A14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132 776</w:t>
            </w:r>
          </w:p>
        </w:tc>
        <w:tc>
          <w:tcPr>
            <w:tcW w:w="1356" w:type="dxa"/>
            <w:tcBorders>
              <w:top w:val="nil"/>
              <w:left w:val="nil"/>
              <w:bottom w:val="nil"/>
              <w:right w:val="nil"/>
            </w:tcBorders>
            <w:shd w:val="clear" w:color="auto" w:fill="auto"/>
            <w:vAlign w:val="bottom"/>
          </w:tcPr>
          <w:p w14:paraId="144FDED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144 436</w:t>
            </w:r>
          </w:p>
        </w:tc>
      </w:tr>
      <w:tr w:rsidR="008A5CD2" w:rsidRPr="00CA6CE1" w14:paraId="2DAE0136" w14:textId="77777777" w:rsidTr="002767CC">
        <w:trPr>
          <w:cantSplit/>
          <w:trHeight w:val="227"/>
        </w:trPr>
        <w:tc>
          <w:tcPr>
            <w:tcW w:w="5237" w:type="dxa"/>
            <w:tcBorders>
              <w:top w:val="nil"/>
              <w:left w:val="nil"/>
              <w:bottom w:val="nil"/>
              <w:right w:val="nil"/>
            </w:tcBorders>
            <w:shd w:val="clear" w:color="auto" w:fill="auto"/>
            <w:vAlign w:val="bottom"/>
          </w:tcPr>
          <w:p w14:paraId="1FB40962"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Krátkodobé pohľadávky spolu</w:t>
            </w:r>
          </w:p>
        </w:tc>
        <w:tc>
          <w:tcPr>
            <w:tcW w:w="1356" w:type="dxa"/>
            <w:tcBorders>
              <w:top w:val="single" w:sz="6" w:space="0" w:color="auto"/>
              <w:left w:val="nil"/>
              <w:bottom w:val="double" w:sz="6" w:space="0" w:color="auto"/>
              <w:right w:val="nil"/>
            </w:tcBorders>
            <w:shd w:val="clear" w:color="auto" w:fill="auto"/>
            <w:vAlign w:val="bottom"/>
          </w:tcPr>
          <w:p w14:paraId="58D8B8C9"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21 690 127</w:t>
            </w:r>
          </w:p>
        </w:tc>
        <w:tc>
          <w:tcPr>
            <w:tcW w:w="1356" w:type="dxa"/>
            <w:tcBorders>
              <w:top w:val="single" w:sz="6" w:space="0" w:color="auto"/>
              <w:left w:val="nil"/>
              <w:bottom w:val="double" w:sz="6" w:space="0" w:color="auto"/>
              <w:right w:val="nil"/>
            </w:tcBorders>
            <w:shd w:val="clear" w:color="auto" w:fill="auto"/>
            <w:vAlign w:val="bottom"/>
          </w:tcPr>
          <w:p w14:paraId="0D35DC1A"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2 164 595</w:t>
            </w:r>
          </w:p>
        </w:tc>
        <w:tc>
          <w:tcPr>
            <w:tcW w:w="1356" w:type="dxa"/>
            <w:tcBorders>
              <w:top w:val="single" w:sz="6" w:space="0" w:color="auto"/>
              <w:left w:val="nil"/>
              <w:bottom w:val="double" w:sz="6" w:space="0" w:color="auto"/>
              <w:right w:val="nil"/>
            </w:tcBorders>
            <w:shd w:val="clear" w:color="auto" w:fill="auto"/>
            <w:vAlign w:val="bottom"/>
          </w:tcPr>
          <w:p w14:paraId="66498631"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23 854 722</w:t>
            </w:r>
          </w:p>
        </w:tc>
      </w:tr>
    </w:tbl>
    <w:p w14:paraId="4BD98824" w14:textId="5360FC01" w:rsidR="005C33EE" w:rsidRPr="00CA6CE1" w:rsidRDefault="005C33EE" w:rsidP="006A4906">
      <w:pPr>
        <w:pStyle w:val="odstavec"/>
        <w:rPr>
          <w:highlight w:val="yellow"/>
        </w:rPr>
      </w:pPr>
    </w:p>
    <w:p w14:paraId="0D9A3730" w14:textId="77777777" w:rsidR="005C33EE" w:rsidRPr="00CA6CE1" w:rsidRDefault="005C33EE" w:rsidP="006A4906">
      <w:pPr>
        <w:pStyle w:val="odstavec"/>
        <w:rPr>
          <w:highlight w:val="yellow"/>
        </w:rPr>
      </w:pPr>
    </w:p>
    <w:bookmarkEnd w:id="44"/>
    <w:p w14:paraId="3999D626" w14:textId="77777777" w:rsidR="00F04CE9" w:rsidRPr="00CA6CE1" w:rsidRDefault="00925889" w:rsidP="006A4906">
      <w:pPr>
        <w:pStyle w:val="odstavec"/>
      </w:pPr>
      <w:r w:rsidRPr="00CA6CE1">
        <w:t>Informácie za predchádzajúce účtovné obdobie sú uvedené v nasledujúcej tabuľke:</w:t>
      </w:r>
    </w:p>
    <w:p w14:paraId="46C34DDB" w14:textId="77777777" w:rsidR="008A5CD2" w:rsidRPr="00CA6CE1" w:rsidRDefault="008A5CD2" w:rsidP="006A4906">
      <w:pPr>
        <w:pStyle w:val="odstavec"/>
      </w:pPr>
      <w:bookmarkStart w:id="45" w:name="FWT_T15b"/>
      <w:r w:rsidRPr="00CA6CE1">
        <w:t xml:space="preserve"> </w:t>
      </w:r>
    </w:p>
    <w:tbl>
      <w:tblPr>
        <w:tblW w:w="9212" w:type="dxa"/>
        <w:tblInd w:w="426" w:type="dxa"/>
        <w:tblLayout w:type="fixed"/>
        <w:tblCellMar>
          <w:left w:w="28" w:type="dxa"/>
          <w:right w:w="28" w:type="dxa"/>
        </w:tblCellMar>
        <w:tblLook w:val="0000" w:firstRow="0" w:lastRow="0" w:firstColumn="0" w:lastColumn="0" w:noHBand="0" w:noVBand="0"/>
      </w:tblPr>
      <w:tblGrid>
        <w:gridCol w:w="5183"/>
        <w:gridCol w:w="1343"/>
        <w:gridCol w:w="1343"/>
        <w:gridCol w:w="1343"/>
      </w:tblGrid>
      <w:tr w:rsidR="008A5CD2" w:rsidRPr="00CA6CE1" w14:paraId="1A31EEB7" w14:textId="77777777" w:rsidTr="002767CC">
        <w:trPr>
          <w:cantSplit/>
          <w:trHeight w:val="227"/>
        </w:trPr>
        <w:tc>
          <w:tcPr>
            <w:tcW w:w="5237" w:type="dxa"/>
            <w:tcBorders>
              <w:top w:val="nil"/>
              <w:left w:val="nil"/>
              <w:bottom w:val="single" w:sz="6" w:space="0" w:color="auto"/>
              <w:right w:val="nil"/>
            </w:tcBorders>
            <w:shd w:val="clear" w:color="auto" w:fill="auto"/>
            <w:vAlign w:val="bottom"/>
          </w:tcPr>
          <w:p w14:paraId="4D8EB5A1"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Názov položky</w:t>
            </w:r>
          </w:p>
        </w:tc>
        <w:tc>
          <w:tcPr>
            <w:tcW w:w="1356" w:type="dxa"/>
            <w:tcBorders>
              <w:top w:val="nil"/>
              <w:left w:val="nil"/>
              <w:bottom w:val="single" w:sz="6" w:space="0" w:color="auto"/>
              <w:right w:val="nil"/>
            </w:tcBorders>
            <w:shd w:val="clear" w:color="auto" w:fill="auto"/>
            <w:vAlign w:val="bottom"/>
          </w:tcPr>
          <w:p w14:paraId="76DAD0FB"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V lehote splatnosti</w:t>
            </w:r>
          </w:p>
        </w:tc>
        <w:tc>
          <w:tcPr>
            <w:tcW w:w="1356" w:type="dxa"/>
            <w:tcBorders>
              <w:top w:val="nil"/>
              <w:left w:val="nil"/>
              <w:bottom w:val="single" w:sz="6" w:space="0" w:color="auto"/>
              <w:right w:val="nil"/>
            </w:tcBorders>
            <w:shd w:val="clear" w:color="auto" w:fill="auto"/>
            <w:vAlign w:val="bottom"/>
          </w:tcPr>
          <w:p w14:paraId="439011D0"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Po lehote splatnosti</w:t>
            </w:r>
          </w:p>
        </w:tc>
        <w:tc>
          <w:tcPr>
            <w:tcW w:w="1356" w:type="dxa"/>
            <w:tcBorders>
              <w:top w:val="nil"/>
              <w:left w:val="nil"/>
              <w:bottom w:val="single" w:sz="6" w:space="0" w:color="auto"/>
              <w:right w:val="nil"/>
            </w:tcBorders>
            <w:shd w:val="clear" w:color="auto" w:fill="auto"/>
            <w:vAlign w:val="bottom"/>
          </w:tcPr>
          <w:p w14:paraId="0908304F"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Pohľadávky spolu</w:t>
            </w:r>
          </w:p>
        </w:tc>
      </w:tr>
      <w:tr w:rsidR="008A5CD2" w:rsidRPr="00CA6CE1" w14:paraId="03D47FDB" w14:textId="77777777" w:rsidTr="002767CC">
        <w:trPr>
          <w:cantSplit/>
          <w:trHeight w:val="227"/>
        </w:trPr>
        <w:tc>
          <w:tcPr>
            <w:tcW w:w="5237" w:type="dxa"/>
            <w:tcBorders>
              <w:top w:val="nil"/>
              <w:left w:val="nil"/>
              <w:bottom w:val="nil"/>
              <w:right w:val="nil"/>
            </w:tcBorders>
            <w:shd w:val="clear" w:color="auto" w:fill="auto"/>
            <w:vAlign w:val="bottom"/>
          </w:tcPr>
          <w:p w14:paraId="089F95CF"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Krátkodobé pohľadávky z obchodného styku, z toho:</w:t>
            </w:r>
          </w:p>
        </w:tc>
        <w:tc>
          <w:tcPr>
            <w:tcW w:w="1356" w:type="dxa"/>
            <w:tcBorders>
              <w:top w:val="single" w:sz="6" w:space="0" w:color="auto"/>
              <w:left w:val="nil"/>
              <w:bottom w:val="double" w:sz="6" w:space="0" w:color="auto"/>
              <w:right w:val="nil"/>
            </w:tcBorders>
            <w:shd w:val="clear" w:color="auto" w:fill="auto"/>
            <w:vAlign w:val="bottom"/>
          </w:tcPr>
          <w:p w14:paraId="6D42E9EF"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3 511 075</w:t>
            </w:r>
          </w:p>
        </w:tc>
        <w:tc>
          <w:tcPr>
            <w:tcW w:w="1356" w:type="dxa"/>
            <w:tcBorders>
              <w:top w:val="single" w:sz="6" w:space="0" w:color="auto"/>
              <w:left w:val="nil"/>
              <w:bottom w:val="double" w:sz="6" w:space="0" w:color="auto"/>
              <w:right w:val="nil"/>
            </w:tcBorders>
            <w:shd w:val="clear" w:color="auto" w:fill="auto"/>
            <w:vAlign w:val="bottom"/>
          </w:tcPr>
          <w:p w14:paraId="3B155775"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1 726 580</w:t>
            </w:r>
          </w:p>
        </w:tc>
        <w:tc>
          <w:tcPr>
            <w:tcW w:w="1356" w:type="dxa"/>
            <w:tcBorders>
              <w:top w:val="single" w:sz="6" w:space="0" w:color="auto"/>
              <w:left w:val="nil"/>
              <w:bottom w:val="double" w:sz="6" w:space="0" w:color="auto"/>
              <w:right w:val="nil"/>
            </w:tcBorders>
            <w:shd w:val="clear" w:color="auto" w:fill="auto"/>
            <w:vAlign w:val="bottom"/>
          </w:tcPr>
          <w:p w14:paraId="3CC8F10E"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5 237 655</w:t>
            </w:r>
          </w:p>
        </w:tc>
      </w:tr>
      <w:tr w:rsidR="008A5CD2" w:rsidRPr="00CA6CE1" w14:paraId="4EB82CA8" w14:textId="77777777" w:rsidTr="002767CC">
        <w:trPr>
          <w:cantSplit/>
          <w:trHeight w:val="227"/>
        </w:trPr>
        <w:tc>
          <w:tcPr>
            <w:tcW w:w="5237" w:type="dxa"/>
            <w:tcBorders>
              <w:top w:val="nil"/>
              <w:left w:val="nil"/>
              <w:bottom w:val="nil"/>
              <w:right w:val="nil"/>
            </w:tcBorders>
            <w:shd w:val="clear" w:color="auto" w:fill="auto"/>
            <w:vAlign w:val="bottom"/>
          </w:tcPr>
          <w:p w14:paraId="0A3998E7"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voči prepojeným účtovným jednotkám</w:t>
            </w:r>
          </w:p>
        </w:tc>
        <w:tc>
          <w:tcPr>
            <w:tcW w:w="1356" w:type="dxa"/>
            <w:tcBorders>
              <w:top w:val="nil"/>
              <w:left w:val="nil"/>
              <w:bottom w:val="nil"/>
              <w:right w:val="nil"/>
            </w:tcBorders>
            <w:shd w:val="clear" w:color="auto" w:fill="auto"/>
            <w:vAlign w:val="bottom"/>
          </w:tcPr>
          <w:p w14:paraId="5EAB8D1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507 430</w:t>
            </w:r>
          </w:p>
        </w:tc>
        <w:tc>
          <w:tcPr>
            <w:tcW w:w="1356" w:type="dxa"/>
            <w:tcBorders>
              <w:top w:val="nil"/>
              <w:left w:val="nil"/>
              <w:bottom w:val="nil"/>
              <w:right w:val="nil"/>
            </w:tcBorders>
            <w:shd w:val="clear" w:color="auto" w:fill="auto"/>
            <w:vAlign w:val="bottom"/>
          </w:tcPr>
          <w:p w14:paraId="764F930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115 441</w:t>
            </w:r>
          </w:p>
        </w:tc>
        <w:tc>
          <w:tcPr>
            <w:tcW w:w="1356" w:type="dxa"/>
            <w:tcBorders>
              <w:top w:val="nil"/>
              <w:left w:val="nil"/>
              <w:bottom w:val="nil"/>
              <w:right w:val="nil"/>
            </w:tcBorders>
            <w:shd w:val="clear" w:color="auto" w:fill="auto"/>
            <w:vAlign w:val="bottom"/>
          </w:tcPr>
          <w:p w14:paraId="65C842D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622 871</w:t>
            </w:r>
          </w:p>
        </w:tc>
      </w:tr>
      <w:tr w:rsidR="008A5CD2" w:rsidRPr="00CA6CE1" w14:paraId="6D8AE6D9" w14:textId="77777777" w:rsidTr="002767CC">
        <w:trPr>
          <w:cantSplit/>
          <w:trHeight w:val="227"/>
        </w:trPr>
        <w:tc>
          <w:tcPr>
            <w:tcW w:w="5237" w:type="dxa"/>
            <w:tcBorders>
              <w:top w:val="nil"/>
              <w:left w:val="nil"/>
              <w:bottom w:val="nil"/>
              <w:right w:val="nil"/>
            </w:tcBorders>
            <w:shd w:val="clear" w:color="auto" w:fill="auto"/>
            <w:vAlign w:val="bottom"/>
          </w:tcPr>
          <w:p w14:paraId="0A9615FB"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 rámci podielovej účasti okrem pohľadávok voči prepojeným účtovným jednotkám</w:t>
            </w:r>
          </w:p>
        </w:tc>
        <w:tc>
          <w:tcPr>
            <w:tcW w:w="1356" w:type="dxa"/>
            <w:tcBorders>
              <w:top w:val="nil"/>
              <w:left w:val="nil"/>
              <w:bottom w:val="nil"/>
              <w:right w:val="nil"/>
            </w:tcBorders>
            <w:shd w:val="clear" w:color="auto" w:fill="auto"/>
            <w:vAlign w:val="bottom"/>
          </w:tcPr>
          <w:p w14:paraId="3AD5F5B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45 258</w:t>
            </w:r>
          </w:p>
        </w:tc>
        <w:tc>
          <w:tcPr>
            <w:tcW w:w="1356" w:type="dxa"/>
            <w:tcBorders>
              <w:top w:val="nil"/>
              <w:left w:val="nil"/>
              <w:bottom w:val="nil"/>
              <w:right w:val="nil"/>
            </w:tcBorders>
            <w:shd w:val="clear" w:color="auto" w:fill="auto"/>
            <w:vAlign w:val="bottom"/>
          </w:tcPr>
          <w:p w14:paraId="3D3FEB1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582A65A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45 258</w:t>
            </w:r>
          </w:p>
        </w:tc>
      </w:tr>
      <w:tr w:rsidR="008A5CD2" w:rsidRPr="00CA6CE1" w14:paraId="14242113" w14:textId="77777777" w:rsidTr="002767CC">
        <w:trPr>
          <w:cantSplit/>
          <w:trHeight w:val="227"/>
        </w:trPr>
        <w:tc>
          <w:tcPr>
            <w:tcW w:w="5237" w:type="dxa"/>
            <w:tcBorders>
              <w:top w:val="nil"/>
              <w:left w:val="nil"/>
              <w:bottom w:val="nil"/>
              <w:right w:val="nil"/>
            </w:tcBorders>
            <w:shd w:val="clear" w:color="auto" w:fill="auto"/>
            <w:vAlign w:val="bottom"/>
          </w:tcPr>
          <w:p w14:paraId="04C7069A"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Ostatné pohľadávky z obchodného styku</w:t>
            </w:r>
          </w:p>
        </w:tc>
        <w:tc>
          <w:tcPr>
            <w:tcW w:w="1356" w:type="dxa"/>
            <w:tcBorders>
              <w:top w:val="nil"/>
              <w:left w:val="nil"/>
              <w:bottom w:val="nil"/>
              <w:right w:val="nil"/>
            </w:tcBorders>
            <w:shd w:val="clear" w:color="auto" w:fill="auto"/>
            <w:vAlign w:val="bottom"/>
          </w:tcPr>
          <w:p w14:paraId="6254E77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2 958 387</w:t>
            </w:r>
          </w:p>
        </w:tc>
        <w:tc>
          <w:tcPr>
            <w:tcW w:w="1356" w:type="dxa"/>
            <w:tcBorders>
              <w:top w:val="nil"/>
              <w:left w:val="nil"/>
              <w:bottom w:val="nil"/>
              <w:right w:val="nil"/>
            </w:tcBorders>
            <w:shd w:val="clear" w:color="auto" w:fill="auto"/>
            <w:vAlign w:val="bottom"/>
          </w:tcPr>
          <w:p w14:paraId="6E4159F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1 611 139</w:t>
            </w:r>
          </w:p>
        </w:tc>
        <w:tc>
          <w:tcPr>
            <w:tcW w:w="1356" w:type="dxa"/>
            <w:tcBorders>
              <w:top w:val="nil"/>
              <w:left w:val="nil"/>
              <w:bottom w:val="nil"/>
              <w:right w:val="nil"/>
            </w:tcBorders>
            <w:shd w:val="clear" w:color="auto" w:fill="auto"/>
            <w:vAlign w:val="bottom"/>
          </w:tcPr>
          <w:p w14:paraId="5C250B0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4 569 526</w:t>
            </w:r>
          </w:p>
        </w:tc>
      </w:tr>
      <w:tr w:rsidR="008A5CD2" w:rsidRPr="00CA6CE1" w14:paraId="6FFF89EE" w14:textId="77777777" w:rsidTr="002767CC">
        <w:trPr>
          <w:cantSplit/>
          <w:trHeight w:val="227"/>
        </w:trPr>
        <w:tc>
          <w:tcPr>
            <w:tcW w:w="5237" w:type="dxa"/>
            <w:tcBorders>
              <w:top w:val="nil"/>
              <w:left w:val="nil"/>
              <w:bottom w:val="nil"/>
              <w:right w:val="nil"/>
            </w:tcBorders>
            <w:shd w:val="clear" w:color="auto" w:fill="auto"/>
            <w:vAlign w:val="bottom"/>
          </w:tcPr>
          <w:p w14:paraId="4915851B"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Ostatné krátkodobé pohľadávky, z toho:</w:t>
            </w:r>
          </w:p>
        </w:tc>
        <w:tc>
          <w:tcPr>
            <w:tcW w:w="1356" w:type="dxa"/>
            <w:tcBorders>
              <w:top w:val="single" w:sz="6" w:space="0" w:color="auto"/>
              <w:left w:val="nil"/>
              <w:bottom w:val="double" w:sz="6" w:space="0" w:color="auto"/>
              <w:right w:val="nil"/>
            </w:tcBorders>
            <w:shd w:val="clear" w:color="auto" w:fill="auto"/>
            <w:vAlign w:val="bottom"/>
          </w:tcPr>
          <w:p w14:paraId="59A04748"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15 756 616</w:t>
            </w:r>
          </w:p>
        </w:tc>
        <w:tc>
          <w:tcPr>
            <w:tcW w:w="1356" w:type="dxa"/>
            <w:tcBorders>
              <w:top w:val="single" w:sz="6" w:space="0" w:color="auto"/>
              <w:left w:val="nil"/>
              <w:bottom w:val="double" w:sz="6" w:space="0" w:color="auto"/>
              <w:right w:val="nil"/>
            </w:tcBorders>
            <w:shd w:val="clear" w:color="auto" w:fill="auto"/>
            <w:vAlign w:val="bottom"/>
          </w:tcPr>
          <w:p w14:paraId="74DB7343"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0</w:t>
            </w:r>
          </w:p>
        </w:tc>
        <w:tc>
          <w:tcPr>
            <w:tcW w:w="1356" w:type="dxa"/>
            <w:tcBorders>
              <w:top w:val="single" w:sz="6" w:space="0" w:color="auto"/>
              <w:left w:val="nil"/>
              <w:bottom w:val="double" w:sz="6" w:space="0" w:color="auto"/>
              <w:right w:val="nil"/>
            </w:tcBorders>
            <w:shd w:val="clear" w:color="auto" w:fill="auto"/>
            <w:vAlign w:val="bottom"/>
          </w:tcPr>
          <w:p w14:paraId="21E1D6F0"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15 756 616</w:t>
            </w:r>
          </w:p>
        </w:tc>
      </w:tr>
      <w:tr w:rsidR="008A5CD2" w:rsidRPr="00CA6CE1" w14:paraId="032D68C1" w14:textId="77777777" w:rsidTr="002767CC">
        <w:trPr>
          <w:cantSplit/>
          <w:trHeight w:val="227"/>
        </w:trPr>
        <w:tc>
          <w:tcPr>
            <w:tcW w:w="5237" w:type="dxa"/>
            <w:tcBorders>
              <w:top w:val="nil"/>
              <w:left w:val="nil"/>
              <w:bottom w:val="nil"/>
              <w:right w:val="nil"/>
            </w:tcBorders>
            <w:shd w:val="clear" w:color="auto" w:fill="auto"/>
            <w:vAlign w:val="bottom"/>
          </w:tcPr>
          <w:p w14:paraId="395B5A02"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Čistá hodnota zákazky</w:t>
            </w:r>
          </w:p>
        </w:tc>
        <w:tc>
          <w:tcPr>
            <w:tcW w:w="1356" w:type="dxa"/>
            <w:tcBorders>
              <w:top w:val="nil"/>
              <w:left w:val="nil"/>
              <w:bottom w:val="nil"/>
              <w:right w:val="nil"/>
            </w:tcBorders>
            <w:shd w:val="clear" w:color="auto" w:fill="auto"/>
            <w:vAlign w:val="bottom"/>
          </w:tcPr>
          <w:p w14:paraId="0098E3F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046DF0B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08B7831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10D0FC48" w14:textId="77777777" w:rsidTr="002767CC">
        <w:trPr>
          <w:cantSplit/>
          <w:trHeight w:val="227"/>
        </w:trPr>
        <w:tc>
          <w:tcPr>
            <w:tcW w:w="5237" w:type="dxa"/>
            <w:tcBorders>
              <w:top w:val="nil"/>
              <w:left w:val="nil"/>
              <w:bottom w:val="nil"/>
              <w:right w:val="nil"/>
            </w:tcBorders>
            <w:shd w:val="clear" w:color="auto" w:fill="auto"/>
            <w:vAlign w:val="bottom"/>
          </w:tcPr>
          <w:p w14:paraId="00186254"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voči prepojeným účtovným jednotkám</w:t>
            </w:r>
          </w:p>
        </w:tc>
        <w:tc>
          <w:tcPr>
            <w:tcW w:w="1356" w:type="dxa"/>
            <w:tcBorders>
              <w:top w:val="nil"/>
              <w:left w:val="nil"/>
              <w:bottom w:val="nil"/>
              <w:right w:val="nil"/>
            </w:tcBorders>
            <w:shd w:val="clear" w:color="auto" w:fill="auto"/>
            <w:vAlign w:val="bottom"/>
          </w:tcPr>
          <w:p w14:paraId="4280EE9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12 820 850</w:t>
            </w:r>
          </w:p>
        </w:tc>
        <w:tc>
          <w:tcPr>
            <w:tcW w:w="1356" w:type="dxa"/>
            <w:tcBorders>
              <w:top w:val="nil"/>
              <w:left w:val="nil"/>
              <w:bottom w:val="nil"/>
              <w:right w:val="nil"/>
            </w:tcBorders>
            <w:shd w:val="clear" w:color="auto" w:fill="auto"/>
            <w:vAlign w:val="bottom"/>
          </w:tcPr>
          <w:p w14:paraId="674EE59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58CB783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12 820 850</w:t>
            </w:r>
          </w:p>
        </w:tc>
      </w:tr>
      <w:tr w:rsidR="008A5CD2" w:rsidRPr="00CA6CE1" w14:paraId="19E4722B" w14:textId="77777777" w:rsidTr="002767CC">
        <w:trPr>
          <w:cantSplit/>
          <w:trHeight w:val="227"/>
        </w:trPr>
        <w:tc>
          <w:tcPr>
            <w:tcW w:w="5237" w:type="dxa"/>
            <w:tcBorders>
              <w:top w:val="nil"/>
              <w:left w:val="nil"/>
              <w:bottom w:val="nil"/>
              <w:right w:val="nil"/>
            </w:tcBorders>
            <w:shd w:val="clear" w:color="auto" w:fill="auto"/>
            <w:vAlign w:val="bottom"/>
          </w:tcPr>
          <w:p w14:paraId="3C6AFF24"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 rámci podielovej účasti okrem pohľadávok voči prepojeným účtovným jednotkám</w:t>
            </w:r>
          </w:p>
        </w:tc>
        <w:tc>
          <w:tcPr>
            <w:tcW w:w="1356" w:type="dxa"/>
            <w:tcBorders>
              <w:top w:val="nil"/>
              <w:left w:val="nil"/>
              <w:bottom w:val="nil"/>
              <w:right w:val="nil"/>
            </w:tcBorders>
            <w:shd w:val="clear" w:color="auto" w:fill="auto"/>
            <w:vAlign w:val="bottom"/>
          </w:tcPr>
          <w:p w14:paraId="6FCAEFA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2 201 307</w:t>
            </w:r>
          </w:p>
        </w:tc>
        <w:tc>
          <w:tcPr>
            <w:tcW w:w="1356" w:type="dxa"/>
            <w:tcBorders>
              <w:top w:val="nil"/>
              <w:left w:val="nil"/>
              <w:bottom w:val="nil"/>
              <w:right w:val="nil"/>
            </w:tcBorders>
            <w:shd w:val="clear" w:color="auto" w:fill="auto"/>
            <w:vAlign w:val="bottom"/>
          </w:tcPr>
          <w:p w14:paraId="5757CE6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5E951F7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2 201 307</w:t>
            </w:r>
          </w:p>
        </w:tc>
      </w:tr>
      <w:tr w:rsidR="008A5CD2" w:rsidRPr="00CA6CE1" w14:paraId="2CFDFA28" w14:textId="77777777" w:rsidTr="002767CC">
        <w:trPr>
          <w:cantSplit/>
          <w:trHeight w:val="227"/>
        </w:trPr>
        <w:tc>
          <w:tcPr>
            <w:tcW w:w="5237" w:type="dxa"/>
            <w:tcBorders>
              <w:top w:val="nil"/>
              <w:left w:val="nil"/>
              <w:bottom w:val="nil"/>
              <w:right w:val="nil"/>
            </w:tcBorders>
            <w:shd w:val="clear" w:color="auto" w:fill="auto"/>
            <w:vAlign w:val="bottom"/>
          </w:tcPr>
          <w:p w14:paraId="6BFCAAF8"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voči spoločníkom, členom a združeniu</w:t>
            </w:r>
          </w:p>
        </w:tc>
        <w:tc>
          <w:tcPr>
            <w:tcW w:w="1356" w:type="dxa"/>
            <w:tcBorders>
              <w:top w:val="nil"/>
              <w:left w:val="nil"/>
              <w:bottom w:val="nil"/>
              <w:right w:val="nil"/>
            </w:tcBorders>
            <w:shd w:val="clear" w:color="auto" w:fill="auto"/>
            <w:vAlign w:val="bottom"/>
          </w:tcPr>
          <w:p w14:paraId="5737D3A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25</w:t>
            </w:r>
          </w:p>
        </w:tc>
        <w:tc>
          <w:tcPr>
            <w:tcW w:w="1356" w:type="dxa"/>
            <w:tcBorders>
              <w:top w:val="nil"/>
              <w:left w:val="nil"/>
              <w:bottom w:val="nil"/>
              <w:right w:val="nil"/>
            </w:tcBorders>
            <w:shd w:val="clear" w:color="auto" w:fill="auto"/>
            <w:vAlign w:val="bottom"/>
          </w:tcPr>
          <w:p w14:paraId="13BF3BF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2A6CDA4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25</w:t>
            </w:r>
          </w:p>
        </w:tc>
      </w:tr>
      <w:tr w:rsidR="008A5CD2" w:rsidRPr="00CA6CE1" w14:paraId="18BE8696" w14:textId="77777777" w:rsidTr="002767CC">
        <w:trPr>
          <w:cantSplit/>
          <w:trHeight w:val="227"/>
        </w:trPr>
        <w:tc>
          <w:tcPr>
            <w:tcW w:w="5237" w:type="dxa"/>
            <w:tcBorders>
              <w:top w:val="nil"/>
              <w:left w:val="nil"/>
              <w:bottom w:val="nil"/>
              <w:right w:val="nil"/>
            </w:tcBorders>
            <w:shd w:val="clear" w:color="auto" w:fill="auto"/>
            <w:vAlign w:val="bottom"/>
          </w:tcPr>
          <w:p w14:paraId="2672A4C1"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Sociálne poistenie</w:t>
            </w:r>
          </w:p>
        </w:tc>
        <w:tc>
          <w:tcPr>
            <w:tcW w:w="1356" w:type="dxa"/>
            <w:tcBorders>
              <w:top w:val="nil"/>
              <w:left w:val="nil"/>
              <w:bottom w:val="nil"/>
              <w:right w:val="nil"/>
            </w:tcBorders>
            <w:shd w:val="clear" w:color="auto" w:fill="auto"/>
            <w:vAlign w:val="bottom"/>
          </w:tcPr>
          <w:p w14:paraId="172739E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56E46EAA"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1476484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48340568" w14:textId="77777777" w:rsidTr="002767CC">
        <w:trPr>
          <w:cantSplit/>
          <w:trHeight w:val="227"/>
        </w:trPr>
        <w:tc>
          <w:tcPr>
            <w:tcW w:w="5237" w:type="dxa"/>
            <w:tcBorders>
              <w:top w:val="nil"/>
              <w:left w:val="nil"/>
              <w:bottom w:val="nil"/>
              <w:right w:val="nil"/>
            </w:tcBorders>
            <w:shd w:val="clear" w:color="auto" w:fill="auto"/>
            <w:vAlign w:val="bottom"/>
          </w:tcPr>
          <w:p w14:paraId="603DD8F8"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Daňové pohľadávky a dotácie</w:t>
            </w:r>
          </w:p>
        </w:tc>
        <w:tc>
          <w:tcPr>
            <w:tcW w:w="1356" w:type="dxa"/>
            <w:tcBorders>
              <w:top w:val="nil"/>
              <w:left w:val="nil"/>
              <w:bottom w:val="nil"/>
              <w:right w:val="nil"/>
            </w:tcBorders>
            <w:shd w:val="clear" w:color="auto" w:fill="auto"/>
            <w:vAlign w:val="bottom"/>
          </w:tcPr>
          <w:p w14:paraId="3FB98FF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593 573</w:t>
            </w:r>
          </w:p>
        </w:tc>
        <w:tc>
          <w:tcPr>
            <w:tcW w:w="1356" w:type="dxa"/>
            <w:tcBorders>
              <w:top w:val="nil"/>
              <w:left w:val="nil"/>
              <w:bottom w:val="nil"/>
              <w:right w:val="nil"/>
            </w:tcBorders>
            <w:shd w:val="clear" w:color="auto" w:fill="auto"/>
            <w:vAlign w:val="bottom"/>
          </w:tcPr>
          <w:p w14:paraId="4CD3CEF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74B7BF5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593 573</w:t>
            </w:r>
          </w:p>
        </w:tc>
      </w:tr>
      <w:tr w:rsidR="008A5CD2" w:rsidRPr="00CA6CE1" w14:paraId="78DEEC95" w14:textId="77777777" w:rsidTr="002767CC">
        <w:trPr>
          <w:cantSplit/>
          <w:trHeight w:val="227"/>
        </w:trPr>
        <w:tc>
          <w:tcPr>
            <w:tcW w:w="5237" w:type="dxa"/>
            <w:tcBorders>
              <w:top w:val="nil"/>
              <w:left w:val="nil"/>
              <w:bottom w:val="nil"/>
              <w:right w:val="nil"/>
            </w:tcBorders>
            <w:shd w:val="clear" w:color="auto" w:fill="auto"/>
            <w:vAlign w:val="bottom"/>
          </w:tcPr>
          <w:p w14:paraId="0EC0456B"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Pohľadávky z derivátových operácií</w:t>
            </w:r>
          </w:p>
        </w:tc>
        <w:tc>
          <w:tcPr>
            <w:tcW w:w="1356" w:type="dxa"/>
            <w:tcBorders>
              <w:top w:val="nil"/>
              <w:left w:val="nil"/>
              <w:bottom w:val="nil"/>
              <w:right w:val="nil"/>
            </w:tcBorders>
            <w:shd w:val="clear" w:color="auto" w:fill="auto"/>
            <w:vAlign w:val="bottom"/>
          </w:tcPr>
          <w:p w14:paraId="0133DD2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3DB825B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5C8BC3A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6CCEB5A0" w14:textId="77777777" w:rsidTr="002767CC">
        <w:trPr>
          <w:cantSplit/>
          <w:trHeight w:val="227"/>
        </w:trPr>
        <w:tc>
          <w:tcPr>
            <w:tcW w:w="5237" w:type="dxa"/>
            <w:tcBorders>
              <w:top w:val="nil"/>
              <w:left w:val="nil"/>
              <w:bottom w:val="nil"/>
              <w:right w:val="nil"/>
            </w:tcBorders>
            <w:shd w:val="clear" w:color="auto" w:fill="auto"/>
            <w:vAlign w:val="bottom"/>
          </w:tcPr>
          <w:p w14:paraId="1B27126F"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Iné pohľadávky</w:t>
            </w:r>
          </w:p>
        </w:tc>
        <w:tc>
          <w:tcPr>
            <w:tcW w:w="1356" w:type="dxa"/>
            <w:tcBorders>
              <w:top w:val="nil"/>
              <w:left w:val="nil"/>
              <w:bottom w:val="nil"/>
              <w:right w:val="nil"/>
            </w:tcBorders>
            <w:shd w:val="clear" w:color="auto" w:fill="auto"/>
            <w:vAlign w:val="bottom"/>
          </w:tcPr>
          <w:p w14:paraId="44FADB0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140 861</w:t>
            </w:r>
          </w:p>
        </w:tc>
        <w:tc>
          <w:tcPr>
            <w:tcW w:w="1356" w:type="dxa"/>
            <w:tcBorders>
              <w:top w:val="nil"/>
              <w:left w:val="nil"/>
              <w:bottom w:val="nil"/>
              <w:right w:val="nil"/>
            </w:tcBorders>
            <w:shd w:val="clear" w:color="auto" w:fill="auto"/>
            <w:vAlign w:val="bottom"/>
          </w:tcPr>
          <w:p w14:paraId="66B0956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356" w:type="dxa"/>
            <w:tcBorders>
              <w:top w:val="nil"/>
              <w:left w:val="nil"/>
              <w:bottom w:val="nil"/>
              <w:right w:val="nil"/>
            </w:tcBorders>
            <w:shd w:val="clear" w:color="auto" w:fill="auto"/>
            <w:vAlign w:val="bottom"/>
          </w:tcPr>
          <w:p w14:paraId="1F6124D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140 861</w:t>
            </w:r>
          </w:p>
        </w:tc>
      </w:tr>
      <w:tr w:rsidR="008A5CD2" w:rsidRPr="00CA6CE1" w14:paraId="09FE597F" w14:textId="77777777" w:rsidTr="002767CC">
        <w:trPr>
          <w:cantSplit/>
          <w:trHeight w:val="227"/>
        </w:trPr>
        <w:tc>
          <w:tcPr>
            <w:tcW w:w="5237" w:type="dxa"/>
            <w:tcBorders>
              <w:top w:val="nil"/>
              <w:left w:val="nil"/>
              <w:bottom w:val="nil"/>
              <w:right w:val="nil"/>
            </w:tcBorders>
            <w:shd w:val="clear" w:color="auto" w:fill="auto"/>
            <w:vAlign w:val="bottom"/>
          </w:tcPr>
          <w:p w14:paraId="511AA872"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Krátkodobé pohľadávky spolu</w:t>
            </w:r>
          </w:p>
        </w:tc>
        <w:tc>
          <w:tcPr>
            <w:tcW w:w="1356" w:type="dxa"/>
            <w:tcBorders>
              <w:top w:val="single" w:sz="6" w:space="0" w:color="auto"/>
              <w:left w:val="nil"/>
              <w:bottom w:val="double" w:sz="6" w:space="0" w:color="auto"/>
              <w:right w:val="nil"/>
            </w:tcBorders>
            <w:shd w:val="clear" w:color="auto" w:fill="auto"/>
            <w:vAlign w:val="bottom"/>
          </w:tcPr>
          <w:p w14:paraId="06BCF7DB"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19 267 691</w:t>
            </w:r>
          </w:p>
        </w:tc>
        <w:tc>
          <w:tcPr>
            <w:tcW w:w="1356" w:type="dxa"/>
            <w:tcBorders>
              <w:top w:val="single" w:sz="6" w:space="0" w:color="auto"/>
              <w:left w:val="nil"/>
              <w:bottom w:val="double" w:sz="6" w:space="0" w:color="auto"/>
              <w:right w:val="nil"/>
            </w:tcBorders>
            <w:shd w:val="clear" w:color="auto" w:fill="auto"/>
            <w:vAlign w:val="bottom"/>
          </w:tcPr>
          <w:p w14:paraId="1A7D4941"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1 726 580</w:t>
            </w:r>
          </w:p>
        </w:tc>
        <w:tc>
          <w:tcPr>
            <w:tcW w:w="1356" w:type="dxa"/>
            <w:tcBorders>
              <w:top w:val="single" w:sz="6" w:space="0" w:color="auto"/>
              <w:left w:val="nil"/>
              <w:bottom w:val="double" w:sz="6" w:space="0" w:color="auto"/>
              <w:right w:val="nil"/>
            </w:tcBorders>
            <w:shd w:val="clear" w:color="auto" w:fill="auto"/>
            <w:vAlign w:val="bottom"/>
          </w:tcPr>
          <w:p w14:paraId="536FFB09"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20 994 271</w:t>
            </w:r>
          </w:p>
        </w:tc>
      </w:tr>
    </w:tbl>
    <w:p w14:paraId="49F49D3E" w14:textId="2BD2884A" w:rsidR="005C33EE" w:rsidRPr="00CA6CE1" w:rsidRDefault="005C33EE" w:rsidP="006A4906">
      <w:pPr>
        <w:pStyle w:val="odstavec"/>
      </w:pPr>
    </w:p>
    <w:p w14:paraId="7E7FE04B" w14:textId="77777777" w:rsidR="005C33EE" w:rsidRPr="00CA6CE1" w:rsidRDefault="005C33EE" w:rsidP="006A4906">
      <w:pPr>
        <w:pStyle w:val="odstavec"/>
      </w:pPr>
    </w:p>
    <w:bookmarkEnd w:id="45"/>
    <w:p w14:paraId="72A33B18" w14:textId="77777777" w:rsidR="007972C6" w:rsidRPr="00CA6CE1" w:rsidRDefault="007972C6" w:rsidP="006A4906">
      <w:pPr>
        <w:pStyle w:val="odstavec"/>
      </w:pPr>
    </w:p>
    <w:p w14:paraId="70CC123D" w14:textId="77777777" w:rsidR="00454B72" w:rsidRPr="00CA6CE1" w:rsidRDefault="00454B72" w:rsidP="00433AFB">
      <w:pPr>
        <w:keepLines/>
        <w:suppressAutoHyphens/>
        <w:rPr>
          <w:rFonts w:ascii="Arial" w:hAnsi="Arial" w:cs="Arial"/>
          <w:b/>
          <w:bCs/>
          <w:iCs/>
          <w:sz w:val="20"/>
          <w:szCs w:val="20"/>
        </w:rPr>
      </w:pPr>
      <w:r w:rsidRPr="00CA6CE1">
        <w:rPr>
          <w:rFonts w:ascii="Arial" w:hAnsi="Arial" w:cs="Arial"/>
          <w:sz w:val="20"/>
          <w:szCs w:val="20"/>
        </w:rPr>
        <w:br w:type="page"/>
      </w:r>
    </w:p>
    <w:p w14:paraId="76F4B054" w14:textId="21025037" w:rsidR="002A6B50" w:rsidRPr="00CA6CE1" w:rsidRDefault="00925889" w:rsidP="00433AFB">
      <w:pPr>
        <w:pStyle w:val="Heading2"/>
        <w:keepLines/>
        <w:rPr>
          <w:rFonts w:ascii="Arial" w:hAnsi="Arial"/>
        </w:rPr>
      </w:pPr>
      <w:r w:rsidRPr="00CA6CE1">
        <w:rPr>
          <w:rFonts w:ascii="Arial" w:hAnsi="Arial"/>
        </w:rPr>
        <w:lastRenderedPageBreak/>
        <w:t>Poskytnuté p</w:t>
      </w:r>
      <w:r w:rsidR="00AE4340" w:rsidRPr="00CA6CE1">
        <w:rPr>
          <w:rFonts w:ascii="Arial" w:hAnsi="Arial"/>
        </w:rPr>
        <w:t>ôžičky</w:t>
      </w:r>
    </w:p>
    <w:p w14:paraId="241D6CF2" w14:textId="77777777" w:rsidR="00E5171E" w:rsidRPr="00CA6CE1" w:rsidRDefault="00AE4340" w:rsidP="006A4906">
      <w:pPr>
        <w:pStyle w:val="odstavec"/>
      </w:pPr>
      <w:r w:rsidRPr="00CA6CE1">
        <w:t xml:space="preserve">Prehľad </w:t>
      </w:r>
      <w:r w:rsidR="00925889" w:rsidRPr="00CA6CE1">
        <w:t xml:space="preserve">poskytnutých </w:t>
      </w:r>
      <w:r w:rsidRPr="00CA6CE1">
        <w:t>pôžičiek je uvedený v nasledujúcej tabuľke:</w:t>
      </w:r>
    </w:p>
    <w:p w14:paraId="5AF40BFA" w14:textId="77777777" w:rsidR="008A5CD2" w:rsidRPr="00CA6CE1" w:rsidRDefault="008A5CD2" w:rsidP="006A4906">
      <w:pPr>
        <w:pStyle w:val="odstavec"/>
      </w:pPr>
      <w:bookmarkStart w:id="46" w:name="FWT_T31c"/>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899"/>
        <w:gridCol w:w="568"/>
        <w:gridCol w:w="871"/>
        <w:gridCol w:w="1264"/>
        <w:gridCol w:w="1192"/>
        <w:gridCol w:w="1192"/>
        <w:gridCol w:w="1113"/>
        <w:gridCol w:w="1113"/>
      </w:tblGrid>
      <w:tr w:rsidR="008A5CD2" w:rsidRPr="00CA6CE1" w14:paraId="0A6E0009" w14:textId="77777777" w:rsidTr="002767CC">
        <w:trPr>
          <w:cantSplit/>
          <w:trHeight w:val="227"/>
        </w:trPr>
        <w:tc>
          <w:tcPr>
            <w:tcW w:w="1899" w:type="dxa"/>
            <w:vMerge w:val="restart"/>
            <w:tcBorders>
              <w:top w:val="nil"/>
              <w:left w:val="nil"/>
              <w:bottom w:val="single" w:sz="4" w:space="0" w:color="000000"/>
              <w:right w:val="nil"/>
            </w:tcBorders>
            <w:shd w:val="clear" w:color="auto" w:fill="auto"/>
            <w:vAlign w:val="bottom"/>
            <w:hideMark/>
          </w:tcPr>
          <w:p w14:paraId="5F7C5F51" w14:textId="77777777" w:rsidR="008A5CD2" w:rsidRPr="00CA6CE1" w:rsidRDefault="008A5CD2" w:rsidP="00433AFB">
            <w:pPr>
              <w:keepLines/>
              <w:suppressAutoHyphens/>
              <w:rPr>
                <w:rFonts w:ascii="Arial" w:hAnsi="Arial" w:cs="Arial"/>
                <w:b/>
                <w:bCs/>
                <w:sz w:val="18"/>
                <w:szCs w:val="20"/>
              </w:rPr>
            </w:pPr>
            <w:bookmarkStart w:id="47" w:name="RANGE!B83:I111"/>
            <w:r w:rsidRPr="00CA6CE1">
              <w:rPr>
                <w:rFonts w:ascii="Arial" w:hAnsi="Arial" w:cs="Arial"/>
                <w:b/>
                <w:bCs/>
                <w:sz w:val="18"/>
                <w:szCs w:val="20"/>
              </w:rPr>
              <w:t>Názov položky</w:t>
            </w:r>
            <w:bookmarkEnd w:id="47"/>
          </w:p>
        </w:tc>
        <w:tc>
          <w:tcPr>
            <w:tcW w:w="568" w:type="dxa"/>
            <w:vMerge w:val="restart"/>
            <w:tcBorders>
              <w:top w:val="nil"/>
              <w:left w:val="nil"/>
              <w:bottom w:val="single" w:sz="4" w:space="0" w:color="000000"/>
              <w:right w:val="nil"/>
            </w:tcBorders>
            <w:shd w:val="clear" w:color="auto" w:fill="auto"/>
            <w:vAlign w:val="bottom"/>
            <w:hideMark/>
          </w:tcPr>
          <w:p w14:paraId="41619D0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Mena</w:t>
            </w:r>
          </w:p>
        </w:tc>
        <w:tc>
          <w:tcPr>
            <w:tcW w:w="871" w:type="dxa"/>
            <w:vMerge w:val="restart"/>
            <w:tcBorders>
              <w:top w:val="nil"/>
              <w:left w:val="nil"/>
              <w:bottom w:val="single" w:sz="4" w:space="0" w:color="000000"/>
              <w:right w:val="nil"/>
            </w:tcBorders>
            <w:shd w:val="clear" w:color="auto" w:fill="auto"/>
            <w:vAlign w:val="bottom"/>
            <w:hideMark/>
          </w:tcPr>
          <w:p w14:paraId="58D250B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Úrok p. a. v %</w:t>
            </w:r>
          </w:p>
        </w:tc>
        <w:tc>
          <w:tcPr>
            <w:tcW w:w="1264" w:type="dxa"/>
            <w:vMerge w:val="restart"/>
            <w:tcBorders>
              <w:top w:val="nil"/>
              <w:left w:val="nil"/>
              <w:bottom w:val="single" w:sz="4" w:space="0" w:color="000000"/>
              <w:right w:val="nil"/>
            </w:tcBorders>
            <w:shd w:val="clear" w:color="auto" w:fill="auto"/>
            <w:vAlign w:val="bottom"/>
            <w:hideMark/>
          </w:tcPr>
          <w:p w14:paraId="176F4C48"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Dátum splatnosti</w:t>
            </w:r>
          </w:p>
        </w:tc>
        <w:tc>
          <w:tcPr>
            <w:tcW w:w="2384" w:type="dxa"/>
            <w:gridSpan w:val="2"/>
            <w:tcBorders>
              <w:top w:val="nil"/>
              <w:left w:val="nil"/>
              <w:bottom w:val="nil"/>
              <w:right w:val="nil"/>
            </w:tcBorders>
            <w:shd w:val="clear" w:color="auto" w:fill="auto"/>
            <w:vAlign w:val="bottom"/>
            <w:hideMark/>
          </w:tcPr>
          <w:p w14:paraId="23CE2AC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Suma istiny v príslušnej mene</w:t>
            </w:r>
          </w:p>
        </w:tc>
        <w:tc>
          <w:tcPr>
            <w:tcW w:w="2226" w:type="dxa"/>
            <w:gridSpan w:val="2"/>
            <w:tcBorders>
              <w:top w:val="nil"/>
              <w:left w:val="nil"/>
              <w:bottom w:val="nil"/>
              <w:right w:val="nil"/>
            </w:tcBorders>
            <w:shd w:val="clear" w:color="auto" w:fill="auto"/>
            <w:vAlign w:val="bottom"/>
            <w:hideMark/>
          </w:tcPr>
          <w:p w14:paraId="374C6FE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Suma istiny v mene EUR</w:t>
            </w:r>
          </w:p>
        </w:tc>
      </w:tr>
      <w:tr w:rsidR="008A5CD2" w:rsidRPr="00CA6CE1" w14:paraId="4FCEAE53" w14:textId="77777777" w:rsidTr="002767CC">
        <w:trPr>
          <w:cantSplit/>
          <w:trHeight w:val="227"/>
        </w:trPr>
        <w:tc>
          <w:tcPr>
            <w:tcW w:w="1899" w:type="dxa"/>
            <w:vMerge/>
            <w:tcBorders>
              <w:top w:val="nil"/>
              <w:left w:val="nil"/>
              <w:bottom w:val="single" w:sz="4" w:space="0" w:color="000000"/>
              <w:right w:val="nil"/>
            </w:tcBorders>
            <w:shd w:val="clear" w:color="auto" w:fill="auto"/>
            <w:vAlign w:val="bottom"/>
            <w:hideMark/>
          </w:tcPr>
          <w:p w14:paraId="39040A33" w14:textId="77777777" w:rsidR="008A5CD2" w:rsidRPr="00CA6CE1" w:rsidRDefault="008A5CD2" w:rsidP="00433AFB">
            <w:pPr>
              <w:keepLines/>
              <w:suppressAutoHyphens/>
              <w:rPr>
                <w:rFonts w:ascii="Arial" w:hAnsi="Arial" w:cs="Arial"/>
                <w:b/>
                <w:bCs/>
                <w:sz w:val="18"/>
                <w:szCs w:val="20"/>
              </w:rPr>
            </w:pPr>
          </w:p>
        </w:tc>
        <w:tc>
          <w:tcPr>
            <w:tcW w:w="568" w:type="dxa"/>
            <w:vMerge/>
            <w:tcBorders>
              <w:top w:val="nil"/>
              <w:left w:val="nil"/>
              <w:bottom w:val="single" w:sz="4" w:space="0" w:color="000000"/>
              <w:right w:val="nil"/>
            </w:tcBorders>
            <w:shd w:val="clear" w:color="auto" w:fill="auto"/>
            <w:vAlign w:val="bottom"/>
            <w:hideMark/>
          </w:tcPr>
          <w:p w14:paraId="6B081174" w14:textId="77777777" w:rsidR="008A5CD2" w:rsidRPr="00CA6CE1" w:rsidRDefault="008A5CD2" w:rsidP="00433AFB">
            <w:pPr>
              <w:keepLines/>
              <w:suppressAutoHyphens/>
              <w:rPr>
                <w:rFonts w:ascii="Arial" w:hAnsi="Arial" w:cs="Arial"/>
                <w:b/>
                <w:bCs/>
                <w:sz w:val="18"/>
                <w:szCs w:val="20"/>
              </w:rPr>
            </w:pPr>
          </w:p>
        </w:tc>
        <w:tc>
          <w:tcPr>
            <w:tcW w:w="871" w:type="dxa"/>
            <w:vMerge/>
            <w:tcBorders>
              <w:top w:val="nil"/>
              <w:left w:val="nil"/>
              <w:bottom w:val="single" w:sz="4" w:space="0" w:color="000000"/>
              <w:right w:val="nil"/>
            </w:tcBorders>
            <w:shd w:val="clear" w:color="auto" w:fill="auto"/>
            <w:vAlign w:val="bottom"/>
            <w:hideMark/>
          </w:tcPr>
          <w:p w14:paraId="2F92818F" w14:textId="77777777" w:rsidR="008A5CD2" w:rsidRPr="00CA6CE1" w:rsidRDefault="008A5CD2" w:rsidP="00433AFB">
            <w:pPr>
              <w:keepLines/>
              <w:suppressAutoHyphens/>
              <w:rPr>
                <w:rFonts w:ascii="Arial" w:hAnsi="Arial" w:cs="Arial"/>
                <w:b/>
                <w:bCs/>
                <w:sz w:val="18"/>
                <w:szCs w:val="20"/>
              </w:rPr>
            </w:pPr>
          </w:p>
        </w:tc>
        <w:tc>
          <w:tcPr>
            <w:tcW w:w="1264" w:type="dxa"/>
            <w:vMerge/>
            <w:tcBorders>
              <w:top w:val="nil"/>
              <w:left w:val="nil"/>
              <w:bottom w:val="single" w:sz="4" w:space="0" w:color="000000"/>
              <w:right w:val="nil"/>
            </w:tcBorders>
            <w:shd w:val="clear" w:color="auto" w:fill="auto"/>
            <w:vAlign w:val="bottom"/>
            <w:hideMark/>
          </w:tcPr>
          <w:p w14:paraId="22810C83" w14:textId="77777777" w:rsidR="008A5CD2" w:rsidRPr="00CA6CE1" w:rsidRDefault="008A5CD2" w:rsidP="00433AFB">
            <w:pPr>
              <w:keepLines/>
              <w:suppressAutoHyphens/>
              <w:rPr>
                <w:rFonts w:ascii="Arial" w:hAnsi="Arial" w:cs="Arial"/>
                <w:b/>
                <w:bCs/>
                <w:sz w:val="18"/>
                <w:szCs w:val="20"/>
              </w:rPr>
            </w:pPr>
          </w:p>
        </w:tc>
        <w:tc>
          <w:tcPr>
            <w:tcW w:w="1192" w:type="dxa"/>
            <w:tcBorders>
              <w:top w:val="nil"/>
              <w:left w:val="nil"/>
              <w:bottom w:val="single" w:sz="4" w:space="0" w:color="auto"/>
              <w:right w:val="nil"/>
            </w:tcBorders>
            <w:shd w:val="clear" w:color="auto" w:fill="auto"/>
            <w:vAlign w:val="bottom"/>
            <w:hideMark/>
          </w:tcPr>
          <w:p w14:paraId="4BC9D4F5"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k 31.12.2019</w:t>
            </w:r>
          </w:p>
        </w:tc>
        <w:tc>
          <w:tcPr>
            <w:tcW w:w="1192" w:type="dxa"/>
            <w:tcBorders>
              <w:top w:val="nil"/>
              <w:left w:val="nil"/>
              <w:bottom w:val="single" w:sz="4" w:space="0" w:color="auto"/>
              <w:right w:val="nil"/>
            </w:tcBorders>
            <w:shd w:val="clear" w:color="auto" w:fill="auto"/>
            <w:vAlign w:val="bottom"/>
            <w:hideMark/>
          </w:tcPr>
          <w:p w14:paraId="18FB8CE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k 31.12.2018</w:t>
            </w:r>
          </w:p>
        </w:tc>
        <w:tc>
          <w:tcPr>
            <w:tcW w:w="1113" w:type="dxa"/>
            <w:tcBorders>
              <w:top w:val="nil"/>
              <w:left w:val="nil"/>
              <w:bottom w:val="single" w:sz="4" w:space="0" w:color="auto"/>
              <w:right w:val="nil"/>
            </w:tcBorders>
            <w:shd w:val="clear" w:color="auto" w:fill="auto"/>
            <w:vAlign w:val="bottom"/>
            <w:hideMark/>
          </w:tcPr>
          <w:p w14:paraId="055941D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k 31.12.2019</w:t>
            </w:r>
          </w:p>
        </w:tc>
        <w:tc>
          <w:tcPr>
            <w:tcW w:w="1113" w:type="dxa"/>
            <w:tcBorders>
              <w:top w:val="nil"/>
              <w:left w:val="nil"/>
              <w:bottom w:val="single" w:sz="4" w:space="0" w:color="auto"/>
              <w:right w:val="nil"/>
            </w:tcBorders>
            <w:shd w:val="clear" w:color="auto" w:fill="auto"/>
            <w:vAlign w:val="bottom"/>
            <w:hideMark/>
          </w:tcPr>
          <w:p w14:paraId="4C400A0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k 31.12.2018</w:t>
            </w:r>
          </w:p>
        </w:tc>
      </w:tr>
      <w:tr w:rsidR="008A5CD2" w:rsidRPr="00CA6CE1" w14:paraId="1BECB7E4" w14:textId="77777777" w:rsidTr="002767CC">
        <w:trPr>
          <w:cantSplit/>
          <w:trHeight w:val="227"/>
        </w:trPr>
        <w:tc>
          <w:tcPr>
            <w:tcW w:w="1899" w:type="dxa"/>
            <w:tcBorders>
              <w:top w:val="nil"/>
              <w:left w:val="nil"/>
              <w:bottom w:val="nil"/>
              <w:right w:val="nil"/>
            </w:tcBorders>
            <w:shd w:val="clear" w:color="auto" w:fill="auto"/>
            <w:vAlign w:val="bottom"/>
            <w:hideMark/>
          </w:tcPr>
          <w:p w14:paraId="47028DE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pôžičky, z toho:</w:t>
            </w:r>
          </w:p>
        </w:tc>
        <w:tc>
          <w:tcPr>
            <w:tcW w:w="568" w:type="dxa"/>
            <w:tcBorders>
              <w:top w:val="nil"/>
              <w:left w:val="nil"/>
              <w:bottom w:val="nil"/>
              <w:right w:val="nil"/>
            </w:tcBorders>
            <w:shd w:val="clear" w:color="auto" w:fill="auto"/>
            <w:noWrap/>
            <w:vAlign w:val="bottom"/>
          </w:tcPr>
          <w:p w14:paraId="480BACE4" w14:textId="1A854314" w:rsidR="008A5CD2" w:rsidRPr="00CA6CE1" w:rsidRDefault="008A5CD2" w:rsidP="00433AFB">
            <w:pPr>
              <w:keepLines/>
              <w:suppressAutoHyphens/>
              <w:jc w:val="center"/>
              <w:rPr>
                <w:rFonts w:ascii="Arial" w:hAnsi="Arial" w:cs="Arial"/>
                <w:b/>
                <w:bCs/>
                <w:sz w:val="18"/>
                <w:szCs w:val="20"/>
              </w:rPr>
            </w:pPr>
          </w:p>
        </w:tc>
        <w:tc>
          <w:tcPr>
            <w:tcW w:w="871" w:type="dxa"/>
            <w:tcBorders>
              <w:top w:val="nil"/>
              <w:left w:val="nil"/>
              <w:bottom w:val="nil"/>
              <w:right w:val="nil"/>
            </w:tcBorders>
            <w:shd w:val="clear" w:color="auto" w:fill="auto"/>
            <w:noWrap/>
            <w:vAlign w:val="bottom"/>
          </w:tcPr>
          <w:p w14:paraId="02F480F9" w14:textId="056B1EE0" w:rsidR="008A5CD2" w:rsidRPr="00CA6CE1" w:rsidRDefault="008A5CD2" w:rsidP="00433AFB">
            <w:pPr>
              <w:keepLines/>
              <w:suppressAutoHyphens/>
              <w:jc w:val="center"/>
              <w:rPr>
                <w:rFonts w:ascii="Arial" w:hAnsi="Arial" w:cs="Arial"/>
                <w:b/>
                <w:bCs/>
                <w:sz w:val="18"/>
                <w:szCs w:val="20"/>
              </w:rPr>
            </w:pPr>
          </w:p>
        </w:tc>
        <w:tc>
          <w:tcPr>
            <w:tcW w:w="1264" w:type="dxa"/>
            <w:tcBorders>
              <w:top w:val="nil"/>
              <w:left w:val="nil"/>
              <w:bottom w:val="nil"/>
              <w:right w:val="nil"/>
            </w:tcBorders>
            <w:shd w:val="clear" w:color="auto" w:fill="auto"/>
            <w:noWrap/>
            <w:vAlign w:val="bottom"/>
          </w:tcPr>
          <w:p w14:paraId="79047146" w14:textId="798C2B39" w:rsidR="008A5CD2" w:rsidRPr="00CA6CE1" w:rsidRDefault="008A5CD2" w:rsidP="00433AFB">
            <w:pPr>
              <w:keepLines/>
              <w:suppressAutoHyphens/>
              <w:jc w:val="center"/>
              <w:rPr>
                <w:rFonts w:ascii="Arial" w:hAnsi="Arial" w:cs="Arial"/>
                <w:b/>
                <w:bCs/>
                <w:sz w:val="18"/>
                <w:szCs w:val="20"/>
              </w:rPr>
            </w:pPr>
          </w:p>
        </w:tc>
        <w:tc>
          <w:tcPr>
            <w:tcW w:w="1192" w:type="dxa"/>
            <w:tcBorders>
              <w:top w:val="nil"/>
              <w:left w:val="nil"/>
              <w:bottom w:val="nil"/>
              <w:right w:val="nil"/>
            </w:tcBorders>
            <w:shd w:val="clear" w:color="auto" w:fill="auto"/>
            <w:noWrap/>
            <w:vAlign w:val="bottom"/>
          </w:tcPr>
          <w:p w14:paraId="3A7A79B4" w14:textId="11631E39" w:rsidR="008A5CD2" w:rsidRPr="00CA6CE1" w:rsidRDefault="008A5CD2" w:rsidP="00433AFB">
            <w:pPr>
              <w:keepLines/>
              <w:suppressAutoHyphens/>
              <w:jc w:val="center"/>
              <w:rPr>
                <w:rFonts w:ascii="Arial" w:hAnsi="Arial" w:cs="Arial"/>
                <w:b/>
                <w:bCs/>
                <w:sz w:val="18"/>
                <w:szCs w:val="20"/>
              </w:rPr>
            </w:pPr>
          </w:p>
        </w:tc>
        <w:tc>
          <w:tcPr>
            <w:tcW w:w="1192" w:type="dxa"/>
            <w:tcBorders>
              <w:top w:val="nil"/>
              <w:left w:val="nil"/>
              <w:bottom w:val="nil"/>
              <w:right w:val="nil"/>
            </w:tcBorders>
            <w:shd w:val="clear" w:color="auto" w:fill="auto"/>
            <w:noWrap/>
            <w:vAlign w:val="bottom"/>
          </w:tcPr>
          <w:p w14:paraId="079BAEC2" w14:textId="228B3591" w:rsidR="008A5CD2" w:rsidRPr="00CA6CE1" w:rsidRDefault="008A5CD2" w:rsidP="00433AFB">
            <w:pPr>
              <w:keepLines/>
              <w:suppressAutoHyphens/>
              <w:jc w:val="center"/>
              <w:rPr>
                <w:rFonts w:ascii="Arial" w:hAnsi="Arial" w:cs="Arial"/>
                <w:b/>
                <w:bCs/>
                <w:sz w:val="18"/>
                <w:szCs w:val="20"/>
              </w:rPr>
            </w:pPr>
          </w:p>
        </w:tc>
        <w:tc>
          <w:tcPr>
            <w:tcW w:w="1113" w:type="dxa"/>
            <w:tcBorders>
              <w:top w:val="nil"/>
              <w:left w:val="nil"/>
              <w:bottom w:val="nil"/>
              <w:right w:val="nil"/>
            </w:tcBorders>
            <w:shd w:val="clear" w:color="auto" w:fill="auto"/>
            <w:noWrap/>
            <w:vAlign w:val="bottom"/>
            <w:hideMark/>
          </w:tcPr>
          <w:p w14:paraId="7A8BFD1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848 830</w:t>
            </w:r>
          </w:p>
        </w:tc>
        <w:tc>
          <w:tcPr>
            <w:tcW w:w="1113" w:type="dxa"/>
            <w:tcBorders>
              <w:top w:val="nil"/>
              <w:left w:val="nil"/>
              <w:bottom w:val="nil"/>
              <w:right w:val="nil"/>
            </w:tcBorders>
            <w:shd w:val="clear" w:color="auto" w:fill="auto"/>
            <w:noWrap/>
            <w:vAlign w:val="bottom"/>
            <w:hideMark/>
          </w:tcPr>
          <w:p w14:paraId="6778AF5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1 179 171</w:t>
            </w:r>
          </w:p>
        </w:tc>
      </w:tr>
      <w:tr w:rsidR="008A5CD2" w:rsidRPr="00CA6CE1" w14:paraId="562969DA" w14:textId="77777777" w:rsidTr="002767CC">
        <w:trPr>
          <w:cantSplit/>
          <w:trHeight w:val="227"/>
        </w:trPr>
        <w:tc>
          <w:tcPr>
            <w:tcW w:w="1899" w:type="dxa"/>
            <w:tcBorders>
              <w:top w:val="nil"/>
              <w:left w:val="nil"/>
              <w:bottom w:val="nil"/>
              <w:right w:val="nil"/>
            </w:tcBorders>
            <w:shd w:val="clear" w:color="auto" w:fill="auto"/>
            <w:vAlign w:val="bottom"/>
            <w:hideMark/>
          </w:tcPr>
          <w:p w14:paraId="63575A4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Autentik Motor-Car Kft</w:t>
            </w:r>
          </w:p>
        </w:tc>
        <w:tc>
          <w:tcPr>
            <w:tcW w:w="568" w:type="dxa"/>
            <w:tcBorders>
              <w:top w:val="nil"/>
              <w:left w:val="nil"/>
              <w:bottom w:val="nil"/>
              <w:right w:val="nil"/>
            </w:tcBorders>
            <w:shd w:val="clear" w:color="auto" w:fill="auto"/>
            <w:noWrap/>
            <w:vAlign w:val="bottom"/>
            <w:hideMark/>
          </w:tcPr>
          <w:p w14:paraId="292F3554"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131DA1B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2,75%</w:t>
            </w:r>
          </w:p>
        </w:tc>
        <w:tc>
          <w:tcPr>
            <w:tcW w:w="1264" w:type="dxa"/>
            <w:tcBorders>
              <w:top w:val="nil"/>
              <w:left w:val="nil"/>
              <w:bottom w:val="nil"/>
              <w:right w:val="nil"/>
            </w:tcBorders>
            <w:shd w:val="clear" w:color="auto" w:fill="auto"/>
            <w:noWrap/>
            <w:vAlign w:val="bottom"/>
            <w:hideMark/>
          </w:tcPr>
          <w:p w14:paraId="72D0FCC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31.12.2022</w:t>
            </w:r>
          </w:p>
        </w:tc>
        <w:tc>
          <w:tcPr>
            <w:tcW w:w="1192" w:type="dxa"/>
            <w:tcBorders>
              <w:top w:val="nil"/>
              <w:left w:val="nil"/>
              <w:bottom w:val="nil"/>
              <w:right w:val="nil"/>
            </w:tcBorders>
            <w:shd w:val="clear" w:color="auto" w:fill="auto"/>
            <w:vAlign w:val="bottom"/>
            <w:hideMark/>
          </w:tcPr>
          <w:p w14:paraId="567D892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632 363</w:t>
            </w:r>
          </w:p>
        </w:tc>
        <w:tc>
          <w:tcPr>
            <w:tcW w:w="1192" w:type="dxa"/>
            <w:tcBorders>
              <w:top w:val="nil"/>
              <w:left w:val="nil"/>
              <w:bottom w:val="nil"/>
              <w:right w:val="nil"/>
            </w:tcBorders>
            <w:shd w:val="clear" w:color="auto" w:fill="auto"/>
            <w:vAlign w:val="bottom"/>
            <w:hideMark/>
          </w:tcPr>
          <w:p w14:paraId="2904500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917 363</w:t>
            </w:r>
          </w:p>
        </w:tc>
        <w:tc>
          <w:tcPr>
            <w:tcW w:w="1113" w:type="dxa"/>
            <w:tcBorders>
              <w:top w:val="nil"/>
              <w:left w:val="nil"/>
              <w:bottom w:val="nil"/>
              <w:right w:val="nil"/>
            </w:tcBorders>
            <w:shd w:val="clear" w:color="auto" w:fill="auto"/>
            <w:vAlign w:val="bottom"/>
            <w:hideMark/>
          </w:tcPr>
          <w:p w14:paraId="257DE2D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632 363</w:t>
            </w:r>
          </w:p>
        </w:tc>
        <w:tc>
          <w:tcPr>
            <w:tcW w:w="1113" w:type="dxa"/>
            <w:tcBorders>
              <w:top w:val="nil"/>
              <w:left w:val="nil"/>
              <w:bottom w:val="nil"/>
              <w:right w:val="nil"/>
            </w:tcBorders>
            <w:shd w:val="clear" w:color="auto" w:fill="auto"/>
            <w:vAlign w:val="bottom"/>
            <w:hideMark/>
          </w:tcPr>
          <w:p w14:paraId="69755AC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917 363</w:t>
            </w:r>
          </w:p>
        </w:tc>
      </w:tr>
      <w:tr w:rsidR="008A5CD2" w:rsidRPr="00CA6CE1" w14:paraId="696B59EB" w14:textId="77777777" w:rsidTr="002767CC">
        <w:trPr>
          <w:cantSplit/>
          <w:trHeight w:val="227"/>
        </w:trPr>
        <w:tc>
          <w:tcPr>
            <w:tcW w:w="1899" w:type="dxa"/>
            <w:tcBorders>
              <w:top w:val="nil"/>
              <w:left w:val="nil"/>
              <w:bottom w:val="nil"/>
              <w:right w:val="nil"/>
            </w:tcBorders>
            <w:shd w:val="clear" w:color="auto" w:fill="auto"/>
            <w:vAlign w:val="bottom"/>
            <w:hideMark/>
          </w:tcPr>
          <w:p w14:paraId="0DCEA1F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Orientik Motor-Car Kft</w:t>
            </w:r>
          </w:p>
        </w:tc>
        <w:tc>
          <w:tcPr>
            <w:tcW w:w="568" w:type="dxa"/>
            <w:tcBorders>
              <w:top w:val="nil"/>
              <w:left w:val="nil"/>
              <w:bottom w:val="nil"/>
              <w:right w:val="nil"/>
            </w:tcBorders>
            <w:shd w:val="clear" w:color="auto" w:fill="auto"/>
            <w:noWrap/>
            <w:vAlign w:val="bottom"/>
            <w:hideMark/>
          </w:tcPr>
          <w:p w14:paraId="4B277AE9"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44A306C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w:t>
            </w:r>
          </w:p>
        </w:tc>
        <w:tc>
          <w:tcPr>
            <w:tcW w:w="1264" w:type="dxa"/>
            <w:tcBorders>
              <w:top w:val="nil"/>
              <w:left w:val="nil"/>
              <w:bottom w:val="nil"/>
              <w:right w:val="nil"/>
            </w:tcBorders>
            <w:shd w:val="clear" w:color="auto" w:fill="auto"/>
            <w:noWrap/>
            <w:vAlign w:val="bottom"/>
            <w:hideMark/>
          </w:tcPr>
          <w:p w14:paraId="3D46BFE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31.7.2020</w:t>
            </w:r>
          </w:p>
        </w:tc>
        <w:tc>
          <w:tcPr>
            <w:tcW w:w="1192" w:type="dxa"/>
            <w:tcBorders>
              <w:top w:val="nil"/>
              <w:left w:val="nil"/>
              <w:bottom w:val="nil"/>
              <w:right w:val="nil"/>
            </w:tcBorders>
            <w:shd w:val="clear" w:color="auto" w:fill="auto"/>
            <w:vAlign w:val="bottom"/>
            <w:hideMark/>
          </w:tcPr>
          <w:p w14:paraId="5E3BE33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92" w:type="dxa"/>
            <w:tcBorders>
              <w:top w:val="nil"/>
              <w:left w:val="nil"/>
              <w:bottom w:val="nil"/>
              <w:right w:val="nil"/>
            </w:tcBorders>
            <w:shd w:val="clear" w:color="auto" w:fill="auto"/>
            <w:vAlign w:val="bottom"/>
            <w:hideMark/>
          </w:tcPr>
          <w:p w14:paraId="3A87C17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48 000</w:t>
            </w:r>
          </w:p>
        </w:tc>
        <w:tc>
          <w:tcPr>
            <w:tcW w:w="1113" w:type="dxa"/>
            <w:tcBorders>
              <w:top w:val="nil"/>
              <w:left w:val="nil"/>
              <w:bottom w:val="nil"/>
              <w:right w:val="nil"/>
            </w:tcBorders>
            <w:shd w:val="clear" w:color="auto" w:fill="auto"/>
            <w:vAlign w:val="bottom"/>
            <w:hideMark/>
          </w:tcPr>
          <w:p w14:paraId="0514E27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0D3FF37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48 000</w:t>
            </w:r>
          </w:p>
        </w:tc>
      </w:tr>
      <w:tr w:rsidR="008A5CD2" w:rsidRPr="00CA6CE1" w14:paraId="7AE99CB5" w14:textId="77777777" w:rsidTr="002767CC">
        <w:trPr>
          <w:cantSplit/>
          <w:trHeight w:val="227"/>
        </w:trPr>
        <w:tc>
          <w:tcPr>
            <w:tcW w:w="1899" w:type="dxa"/>
            <w:tcBorders>
              <w:top w:val="nil"/>
              <w:left w:val="nil"/>
              <w:bottom w:val="nil"/>
              <w:right w:val="nil"/>
            </w:tcBorders>
            <w:shd w:val="clear" w:color="auto" w:fill="auto"/>
            <w:vAlign w:val="bottom"/>
            <w:hideMark/>
          </w:tcPr>
          <w:p w14:paraId="56656FB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Autocentrum hm, s.r.o.</w:t>
            </w:r>
          </w:p>
        </w:tc>
        <w:tc>
          <w:tcPr>
            <w:tcW w:w="568" w:type="dxa"/>
            <w:tcBorders>
              <w:top w:val="nil"/>
              <w:left w:val="nil"/>
              <w:bottom w:val="nil"/>
              <w:right w:val="nil"/>
            </w:tcBorders>
            <w:shd w:val="clear" w:color="auto" w:fill="auto"/>
            <w:noWrap/>
            <w:vAlign w:val="bottom"/>
            <w:hideMark/>
          </w:tcPr>
          <w:p w14:paraId="0C7C06DE"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CZK</w:t>
            </w:r>
          </w:p>
        </w:tc>
        <w:tc>
          <w:tcPr>
            <w:tcW w:w="871" w:type="dxa"/>
            <w:tcBorders>
              <w:top w:val="nil"/>
              <w:left w:val="nil"/>
              <w:bottom w:val="nil"/>
              <w:right w:val="nil"/>
            </w:tcBorders>
            <w:shd w:val="clear" w:color="auto" w:fill="auto"/>
            <w:noWrap/>
            <w:vAlign w:val="bottom"/>
            <w:hideMark/>
          </w:tcPr>
          <w:p w14:paraId="0D20336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w:t>
            </w:r>
          </w:p>
        </w:tc>
        <w:tc>
          <w:tcPr>
            <w:tcW w:w="1264" w:type="dxa"/>
            <w:tcBorders>
              <w:top w:val="nil"/>
              <w:left w:val="nil"/>
              <w:bottom w:val="nil"/>
              <w:right w:val="nil"/>
            </w:tcBorders>
            <w:shd w:val="clear" w:color="auto" w:fill="auto"/>
            <w:noWrap/>
            <w:vAlign w:val="bottom"/>
            <w:hideMark/>
          </w:tcPr>
          <w:p w14:paraId="2760346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31.12.2020</w:t>
            </w:r>
          </w:p>
        </w:tc>
        <w:tc>
          <w:tcPr>
            <w:tcW w:w="1192" w:type="dxa"/>
            <w:tcBorders>
              <w:top w:val="nil"/>
              <w:left w:val="nil"/>
              <w:bottom w:val="nil"/>
              <w:right w:val="nil"/>
            </w:tcBorders>
            <w:shd w:val="clear" w:color="auto" w:fill="auto"/>
            <w:vAlign w:val="bottom"/>
            <w:hideMark/>
          </w:tcPr>
          <w:p w14:paraId="30C752A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5 500 000</w:t>
            </w:r>
          </w:p>
        </w:tc>
        <w:tc>
          <w:tcPr>
            <w:tcW w:w="1192" w:type="dxa"/>
            <w:tcBorders>
              <w:top w:val="nil"/>
              <w:left w:val="nil"/>
              <w:bottom w:val="nil"/>
              <w:right w:val="nil"/>
            </w:tcBorders>
            <w:shd w:val="clear" w:color="auto" w:fill="auto"/>
            <w:vAlign w:val="bottom"/>
            <w:hideMark/>
          </w:tcPr>
          <w:p w14:paraId="69BA6E1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5 500 000</w:t>
            </w:r>
          </w:p>
        </w:tc>
        <w:tc>
          <w:tcPr>
            <w:tcW w:w="1113" w:type="dxa"/>
            <w:tcBorders>
              <w:top w:val="nil"/>
              <w:left w:val="nil"/>
              <w:bottom w:val="nil"/>
              <w:right w:val="nil"/>
            </w:tcBorders>
            <w:shd w:val="clear" w:color="auto" w:fill="auto"/>
            <w:vAlign w:val="bottom"/>
            <w:hideMark/>
          </w:tcPr>
          <w:p w14:paraId="301F372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216 467</w:t>
            </w:r>
          </w:p>
        </w:tc>
        <w:tc>
          <w:tcPr>
            <w:tcW w:w="1113" w:type="dxa"/>
            <w:tcBorders>
              <w:top w:val="nil"/>
              <w:left w:val="nil"/>
              <w:bottom w:val="nil"/>
              <w:right w:val="nil"/>
            </w:tcBorders>
            <w:shd w:val="clear" w:color="auto" w:fill="auto"/>
            <w:vAlign w:val="bottom"/>
            <w:hideMark/>
          </w:tcPr>
          <w:p w14:paraId="3893031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213 808</w:t>
            </w:r>
          </w:p>
        </w:tc>
      </w:tr>
      <w:tr w:rsidR="00F86FD3" w:rsidRPr="00CA6CE1" w14:paraId="60DCE9C0" w14:textId="77777777" w:rsidTr="002767CC">
        <w:trPr>
          <w:cantSplit/>
          <w:trHeight w:val="227"/>
        </w:trPr>
        <w:tc>
          <w:tcPr>
            <w:tcW w:w="1899" w:type="dxa"/>
            <w:tcBorders>
              <w:top w:val="nil"/>
              <w:left w:val="nil"/>
              <w:bottom w:val="nil"/>
              <w:right w:val="nil"/>
            </w:tcBorders>
            <w:shd w:val="clear" w:color="auto" w:fill="auto"/>
            <w:vAlign w:val="bottom"/>
            <w:hideMark/>
          </w:tcPr>
          <w:p w14:paraId="6F2DBD6B" w14:textId="77777777" w:rsidR="00F86FD3" w:rsidRPr="00CA6CE1" w:rsidRDefault="00F86FD3" w:rsidP="00433AFB">
            <w:pPr>
              <w:keepLines/>
              <w:suppressAutoHyphens/>
              <w:rPr>
                <w:rFonts w:ascii="Arial" w:hAnsi="Arial" w:cs="Arial"/>
                <w:b/>
                <w:bCs/>
                <w:sz w:val="18"/>
                <w:szCs w:val="20"/>
              </w:rPr>
            </w:pPr>
            <w:r w:rsidRPr="00CA6CE1">
              <w:rPr>
                <w:rFonts w:ascii="Arial" w:hAnsi="Arial" w:cs="Arial"/>
                <w:b/>
                <w:bCs/>
                <w:sz w:val="18"/>
                <w:szCs w:val="20"/>
              </w:rPr>
              <w:t>Krátkodobé pôžičky, z toho:</w:t>
            </w:r>
          </w:p>
        </w:tc>
        <w:tc>
          <w:tcPr>
            <w:tcW w:w="568" w:type="dxa"/>
            <w:tcBorders>
              <w:top w:val="nil"/>
              <w:left w:val="nil"/>
              <w:bottom w:val="nil"/>
              <w:right w:val="nil"/>
            </w:tcBorders>
            <w:shd w:val="clear" w:color="auto" w:fill="auto"/>
            <w:noWrap/>
            <w:vAlign w:val="bottom"/>
          </w:tcPr>
          <w:p w14:paraId="48C8A0D7" w14:textId="5192D2BE" w:rsidR="00F86FD3" w:rsidRPr="00CA6CE1" w:rsidRDefault="00F86FD3" w:rsidP="00433AFB">
            <w:pPr>
              <w:keepLines/>
              <w:suppressAutoHyphens/>
              <w:jc w:val="center"/>
              <w:rPr>
                <w:rFonts w:ascii="Arial" w:hAnsi="Arial" w:cs="Arial"/>
                <w:b/>
                <w:bCs/>
                <w:sz w:val="18"/>
                <w:szCs w:val="20"/>
              </w:rPr>
            </w:pPr>
          </w:p>
        </w:tc>
        <w:tc>
          <w:tcPr>
            <w:tcW w:w="871" w:type="dxa"/>
            <w:tcBorders>
              <w:top w:val="nil"/>
              <w:left w:val="nil"/>
              <w:bottom w:val="nil"/>
              <w:right w:val="nil"/>
            </w:tcBorders>
            <w:shd w:val="clear" w:color="auto" w:fill="auto"/>
            <w:noWrap/>
            <w:vAlign w:val="bottom"/>
          </w:tcPr>
          <w:p w14:paraId="53CF3265" w14:textId="08AB9F6A" w:rsidR="00F86FD3" w:rsidRPr="00CA6CE1" w:rsidRDefault="00F86FD3" w:rsidP="00433AFB">
            <w:pPr>
              <w:keepLines/>
              <w:suppressAutoHyphens/>
              <w:jc w:val="center"/>
              <w:rPr>
                <w:rFonts w:ascii="Arial" w:hAnsi="Arial" w:cs="Arial"/>
                <w:b/>
                <w:bCs/>
                <w:sz w:val="18"/>
                <w:szCs w:val="20"/>
              </w:rPr>
            </w:pPr>
          </w:p>
        </w:tc>
        <w:tc>
          <w:tcPr>
            <w:tcW w:w="1264" w:type="dxa"/>
            <w:tcBorders>
              <w:top w:val="nil"/>
              <w:left w:val="nil"/>
              <w:bottom w:val="nil"/>
              <w:right w:val="nil"/>
            </w:tcBorders>
            <w:shd w:val="clear" w:color="auto" w:fill="auto"/>
            <w:noWrap/>
            <w:vAlign w:val="bottom"/>
          </w:tcPr>
          <w:p w14:paraId="4ECD21CF" w14:textId="3B0F578F" w:rsidR="00F86FD3" w:rsidRPr="00CA6CE1" w:rsidRDefault="00F86FD3" w:rsidP="00433AFB">
            <w:pPr>
              <w:keepLines/>
              <w:suppressAutoHyphens/>
              <w:jc w:val="center"/>
              <w:rPr>
                <w:rFonts w:ascii="Arial" w:hAnsi="Arial" w:cs="Arial"/>
                <w:b/>
                <w:bCs/>
                <w:sz w:val="18"/>
                <w:szCs w:val="20"/>
              </w:rPr>
            </w:pPr>
          </w:p>
        </w:tc>
        <w:tc>
          <w:tcPr>
            <w:tcW w:w="1192" w:type="dxa"/>
            <w:tcBorders>
              <w:top w:val="nil"/>
              <w:left w:val="nil"/>
              <w:bottom w:val="nil"/>
              <w:right w:val="nil"/>
            </w:tcBorders>
            <w:shd w:val="clear" w:color="auto" w:fill="auto"/>
            <w:noWrap/>
            <w:vAlign w:val="bottom"/>
          </w:tcPr>
          <w:p w14:paraId="2E96E93A" w14:textId="569EEFAD" w:rsidR="00F86FD3" w:rsidRPr="00CA6CE1" w:rsidRDefault="00F86FD3" w:rsidP="00433AFB">
            <w:pPr>
              <w:keepLines/>
              <w:suppressAutoHyphens/>
              <w:jc w:val="center"/>
              <w:rPr>
                <w:rFonts w:ascii="Arial" w:hAnsi="Arial" w:cs="Arial"/>
                <w:b/>
                <w:bCs/>
                <w:sz w:val="18"/>
                <w:szCs w:val="20"/>
              </w:rPr>
            </w:pPr>
          </w:p>
        </w:tc>
        <w:tc>
          <w:tcPr>
            <w:tcW w:w="1192" w:type="dxa"/>
            <w:tcBorders>
              <w:top w:val="nil"/>
              <w:left w:val="nil"/>
              <w:bottom w:val="nil"/>
              <w:right w:val="nil"/>
            </w:tcBorders>
            <w:shd w:val="clear" w:color="auto" w:fill="auto"/>
            <w:noWrap/>
            <w:vAlign w:val="bottom"/>
          </w:tcPr>
          <w:p w14:paraId="6E7E268A" w14:textId="2A5D9AD0" w:rsidR="00F86FD3" w:rsidRPr="00CA6CE1" w:rsidRDefault="00F86FD3" w:rsidP="00433AFB">
            <w:pPr>
              <w:keepLines/>
              <w:suppressAutoHyphens/>
              <w:jc w:val="center"/>
              <w:rPr>
                <w:rFonts w:ascii="Arial" w:hAnsi="Arial" w:cs="Arial"/>
                <w:b/>
                <w:bCs/>
                <w:sz w:val="18"/>
                <w:szCs w:val="20"/>
              </w:rPr>
            </w:pPr>
          </w:p>
        </w:tc>
        <w:tc>
          <w:tcPr>
            <w:tcW w:w="1113" w:type="dxa"/>
            <w:tcBorders>
              <w:top w:val="nil"/>
              <w:left w:val="nil"/>
              <w:bottom w:val="nil"/>
              <w:right w:val="nil"/>
            </w:tcBorders>
            <w:shd w:val="clear" w:color="auto" w:fill="auto"/>
            <w:noWrap/>
            <w:vAlign w:val="bottom"/>
            <w:hideMark/>
          </w:tcPr>
          <w:p w14:paraId="78997F7B" w14:textId="6408E4AB" w:rsidR="00F86FD3" w:rsidRPr="00CA6CE1" w:rsidRDefault="00F86FD3" w:rsidP="00433AFB">
            <w:pPr>
              <w:keepLines/>
              <w:suppressAutoHyphens/>
              <w:jc w:val="right"/>
              <w:rPr>
                <w:rFonts w:ascii="Arial" w:hAnsi="Arial" w:cs="Arial"/>
                <w:b/>
                <w:bCs/>
                <w:sz w:val="18"/>
                <w:szCs w:val="20"/>
              </w:rPr>
            </w:pPr>
            <w:r w:rsidRPr="00CA6CE1">
              <w:rPr>
                <w:rFonts w:ascii="Arial" w:hAnsi="Arial" w:cs="Arial"/>
                <w:b/>
                <w:bCs/>
                <w:sz w:val="18"/>
                <w:szCs w:val="20"/>
              </w:rPr>
              <w:t>333 000</w:t>
            </w:r>
          </w:p>
        </w:tc>
        <w:tc>
          <w:tcPr>
            <w:tcW w:w="1113" w:type="dxa"/>
            <w:tcBorders>
              <w:top w:val="nil"/>
              <w:left w:val="nil"/>
              <w:bottom w:val="nil"/>
              <w:right w:val="nil"/>
            </w:tcBorders>
            <w:shd w:val="clear" w:color="auto" w:fill="auto"/>
            <w:noWrap/>
            <w:vAlign w:val="bottom"/>
            <w:hideMark/>
          </w:tcPr>
          <w:p w14:paraId="33BC7B8F" w14:textId="44395C6C" w:rsidR="00F86FD3" w:rsidRPr="00CA6CE1" w:rsidRDefault="00F86FD3" w:rsidP="00433AFB">
            <w:pPr>
              <w:keepLines/>
              <w:suppressAutoHyphens/>
              <w:jc w:val="right"/>
              <w:rPr>
                <w:rFonts w:ascii="Arial" w:hAnsi="Arial" w:cs="Arial"/>
                <w:b/>
                <w:bCs/>
                <w:sz w:val="18"/>
                <w:szCs w:val="20"/>
              </w:rPr>
            </w:pPr>
            <w:r w:rsidRPr="00CA6CE1">
              <w:rPr>
                <w:rFonts w:ascii="Arial" w:hAnsi="Arial" w:cs="Arial"/>
                <w:b/>
                <w:bCs/>
                <w:sz w:val="18"/>
                <w:szCs w:val="20"/>
              </w:rPr>
              <w:t>294 000</w:t>
            </w:r>
          </w:p>
        </w:tc>
      </w:tr>
      <w:tr w:rsidR="008A5CD2" w:rsidRPr="00CA6CE1" w14:paraId="7FF4A1F4" w14:textId="77777777" w:rsidTr="002767CC">
        <w:trPr>
          <w:cantSplit/>
          <w:trHeight w:val="227"/>
        </w:trPr>
        <w:tc>
          <w:tcPr>
            <w:tcW w:w="1899" w:type="dxa"/>
            <w:tcBorders>
              <w:top w:val="nil"/>
              <w:left w:val="nil"/>
              <w:bottom w:val="nil"/>
              <w:right w:val="nil"/>
            </w:tcBorders>
            <w:shd w:val="clear" w:color="auto" w:fill="auto"/>
            <w:vAlign w:val="bottom"/>
            <w:hideMark/>
          </w:tcPr>
          <w:p w14:paraId="16004B8F" w14:textId="77777777" w:rsidR="008A5CD2" w:rsidRPr="007B1BE4" w:rsidRDefault="008A5CD2" w:rsidP="00433AFB">
            <w:pPr>
              <w:keepLines/>
              <w:suppressAutoHyphens/>
              <w:rPr>
                <w:rFonts w:ascii="Arial" w:hAnsi="Arial" w:cs="Arial"/>
                <w:sz w:val="18"/>
                <w:szCs w:val="20"/>
              </w:rPr>
            </w:pPr>
            <w:r w:rsidRPr="007B1BE4">
              <w:rPr>
                <w:rFonts w:ascii="Arial" w:hAnsi="Arial" w:cs="Arial"/>
                <w:sz w:val="18"/>
                <w:szCs w:val="20"/>
              </w:rPr>
              <w:t>Autentik Motor-Car Kft</w:t>
            </w:r>
          </w:p>
        </w:tc>
        <w:tc>
          <w:tcPr>
            <w:tcW w:w="568" w:type="dxa"/>
            <w:tcBorders>
              <w:top w:val="nil"/>
              <w:left w:val="nil"/>
              <w:bottom w:val="nil"/>
              <w:right w:val="nil"/>
            </w:tcBorders>
            <w:shd w:val="clear" w:color="auto" w:fill="auto"/>
            <w:noWrap/>
            <w:vAlign w:val="bottom"/>
            <w:hideMark/>
          </w:tcPr>
          <w:p w14:paraId="245F7A81" w14:textId="77777777" w:rsidR="008A5CD2" w:rsidRPr="007B1BE4" w:rsidRDefault="008A5CD2" w:rsidP="00433AFB">
            <w:pPr>
              <w:keepLines/>
              <w:suppressAutoHyphens/>
              <w:jc w:val="center"/>
              <w:rPr>
                <w:rFonts w:ascii="Arial" w:hAnsi="Arial" w:cs="Arial"/>
                <w:sz w:val="18"/>
                <w:szCs w:val="20"/>
              </w:rPr>
            </w:pPr>
            <w:r w:rsidRPr="007B1BE4">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7DEB5A43" w14:textId="77777777" w:rsidR="008A5CD2" w:rsidRPr="007B1BE4" w:rsidRDefault="008A5CD2" w:rsidP="00433AFB">
            <w:pPr>
              <w:keepLines/>
              <w:suppressAutoHyphens/>
              <w:jc w:val="right"/>
              <w:rPr>
                <w:rFonts w:ascii="Arial" w:hAnsi="Arial" w:cs="Arial"/>
                <w:sz w:val="18"/>
                <w:szCs w:val="20"/>
              </w:rPr>
            </w:pPr>
            <w:r w:rsidRPr="007B1BE4">
              <w:rPr>
                <w:rFonts w:ascii="Arial" w:hAnsi="Arial" w:cs="Arial"/>
                <w:sz w:val="18"/>
                <w:szCs w:val="20"/>
              </w:rPr>
              <w:t>2,75%</w:t>
            </w:r>
          </w:p>
        </w:tc>
        <w:tc>
          <w:tcPr>
            <w:tcW w:w="1264" w:type="dxa"/>
            <w:tcBorders>
              <w:top w:val="nil"/>
              <w:left w:val="nil"/>
              <w:bottom w:val="nil"/>
              <w:right w:val="nil"/>
            </w:tcBorders>
            <w:shd w:val="clear" w:color="auto" w:fill="auto"/>
            <w:noWrap/>
            <w:vAlign w:val="bottom"/>
            <w:hideMark/>
          </w:tcPr>
          <w:p w14:paraId="48F2AD68" w14:textId="0DBAD650" w:rsidR="008A5CD2" w:rsidRPr="007B1BE4" w:rsidRDefault="008A5CD2" w:rsidP="00433AFB">
            <w:pPr>
              <w:keepLines/>
              <w:suppressAutoHyphens/>
              <w:jc w:val="right"/>
              <w:rPr>
                <w:rFonts w:ascii="Arial" w:hAnsi="Arial" w:cs="Arial"/>
                <w:sz w:val="18"/>
                <w:szCs w:val="20"/>
              </w:rPr>
            </w:pPr>
            <w:r w:rsidRPr="007B1BE4">
              <w:rPr>
                <w:rFonts w:ascii="Arial" w:hAnsi="Arial" w:cs="Arial"/>
                <w:sz w:val="18"/>
                <w:szCs w:val="20"/>
              </w:rPr>
              <w:t>31.12.202</w:t>
            </w:r>
            <w:r w:rsidR="002C6532" w:rsidRPr="007B1BE4">
              <w:rPr>
                <w:rFonts w:ascii="Arial" w:hAnsi="Arial" w:cs="Arial"/>
                <w:sz w:val="18"/>
                <w:szCs w:val="20"/>
              </w:rPr>
              <w:t>0</w:t>
            </w:r>
          </w:p>
        </w:tc>
        <w:tc>
          <w:tcPr>
            <w:tcW w:w="1192" w:type="dxa"/>
            <w:tcBorders>
              <w:top w:val="nil"/>
              <w:left w:val="nil"/>
              <w:bottom w:val="nil"/>
              <w:right w:val="nil"/>
            </w:tcBorders>
            <w:shd w:val="clear" w:color="auto" w:fill="auto"/>
            <w:vAlign w:val="bottom"/>
            <w:hideMark/>
          </w:tcPr>
          <w:p w14:paraId="20F34C5E" w14:textId="77777777" w:rsidR="008A5CD2" w:rsidRPr="007B1BE4" w:rsidRDefault="008A5CD2" w:rsidP="00433AFB">
            <w:pPr>
              <w:keepLines/>
              <w:suppressAutoHyphens/>
              <w:jc w:val="right"/>
              <w:rPr>
                <w:rFonts w:ascii="Arial" w:hAnsi="Arial" w:cs="Arial"/>
                <w:sz w:val="18"/>
                <w:szCs w:val="20"/>
              </w:rPr>
            </w:pPr>
            <w:r w:rsidRPr="007B1BE4">
              <w:rPr>
                <w:rFonts w:ascii="Arial" w:hAnsi="Arial" w:cs="Arial"/>
                <w:sz w:val="18"/>
                <w:szCs w:val="20"/>
              </w:rPr>
              <w:t>285 000</w:t>
            </w:r>
          </w:p>
        </w:tc>
        <w:tc>
          <w:tcPr>
            <w:tcW w:w="1192" w:type="dxa"/>
            <w:tcBorders>
              <w:top w:val="nil"/>
              <w:left w:val="nil"/>
              <w:bottom w:val="nil"/>
              <w:right w:val="nil"/>
            </w:tcBorders>
            <w:shd w:val="clear" w:color="auto" w:fill="auto"/>
            <w:vAlign w:val="bottom"/>
            <w:hideMark/>
          </w:tcPr>
          <w:p w14:paraId="30C586F8" w14:textId="77777777" w:rsidR="008A5CD2" w:rsidRPr="007B1BE4" w:rsidRDefault="008A5CD2" w:rsidP="00433AFB">
            <w:pPr>
              <w:keepLines/>
              <w:suppressAutoHyphens/>
              <w:jc w:val="right"/>
              <w:rPr>
                <w:rFonts w:ascii="Arial" w:hAnsi="Arial" w:cs="Arial"/>
                <w:sz w:val="18"/>
                <w:szCs w:val="20"/>
              </w:rPr>
            </w:pPr>
            <w:r w:rsidRPr="007B1BE4">
              <w:rPr>
                <w:rFonts w:ascii="Arial" w:hAnsi="Arial" w:cs="Arial"/>
                <w:sz w:val="18"/>
                <w:szCs w:val="20"/>
              </w:rPr>
              <w:t>210 000</w:t>
            </w:r>
          </w:p>
        </w:tc>
        <w:tc>
          <w:tcPr>
            <w:tcW w:w="1113" w:type="dxa"/>
            <w:tcBorders>
              <w:top w:val="nil"/>
              <w:left w:val="nil"/>
              <w:bottom w:val="nil"/>
              <w:right w:val="nil"/>
            </w:tcBorders>
            <w:shd w:val="clear" w:color="auto" w:fill="auto"/>
            <w:vAlign w:val="bottom"/>
            <w:hideMark/>
          </w:tcPr>
          <w:p w14:paraId="24D7A340" w14:textId="77777777" w:rsidR="008A5CD2" w:rsidRPr="007B1BE4" w:rsidRDefault="008A5CD2" w:rsidP="00433AFB">
            <w:pPr>
              <w:keepLines/>
              <w:suppressAutoHyphens/>
              <w:jc w:val="right"/>
              <w:rPr>
                <w:rFonts w:ascii="Arial" w:hAnsi="Arial" w:cs="Arial"/>
                <w:sz w:val="18"/>
                <w:szCs w:val="20"/>
              </w:rPr>
            </w:pPr>
            <w:r w:rsidRPr="007B1BE4">
              <w:rPr>
                <w:rFonts w:ascii="Arial" w:hAnsi="Arial" w:cs="Arial"/>
                <w:sz w:val="18"/>
                <w:szCs w:val="20"/>
              </w:rPr>
              <w:t>285 000</w:t>
            </w:r>
          </w:p>
        </w:tc>
        <w:tc>
          <w:tcPr>
            <w:tcW w:w="1113" w:type="dxa"/>
            <w:tcBorders>
              <w:top w:val="nil"/>
              <w:left w:val="nil"/>
              <w:bottom w:val="nil"/>
              <w:right w:val="nil"/>
            </w:tcBorders>
            <w:shd w:val="clear" w:color="auto" w:fill="auto"/>
            <w:vAlign w:val="bottom"/>
            <w:hideMark/>
          </w:tcPr>
          <w:p w14:paraId="7F9E88D7" w14:textId="77777777" w:rsidR="008A5CD2" w:rsidRPr="00CA6CE1" w:rsidRDefault="008A5CD2" w:rsidP="00433AFB">
            <w:pPr>
              <w:keepLines/>
              <w:suppressAutoHyphens/>
              <w:jc w:val="right"/>
              <w:rPr>
                <w:rFonts w:ascii="Arial" w:hAnsi="Arial" w:cs="Arial"/>
                <w:sz w:val="18"/>
                <w:szCs w:val="20"/>
              </w:rPr>
            </w:pPr>
            <w:r w:rsidRPr="007B1BE4">
              <w:rPr>
                <w:rFonts w:ascii="Arial" w:hAnsi="Arial" w:cs="Arial"/>
                <w:sz w:val="18"/>
                <w:szCs w:val="20"/>
              </w:rPr>
              <w:t>210 000</w:t>
            </w:r>
          </w:p>
        </w:tc>
      </w:tr>
      <w:tr w:rsidR="008A5CD2" w:rsidRPr="00CA6CE1" w14:paraId="1C557FCD" w14:textId="77777777" w:rsidTr="002767CC">
        <w:trPr>
          <w:cantSplit/>
          <w:trHeight w:val="227"/>
        </w:trPr>
        <w:tc>
          <w:tcPr>
            <w:tcW w:w="1899" w:type="dxa"/>
            <w:tcBorders>
              <w:top w:val="nil"/>
              <w:left w:val="nil"/>
              <w:bottom w:val="nil"/>
              <w:right w:val="nil"/>
            </w:tcBorders>
            <w:shd w:val="clear" w:color="auto" w:fill="auto"/>
            <w:vAlign w:val="bottom"/>
            <w:hideMark/>
          </w:tcPr>
          <w:p w14:paraId="66F6059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Orientik Motor-Car Kft</w:t>
            </w:r>
          </w:p>
        </w:tc>
        <w:tc>
          <w:tcPr>
            <w:tcW w:w="568" w:type="dxa"/>
            <w:tcBorders>
              <w:top w:val="nil"/>
              <w:left w:val="nil"/>
              <w:bottom w:val="nil"/>
              <w:right w:val="nil"/>
            </w:tcBorders>
            <w:shd w:val="clear" w:color="auto" w:fill="auto"/>
            <w:noWrap/>
            <w:vAlign w:val="bottom"/>
            <w:hideMark/>
          </w:tcPr>
          <w:p w14:paraId="0741B772"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7F27435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w:t>
            </w:r>
          </w:p>
        </w:tc>
        <w:tc>
          <w:tcPr>
            <w:tcW w:w="1264" w:type="dxa"/>
            <w:tcBorders>
              <w:top w:val="nil"/>
              <w:left w:val="nil"/>
              <w:bottom w:val="nil"/>
              <w:right w:val="nil"/>
            </w:tcBorders>
            <w:shd w:val="clear" w:color="auto" w:fill="auto"/>
            <w:noWrap/>
            <w:vAlign w:val="bottom"/>
            <w:hideMark/>
          </w:tcPr>
          <w:p w14:paraId="2050346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31.7.2020</w:t>
            </w:r>
          </w:p>
        </w:tc>
        <w:tc>
          <w:tcPr>
            <w:tcW w:w="1192" w:type="dxa"/>
            <w:tcBorders>
              <w:top w:val="nil"/>
              <w:left w:val="nil"/>
              <w:bottom w:val="nil"/>
              <w:right w:val="nil"/>
            </w:tcBorders>
            <w:shd w:val="clear" w:color="auto" w:fill="auto"/>
            <w:vAlign w:val="bottom"/>
            <w:hideMark/>
          </w:tcPr>
          <w:p w14:paraId="3FF749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48 000</w:t>
            </w:r>
          </w:p>
        </w:tc>
        <w:tc>
          <w:tcPr>
            <w:tcW w:w="1192" w:type="dxa"/>
            <w:tcBorders>
              <w:top w:val="nil"/>
              <w:left w:val="nil"/>
              <w:bottom w:val="nil"/>
              <w:right w:val="nil"/>
            </w:tcBorders>
            <w:shd w:val="clear" w:color="auto" w:fill="auto"/>
            <w:vAlign w:val="bottom"/>
            <w:hideMark/>
          </w:tcPr>
          <w:p w14:paraId="0CD45D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84 000</w:t>
            </w:r>
          </w:p>
        </w:tc>
        <w:tc>
          <w:tcPr>
            <w:tcW w:w="1113" w:type="dxa"/>
            <w:tcBorders>
              <w:top w:val="nil"/>
              <w:left w:val="nil"/>
              <w:bottom w:val="nil"/>
              <w:right w:val="nil"/>
            </w:tcBorders>
            <w:shd w:val="clear" w:color="auto" w:fill="auto"/>
            <w:vAlign w:val="bottom"/>
            <w:hideMark/>
          </w:tcPr>
          <w:p w14:paraId="4A13FE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48 000</w:t>
            </w:r>
          </w:p>
        </w:tc>
        <w:tc>
          <w:tcPr>
            <w:tcW w:w="1113" w:type="dxa"/>
            <w:tcBorders>
              <w:top w:val="nil"/>
              <w:left w:val="nil"/>
              <w:bottom w:val="nil"/>
              <w:right w:val="nil"/>
            </w:tcBorders>
            <w:shd w:val="clear" w:color="auto" w:fill="auto"/>
            <w:vAlign w:val="bottom"/>
            <w:hideMark/>
          </w:tcPr>
          <w:p w14:paraId="7C09BAF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84 000</w:t>
            </w:r>
          </w:p>
        </w:tc>
      </w:tr>
      <w:tr w:rsidR="00F86FD3" w:rsidRPr="00CA6CE1" w14:paraId="31AAEBBF" w14:textId="77777777" w:rsidTr="002767CC">
        <w:trPr>
          <w:cantSplit/>
          <w:trHeight w:val="227"/>
        </w:trPr>
        <w:tc>
          <w:tcPr>
            <w:tcW w:w="1899" w:type="dxa"/>
            <w:tcBorders>
              <w:top w:val="nil"/>
              <w:left w:val="nil"/>
              <w:bottom w:val="nil"/>
              <w:right w:val="nil"/>
            </w:tcBorders>
            <w:shd w:val="clear" w:color="auto" w:fill="auto"/>
            <w:vAlign w:val="bottom"/>
            <w:hideMark/>
          </w:tcPr>
          <w:p w14:paraId="1714A3A2" w14:textId="679B6F14" w:rsidR="00F86FD3" w:rsidRPr="00CA6CE1" w:rsidRDefault="00F86FD3" w:rsidP="00433AFB">
            <w:pPr>
              <w:keepLines/>
              <w:suppressAutoHyphens/>
              <w:rPr>
                <w:rFonts w:ascii="Arial" w:hAnsi="Arial" w:cs="Arial"/>
                <w:sz w:val="18"/>
                <w:szCs w:val="20"/>
              </w:rPr>
            </w:pPr>
            <w:r w:rsidRPr="00CA6CE1">
              <w:rPr>
                <w:rFonts w:ascii="Arial" w:hAnsi="Arial" w:cs="Arial"/>
                <w:b/>
                <w:bCs/>
                <w:sz w:val="18"/>
                <w:szCs w:val="20"/>
              </w:rPr>
              <w:t>Cash pooling, z toho:</w:t>
            </w:r>
          </w:p>
        </w:tc>
        <w:tc>
          <w:tcPr>
            <w:tcW w:w="568" w:type="dxa"/>
            <w:tcBorders>
              <w:top w:val="nil"/>
              <w:left w:val="nil"/>
              <w:bottom w:val="nil"/>
              <w:right w:val="nil"/>
            </w:tcBorders>
            <w:shd w:val="clear" w:color="auto" w:fill="auto"/>
            <w:noWrap/>
            <w:vAlign w:val="bottom"/>
            <w:hideMark/>
          </w:tcPr>
          <w:p w14:paraId="0DD62E42" w14:textId="510135EB" w:rsidR="00F86FD3" w:rsidRPr="00CA6CE1" w:rsidRDefault="00F86FD3" w:rsidP="00433AFB">
            <w:pPr>
              <w:keepLines/>
              <w:suppressAutoHyphens/>
              <w:jc w:val="center"/>
              <w:rPr>
                <w:rFonts w:ascii="Arial" w:hAnsi="Arial" w:cs="Arial"/>
                <w:sz w:val="18"/>
                <w:szCs w:val="20"/>
              </w:rPr>
            </w:pPr>
          </w:p>
        </w:tc>
        <w:tc>
          <w:tcPr>
            <w:tcW w:w="871" w:type="dxa"/>
            <w:tcBorders>
              <w:top w:val="nil"/>
              <w:left w:val="nil"/>
              <w:bottom w:val="nil"/>
              <w:right w:val="nil"/>
            </w:tcBorders>
            <w:shd w:val="clear" w:color="auto" w:fill="auto"/>
            <w:noWrap/>
            <w:vAlign w:val="bottom"/>
            <w:hideMark/>
          </w:tcPr>
          <w:p w14:paraId="6CB95A7D" w14:textId="367E688A" w:rsidR="00F86FD3" w:rsidRPr="00CA6CE1" w:rsidRDefault="00F86FD3" w:rsidP="00433AFB">
            <w:pPr>
              <w:keepLines/>
              <w:suppressAutoHyphens/>
              <w:jc w:val="right"/>
              <w:rPr>
                <w:rFonts w:ascii="Arial" w:hAnsi="Arial" w:cs="Arial"/>
                <w:sz w:val="18"/>
                <w:szCs w:val="20"/>
              </w:rPr>
            </w:pPr>
          </w:p>
        </w:tc>
        <w:tc>
          <w:tcPr>
            <w:tcW w:w="1264" w:type="dxa"/>
            <w:tcBorders>
              <w:top w:val="nil"/>
              <w:left w:val="nil"/>
              <w:bottom w:val="nil"/>
              <w:right w:val="nil"/>
            </w:tcBorders>
            <w:shd w:val="clear" w:color="auto" w:fill="auto"/>
            <w:noWrap/>
            <w:vAlign w:val="bottom"/>
            <w:hideMark/>
          </w:tcPr>
          <w:p w14:paraId="1DD15650" w14:textId="2A7D4CC0" w:rsidR="00F86FD3" w:rsidRPr="00CA6CE1" w:rsidRDefault="00F86FD3" w:rsidP="00433AFB">
            <w:pPr>
              <w:keepLines/>
              <w:suppressAutoHyphens/>
              <w:jc w:val="right"/>
              <w:rPr>
                <w:rFonts w:ascii="Arial" w:hAnsi="Arial" w:cs="Arial"/>
                <w:sz w:val="18"/>
                <w:szCs w:val="20"/>
              </w:rPr>
            </w:pPr>
          </w:p>
        </w:tc>
        <w:tc>
          <w:tcPr>
            <w:tcW w:w="1192" w:type="dxa"/>
            <w:tcBorders>
              <w:top w:val="nil"/>
              <w:left w:val="nil"/>
              <w:bottom w:val="nil"/>
              <w:right w:val="nil"/>
            </w:tcBorders>
            <w:shd w:val="clear" w:color="auto" w:fill="auto"/>
            <w:vAlign w:val="bottom"/>
            <w:hideMark/>
          </w:tcPr>
          <w:p w14:paraId="02E8F9EE" w14:textId="23F63AB1" w:rsidR="00F86FD3" w:rsidRPr="00CA6CE1" w:rsidRDefault="00F86FD3" w:rsidP="00433AFB">
            <w:pPr>
              <w:keepLines/>
              <w:suppressAutoHyphens/>
              <w:jc w:val="right"/>
              <w:rPr>
                <w:rFonts w:ascii="Arial" w:hAnsi="Arial" w:cs="Arial"/>
                <w:sz w:val="18"/>
                <w:szCs w:val="20"/>
              </w:rPr>
            </w:pPr>
          </w:p>
        </w:tc>
        <w:tc>
          <w:tcPr>
            <w:tcW w:w="1192" w:type="dxa"/>
            <w:tcBorders>
              <w:top w:val="nil"/>
              <w:left w:val="nil"/>
              <w:bottom w:val="nil"/>
              <w:right w:val="nil"/>
            </w:tcBorders>
            <w:shd w:val="clear" w:color="auto" w:fill="auto"/>
            <w:vAlign w:val="bottom"/>
            <w:hideMark/>
          </w:tcPr>
          <w:p w14:paraId="3EC8E226" w14:textId="38366314" w:rsidR="00F86FD3" w:rsidRPr="00CA6CE1" w:rsidRDefault="00F86FD3" w:rsidP="00433AFB">
            <w:pPr>
              <w:keepLines/>
              <w:suppressAutoHyphens/>
              <w:jc w:val="right"/>
              <w:rPr>
                <w:rFonts w:ascii="Arial" w:hAnsi="Arial" w:cs="Arial"/>
                <w:sz w:val="18"/>
                <w:szCs w:val="20"/>
              </w:rPr>
            </w:pPr>
          </w:p>
        </w:tc>
        <w:tc>
          <w:tcPr>
            <w:tcW w:w="1113" w:type="dxa"/>
            <w:tcBorders>
              <w:top w:val="nil"/>
              <w:left w:val="nil"/>
              <w:bottom w:val="nil"/>
              <w:right w:val="nil"/>
            </w:tcBorders>
            <w:shd w:val="clear" w:color="auto" w:fill="auto"/>
            <w:vAlign w:val="bottom"/>
            <w:hideMark/>
          </w:tcPr>
          <w:p w14:paraId="3B98989C" w14:textId="1983DABF" w:rsidR="00F86FD3" w:rsidRPr="00CA6CE1" w:rsidRDefault="00F86FD3" w:rsidP="00433AFB">
            <w:pPr>
              <w:keepLines/>
              <w:suppressAutoHyphens/>
              <w:jc w:val="right"/>
              <w:rPr>
                <w:rFonts w:ascii="Arial" w:hAnsi="Arial" w:cs="Arial"/>
                <w:sz w:val="18"/>
                <w:szCs w:val="20"/>
              </w:rPr>
            </w:pPr>
            <w:r w:rsidRPr="00CA6CE1">
              <w:rPr>
                <w:rFonts w:ascii="Arial" w:hAnsi="Arial" w:cs="Arial"/>
                <w:b/>
                <w:bCs/>
                <w:sz w:val="18"/>
                <w:szCs w:val="20"/>
              </w:rPr>
              <w:t>18 852 911</w:t>
            </w:r>
          </w:p>
        </w:tc>
        <w:tc>
          <w:tcPr>
            <w:tcW w:w="1113" w:type="dxa"/>
            <w:tcBorders>
              <w:top w:val="nil"/>
              <w:left w:val="nil"/>
              <w:bottom w:val="nil"/>
              <w:right w:val="nil"/>
            </w:tcBorders>
            <w:shd w:val="clear" w:color="auto" w:fill="auto"/>
            <w:vAlign w:val="bottom"/>
            <w:hideMark/>
          </w:tcPr>
          <w:p w14:paraId="68236A1E" w14:textId="726B9B1D" w:rsidR="00F86FD3" w:rsidRPr="00CA6CE1" w:rsidRDefault="00F86FD3" w:rsidP="00433AFB">
            <w:pPr>
              <w:keepLines/>
              <w:suppressAutoHyphens/>
              <w:jc w:val="right"/>
              <w:rPr>
                <w:rFonts w:ascii="Arial" w:hAnsi="Arial" w:cs="Arial"/>
                <w:sz w:val="18"/>
                <w:szCs w:val="20"/>
              </w:rPr>
            </w:pPr>
            <w:r w:rsidRPr="00CA6CE1">
              <w:rPr>
                <w:rFonts w:ascii="Arial" w:hAnsi="Arial" w:cs="Arial"/>
                <w:b/>
                <w:bCs/>
                <w:sz w:val="18"/>
                <w:szCs w:val="20"/>
              </w:rPr>
              <w:t>14 658 856</w:t>
            </w:r>
          </w:p>
        </w:tc>
      </w:tr>
      <w:tr w:rsidR="00F86FD3" w:rsidRPr="00CA6CE1" w14:paraId="3530AAE1" w14:textId="77777777" w:rsidTr="002767CC">
        <w:trPr>
          <w:cantSplit/>
          <w:trHeight w:val="227"/>
        </w:trPr>
        <w:tc>
          <w:tcPr>
            <w:tcW w:w="1899" w:type="dxa"/>
            <w:tcBorders>
              <w:top w:val="nil"/>
              <w:left w:val="nil"/>
              <w:bottom w:val="nil"/>
              <w:right w:val="nil"/>
            </w:tcBorders>
            <w:shd w:val="clear" w:color="auto" w:fill="auto"/>
            <w:vAlign w:val="bottom"/>
            <w:hideMark/>
          </w:tcPr>
          <w:p w14:paraId="0522D8FB"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MB Panónska</w:t>
            </w:r>
          </w:p>
        </w:tc>
        <w:tc>
          <w:tcPr>
            <w:tcW w:w="568" w:type="dxa"/>
            <w:tcBorders>
              <w:top w:val="nil"/>
              <w:left w:val="nil"/>
              <w:bottom w:val="nil"/>
              <w:right w:val="nil"/>
            </w:tcBorders>
            <w:shd w:val="clear" w:color="auto" w:fill="auto"/>
            <w:noWrap/>
            <w:vAlign w:val="bottom"/>
            <w:hideMark/>
          </w:tcPr>
          <w:p w14:paraId="24EAB973"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5BD94751"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 </w:t>
            </w:r>
          </w:p>
        </w:tc>
        <w:tc>
          <w:tcPr>
            <w:tcW w:w="1264" w:type="dxa"/>
            <w:tcBorders>
              <w:top w:val="nil"/>
              <w:left w:val="nil"/>
              <w:bottom w:val="nil"/>
              <w:right w:val="nil"/>
            </w:tcBorders>
            <w:shd w:val="clear" w:color="auto" w:fill="auto"/>
            <w:noWrap/>
            <w:vAlign w:val="bottom"/>
            <w:hideMark/>
          </w:tcPr>
          <w:p w14:paraId="3991E6C3"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20.3.2020</w:t>
            </w:r>
          </w:p>
        </w:tc>
        <w:tc>
          <w:tcPr>
            <w:tcW w:w="1192" w:type="dxa"/>
            <w:tcBorders>
              <w:top w:val="nil"/>
              <w:left w:val="nil"/>
              <w:bottom w:val="nil"/>
              <w:right w:val="nil"/>
            </w:tcBorders>
            <w:shd w:val="clear" w:color="auto" w:fill="auto"/>
            <w:vAlign w:val="bottom"/>
            <w:hideMark/>
          </w:tcPr>
          <w:p w14:paraId="2D4E95B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3 127 578</w:t>
            </w:r>
          </w:p>
        </w:tc>
        <w:tc>
          <w:tcPr>
            <w:tcW w:w="1192" w:type="dxa"/>
            <w:tcBorders>
              <w:top w:val="nil"/>
              <w:left w:val="nil"/>
              <w:bottom w:val="nil"/>
              <w:right w:val="nil"/>
            </w:tcBorders>
            <w:shd w:val="clear" w:color="auto" w:fill="auto"/>
            <w:vAlign w:val="bottom"/>
            <w:hideMark/>
          </w:tcPr>
          <w:p w14:paraId="3AD357C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58DAC77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3 127 578</w:t>
            </w:r>
          </w:p>
        </w:tc>
        <w:tc>
          <w:tcPr>
            <w:tcW w:w="1113" w:type="dxa"/>
            <w:tcBorders>
              <w:top w:val="nil"/>
              <w:left w:val="nil"/>
              <w:bottom w:val="nil"/>
              <w:right w:val="nil"/>
            </w:tcBorders>
            <w:shd w:val="clear" w:color="auto" w:fill="auto"/>
            <w:vAlign w:val="bottom"/>
            <w:hideMark/>
          </w:tcPr>
          <w:p w14:paraId="5C229165"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r>
      <w:tr w:rsidR="00F86FD3" w:rsidRPr="00CA6CE1" w14:paraId="58A2C273" w14:textId="77777777" w:rsidTr="002767CC">
        <w:trPr>
          <w:cantSplit/>
          <w:trHeight w:val="227"/>
        </w:trPr>
        <w:tc>
          <w:tcPr>
            <w:tcW w:w="1899" w:type="dxa"/>
            <w:tcBorders>
              <w:top w:val="nil"/>
              <w:left w:val="nil"/>
              <w:bottom w:val="nil"/>
              <w:right w:val="nil"/>
            </w:tcBorders>
            <w:shd w:val="clear" w:color="auto" w:fill="auto"/>
            <w:vAlign w:val="bottom"/>
            <w:hideMark/>
          </w:tcPr>
          <w:p w14:paraId="271855C1"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MB Panónska</w:t>
            </w:r>
          </w:p>
        </w:tc>
        <w:tc>
          <w:tcPr>
            <w:tcW w:w="568" w:type="dxa"/>
            <w:tcBorders>
              <w:top w:val="nil"/>
              <w:left w:val="nil"/>
              <w:bottom w:val="nil"/>
              <w:right w:val="nil"/>
            </w:tcBorders>
            <w:shd w:val="clear" w:color="auto" w:fill="auto"/>
            <w:noWrap/>
            <w:vAlign w:val="bottom"/>
            <w:hideMark/>
          </w:tcPr>
          <w:p w14:paraId="6B9E82AF"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3B086EE8"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 </w:t>
            </w:r>
          </w:p>
        </w:tc>
        <w:tc>
          <w:tcPr>
            <w:tcW w:w="1264" w:type="dxa"/>
            <w:tcBorders>
              <w:top w:val="nil"/>
              <w:left w:val="nil"/>
              <w:bottom w:val="nil"/>
              <w:right w:val="nil"/>
            </w:tcBorders>
            <w:shd w:val="clear" w:color="auto" w:fill="auto"/>
            <w:noWrap/>
            <w:vAlign w:val="bottom"/>
            <w:hideMark/>
          </w:tcPr>
          <w:p w14:paraId="4D939385"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31.3.2020</w:t>
            </w:r>
          </w:p>
        </w:tc>
        <w:tc>
          <w:tcPr>
            <w:tcW w:w="1192" w:type="dxa"/>
            <w:tcBorders>
              <w:top w:val="nil"/>
              <w:left w:val="nil"/>
              <w:bottom w:val="nil"/>
              <w:right w:val="nil"/>
            </w:tcBorders>
            <w:shd w:val="clear" w:color="auto" w:fill="auto"/>
            <w:vAlign w:val="bottom"/>
            <w:hideMark/>
          </w:tcPr>
          <w:p w14:paraId="318F3BF8"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533 000</w:t>
            </w:r>
          </w:p>
        </w:tc>
        <w:tc>
          <w:tcPr>
            <w:tcW w:w="1192" w:type="dxa"/>
            <w:tcBorders>
              <w:top w:val="nil"/>
              <w:left w:val="nil"/>
              <w:bottom w:val="nil"/>
              <w:right w:val="nil"/>
            </w:tcBorders>
            <w:shd w:val="clear" w:color="auto" w:fill="auto"/>
            <w:vAlign w:val="bottom"/>
            <w:hideMark/>
          </w:tcPr>
          <w:p w14:paraId="5EFC6D16"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14F1D696"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533 000</w:t>
            </w:r>
          </w:p>
        </w:tc>
        <w:tc>
          <w:tcPr>
            <w:tcW w:w="1113" w:type="dxa"/>
            <w:tcBorders>
              <w:top w:val="nil"/>
              <w:left w:val="nil"/>
              <w:bottom w:val="nil"/>
              <w:right w:val="nil"/>
            </w:tcBorders>
            <w:shd w:val="clear" w:color="auto" w:fill="auto"/>
            <w:vAlign w:val="bottom"/>
            <w:hideMark/>
          </w:tcPr>
          <w:p w14:paraId="1CC1FA0F"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r>
      <w:tr w:rsidR="00F86FD3" w:rsidRPr="00CA6CE1" w14:paraId="371DBC06" w14:textId="77777777" w:rsidTr="002767CC">
        <w:trPr>
          <w:cantSplit/>
          <w:trHeight w:val="227"/>
        </w:trPr>
        <w:tc>
          <w:tcPr>
            <w:tcW w:w="1899" w:type="dxa"/>
            <w:tcBorders>
              <w:top w:val="nil"/>
              <w:left w:val="nil"/>
              <w:bottom w:val="nil"/>
              <w:right w:val="nil"/>
            </w:tcBorders>
            <w:shd w:val="clear" w:color="auto" w:fill="auto"/>
            <w:vAlign w:val="bottom"/>
            <w:hideMark/>
          </w:tcPr>
          <w:p w14:paraId="770AAE09"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NR, s.r.o.</w:t>
            </w:r>
          </w:p>
        </w:tc>
        <w:tc>
          <w:tcPr>
            <w:tcW w:w="568" w:type="dxa"/>
            <w:tcBorders>
              <w:top w:val="nil"/>
              <w:left w:val="nil"/>
              <w:bottom w:val="nil"/>
              <w:right w:val="nil"/>
            </w:tcBorders>
            <w:shd w:val="clear" w:color="auto" w:fill="auto"/>
            <w:noWrap/>
            <w:vAlign w:val="bottom"/>
            <w:hideMark/>
          </w:tcPr>
          <w:p w14:paraId="6FC37D90"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39B4E58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6BD6AC15"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25949060"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2 314</w:t>
            </w:r>
          </w:p>
        </w:tc>
        <w:tc>
          <w:tcPr>
            <w:tcW w:w="1192" w:type="dxa"/>
            <w:tcBorders>
              <w:top w:val="nil"/>
              <w:left w:val="nil"/>
              <w:bottom w:val="nil"/>
              <w:right w:val="nil"/>
            </w:tcBorders>
            <w:shd w:val="clear" w:color="auto" w:fill="auto"/>
            <w:vAlign w:val="bottom"/>
            <w:hideMark/>
          </w:tcPr>
          <w:p w14:paraId="4F737855"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14 817</w:t>
            </w:r>
          </w:p>
        </w:tc>
        <w:tc>
          <w:tcPr>
            <w:tcW w:w="1113" w:type="dxa"/>
            <w:tcBorders>
              <w:top w:val="nil"/>
              <w:left w:val="nil"/>
              <w:bottom w:val="nil"/>
              <w:right w:val="nil"/>
            </w:tcBorders>
            <w:shd w:val="clear" w:color="auto" w:fill="auto"/>
            <w:vAlign w:val="bottom"/>
            <w:hideMark/>
          </w:tcPr>
          <w:p w14:paraId="1BDC3D55"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2 314</w:t>
            </w:r>
          </w:p>
        </w:tc>
        <w:tc>
          <w:tcPr>
            <w:tcW w:w="1113" w:type="dxa"/>
            <w:tcBorders>
              <w:top w:val="nil"/>
              <w:left w:val="nil"/>
              <w:bottom w:val="nil"/>
              <w:right w:val="nil"/>
            </w:tcBorders>
            <w:shd w:val="clear" w:color="auto" w:fill="auto"/>
            <w:vAlign w:val="bottom"/>
            <w:hideMark/>
          </w:tcPr>
          <w:p w14:paraId="6B29A14B"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14 817</w:t>
            </w:r>
          </w:p>
        </w:tc>
      </w:tr>
      <w:tr w:rsidR="00F86FD3" w:rsidRPr="00CA6CE1" w14:paraId="75E2D749" w14:textId="77777777" w:rsidTr="002767CC">
        <w:trPr>
          <w:cantSplit/>
          <w:trHeight w:val="227"/>
        </w:trPr>
        <w:tc>
          <w:tcPr>
            <w:tcW w:w="1899" w:type="dxa"/>
            <w:tcBorders>
              <w:top w:val="nil"/>
              <w:left w:val="nil"/>
              <w:bottom w:val="nil"/>
              <w:right w:val="nil"/>
            </w:tcBorders>
            <w:shd w:val="clear" w:color="auto" w:fill="auto"/>
            <w:vAlign w:val="bottom"/>
            <w:hideMark/>
          </w:tcPr>
          <w:p w14:paraId="0AC2FCBD"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NZ, s.r.o.</w:t>
            </w:r>
          </w:p>
        </w:tc>
        <w:tc>
          <w:tcPr>
            <w:tcW w:w="568" w:type="dxa"/>
            <w:tcBorders>
              <w:top w:val="nil"/>
              <w:left w:val="nil"/>
              <w:bottom w:val="nil"/>
              <w:right w:val="nil"/>
            </w:tcBorders>
            <w:shd w:val="clear" w:color="auto" w:fill="auto"/>
            <w:noWrap/>
            <w:vAlign w:val="bottom"/>
            <w:hideMark/>
          </w:tcPr>
          <w:p w14:paraId="756687DE"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79774C1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70AF7668"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165E627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c>
          <w:tcPr>
            <w:tcW w:w="1192" w:type="dxa"/>
            <w:tcBorders>
              <w:top w:val="nil"/>
              <w:left w:val="nil"/>
              <w:bottom w:val="nil"/>
              <w:right w:val="nil"/>
            </w:tcBorders>
            <w:shd w:val="clear" w:color="auto" w:fill="auto"/>
            <w:vAlign w:val="bottom"/>
            <w:hideMark/>
          </w:tcPr>
          <w:p w14:paraId="3DF3BA8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257 373</w:t>
            </w:r>
          </w:p>
        </w:tc>
        <w:tc>
          <w:tcPr>
            <w:tcW w:w="1113" w:type="dxa"/>
            <w:tcBorders>
              <w:top w:val="nil"/>
              <w:left w:val="nil"/>
              <w:bottom w:val="nil"/>
              <w:right w:val="nil"/>
            </w:tcBorders>
            <w:shd w:val="clear" w:color="auto" w:fill="auto"/>
            <w:vAlign w:val="bottom"/>
            <w:hideMark/>
          </w:tcPr>
          <w:p w14:paraId="4A48BF30"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63DB79F7"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257 373</w:t>
            </w:r>
          </w:p>
        </w:tc>
      </w:tr>
      <w:tr w:rsidR="00F86FD3" w:rsidRPr="00CA6CE1" w14:paraId="0B6B7553" w14:textId="77777777" w:rsidTr="002767CC">
        <w:trPr>
          <w:cantSplit/>
          <w:trHeight w:val="227"/>
        </w:trPr>
        <w:tc>
          <w:tcPr>
            <w:tcW w:w="1899" w:type="dxa"/>
            <w:tcBorders>
              <w:top w:val="nil"/>
              <w:left w:val="nil"/>
              <w:bottom w:val="nil"/>
              <w:right w:val="nil"/>
            </w:tcBorders>
            <w:shd w:val="clear" w:color="auto" w:fill="auto"/>
            <w:vAlign w:val="bottom"/>
            <w:hideMark/>
          </w:tcPr>
          <w:p w14:paraId="1A6A1491"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TN, s.r.o.</w:t>
            </w:r>
          </w:p>
        </w:tc>
        <w:tc>
          <w:tcPr>
            <w:tcW w:w="568" w:type="dxa"/>
            <w:tcBorders>
              <w:top w:val="nil"/>
              <w:left w:val="nil"/>
              <w:bottom w:val="nil"/>
              <w:right w:val="nil"/>
            </w:tcBorders>
            <w:shd w:val="clear" w:color="auto" w:fill="auto"/>
            <w:noWrap/>
            <w:vAlign w:val="bottom"/>
            <w:hideMark/>
          </w:tcPr>
          <w:p w14:paraId="72A3BAB1"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0E3E051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7C566007"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18AEE57B"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c>
          <w:tcPr>
            <w:tcW w:w="1192" w:type="dxa"/>
            <w:tcBorders>
              <w:top w:val="nil"/>
              <w:left w:val="nil"/>
              <w:bottom w:val="nil"/>
              <w:right w:val="nil"/>
            </w:tcBorders>
            <w:shd w:val="clear" w:color="auto" w:fill="auto"/>
            <w:vAlign w:val="bottom"/>
            <w:hideMark/>
          </w:tcPr>
          <w:p w14:paraId="08A659C2"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563 572</w:t>
            </w:r>
          </w:p>
        </w:tc>
        <w:tc>
          <w:tcPr>
            <w:tcW w:w="1113" w:type="dxa"/>
            <w:tcBorders>
              <w:top w:val="nil"/>
              <w:left w:val="nil"/>
              <w:bottom w:val="nil"/>
              <w:right w:val="nil"/>
            </w:tcBorders>
            <w:shd w:val="clear" w:color="auto" w:fill="auto"/>
            <w:vAlign w:val="bottom"/>
            <w:hideMark/>
          </w:tcPr>
          <w:p w14:paraId="70CE122F"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2C9C8372"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563 572</w:t>
            </w:r>
          </w:p>
        </w:tc>
      </w:tr>
      <w:tr w:rsidR="00F86FD3" w:rsidRPr="00CA6CE1" w14:paraId="5FD5F6F8" w14:textId="77777777" w:rsidTr="002767CC">
        <w:trPr>
          <w:cantSplit/>
          <w:trHeight w:val="227"/>
        </w:trPr>
        <w:tc>
          <w:tcPr>
            <w:tcW w:w="1899" w:type="dxa"/>
            <w:tcBorders>
              <w:top w:val="nil"/>
              <w:left w:val="nil"/>
              <w:bottom w:val="nil"/>
              <w:right w:val="nil"/>
            </w:tcBorders>
            <w:shd w:val="clear" w:color="auto" w:fill="auto"/>
            <w:vAlign w:val="bottom"/>
            <w:hideMark/>
          </w:tcPr>
          <w:p w14:paraId="34809A84"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ZA, s.r.o.</w:t>
            </w:r>
          </w:p>
        </w:tc>
        <w:tc>
          <w:tcPr>
            <w:tcW w:w="568" w:type="dxa"/>
            <w:tcBorders>
              <w:top w:val="nil"/>
              <w:left w:val="nil"/>
              <w:bottom w:val="nil"/>
              <w:right w:val="nil"/>
            </w:tcBorders>
            <w:shd w:val="clear" w:color="auto" w:fill="auto"/>
            <w:noWrap/>
            <w:vAlign w:val="bottom"/>
            <w:hideMark/>
          </w:tcPr>
          <w:p w14:paraId="44B4779F"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5A5DD50B"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5CC2EF5F"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3D65EA53"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2 931 538</w:t>
            </w:r>
          </w:p>
        </w:tc>
        <w:tc>
          <w:tcPr>
            <w:tcW w:w="1192" w:type="dxa"/>
            <w:tcBorders>
              <w:top w:val="nil"/>
              <w:left w:val="nil"/>
              <w:bottom w:val="nil"/>
              <w:right w:val="nil"/>
            </w:tcBorders>
            <w:shd w:val="clear" w:color="auto" w:fill="auto"/>
            <w:vAlign w:val="bottom"/>
            <w:hideMark/>
          </w:tcPr>
          <w:p w14:paraId="09DB51B1"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2 997 890</w:t>
            </w:r>
          </w:p>
        </w:tc>
        <w:tc>
          <w:tcPr>
            <w:tcW w:w="1113" w:type="dxa"/>
            <w:tcBorders>
              <w:top w:val="nil"/>
              <w:left w:val="nil"/>
              <w:bottom w:val="nil"/>
              <w:right w:val="nil"/>
            </w:tcBorders>
            <w:shd w:val="clear" w:color="auto" w:fill="auto"/>
            <w:vAlign w:val="bottom"/>
            <w:hideMark/>
          </w:tcPr>
          <w:p w14:paraId="3DD9971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2 931 538</w:t>
            </w:r>
          </w:p>
        </w:tc>
        <w:tc>
          <w:tcPr>
            <w:tcW w:w="1113" w:type="dxa"/>
            <w:tcBorders>
              <w:top w:val="nil"/>
              <w:left w:val="nil"/>
              <w:bottom w:val="nil"/>
              <w:right w:val="nil"/>
            </w:tcBorders>
            <w:shd w:val="clear" w:color="auto" w:fill="auto"/>
            <w:vAlign w:val="bottom"/>
            <w:hideMark/>
          </w:tcPr>
          <w:p w14:paraId="5F872CF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2 997 890</w:t>
            </w:r>
          </w:p>
        </w:tc>
      </w:tr>
      <w:tr w:rsidR="00F86FD3" w:rsidRPr="00CA6CE1" w14:paraId="6C5E9FCD" w14:textId="77777777" w:rsidTr="002767CC">
        <w:trPr>
          <w:cantSplit/>
          <w:trHeight w:val="227"/>
        </w:trPr>
        <w:tc>
          <w:tcPr>
            <w:tcW w:w="1899" w:type="dxa"/>
            <w:tcBorders>
              <w:top w:val="nil"/>
              <w:left w:val="nil"/>
              <w:bottom w:val="nil"/>
              <w:right w:val="nil"/>
            </w:tcBorders>
            <w:shd w:val="clear" w:color="auto" w:fill="auto"/>
            <w:vAlign w:val="bottom"/>
            <w:hideMark/>
          </w:tcPr>
          <w:p w14:paraId="2E707B1C"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KE, s.r.o.</w:t>
            </w:r>
          </w:p>
        </w:tc>
        <w:tc>
          <w:tcPr>
            <w:tcW w:w="568" w:type="dxa"/>
            <w:tcBorders>
              <w:top w:val="nil"/>
              <w:left w:val="nil"/>
              <w:bottom w:val="nil"/>
              <w:right w:val="nil"/>
            </w:tcBorders>
            <w:shd w:val="clear" w:color="auto" w:fill="auto"/>
            <w:noWrap/>
            <w:vAlign w:val="bottom"/>
            <w:hideMark/>
          </w:tcPr>
          <w:p w14:paraId="2C2FB40B"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3D1ADFC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4B082166"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11F617C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1 930 665</w:t>
            </w:r>
          </w:p>
        </w:tc>
        <w:tc>
          <w:tcPr>
            <w:tcW w:w="1192" w:type="dxa"/>
            <w:tcBorders>
              <w:top w:val="nil"/>
              <w:left w:val="nil"/>
              <w:bottom w:val="nil"/>
              <w:right w:val="nil"/>
            </w:tcBorders>
            <w:shd w:val="clear" w:color="auto" w:fill="auto"/>
            <w:vAlign w:val="bottom"/>
            <w:hideMark/>
          </w:tcPr>
          <w:p w14:paraId="28FBF3D5"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727 644</w:t>
            </w:r>
          </w:p>
        </w:tc>
        <w:tc>
          <w:tcPr>
            <w:tcW w:w="1113" w:type="dxa"/>
            <w:tcBorders>
              <w:top w:val="nil"/>
              <w:left w:val="nil"/>
              <w:bottom w:val="nil"/>
              <w:right w:val="nil"/>
            </w:tcBorders>
            <w:shd w:val="clear" w:color="auto" w:fill="auto"/>
            <w:vAlign w:val="bottom"/>
            <w:hideMark/>
          </w:tcPr>
          <w:p w14:paraId="64C5FC7B"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1 930 665</w:t>
            </w:r>
          </w:p>
        </w:tc>
        <w:tc>
          <w:tcPr>
            <w:tcW w:w="1113" w:type="dxa"/>
            <w:tcBorders>
              <w:top w:val="nil"/>
              <w:left w:val="nil"/>
              <w:bottom w:val="nil"/>
              <w:right w:val="nil"/>
            </w:tcBorders>
            <w:shd w:val="clear" w:color="auto" w:fill="auto"/>
            <w:vAlign w:val="bottom"/>
            <w:hideMark/>
          </w:tcPr>
          <w:p w14:paraId="1A73ED2D"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727 644</w:t>
            </w:r>
          </w:p>
        </w:tc>
      </w:tr>
      <w:tr w:rsidR="00F86FD3" w:rsidRPr="00CA6CE1" w14:paraId="198D7022" w14:textId="77777777" w:rsidTr="002767CC">
        <w:trPr>
          <w:cantSplit/>
          <w:trHeight w:val="227"/>
        </w:trPr>
        <w:tc>
          <w:tcPr>
            <w:tcW w:w="1899" w:type="dxa"/>
            <w:tcBorders>
              <w:top w:val="nil"/>
              <w:left w:val="nil"/>
              <w:bottom w:val="nil"/>
              <w:right w:val="nil"/>
            </w:tcBorders>
            <w:shd w:val="clear" w:color="auto" w:fill="auto"/>
            <w:vAlign w:val="bottom"/>
            <w:hideMark/>
          </w:tcPr>
          <w:p w14:paraId="05256E1E"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PO, s.r.o.</w:t>
            </w:r>
          </w:p>
        </w:tc>
        <w:tc>
          <w:tcPr>
            <w:tcW w:w="568" w:type="dxa"/>
            <w:tcBorders>
              <w:top w:val="nil"/>
              <w:left w:val="nil"/>
              <w:bottom w:val="nil"/>
              <w:right w:val="nil"/>
            </w:tcBorders>
            <w:shd w:val="clear" w:color="auto" w:fill="auto"/>
            <w:noWrap/>
            <w:vAlign w:val="bottom"/>
            <w:hideMark/>
          </w:tcPr>
          <w:p w14:paraId="07FE2515"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3BE1423D"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4BB6ED0F"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43B13C8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3 033 470</w:t>
            </w:r>
          </w:p>
        </w:tc>
        <w:tc>
          <w:tcPr>
            <w:tcW w:w="1192" w:type="dxa"/>
            <w:tcBorders>
              <w:top w:val="nil"/>
              <w:left w:val="nil"/>
              <w:bottom w:val="nil"/>
              <w:right w:val="nil"/>
            </w:tcBorders>
            <w:shd w:val="clear" w:color="auto" w:fill="auto"/>
            <w:vAlign w:val="bottom"/>
            <w:hideMark/>
          </w:tcPr>
          <w:p w14:paraId="016CE0D7"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1 934 492</w:t>
            </w:r>
          </w:p>
        </w:tc>
        <w:tc>
          <w:tcPr>
            <w:tcW w:w="1113" w:type="dxa"/>
            <w:tcBorders>
              <w:top w:val="nil"/>
              <w:left w:val="nil"/>
              <w:bottom w:val="nil"/>
              <w:right w:val="nil"/>
            </w:tcBorders>
            <w:shd w:val="clear" w:color="auto" w:fill="auto"/>
            <w:vAlign w:val="bottom"/>
            <w:hideMark/>
          </w:tcPr>
          <w:p w14:paraId="48FA55FF"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3 033 470</w:t>
            </w:r>
          </w:p>
        </w:tc>
        <w:tc>
          <w:tcPr>
            <w:tcW w:w="1113" w:type="dxa"/>
            <w:tcBorders>
              <w:top w:val="nil"/>
              <w:left w:val="nil"/>
              <w:bottom w:val="nil"/>
              <w:right w:val="nil"/>
            </w:tcBorders>
            <w:shd w:val="clear" w:color="auto" w:fill="auto"/>
            <w:vAlign w:val="bottom"/>
            <w:hideMark/>
          </w:tcPr>
          <w:p w14:paraId="46C1F2D3"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1 934 492</w:t>
            </w:r>
          </w:p>
        </w:tc>
      </w:tr>
      <w:tr w:rsidR="00F86FD3" w:rsidRPr="00CA6CE1" w14:paraId="40CF9AB9" w14:textId="77777777" w:rsidTr="002767CC">
        <w:trPr>
          <w:cantSplit/>
          <w:trHeight w:val="227"/>
        </w:trPr>
        <w:tc>
          <w:tcPr>
            <w:tcW w:w="1899" w:type="dxa"/>
            <w:tcBorders>
              <w:top w:val="nil"/>
              <w:left w:val="nil"/>
              <w:bottom w:val="nil"/>
              <w:right w:val="nil"/>
            </w:tcBorders>
            <w:shd w:val="clear" w:color="auto" w:fill="auto"/>
            <w:vAlign w:val="bottom"/>
            <w:hideMark/>
          </w:tcPr>
          <w:p w14:paraId="621375E8"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KIA BA, s.r.o.</w:t>
            </w:r>
          </w:p>
        </w:tc>
        <w:tc>
          <w:tcPr>
            <w:tcW w:w="568" w:type="dxa"/>
            <w:tcBorders>
              <w:top w:val="nil"/>
              <w:left w:val="nil"/>
              <w:bottom w:val="nil"/>
              <w:right w:val="nil"/>
            </w:tcBorders>
            <w:shd w:val="clear" w:color="auto" w:fill="auto"/>
            <w:noWrap/>
            <w:vAlign w:val="bottom"/>
            <w:hideMark/>
          </w:tcPr>
          <w:p w14:paraId="1F9F2FE8"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38FD9CF7"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747B86B8"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41EC3CA0"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c>
          <w:tcPr>
            <w:tcW w:w="1192" w:type="dxa"/>
            <w:tcBorders>
              <w:top w:val="nil"/>
              <w:left w:val="nil"/>
              <w:bottom w:val="nil"/>
              <w:right w:val="nil"/>
            </w:tcBorders>
            <w:shd w:val="clear" w:color="auto" w:fill="auto"/>
            <w:vAlign w:val="bottom"/>
            <w:hideMark/>
          </w:tcPr>
          <w:p w14:paraId="1EDEA2A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351 736</w:t>
            </w:r>
          </w:p>
        </w:tc>
        <w:tc>
          <w:tcPr>
            <w:tcW w:w="1113" w:type="dxa"/>
            <w:tcBorders>
              <w:top w:val="nil"/>
              <w:left w:val="nil"/>
              <w:bottom w:val="nil"/>
              <w:right w:val="nil"/>
            </w:tcBorders>
            <w:shd w:val="clear" w:color="auto" w:fill="auto"/>
            <w:vAlign w:val="bottom"/>
            <w:hideMark/>
          </w:tcPr>
          <w:p w14:paraId="5E1313BF"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1CE964E0"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351 736</w:t>
            </w:r>
          </w:p>
        </w:tc>
      </w:tr>
      <w:tr w:rsidR="00F86FD3" w:rsidRPr="00CA6CE1" w14:paraId="4BBBDF77" w14:textId="77777777" w:rsidTr="002767CC">
        <w:trPr>
          <w:cantSplit/>
          <w:trHeight w:val="227"/>
        </w:trPr>
        <w:tc>
          <w:tcPr>
            <w:tcW w:w="1899" w:type="dxa"/>
            <w:tcBorders>
              <w:top w:val="nil"/>
              <w:left w:val="nil"/>
              <w:bottom w:val="nil"/>
              <w:right w:val="nil"/>
            </w:tcBorders>
            <w:shd w:val="clear" w:color="auto" w:fill="auto"/>
            <w:vAlign w:val="bottom"/>
            <w:hideMark/>
          </w:tcPr>
          <w:p w14:paraId="776F91A2"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MI, s.r.o.</w:t>
            </w:r>
          </w:p>
        </w:tc>
        <w:tc>
          <w:tcPr>
            <w:tcW w:w="568" w:type="dxa"/>
            <w:tcBorders>
              <w:top w:val="nil"/>
              <w:left w:val="nil"/>
              <w:bottom w:val="nil"/>
              <w:right w:val="nil"/>
            </w:tcBorders>
            <w:shd w:val="clear" w:color="auto" w:fill="auto"/>
            <w:noWrap/>
            <w:vAlign w:val="bottom"/>
            <w:hideMark/>
          </w:tcPr>
          <w:p w14:paraId="0E32D94F"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4FC75D1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2E4A96A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7E81EB4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962 225</w:t>
            </w:r>
          </w:p>
        </w:tc>
        <w:tc>
          <w:tcPr>
            <w:tcW w:w="1192" w:type="dxa"/>
            <w:tcBorders>
              <w:top w:val="nil"/>
              <w:left w:val="nil"/>
              <w:bottom w:val="nil"/>
              <w:right w:val="nil"/>
            </w:tcBorders>
            <w:shd w:val="clear" w:color="auto" w:fill="auto"/>
            <w:vAlign w:val="bottom"/>
            <w:hideMark/>
          </w:tcPr>
          <w:p w14:paraId="592B79CD"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889 017</w:t>
            </w:r>
          </w:p>
        </w:tc>
        <w:tc>
          <w:tcPr>
            <w:tcW w:w="1113" w:type="dxa"/>
            <w:tcBorders>
              <w:top w:val="nil"/>
              <w:left w:val="nil"/>
              <w:bottom w:val="nil"/>
              <w:right w:val="nil"/>
            </w:tcBorders>
            <w:shd w:val="clear" w:color="auto" w:fill="auto"/>
            <w:vAlign w:val="bottom"/>
            <w:hideMark/>
          </w:tcPr>
          <w:p w14:paraId="73EC8F1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962 225</w:t>
            </w:r>
          </w:p>
        </w:tc>
        <w:tc>
          <w:tcPr>
            <w:tcW w:w="1113" w:type="dxa"/>
            <w:tcBorders>
              <w:top w:val="nil"/>
              <w:left w:val="nil"/>
              <w:bottom w:val="nil"/>
              <w:right w:val="nil"/>
            </w:tcBorders>
            <w:shd w:val="clear" w:color="auto" w:fill="auto"/>
            <w:vAlign w:val="bottom"/>
            <w:hideMark/>
          </w:tcPr>
          <w:p w14:paraId="553ACC49"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889 017</w:t>
            </w:r>
          </w:p>
        </w:tc>
      </w:tr>
      <w:tr w:rsidR="00F86FD3" w:rsidRPr="00CA6CE1" w14:paraId="2545E9E6" w14:textId="77777777" w:rsidTr="002767CC">
        <w:trPr>
          <w:cantSplit/>
          <w:trHeight w:val="227"/>
        </w:trPr>
        <w:tc>
          <w:tcPr>
            <w:tcW w:w="1899" w:type="dxa"/>
            <w:tcBorders>
              <w:top w:val="nil"/>
              <w:left w:val="nil"/>
              <w:bottom w:val="nil"/>
              <w:right w:val="nil"/>
            </w:tcBorders>
            <w:shd w:val="clear" w:color="auto" w:fill="auto"/>
            <w:vAlign w:val="bottom"/>
            <w:hideMark/>
          </w:tcPr>
          <w:p w14:paraId="0178B4FF"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BB, s.r.o.</w:t>
            </w:r>
          </w:p>
        </w:tc>
        <w:tc>
          <w:tcPr>
            <w:tcW w:w="568" w:type="dxa"/>
            <w:tcBorders>
              <w:top w:val="nil"/>
              <w:left w:val="nil"/>
              <w:bottom w:val="nil"/>
              <w:right w:val="nil"/>
            </w:tcBorders>
            <w:shd w:val="clear" w:color="auto" w:fill="auto"/>
            <w:noWrap/>
            <w:vAlign w:val="bottom"/>
            <w:hideMark/>
          </w:tcPr>
          <w:p w14:paraId="0EC4492C"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1B37C8BF"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461D095C"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62FCF8E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1 115 661</w:t>
            </w:r>
          </w:p>
        </w:tc>
        <w:tc>
          <w:tcPr>
            <w:tcW w:w="1192" w:type="dxa"/>
            <w:tcBorders>
              <w:top w:val="nil"/>
              <w:left w:val="nil"/>
              <w:bottom w:val="nil"/>
              <w:right w:val="nil"/>
            </w:tcBorders>
            <w:shd w:val="clear" w:color="auto" w:fill="auto"/>
            <w:vAlign w:val="bottom"/>
            <w:hideMark/>
          </w:tcPr>
          <w:p w14:paraId="1DE6B73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789 161</w:t>
            </w:r>
          </w:p>
        </w:tc>
        <w:tc>
          <w:tcPr>
            <w:tcW w:w="1113" w:type="dxa"/>
            <w:tcBorders>
              <w:top w:val="nil"/>
              <w:left w:val="nil"/>
              <w:bottom w:val="nil"/>
              <w:right w:val="nil"/>
            </w:tcBorders>
            <w:shd w:val="clear" w:color="auto" w:fill="auto"/>
            <w:vAlign w:val="bottom"/>
            <w:hideMark/>
          </w:tcPr>
          <w:p w14:paraId="370EF938"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1 115 661</w:t>
            </w:r>
          </w:p>
        </w:tc>
        <w:tc>
          <w:tcPr>
            <w:tcW w:w="1113" w:type="dxa"/>
            <w:tcBorders>
              <w:top w:val="nil"/>
              <w:left w:val="nil"/>
              <w:bottom w:val="nil"/>
              <w:right w:val="nil"/>
            </w:tcBorders>
            <w:shd w:val="clear" w:color="auto" w:fill="auto"/>
            <w:vAlign w:val="bottom"/>
            <w:hideMark/>
          </w:tcPr>
          <w:p w14:paraId="547B9D1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789 161</w:t>
            </w:r>
          </w:p>
        </w:tc>
      </w:tr>
      <w:tr w:rsidR="00F86FD3" w:rsidRPr="00CA6CE1" w14:paraId="3F31D54D" w14:textId="77777777" w:rsidTr="002767CC">
        <w:trPr>
          <w:cantSplit/>
          <w:trHeight w:val="227"/>
        </w:trPr>
        <w:tc>
          <w:tcPr>
            <w:tcW w:w="1899" w:type="dxa"/>
            <w:tcBorders>
              <w:top w:val="nil"/>
              <w:left w:val="nil"/>
              <w:bottom w:val="nil"/>
              <w:right w:val="nil"/>
            </w:tcBorders>
            <w:shd w:val="clear" w:color="auto" w:fill="auto"/>
            <w:vAlign w:val="bottom"/>
            <w:hideMark/>
          </w:tcPr>
          <w:p w14:paraId="062AEA09"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ZV, s.r.o.</w:t>
            </w:r>
          </w:p>
        </w:tc>
        <w:tc>
          <w:tcPr>
            <w:tcW w:w="568" w:type="dxa"/>
            <w:tcBorders>
              <w:top w:val="nil"/>
              <w:left w:val="nil"/>
              <w:bottom w:val="nil"/>
              <w:right w:val="nil"/>
            </w:tcBorders>
            <w:shd w:val="clear" w:color="auto" w:fill="auto"/>
            <w:noWrap/>
            <w:vAlign w:val="bottom"/>
            <w:hideMark/>
          </w:tcPr>
          <w:p w14:paraId="376107B4"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20715338"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3692421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23FF4A46"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389 852</w:t>
            </w:r>
          </w:p>
        </w:tc>
        <w:tc>
          <w:tcPr>
            <w:tcW w:w="1192" w:type="dxa"/>
            <w:tcBorders>
              <w:top w:val="nil"/>
              <w:left w:val="nil"/>
              <w:bottom w:val="nil"/>
              <w:right w:val="nil"/>
            </w:tcBorders>
            <w:shd w:val="clear" w:color="auto" w:fill="auto"/>
            <w:vAlign w:val="bottom"/>
            <w:hideMark/>
          </w:tcPr>
          <w:p w14:paraId="13D11CF3"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602 120</w:t>
            </w:r>
          </w:p>
        </w:tc>
        <w:tc>
          <w:tcPr>
            <w:tcW w:w="1113" w:type="dxa"/>
            <w:tcBorders>
              <w:top w:val="nil"/>
              <w:left w:val="nil"/>
              <w:bottom w:val="nil"/>
              <w:right w:val="nil"/>
            </w:tcBorders>
            <w:shd w:val="clear" w:color="auto" w:fill="auto"/>
            <w:vAlign w:val="bottom"/>
            <w:hideMark/>
          </w:tcPr>
          <w:p w14:paraId="58504E9F"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389 852</w:t>
            </w:r>
          </w:p>
        </w:tc>
        <w:tc>
          <w:tcPr>
            <w:tcW w:w="1113" w:type="dxa"/>
            <w:tcBorders>
              <w:top w:val="nil"/>
              <w:left w:val="nil"/>
              <w:bottom w:val="nil"/>
              <w:right w:val="nil"/>
            </w:tcBorders>
            <w:shd w:val="clear" w:color="auto" w:fill="auto"/>
            <w:vAlign w:val="bottom"/>
            <w:hideMark/>
          </w:tcPr>
          <w:p w14:paraId="1BE51A62"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602 120</w:t>
            </w:r>
          </w:p>
        </w:tc>
      </w:tr>
      <w:tr w:rsidR="00F86FD3" w:rsidRPr="00CA6CE1" w14:paraId="7666A4DD" w14:textId="77777777" w:rsidTr="002767CC">
        <w:trPr>
          <w:cantSplit/>
          <w:trHeight w:val="227"/>
        </w:trPr>
        <w:tc>
          <w:tcPr>
            <w:tcW w:w="1899" w:type="dxa"/>
            <w:tcBorders>
              <w:top w:val="nil"/>
              <w:left w:val="nil"/>
              <w:bottom w:val="nil"/>
              <w:right w:val="nil"/>
            </w:tcBorders>
            <w:shd w:val="clear" w:color="auto" w:fill="auto"/>
            <w:vAlign w:val="bottom"/>
            <w:hideMark/>
          </w:tcPr>
          <w:p w14:paraId="75D0D18C"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LEAS SK, s.r.o.</w:t>
            </w:r>
          </w:p>
        </w:tc>
        <w:tc>
          <w:tcPr>
            <w:tcW w:w="568" w:type="dxa"/>
            <w:tcBorders>
              <w:top w:val="nil"/>
              <w:left w:val="nil"/>
              <w:bottom w:val="nil"/>
              <w:right w:val="nil"/>
            </w:tcBorders>
            <w:shd w:val="clear" w:color="auto" w:fill="auto"/>
            <w:noWrap/>
            <w:vAlign w:val="bottom"/>
            <w:hideMark/>
          </w:tcPr>
          <w:p w14:paraId="6703DB3F"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19FEF59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6520D622"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37C3B13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203 405</w:t>
            </w:r>
          </w:p>
        </w:tc>
        <w:tc>
          <w:tcPr>
            <w:tcW w:w="1192" w:type="dxa"/>
            <w:tcBorders>
              <w:top w:val="nil"/>
              <w:left w:val="nil"/>
              <w:bottom w:val="nil"/>
              <w:right w:val="nil"/>
            </w:tcBorders>
            <w:shd w:val="clear" w:color="auto" w:fill="auto"/>
            <w:vAlign w:val="bottom"/>
            <w:hideMark/>
          </w:tcPr>
          <w:p w14:paraId="697357A9"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207 792</w:t>
            </w:r>
          </w:p>
        </w:tc>
        <w:tc>
          <w:tcPr>
            <w:tcW w:w="1113" w:type="dxa"/>
            <w:tcBorders>
              <w:top w:val="nil"/>
              <w:left w:val="nil"/>
              <w:bottom w:val="nil"/>
              <w:right w:val="nil"/>
            </w:tcBorders>
            <w:shd w:val="clear" w:color="auto" w:fill="auto"/>
            <w:vAlign w:val="bottom"/>
            <w:hideMark/>
          </w:tcPr>
          <w:p w14:paraId="08F6DAD2"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203 405</w:t>
            </w:r>
          </w:p>
        </w:tc>
        <w:tc>
          <w:tcPr>
            <w:tcW w:w="1113" w:type="dxa"/>
            <w:tcBorders>
              <w:top w:val="nil"/>
              <w:left w:val="nil"/>
              <w:bottom w:val="nil"/>
              <w:right w:val="nil"/>
            </w:tcBorders>
            <w:shd w:val="clear" w:color="auto" w:fill="auto"/>
            <w:vAlign w:val="bottom"/>
            <w:hideMark/>
          </w:tcPr>
          <w:p w14:paraId="01355766"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207 792</w:t>
            </w:r>
          </w:p>
        </w:tc>
      </w:tr>
      <w:tr w:rsidR="00F86FD3" w:rsidRPr="00CA6CE1" w14:paraId="75E1E544" w14:textId="77777777" w:rsidTr="002767CC">
        <w:trPr>
          <w:cantSplit/>
          <w:trHeight w:val="227"/>
        </w:trPr>
        <w:tc>
          <w:tcPr>
            <w:tcW w:w="1899" w:type="dxa"/>
            <w:tcBorders>
              <w:top w:val="nil"/>
              <w:left w:val="nil"/>
              <w:bottom w:val="nil"/>
              <w:right w:val="nil"/>
            </w:tcBorders>
            <w:shd w:val="clear" w:color="auto" w:fill="auto"/>
            <w:vAlign w:val="bottom"/>
            <w:hideMark/>
          </w:tcPr>
          <w:p w14:paraId="5ACFB70F"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Wiesenthal&amp;Co.</w:t>
            </w:r>
          </w:p>
        </w:tc>
        <w:tc>
          <w:tcPr>
            <w:tcW w:w="568" w:type="dxa"/>
            <w:tcBorders>
              <w:top w:val="nil"/>
              <w:left w:val="nil"/>
              <w:bottom w:val="nil"/>
              <w:right w:val="nil"/>
            </w:tcBorders>
            <w:shd w:val="clear" w:color="auto" w:fill="auto"/>
            <w:noWrap/>
            <w:vAlign w:val="bottom"/>
            <w:hideMark/>
          </w:tcPr>
          <w:p w14:paraId="6DAE9ABB"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5E72E16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783F2F92"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2B10E27C"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246 696</w:t>
            </w:r>
          </w:p>
        </w:tc>
        <w:tc>
          <w:tcPr>
            <w:tcW w:w="1192" w:type="dxa"/>
            <w:tcBorders>
              <w:top w:val="nil"/>
              <w:left w:val="nil"/>
              <w:bottom w:val="nil"/>
              <w:right w:val="nil"/>
            </w:tcBorders>
            <w:shd w:val="clear" w:color="auto" w:fill="auto"/>
            <w:vAlign w:val="bottom"/>
            <w:hideMark/>
          </w:tcPr>
          <w:p w14:paraId="41CD7EFF"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831 438</w:t>
            </w:r>
          </w:p>
        </w:tc>
        <w:tc>
          <w:tcPr>
            <w:tcW w:w="1113" w:type="dxa"/>
            <w:tcBorders>
              <w:top w:val="nil"/>
              <w:left w:val="nil"/>
              <w:bottom w:val="nil"/>
              <w:right w:val="nil"/>
            </w:tcBorders>
            <w:shd w:val="clear" w:color="auto" w:fill="auto"/>
            <w:vAlign w:val="bottom"/>
            <w:hideMark/>
          </w:tcPr>
          <w:p w14:paraId="038DCF36"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246 696</w:t>
            </w:r>
          </w:p>
        </w:tc>
        <w:tc>
          <w:tcPr>
            <w:tcW w:w="1113" w:type="dxa"/>
            <w:tcBorders>
              <w:top w:val="nil"/>
              <w:left w:val="nil"/>
              <w:bottom w:val="nil"/>
              <w:right w:val="nil"/>
            </w:tcBorders>
            <w:shd w:val="clear" w:color="auto" w:fill="auto"/>
            <w:vAlign w:val="bottom"/>
            <w:hideMark/>
          </w:tcPr>
          <w:p w14:paraId="72530489"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831 438</w:t>
            </w:r>
          </w:p>
        </w:tc>
      </w:tr>
      <w:tr w:rsidR="00F86FD3" w:rsidRPr="00CA6CE1" w14:paraId="7F857E27" w14:textId="77777777" w:rsidTr="002767CC">
        <w:trPr>
          <w:cantSplit/>
          <w:trHeight w:val="227"/>
        </w:trPr>
        <w:tc>
          <w:tcPr>
            <w:tcW w:w="1899" w:type="dxa"/>
            <w:tcBorders>
              <w:top w:val="nil"/>
              <w:left w:val="nil"/>
              <w:bottom w:val="nil"/>
              <w:right w:val="nil"/>
            </w:tcBorders>
            <w:shd w:val="clear" w:color="auto" w:fill="auto"/>
            <w:vAlign w:val="bottom"/>
            <w:hideMark/>
          </w:tcPr>
          <w:p w14:paraId="76255850"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DL, s.r.o.</w:t>
            </w:r>
          </w:p>
        </w:tc>
        <w:tc>
          <w:tcPr>
            <w:tcW w:w="568" w:type="dxa"/>
            <w:tcBorders>
              <w:top w:val="nil"/>
              <w:left w:val="nil"/>
              <w:bottom w:val="nil"/>
              <w:right w:val="nil"/>
            </w:tcBorders>
            <w:shd w:val="clear" w:color="auto" w:fill="auto"/>
            <w:noWrap/>
            <w:vAlign w:val="bottom"/>
            <w:hideMark/>
          </w:tcPr>
          <w:p w14:paraId="11B9E396"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235CA1F9"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33BE94F1"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31649FF8"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352 155</w:t>
            </w:r>
          </w:p>
        </w:tc>
        <w:tc>
          <w:tcPr>
            <w:tcW w:w="1192" w:type="dxa"/>
            <w:tcBorders>
              <w:top w:val="nil"/>
              <w:left w:val="nil"/>
              <w:bottom w:val="nil"/>
              <w:right w:val="nil"/>
            </w:tcBorders>
            <w:shd w:val="clear" w:color="auto" w:fill="auto"/>
            <w:vAlign w:val="bottom"/>
            <w:hideMark/>
          </w:tcPr>
          <w:p w14:paraId="7C59AC5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263 912</w:t>
            </w:r>
          </w:p>
        </w:tc>
        <w:tc>
          <w:tcPr>
            <w:tcW w:w="1113" w:type="dxa"/>
            <w:tcBorders>
              <w:top w:val="nil"/>
              <w:left w:val="nil"/>
              <w:bottom w:val="nil"/>
              <w:right w:val="nil"/>
            </w:tcBorders>
            <w:shd w:val="clear" w:color="auto" w:fill="auto"/>
            <w:vAlign w:val="bottom"/>
            <w:hideMark/>
          </w:tcPr>
          <w:p w14:paraId="17351E69"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352 155</w:t>
            </w:r>
          </w:p>
        </w:tc>
        <w:tc>
          <w:tcPr>
            <w:tcW w:w="1113" w:type="dxa"/>
            <w:tcBorders>
              <w:top w:val="nil"/>
              <w:left w:val="nil"/>
              <w:bottom w:val="nil"/>
              <w:right w:val="nil"/>
            </w:tcBorders>
            <w:shd w:val="clear" w:color="auto" w:fill="auto"/>
            <w:vAlign w:val="bottom"/>
            <w:hideMark/>
          </w:tcPr>
          <w:p w14:paraId="6BDC5A6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263 912</w:t>
            </w:r>
          </w:p>
        </w:tc>
      </w:tr>
      <w:tr w:rsidR="00F86FD3" w:rsidRPr="00CA6CE1" w14:paraId="181C94C7" w14:textId="77777777" w:rsidTr="002767CC">
        <w:trPr>
          <w:cantSplit/>
          <w:trHeight w:val="227"/>
        </w:trPr>
        <w:tc>
          <w:tcPr>
            <w:tcW w:w="1899" w:type="dxa"/>
            <w:tcBorders>
              <w:top w:val="nil"/>
              <w:left w:val="nil"/>
              <w:bottom w:val="nil"/>
              <w:right w:val="nil"/>
            </w:tcBorders>
            <w:shd w:val="clear" w:color="auto" w:fill="auto"/>
            <w:vAlign w:val="bottom"/>
            <w:hideMark/>
          </w:tcPr>
          <w:p w14:paraId="3F45A2DE"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HE, s.r.o.</w:t>
            </w:r>
          </w:p>
        </w:tc>
        <w:tc>
          <w:tcPr>
            <w:tcW w:w="568" w:type="dxa"/>
            <w:tcBorders>
              <w:top w:val="nil"/>
              <w:left w:val="nil"/>
              <w:bottom w:val="nil"/>
              <w:right w:val="nil"/>
            </w:tcBorders>
            <w:shd w:val="clear" w:color="auto" w:fill="auto"/>
            <w:noWrap/>
            <w:vAlign w:val="bottom"/>
            <w:hideMark/>
          </w:tcPr>
          <w:p w14:paraId="6D85EC7F"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45CEB9C6"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26B9C1A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3F475D57"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417 755</w:t>
            </w:r>
          </w:p>
        </w:tc>
        <w:tc>
          <w:tcPr>
            <w:tcW w:w="1192" w:type="dxa"/>
            <w:tcBorders>
              <w:top w:val="nil"/>
              <w:left w:val="nil"/>
              <w:bottom w:val="nil"/>
              <w:right w:val="nil"/>
            </w:tcBorders>
            <w:shd w:val="clear" w:color="auto" w:fill="auto"/>
            <w:vAlign w:val="bottom"/>
            <w:hideMark/>
          </w:tcPr>
          <w:p w14:paraId="2FD4B07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621 535</w:t>
            </w:r>
          </w:p>
        </w:tc>
        <w:tc>
          <w:tcPr>
            <w:tcW w:w="1113" w:type="dxa"/>
            <w:tcBorders>
              <w:top w:val="nil"/>
              <w:left w:val="nil"/>
              <w:bottom w:val="nil"/>
              <w:right w:val="nil"/>
            </w:tcBorders>
            <w:shd w:val="clear" w:color="auto" w:fill="auto"/>
            <w:vAlign w:val="bottom"/>
            <w:hideMark/>
          </w:tcPr>
          <w:p w14:paraId="0D839C1B"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417 755</w:t>
            </w:r>
          </w:p>
        </w:tc>
        <w:tc>
          <w:tcPr>
            <w:tcW w:w="1113" w:type="dxa"/>
            <w:tcBorders>
              <w:top w:val="nil"/>
              <w:left w:val="nil"/>
              <w:bottom w:val="nil"/>
              <w:right w:val="nil"/>
            </w:tcBorders>
            <w:shd w:val="clear" w:color="auto" w:fill="auto"/>
            <w:vAlign w:val="bottom"/>
            <w:hideMark/>
          </w:tcPr>
          <w:p w14:paraId="0D08727B"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621 535</w:t>
            </w:r>
          </w:p>
        </w:tc>
      </w:tr>
      <w:tr w:rsidR="00F86FD3" w:rsidRPr="00CA6CE1" w14:paraId="488705BE" w14:textId="77777777" w:rsidTr="002767CC">
        <w:trPr>
          <w:cantSplit/>
          <w:trHeight w:val="227"/>
        </w:trPr>
        <w:tc>
          <w:tcPr>
            <w:tcW w:w="1899" w:type="dxa"/>
            <w:tcBorders>
              <w:top w:val="nil"/>
              <w:left w:val="nil"/>
              <w:bottom w:val="nil"/>
              <w:right w:val="nil"/>
            </w:tcBorders>
            <w:shd w:val="clear" w:color="auto" w:fill="auto"/>
            <w:vAlign w:val="bottom"/>
            <w:hideMark/>
          </w:tcPr>
          <w:p w14:paraId="1B8463B2"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MT, s.r.o.</w:t>
            </w:r>
          </w:p>
        </w:tc>
        <w:tc>
          <w:tcPr>
            <w:tcW w:w="568" w:type="dxa"/>
            <w:tcBorders>
              <w:top w:val="nil"/>
              <w:left w:val="nil"/>
              <w:bottom w:val="nil"/>
              <w:right w:val="nil"/>
            </w:tcBorders>
            <w:shd w:val="clear" w:color="auto" w:fill="auto"/>
            <w:noWrap/>
            <w:vAlign w:val="bottom"/>
            <w:hideMark/>
          </w:tcPr>
          <w:p w14:paraId="40F16F7E"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094F07B9"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37E7FA9B"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5985E133"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1 364 240</w:t>
            </w:r>
          </w:p>
        </w:tc>
        <w:tc>
          <w:tcPr>
            <w:tcW w:w="1192" w:type="dxa"/>
            <w:tcBorders>
              <w:top w:val="nil"/>
              <w:left w:val="nil"/>
              <w:bottom w:val="nil"/>
              <w:right w:val="nil"/>
            </w:tcBorders>
            <w:shd w:val="clear" w:color="auto" w:fill="auto"/>
            <w:vAlign w:val="bottom"/>
            <w:hideMark/>
          </w:tcPr>
          <w:p w14:paraId="001D5A04"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1 405 051</w:t>
            </w:r>
          </w:p>
        </w:tc>
        <w:tc>
          <w:tcPr>
            <w:tcW w:w="1113" w:type="dxa"/>
            <w:tcBorders>
              <w:top w:val="nil"/>
              <w:left w:val="nil"/>
              <w:bottom w:val="nil"/>
              <w:right w:val="nil"/>
            </w:tcBorders>
            <w:shd w:val="clear" w:color="auto" w:fill="auto"/>
            <w:vAlign w:val="bottom"/>
            <w:hideMark/>
          </w:tcPr>
          <w:p w14:paraId="011301EE"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1 364 240</w:t>
            </w:r>
          </w:p>
        </w:tc>
        <w:tc>
          <w:tcPr>
            <w:tcW w:w="1113" w:type="dxa"/>
            <w:tcBorders>
              <w:top w:val="nil"/>
              <w:left w:val="nil"/>
              <w:bottom w:val="nil"/>
              <w:right w:val="nil"/>
            </w:tcBorders>
            <w:shd w:val="clear" w:color="auto" w:fill="auto"/>
            <w:vAlign w:val="bottom"/>
            <w:hideMark/>
          </w:tcPr>
          <w:p w14:paraId="513DBCF6"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1 405 051</w:t>
            </w:r>
          </w:p>
        </w:tc>
      </w:tr>
      <w:tr w:rsidR="00F86FD3" w:rsidRPr="00CA6CE1" w14:paraId="7C1A4E1E" w14:textId="77777777" w:rsidTr="002767CC">
        <w:trPr>
          <w:cantSplit/>
          <w:trHeight w:val="227"/>
        </w:trPr>
        <w:tc>
          <w:tcPr>
            <w:tcW w:w="1899" w:type="dxa"/>
            <w:tcBorders>
              <w:top w:val="nil"/>
              <w:left w:val="nil"/>
              <w:bottom w:val="nil"/>
              <w:right w:val="nil"/>
            </w:tcBorders>
            <w:shd w:val="clear" w:color="auto" w:fill="auto"/>
            <w:vAlign w:val="bottom"/>
            <w:hideMark/>
          </w:tcPr>
          <w:p w14:paraId="7EF4170C" w14:textId="77777777" w:rsidR="00F86FD3" w:rsidRPr="00CA6CE1" w:rsidRDefault="00F86FD3" w:rsidP="00433AFB">
            <w:pPr>
              <w:keepLines/>
              <w:suppressAutoHyphens/>
              <w:rPr>
                <w:rFonts w:ascii="Arial" w:hAnsi="Arial" w:cs="Arial"/>
                <w:sz w:val="18"/>
                <w:szCs w:val="20"/>
              </w:rPr>
            </w:pPr>
            <w:r w:rsidRPr="00CA6CE1">
              <w:rPr>
                <w:rFonts w:ascii="Arial" w:hAnsi="Arial" w:cs="Arial"/>
                <w:sz w:val="18"/>
                <w:szCs w:val="20"/>
              </w:rPr>
              <w:t>Motor-Car DS, s.r.o.</w:t>
            </w:r>
          </w:p>
        </w:tc>
        <w:tc>
          <w:tcPr>
            <w:tcW w:w="568" w:type="dxa"/>
            <w:tcBorders>
              <w:top w:val="nil"/>
              <w:left w:val="nil"/>
              <w:bottom w:val="nil"/>
              <w:right w:val="nil"/>
            </w:tcBorders>
            <w:shd w:val="clear" w:color="auto" w:fill="auto"/>
            <w:noWrap/>
            <w:vAlign w:val="bottom"/>
            <w:hideMark/>
          </w:tcPr>
          <w:p w14:paraId="75251D12" w14:textId="77777777" w:rsidR="00F86FD3" w:rsidRPr="00CA6CE1" w:rsidRDefault="00F86FD3" w:rsidP="00433AFB">
            <w:pPr>
              <w:keepLines/>
              <w:suppressAutoHyphens/>
              <w:jc w:val="center"/>
              <w:rPr>
                <w:rFonts w:ascii="Arial" w:hAnsi="Arial" w:cs="Arial"/>
                <w:sz w:val="18"/>
                <w:szCs w:val="20"/>
              </w:rPr>
            </w:pPr>
            <w:r w:rsidRPr="00CA6CE1">
              <w:rPr>
                <w:rFonts w:ascii="Arial" w:hAnsi="Arial" w:cs="Arial"/>
                <w:sz w:val="18"/>
                <w:szCs w:val="20"/>
              </w:rPr>
              <w:t>EUR</w:t>
            </w:r>
          </w:p>
        </w:tc>
        <w:tc>
          <w:tcPr>
            <w:tcW w:w="871" w:type="dxa"/>
            <w:tcBorders>
              <w:top w:val="nil"/>
              <w:left w:val="nil"/>
              <w:bottom w:val="nil"/>
              <w:right w:val="nil"/>
            </w:tcBorders>
            <w:shd w:val="clear" w:color="auto" w:fill="auto"/>
            <w:noWrap/>
            <w:vAlign w:val="bottom"/>
            <w:hideMark/>
          </w:tcPr>
          <w:p w14:paraId="2BD9232B"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CP%</w:t>
            </w:r>
          </w:p>
        </w:tc>
        <w:tc>
          <w:tcPr>
            <w:tcW w:w="1264" w:type="dxa"/>
            <w:tcBorders>
              <w:top w:val="nil"/>
              <w:left w:val="nil"/>
              <w:bottom w:val="nil"/>
              <w:right w:val="nil"/>
            </w:tcBorders>
            <w:shd w:val="clear" w:color="auto" w:fill="auto"/>
            <w:noWrap/>
            <w:vAlign w:val="bottom"/>
            <w:hideMark/>
          </w:tcPr>
          <w:p w14:paraId="4426E430"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92" w:type="dxa"/>
            <w:tcBorders>
              <w:top w:val="nil"/>
              <w:left w:val="nil"/>
              <w:bottom w:val="nil"/>
              <w:right w:val="nil"/>
            </w:tcBorders>
            <w:shd w:val="clear" w:color="auto" w:fill="auto"/>
            <w:vAlign w:val="bottom"/>
            <w:hideMark/>
          </w:tcPr>
          <w:p w14:paraId="230CEECA"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2 242 357</w:t>
            </w:r>
          </w:p>
        </w:tc>
        <w:tc>
          <w:tcPr>
            <w:tcW w:w="1192" w:type="dxa"/>
            <w:tcBorders>
              <w:top w:val="nil"/>
              <w:left w:val="nil"/>
              <w:bottom w:val="nil"/>
              <w:right w:val="nil"/>
            </w:tcBorders>
            <w:shd w:val="clear" w:color="auto" w:fill="auto"/>
            <w:vAlign w:val="bottom"/>
            <w:hideMark/>
          </w:tcPr>
          <w:p w14:paraId="42317DB2"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2 201 307</w:t>
            </w:r>
          </w:p>
        </w:tc>
        <w:tc>
          <w:tcPr>
            <w:tcW w:w="1113" w:type="dxa"/>
            <w:tcBorders>
              <w:top w:val="nil"/>
              <w:left w:val="nil"/>
              <w:bottom w:val="nil"/>
              <w:right w:val="nil"/>
            </w:tcBorders>
            <w:shd w:val="clear" w:color="auto" w:fill="auto"/>
            <w:vAlign w:val="bottom"/>
            <w:hideMark/>
          </w:tcPr>
          <w:p w14:paraId="7FAFE5FC"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2 242 357</w:t>
            </w:r>
          </w:p>
        </w:tc>
        <w:tc>
          <w:tcPr>
            <w:tcW w:w="1113" w:type="dxa"/>
            <w:tcBorders>
              <w:top w:val="nil"/>
              <w:left w:val="nil"/>
              <w:bottom w:val="nil"/>
              <w:right w:val="nil"/>
            </w:tcBorders>
            <w:shd w:val="clear" w:color="auto" w:fill="auto"/>
            <w:vAlign w:val="bottom"/>
            <w:hideMark/>
          </w:tcPr>
          <w:p w14:paraId="1A16E9F6" w14:textId="77777777" w:rsidR="00F86FD3" w:rsidRPr="00CA6CE1" w:rsidRDefault="00F86FD3" w:rsidP="00433AFB">
            <w:pPr>
              <w:keepLines/>
              <w:suppressAutoHyphens/>
              <w:jc w:val="right"/>
              <w:rPr>
                <w:rFonts w:ascii="Arial" w:hAnsi="Arial" w:cs="Arial"/>
                <w:sz w:val="18"/>
                <w:szCs w:val="20"/>
              </w:rPr>
            </w:pPr>
            <w:r w:rsidRPr="00CA6CE1">
              <w:rPr>
                <w:rFonts w:ascii="Arial" w:hAnsi="Arial" w:cs="Arial"/>
                <w:sz w:val="18"/>
                <w:szCs w:val="20"/>
              </w:rPr>
              <w:t>2 201 307</w:t>
            </w:r>
          </w:p>
        </w:tc>
      </w:tr>
      <w:tr w:rsidR="00F86FD3" w:rsidRPr="00CA6CE1" w14:paraId="19791A08" w14:textId="77777777" w:rsidTr="002767CC">
        <w:trPr>
          <w:cantSplit/>
          <w:trHeight w:val="227"/>
        </w:trPr>
        <w:tc>
          <w:tcPr>
            <w:tcW w:w="1899" w:type="dxa"/>
            <w:tcBorders>
              <w:top w:val="nil"/>
              <w:left w:val="nil"/>
              <w:bottom w:val="nil"/>
              <w:right w:val="nil"/>
            </w:tcBorders>
            <w:shd w:val="clear" w:color="auto" w:fill="auto"/>
            <w:vAlign w:val="bottom"/>
            <w:hideMark/>
          </w:tcPr>
          <w:p w14:paraId="1833C73E" w14:textId="77777777" w:rsidR="00F86FD3" w:rsidRPr="00CA6CE1" w:rsidRDefault="00F86FD3"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568" w:type="dxa"/>
            <w:tcBorders>
              <w:top w:val="nil"/>
              <w:left w:val="nil"/>
              <w:bottom w:val="nil"/>
              <w:right w:val="nil"/>
            </w:tcBorders>
            <w:shd w:val="clear" w:color="auto" w:fill="auto"/>
            <w:noWrap/>
            <w:vAlign w:val="bottom"/>
          </w:tcPr>
          <w:p w14:paraId="156F5032" w14:textId="252A9D8D" w:rsidR="00F86FD3" w:rsidRPr="00CA6CE1" w:rsidRDefault="00F86FD3" w:rsidP="00433AFB">
            <w:pPr>
              <w:keepLines/>
              <w:suppressAutoHyphens/>
              <w:jc w:val="center"/>
              <w:rPr>
                <w:rFonts w:ascii="Arial" w:hAnsi="Arial" w:cs="Arial"/>
                <w:b/>
                <w:bCs/>
                <w:sz w:val="18"/>
                <w:szCs w:val="20"/>
              </w:rPr>
            </w:pPr>
          </w:p>
        </w:tc>
        <w:tc>
          <w:tcPr>
            <w:tcW w:w="871" w:type="dxa"/>
            <w:tcBorders>
              <w:top w:val="nil"/>
              <w:left w:val="nil"/>
              <w:bottom w:val="nil"/>
              <w:right w:val="nil"/>
            </w:tcBorders>
            <w:shd w:val="clear" w:color="auto" w:fill="auto"/>
            <w:noWrap/>
            <w:vAlign w:val="bottom"/>
          </w:tcPr>
          <w:p w14:paraId="6A644A41" w14:textId="6EEAE0FE" w:rsidR="00F86FD3" w:rsidRPr="00CA6CE1" w:rsidRDefault="00F86FD3" w:rsidP="00433AFB">
            <w:pPr>
              <w:keepLines/>
              <w:suppressAutoHyphens/>
              <w:jc w:val="center"/>
              <w:rPr>
                <w:rFonts w:ascii="Arial" w:hAnsi="Arial" w:cs="Arial"/>
                <w:b/>
                <w:bCs/>
                <w:sz w:val="18"/>
                <w:szCs w:val="20"/>
              </w:rPr>
            </w:pPr>
          </w:p>
        </w:tc>
        <w:tc>
          <w:tcPr>
            <w:tcW w:w="1264" w:type="dxa"/>
            <w:tcBorders>
              <w:top w:val="nil"/>
              <w:left w:val="nil"/>
              <w:bottom w:val="nil"/>
              <w:right w:val="nil"/>
            </w:tcBorders>
            <w:shd w:val="clear" w:color="auto" w:fill="auto"/>
            <w:noWrap/>
            <w:vAlign w:val="bottom"/>
          </w:tcPr>
          <w:p w14:paraId="24819361" w14:textId="43C66802" w:rsidR="00F86FD3" w:rsidRPr="00CA6CE1" w:rsidRDefault="00F86FD3" w:rsidP="00433AFB">
            <w:pPr>
              <w:keepLines/>
              <w:suppressAutoHyphens/>
              <w:jc w:val="center"/>
              <w:rPr>
                <w:rFonts w:ascii="Arial" w:hAnsi="Arial" w:cs="Arial"/>
                <w:b/>
                <w:bCs/>
                <w:sz w:val="18"/>
                <w:szCs w:val="20"/>
              </w:rPr>
            </w:pPr>
          </w:p>
        </w:tc>
        <w:tc>
          <w:tcPr>
            <w:tcW w:w="1192" w:type="dxa"/>
            <w:tcBorders>
              <w:top w:val="nil"/>
              <w:left w:val="nil"/>
              <w:bottom w:val="nil"/>
              <w:right w:val="nil"/>
            </w:tcBorders>
            <w:shd w:val="clear" w:color="auto" w:fill="auto"/>
            <w:noWrap/>
            <w:vAlign w:val="bottom"/>
          </w:tcPr>
          <w:p w14:paraId="19FFBC12" w14:textId="2D90F8C2" w:rsidR="00F86FD3" w:rsidRPr="00CA6CE1" w:rsidRDefault="00F86FD3" w:rsidP="00433AFB">
            <w:pPr>
              <w:keepLines/>
              <w:suppressAutoHyphens/>
              <w:jc w:val="center"/>
              <w:rPr>
                <w:rFonts w:ascii="Arial" w:hAnsi="Arial" w:cs="Arial"/>
                <w:b/>
                <w:bCs/>
                <w:sz w:val="18"/>
                <w:szCs w:val="20"/>
              </w:rPr>
            </w:pPr>
          </w:p>
        </w:tc>
        <w:tc>
          <w:tcPr>
            <w:tcW w:w="1192" w:type="dxa"/>
            <w:tcBorders>
              <w:top w:val="nil"/>
              <w:left w:val="nil"/>
              <w:bottom w:val="nil"/>
              <w:right w:val="nil"/>
            </w:tcBorders>
            <w:shd w:val="clear" w:color="auto" w:fill="auto"/>
            <w:noWrap/>
            <w:vAlign w:val="bottom"/>
          </w:tcPr>
          <w:p w14:paraId="02DEAB20" w14:textId="2DA3F0C3" w:rsidR="00F86FD3" w:rsidRPr="00CA6CE1" w:rsidRDefault="00F86FD3" w:rsidP="00433AFB">
            <w:pPr>
              <w:keepLines/>
              <w:suppressAutoHyphens/>
              <w:jc w:val="center"/>
              <w:rPr>
                <w:rFonts w:ascii="Arial" w:hAnsi="Arial" w:cs="Arial"/>
                <w:b/>
                <w:bCs/>
                <w:sz w:val="18"/>
                <w:szCs w:val="20"/>
              </w:rPr>
            </w:pPr>
          </w:p>
        </w:tc>
        <w:tc>
          <w:tcPr>
            <w:tcW w:w="1113" w:type="dxa"/>
            <w:tcBorders>
              <w:top w:val="single" w:sz="4" w:space="0" w:color="auto"/>
              <w:left w:val="nil"/>
              <w:bottom w:val="double" w:sz="6" w:space="0" w:color="auto"/>
              <w:right w:val="nil"/>
            </w:tcBorders>
            <w:shd w:val="clear" w:color="auto" w:fill="auto"/>
            <w:noWrap/>
            <w:vAlign w:val="bottom"/>
            <w:hideMark/>
          </w:tcPr>
          <w:p w14:paraId="3357A106" w14:textId="77777777" w:rsidR="00F86FD3" w:rsidRPr="00CA6CE1" w:rsidRDefault="00F86FD3" w:rsidP="00433AFB">
            <w:pPr>
              <w:keepLines/>
              <w:suppressAutoHyphens/>
              <w:jc w:val="right"/>
              <w:rPr>
                <w:rFonts w:ascii="Arial" w:hAnsi="Arial" w:cs="Arial"/>
                <w:b/>
                <w:bCs/>
                <w:sz w:val="18"/>
                <w:szCs w:val="20"/>
              </w:rPr>
            </w:pPr>
            <w:r w:rsidRPr="00CA6CE1">
              <w:rPr>
                <w:rFonts w:ascii="Arial" w:hAnsi="Arial" w:cs="Arial"/>
                <w:b/>
                <w:bCs/>
                <w:sz w:val="18"/>
                <w:szCs w:val="20"/>
              </w:rPr>
              <w:t>20 034 741</w:t>
            </w:r>
          </w:p>
        </w:tc>
        <w:tc>
          <w:tcPr>
            <w:tcW w:w="1113" w:type="dxa"/>
            <w:tcBorders>
              <w:top w:val="single" w:sz="4" w:space="0" w:color="auto"/>
              <w:left w:val="nil"/>
              <w:bottom w:val="double" w:sz="6" w:space="0" w:color="auto"/>
              <w:right w:val="nil"/>
            </w:tcBorders>
            <w:shd w:val="clear" w:color="auto" w:fill="auto"/>
            <w:noWrap/>
            <w:vAlign w:val="bottom"/>
            <w:hideMark/>
          </w:tcPr>
          <w:p w14:paraId="43C93813" w14:textId="77777777" w:rsidR="00F86FD3" w:rsidRPr="00CA6CE1" w:rsidRDefault="00F86FD3" w:rsidP="00433AFB">
            <w:pPr>
              <w:keepLines/>
              <w:suppressAutoHyphens/>
              <w:jc w:val="right"/>
              <w:rPr>
                <w:rFonts w:ascii="Arial" w:hAnsi="Arial" w:cs="Arial"/>
                <w:b/>
                <w:bCs/>
                <w:sz w:val="18"/>
                <w:szCs w:val="20"/>
              </w:rPr>
            </w:pPr>
            <w:r w:rsidRPr="00CA6CE1">
              <w:rPr>
                <w:rFonts w:ascii="Arial" w:hAnsi="Arial" w:cs="Arial"/>
                <w:b/>
                <w:bCs/>
                <w:sz w:val="18"/>
                <w:szCs w:val="20"/>
              </w:rPr>
              <w:t>16 132 027</w:t>
            </w:r>
          </w:p>
        </w:tc>
      </w:tr>
    </w:tbl>
    <w:p w14:paraId="57456248" w14:textId="56677B5A" w:rsidR="00825CB6" w:rsidRPr="00CA6CE1" w:rsidRDefault="00825CB6" w:rsidP="006A4906">
      <w:pPr>
        <w:pStyle w:val="odstavec"/>
      </w:pPr>
    </w:p>
    <w:p w14:paraId="1D0C6587" w14:textId="77777777" w:rsidR="00825CB6" w:rsidRPr="00CA6CE1" w:rsidRDefault="00825CB6" w:rsidP="006A4906">
      <w:pPr>
        <w:pStyle w:val="odstavec"/>
      </w:pPr>
    </w:p>
    <w:bookmarkEnd w:id="46"/>
    <w:p w14:paraId="7B2F03EA" w14:textId="73C6D160" w:rsidR="003E11BB" w:rsidRPr="00CA6CE1" w:rsidRDefault="003E11BB" w:rsidP="006A4906">
      <w:pPr>
        <w:pStyle w:val="odstavec"/>
      </w:pPr>
      <w:r w:rsidRPr="00CA6CE1">
        <w:t>Výška úroku z cash-poolingu (CP%) je podmienená skladbou objemu cash-poolingových zdrojov, a to úroku z kontokorentného úveru v Tatra banke, a.s. (</w:t>
      </w:r>
      <w:r w:rsidR="0064030A" w:rsidRPr="00CA6CE1">
        <w:t>1M</w:t>
      </w:r>
      <w:r w:rsidRPr="00CA6CE1">
        <w:t xml:space="preserve"> EUR</w:t>
      </w:r>
      <w:r w:rsidR="0064030A" w:rsidRPr="00CA6CE1">
        <w:t xml:space="preserve">IBOR </w:t>
      </w:r>
      <w:r w:rsidRPr="00CA6CE1">
        <w:t>+ 1,15% p.a.), dlhodobého a krátkodobého úveru v Mercedes Benz Financial Services Česká Republika s.r.o.</w:t>
      </w:r>
      <w:r w:rsidR="00375732" w:rsidRPr="00CA6CE1">
        <w:t>. P</w:t>
      </w:r>
      <w:r w:rsidRPr="00CA6CE1">
        <w:t xml:space="preserve">ri dlhodobom úvere je úrok </w:t>
      </w:r>
      <w:r w:rsidR="00375732" w:rsidRPr="00CA6CE1">
        <w:t>1</w:t>
      </w:r>
      <w:r w:rsidRPr="00CA6CE1">
        <w:t>,</w:t>
      </w:r>
      <w:r w:rsidR="00375732" w:rsidRPr="00CA6CE1">
        <w:t>99</w:t>
      </w:r>
      <w:r w:rsidRPr="00CA6CE1">
        <w:t>% p.a.</w:t>
      </w:r>
      <w:r w:rsidR="00375732" w:rsidRPr="00CA6CE1">
        <w:t xml:space="preserve"> a</w:t>
      </w:r>
      <w:r w:rsidRPr="00CA6CE1">
        <w:t xml:space="preserve"> pri krátkodobom úvere je úrok 1,70% p.a.</w:t>
      </w:r>
      <w:r w:rsidR="00424C1F" w:rsidRPr="00CA6CE1">
        <w:t xml:space="preserve"> ( v roku 2018 1,60% p.a.).</w:t>
      </w:r>
    </w:p>
    <w:p w14:paraId="121D9A54" w14:textId="77777777" w:rsidR="001438A6" w:rsidRPr="00CA6CE1" w:rsidRDefault="001438A6" w:rsidP="00433AFB">
      <w:pPr>
        <w:keepLines/>
        <w:suppressAutoHyphens/>
        <w:rPr>
          <w:rFonts w:ascii="Arial" w:hAnsi="Arial" w:cs="Arial"/>
          <w:b/>
          <w:bCs/>
          <w:iCs/>
          <w:sz w:val="20"/>
          <w:szCs w:val="20"/>
        </w:rPr>
      </w:pPr>
      <w:r w:rsidRPr="00CA6CE1">
        <w:rPr>
          <w:rFonts w:ascii="Arial" w:hAnsi="Arial" w:cs="Arial"/>
          <w:sz w:val="20"/>
          <w:szCs w:val="20"/>
        </w:rPr>
        <w:br w:type="page"/>
      </w:r>
    </w:p>
    <w:p w14:paraId="19F1912F" w14:textId="77777777" w:rsidR="007972C6" w:rsidRPr="00CA6CE1" w:rsidRDefault="007972C6" w:rsidP="00433AFB">
      <w:pPr>
        <w:pStyle w:val="Heading2"/>
        <w:keepLines/>
        <w:rPr>
          <w:rFonts w:ascii="Arial" w:hAnsi="Arial"/>
        </w:rPr>
      </w:pPr>
      <w:r w:rsidRPr="00CA6CE1">
        <w:rPr>
          <w:rFonts w:ascii="Arial" w:hAnsi="Arial"/>
        </w:rPr>
        <w:lastRenderedPageBreak/>
        <w:t>Finančné účty</w:t>
      </w:r>
    </w:p>
    <w:p w14:paraId="635B6E78" w14:textId="4FD6CE1A" w:rsidR="007972C6" w:rsidRPr="00CA6CE1" w:rsidRDefault="007972C6" w:rsidP="006A4906">
      <w:pPr>
        <w:pStyle w:val="odstavec"/>
      </w:pPr>
      <w:r w:rsidRPr="00CA6CE1">
        <w:t>Finančnými účtami môže Spoločnosť voľne disponovať</w:t>
      </w:r>
      <w:r w:rsidR="001438A6" w:rsidRPr="00CA6CE1">
        <w:t>. Spoločnosť má otvorený kontokorentný účet v Tatra banke a.s</w:t>
      </w:r>
      <w:r w:rsidR="00BD3077" w:rsidRPr="00CA6CE1">
        <w:t xml:space="preserve"> a</w:t>
      </w:r>
      <w:r w:rsidR="00F73A63" w:rsidRPr="00CA6CE1">
        <w:t> </w:t>
      </w:r>
      <w:r w:rsidR="00BD3077" w:rsidRPr="00CA6CE1">
        <w:t>v</w:t>
      </w:r>
      <w:r w:rsidR="00F73A63" w:rsidRPr="00CA6CE1">
        <w:t> Československej obchodnej banke, a.s.</w:t>
      </w:r>
    </w:p>
    <w:p w14:paraId="45A9ECDA" w14:textId="77777777" w:rsidR="007972C6" w:rsidRPr="00CA6CE1" w:rsidRDefault="007972C6" w:rsidP="006A4906">
      <w:pPr>
        <w:pStyle w:val="odstavec"/>
      </w:pPr>
    </w:p>
    <w:p w14:paraId="22F03952" w14:textId="77777777" w:rsidR="002A6B50" w:rsidRPr="00CA6CE1" w:rsidRDefault="009353D5" w:rsidP="00433AFB">
      <w:pPr>
        <w:pStyle w:val="Heading2"/>
        <w:keepLines/>
        <w:rPr>
          <w:rFonts w:ascii="Arial" w:hAnsi="Arial"/>
        </w:rPr>
      </w:pPr>
      <w:r w:rsidRPr="00CA6CE1">
        <w:rPr>
          <w:rFonts w:ascii="Arial" w:hAnsi="Arial"/>
        </w:rPr>
        <w:t>Časové rozlíšenie</w:t>
      </w:r>
    </w:p>
    <w:p w14:paraId="74D3B542" w14:textId="77777777" w:rsidR="000328FE" w:rsidRPr="00CA6CE1" w:rsidRDefault="009353D5" w:rsidP="006A4906">
      <w:pPr>
        <w:pStyle w:val="odstavec"/>
      </w:pPr>
      <w:r w:rsidRPr="00CA6CE1">
        <w:t>Jednotlivé položky časového rozlíšenia sú uvedené</w:t>
      </w:r>
      <w:r w:rsidR="00202611" w:rsidRPr="00CA6CE1">
        <w:t xml:space="preserve"> v nasledujúcej tabuľke</w:t>
      </w:r>
      <w:r w:rsidRPr="00CA6CE1">
        <w:t>:</w:t>
      </w:r>
    </w:p>
    <w:p w14:paraId="682908DA" w14:textId="77777777" w:rsidR="008A5CD2" w:rsidRPr="00CA6CE1" w:rsidRDefault="008A5CD2" w:rsidP="00433AFB">
      <w:pPr>
        <w:keepLines/>
        <w:suppressAutoHyphens/>
        <w:ind w:left="482"/>
        <w:rPr>
          <w:rFonts w:ascii="Arial" w:hAnsi="Arial" w:cs="Arial"/>
          <w:sz w:val="20"/>
          <w:szCs w:val="20"/>
        </w:rPr>
      </w:pPr>
      <w:bookmarkStart w:id="48" w:name="FWT_T21"/>
      <w:r w:rsidRPr="00CA6CE1">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610"/>
        <w:gridCol w:w="1801"/>
        <w:gridCol w:w="1801"/>
      </w:tblGrid>
      <w:tr w:rsidR="008A5CD2" w:rsidRPr="00CA6CE1" w14:paraId="7998F35F" w14:textId="77777777" w:rsidTr="00AA20D1">
        <w:trPr>
          <w:cantSplit/>
          <w:trHeight w:val="227"/>
        </w:trPr>
        <w:tc>
          <w:tcPr>
            <w:tcW w:w="5610" w:type="dxa"/>
            <w:tcBorders>
              <w:top w:val="nil"/>
              <w:left w:val="nil"/>
              <w:bottom w:val="single" w:sz="4" w:space="0" w:color="auto"/>
              <w:right w:val="nil"/>
            </w:tcBorders>
            <w:shd w:val="clear" w:color="auto" w:fill="auto"/>
            <w:vAlign w:val="bottom"/>
            <w:hideMark/>
          </w:tcPr>
          <w:p w14:paraId="0945726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Opis položky časového rozlíšenia</w:t>
            </w:r>
          </w:p>
        </w:tc>
        <w:tc>
          <w:tcPr>
            <w:tcW w:w="1801" w:type="dxa"/>
            <w:tcBorders>
              <w:top w:val="nil"/>
              <w:left w:val="nil"/>
              <w:bottom w:val="single" w:sz="4" w:space="0" w:color="auto"/>
              <w:right w:val="nil"/>
            </w:tcBorders>
            <w:shd w:val="clear" w:color="auto" w:fill="auto"/>
            <w:vAlign w:val="bottom"/>
            <w:hideMark/>
          </w:tcPr>
          <w:p w14:paraId="4843BAA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c>
          <w:tcPr>
            <w:tcW w:w="1801" w:type="dxa"/>
            <w:tcBorders>
              <w:top w:val="nil"/>
              <w:left w:val="nil"/>
              <w:bottom w:val="single" w:sz="4" w:space="0" w:color="auto"/>
              <w:right w:val="nil"/>
            </w:tcBorders>
            <w:shd w:val="clear" w:color="auto" w:fill="auto"/>
            <w:vAlign w:val="bottom"/>
            <w:hideMark/>
          </w:tcPr>
          <w:p w14:paraId="695B961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0979D25F" w14:textId="77777777" w:rsidTr="00AA20D1">
        <w:trPr>
          <w:cantSplit/>
          <w:trHeight w:val="227"/>
        </w:trPr>
        <w:tc>
          <w:tcPr>
            <w:tcW w:w="5610" w:type="dxa"/>
            <w:tcBorders>
              <w:top w:val="nil"/>
              <w:left w:val="nil"/>
              <w:bottom w:val="nil"/>
              <w:right w:val="nil"/>
            </w:tcBorders>
            <w:shd w:val="clear" w:color="auto" w:fill="auto"/>
            <w:vAlign w:val="bottom"/>
            <w:hideMark/>
          </w:tcPr>
          <w:p w14:paraId="7BBD849C"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 xml:space="preserve">Náklady budúcich období dlhodobé, z toho: </w:t>
            </w:r>
          </w:p>
        </w:tc>
        <w:tc>
          <w:tcPr>
            <w:tcW w:w="1801" w:type="dxa"/>
            <w:tcBorders>
              <w:top w:val="nil"/>
              <w:left w:val="nil"/>
              <w:bottom w:val="double" w:sz="6" w:space="0" w:color="auto"/>
              <w:right w:val="nil"/>
            </w:tcBorders>
            <w:shd w:val="clear" w:color="auto" w:fill="auto"/>
            <w:noWrap/>
            <w:vAlign w:val="bottom"/>
            <w:hideMark/>
          </w:tcPr>
          <w:p w14:paraId="309553A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47 400</w:t>
            </w:r>
          </w:p>
        </w:tc>
        <w:tc>
          <w:tcPr>
            <w:tcW w:w="1801" w:type="dxa"/>
            <w:tcBorders>
              <w:top w:val="nil"/>
              <w:left w:val="nil"/>
              <w:bottom w:val="double" w:sz="6" w:space="0" w:color="auto"/>
              <w:right w:val="nil"/>
            </w:tcBorders>
            <w:shd w:val="clear" w:color="auto" w:fill="auto"/>
            <w:noWrap/>
            <w:vAlign w:val="bottom"/>
            <w:hideMark/>
          </w:tcPr>
          <w:p w14:paraId="6BB7E93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58 778</w:t>
            </w:r>
          </w:p>
        </w:tc>
      </w:tr>
      <w:tr w:rsidR="008A5CD2" w:rsidRPr="00CA6CE1" w14:paraId="757132F5" w14:textId="77777777" w:rsidTr="00AA20D1">
        <w:trPr>
          <w:cantSplit/>
          <w:trHeight w:val="227"/>
        </w:trPr>
        <w:tc>
          <w:tcPr>
            <w:tcW w:w="5610" w:type="dxa"/>
            <w:tcBorders>
              <w:top w:val="nil"/>
              <w:left w:val="nil"/>
              <w:bottom w:val="nil"/>
              <w:right w:val="nil"/>
            </w:tcBorders>
            <w:shd w:val="clear" w:color="auto" w:fill="auto"/>
            <w:vAlign w:val="bottom"/>
            <w:hideMark/>
          </w:tcPr>
          <w:p w14:paraId="21884AC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prenájom (leasing)</w:t>
            </w:r>
          </w:p>
        </w:tc>
        <w:tc>
          <w:tcPr>
            <w:tcW w:w="1801" w:type="dxa"/>
            <w:tcBorders>
              <w:top w:val="nil"/>
              <w:left w:val="nil"/>
              <w:bottom w:val="nil"/>
              <w:right w:val="nil"/>
            </w:tcBorders>
            <w:shd w:val="clear" w:color="auto" w:fill="auto"/>
            <w:vAlign w:val="bottom"/>
            <w:hideMark/>
          </w:tcPr>
          <w:p w14:paraId="04A9539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47 302</w:t>
            </w:r>
          </w:p>
        </w:tc>
        <w:tc>
          <w:tcPr>
            <w:tcW w:w="1801" w:type="dxa"/>
            <w:tcBorders>
              <w:top w:val="nil"/>
              <w:left w:val="nil"/>
              <w:bottom w:val="nil"/>
              <w:right w:val="nil"/>
            </w:tcBorders>
            <w:shd w:val="clear" w:color="auto" w:fill="auto"/>
            <w:vAlign w:val="bottom"/>
            <w:hideMark/>
          </w:tcPr>
          <w:p w14:paraId="6EF9850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58 775</w:t>
            </w:r>
          </w:p>
        </w:tc>
      </w:tr>
      <w:tr w:rsidR="008A5CD2" w:rsidRPr="00CA6CE1" w14:paraId="437FBAFA" w14:textId="77777777" w:rsidTr="00AA20D1">
        <w:trPr>
          <w:cantSplit/>
          <w:trHeight w:val="227"/>
        </w:trPr>
        <w:tc>
          <w:tcPr>
            <w:tcW w:w="5610" w:type="dxa"/>
            <w:tcBorders>
              <w:top w:val="nil"/>
              <w:left w:val="nil"/>
              <w:bottom w:val="nil"/>
              <w:right w:val="nil"/>
            </w:tcBorders>
            <w:shd w:val="clear" w:color="auto" w:fill="auto"/>
            <w:vAlign w:val="bottom"/>
            <w:hideMark/>
          </w:tcPr>
          <w:p w14:paraId="12BCE3E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náklady</w:t>
            </w:r>
          </w:p>
        </w:tc>
        <w:tc>
          <w:tcPr>
            <w:tcW w:w="1801" w:type="dxa"/>
            <w:tcBorders>
              <w:top w:val="nil"/>
              <w:left w:val="nil"/>
              <w:bottom w:val="nil"/>
              <w:right w:val="nil"/>
            </w:tcBorders>
            <w:shd w:val="clear" w:color="auto" w:fill="auto"/>
            <w:vAlign w:val="bottom"/>
            <w:hideMark/>
          </w:tcPr>
          <w:p w14:paraId="737FFB5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98</w:t>
            </w:r>
          </w:p>
        </w:tc>
        <w:tc>
          <w:tcPr>
            <w:tcW w:w="1801" w:type="dxa"/>
            <w:tcBorders>
              <w:top w:val="nil"/>
              <w:left w:val="nil"/>
              <w:bottom w:val="nil"/>
              <w:right w:val="nil"/>
            </w:tcBorders>
            <w:shd w:val="clear" w:color="auto" w:fill="auto"/>
            <w:vAlign w:val="bottom"/>
            <w:hideMark/>
          </w:tcPr>
          <w:p w14:paraId="0FDA446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w:t>
            </w:r>
          </w:p>
        </w:tc>
      </w:tr>
      <w:tr w:rsidR="008A5CD2" w:rsidRPr="00CA6CE1" w14:paraId="42DDB73C" w14:textId="77777777" w:rsidTr="00AA20D1">
        <w:trPr>
          <w:cantSplit/>
          <w:trHeight w:val="227"/>
        </w:trPr>
        <w:tc>
          <w:tcPr>
            <w:tcW w:w="5610" w:type="dxa"/>
            <w:tcBorders>
              <w:top w:val="nil"/>
              <w:left w:val="nil"/>
              <w:bottom w:val="nil"/>
              <w:right w:val="nil"/>
            </w:tcBorders>
            <w:shd w:val="clear" w:color="auto" w:fill="auto"/>
            <w:vAlign w:val="bottom"/>
            <w:hideMark/>
          </w:tcPr>
          <w:p w14:paraId="38C791A4"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Náklady budúcich období krátkodobé, z toho:</w:t>
            </w:r>
          </w:p>
        </w:tc>
        <w:tc>
          <w:tcPr>
            <w:tcW w:w="1801" w:type="dxa"/>
            <w:tcBorders>
              <w:top w:val="single" w:sz="4" w:space="0" w:color="auto"/>
              <w:left w:val="nil"/>
              <w:bottom w:val="double" w:sz="6" w:space="0" w:color="auto"/>
              <w:right w:val="nil"/>
            </w:tcBorders>
            <w:shd w:val="clear" w:color="auto" w:fill="auto"/>
            <w:noWrap/>
            <w:vAlign w:val="bottom"/>
            <w:hideMark/>
          </w:tcPr>
          <w:p w14:paraId="5B2B247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100 147</w:t>
            </w:r>
          </w:p>
        </w:tc>
        <w:tc>
          <w:tcPr>
            <w:tcW w:w="1801" w:type="dxa"/>
            <w:tcBorders>
              <w:top w:val="single" w:sz="4" w:space="0" w:color="auto"/>
              <w:left w:val="nil"/>
              <w:bottom w:val="double" w:sz="6" w:space="0" w:color="auto"/>
              <w:right w:val="nil"/>
            </w:tcBorders>
            <w:shd w:val="clear" w:color="auto" w:fill="auto"/>
            <w:noWrap/>
            <w:vAlign w:val="bottom"/>
            <w:hideMark/>
          </w:tcPr>
          <w:p w14:paraId="21227B3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224 026</w:t>
            </w:r>
          </w:p>
        </w:tc>
      </w:tr>
      <w:tr w:rsidR="008A5CD2" w:rsidRPr="00CA6CE1" w14:paraId="02F32165" w14:textId="77777777" w:rsidTr="00AA20D1">
        <w:trPr>
          <w:cantSplit/>
          <w:trHeight w:val="227"/>
        </w:trPr>
        <w:tc>
          <w:tcPr>
            <w:tcW w:w="5610" w:type="dxa"/>
            <w:tcBorders>
              <w:top w:val="nil"/>
              <w:left w:val="nil"/>
              <w:bottom w:val="nil"/>
              <w:right w:val="nil"/>
            </w:tcBorders>
            <w:shd w:val="clear" w:color="auto" w:fill="auto"/>
            <w:vAlign w:val="bottom"/>
            <w:hideMark/>
          </w:tcPr>
          <w:p w14:paraId="4ECB52D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prenájom (leasing)</w:t>
            </w:r>
          </w:p>
        </w:tc>
        <w:tc>
          <w:tcPr>
            <w:tcW w:w="1801" w:type="dxa"/>
            <w:tcBorders>
              <w:top w:val="nil"/>
              <w:left w:val="nil"/>
              <w:bottom w:val="nil"/>
              <w:right w:val="nil"/>
            </w:tcBorders>
            <w:shd w:val="clear" w:color="auto" w:fill="auto"/>
            <w:vAlign w:val="bottom"/>
            <w:hideMark/>
          </w:tcPr>
          <w:p w14:paraId="6936A87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01" w:type="dxa"/>
            <w:tcBorders>
              <w:top w:val="nil"/>
              <w:left w:val="nil"/>
              <w:bottom w:val="nil"/>
              <w:right w:val="nil"/>
            </w:tcBorders>
            <w:shd w:val="clear" w:color="auto" w:fill="auto"/>
            <w:vAlign w:val="bottom"/>
            <w:hideMark/>
          </w:tcPr>
          <w:p w14:paraId="70EB038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38C110B" w14:textId="77777777" w:rsidTr="00AA20D1">
        <w:trPr>
          <w:cantSplit/>
          <w:trHeight w:val="227"/>
        </w:trPr>
        <w:tc>
          <w:tcPr>
            <w:tcW w:w="5610" w:type="dxa"/>
            <w:tcBorders>
              <w:top w:val="nil"/>
              <w:left w:val="nil"/>
              <w:bottom w:val="nil"/>
              <w:right w:val="nil"/>
            </w:tcBorders>
            <w:shd w:val="clear" w:color="auto" w:fill="auto"/>
            <w:vAlign w:val="bottom"/>
            <w:hideMark/>
          </w:tcPr>
          <w:p w14:paraId="4454E0F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náklady</w:t>
            </w:r>
          </w:p>
        </w:tc>
        <w:tc>
          <w:tcPr>
            <w:tcW w:w="1801" w:type="dxa"/>
            <w:tcBorders>
              <w:top w:val="nil"/>
              <w:left w:val="nil"/>
              <w:bottom w:val="nil"/>
              <w:right w:val="nil"/>
            </w:tcBorders>
            <w:shd w:val="clear" w:color="auto" w:fill="auto"/>
            <w:vAlign w:val="bottom"/>
            <w:hideMark/>
          </w:tcPr>
          <w:p w14:paraId="0746D28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100 147</w:t>
            </w:r>
          </w:p>
        </w:tc>
        <w:tc>
          <w:tcPr>
            <w:tcW w:w="1801" w:type="dxa"/>
            <w:tcBorders>
              <w:top w:val="nil"/>
              <w:left w:val="nil"/>
              <w:bottom w:val="nil"/>
              <w:right w:val="nil"/>
            </w:tcBorders>
            <w:shd w:val="clear" w:color="auto" w:fill="auto"/>
            <w:vAlign w:val="bottom"/>
            <w:hideMark/>
          </w:tcPr>
          <w:p w14:paraId="43064B8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224 026</w:t>
            </w:r>
          </w:p>
        </w:tc>
      </w:tr>
      <w:tr w:rsidR="008A5CD2" w:rsidRPr="00CA6CE1" w14:paraId="66E02333" w14:textId="77777777" w:rsidTr="00AA20D1">
        <w:trPr>
          <w:cantSplit/>
          <w:trHeight w:val="227"/>
        </w:trPr>
        <w:tc>
          <w:tcPr>
            <w:tcW w:w="5610" w:type="dxa"/>
            <w:tcBorders>
              <w:top w:val="nil"/>
              <w:left w:val="nil"/>
              <w:bottom w:val="nil"/>
              <w:right w:val="nil"/>
            </w:tcBorders>
            <w:shd w:val="clear" w:color="auto" w:fill="auto"/>
            <w:vAlign w:val="bottom"/>
            <w:hideMark/>
          </w:tcPr>
          <w:p w14:paraId="7FCB01F5"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Príjmy budúcich období dlhodobé, z toho:</w:t>
            </w:r>
          </w:p>
        </w:tc>
        <w:tc>
          <w:tcPr>
            <w:tcW w:w="1801" w:type="dxa"/>
            <w:tcBorders>
              <w:top w:val="single" w:sz="4" w:space="0" w:color="auto"/>
              <w:left w:val="nil"/>
              <w:bottom w:val="double" w:sz="6" w:space="0" w:color="auto"/>
              <w:right w:val="nil"/>
            </w:tcBorders>
            <w:shd w:val="clear" w:color="auto" w:fill="auto"/>
            <w:noWrap/>
            <w:vAlign w:val="bottom"/>
            <w:hideMark/>
          </w:tcPr>
          <w:p w14:paraId="2A17170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801" w:type="dxa"/>
            <w:tcBorders>
              <w:top w:val="single" w:sz="4" w:space="0" w:color="auto"/>
              <w:left w:val="nil"/>
              <w:bottom w:val="double" w:sz="6" w:space="0" w:color="auto"/>
              <w:right w:val="nil"/>
            </w:tcBorders>
            <w:shd w:val="clear" w:color="auto" w:fill="auto"/>
            <w:noWrap/>
            <w:vAlign w:val="bottom"/>
            <w:hideMark/>
          </w:tcPr>
          <w:p w14:paraId="52DC421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48FF1948" w14:textId="77777777" w:rsidTr="00AA20D1">
        <w:trPr>
          <w:cantSplit/>
          <w:trHeight w:val="227"/>
        </w:trPr>
        <w:tc>
          <w:tcPr>
            <w:tcW w:w="5610" w:type="dxa"/>
            <w:tcBorders>
              <w:top w:val="nil"/>
              <w:left w:val="nil"/>
              <w:bottom w:val="nil"/>
              <w:right w:val="nil"/>
            </w:tcBorders>
            <w:shd w:val="clear" w:color="auto" w:fill="auto"/>
            <w:vAlign w:val="bottom"/>
            <w:hideMark/>
          </w:tcPr>
          <w:p w14:paraId="04AC57FD"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Príjmy budúcich období krátkodobé, z toho:</w:t>
            </w:r>
          </w:p>
        </w:tc>
        <w:tc>
          <w:tcPr>
            <w:tcW w:w="1801" w:type="dxa"/>
            <w:tcBorders>
              <w:top w:val="single" w:sz="4" w:space="0" w:color="auto"/>
              <w:left w:val="nil"/>
              <w:bottom w:val="double" w:sz="6" w:space="0" w:color="auto"/>
              <w:right w:val="nil"/>
            </w:tcBorders>
            <w:shd w:val="clear" w:color="auto" w:fill="auto"/>
            <w:noWrap/>
            <w:vAlign w:val="bottom"/>
            <w:hideMark/>
          </w:tcPr>
          <w:p w14:paraId="62B8423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432 461</w:t>
            </w:r>
          </w:p>
        </w:tc>
        <w:tc>
          <w:tcPr>
            <w:tcW w:w="1801" w:type="dxa"/>
            <w:tcBorders>
              <w:top w:val="single" w:sz="4" w:space="0" w:color="auto"/>
              <w:left w:val="nil"/>
              <w:bottom w:val="double" w:sz="6" w:space="0" w:color="auto"/>
              <w:right w:val="nil"/>
            </w:tcBorders>
            <w:shd w:val="clear" w:color="auto" w:fill="auto"/>
            <w:noWrap/>
            <w:vAlign w:val="bottom"/>
            <w:hideMark/>
          </w:tcPr>
          <w:p w14:paraId="51D08EB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37 280</w:t>
            </w:r>
          </w:p>
        </w:tc>
      </w:tr>
      <w:tr w:rsidR="008A5CD2" w:rsidRPr="00CA6CE1" w14:paraId="28B40DE4" w14:textId="77777777" w:rsidTr="00AA20D1">
        <w:trPr>
          <w:cantSplit/>
          <w:trHeight w:val="227"/>
        </w:trPr>
        <w:tc>
          <w:tcPr>
            <w:tcW w:w="5610" w:type="dxa"/>
            <w:tcBorders>
              <w:top w:val="nil"/>
              <w:left w:val="nil"/>
              <w:bottom w:val="nil"/>
              <w:right w:val="nil"/>
            </w:tcBorders>
            <w:shd w:val="clear" w:color="auto" w:fill="auto"/>
            <w:vAlign w:val="bottom"/>
            <w:hideMark/>
          </w:tcPr>
          <w:p w14:paraId="7D79B81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príjmy</w:t>
            </w:r>
          </w:p>
        </w:tc>
        <w:tc>
          <w:tcPr>
            <w:tcW w:w="1801" w:type="dxa"/>
            <w:tcBorders>
              <w:top w:val="nil"/>
              <w:left w:val="nil"/>
              <w:bottom w:val="nil"/>
              <w:right w:val="nil"/>
            </w:tcBorders>
            <w:shd w:val="clear" w:color="auto" w:fill="auto"/>
            <w:vAlign w:val="bottom"/>
            <w:hideMark/>
          </w:tcPr>
          <w:p w14:paraId="419861D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31 492</w:t>
            </w:r>
          </w:p>
        </w:tc>
        <w:tc>
          <w:tcPr>
            <w:tcW w:w="1801" w:type="dxa"/>
            <w:tcBorders>
              <w:top w:val="nil"/>
              <w:left w:val="nil"/>
              <w:bottom w:val="nil"/>
              <w:right w:val="nil"/>
            </w:tcBorders>
            <w:shd w:val="clear" w:color="auto" w:fill="auto"/>
            <w:vAlign w:val="bottom"/>
            <w:hideMark/>
          </w:tcPr>
          <w:p w14:paraId="0DEF19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37 280</w:t>
            </w:r>
          </w:p>
        </w:tc>
      </w:tr>
      <w:tr w:rsidR="008A5CD2" w:rsidRPr="00CA6CE1" w14:paraId="17937610" w14:textId="77777777" w:rsidTr="00AA20D1">
        <w:trPr>
          <w:cantSplit/>
          <w:trHeight w:val="227"/>
        </w:trPr>
        <w:tc>
          <w:tcPr>
            <w:tcW w:w="5610" w:type="dxa"/>
            <w:tcBorders>
              <w:top w:val="nil"/>
              <w:left w:val="nil"/>
              <w:bottom w:val="nil"/>
              <w:right w:val="nil"/>
            </w:tcBorders>
            <w:shd w:val="clear" w:color="auto" w:fill="auto"/>
            <w:vAlign w:val="bottom"/>
            <w:hideMark/>
          </w:tcPr>
          <w:p w14:paraId="1E85AB3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bonus za predané vozidlá</w:t>
            </w:r>
          </w:p>
        </w:tc>
        <w:tc>
          <w:tcPr>
            <w:tcW w:w="1801" w:type="dxa"/>
            <w:tcBorders>
              <w:top w:val="nil"/>
              <w:left w:val="nil"/>
              <w:bottom w:val="nil"/>
              <w:right w:val="nil"/>
            </w:tcBorders>
            <w:shd w:val="clear" w:color="auto" w:fill="auto"/>
            <w:vAlign w:val="bottom"/>
            <w:hideMark/>
          </w:tcPr>
          <w:p w14:paraId="0906FA9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400 969</w:t>
            </w:r>
          </w:p>
        </w:tc>
        <w:tc>
          <w:tcPr>
            <w:tcW w:w="1801" w:type="dxa"/>
            <w:tcBorders>
              <w:top w:val="nil"/>
              <w:left w:val="nil"/>
              <w:bottom w:val="nil"/>
              <w:right w:val="nil"/>
            </w:tcBorders>
            <w:shd w:val="clear" w:color="auto" w:fill="auto"/>
            <w:vAlign w:val="bottom"/>
            <w:hideMark/>
          </w:tcPr>
          <w:p w14:paraId="6BC8F6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D1C0295" w14:textId="77777777" w:rsidTr="00AA20D1">
        <w:trPr>
          <w:cantSplit/>
          <w:trHeight w:val="227"/>
        </w:trPr>
        <w:tc>
          <w:tcPr>
            <w:tcW w:w="5610" w:type="dxa"/>
            <w:tcBorders>
              <w:top w:val="nil"/>
              <w:left w:val="nil"/>
              <w:bottom w:val="nil"/>
              <w:right w:val="nil"/>
            </w:tcBorders>
            <w:shd w:val="clear" w:color="auto" w:fill="auto"/>
            <w:vAlign w:val="bottom"/>
            <w:hideMark/>
          </w:tcPr>
          <w:p w14:paraId="3C4F435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1801" w:type="dxa"/>
            <w:tcBorders>
              <w:top w:val="single" w:sz="4" w:space="0" w:color="auto"/>
              <w:left w:val="nil"/>
              <w:bottom w:val="double" w:sz="6" w:space="0" w:color="auto"/>
              <w:right w:val="nil"/>
            </w:tcBorders>
            <w:shd w:val="clear" w:color="auto" w:fill="auto"/>
            <w:noWrap/>
            <w:vAlign w:val="bottom"/>
            <w:hideMark/>
          </w:tcPr>
          <w:p w14:paraId="47D6790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580 008</w:t>
            </w:r>
          </w:p>
        </w:tc>
        <w:tc>
          <w:tcPr>
            <w:tcW w:w="1801" w:type="dxa"/>
            <w:tcBorders>
              <w:top w:val="single" w:sz="4" w:space="0" w:color="auto"/>
              <w:left w:val="nil"/>
              <w:bottom w:val="double" w:sz="6" w:space="0" w:color="auto"/>
              <w:right w:val="nil"/>
            </w:tcBorders>
            <w:shd w:val="clear" w:color="auto" w:fill="auto"/>
            <w:noWrap/>
            <w:vAlign w:val="bottom"/>
            <w:hideMark/>
          </w:tcPr>
          <w:p w14:paraId="09EEE6E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320 084</w:t>
            </w:r>
          </w:p>
        </w:tc>
      </w:tr>
    </w:tbl>
    <w:p w14:paraId="52E95DCF" w14:textId="47D8EDD6" w:rsidR="00A85FE3" w:rsidRPr="00CA6CE1" w:rsidRDefault="00A85FE3" w:rsidP="00433AFB">
      <w:pPr>
        <w:keepLines/>
        <w:suppressAutoHyphens/>
        <w:ind w:left="482"/>
        <w:rPr>
          <w:rFonts w:ascii="Arial" w:hAnsi="Arial" w:cs="Arial"/>
          <w:sz w:val="20"/>
          <w:szCs w:val="20"/>
        </w:rPr>
      </w:pPr>
    </w:p>
    <w:p w14:paraId="3F41F447" w14:textId="77777777" w:rsidR="00A85FE3" w:rsidRPr="00CA6CE1" w:rsidRDefault="00A85FE3" w:rsidP="00433AFB">
      <w:pPr>
        <w:keepLines/>
        <w:suppressAutoHyphens/>
        <w:ind w:left="482"/>
        <w:rPr>
          <w:rFonts w:ascii="Arial" w:hAnsi="Arial" w:cs="Arial"/>
          <w:sz w:val="20"/>
          <w:szCs w:val="20"/>
        </w:rPr>
      </w:pPr>
    </w:p>
    <w:bookmarkEnd w:id="48"/>
    <w:p w14:paraId="2F536C83" w14:textId="634938A1" w:rsidR="007972C6" w:rsidRPr="00CA6CE1" w:rsidRDefault="007972C6" w:rsidP="00433AFB">
      <w:pPr>
        <w:keepLines/>
        <w:suppressAutoHyphens/>
        <w:rPr>
          <w:rFonts w:ascii="Arial" w:hAnsi="Arial" w:cs="Arial"/>
          <w:b/>
          <w:bCs/>
          <w:kern w:val="32"/>
          <w:sz w:val="20"/>
          <w:szCs w:val="20"/>
        </w:rPr>
      </w:pPr>
    </w:p>
    <w:p w14:paraId="2E76B602" w14:textId="77777777" w:rsidR="00710CBF" w:rsidRPr="00CA6CE1" w:rsidRDefault="00710CBF" w:rsidP="00433AFB">
      <w:pPr>
        <w:pStyle w:val="Heading1"/>
        <w:keepLines/>
        <w:numPr>
          <w:ilvl w:val="0"/>
          <w:numId w:val="0"/>
        </w:numPr>
        <w:ind w:left="426"/>
        <w:rPr>
          <w:rFonts w:ascii="Arial" w:hAnsi="Arial"/>
          <w:sz w:val="20"/>
          <w:szCs w:val="20"/>
        </w:rPr>
      </w:pPr>
      <w:r w:rsidRPr="00CA6CE1">
        <w:rPr>
          <w:rFonts w:ascii="Arial" w:hAnsi="Arial"/>
          <w:sz w:val="20"/>
          <w:szCs w:val="20"/>
        </w:rPr>
        <w:t>PASÍVA</w:t>
      </w:r>
    </w:p>
    <w:p w14:paraId="1B312B18" w14:textId="77777777" w:rsidR="00497802" w:rsidRPr="00CA6CE1" w:rsidRDefault="00497802" w:rsidP="00433AFB">
      <w:pPr>
        <w:pStyle w:val="Heading2"/>
        <w:keepLines/>
        <w:numPr>
          <w:ilvl w:val="1"/>
          <w:numId w:val="15"/>
        </w:numPr>
        <w:rPr>
          <w:rFonts w:ascii="Arial" w:hAnsi="Arial"/>
        </w:rPr>
      </w:pPr>
      <w:r w:rsidRPr="00CA6CE1">
        <w:rPr>
          <w:rFonts w:ascii="Arial" w:hAnsi="Arial"/>
        </w:rPr>
        <w:t>Vlastné imanie</w:t>
      </w:r>
    </w:p>
    <w:p w14:paraId="484EEC51" w14:textId="5713326A" w:rsidR="00497802" w:rsidRPr="00CA6CE1" w:rsidRDefault="00497802" w:rsidP="006A4906">
      <w:pPr>
        <w:pStyle w:val="odstavec"/>
      </w:pPr>
      <w:r w:rsidRPr="00CA6CE1">
        <w:t xml:space="preserve">Informácie o pohyboch vo vlastnom imaní a iné dodatočné informácie o vlastnom imaní Spoločnosti sú uvedené v poznámkach v časti </w:t>
      </w:r>
      <w:r w:rsidR="003F6502" w:rsidRPr="00CA6CE1">
        <w:fldChar w:fldCharType="begin"/>
      </w:r>
      <w:r w:rsidR="003F6502" w:rsidRPr="00CA6CE1">
        <w:instrText xml:space="preserve"> REF _Ref434581298 \r \h </w:instrText>
      </w:r>
      <w:r w:rsidR="00796393" w:rsidRPr="00CA6CE1">
        <w:instrText xml:space="preserve"> \* MERGEFORMAT </w:instrText>
      </w:r>
      <w:r w:rsidR="003F6502" w:rsidRPr="00CA6CE1">
        <w:fldChar w:fldCharType="separate"/>
      </w:r>
      <w:r w:rsidR="00CA6CE1">
        <w:t>VIII</w:t>
      </w:r>
      <w:r w:rsidR="003F6502" w:rsidRPr="00CA6CE1">
        <w:fldChar w:fldCharType="end"/>
      </w:r>
      <w:r w:rsidRPr="00CA6CE1">
        <w:t xml:space="preserve"> </w:t>
      </w:r>
      <w:r w:rsidR="003F30E1" w:rsidRPr="00CA6CE1">
        <w:t>.</w:t>
      </w:r>
    </w:p>
    <w:p w14:paraId="7793F1C7" w14:textId="77777777" w:rsidR="003F6502" w:rsidRPr="00CA6CE1" w:rsidRDefault="003F6502" w:rsidP="006A4906">
      <w:pPr>
        <w:pStyle w:val="odstavec"/>
      </w:pPr>
    </w:p>
    <w:p w14:paraId="49DD557E" w14:textId="77777777" w:rsidR="007972C6" w:rsidRPr="00CA6CE1" w:rsidRDefault="007972C6" w:rsidP="00433AFB">
      <w:pPr>
        <w:pStyle w:val="Heading2"/>
        <w:keepLines/>
        <w:numPr>
          <w:ilvl w:val="1"/>
          <w:numId w:val="15"/>
        </w:numPr>
        <w:rPr>
          <w:rFonts w:ascii="Arial" w:hAnsi="Arial"/>
        </w:rPr>
      </w:pPr>
      <w:r w:rsidRPr="00CA6CE1">
        <w:rPr>
          <w:rFonts w:ascii="Arial" w:hAnsi="Arial"/>
        </w:rPr>
        <w:t>Sociálny fond</w:t>
      </w:r>
    </w:p>
    <w:p w14:paraId="4B25969E" w14:textId="1CF21080" w:rsidR="007972C6" w:rsidRPr="00CA6CE1" w:rsidRDefault="007972C6" w:rsidP="006A4906">
      <w:pPr>
        <w:pStyle w:val="odstavec"/>
      </w:pPr>
      <w:r w:rsidRPr="00CA6CE1">
        <w:t>Tvorba a čerpanie sociálneho fondu v priebehu účtovného obdobia sú uvedené v nasledujúcej tabuľke:</w:t>
      </w:r>
    </w:p>
    <w:p w14:paraId="48A03EEF" w14:textId="77777777" w:rsidR="008A5CD2" w:rsidRPr="00CA6CE1" w:rsidRDefault="008A5CD2" w:rsidP="006A4906">
      <w:pPr>
        <w:pStyle w:val="odstavec"/>
      </w:pPr>
      <w:bookmarkStart w:id="49" w:name="FWT_T29"/>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528"/>
        <w:gridCol w:w="1842"/>
        <w:gridCol w:w="1842"/>
      </w:tblGrid>
      <w:tr w:rsidR="008A5CD2" w:rsidRPr="00CA6CE1" w14:paraId="07775733" w14:textId="77777777" w:rsidTr="00FD17AA">
        <w:trPr>
          <w:cantSplit/>
          <w:trHeight w:val="227"/>
        </w:trPr>
        <w:tc>
          <w:tcPr>
            <w:tcW w:w="5528" w:type="dxa"/>
            <w:tcBorders>
              <w:top w:val="nil"/>
              <w:left w:val="nil"/>
              <w:bottom w:val="single" w:sz="4" w:space="0" w:color="auto"/>
              <w:right w:val="nil"/>
            </w:tcBorders>
            <w:shd w:val="clear" w:color="auto" w:fill="auto"/>
            <w:vAlign w:val="bottom"/>
            <w:hideMark/>
          </w:tcPr>
          <w:p w14:paraId="469B27E6" w14:textId="77777777" w:rsidR="008A5CD2" w:rsidRPr="00CA6CE1" w:rsidRDefault="008A5CD2" w:rsidP="00433AFB">
            <w:pPr>
              <w:keepLines/>
              <w:suppressAutoHyphens/>
              <w:jc w:val="center"/>
              <w:rPr>
                <w:rFonts w:ascii="Arial" w:hAnsi="Arial" w:cs="Arial"/>
                <w:b/>
                <w:bCs/>
                <w:sz w:val="18"/>
                <w:szCs w:val="20"/>
              </w:rPr>
            </w:pPr>
            <w:bookmarkStart w:id="50" w:name="RANGE!B3:D10"/>
            <w:r w:rsidRPr="00CA6CE1">
              <w:rPr>
                <w:rFonts w:ascii="Arial" w:hAnsi="Arial" w:cs="Arial"/>
                <w:b/>
                <w:bCs/>
                <w:sz w:val="18"/>
                <w:szCs w:val="20"/>
              </w:rPr>
              <w:t>Názov položky</w:t>
            </w:r>
            <w:bookmarkEnd w:id="50"/>
          </w:p>
        </w:tc>
        <w:tc>
          <w:tcPr>
            <w:tcW w:w="1842" w:type="dxa"/>
            <w:tcBorders>
              <w:top w:val="nil"/>
              <w:left w:val="nil"/>
              <w:bottom w:val="single" w:sz="4" w:space="0" w:color="auto"/>
              <w:right w:val="nil"/>
            </w:tcBorders>
            <w:shd w:val="clear" w:color="auto" w:fill="auto"/>
            <w:noWrap/>
            <w:vAlign w:val="bottom"/>
            <w:hideMark/>
          </w:tcPr>
          <w:p w14:paraId="49566A8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1842" w:type="dxa"/>
            <w:tcBorders>
              <w:top w:val="nil"/>
              <w:left w:val="nil"/>
              <w:bottom w:val="single" w:sz="4" w:space="0" w:color="auto"/>
              <w:right w:val="nil"/>
            </w:tcBorders>
            <w:shd w:val="clear" w:color="auto" w:fill="auto"/>
            <w:vAlign w:val="bottom"/>
            <w:hideMark/>
          </w:tcPr>
          <w:p w14:paraId="1342DF25"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r>
      <w:tr w:rsidR="008A5CD2" w:rsidRPr="00CA6CE1" w14:paraId="49859959" w14:textId="77777777" w:rsidTr="00FD17AA">
        <w:trPr>
          <w:cantSplit/>
          <w:trHeight w:val="227"/>
        </w:trPr>
        <w:tc>
          <w:tcPr>
            <w:tcW w:w="5528" w:type="dxa"/>
            <w:tcBorders>
              <w:top w:val="nil"/>
              <w:left w:val="nil"/>
              <w:bottom w:val="nil"/>
              <w:right w:val="nil"/>
            </w:tcBorders>
            <w:shd w:val="clear" w:color="auto" w:fill="auto"/>
            <w:vAlign w:val="bottom"/>
            <w:hideMark/>
          </w:tcPr>
          <w:p w14:paraId="08590151"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Začiatočný stav sociálneho fondu</w:t>
            </w:r>
          </w:p>
        </w:tc>
        <w:tc>
          <w:tcPr>
            <w:tcW w:w="1842" w:type="dxa"/>
            <w:tcBorders>
              <w:top w:val="nil"/>
              <w:left w:val="nil"/>
              <w:bottom w:val="nil"/>
              <w:right w:val="nil"/>
            </w:tcBorders>
            <w:shd w:val="clear" w:color="auto" w:fill="auto"/>
            <w:noWrap/>
            <w:vAlign w:val="bottom"/>
            <w:hideMark/>
          </w:tcPr>
          <w:p w14:paraId="5994465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16 277</w:t>
            </w:r>
          </w:p>
        </w:tc>
        <w:tc>
          <w:tcPr>
            <w:tcW w:w="1842" w:type="dxa"/>
            <w:tcBorders>
              <w:top w:val="nil"/>
              <w:left w:val="nil"/>
              <w:bottom w:val="nil"/>
              <w:right w:val="nil"/>
            </w:tcBorders>
            <w:shd w:val="clear" w:color="auto" w:fill="auto"/>
            <w:vAlign w:val="bottom"/>
            <w:hideMark/>
          </w:tcPr>
          <w:p w14:paraId="285B16C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11 252</w:t>
            </w:r>
          </w:p>
        </w:tc>
      </w:tr>
      <w:tr w:rsidR="008A5CD2" w:rsidRPr="00CA6CE1" w14:paraId="266B6FCD" w14:textId="77777777" w:rsidTr="00FD17AA">
        <w:trPr>
          <w:cantSplit/>
          <w:trHeight w:val="227"/>
        </w:trPr>
        <w:tc>
          <w:tcPr>
            <w:tcW w:w="5528" w:type="dxa"/>
            <w:tcBorders>
              <w:top w:val="nil"/>
              <w:left w:val="nil"/>
              <w:bottom w:val="nil"/>
              <w:right w:val="nil"/>
            </w:tcBorders>
            <w:shd w:val="clear" w:color="auto" w:fill="auto"/>
            <w:vAlign w:val="bottom"/>
            <w:hideMark/>
          </w:tcPr>
          <w:p w14:paraId="2558C8F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Tvorba sociálneho fondu na ťarchu nákladov</w:t>
            </w:r>
          </w:p>
        </w:tc>
        <w:tc>
          <w:tcPr>
            <w:tcW w:w="1842" w:type="dxa"/>
            <w:tcBorders>
              <w:top w:val="nil"/>
              <w:left w:val="nil"/>
              <w:bottom w:val="nil"/>
              <w:right w:val="nil"/>
            </w:tcBorders>
            <w:shd w:val="clear" w:color="auto" w:fill="auto"/>
            <w:vAlign w:val="bottom"/>
            <w:hideMark/>
          </w:tcPr>
          <w:p w14:paraId="5A23940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63 723</w:t>
            </w:r>
          </w:p>
        </w:tc>
        <w:tc>
          <w:tcPr>
            <w:tcW w:w="1842" w:type="dxa"/>
            <w:tcBorders>
              <w:top w:val="nil"/>
              <w:left w:val="nil"/>
              <w:bottom w:val="nil"/>
              <w:right w:val="nil"/>
            </w:tcBorders>
            <w:shd w:val="clear" w:color="auto" w:fill="auto"/>
            <w:vAlign w:val="bottom"/>
            <w:hideMark/>
          </w:tcPr>
          <w:p w14:paraId="21F3F0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61 507</w:t>
            </w:r>
          </w:p>
        </w:tc>
      </w:tr>
      <w:tr w:rsidR="008A5CD2" w:rsidRPr="00CA6CE1" w14:paraId="65307818" w14:textId="77777777" w:rsidTr="00FD17AA">
        <w:trPr>
          <w:cantSplit/>
          <w:trHeight w:val="227"/>
        </w:trPr>
        <w:tc>
          <w:tcPr>
            <w:tcW w:w="5528" w:type="dxa"/>
            <w:tcBorders>
              <w:top w:val="nil"/>
              <w:left w:val="nil"/>
              <w:bottom w:val="nil"/>
              <w:right w:val="nil"/>
            </w:tcBorders>
            <w:shd w:val="clear" w:color="auto" w:fill="auto"/>
            <w:vAlign w:val="bottom"/>
            <w:hideMark/>
          </w:tcPr>
          <w:p w14:paraId="02ACE37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Tvorba sociálneho fondu zo zisku</w:t>
            </w:r>
          </w:p>
        </w:tc>
        <w:tc>
          <w:tcPr>
            <w:tcW w:w="1842" w:type="dxa"/>
            <w:tcBorders>
              <w:top w:val="nil"/>
              <w:left w:val="nil"/>
              <w:bottom w:val="nil"/>
              <w:right w:val="nil"/>
            </w:tcBorders>
            <w:shd w:val="clear" w:color="auto" w:fill="auto"/>
            <w:vAlign w:val="bottom"/>
            <w:hideMark/>
          </w:tcPr>
          <w:p w14:paraId="3D9E22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2" w:type="dxa"/>
            <w:tcBorders>
              <w:top w:val="nil"/>
              <w:left w:val="nil"/>
              <w:bottom w:val="nil"/>
              <w:right w:val="nil"/>
            </w:tcBorders>
            <w:shd w:val="clear" w:color="auto" w:fill="auto"/>
            <w:vAlign w:val="bottom"/>
            <w:hideMark/>
          </w:tcPr>
          <w:p w14:paraId="76B0516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9D5B095" w14:textId="77777777" w:rsidTr="00FD17AA">
        <w:trPr>
          <w:cantSplit/>
          <w:trHeight w:val="227"/>
        </w:trPr>
        <w:tc>
          <w:tcPr>
            <w:tcW w:w="5528" w:type="dxa"/>
            <w:tcBorders>
              <w:top w:val="nil"/>
              <w:left w:val="nil"/>
              <w:bottom w:val="nil"/>
              <w:right w:val="nil"/>
            </w:tcBorders>
            <w:shd w:val="clear" w:color="auto" w:fill="auto"/>
            <w:vAlign w:val="bottom"/>
            <w:hideMark/>
          </w:tcPr>
          <w:p w14:paraId="0F7C253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Ostatná tvorba sociálneho fondu</w:t>
            </w:r>
          </w:p>
        </w:tc>
        <w:tc>
          <w:tcPr>
            <w:tcW w:w="1842" w:type="dxa"/>
            <w:tcBorders>
              <w:top w:val="nil"/>
              <w:left w:val="nil"/>
              <w:bottom w:val="nil"/>
              <w:right w:val="nil"/>
            </w:tcBorders>
            <w:shd w:val="clear" w:color="auto" w:fill="auto"/>
            <w:vAlign w:val="bottom"/>
            <w:hideMark/>
          </w:tcPr>
          <w:p w14:paraId="28AD339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42" w:type="dxa"/>
            <w:tcBorders>
              <w:top w:val="nil"/>
              <w:left w:val="nil"/>
              <w:bottom w:val="nil"/>
              <w:right w:val="nil"/>
            </w:tcBorders>
            <w:shd w:val="clear" w:color="auto" w:fill="auto"/>
            <w:vAlign w:val="bottom"/>
            <w:hideMark/>
          </w:tcPr>
          <w:p w14:paraId="17A0AB3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6ABA4D5" w14:textId="77777777" w:rsidTr="00FD17AA">
        <w:trPr>
          <w:cantSplit/>
          <w:trHeight w:val="227"/>
        </w:trPr>
        <w:tc>
          <w:tcPr>
            <w:tcW w:w="5528" w:type="dxa"/>
            <w:tcBorders>
              <w:top w:val="nil"/>
              <w:left w:val="nil"/>
              <w:bottom w:val="nil"/>
              <w:right w:val="nil"/>
            </w:tcBorders>
            <w:shd w:val="clear" w:color="auto" w:fill="auto"/>
            <w:vAlign w:val="bottom"/>
            <w:hideMark/>
          </w:tcPr>
          <w:p w14:paraId="65E3F5C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Tvorba sociálneho fondu spolu</w:t>
            </w:r>
          </w:p>
        </w:tc>
        <w:tc>
          <w:tcPr>
            <w:tcW w:w="1842" w:type="dxa"/>
            <w:tcBorders>
              <w:top w:val="single" w:sz="4" w:space="0" w:color="auto"/>
              <w:left w:val="nil"/>
              <w:bottom w:val="double" w:sz="6" w:space="0" w:color="auto"/>
              <w:right w:val="nil"/>
            </w:tcBorders>
            <w:shd w:val="clear" w:color="auto" w:fill="auto"/>
            <w:noWrap/>
            <w:vAlign w:val="bottom"/>
            <w:hideMark/>
          </w:tcPr>
          <w:p w14:paraId="7559CA1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63 723</w:t>
            </w:r>
          </w:p>
        </w:tc>
        <w:tc>
          <w:tcPr>
            <w:tcW w:w="1842" w:type="dxa"/>
            <w:tcBorders>
              <w:top w:val="single" w:sz="4" w:space="0" w:color="auto"/>
              <w:left w:val="nil"/>
              <w:bottom w:val="double" w:sz="6" w:space="0" w:color="auto"/>
              <w:right w:val="nil"/>
            </w:tcBorders>
            <w:shd w:val="clear" w:color="auto" w:fill="auto"/>
            <w:noWrap/>
            <w:vAlign w:val="bottom"/>
            <w:hideMark/>
          </w:tcPr>
          <w:p w14:paraId="10AA773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61 507</w:t>
            </w:r>
          </w:p>
        </w:tc>
      </w:tr>
      <w:tr w:rsidR="008A5CD2" w:rsidRPr="00CA6CE1" w14:paraId="2CB4F356" w14:textId="77777777" w:rsidTr="00FD17AA">
        <w:trPr>
          <w:cantSplit/>
          <w:trHeight w:val="227"/>
        </w:trPr>
        <w:tc>
          <w:tcPr>
            <w:tcW w:w="5528" w:type="dxa"/>
            <w:tcBorders>
              <w:top w:val="nil"/>
              <w:left w:val="nil"/>
              <w:bottom w:val="nil"/>
              <w:right w:val="nil"/>
            </w:tcBorders>
            <w:shd w:val="clear" w:color="auto" w:fill="auto"/>
            <w:vAlign w:val="bottom"/>
            <w:hideMark/>
          </w:tcPr>
          <w:p w14:paraId="31DF804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 xml:space="preserve">Čerpanie sociálneho fondu </w:t>
            </w:r>
          </w:p>
        </w:tc>
        <w:tc>
          <w:tcPr>
            <w:tcW w:w="1842" w:type="dxa"/>
            <w:tcBorders>
              <w:top w:val="nil"/>
              <w:left w:val="nil"/>
              <w:bottom w:val="nil"/>
              <w:right w:val="nil"/>
            </w:tcBorders>
            <w:shd w:val="clear" w:color="auto" w:fill="auto"/>
            <w:vAlign w:val="bottom"/>
            <w:hideMark/>
          </w:tcPr>
          <w:p w14:paraId="664827A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55 220</w:t>
            </w:r>
          </w:p>
        </w:tc>
        <w:tc>
          <w:tcPr>
            <w:tcW w:w="1842" w:type="dxa"/>
            <w:tcBorders>
              <w:top w:val="nil"/>
              <w:left w:val="nil"/>
              <w:bottom w:val="nil"/>
              <w:right w:val="nil"/>
            </w:tcBorders>
            <w:shd w:val="clear" w:color="auto" w:fill="auto"/>
            <w:vAlign w:val="bottom"/>
            <w:hideMark/>
          </w:tcPr>
          <w:p w14:paraId="792572E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56 482</w:t>
            </w:r>
          </w:p>
        </w:tc>
      </w:tr>
      <w:tr w:rsidR="008A5CD2" w:rsidRPr="00CA6CE1" w14:paraId="37FE0424" w14:textId="77777777" w:rsidTr="00FD17AA">
        <w:trPr>
          <w:cantSplit/>
          <w:trHeight w:val="227"/>
        </w:trPr>
        <w:tc>
          <w:tcPr>
            <w:tcW w:w="5528" w:type="dxa"/>
            <w:tcBorders>
              <w:top w:val="nil"/>
              <w:left w:val="nil"/>
              <w:bottom w:val="nil"/>
              <w:right w:val="nil"/>
            </w:tcBorders>
            <w:shd w:val="clear" w:color="auto" w:fill="auto"/>
            <w:vAlign w:val="bottom"/>
            <w:hideMark/>
          </w:tcPr>
          <w:p w14:paraId="34E7FCBD"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Konečný zostatok sociálneho fondu</w:t>
            </w:r>
          </w:p>
        </w:tc>
        <w:tc>
          <w:tcPr>
            <w:tcW w:w="1842" w:type="dxa"/>
            <w:tcBorders>
              <w:top w:val="single" w:sz="4" w:space="0" w:color="auto"/>
              <w:left w:val="nil"/>
              <w:bottom w:val="double" w:sz="6" w:space="0" w:color="auto"/>
              <w:right w:val="nil"/>
            </w:tcBorders>
            <w:shd w:val="clear" w:color="auto" w:fill="auto"/>
            <w:noWrap/>
            <w:vAlign w:val="bottom"/>
            <w:hideMark/>
          </w:tcPr>
          <w:p w14:paraId="42D7B7F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24 780</w:t>
            </w:r>
          </w:p>
        </w:tc>
        <w:tc>
          <w:tcPr>
            <w:tcW w:w="1842" w:type="dxa"/>
            <w:tcBorders>
              <w:top w:val="single" w:sz="4" w:space="0" w:color="auto"/>
              <w:left w:val="nil"/>
              <w:bottom w:val="double" w:sz="6" w:space="0" w:color="auto"/>
              <w:right w:val="nil"/>
            </w:tcBorders>
            <w:shd w:val="clear" w:color="auto" w:fill="auto"/>
            <w:noWrap/>
            <w:vAlign w:val="bottom"/>
            <w:hideMark/>
          </w:tcPr>
          <w:p w14:paraId="68B9B91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16 277</w:t>
            </w:r>
          </w:p>
        </w:tc>
      </w:tr>
    </w:tbl>
    <w:p w14:paraId="4DF8DD2D" w14:textId="651DF080" w:rsidR="009E172D" w:rsidRPr="00CA6CE1" w:rsidRDefault="009E172D" w:rsidP="006A4906">
      <w:pPr>
        <w:pStyle w:val="odstavec"/>
      </w:pPr>
    </w:p>
    <w:p w14:paraId="58E602C1" w14:textId="77777777" w:rsidR="009E172D" w:rsidRPr="00CA6CE1" w:rsidRDefault="009E172D" w:rsidP="006A4906">
      <w:pPr>
        <w:pStyle w:val="odstavec"/>
      </w:pPr>
    </w:p>
    <w:bookmarkEnd w:id="49"/>
    <w:p w14:paraId="23EBE83A" w14:textId="01AF6771" w:rsidR="007972C6" w:rsidRPr="00CA6CE1" w:rsidRDefault="007972C6" w:rsidP="00433AFB">
      <w:pPr>
        <w:pStyle w:val="Heading2"/>
        <w:keepLines/>
        <w:rPr>
          <w:rFonts w:ascii="Arial" w:hAnsi="Arial"/>
        </w:rPr>
      </w:pPr>
      <w:r w:rsidRPr="00CA6CE1">
        <w:rPr>
          <w:rFonts w:ascii="Arial" w:hAnsi="Arial"/>
        </w:rPr>
        <w:t>Odložený daňový záväzok</w:t>
      </w:r>
    </w:p>
    <w:p w14:paraId="2C38BFBB" w14:textId="1448A9A6" w:rsidR="00370341" w:rsidRPr="00CA6CE1" w:rsidRDefault="00370341" w:rsidP="006A4906">
      <w:pPr>
        <w:pStyle w:val="odstavec"/>
        <w:rPr>
          <w:i/>
          <w:color w:val="00B050"/>
        </w:rPr>
      </w:pPr>
      <w:r w:rsidRPr="00CA6CE1">
        <w:t xml:space="preserve">Informácie o výpočte odloženého daňového záväzku a iné doplňujúce informácie k odloženej dani sú uvedené v poznámkach v časti IV bod </w:t>
      </w:r>
      <w:r w:rsidR="003F6502" w:rsidRPr="00CA6CE1">
        <w:rPr>
          <w:color w:val="FF0000"/>
        </w:rPr>
        <w:fldChar w:fldCharType="begin"/>
      </w:r>
      <w:r w:rsidR="003F6502" w:rsidRPr="00CA6CE1">
        <w:instrText xml:space="preserve"> REF _Ref434581611 \r \h </w:instrText>
      </w:r>
      <w:r w:rsidR="00796393" w:rsidRPr="00CA6CE1">
        <w:rPr>
          <w:color w:val="FF0000"/>
        </w:rPr>
        <w:instrText xml:space="preserve"> \* MERGEFORMAT </w:instrText>
      </w:r>
      <w:r w:rsidR="003F6502" w:rsidRPr="00CA6CE1">
        <w:rPr>
          <w:color w:val="FF0000"/>
        </w:rPr>
      </w:r>
      <w:r w:rsidR="003F6502" w:rsidRPr="00CA6CE1">
        <w:rPr>
          <w:color w:val="FF0000"/>
        </w:rPr>
        <w:fldChar w:fldCharType="separate"/>
      </w:r>
      <w:r w:rsidR="00CA6CE1">
        <w:t>7</w:t>
      </w:r>
      <w:r w:rsidR="003F6502" w:rsidRPr="00CA6CE1">
        <w:rPr>
          <w:color w:val="FF0000"/>
        </w:rPr>
        <w:fldChar w:fldCharType="end"/>
      </w:r>
      <w:r w:rsidRPr="00CA6CE1">
        <w:t>.</w:t>
      </w:r>
    </w:p>
    <w:p w14:paraId="1820276D" w14:textId="0BDD7258" w:rsidR="00FD17AA" w:rsidRPr="00CA6CE1" w:rsidRDefault="00FD17AA">
      <w:pPr>
        <w:rPr>
          <w:rFonts w:ascii="Arial" w:hAnsi="Arial" w:cs="Arial"/>
          <w:bCs/>
          <w:iCs/>
          <w:sz w:val="20"/>
          <w:szCs w:val="20"/>
        </w:rPr>
      </w:pPr>
      <w:r w:rsidRPr="00CA6CE1">
        <w:rPr>
          <w:rFonts w:ascii="Arial" w:hAnsi="Arial" w:cs="Arial"/>
        </w:rPr>
        <w:br w:type="page"/>
      </w:r>
    </w:p>
    <w:p w14:paraId="249546CF" w14:textId="77777777" w:rsidR="002A6B50" w:rsidRPr="00CA6CE1" w:rsidRDefault="00F316C5" w:rsidP="00433AFB">
      <w:pPr>
        <w:pStyle w:val="Heading2"/>
        <w:keepLines/>
        <w:rPr>
          <w:rFonts w:ascii="Arial" w:hAnsi="Arial"/>
        </w:rPr>
      </w:pPr>
      <w:r w:rsidRPr="00CA6CE1">
        <w:rPr>
          <w:rFonts w:ascii="Arial" w:hAnsi="Arial"/>
        </w:rPr>
        <w:lastRenderedPageBreak/>
        <w:t>Záväzky</w:t>
      </w:r>
    </w:p>
    <w:p w14:paraId="0DCA2E3F" w14:textId="4349364F" w:rsidR="002F5809" w:rsidRPr="00CA6CE1" w:rsidRDefault="00316173" w:rsidP="006A4906">
      <w:pPr>
        <w:pStyle w:val="odstavec"/>
      </w:pPr>
      <w:r w:rsidRPr="00CA6CE1">
        <w:t>Štruktúra záväzkov</w:t>
      </w:r>
      <w:r w:rsidR="006441E9" w:rsidRPr="00CA6CE1">
        <w:t xml:space="preserve"> </w:t>
      </w:r>
      <w:r w:rsidRPr="00CA6CE1">
        <w:t>podľa zostatkov</w:t>
      </w:r>
      <w:r w:rsidR="000B2ED1" w:rsidRPr="00CA6CE1">
        <w:t xml:space="preserve">ej doby splatnosti </w:t>
      </w:r>
      <w:r w:rsidR="006441E9" w:rsidRPr="00CA6CE1">
        <w:t>k </w:t>
      </w:r>
      <w:r w:rsidR="007B78FE" w:rsidRPr="00CA6CE1">
        <w:rPr>
          <w:highlight w:val="yellow"/>
        </w:rPr>
        <w:fldChar w:fldCharType="begin"/>
      </w:r>
      <w:r w:rsidR="007B78FE" w:rsidRPr="00CA6CE1">
        <w:instrText xml:space="preserve"> REF EntityDateEnd1 \h </w:instrText>
      </w:r>
      <w:r w:rsidR="00796393" w:rsidRPr="00CA6CE1">
        <w:rPr>
          <w:highlight w:val="yellow"/>
        </w:rPr>
        <w:instrText xml:space="preserve"> \* MERGEFORMAT </w:instrText>
      </w:r>
      <w:r w:rsidR="007B78FE" w:rsidRPr="00CA6CE1">
        <w:rPr>
          <w:highlight w:val="yellow"/>
        </w:rPr>
      </w:r>
      <w:r w:rsidR="007B78FE" w:rsidRPr="00CA6CE1">
        <w:rPr>
          <w:highlight w:val="yellow"/>
        </w:rPr>
        <w:fldChar w:fldCharType="separate"/>
      </w:r>
      <w:r w:rsidR="00CA6CE1" w:rsidRPr="00CA6CE1">
        <w:t>31. decembru 2019</w:t>
      </w:r>
      <w:r w:rsidR="007B78FE" w:rsidRPr="00CA6CE1">
        <w:rPr>
          <w:highlight w:val="yellow"/>
        </w:rPr>
        <w:fldChar w:fldCharType="end"/>
      </w:r>
      <w:r w:rsidR="006441E9" w:rsidRPr="00CA6CE1">
        <w:t>:</w:t>
      </w:r>
    </w:p>
    <w:p w14:paraId="326AA0A2" w14:textId="77777777" w:rsidR="008A5CD2" w:rsidRPr="00CA6CE1" w:rsidRDefault="008A5CD2" w:rsidP="006A4906">
      <w:pPr>
        <w:pStyle w:val="odstavec"/>
      </w:pPr>
      <w:bookmarkStart w:id="51" w:name="FWT_T26a"/>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85"/>
        <w:gridCol w:w="910"/>
        <w:gridCol w:w="1165"/>
        <w:gridCol w:w="1165"/>
        <w:gridCol w:w="1122"/>
        <w:gridCol w:w="1165"/>
      </w:tblGrid>
      <w:tr w:rsidR="008A5CD2" w:rsidRPr="00CA6CE1" w14:paraId="4DDAAB35" w14:textId="77777777" w:rsidTr="00FD17AA">
        <w:trPr>
          <w:cantSplit/>
          <w:trHeight w:val="227"/>
        </w:trPr>
        <w:tc>
          <w:tcPr>
            <w:tcW w:w="3685" w:type="dxa"/>
            <w:vMerge w:val="restart"/>
            <w:tcBorders>
              <w:top w:val="nil"/>
              <w:left w:val="nil"/>
              <w:bottom w:val="single" w:sz="4" w:space="0" w:color="000000"/>
              <w:right w:val="nil"/>
            </w:tcBorders>
            <w:shd w:val="clear" w:color="auto" w:fill="auto"/>
            <w:vAlign w:val="bottom"/>
            <w:hideMark/>
          </w:tcPr>
          <w:p w14:paraId="3FA13A66" w14:textId="77777777" w:rsidR="008A5CD2" w:rsidRPr="00CA6CE1" w:rsidRDefault="008A5CD2" w:rsidP="00433AFB">
            <w:pPr>
              <w:keepLines/>
              <w:suppressAutoHyphens/>
              <w:jc w:val="center"/>
              <w:rPr>
                <w:rFonts w:ascii="Arial" w:hAnsi="Arial" w:cs="Arial"/>
                <w:b/>
                <w:bCs/>
                <w:sz w:val="18"/>
                <w:szCs w:val="20"/>
              </w:rPr>
            </w:pPr>
            <w:bookmarkStart w:id="52" w:name="RANGE!B3:G21"/>
            <w:r w:rsidRPr="00CA6CE1">
              <w:rPr>
                <w:rFonts w:ascii="Arial" w:hAnsi="Arial" w:cs="Arial"/>
                <w:b/>
                <w:bCs/>
                <w:sz w:val="18"/>
                <w:szCs w:val="20"/>
              </w:rPr>
              <w:t>Názov položky</w:t>
            </w:r>
            <w:bookmarkEnd w:id="52"/>
          </w:p>
        </w:tc>
        <w:tc>
          <w:tcPr>
            <w:tcW w:w="3240" w:type="dxa"/>
            <w:gridSpan w:val="3"/>
            <w:tcBorders>
              <w:top w:val="nil"/>
              <w:left w:val="nil"/>
              <w:bottom w:val="nil"/>
              <w:right w:val="nil"/>
            </w:tcBorders>
            <w:shd w:val="clear" w:color="auto" w:fill="auto"/>
            <w:vAlign w:val="bottom"/>
            <w:hideMark/>
          </w:tcPr>
          <w:p w14:paraId="274A22D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Záväzky so zostatkovou dobou splatnosti</w:t>
            </w:r>
          </w:p>
        </w:tc>
        <w:tc>
          <w:tcPr>
            <w:tcW w:w="1122" w:type="dxa"/>
            <w:vMerge w:val="restart"/>
            <w:tcBorders>
              <w:top w:val="nil"/>
              <w:left w:val="nil"/>
              <w:bottom w:val="single" w:sz="4" w:space="0" w:color="000000"/>
              <w:right w:val="nil"/>
            </w:tcBorders>
            <w:shd w:val="clear" w:color="auto" w:fill="auto"/>
            <w:vAlign w:val="bottom"/>
            <w:hideMark/>
          </w:tcPr>
          <w:p w14:paraId="6227460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Záväzky po lehote splatnosti</w:t>
            </w:r>
          </w:p>
        </w:tc>
        <w:tc>
          <w:tcPr>
            <w:tcW w:w="1165" w:type="dxa"/>
            <w:vMerge w:val="restart"/>
            <w:tcBorders>
              <w:top w:val="nil"/>
              <w:left w:val="nil"/>
              <w:bottom w:val="single" w:sz="4" w:space="0" w:color="000000"/>
              <w:right w:val="nil"/>
            </w:tcBorders>
            <w:shd w:val="clear" w:color="auto" w:fill="auto"/>
            <w:vAlign w:val="bottom"/>
            <w:hideMark/>
          </w:tcPr>
          <w:p w14:paraId="17B6760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Spolu záväzky</w:t>
            </w:r>
          </w:p>
        </w:tc>
      </w:tr>
      <w:tr w:rsidR="008A5CD2" w:rsidRPr="00CA6CE1" w14:paraId="1DEF511A" w14:textId="77777777" w:rsidTr="00FD17AA">
        <w:trPr>
          <w:cantSplit/>
          <w:trHeight w:val="227"/>
        </w:trPr>
        <w:tc>
          <w:tcPr>
            <w:tcW w:w="3685" w:type="dxa"/>
            <w:vMerge/>
            <w:tcBorders>
              <w:top w:val="nil"/>
              <w:left w:val="nil"/>
              <w:bottom w:val="single" w:sz="4" w:space="0" w:color="000000"/>
              <w:right w:val="nil"/>
            </w:tcBorders>
            <w:shd w:val="clear" w:color="auto" w:fill="auto"/>
            <w:vAlign w:val="bottom"/>
            <w:hideMark/>
          </w:tcPr>
          <w:p w14:paraId="58E6E0BA" w14:textId="77777777" w:rsidR="008A5CD2" w:rsidRPr="00CA6CE1" w:rsidRDefault="008A5CD2" w:rsidP="00433AFB">
            <w:pPr>
              <w:keepLines/>
              <w:suppressAutoHyphens/>
              <w:rPr>
                <w:rFonts w:ascii="Arial" w:hAnsi="Arial" w:cs="Arial"/>
                <w:b/>
                <w:bCs/>
                <w:sz w:val="18"/>
                <w:szCs w:val="20"/>
              </w:rPr>
            </w:pPr>
          </w:p>
        </w:tc>
        <w:tc>
          <w:tcPr>
            <w:tcW w:w="910" w:type="dxa"/>
            <w:tcBorders>
              <w:top w:val="nil"/>
              <w:left w:val="nil"/>
              <w:bottom w:val="single" w:sz="4" w:space="0" w:color="auto"/>
              <w:right w:val="nil"/>
            </w:tcBorders>
            <w:shd w:val="clear" w:color="auto" w:fill="auto"/>
            <w:vAlign w:val="bottom"/>
            <w:hideMark/>
          </w:tcPr>
          <w:p w14:paraId="2C481C8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viac ako päť rokov</w:t>
            </w:r>
          </w:p>
        </w:tc>
        <w:tc>
          <w:tcPr>
            <w:tcW w:w="1165" w:type="dxa"/>
            <w:tcBorders>
              <w:top w:val="nil"/>
              <w:left w:val="nil"/>
              <w:bottom w:val="single" w:sz="4" w:space="0" w:color="auto"/>
              <w:right w:val="nil"/>
            </w:tcBorders>
            <w:shd w:val="clear" w:color="auto" w:fill="auto"/>
            <w:vAlign w:val="bottom"/>
            <w:hideMark/>
          </w:tcPr>
          <w:p w14:paraId="657C5D6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jeden rok až päť rokov</w:t>
            </w:r>
          </w:p>
        </w:tc>
        <w:tc>
          <w:tcPr>
            <w:tcW w:w="1165" w:type="dxa"/>
            <w:tcBorders>
              <w:top w:val="nil"/>
              <w:left w:val="nil"/>
              <w:bottom w:val="single" w:sz="4" w:space="0" w:color="auto"/>
              <w:right w:val="nil"/>
            </w:tcBorders>
            <w:shd w:val="clear" w:color="auto" w:fill="auto"/>
            <w:vAlign w:val="bottom"/>
            <w:hideMark/>
          </w:tcPr>
          <w:p w14:paraId="6F1764B8"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do jedného roka</w:t>
            </w:r>
          </w:p>
        </w:tc>
        <w:tc>
          <w:tcPr>
            <w:tcW w:w="1122" w:type="dxa"/>
            <w:vMerge/>
            <w:tcBorders>
              <w:top w:val="nil"/>
              <w:left w:val="nil"/>
              <w:bottom w:val="single" w:sz="4" w:space="0" w:color="000000"/>
              <w:right w:val="nil"/>
            </w:tcBorders>
            <w:shd w:val="clear" w:color="auto" w:fill="auto"/>
            <w:vAlign w:val="bottom"/>
            <w:hideMark/>
          </w:tcPr>
          <w:p w14:paraId="6F7FEB2A" w14:textId="77777777" w:rsidR="008A5CD2" w:rsidRPr="00CA6CE1" w:rsidRDefault="008A5CD2" w:rsidP="00433AFB">
            <w:pPr>
              <w:keepLines/>
              <w:suppressAutoHyphens/>
              <w:rPr>
                <w:rFonts w:ascii="Arial" w:hAnsi="Arial" w:cs="Arial"/>
                <w:b/>
                <w:bCs/>
                <w:sz w:val="18"/>
                <w:szCs w:val="20"/>
              </w:rPr>
            </w:pPr>
          </w:p>
        </w:tc>
        <w:tc>
          <w:tcPr>
            <w:tcW w:w="1165" w:type="dxa"/>
            <w:vMerge/>
            <w:tcBorders>
              <w:top w:val="nil"/>
              <w:left w:val="nil"/>
              <w:bottom w:val="single" w:sz="4" w:space="0" w:color="000000"/>
              <w:right w:val="nil"/>
            </w:tcBorders>
            <w:shd w:val="clear" w:color="auto" w:fill="auto"/>
            <w:vAlign w:val="bottom"/>
            <w:hideMark/>
          </w:tcPr>
          <w:p w14:paraId="196DA212" w14:textId="77777777" w:rsidR="008A5CD2" w:rsidRPr="00CA6CE1" w:rsidRDefault="008A5CD2" w:rsidP="00433AFB">
            <w:pPr>
              <w:keepLines/>
              <w:suppressAutoHyphens/>
              <w:rPr>
                <w:rFonts w:ascii="Arial" w:hAnsi="Arial" w:cs="Arial"/>
                <w:b/>
                <w:bCs/>
                <w:sz w:val="18"/>
                <w:szCs w:val="20"/>
              </w:rPr>
            </w:pPr>
          </w:p>
        </w:tc>
      </w:tr>
      <w:tr w:rsidR="008A5CD2" w:rsidRPr="00CA6CE1" w14:paraId="17CAFF68" w14:textId="77777777" w:rsidTr="00FD17AA">
        <w:trPr>
          <w:cantSplit/>
          <w:trHeight w:val="227"/>
        </w:trPr>
        <w:tc>
          <w:tcPr>
            <w:tcW w:w="3685" w:type="dxa"/>
            <w:tcBorders>
              <w:top w:val="nil"/>
              <w:left w:val="nil"/>
              <w:bottom w:val="nil"/>
              <w:right w:val="nil"/>
            </w:tcBorders>
            <w:shd w:val="clear" w:color="auto" w:fill="auto"/>
            <w:vAlign w:val="bottom"/>
            <w:hideMark/>
          </w:tcPr>
          <w:p w14:paraId="01070DA5"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záväzky z obchodného styku, z toho:</w:t>
            </w:r>
          </w:p>
        </w:tc>
        <w:tc>
          <w:tcPr>
            <w:tcW w:w="910" w:type="dxa"/>
            <w:tcBorders>
              <w:top w:val="nil"/>
              <w:left w:val="nil"/>
              <w:bottom w:val="double" w:sz="6" w:space="0" w:color="auto"/>
              <w:right w:val="nil"/>
            </w:tcBorders>
            <w:shd w:val="clear" w:color="auto" w:fill="auto"/>
            <w:noWrap/>
            <w:vAlign w:val="bottom"/>
            <w:hideMark/>
          </w:tcPr>
          <w:p w14:paraId="06A3131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nil"/>
              <w:left w:val="nil"/>
              <w:bottom w:val="double" w:sz="6" w:space="0" w:color="auto"/>
              <w:right w:val="nil"/>
            </w:tcBorders>
            <w:shd w:val="clear" w:color="auto" w:fill="auto"/>
            <w:noWrap/>
            <w:vAlign w:val="bottom"/>
            <w:hideMark/>
          </w:tcPr>
          <w:p w14:paraId="392009E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nil"/>
              <w:left w:val="nil"/>
              <w:bottom w:val="double" w:sz="6" w:space="0" w:color="auto"/>
              <w:right w:val="nil"/>
            </w:tcBorders>
            <w:shd w:val="clear" w:color="auto" w:fill="auto"/>
            <w:noWrap/>
            <w:vAlign w:val="bottom"/>
            <w:hideMark/>
          </w:tcPr>
          <w:p w14:paraId="1D29099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22" w:type="dxa"/>
            <w:tcBorders>
              <w:top w:val="nil"/>
              <w:left w:val="nil"/>
              <w:bottom w:val="double" w:sz="6" w:space="0" w:color="auto"/>
              <w:right w:val="nil"/>
            </w:tcBorders>
            <w:shd w:val="clear" w:color="auto" w:fill="auto"/>
            <w:noWrap/>
            <w:vAlign w:val="bottom"/>
            <w:hideMark/>
          </w:tcPr>
          <w:p w14:paraId="4A61CD8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nil"/>
              <w:left w:val="nil"/>
              <w:bottom w:val="double" w:sz="6" w:space="0" w:color="auto"/>
              <w:right w:val="nil"/>
            </w:tcBorders>
            <w:shd w:val="clear" w:color="auto" w:fill="auto"/>
            <w:noWrap/>
            <w:vAlign w:val="bottom"/>
            <w:hideMark/>
          </w:tcPr>
          <w:p w14:paraId="2517A96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1AF3B2BF" w14:textId="77777777" w:rsidTr="00FD17AA">
        <w:trPr>
          <w:cantSplit/>
          <w:trHeight w:val="227"/>
        </w:trPr>
        <w:tc>
          <w:tcPr>
            <w:tcW w:w="3685" w:type="dxa"/>
            <w:tcBorders>
              <w:top w:val="nil"/>
              <w:left w:val="nil"/>
              <w:bottom w:val="nil"/>
              <w:right w:val="nil"/>
            </w:tcBorders>
            <w:shd w:val="clear" w:color="auto" w:fill="auto"/>
            <w:vAlign w:val="bottom"/>
            <w:hideMark/>
          </w:tcPr>
          <w:p w14:paraId="61B4FF9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prepojeným účtovným jednotkám </w:t>
            </w:r>
          </w:p>
        </w:tc>
        <w:tc>
          <w:tcPr>
            <w:tcW w:w="910" w:type="dxa"/>
            <w:tcBorders>
              <w:top w:val="nil"/>
              <w:left w:val="nil"/>
              <w:bottom w:val="nil"/>
              <w:right w:val="nil"/>
            </w:tcBorders>
            <w:shd w:val="clear" w:color="auto" w:fill="auto"/>
            <w:vAlign w:val="bottom"/>
            <w:hideMark/>
          </w:tcPr>
          <w:p w14:paraId="77BE104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1837E7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3C983D4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3773AB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B8CFDD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518FFAA" w14:textId="77777777" w:rsidTr="00FD17AA">
        <w:trPr>
          <w:cantSplit/>
          <w:trHeight w:val="227"/>
        </w:trPr>
        <w:tc>
          <w:tcPr>
            <w:tcW w:w="3685" w:type="dxa"/>
            <w:tcBorders>
              <w:top w:val="nil"/>
              <w:left w:val="nil"/>
              <w:bottom w:val="nil"/>
              <w:right w:val="nil"/>
            </w:tcBorders>
            <w:shd w:val="clear" w:color="auto" w:fill="auto"/>
            <w:vAlign w:val="bottom"/>
            <w:hideMark/>
          </w:tcPr>
          <w:p w14:paraId="121D0A5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 rámci podielovej účasti okrem záväzkov voči prepojeným účtovným jednotkám </w:t>
            </w:r>
          </w:p>
        </w:tc>
        <w:tc>
          <w:tcPr>
            <w:tcW w:w="910" w:type="dxa"/>
            <w:tcBorders>
              <w:top w:val="nil"/>
              <w:left w:val="nil"/>
              <w:bottom w:val="nil"/>
              <w:right w:val="nil"/>
            </w:tcBorders>
            <w:shd w:val="clear" w:color="auto" w:fill="auto"/>
            <w:vAlign w:val="bottom"/>
            <w:hideMark/>
          </w:tcPr>
          <w:p w14:paraId="7F22E4A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8ABB3B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E1A387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7EF5F87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3D4AAE9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74DF8D9" w14:textId="77777777" w:rsidTr="00FD17AA">
        <w:trPr>
          <w:cantSplit/>
          <w:trHeight w:val="227"/>
        </w:trPr>
        <w:tc>
          <w:tcPr>
            <w:tcW w:w="3685" w:type="dxa"/>
            <w:tcBorders>
              <w:top w:val="nil"/>
              <w:left w:val="nil"/>
              <w:bottom w:val="nil"/>
              <w:right w:val="nil"/>
            </w:tcBorders>
            <w:shd w:val="clear" w:color="auto" w:fill="auto"/>
            <w:vAlign w:val="bottom"/>
            <w:hideMark/>
          </w:tcPr>
          <w:p w14:paraId="5B15260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Ostatné záväzky z obchodného styku </w:t>
            </w:r>
          </w:p>
        </w:tc>
        <w:tc>
          <w:tcPr>
            <w:tcW w:w="910" w:type="dxa"/>
            <w:tcBorders>
              <w:top w:val="nil"/>
              <w:left w:val="nil"/>
              <w:bottom w:val="nil"/>
              <w:right w:val="nil"/>
            </w:tcBorders>
            <w:shd w:val="clear" w:color="auto" w:fill="auto"/>
            <w:vAlign w:val="bottom"/>
            <w:hideMark/>
          </w:tcPr>
          <w:p w14:paraId="5560AB6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89BF4C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20AE4F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46FDB94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0EB8EC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F52B975" w14:textId="77777777" w:rsidTr="00FD17AA">
        <w:trPr>
          <w:cantSplit/>
          <w:trHeight w:val="227"/>
        </w:trPr>
        <w:tc>
          <w:tcPr>
            <w:tcW w:w="3685" w:type="dxa"/>
            <w:tcBorders>
              <w:top w:val="nil"/>
              <w:left w:val="nil"/>
              <w:bottom w:val="nil"/>
              <w:right w:val="nil"/>
            </w:tcBorders>
            <w:shd w:val="clear" w:color="auto" w:fill="auto"/>
            <w:vAlign w:val="bottom"/>
            <w:hideMark/>
          </w:tcPr>
          <w:p w14:paraId="3550837C"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Ostatné dlhodobé záväzky, z toho:</w:t>
            </w:r>
          </w:p>
        </w:tc>
        <w:tc>
          <w:tcPr>
            <w:tcW w:w="910" w:type="dxa"/>
            <w:tcBorders>
              <w:top w:val="single" w:sz="4" w:space="0" w:color="auto"/>
              <w:left w:val="nil"/>
              <w:bottom w:val="double" w:sz="6" w:space="0" w:color="auto"/>
              <w:right w:val="nil"/>
            </w:tcBorders>
            <w:shd w:val="clear" w:color="auto" w:fill="auto"/>
            <w:noWrap/>
            <w:vAlign w:val="bottom"/>
            <w:hideMark/>
          </w:tcPr>
          <w:p w14:paraId="6CD1000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single" w:sz="4" w:space="0" w:color="auto"/>
              <w:left w:val="nil"/>
              <w:bottom w:val="double" w:sz="6" w:space="0" w:color="auto"/>
              <w:right w:val="nil"/>
            </w:tcBorders>
            <w:shd w:val="clear" w:color="auto" w:fill="auto"/>
            <w:noWrap/>
            <w:vAlign w:val="bottom"/>
            <w:hideMark/>
          </w:tcPr>
          <w:p w14:paraId="28FB713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5 128 328</w:t>
            </w:r>
          </w:p>
        </w:tc>
        <w:tc>
          <w:tcPr>
            <w:tcW w:w="1165" w:type="dxa"/>
            <w:tcBorders>
              <w:top w:val="single" w:sz="4" w:space="0" w:color="auto"/>
              <w:left w:val="nil"/>
              <w:bottom w:val="double" w:sz="6" w:space="0" w:color="auto"/>
              <w:right w:val="nil"/>
            </w:tcBorders>
            <w:shd w:val="clear" w:color="auto" w:fill="auto"/>
            <w:noWrap/>
            <w:vAlign w:val="bottom"/>
            <w:hideMark/>
          </w:tcPr>
          <w:p w14:paraId="51337FA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24 780</w:t>
            </w:r>
          </w:p>
        </w:tc>
        <w:tc>
          <w:tcPr>
            <w:tcW w:w="1122" w:type="dxa"/>
            <w:tcBorders>
              <w:top w:val="single" w:sz="4" w:space="0" w:color="auto"/>
              <w:left w:val="nil"/>
              <w:bottom w:val="double" w:sz="6" w:space="0" w:color="auto"/>
              <w:right w:val="nil"/>
            </w:tcBorders>
            <w:shd w:val="clear" w:color="auto" w:fill="auto"/>
            <w:noWrap/>
            <w:vAlign w:val="bottom"/>
            <w:hideMark/>
          </w:tcPr>
          <w:p w14:paraId="3FB4413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single" w:sz="4" w:space="0" w:color="auto"/>
              <w:left w:val="nil"/>
              <w:bottom w:val="double" w:sz="6" w:space="0" w:color="auto"/>
              <w:right w:val="nil"/>
            </w:tcBorders>
            <w:shd w:val="clear" w:color="auto" w:fill="auto"/>
            <w:noWrap/>
            <w:vAlign w:val="bottom"/>
            <w:hideMark/>
          </w:tcPr>
          <w:p w14:paraId="0136D33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5 153 108</w:t>
            </w:r>
          </w:p>
        </w:tc>
      </w:tr>
      <w:tr w:rsidR="008A5CD2" w:rsidRPr="00CA6CE1" w14:paraId="735164A6" w14:textId="77777777" w:rsidTr="00FD17AA">
        <w:trPr>
          <w:cantSplit/>
          <w:trHeight w:val="227"/>
        </w:trPr>
        <w:tc>
          <w:tcPr>
            <w:tcW w:w="3685" w:type="dxa"/>
            <w:tcBorders>
              <w:top w:val="nil"/>
              <w:left w:val="nil"/>
              <w:bottom w:val="nil"/>
              <w:right w:val="nil"/>
            </w:tcBorders>
            <w:shd w:val="clear" w:color="auto" w:fill="auto"/>
            <w:vAlign w:val="bottom"/>
            <w:hideMark/>
          </w:tcPr>
          <w:p w14:paraId="13A17F5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Čistá hodnota zákazky </w:t>
            </w:r>
          </w:p>
        </w:tc>
        <w:tc>
          <w:tcPr>
            <w:tcW w:w="910" w:type="dxa"/>
            <w:tcBorders>
              <w:top w:val="nil"/>
              <w:left w:val="nil"/>
              <w:bottom w:val="nil"/>
              <w:right w:val="nil"/>
            </w:tcBorders>
            <w:shd w:val="clear" w:color="auto" w:fill="auto"/>
            <w:vAlign w:val="bottom"/>
            <w:hideMark/>
          </w:tcPr>
          <w:p w14:paraId="35A0118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8CD381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3EE2DB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735B968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BAA678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5829D6E" w14:textId="77777777" w:rsidTr="00FD17AA">
        <w:trPr>
          <w:cantSplit/>
          <w:trHeight w:val="227"/>
        </w:trPr>
        <w:tc>
          <w:tcPr>
            <w:tcW w:w="3685" w:type="dxa"/>
            <w:tcBorders>
              <w:top w:val="nil"/>
              <w:left w:val="nil"/>
              <w:bottom w:val="nil"/>
              <w:right w:val="nil"/>
            </w:tcBorders>
            <w:shd w:val="clear" w:color="auto" w:fill="auto"/>
            <w:vAlign w:val="bottom"/>
            <w:hideMark/>
          </w:tcPr>
          <w:p w14:paraId="148F3BA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prepojeným účtovným jednotkám </w:t>
            </w:r>
          </w:p>
        </w:tc>
        <w:tc>
          <w:tcPr>
            <w:tcW w:w="910" w:type="dxa"/>
            <w:tcBorders>
              <w:top w:val="nil"/>
              <w:left w:val="nil"/>
              <w:bottom w:val="nil"/>
              <w:right w:val="nil"/>
            </w:tcBorders>
            <w:shd w:val="clear" w:color="auto" w:fill="auto"/>
            <w:vAlign w:val="bottom"/>
            <w:hideMark/>
          </w:tcPr>
          <w:p w14:paraId="55EF44C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72DCC4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303693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04E707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E0F8C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5052274B" w14:textId="77777777" w:rsidTr="00FD17AA">
        <w:trPr>
          <w:cantSplit/>
          <w:trHeight w:val="227"/>
        </w:trPr>
        <w:tc>
          <w:tcPr>
            <w:tcW w:w="3685" w:type="dxa"/>
            <w:tcBorders>
              <w:top w:val="nil"/>
              <w:left w:val="nil"/>
              <w:bottom w:val="nil"/>
              <w:right w:val="nil"/>
            </w:tcBorders>
            <w:shd w:val="clear" w:color="auto" w:fill="auto"/>
            <w:vAlign w:val="bottom"/>
            <w:hideMark/>
          </w:tcPr>
          <w:p w14:paraId="1EDE461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 rámci podielovej účasti okrem záväzkov voči prepojeným účtovným jednotkám </w:t>
            </w:r>
          </w:p>
        </w:tc>
        <w:tc>
          <w:tcPr>
            <w:tcW w:w="910" w:type="dxa"/>
            <w:tcBorders>
              <w:top w:val="nil"/>
              <w:left w:val="nil"/>
              <w:bottom w:val="nil"/>
              <w:right w:val="nil"/>
            </w:tcBorders>
            <w:shd w:val="clear" w:color="auto" w:fill="auto"/>
            <w:vAlign w:val="bottom"/>
            <w:hideMark/>
          </w:tcPr>
          <w:p w14:paraId="50331A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398D4E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92CDAB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38CE8F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75C05A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C4D8D8F" w14:textId="77777777" w:rsidTr="00FD17AA">
        <w:trPr>
          <w:cantSplit/>
          <w:trHeight w:val="227"/>
        </w:trPr>
        <w:tc>
          <w:tcPr>
            <w:tcW w:w="3685" w:type="dxa"/>
            <w:tcBorders>
              <w:top w:val="nil"/>
              <w:left w:val="nil"/>
              <w:bottom w:val="nil"/>
              <w:right w:val="nil"/>
            </w:tcBorders>
            <w:shd w:val="clear" w:color="auto" w:fill="auto"/>
            <w:vAlign w:val="bottom"/>
            <w:hideMark/>
          </w:tcPr>
          <w:p w14:paraId="7ABA4E9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Ostatné dlhodobé záväzky </w:t>
            </w:r>
          </w:p>
        </w:tc>
        <w:tc>
          <w:tcPr>
            <w:tcW w:w="910" w:type="dxa"/>
            <w:tcBorders>
              <w:top w:val="nil"/>
              <w:left w:val="nil"/>
              <w:bottom w:val="nil"/>
              <w:right w:val="nil"/>
            </w:tcBorders>
            <w:shd w:val="clear" w:color="auto" w:fill="auto"/>
            <w:vAlign w:val="bottom"/>
            <w:hideMark/>
          </w:tcPr>
          <w:p w14:paraId="5866221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135C1F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4 887 945</w:t>
            </w:r>
          </w:p>
        </w:tc>
        <w:tc>
          <w:tcPr>
            <w:tcW w:w="1165" w:type="dxa"/>
            <w:tcBorders>
              <w:top w:val="nil"/>
              <w:left w:val="nil"/>
              <w:bottom w:val="nil"/>
              <w:right w:val="nil"/>
            </w:tcBorders>
            <w:shd w:val="clear" w:color="auto" w:fill="auto"/>
            <w:vAlign w:val="bottom"/>
            <w:hideMark/>
          </w:tcPr>
          <w:p w14:paraId="665EE7C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61EE052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034940F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4 887 945</w:t>
            </w:r>
          </w:p>
        </w:tc>
      </w:tr>
      <w:tr w:rsidR="008A5CD2" w:rsidRPr="00CA6CE1" w14:paraId="096A9E75" w14:textId="77777777" w:rsidTr="00FD17AA">
        <w:trPr>
          <w:cantSplit/>
          <w:trHeight w:val="227"/>
        </w:trPr>
        <w:tc>
          <w:tcPr>
            <w:tcW w:w="3685" w:type="dxa"/>
            <w:tcBorders>
              <w:top w:val="nil"/>
              <w:left w:val="nil"/>
              <w:bottom w:val="nil"/>
              <w:right w:val="nil"/>
            </w:tcBorders>
            <w:shd w:val="clear" w:color="auto" w:fill="auto"/>
            <w:vAlign w:val="bottom"/>
            <w:hideMark/>
          </w:tcPr>
          <w:p w14:paraId="363C744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Dlhodobo prijaté preddavky </w:t>
            </w:r>
          </w:p>
        </w:tc>
        <w:tc>
          <w:tcPr>
            <w:tcW w:w="910" w:type="dxa"/>
            <w:tcBorders>
              <w:top w:val="nil"/>
              <w:left w:val="nil"/>
              <w:bottom w:val="nil"/>
              <w:right w:val="nil"/>
            </w:tcBorders>
            <w:shd w:val="clear" w:color="auto" w:fill="auto"/>
            <w:vAlign w:val="bottom"/>
            <w:hideMark/>
          </w:tcPr>
          <w:p w14:paraId="4845A3A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32A432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0203A1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4F62693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0D6C28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564ACA28" w14:textId="77777777" w:rsidTr="00FD17AA">
        <w:trPr>
          <w:cantSplit/>
          <w:trHeight w:val="227"/>
        </w:trPr>
        <w:tc>
          <w:tcPr>
            <w:tcW w:w="3685" w:type="dxa"/>
            <w:tcBorders>
              <w:top w:val="nil"/>
              <w:left w:val="nil"/>
              <w:bottom w:val="nil"/>
              <w:right w:val="nil"/>
            </w:tcBorders>
            <w:shd w:val="clear" w:color="auto" w:fill="auto"/>
            <w:vAlign w:val="bottom"/>
            <w:hideMark/>
          </w:tcPr>
          <w:p w14:paraId="5A4DB53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Dlhodobé zmenky na úhradu </w:t>
            </w:r>
          </w:p>
        </w:tc>
        <w:tc>
          <w:tcPr>
            <w:tcW w:w="910" w:type="dxa"/>
            <w:tcBorders>
              <w:top w:val="nil"/>
              <w:left w:val="nil"/>
              <w:bottom w:val="nil"/>
              <w:right w:val="nil"/>
            </w:tcBorders>
            <w:shd w:val="clear" w:color="auto" w:fill="auto"/>
            <w:vAlign w:val="bottom"/>
            <w:hideMark/>
          </w:tcPr>
          <w:p w14:paraId="722EAA9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035457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5BB01C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023F7F3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8FF541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11B1D69B" w14:textId="77777777" w:rsidTr="00FD17AA">
        <w:trPr>
          <w:cantSplit/>
          <w:trHeight w:val="227"/>
        </w:trPr>
        <w:tc>
          <w:tcPr>
            <w:tcW w:w="3685" w:type="dxa"/>
            <w:tcBorders>
              <w:top w:val="nil"/>
              <w:left w:val="nil"/>
              <w:bottom w:val="nil"/>
              <w:right w:val="nil"/>
            </w:tcBorders>
            <w:shd w:val="clear" w:color="auto" w:fill="auto"/>
            <w:vAlign w:val="bottom"/>
            <w:hideMark/>
          </w:tcPr>
          <w:p w14:paraId="0E3A476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Vydané dlhopisy </w:t>
            </w:r>
          </w:p>
        </w:tc>
        <w:tc>
          <w:tcPr>
            <w:tcW w:w="910" w:type="dxa"/>
            <w:tcBorders>
              <w:top w:val="nil"/>
              <w:left w:val="nil"/>
              <w:bottom w:val="nil"/>
              <w:right w:val="nil"/>
            </w:tcBorders>
            <w:shd w:val="clear" w:color="auto" w:fill="auto"/>
            <w:vAlign w:val="bottom"/>
            <w:hideMark/>
          </w:tcPr>
          <w:p w14:paraId="6CD249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A617D7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9161AC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100F71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3B7BA6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38379D9" w14:textId="77777777" w:rsidTr="00FD17AA">
        <w:trPr>
          <w:cantSplit/>
          <w:trHeight w:val="227"/>
        </w:trPr>
        <w:tc>
          <w:tcPr>
            <w:tcW w:w="3685" w:type="dxa"/>
            <w:tcBorders>
              <w:top w:val="nil"/>
              <w:left w:val="nil"/>
              <w:bottom w:val="nil"/>
              <w:right w:val="nil"/>
            </w:tcBorders>
            <w:shd w:val="clear" w:color="auto" w:fill="auto"/>
            <w:vAlign w:val="bottom"/>
            <w:hideMark/>
          </w:tcPr>
          <w:p w14:paraId="6E82A82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zo sociálneho fondu </w:t>
            </w:r>
          </w:p>
        </w:tc>
        <w:tc>
          <w:tcPr>
            <w:tcW w:w="910" w:type="dxa"/>
            <w:tcBorders>
              <w:top w:val="nil"/>
              <w:left w:val="nil"/>
              <w:bottom w:val="nil"/>
              <w:right w:val="nil"/>
            </w:tcBorders>
            <w:shd w:val="clear" w:color="auto" w:fill="auto"/>
            <w:vAlign w:val="bottom"/>
            <w:hideMark/>
          </w:tcPr>
          <w:p w14:paraId="257B15E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E03F81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951548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24 780</w:t>
            </w:r>
          </w:p>
        </w:tc>
        <w:tc>
          <w:tcPr>
            <w:tcW w:w="1122" w:type="dxa"/>
            <w:tcBorders>
              <w:top w:val="nil"/>
              <w:left w:val="nil"/>
              <w:bottom w:val="nil"/>
              <w:right w:val="nil"/>
            </w:tcBorders>
            <w:shd w:val="clear" w:color="auto" w:fill="auto"/>
            <w:vAlign w:val="bottom"/>
            <w:hideMark/>
          </w:tcPr>
          <w:p w14:paraId="4024DF0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18C6EC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24 780</w:t>
            </w:r>
          </w:p>
        </w:tc>
      </w:tr>
      <w:tr w:rsidR="008A5CD2" w:rsidRPr="00CA6CE1" w14:paraId="7BFC8DC0" w14:textId="77777777" w:rsidTr="00FD17AA">
        <w:trPr>
          <w:cantSplit/>
          <w:trHeight w:val="227"/>
        </w:trPr>
        <w:tc>
          <w:tcPr>
            <w:tcW w:w="3685" w:type="dxa"/>
            <w:tcBorders>
              <w:top w:val="nil"/>
              <w:left w:val="nil"/>
              <w:bottom w:val="nil"/>
              <w:right w:val="nil"/>
            </w:tcBorders>
            <w:shd w:val="clear" w:color="auto" w:fill="auto"/>
            <w:vAlign w:val="bottom"/>
            <w:hideMark/>
          </w:tcPr>
          <w:p w14:paraId="45E66FB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Iné dlhodobé záväzky </w:t>
            </w:r>
          </w:p>
        </w:tc>
        <w:tc>
          <w:tcPr>
            <w:tcW w:w="910" w:type="dxa"/>
            <w:tcBorders>
              <w:top w:val="nil"/>
              <w:left w:val="nil"/>
              <w:bottom w:val="nil"/>
              <w:right w:val="nil"/>
            </w:tcBorders>
            <w:shd w:val="clear" w:color="auto" w:fill="auto"/>
            <w:vAlign w:val="bottom"/>
            <w:hideMark/>
          </w:tcPr>
          <w:p w14:paraId="3457CEC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7A4EE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10 707</w:t>
            </w:r>
          </w:p>
        </w:tc>
        <w:tc>
          <w:tcPr>
            <w:tcW w:w="1165" w:type="dxa"/>
            <w:tcBorders>
              <w:top w:val="nil"/>
              <w:left w:val="nil"/>
              <w:bottom w:val="nil"/>
              <w:right w:val="nil"/>
            </w:tcBorders>
            <w:shd w:val="clear" w:color="auto" w:fill="auto"/>
            <w:vAlign w:val="bottom"/>
            <w:hideMark/>
          </w:tcPr>
          <w:p w14:paraId="7D4C69C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7783761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09577A5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10 707</w:t>
            </w:r>
          </w:p>
        </w:tc>
      </w:tr>
      <w:tr w:rsidR="008A5CD2" w:rsidRPr="00CA6CE1" w14:paraId="712A03ED" w14:textId="77777777" w:rsidTr="00FD17AA">
        <w:trPr>
          <w:cantSplit/>
          <w:trHeight w:val="227"/>
        </w:trPr>
        <w:tc>
          <w:tcPr>
            <w:tcW w:w="3685" w:type="dxa"/>
            <w:tcBorders>
              <w:top w:val="nil"/>
              <w:left w:val="nil"/>
              <w:bottom w:val="nil"/>
              <w:right w:val="nil"/>
            </w:tcBorders>
            <w:shd w:val="clear" w:color="auto" w:fill="auto"/>
            <w:vAlign w:val="bottom"/>
            <w:hideMark/>
          </w:tcPr>
          <w:p w14:paraId="22D7098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Dlhodobé záväzky z derivátových operácií </w:t>
            </w:r>
          </w:p>
        </w:tc>
        <w:tc>
          <w:tcPr>
            <w:tcW w:w="910" w:type="dxa"/>
            <w:tcBorders>
              <w:top w:val="nil"/>
              <w:left w:val="nil"/>
              <w:bottom w:val="nil"/>
              <w:right w:val="nil"/>
            </w:tcBorders>
            <w:shd w:val="clear" w:color="auto" w:fill="auto"/>
            <w:vAlign w:val="bottom"/>
            <w:hideMark/>
          </w:tcPr>
          <w:p w14:paraId="2E94F61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3B1310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FB302F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71853EE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FCC06B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EE541BD" w14:textId="77777777" w:rsidTr="00FD17AA">
        <w:trPr>
          <w:cantSplit/>
          <w:trHeight w:val="227"/>
        </w:trPr>
        <w:tc>
          <w:tcPr>
            <w:tcW w:w="3685" w:type="dxa"/>
            <w:tcBorders>
              <w:top w:val="nil"/>
              <w:left w:val="nil"/>
              <w:bottom w:val="nil"/>
              <w:right w:val="nil"/>
            </w:tcBorders>
            <w:shd w:val="clear" w:color="auto" w:fill="auto"/>
            <w:vAlign w:val="bottom"/>
            <w:hideMark/>
          </w:tcPr>
          <w:p w14:paraId="73E5817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Odložený daňový záväzok </w:t>
            </w:r>
          </w:p>
        </w:tc>
        <w:tc>
          <w:tcPr>
            <w:tcW w:w="910" w:type="dxa"/>
            <w:tcBorders>
              <w:top w:val="nil"/>
              <w:left w:val="nil"/>
              <w:bottom w:val="nil"/>
              <w:right w:val="nil"/>
            </w:tcBorders>
            <w:shd w:val="clear" w:color="auto" w:fill="auto"/>
            <w:vAlign w:val="bottom"/>
            <w:hideMark/>
          </w:tcPr>
          <w:p w14:paraId="46A3F76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B5760D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229 676</w:t>
            </w:r>
          </w:p>
        </w:tc>
        <w:tc>
          <w:tcPr>
            <w:tcW w:w="1165" w:type="dxa"/>
            <w:tcBorders>
              <w:top w:val="nil"/>
              <w:left w:val="nil"/>
              <w:bottom w:val="nil"/>
              <w:right w:val="nil"/>
            </w:tcBorders>
            <w:shd w:val="clear" w:color="auto" w:fill="auto"/>
            <w:vAlign w:val="bottom"/>
            <w:hideMark/>
          </w:tcPr>
          <w:p w14:paraId="022C09C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6E80DF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10D1B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229 676</w:t>
            </w:r>
          </w:p>
        </w:tc>
      </w:tr>
      <w:tr w:rsidR="008A5CD2" w:rsidRPr="00CA6CE1" w14:paraId="669CDF59" w14:textId="77777777" w:rsidTr="00FD17AA">
        <w:trPr>
          <w:cantSplit/>
          <w:trHeight w:val="227"/>
        </w:trPr>
        <w:tc>
          <w:tcPr>
            <w:tcW w:w="3685" w:type="dxa"/>
            <w:tcBorders>
              <w:top w:val="nil"/>
              <w:left w:val="nil"/>
              <w:bottom w:val="nil"/>
              <w:right w:val="nil"/>
            </w:tcBorders>
            <w:shd w:val="clear" w:color="auto" w:fill="auto"/>
            <w:vAlign w:val="bottom"/>
            <w:hideMark/>
          </w:tcPr>
          <w:p w14:paraId="4C17BEA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záväzky spolu</w:t>
            </w:r>
          </w:p>
        </w:tc>
        <w:tc>
          <w:tcPr>
            <w:tcW w:w="910" w:type="dxa"/>
            <w:tcBorders>
              <w:top w:val="single" w:sz="4" w:space="0" w:color="auto"/>
              <w:left w:val="nil"/>
              <w:bottom w:val="double" w:sz="6" w:space="0" w:color="auto"/>
              <w:right w:val="nil"/>
            </w:tcBorders>
            <w:shd w:val="clear" w:color="auto" w:fill="auto"/>
            <w:noWrap/>
            <w:vAlign w:val="bottom"/>
            <w:hideMark/>
          </w:tcPr>
          <w:p w14:paraId="45F937E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single" w:sz="4" w:space="0" w:color="auto"/>
              <w:left w:val="nil"/>
              <w:bottom w:val="double" w:sz="6" w:space="0" w:color="auto"/>
              <w:right w:val="nil"/>
            </w:tcBorders>
            <w:shd w:val="clear" w:color="auto" w:fill="auto"/>
            <w:noWrap/>
            <w:vAlign w:val="bottom"/>
            <w:hideMark/>
          </w:tcPr>
          <w:p w14:paraId="04E3483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5 128 328</w:t>
            </w:r>
          </w:p>
        </w:tc>
        <w:tc>
          <w:tcPr>
            <w:tcW w:w="1165" w:type="dxa"/>
            <w:tcBorders>
              <w:top w:val="single" w:sz="4" w:space="0" w:color="auto"/>
              <w:left w:val="nil"/>
              <w:bottom w:val="double" w:sz="6" w:space="0" w:color="auto"/>
              <w:right w:val="nil"/>
            </w:tcBorders>
            <w:shd w:val="clear" w:color="auto" w:fill="auto"/>
            <w:noWrap/>
            <w:vAlign w:val="bottom"/>
            <w:hideMark/>
          </w:tcPr>
          <w:p w14:paraId="1E56BDB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24 780</w:t>
            </w:r>
          </w:p>
        </w:tc>
        <w:tc>
          <w:tcPr>
            <w:tcW w:w="1122" w:type="dxa"/>
            <w:tcBorders>
              <w:top w:val="single" w:sz="4" w:space="0" w:color="auto"/>
              <w:left w:val="nil"/>
              <w:bottom w:val="double" w:sz="6" w:space="0" w:color="auto"/>
              <w:right w:val="nil"/>
            </w:tcBorders>
            <w:shd w:val="clear" w:color="auto" w:fill="auto"/>
            <w:noWrap/>
            <w:vAlign w:val="bottom"/>
            <w:hideMark/>
          </w:tcPr>
          <w:p w14:paraId="00B853B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single" w:sz="4" w:space="0" w:color="auto"/>
              <w:left w:val="nil"/>
              <w:bottom w:val="double" w:sz="6" w:space="0" w:color="auto"/>
              <w:right w:val="nil"/>
            </w:tcBorders>
            <w:shd w:val="clear" w:color="auto" w:fill="auto"/>
            <w:noWrap/>
            <w:vAlign w:val="bottom"/>
            <w:hideMark/>
          </w:tcPr>
          <w:p w14:paraId="3A6F9B1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5 153 108</w:t>
            </w:r>
          </w:p>
        </w:tc>
      </w:tr>
    </w:tbl>
    <w:p w14:paraId="689BC97B" w14:textId="49E0069D" w:rsidR="00A729BB" w:rsidRPr="00CA6CE1" w:rsidRDefault="00A729BB" w:rsidP="006A4906">
      <w:pPr>
        <w:pStyle w:val="odstavec"/>
      </w:pPr>
    </w:p>
    <w:p w14:paraId="20641FD9" w14:textId="77777777" w:rsidR="00A729BB" w:rsidRPr="00CA6CE1" w:rsidRDefault="00A729BB" w:rsidP="006A4906">
      <w:pPr>
        <w:pStyle w:val="odstavec"/>
      </w:pPr>
    </w:p>
    <w:p w14:paraId="330C0253" w14:textId="77777777" w:rsidR="008A5CD2" w:rsidRPr="00CA6CE1" w:rsidRDefault="008A5CD2" w:rsidP="006A4906">
      <w:pPr>
        <w:pStyle w:val="odstavec"/>
      </w:pPr>
      <w:bookmarkStart w:id="53" w:name="FWT_T26b"/>
      <w:bookmarkEnd w:id="51"/>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63"/>
        <w:gridCol w:w="873"/>
        <w:gridCol w:w="1173"/>
        <w:gridCol w:w="1182"/>
        <w:gridCol w:w="1139"/>
        <w:gridCol w:w="1182"/>
      </w:tblGrid>
      <w:tr w:rsidR="008A5CD2" w:rsidRPr="00CA6CE1" w14:paraId="08E6EE91" w14:textId="77777777" w:rsidTr="00E90A07">
        <w:trPr>
          <w:cantSplit/>
          <w:trHeight w:val="227"/>
        </w:trPr>
        <w:tc>
          <w:tcPr>
            <w:tcW w:w="3663" w:type="dxa"/>
            <w:tcBorders>
              <w:top w:val="nil"/>
              <w:left w:val="nil"/>
              <w:bottom w:val="nil"/>
              <w:right w:val="nil"/>
            </w:tcBorders>
            <w:shd w:val="clear" w:color="auto" w:fill="auto"/>
            <w:vAlign w:val="bottom"/>
            <w:hideMark/>
          </w:tcPr>
          <w:p w14:paraId="6EC2026A" w14:textId="77777777" w:rsidR="008A5CD2" w:rsidRPr="00CA6CE1" w:rsidRDefault="008A5CD2" w:rsidP="00433AFB">
            <w:pPr>
              <w:keepLines/>
              <w:suppressAutoHyphens/>
              <w:rPr>
                <w:rFonts w:ascii="Arial" w:hAnsi="Arial" w:cs="Arial"/>
                <w:b/>
                <w:bCs/>
                <w:sz w:val="18"/>
                <w:szCs w:val="20"/>
              </w:rPr>
            </w:pPr>
            <w:bookmarkStart w:id="54" w:name="RANGE!B23:G37"/>
            <w:r w:rsidRPr="00CA6CE1">
              <w:rPr>
                <w:rFonts w:ascii="Arial" w:hAnsi="Arial" w:cs="Arial"/>
                <w:b/>
                <w:bCs/>
                <w:sz w:val="18"/>
                <w:szCs w:val="20"/>
              </w:rPr>
              <w:t>Krátkodobé záväzky z obchodného styku, z toho:</w:t>
            </w:r>
            <w:bookmarkEnd w:id="54"/>
          </w:p>
        </w:tc>
        <w:tc>
          <w:tcPr>
            <w:tcW w:w="873" w:type="dxa"/>
            <w:tcBorders>
              <w:top w:val="single" w:sz="4" w:space="0" w:color="auto"/>
              <w:left w:val="nil"/>
              <w:bottom w:val="double" w:sz="6" w:space="0" w:color="auto"/>
              <w:right w:val="nil"/>
            </w:tcBorders>
            <w:shd w:val="clear" w:color="auto" w:fill="auto"/>
            <w:noWrap/>
            <w:vAlign w:val="bottom"/>
            <w:hideMark/>
          </w:tcPr>
          <w:p w14:paraId="23E39BA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73" w:type="dxa"/>
            <w:tcBorders>
              <w:top w:val="single" w:sz="4" w:space="0" w:color="auto"/>
              <w:left w:val="nil"/>
              <w:bottom w:val="double" w:sz="6" w:space="0" w:color="auto"/>
              <w:right w:val="nil"/>
            </w:tcBorders>
            <w:shd w:val="clear" w:color="auto" w:fill="auto"/>
            <w:noWrap/>
            <w:vAlign w:val="bottom"/>
            <w:hideMark/>
          </w:tcPr>
          <w:p w14:paraId="6DD785A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82" w:type="dxa"/>
            <w:tcBorders>
              <w:top w:val="single" w:sz="4" w:space="0" w:color="auto"/>
              <w:left w:val="nil"/>
              <w:bottom w:val="double" w:sz="6" w:space="0" w:color="auto"/>
              <w:right w:val="nil"/>
            </w:tcBorders>
            <w:shd w:val="clear" w:color="auto" w:fill="auto"/>
            <w:noWrap/>
            <w:vAlign w:val="bottom"/>
            <w:hideMark/>
          </w:tcPr>
          <w:p w14:paraId="00300B2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5 955 866</w:t>
            </w:r>
          </w:p>
        </w:tc>
        <w:tc>
          <w:tcPr>
            <w:tcW w:w="1139" w:type="dxa"/>
            <w:tcBorders>
              <w:top w:val="single" w:sz="4" w:space="0" w:color="auto"/>
              <w:left w:val="nil"/>
              <w:bottom w:val="double" w:sz="6" w:space="0" w:color="auto"/>
              <w:right w:val="nil"/>
            </w:tcBorders>
            <w:shd w:val="clear" w:color="auto" w:fill="auto"/>
            <w:noWrap/>
            <w:vAlign w:val="bottom"/>
            <w:hideMark/>
          </w:tcPr>
          <w:p w14:paraId="4E29823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1 513 454</w:t>
            </w:r>
          </w:p>
        </w:tc>
        <w:tc>
          <w:tcPr>
            <w:tcW w:w="1182" w:type="dxa"/>
            <w:tcBorders>
              <w:top w:val="single" w:sz="4" w:space="0" w:color="auto"/>
              <w:left w:val="nil"/>
              <w:bottom w:val="double" w:sz="6" w:space="0" w:color="auto"/>
              <w:right w:val="nil"/>
            </w:tcBorders>
            <w:shd w:val="clear" w:color="auto" w:fill="auto"/>
            <w:noWrap/>
            <w:vAlign w:val="bottom"/>
            <w:hideMark/>
          </w:tcPr>
          <w:p w14:paraId="2975025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7 469 320</w:t>
            </w:r>
          </w:p>
        </w:tc>
      </w:tr>
      <w:tr w:rsidR="008A5CD2" w:rsidRPr="00CA6CE1" w14:paraId="32537F73" w14:textId="77777777" w:rsidTr="00E90A07">
        <w:trPr>
          <w:cantSplit/>
          <w:trHeight w:val="227"/>
        </w:trPr>
        <w:tc>
          <w:tcPr>
            <w:tcW w:w="3663" w:type="dxa"/>
            <w:tcBorders>
              <w:top w:val="nil"/>
              <w:left w:val="nil"/>
              <w:bottom w:val="nil"/>
              <w:right w:val="nil"/>
            </w:tcBorders>
            <w:shd w:val="clear" w:color="auto" w:fill="auto"/>
            <w:vAlign w:val="bottom"/>
            <w:hideMark/>
          </w:tcPr>
          <w:p w14:paraId="1E5ADDE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prepojeným účtovným jednotkám </w:t>
            </w:r>
          </w:p>
        </w:tc>
        <w:tc>
          <w:tcPr>
            <w:tcW w:w="873" w:type="dxa"/>
            <w:tcBorders>
              <w:top w:val="nil"/>
              <w:left w:val="nil"/>
              <w:bottom w:val="nil"/>
              <w:right w:val="nil"/>
            </w:tcBorders>
            <w:shd w:val="clear" w:color="auto" w:fill="auto"/>
            <w:vAlign w:val="bottom"/>
            <w:hideMark/>
          </w:tcPr>
          <w:p w14:paraId="1F00E89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00E7259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3E99278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265 495</w:t>
            </w:r>
          </w:p>
        </w:tc>
        <w:tc>
          <w:tcPr>
            <w:tcW w:w="1139" w:type="dxa"/>
            <w:tcBorders>
              <w:top w:val="nil"/>
              <w:left w:val="nil"/>
              <w:bottom w:val="nil"/>
              <w:right w:val="nil"/>
            </w:tcBorders>
            <w:shd w:val="clear" w:color="auto" w:fill="auto"/>
            <w:vAlign w:val="bottom"/>
            <w:hideMark/>
          </w:tcPr>
          <w:p w14:paraId="148E6FE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184 000</w:t>
            </w:r>
          </w:p>
        </w:tc>
        <w:tc>
          <w:tcPr>
            <w:tcW w:w="1182" w:type="dxa"/>
            <w:tcBorders>
              <w:top w:val="nil"/>
              <w:left w:val="nil"/>
              <w:bottom w:val="nil"/>
              <w:right w:val="nil"/>
            </w:tcBorders>
            <w:shd w:val="clear" w:color="auto" w:fill="auto"/>
            <w:vAlign w:val="bottom"/>
            <w:hideMark/>
          </w:tcPr>
          <w:p w14:paraId="37682B5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449 495</w:t>
            </w:r>
          </w:p>
        </w:tc>
      </w:tr>
      <w:tr w:rsidR="008A5CD2" w:rsidRPr="00CA6CE1" w14:paraId="009DC994" w14:textId="77777777" w:rsidTr="00E90A07">
        <w:trPr>
          <w:cantSplit/>
          <w:trHeight w:val="227"/>
        </w:trPr>
        <w:tc>
          <w:tcPr>
            <w:tcW w:w="3663" w:type="dxa"/>
            <w:tcBorders>
              <w:top w:val="nil"/>
              <w:left w:val="nil"/>
              <w:bottom w:val="nil"/>
              <w:right w:val="nil"/>
            </w:tcBorders>
            <w:shd w:val="clear" w:color="auto" w:fill="auto"/>
            <w:vAlign w:val="bottom"/>
            <w:hideMark/>
          </w:tcPr>
          <w:p w14:paraId="484D264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 rámci podielovej účasti okrem záväzkov voči prepojeným účtovným jednotkám </w:t>
            </w:r>
          </w:p>
        </w:tc>
        <w:tc>
          <w:tcPr>
            <w:tcW w:w="873" w:type="dxa"/>
            <w:tcBorders>
              <w:top w:val="nil"/>
              <w:left w:val="nil"/>
              <w:bottom w:val="nil"/>
              <w:right w:val="nil"/>
            </w:tcBorders>
            <w:shd w:val="clear" w:color="auto" w:fill="auto"/>
            <w:vAlign w:val="bottom"/>
            <w:hideMark/>
          </w:tcPr>
          <w:p w14:paraId="52C196C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67C14FB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7E1C050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231</w:t>
            </w:r>
          </w:p>
        </w:tc>
        <w:tc>
          <w:tcPr>
            <w:tcW w:w="1139" w:type="dxa"/>
            <w:tcBorders>
              <w:top w:val="nil"/>
              <w:left w:val="nil"/>
              <w:bottom w:val="nil"/>
              <w:right w:val="nil"/>
            </w:tcBorders>
            <w:shd w:val="clear" w:color="auto" w:fill="auto"/>
            <w:vAlign w:val="bottom"/>
            <w:hideMark/>
          </w:tcPr>
          <w:p w14:paraId="13F8FC4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315</w:t>
            </w:r>
          </w:p>
        </w:tc>
        <w:tc>
          <w:tcPr>
            <w:tcW w:w="1182" w:type="dxa"/>
            <w:tcBorders>
              <w:top w:val="nil"/>
              <w:left w:val="nil"/>
              <w:bottom w:val="nil"/>
              <w:right w:val="nil"/>
            </w:tcBorders>
            <w:shd w:val="clear" w:color="auto" w:fill="auto"/>
            <w:vAlign w:val="bottom"/>
            <w:hideMark/>
          </w:tcPr>
          <w:p w14:paraId="51F35F5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546</w:t>
            </w:r>
          </w:p>
        </w:tc>
      </w:tr>
      <w:tr w:rsidR="008A5CD2" w:rsidRPr="00CA6CE1" w14:paraId="549FE338" w14:textId="77777777" w:rsidTr="00E90A07">
        <w:trPr>
          <w:cantSplit/>
          <w:trHeight w:val="227"/>
        </w:trPr>
        <w:tc>
          <w:tcPr>
            <w:tcW w:w="3663" w:type="dxa"/>
            <w:tcBorders>
              <w:top w:val="nil"/>
              <w:left w:val="nil"/>
              <w:bottom w:val="nil"/>
              <w:right w:val="nil"/>
            </w:tcBorders>
            <w:shd w:val="clear" w:color="auto" w:fill="auto"/>
            <w:vAlign w:val="bottom"/>
            <w:hideMark/>
          </w:tcPr>
          <w:p w14:paraId="404AE9F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Ostatné záväzky z obchodného styku </w:t>
            </w:r>
          </w:p>
        </w:tc>
        <w:tc>
          <w:tcPr>
            <w:tcW w:w="873" w:type="dxa"/>
            <w:tcBorders>
              <w:top w:val="nil"/>
              <w:left w:val="nil"/>
              <w:bottom w:val="nil"/>
              <w:right w:val="nil"/>
            </w:tcBorders>
            <w:shd w:val="clear" w:color="auto" w:fill="auto"/>
            <w:vAlign w:val="bottom"/>
            <w:hideMark/>
          </w:tcPr>
          <w:p w14:paraId="14FF63B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24A1D3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6F3DA12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5 690 140</w:t>
            </w:r>
          </w:p>
        </w:tc>
        <w:tc>
          <w:tcPr>
            <w:tcW w:w="1139" w:type="dxa"/>
            <w:tcBorders>
              <w:top w:val="nil"/>
              <w:left w:val="nil"/>
              <w:bottom w:val="nil"/>
              <w:right w:val="nil"/>
            </w:tcBorders>
            <w:shd w:val="clear" w:color="auto" w:fill="auto"/>
            <w:vAlign w:val="bottom"/>
            <w:hideMark/>
          </w:tcPr>
          <w:p w14:paraId="2A5C930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1 329 139</w:t>
            </w:r>
          </w:p>
        </w:tc>
        <w:tc>
          <w:tcPr>
            <w:tcW w:w="1182" w:type="dxa"/>
            <w:tcBorders>
              <w:top w:val="nil"/>
              <w:left w:val="nil"/>
              <w:bottom w:val="nil"/>
              <w:right w:val="nil"/>
            </w:tcBorders>
            <w:shd w:val="clear" w:color="auto" w:fill="auto"/>
            <w:vAlign w:val="bottom"/>
            <w:hideMark/>
          </w:tcPr>
          <w:p w14:paraId="3C81A4E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7 019 279</w:t>
            </w:r>
          </w:p>
        </w:tc>
      </w:tr>
      <w:tr w:rsidR="008A5CD2" w:rsidRPr="00CA6CE1" w14:paraId="04DDE334" w14:textId="77777777" w:rsidTr="00E90A07">
        <w:trPr>
          <w:cantSplit/>
          <w:trHeight w:val="227"/>
        </w:trPr>
        <w:tc>
          <w:tcPr>
            <w:tcW w:w="3663" w:type="dxa"/>
            <w:tcBorders>
              <w:top w:val="nil"/>
              <w:left w:val="nil"/>
              <w:bottom w:val="nil"/>
              <w:right w:val="nil"/>
            </w:tcBorders>
            <w:shd w:val="clear" w:color="auto" w:fill="auto"/>
            <w:vAlign w:val="bottom"/>
            <w:hideMark/>
          </w:tcPr>
          <w:p w14:paraId="14DCC91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Ostatné krátkodobé záväzky, z toho:</w:t>
            </w:r>
          </w:p>
        </w:tc>
        <w:tc>
          <w:tcPr>
            <w:tcW w:w="873" w:type="dxa"/>
            <w:tcBorders>
              <w:top w:val="single" w:sz="4" w:space="0" w:color="auto"/>
              <w:left w:val="nil"/>
              <w:bottom w:val="double" w:sz="6" w:space="0" w:color="auto"/>
              <w:right w:val="nil"/>
            </w:tcBorders>
            <w:shd w:val="clear" w:color="auto" w:fill="auto"/>
            <w:noWrap/>
            <w:vAlign w:val="bottom"/>
            <w:hideMark/>
          </w:tcPr>
          <w:p w14:paraId="751C3B5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73" w:type="dxa"/>
            <w:tcBorders>
              <w:top w:val="single" w:sz="4" w:space="0" w:color="auto"/>
              <w:left w:val="nil"/>
              <w:bottom w:val="double" w:sz="6" w:space="0" w:color="auto"/>
              <w:right w:val="nil"/>
            </w:tcBorders>
            <w:shd w:val="clear" w:color="auto" w:fill="auto"/>
            <w:noWrap/>
            <w:vAlign w:val="bottom"/>
            <w:hideMark/>
          </w:tcPr>
          <w:p w14:paraId="571D88B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82" w:type="dxa"/>
            <w:tcBorders>
              <w:top w:val="single" w:sz="4" w:space="0" w:color="auto"/>
              <w:left w:val="nil"/>
              <w:bottom w:val="double" w:sz="6" w:space="0" w:color="auto"/>
              <w:right w:val="nil"/>
            </w:tcBorders>
            <w:shd w:val="clear" w:color="auto" w:fill="auto"/>
            <w:noWrap/>
            <w:vAlign w:val="bottom"/>
            <w:hideMark/>
          </w:tcPr>
          <w:p w14:paraId="2311D38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11 408 073</w:t>
            </w:r>
          </w:p>
        </w:tc>
        <w:tc>
          <w:tcPr>
            <w:tcW w:w="1139" w:type="dxa"/>
            <w:tcBorders>
              <w:top w:val="single" w:sz="4" w:space="0" w:color="auto"/>
              <w:left w:val="nil"/>
              <w:bottom w:val="double" w:sz="6" w:space="0" w:color="auto"/>
              <w:right w:val="nil"/>
            </w:tcBorders>
            <w:shd w:val="clear" w:color="auto" w:fill="auto"/>
            <w:noWrap/>
            <w:vAlign w:val="bottom"/>
            <w:hideMark/>
          </w:tcPr>
          <w:p w14:paraId="7DECCB1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82" w:type="dxa"/>
            <w:tcBorders>
              <w:top w:val="single" w:sz="4" w:space="0" w:color="auto"/>
              <w:left w:val="nil"/>
              <w:bottom w:val="double" w:sz="6" w:space="0" w:color="auto"/>
              <w:right w:val="nil"/>
            </w:tcBorders>
            <w:shd w:val="clear" w:color="auto" w:fill="auto"/>
            <w:noWrap/>
            <w:vAlign w:val="bottom"/>
            <w:hideMark/>
          </w:tcPr>
          <w:p w14:paraId="0038248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11 408 073</w:t>
            </w:r>
          </w:p>
        </w:tc>
      </w:tr>
      <w:tr w:rsidR="008A5CD2" w:rsidRPr="00CA6CE1" w14:paraId="6826C360" w14:textId="77777777" w:rsidTr="00E90A07">
        <w:trPr>
          <w:cantSplit/>
          <w:trHeight w:val="227"/>
        </w:trPr>
        <w:tc>
          <w:tcPr>
            <w:tcW w:w="3663" w:type="dxa"/>
            <w:tcBorders>
              <w:top w:val="nil"/>
              <w:left w:val="nil"/>
              <w:bottom w:val="nil"/>
              <w:right w:val="nil"/>
            </w:tcBorders>
            <w:shd w:val="clear" w:color="auto" w:fill="auto"/>
            <w:vAlign w:val="bottom"/>
            <w:hideMark/>
          </w:tcPr>
          <w:p w14:paraId="4F61F00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Čistá hodnota zákazky </w:t>
            </w:r>
          </w:p>
        </w:tc>
        <w:tc>
          <w:tcPr>
            <w:tcW w:w="873" w:type="dxa"/>
            <w:tcBorders>
              <w:top w:val="nil"/>
              <w:left w:val="nil"/>
              <w:bottom w:val="nil"/>
              <w:right w:val="nil"/>
            </w:tcBorders>
            <w:shd w:val="clear" w:color="auto" w:fill="auto"/>
            <w:vAlign w:val="bottom"/>
            <w:hideMark/>
          </w:tcPr>
          <w:p w14:paraId="7B42E05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4FA698A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453BB13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39" w:type="dxa"/>
            <w:tcBorders>
              <w:top w:val="nil"/>
              <w:left w:val="nil"/>
              <w:bottom w:val="nil"/>
              <w:right w:val="nil"/>
            </w:tcBorders>
            <w:shd w:val="clear" w:color="auto" w:fill="auto"/>
            <w:vAlign w:val="bottom"/>
            <w:hideMark/>
          </w:tcPr>
          <w:p w14:paraId="1E0A3D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09DFC21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81A50AC" w14:textId="77777777" w:rsidTr="00E90A07">
        <w:trPr>
          <w:cantSplit/>
          <w:trHeight w:val="227"/>
        </w:trPr>
        <w:tc>
          <w:tcPr>
            <w:tcW w:w="3663" w:type="dxa"/>
            <w:tcBorders>
              <w:top w:val="nil"/>
              <w:left w:val="nil"/>
              <w:bottom w:val="nil"/>
              <w:right w:val="nil"/>
            </w:tcBorders>
            <w:shd w:val="clear" w:color="auto" w:fill="auto"/>
            <w:vAlign w:val="bottom"/>
            <w:hideMark/>
          </w:tcPr>
          <w:p w14:paraId="322228D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prepojeným účtovným jednotkám </w:t>
            </w:r>
          </w:p>
        </w:tc>
        <w:tc>
          <w:tcPr>
            <w:tcW w:w="873" w:type="dxa"/>
            <w:tcBorders>
              <w:top w:val="nil"/>
              <w:left w:val="nil"/>
              <w:bottom w:val="nil"/>
              <w:right w:val="nil"/>
            </w:tcBorders>
            <w:shd w:val="clear" w:color="auto" w:fill="auto"/>
            <w:vAlign w:val="bottom"/>
            <w:hideMark/>
          </w:tcPr>
          <w:p w14:paraId="6385C0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1D3DC7B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6623EF5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6 266 729</w:t>
            </w:r>
          </w:p>
        </w:tc>
        <w:tc>
          <w:tcPr>
            <w:tcW w:w="1139" w:type="dxa"/>
            <w:tcBorders>
              <w:top w:val="nil"/>
              <w:left w:val="nil"/>
              <w:bottom w:val="nil"/>
              <w:right w:val="nil"/>
            </w:tcBorders>
            <w:shd w:val="clear" w:color="auto" w:fill="auto"/>
            <w:vAlign w:val="bottom"/>
            <w:hideMark/>
          </w:tcPr>
          <w:p w14:paraId="0BA2462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6B6A4D0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6 266 729</w:t>
            </w:r>
          </w:p>
        </w:tc>
      </w:tr>
      <w:tr w:rsidR="008A5CD2" w:rsidRPr="00CA6CE1" w14:paraId="12ABB235" w14:textId="77777777" w:rsidTr="00E90A07">
        <w:trPr>
          <w:cantSplit/>
          <w:trHeight w:val="227"/>
        </w:trPr>
        <w:tc>
          <w:tcPr>
            <w:tcW w:w="3663" w:type="dxa"/>
            <w:tcBorders>
              <w:top w:val="nil"/>
              <w:left w:val="nil"/>
              <w:bottom w:val="nil"/>
              <w:right w:val="nil"/>
            </w:tcBorders>
            <w:shd w:val="clear" w:color="auto" w:fill="auto"/>
            <w:vAlign w:val="bottom"/>
            <w:hideMark/>
          </w:tcPr>
          <w:p w14:paraId="5495C0C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 rámci podielovej účasti okrem záväzkov voči prepojeným účtovným jednotkám </w:t>
            </w:r>
          </w:p>
        </w:tc>
        <w:tc>
          <w:tcPr>
            <w:tcW w:w="873" w:type="dxa"/>
            <w:tcBorders>
              <w:top w:val="nil"/>
              <w:left w:val="nil"/>
              <w:bottom w:val="nil"/>
              <w:right w:val="nil"/>
            </w:tcBorders>
            <w:shd w:val="clear" w:color="auto" w:fill="auto"/>
            <w:vAlign w:val="bottom"/>
            <w:hideMark/>
          </w:tcPr>
          <w:p w14:paraId="1012956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33F944F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7CD871D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39" w:type="dxa"/>
            <w:tcBorders>
              <w:top w:val="nil"/>
              <w:left w:val="nil"/>
              <w:bottom w:val="nil"/>
              <w:right w:val="nil"/>
            </w:tcBorders>
            <w:shd w:val="clear" w:color="auto" w:fill="auto"/>
            <w:vAlign w:val="bottom"/>
            <w:hideMark/>
          </w:tcPr>
          <w:p w14:paraId="1693BCA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3CB8A5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6C3FE11" w14:textId="77777777" w:rsidTr="00E90A07">
        <w:trPr>
          <w:cantSplit/>
          <w:trHeight w:val="227"/>
        </w:trPr>
        <w:tc>
          <w:tcPr>
            <w:tcW w:w="3663" w:type="dxa"/>
            <w:tcBorders>
              <w:top w:val="nil"/>
              <w:left w:val="nil"/>
              <w:bottom w:val="nil"/>
              <w:right w:val="nil"/>
            </w:tcBorders>
            <w:shd w:val="clear" w:color="auto" w:fill="auto"/>
            <w:vAlign w:val="bottom"/>
            <w:hideMark/>
          </w:tcPr>
          <w:p w14:paraId="5FE0463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spoločníkom a združeniu </w:t>
            </w:r>
          </w:p>
        </w:tc>
        <w:tc>
          <w:tcPr>
            <w:tcW w:w="873" w:type="dxa"/>
            <w:tcBorders>
              <w:top w:val="nil"/>
              <w:left w:val="nil"/>
              <w:bottom w:val="nil"/>
              <w:right w:val="nil"/>
            </w:tcBorders>
            <w:shd w:val="clear" w:color="auto" w:fill="auto"/>
            <w:vAlign w:val="bottom"/>
            <w:hideMark/>
          </w:tcPr>
          <w:p w14:paraId="39F17C5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003C452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2336262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10 629</w:t>
            </w:r>
          </w:p>
        </w:tc>
        <w:tc>
          <w:tcPr>
            <w:tcW w:w="1139" w:type="dxa"/>
            <w:tcBorders>
              <w:top w:val="nil"/>
              <w:left w:val="nil"/>
              <w:bottom w:val="nil"/>
              <w:right w:val="nil"/>
            </w:tcBorders>
            <w:shd w:val="clear" w:color="auto" w:fill="auto"/>
            <w:vAlign w:val="bottom"/>
            <w:hideMark/>
          </w:tcPr>
          <w:p w14:paraId="6F61EA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1A666F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10 629</w:t>
            </w:r>
          </w:p>
        </w:tc>
      </w:tr>
      <w:tr w:rsidR="008A5CD2" w:rsidRPr="00CA6CE1" w14:paraId="690480F7" w14:textId="77777777" w:rsidTr="00E90A07">
        <w:trPr>
          <w:cantSplit/>
          <w:trHeight w:val="227"/>
        </w:trPr>
        <w:tc>
          <w:tcPr>
            <w:tcW w:w="3663" w:type="dxa"/>
            <w:tcBorders>
              <w:top w:val="nil"/>
              <w:left w:val="nil"/>
              <w:bottom w:val="nil"/>
              <w:right w:val="nil"/>
            </w:tcBorders>
            <w:shd w:val="clear" w:color="auto" w:fill="auto"/>
            <w:vAlign w:val="bottom"/>
            <w:hideMark/>
          </w:tcPr>
          <w:p w14:paraId="07F6C18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zamestnancom </w:t>
            </w:r>
          </w:p>
        </w:tc>
        <w:tc>
          <w:tcPr>
            <w:tcW w:w="873" w:type="dxa"/>
            <w:tcBorders>
              <w:top w:val="nil"/>
              <w:left w:val="nil"/>
              <w:bottom w:val="nil"/>
              <w:right w:val="nil"/>
            </w:tcBorders>
            <w:shd w:val="clear" w:color="auto" w:fill="auto"/>
            <w:vAlign w:val="bottom"/>
            <w:hideMark/>
          </w:tcPr>
          <w:p w14:paraId="206AE2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3F6D46A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5E3BA1D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682 931</w:t>
            </w:r>
          </w:p>
        </w:tc>
        <w:tc>
          <w:tcPr>
            <w:tcW w:w="1139" w:type="dxa"/>
            <w:tcBorders>
              <w:top w:val="nil"/>
              <w:left w:val="nil"/>
              <w:bottom w:val="nil"/>
              <w:right w:val="nil"/>
            </w:tcBorders>
            <w:shd w:val="clear" w:color="auto" w:fill="auto"/>
            <w:vAlign w:val="bottom"/>
            <w:hideMark/>
          </w:tcPr>
          <w:p w14:paraId="30BDCCD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7C6926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682 931</w:t>
            </w:r>
          </w:p>
        </w:tc>
      </w:tr>
      <w:tr w:rsidR="008A5CD2" w:rsidRPr="00CA6CE1" w14:paraId="0C3584BF" w14:textId="77777777" w:rsidTr="00E90A07">
        <w:trPr>
          <w:cantSplit/>
          <w:trHeight w:val="227"/>
        </w:trPr>
        <w:tc>
          <w:tcPr>
            <w:tcW w:w="3663" w:type="dxa"/>
            <w:tcBorders>
              <w:top w:val="nil"/>
              <w:left w:val="nil"/>
              <w:bottom w:val="nil"/>
              <w:right w:val="nil"/>
            </w:tcBorders>
            <w:shd w:val="clear" w:color="auto" w:fill="auto"/>
            <w:vAlign w:val="bottom"/>
            <w:hideMark/>
          </w:tcPr>
          <w:p w14:paraId="6CD462A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zo sociálneho poistenia </w:t>
            </w:r>
          </w:p>
        </w:tc>
        <w:tc>
          <w:tcPr>
            <w:tcW w:w="873" w:type="dxa"/>
            <w:tcBorders>
              <w:top w:val="nil"/>
              <w:left w:val="nil"/>
              <w:bottom w:val="nil"/>
              <w:right w:val="nil"/>
            </w:tcBorders>
            <w:shd w:val="clear" w:color="auto" w:fill="auto"/>
            <w:vAlign w:val="bottom"/>
            <w:hideMark/>
          </w:tcPr>
          <w:p w14:paraId="2AD9F2E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0648EF3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370E2CF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523 178</w:t>
            </w:r>
          </w:p>
        </w:tc>
        <w:tc>
          <w:tcPr>
            <w:tcW w:w="1139" w:type="dxa"/>
            <w:tcBorders>
              <w:top w:val="nil"/>
              <w:left w:val="nil"/>
              <w:bottom w:val="nil"/>
              <w:right w:val="nil"/>
            </w:tcBorders>
            <w:shd w:val="clear" w:color="auto" w:fill="auto"/>
            <w:vAlign w:val="bottom"/>
            <w:hideMark/>
          </w:tcPr>
          <w:p w14:paraId="35E079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7FAC33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523 178</w:t>
            </w:r>
          </w:p>
        </w:tc>
      </w:tr>
      <w:tr w:rsidR="008A5CD2" w:rsidRPr="00CA6CE1" w14:paraId="70606048" w14:textId="77777777" w:rsidTr="00E90A07">
        <w:trPr>
          <w:cantSplit/>
          <w:trHeight w:val="227"/>
        </w:trPr>
        <w:tc>
          <w:tcPr>
            <w:tcW w:w="3663" w:type="dxa"/>
            <w:tcBorders>
              <w:top w:val="nil"/>
              <w:left w:val="nil"/>
              <w:bottom w:val="nil"/>
              <w:right w:val="nil"/>
            </w:tcBorders>
            <w:shd w:val="clear" w:color="auto" w:fill="auto"/>
            <w:vAlign w:val="bottom"/>
            <w:hideMark/>
          </w:tcPr>
          <w:p w14:paraId="7C325D0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Daňové záväzky a dotácie </w:t>
            </w:r>
          </w:p>
        </w:tc>
        <w:tc>
          <w:tcPr>
            <w:tcW w:w="873" w:type="dxa"/>
            <w:tcBorders>
              <w:top w:val="nil"/>
              <w:left w:val="nil"/>
              <w:bottom w:val="nil"/>
              <w:right w:val="nil"/>
            </w:tcBorders>
            <w:shd w:val="clear" w:color="auto" w:fill="auto"/>
            <w:vAlign w:val="bottom"/>
            <w:hideMark/>
          </w:tcPr>
          <w:p w14:paraId="332837A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28ECC9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1EEEC1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1 191 444</w:t>
            </w:r>
          </w:p>
        </w:tc>
        <w:tc>
          <w:tcPr>
            <w:tcW w:w="1139" w:type="dxa"/>
            <w:tcBorders>
              <w:top w:val="nil"/>
              <w:left w:val="nil"/>
              <w:bottom w:val="nil"/>
              <w:right w:val="nil"/>
            </w:tcBorders>
            <w:shd w:val="clear" w:color="auto" w:fill="auto"/>
            <w:vAlign w:val="bottom"/>
            <w:hideMark/>
          </w:tcPr>
          <w:p w14:paraId="4888ED2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47FDD85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1 191 444</w:t>
            </w:r>
          </w:p>
        </w:tc>
      </w:tr>
      <w:tr w:rsidR="008A5CD2" w:rsidRPr="00CA6CE1" w14:paraId="5A4F8B79" w14:textId="77777777" w:rsidTr="00E90A07">
        <w:trPr>
          <w:cantSplit/>
          <w:trHeight w:val="227"/>
        </w:trPr>
        <w:tc>
          <w:tcPr>
            <w:tcW w:w="3663" w:type="dxa"/>
            <w:tcBorders>
              <w:top w:val="nil"/>
              <w:left w:val="nil"/>
              <w:bottom w:val="nil"/>
              <w:right w:val="nil"/>
            </w:tcBorders>
            <w:shd w:val="clear" w:color="auto" w:fill="auto"/>
            <w:vAlign w:val="bottom"/>
            <w:hideMark/>
          </w:tcPr>
          <w:p w14:paraId="3C5AA79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z derivátových operácií </w:t>
            </w:r>
          </w:p>
        </w:tc>
        <w:tc>
          <w:tcPr>
            <w:tcW w:w="873" w:type="dxa"/>
            <w:tcBorders>
              <w:top w:val="nil"/>
              <w:left w:val="nil"/>
              <w:bottom w:val="nil"/>
              <w:right w:val="nil"/>
            </w:tcBorders>
            <w:shd w:val="clear" w:color="auto" w:fill="auto"/>
            <w:vAlign w:val="bottom"/>
            <w:hideMark/>
          </w:tcPr>
          <w:p w14:paraId="7CDC020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1F46ACE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7563ABD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39" w:type="dxa"/>
            <w:tcBorders>
              <w:top w:val="nil"/>
              <w:left w:val="nil"/>
              <w:bottom w:val="nil"/>
              <w:right w:val="nil"/>
            </w:tcBorders>
            <w:shd w:val="clear" w:color="auto" w:fill="auto"/>
            <w:vAlign w:val="bottom"/>
            <w:hideMark/>
          </w:tcPr>
          <w:p w14:paraId="0BC3A74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6BF6134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288F190" w14:textId="77777777" w:rsidTr="00E90A07">
        <w:trPr>
          <w:cantSplit/>
          <w:trHeight w:val="227"/>
        </w:trPr>
        <w:tc>
          <w:tcPr>
            <w:tcW w:w="3663" w:type="dxa"/>
            <w:tcBorders>
              <w:top w:val="nil"/>
              <w:left w:val="nil"/>
              <w:bottom w:val="nil"/>
              <w:right w:val="nil"/>
            </w:tcBorders>
            <w:shd w:val="clear" w:color="auto" w:fill="auto"/>
            <w:vAlign w:val="bottom"/>
            <w:hideMark/>
          </w:tcPr>
          <w:p w14:paraId="38A68FC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Iné záväzky </w:t>
            </w:r>
          </w:p>
        </w:tc>
        <w:tc>
          <w:tcPr>
            <w:tcW w:w="873" w:type="dxa"/>
            <w:tcBorders>
              <w:top w:val="nil"/>
              <w:left w:val="nil"/>
              <w:bottom w:val="nil"/>
              <w:right w:val="nil"/>
            </w:tcBorders>
            <w:shd w:val="clear" w:color="auto" w:fill="auto"/>
            <w:vAlign w:val="bottom"/>
            <w:hideMark/>
          </w:tcPr>
          <w:p w14:paraId="68E691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73" w:type="dxa"/>
            <w:tcBorders>
              <w:top w:val="nil"/>
              <w:left w:val="nil"/>
              <w:bottom w:val="nil"/>
              <w:right w:val="nil"/>
            </w:tcBorders>
            <w:shd w:val="clear" w:color="auto" w:fill="auto"/>
            <w:vAlign w:val="bottom"/>
            <w:hideMark/>
          </w:tcPr>
          <w:p w14:paraId="706B646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62F8BA5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2 733 162</w:t>
            </w:r>
          </w:p>
        </w:tc>
        <w:tc>
          <w:tcPr>
            <w:tcW w:w="1139" w:type="dxa"/>
            <w:tcBorders>
              <w:top w:val="nil"/>
              <w:left w:val="nil"/>
              <w:bottom w:val="nil"/>
              <w:right w:val="nil"/>
            </w:tcBorders>
            <w:shd w:val="clear" w:color="auto" w:fill="auto"/>
            <w:vAlign w:val="bottom"/>
            <w:hideMark/>
          </w:tcPr>
          <w:p w14:paraId="7B12328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2" w:type="dxa"/>
            <w:tcBorders>
              <w:top w:val="nil"/>
              <w:left w:val="nil"/>
              <w:bottom w:val="nil"/>
              <w:right w:val="nil"/>
            </w:tcBorders>
            <w:shd w:val="clear" w:color="auto" w:fill="auto"/>
            <w:vAlign w:val="bottom"/>
            <w:hideMark/>
          </w:tcPr>
          <w:p w14:paraId="042AA1A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2 733 162</w:t>
            </w:r>
          </w:p>
        </w:tc>
      </w:tr>
      <w:tr w:rsidR="008A5CD2" w:rsidRPr="00CA6CE1" w14:paraId="5F5EDD6A" w14:textId="77777777" w:rsidTr="00E90A07">
        <w:trPr>
          <w:cantSplit/>
          <w:trHeight w:val="227"/>
        </w:trPr>
        <w:tc>
          <w:tcPr>
            <w:tcW w:w="3663" w:type="dxa"/>
            <w:tcBorders>
              <w:top w:val="nil"/>
              <w:left w:val="nil"/>
              <w:bottom w:val="nil"/>
              <w:right w:val="nil"/>
            </w:tcBorders>
            <w:shd w:val="clear" w:color="auto" w:fill="auto"/>
            <w:vAlign w:val="bottom"/>
            <w:hideMark/>
          </w:tcPr>
          <w:p w14:paraId="0AA8165B"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Krátkodobé záväzky spolu</w:t>
            </w:r>
          </w:p>
        </w:tc>
        <w:tc>
          <w:tcPr>
            <w:tcW w:w="873" w:type="dxa"/>
            <w:tcBorders>
              <w:top w:val="single" w:sz="4" w:space="0" w:color="auto"/>
              <w:left w:val="nil"/>
              <w:bottom w:val="double" w:sz="6" w:space="0" w:color="auto"/>
              <w:right w:val="nil"/>
            </w:tcBorders>
            <w:shd w:val="clear" w:color="auto" w:fill="auto"/>
            <w:noWrap/>
            <w:vAlign w:val="bottom"/>
            <w:hideMark/>
          </w:tcPr>
          <w:p w14:paraId="6D6E4A0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73" w:type="dxa"/>
            <w:tcBorders>
              <w:top w:val="single" w:sz="4" w:space="0" w:color="auto"/>
              <w:left w:val="nil"/>
              <w:bottom w:val="double" w:sz="6" w:space="0" w:color="auto"/>
              <w:right w:val="nil"/>
            </w:tcBorders>
            <w:shd w:val="clear" w:color="auto" w:fill="auto"/>
            <w:noWrap/>
            <w:vAlign w:val="bottom"/>
            <w:hideMark/>
          </w:tcPr>
          <w:p w14:paraId="3B1B6F8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82" w:type="dxa"/>
            <w:tcBorders>
              <w:top w:val="single" w:sz="4" w:space="0" w:color="auto"/>
              <w:left w:val="nil"/>
              <w:bottom w:val="double" w:sz="6" w:space="0" w:color="auto"/>
              <w:right w:val="nil"/>
            </w:tcBorders>
            <w:shd w:val="clear" w:color="auto" w:fill="auto"/>
            <w:noWrap/>
            <w:vAlign w:val="bottom"/>
            <w:hideMark/>
          </w:tcPr>
          <w:p w14:paraId="269328E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17 363 939</w:t>
            </w:r>
          </w:p>
        </w:tc>
        <w:tc>
          <w:tcPr>
            <w:tcW w:w="1139" w:type="dxa"/>
            <w:tcBorders>
              <w:top w:val="single" w:sz="4" w:space="0" w:color="auto"/>
              <w:left w:val="nil"/>
              <w:bottom w:val="double" w:sz="6" w:space="0" w:color="auto"/>
              <w:right w:val="nil"/>
            </w:tcBorders>
            <w:shd w:val="clear" w:color="auto" w:fill="auto"/>
            <w:noWrap/>
            <w:vAlign w:val="bottom"/>
            <w:hideMark/>
          </w:tcPr>
          <w:p w14:paraId="7694CDA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1 513 454</w:t>
            </w:r>
          </w:p>
        </w:tc>
        <w:tc>
          <w:tcPr>
            <w:tcW w:w="1182" w:type="dxa"/>
            <w:tcBorders>
              <w:top w:val="single" w:sz="4" w:space="0" w:color="auto"/>
              <w:left w:val="nil"/>
              <w:bottom w:val="double" w:sz="6" w:space="0" w:color="auto"/>
              <w:right w:val="nil"/>
            </w:tcBorders>
            <w:shd w:val="clear" w:color="auto" w:fill="auto"/>
            <w:noWrap/>
            <w:vAlign w:val="bottom"/>
            <w:hideMark/>
          </w:tcPr>
          <w:p w14:paraId="45A17DA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18 877 393</w:t>
            </w:r>
          </w:p>
        </w:tc>
      </w:tr>
    </w:tbl>
    <w:p w14:paraId="16A9311F" w14:textId="1C8B9CD3" w:rsidR="00A729BB" w:rsidRPr="00CA6CE1" w:rsidRDefault="00A729BB" w:rsidP="006A4906">
      <w:pPr>
        <w:pStyle w:val="odstavec"/>
      </w:pPr>
    </w:p>
    <w:p w14:paraId="4D5B5210" w14:textId="77777777" w:rsidR="00A729BB" w:rsidRPr="00CA6CE1" w:rsidRDefault="00A729BB" w:rsidP="006A4906">
      <w:pPr>
        <w:pStyle w:val="odstavec"/>
      </w:pPr>
    </w:p>
    <w:bookmarkEnd w:id="53"/>
    <w:p w14:paraId="1DCDB113" w14:textId="77777777" w:rsidR="00E90A07" w:rsidRPr="00CA6CE1" w:rsidRDefault="00E90A07">
      <w:pPr>
        <w:rPr>
          <w:rFonts w:ascii="Arial" w:hAnsi="Arial" w:cs="Arial"/>
          <w:bCs/>
          <w:iCs/>
          <w:sz w:val="20"/>
          <w:szCs w:val="20"/>
        </w:rPr>
      </w:pPr>
      <w:r w:rsidRPr="00CA6CE1">
        <w:rPr>
          <w:rFonts w:ascii="Arial" w:hAnsi="Arial" w:cs="Arial"/>
        </w:rPr>
        <w:br w:type="page"/>
      </w:r>
    </w:p>
    <w:p w14:paraId="39827535" w14:textId="12107E65" w:rsidR="006441E9" w:rsidRPr="00CA6CE1" w:rsidRDefault="006441E9" w:rsidP="006A4906">
      <w:pPr>
        <w:pStyle w:val="odstavec"/>
      </w:pPr>
      <w:r w:rsidRPr="00CA6CE1">
        <w:lastRenderedPageBreak/>
        <w:t>Informácie za predchádzajúce účtovné obdobie sú uvedené v nasledujúcej tabuľke:</w:t>
      </w:r>
    </w:p>
    <w:p w14:paraId="2582293C" w14:textId="77777777" w:rsidR="008A5CD2" w:rsidRPr="00CA6CE1" w:rsidDel="00D62CA3" w:rsidRDefault="008A5CD2" w:rsidP="006A4906">
      <w:pPr>
        <w:pStyle w:val="odstavec"/>
      </w:pPr>
      <w:bookmarkStart w:id="55" w:name="FWT_T26c"/>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85"/>
        <w:gridCol w:w="910"/>
        <w:gridCol w:w="1165"/>
        <w:gridCol w:w="1165"/>
        <w:gridCol w:w="1122"/>
        <w:gridCol w:w="1165"/>
      </w:tblGrid>
      <w:tr w:rsidR="008A5CD2" w:rsidRPr="00CA6CE1" w14:paraId="070D28D7" w14:textId="77777777" w:rsidTr="00E90A07">
        <w:trPr>
          <w:cantSplit/>
          <w:trHeight w:val="227"/>
        </w:trPr>
        <w:tc>
          <w:tcPr>
            <w:tcW w:w="3685" w:type="dxa"/>
            <w:vMerge w:val="restart"/>
            <w:tcBorders>
              <w:top w:val="nil"/>
              <w:left w:val="nil"/>
              <w:bottom w:val="single" w:sz="4" w:space="0" w:color="000000"/>
              <w:right w:val="nil"/>
            </w:tcBorders>
            <w:shd w:val="clear" w:color="auto" w:fill="auto"/>
            <w:vAlign w:val="bottom"/>
            <w:hideMark/>
          </w:tcPr>
          <w:p w14:paraId="0D74A928" w14:textId="77777777" w:rsidR="008A5CD2" w:rsidRPr="00CA6CE1" w:rsidRDefault="008A5CD2" w:rsidP="00433AFB">
            <w:pPr>
              <w:keepLines/>
              <w:suppressAutoHyphens/>
              <w:jc w:val="center"/>
              <w:rPr>
                <w:rFonts w:ascii="Arial" w:hAnsi="Arial" w:cs="Arial"/>
                <w:b/>
                <w:bCs/>
                <w:sz w:val="18"/>
                <w:szCs w:val="20"/>
              </w:rPr>
            </w:pPr>
            <w:bookmarkStart w:id="56" w:name="RANGE!B41:G59"/>
            <w:r w:rsidRPr="00CA6CE1">
              <w:rPr>
                <w:rFonts w:ascii="Arial" w:hAnsi="Arial" w:cs="Arial"/>
                <w:b/>
                <w:bCs/>
                <w:sz w:val="18"/>
                <w:szCs w:val="20"/>
              </w:rPr>
              <w:t>Názov položky</w:t>
            </w:r>
            <w:bookmarkEnd w:id="56"/>
          </w:p>
        </w:tc>
        <w:tc>
          <w:tcPr>
            <w:tcW w:w="3240" w:type="dxa"/>
            <w:gridSpan w:val="3"/>
            <w:tcBorders>
              <w:top w:val="nil"/>
              <w:left w:val="nil"/>
              <w:bottom w:val="nil"/>
              <w:right w:val="nil"/>
            </w:tcBorders>
            <w:shd w:val="clear" w:color="auto" w:fill="auto"/>
            <w:vAlign w:val="bottom"/>
            <w:hideMark/>
          </w:tcPr>
          <w:p w14:paraId="4F8A2C83"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Záväzky so zostatkovou dobou splatnosti</w:t>
            </w:r>
          </w:p>
        </w:tc>
        <w:tc>
          <w:tcPr>
            <w:tcW w:w="1122" w:type="dxa"/>
            <w:vMerge w:val="restart"/>
            <w:tcBorders>
              <w:top w:val="nil"/>
              <w:left w:val="nil"/>
              <w:bottom w:val="single" w:sz="4" w:space="0" w:color="000000"/>
              <w:right w:val="nil"/>
            </w:tcBorders>
            <w:shd w:val="clear" w:color="auto" w:fill="auto"/>
            <w:vAlign w:val="bottom"/>
            <w:hideMark/>
          </w:tcPr>
          <w:p w14:paraId="02DA744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Záväzky po lehote splatnosti</w:t>
            </w:r>
          </w:p>
        </w:tc>
        <w:tc>
          <w:tcPr>
            <w:tcW w:w="1165" w:type="dxa"/>
            <w:vMerge w:val="restart"/>
            <w:tcBorders>
              <w:top w:val="nil"/>
              <w:left w:val="nil"/>
              <w:bottom w:val="single" w:sz="4" w:space="0" w:color="000000"/>
              <w:right w:val="nil"/>
            </w:tcBorders>
            <w:shd w:val="clear" w:color="auto" w:fill="auto"/>
            <w:vAlign w:val="bottom"/>
            <w:hideMark/>
          </w:tcPr>
          <w:p w14:paraId="11ABCE1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Spolu záväzky</w:t>
            </w:r>
          </w:p>
        </w:tc>
      </w:tr>
      <w:tr w:rsidR="008A5CD2" w:rsidRPr="00CA6CE1" w14:paraId="33C3B8C9" w14:textId="77777777" w:rsidTr="00E90A07">
        <w:trPr>
          <w:cantSplit/>
          <w:trHeight w:val="227"/>
        </w:trPr>
        <w:tc>
          <w:tcPr>
            <w:tcW w:w="3685" w:type="dxa"/>
            <w:vMerge/>
            <w:tcBorders>
              <w:top w:val="nil"/>
              <w:left w:val="nil"/>
              <w:bottom w:val="single" w:sz="4" w:space="0" w:color="000000"/>
              <w:right w:val="nil"/>
            </w:tcBorders>
            <w:shd w:val="clear" w:color="auto" w:fill="auto"/>
            <w:vAlign w:val="bottom"/>
            <w:hideMark/>
          </w:tcPr>
          <w:p w14:paraId="1EE46F3D" w14:textId="77777777" w:rsidR="008A5CD2" w:rsidRPr="00CA6CE1" w:rsidRDefault="008A5CD2" w:rsidP="00433AFB">
            <w:pPr>
              <w:keepLines/>
              <w:suppressAutoHyphens/>
              <w:rPr>
                <w:rFonts w:ascii="Arial" w:hAnsi="Arial" w:cs="Arial"/>
                <w:b/>
                <w:bCs/>
                <w:sz w:val="18"/>
                <w:szCs w:val="20"/>
              </w:rPr>
            </w:pPr>
          </w:p>
        </w:tc>
        <w:tc>
          <w:tcPr>
            <w:tcW w:w="910" w:type="dxa"/>
            <w:tcBorders>
              <w:top w:val="nil"/>
              <w:left w:val="nil"/>
              <w:bottom w:val="single" w:sz="4" w:space="0" w:color="auto"/>
              <w:right w:val="nil"/>
            </w:tcBorders>
            <w:shd w:val="clear" w:color="auto" w:fill="auto"/>
            <w:vAlign w:val="bottom"/>
            <w:hideMark/>
          </w:tcPr>
          <w:p w14:paraId="3C8C344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viac ako päť rokov</w:t>
            </w:r>
          </w:p>
        </w:tc>
        <w:tc>
          <w:tcPr>
            <w:tcW w:w="1165" w:type="dxa"/>
            <w:tcBorders>
              <w:top w:val="nil"/>
              <w:left w:val="nil"/>
              <w:bottom w:val="single" w:sz="4" w:space="0" w:color="auto"/>
              <w:right w:val="nil"/>
            </w:tcBorders>
            <w:shd w:val="clear" w:color="auto" w:fill="auto"/>
            <w:vAlign w:val="bottom"/>
            <w:hideMark/>
          </w:tcPr>
          <w:p w14:paraId="69BF503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jeden rok až päť rokov</w:t>
            </w:r>
          </w:p>
        </w:tc>
        <w:tc>
          <w:tcPr>
            <w:tcW w:w="1165" w:type="dxa"/>
            <w:tcBorders>
              <w:top w:val="nil"/>
              <w:left w:val="nil"/>
              <w:bottom w:val="single" w:sz="4" w:space="0" w:color="auto"/>
              <w:right w:val="nil"/>
            </w:tcBorders>
            <w:shd w:val="clear" w:color="auto" w:fill="auto"/>
            <w:vAlign w:val="bottom"/>
            <w:hideMark/>
          </w:tcPr>
          <w:p w14:paraId="6B74B9B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do jedného roka</w:t>
            </w:r>
          </w:p>
        </w:tc>
        <w:tc>
          <w:tcPr>
            <w:tcW w:w="1122" w:type="dxa"/>
            <w:vMerge/>
            <w:tcBorders>
              <w:top w:val="nil"/>
              <w:left w:val="nil"/>
              <w:bottom w:val="single" w:sz="4" w:space="0" w:color="000000"/>
              <w:right w:val="nil"/>
            </w:tcBorders>
            <w:shd w:val="clear" w:color="auto" w:fill="auto"/>
            <w:vAlign w:val="bottom"/>
            <w:hideMark/>
          </w:tcPr>
          <w:p w14:paraId="7806D2F0" w14:textId="77777777" w:rsidR="008A5CD2" w:rsidRPr="00CA6CE1" w:rsidRDefault="008A5CD2" w:rsidP="00433AFB">
            <w:pPr>
              <w:keepLines/>
              <w:suppressAutoHyphens/>
              <w:rPr>
                <w:rFonts w:ascii="Arial" w:hAnsi="Arial" w:cs="Arial"/>
                <w:b/>
                <w:bCs/>
                <w:sz w:val="18"/>
                <w:szCs w:val="20"/>
              </w:rPr>
            </w:pPr>
          </w:p>
        </w:tc>
        <w:tc>
          <w:tcPr>
            <w:tcW w:w="1165" w:type="dxa"/>
            <w:vMerge/>
            <w:tcBorders>
              <w:top w:val="nil"/>
              <w:left w:val="nil"/>
              <w:bottom w:val="single" w:sz="4" w:space="0" w:color="000000"/>
              <w:right w:val="nil"/>
            </w:tcBorders>
            <w:shd w:val="clear" w:color="auto" w:fill="auto"/>
            <w:vAlign w:val="bottom"/>
            <w:hideMark/>
          </w:tcPr>
          <w:p w14:paraId="38D73973" w14:textId="77777777" w:rsidR="008A5CD2" w:rsidRPr="00CA6CE1" w:rsidRDefault="008A5CD2" w:rsidP="00433AFB">
            <w:pPr>
              <w:keepLines/>
              <w:suppressAutoHyphens/>
              <w:rPr>
                <w:rFonts w:ascii="Arial" w:hAnsi="Arial" w:cs="Arial"/>
                <w:b/>
                <w:bCs/>
                <w:sz w:val="18"/>
                <w:szCs w:val="20"/>
              </w:rPr>
            </w:pPr>
          </w:p>
        </w:tc>
      </w:tr>
      <w:tr w:rsidR="008A5CD2" w:rsidRPr="00CA6CE1" w14:paraId="5F9781E8" w14:textId="77777777" w:rsidTr="00E90A07">
        <w:trPr>
          <w:cantSplit/>
          <w:trHeight w:val="227"/>
        </w:trPr>
        <w:tc>
          <w:tcPr>
            <w:tcW w:w="3685" w:type="dxa"/>
            <w:tcBorders>
              <w:top w:val="nil"/>
              <w:left w:val="nil"/>
              <w:bottom w:val="nil"/>
              <w:right w:val="nil"/>
            </w:tcBorders>
            <w:shd w:val="clear" w:color="auto" w:fill="auto"/>
            <w:vAlign w:val="bottom"/>
            <w:hideMark/>
          </w:tcPr>
          <w:p w14:paraId="7694BFD9"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záväzky z obchodného styku, z toho:</w:t>
            </w:r>
          </w:p>
        </w:tc>
        <w:tc>
          <w:tcPr>
            <w:tcW w:w="910" w:type="dxa"/>
            <w:tcBorders>
              <w:top w:val="nil"/>
              <w:left w:val="nil"/>
              <w:bottom w:val="double" w:sz="6" w:space="0" w:color="auto"/>
              <w:right w:val="nil"/>
            </w:tcBorders>
            <w:shd w:val="clear" w:color="auto" w:fill="auto"/>
            <w:noWrap/>
            <w:vAlign w:val="bottom"/>
            <w:hideMark/>
          </w:tcPr>
          <w:p w14:paraId="4390D6F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nil"/>
              <w:left w:val="nil"/>
              <w:bottom w:val="double" w:sz="6" w:space="0" w:color="auto"/>
              <w:right w:val="nil"/>
            </w:tcBorders>
            <w:shd w:val="clear" w:color="auto" w:fill="auto"/>
            <w:noWrap/>
            <w:vAlign w:val="bottom"/>
            <w:hideMark/>
          </w:tcPr>
          <w:p w14:paraId="2693108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nil"/>
              <w:left w:val="nil"/>
              <w:bottom w:val="double" w:sz="6" w:space="0" w:color="auto"/>
              <w:right w:val="nil"/>
            </w:tcBorders>
            <w:shd w:val="clear" w:color="auto" w:fill="auto"/>
            <w:noWrap/>
            <w:vAlign w:val="bottom"/>
            <w:hideMark/>
          </w:tcPr>
          <w:p w14:paraId="72ECF1B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22" w:type="dxa"/>
            <w:tcBorders>
              <w:top w:val="nil"/>
              <w:left w:val="nil"/>
              <w:bottom w:val="double" w:sz="6" w:space="0" w:color="auto"/>
              <w:right w:val="nil"/>
            </w:tcBorders>
            <w:shd w:val="clear" w:color="auto" w:fill="auto"/>
            <w:noWrap/>
            <w:vAlign w:val="bottom"/>
            <w:hideMark/>
          </w:tcPr>
          <w:p w14:paraId="0702C77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nil"/>
              <w:left w:val="nil"/>
              <w:bottom w:val="double" w:sz="6" w:space="0" w:color="auto"/>
              <w:right w:val="nil"/>
            </w:tcBorders>
            <w:shd w:val="clear" w:color="auto" w:fill="auto"/>
            <w:noWrap/>
            <w:vAlign w:val="bottom"/>
            <w:hideMark/>
          </w:tcPr>
          <w:p w14:paraId="10A9DD3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77265E66" w14:textId="77777777" w:rsidTr="00E90A07">
        <w:trPr>
          <w:cantSplit/>
          <w:trHeight w:val="227"/>
        </w:trPr>
        <w:tc>
          <w:tcPr>
            <w:tcW w:w="3685" w:type="dxa"/>
            <w:tcBorders>
              <w:top w:val="nil"/>
              <w:left w:val="nil"/>
              <w:bottom w:val="nil"/>
              <w:right w:val="nil"/>
            </w:tcBorders>
            <w:shd w:val="clear" w:color="auto" w:fill="auto"/>
            <w:vAlign w:val="bottom"/>
            <w:hideMark/>
          </w:tcPr>
          <w:p w14:paraId="525F8AB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prepojeným účtovným jednotkám </w:t>
            </w:r>
          </w:p>
        </w:tc>
        <w:tc>
          <w:tcPr>
            <w:tcW w:w="910" w:type="dxa"/>
            <w:tcBorders>
              <w:top w:val="nil"/>
              <w:left w:val="nil"/>
              <w:bottom w:val="nil"/>
              <w:right w:val="nil"/>
            </w:tcBorders>
            <w:shd w:val="clear" w:color="auto" w:fill="auto"/>
            <w:vAlign w:val="bottom"/>
            <w:hideMark/>
          </w:tcPr>
          <w:p w14:paraId="36590B0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109247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6C9056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08E048C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F54113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B5815BC" w14:textId="77777777" w:rsidTr="00E90A07">
        <w:trPr>
          <w:cantSplit/>
          <w:trHeight w:val="227"/>
        </w:trPr>
        <w:tc>
          <w:tcPr>
            <w:tcW w:w="3685" w:type="dxa"/>
            <w:tcBorders>
              <w:top w:val="nil"/>
              <w:left w:val="nil"/>
              <w:bottom w:val="nil"/>
              <w:right w:val="nil"/>
            </w:tcBorders>
            <w:shd w:val="clear" w:color="auto" w:fill="auto"/>
            <w:vAlign w:val="bottom"/>
            <w:hideMark/>
          </w:tcPr>
          <w:p w14:paraId="160057F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 rámci podielovej účasti okrem záväzkov voči prepojeným účtovným jednotkám </w:t>
            </w:r>
          </w:p>
        </w:tc>
        <w:tc>
          <w:tcPr>
            <w:tcW w:w="910" w:type="dxa"/>
            <w:tcBorders>
              <w:top w:val="nil"/>
              <w:left w:val="nil"/>
              <w:bottom w:val="nil"/>
              <w:right w:val="nil"/>
            </w:tcBorders>
            <w:shd w:val="clear" w:color="auto" w:fill="auto"/>
            <w:vAlign w:val="bottom"/>
            <w:hideMark/>
          </w:tcPr>
          <w:p w14:paraId="263B10D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4302FDB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4CB88D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6F4D0D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A18253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2764AC5" w14:textId="77777777" w:rsidTr="00E90A07">
        <w:trPr>
          <w:cantSplit/>
          <w:trHeight w:val="227"/>
        </w:trPr>
        <w:tc>
          <w:tcPr>
            <w:tcW w:w="3685" w:type="dxa"/>
            <w:tcBorders>
              <w:top w:val="nil"/>
              <w:left w:val="nil"/>
              <w:bottom w:val="nil"/>
              <w:right w:val="nil"/>
            </w:tcBorders>
            <w:shd w:val="clear" w:color="auto" w:fill="auto"/>
            <w:vAlign w:val="bottom"/>
            <w:hideMark/>
          </w:tcPr>
          <w:p w14:paraId="4D4678A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Ostatné záväzky z obchodného styku </w:t>
            </w:r>
          </w:p>
        </w:tc>
        <w:tc>
          <w:tcPr>
            <w:tcW w:w="910" w:type="dxa"/>
            <w:tcBorders>
              <w:top w:val="nil"/>
              <w:left w:val="nil"/>
              <w:bottom w:val="nil"/>
              <w:right w:val="nil"/>
            </w:tcBorders>
            <w:shd w:val="clear" w:color="auto" w:fill="auto"/>
            <w:vAlign w:val="bottom"/>
            <w:hideMark/>
          </w:tcPr>
          <w:p w14:paraId="23908B9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B472A2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42899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54983E7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FA25A7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EF7558D" w14:textId="77777777" w:rsidTr="00E90A07">
        <w:trPr>
          <w:cantSplit/>
          <w:trHeight w:val="227"/>
        </w:trPr>
        <w:tc>
          <w:tcPr>
            <w:tcW w:w="3685" w:type="dxa"/>
            <w:tcBorders>
              <w:top w:val="nil"/>
              <w:left w:val="nil"/>
              <w:bottom w:val="nil"/>
              <w:right w:val="nil"/>
            </w:tcBorders>
            <w:shd w:val="clear" w:color="auto" w:fill="auto"/>
            <w:vAlign w:val="bottom"/>
            <w:hideMark/>
          </w:tcPr>
          <w:p w14:paraId="4F1F4DF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Ostatné dlhodobé záväzky, z toho:</w:t>
            </w:r>
          </w:p>
        </w:tc>
        <w:tc>
          <w:tcPr>
            <w:tcW w:w="910" w:type="dxa"/>
            <w:tcBorders>
              <w:top w:val="single" w:sz="4" w:space="0" w:color="auto"/>
              <w:left w:val="nil"/>
              <w:bottom w:val="double" w:sz="6" w:space="0" w:color="auto"/>
              <w:right w:val="nil"/>
            </w:tcBorders>
            <w:shd w:val="clear" w:color="auto" w:fill="auto"/>
            <w:noWrap/>
            <w:vAlign w:val="bottom"/>
            <w:hideMark/>
          </w:tcPr>
          <w:p w14:paraId="7EFFEEB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single" w:sz="4" w:space="0" w:color="auto"/>
              <w:left w:val="nil"/>
              <w:bottom w:val="double" w:sz="6" w:space="0" w:color="auto"/>
              <w:right w:val="nil"/>
            </w:tcBorders>
            <w:shd w:val="clear" w:color="auto" w:fill="auto"/>
            <w:noWrap/>
            <w:vAlign w:val="bottom"/>
            <w:hideMark/>
          </w:tcPr>
          <w:p w14:paraId="3B762D2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7 058 885</w:t>
            </w:r>
          </w:p>
        </w:tc>
        <w:tc>
          <w:tcPr>
            <w:tcW w:w="1165" w:type="dxa"/>
            <w:tcBorders>
              <w:top w:val="single" w:sz="4" w:space="0" w:color="auto"/>
              <w:left w:val="nil"/>
              <w:bottom w:val="double" w:sz="6" w:space="0" w:color="auto"/>
              <w:right w:val="nil"/>
            </w:tcBorders>
            <w:shd w:val="clear" w:color="auto" w:fill="auto"/>
            <w:noWrap/>
            <w:vAlign w:val="bottom"/>
            <w:hideMark/>
          </w:tcPr>
          <w:p w14:paraId="3FAF64C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22" w:type="dxa"/>
            <w:tcBorders>
              <w:top w:val="single" w:sz="4" w:space="0" w:color="auto"/>
              <w:left w:val="nil"/>
              <w:bottom w:val="double" w:sz="6" w:space="0" w:color="auto"/>
              <w:right w:val="nil"/>
            </w:tcBorders>
            <w:shd w:val="clear" w:color="auto" w:fill="auto"/>
            <w:noWrap/>
            <w:vAlign w:val="bottom"/>
            <w:hideMark/>
          </w:tcPr>
          <w:p w14:paraId="46B9C27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single" w:sz="4" w:space="0" w:color="auto"/>
              <w:left w:val="nil"/>
              <w:bottom w:val="double" w:sz="6" w:space="0" w:color="auto"/>
              <w:right w:val="nil"/>
            </w:tcBorders>
            <w:shd w:val="clear" w:color="auto" w:fill="auto"/>
            <w:noWrap/>
            <w:vAlign w:val="bottom"/>
            <w:hideMark/>
          </w:tcPr>
          <w:p w14:paraId="5F66347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7 058 885</w:t>
            </w:r>
          </w:p>
        </w:tc>
      </w:tr>
      <w:tr w:rsidR="008A5CD2" w:rsidRPr="00CA6CE1" w14:paraId="54C27CEC" w14:textId="77777777" w:rsidTr="00E90A07">
        <w:trPr>
          <w:cantSplit/>
          <w:trHeight w:val="227"/>
        </w:trPr>
        <w:tc>
          <w:tcPr>
            <w:tcW w:w="3685" w:type="dxa"/>
            <w:tcBorders>
              <w:top w:val="nil"/>
              <w:left w:val="nil"/>
              <w:bottom w:val="nil"/>
              <w:right w:val="nil"/>
            </w:tcBorders>
            <w:shd w:val="clear" w:color="auto" w:fill="auto"/>
            <w:vAlign w:val="bottom"/>
            <w:hideMark/>
          </w:tcPr>
          <w:p w14:paraId="2199F56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Čistá hodnota zákazky </w:t>
            </w:r>
          </w:p>
        </w:tc>
        <w:tc>
          <w:tcPr>
            <w:tcW w:w="910" w:type="dxa"/>
            <w:tcBorders>
              <w:top w:val="nil"/>
              <w:left w:val="nil"/>
              <w:bottom w:val="nil"/>
              <w:right w:val="nil"/>
            </w:tcBorders>
            <w:shd w:val="clear" w:color="auto" w:fill="auto"/>
            <w:vAlign w:val="bottom"/>
            <w:hideMark/>
          </w:tcPr>
          <w:p w14:paraId="2A67B7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804D45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C53565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442412A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36ED9D9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36DFFFAF" w14:textId="77777777" w:rsidTr="00E90A07">
        <w:trPr>
          <w:cantSplit/>
          <w:trHeight w:val="227"/>
        </w:trPr>
        <w:tc>
          <w:tcPr>
            <w:tcW w:w="3685" w:type="dxa"/>
            <w:tcBorders>
              <w:top w:val="nil"/>
              <w:left w:val="nil"/>
              <w:bottom w:val="nil"/>
              <w:right w:val="nil"/>
            </w:tcBorders>
            <w:shd w:val="clear" w:color="auto" w:fill="auto"/>
            <w:vAlign w:val="bottom"/>
            <w:hideMark/>
          </w:tcPr>
          <w:p w14:paraId="443F3AE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prepojeným účtovným jednotkám </w:t>
            </w:r>
          </w:p>
        </w:tc>
        <w:tc>
          <w:tcPr>
            <w:tcW w:w="910" w:type="dxa"/>
            <w:tcBorders>
              <w:top w:val="nil"/>
              <w:left w:val="nil"/>
              <w:bottom w:val="nil"/>
              <w:right w:val="nil"/>
            </w:tcBorders>
            <w:shd w:val="clear" w:color="auto" w:fill="auto"/>
            <w:vAlign w:val="bottom"/>
            <w:hideMark/>
          </w:tcPr>
          <w:p w14:paraId="48C2BF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22926F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FC90DF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4F2907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42126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3A39D124" w14:textId="77777777" w:rsidTr="00E90A07">
        <w:trPr>
          <w:cantSplit/>
          <w:trHeight w:val="227"/>
        </w:trPr>
        <w:tc>
          <w:tcPr>
            <w:tcW w:w="3685" w:type="dxa"/>
            <w:tcBorders>
              <w:top w:val="nil"/>
              <w:left w:val="nil"/>
              <w:bottom w:val="nil"/>
              <w:right w:val="nil"/>
            </w:tcBorders>
            <w:shd w:val="clear" w:color="auto" w:fill="auto"/>
            <w:vAlign w:val="bottom"/>
            <w:hideMark/>
          </w:tcPr>
          <w:p w14:paraId="4A60BA7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 rámci podielovej účasti okrem záväzkov voči prepojeným účtovným jednotkám </w:t>
            </w:r>
          </w:p>
        </w:tc>
        <w:tc>
          <w:tcPr>
            <w:tcW w:w="910" w:type="dxa"/>
            <w:tcBorders>
              <w:top w:val="nil"/>
              <w:left w:val="nil"/>
              <w:bottom w:val="nil"/>
              <w:right w:val="nil"/>
            </w:tcBorders>
            <w:shd w:val="clear" w:color="auto" w:fill="auto"/>
            <w:vAlign w:val="bottom"/>
            <w:hideMark/>
          </w:tcPr>
          <w:p w14:paraId="7BDE0B3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0605E3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C0A86B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1ADE2F0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8BF33F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0B49129" w14:textId="77777777" w:rsidTr="00E90A07">
        <w:trPr>
          <w:cantSplit/>
          <w:trHeight w:val="227"/>
        </w:trPr>
        <w:tc>
          <w:tcPr>
            <w:tcW w:w="3685" w:type="dxa"/>
            <w:tcBorders>
              <w:top w:val="nil"/>
              <w:left w:val="nil"/>
              <w:bottom w:val="nil"/>
              <w:right w:val="nil"/>
            </w:tcBorders>
            <w:shd w:val="clear" w:color="auto" w:fill="auto"/>
            <w:vAlign w:val="bottom"/>
            <w:hideMark/>
          </w:tcPr>
          <w:p w14:paraId="57192B5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Ostatné dlhodobé záväzky </w:t>
            </w:r>
          </w:p>
        </w:tc>
        <w:tc>
          <w:tcPr>
            <w:tcW w:w="910" w:type="dxa"/>
            <w:tcBorders>
              <w:top w:val="nil"/>
              <w:left w:val="nil"/>
              <w:bottom w:val="nil"/>
              <w:right w:val="nil"/>
            </w:tcBorders>
            <w:shd w:val="clear" w:color="auto" w:fill="auto"/>
            <w:vAlign w:val="bottom"/>
            <w:hideMark/>
          </w:tcPr>
          <w:p w14:paraId="7B9FA9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165" w:type="dxa"/>
            <w:tcBorders>
              <w:top w:val="nil"/>
              <w:left w:val="nil"/>
              <w:bottom w:val="nil"/>
              <w:right w:val="nil"/>
            </w:tcBorders>
            <w:shd w:val="clear" w:color="auto" w:fill="auto"/>
            <w:vAlign w:val="bottom"/>
            <w:hideMark/>
          </w:tcPr>
          <w:p w14:paraId="3726384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6 482 654</w:t>
            </w:r>
          </w:p>
        </w:tc>
        <w:tc>
          <w:tcPr>
            <w:tcW w:w="1165" w:type="dxa"/>
            <w:tcBorders>
              <w:top w:val="nil"/>
              <w:left w:val="nil"/>
              <w:bottom w:val="nil"/>
              <w:right w:val="nil"/>
            </w:tcBorders>
            <w:shd w:val="clear" w:color="auto" w:fill="auto"/>
            <w:vAlign w:val="bottom"/>
            <w:hideMark/>
          </w:tcPr>
          <w:p w14:paraId="50492DA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2268DB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BB8843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6 482 654</w:t>
            </w:r>
          </w:p>
        </w:tc>
      </w:tr>
      <w:tr w:rsidR="008A5CD2" w:rsidRPr="00CA6CE1" w14:paraId="37333083" w14:textId="77777777" w:rsidTr="00E90A07">
        <w:trPr>
          <w:cantSplit/>
          <w:trHeight w:val="227"/>
        </w:trPr>
        <w:tc>
          <w:tcPr>
            <w:tcW w:w="3685" w:type="dxa"/>
            <w:tcBorders>
              <w:top w:val="nil"/>
              <w:left w:val="nil"/>
              <w:bottom w:val="nil"/>
              <w:right w:val="nil"/>
            </w:tcBorders>
            <w:shd w:val="clear" w:color="auto" w:fill="auto"/>
            <w:vAlign w:val="bottom"/>
            <w:hideMark/>
          </w:tcPr>
          <w:p w14:paraId="0A31BCA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Dlhodobo prijaté preddavky </w:t>
            </w:r>
          </w:p>
        </w:tc>
        <w:tc>
          <w:tcPr>
            <w:tcW w:w="910" w:type="dxa"/>
            <w:tcBorders>
              <w:top w:val="nil"/>
              <w:left w:val="nil"/>
              <w:bottom w:val="nil"/>
              <w:right w:val="nil"/>
            </w:tcBorders>
            <w:shd w:val="clear" w:color="auto" w:fill="auto"/>
            <w:vAlign w:val="bottom"/>
            <w:hideMark/>
          </w:tcPr>
          <w:p w14:paraId="311FBFB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A0BAAC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CA3441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3E78489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78512E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7DFB057" w14:textId="77777777" w:rsidTr="00E90A07">
        <w:trPr>
          <w:cantSplit/>
          <w:trHeight w:val="227"/>
        </w:trPr>
        <w:tc>
          <w:tcPr>
            <w:tcW w:w="3685" w:type="dxa"/>
            <w:tcBorders>
              <w:top w:val="nil"/>
              <w:left w:val="nil"/>
              <w:bottom w:val="nil"/>
              <w:right w:val="nil"/>
            </w:tcBorders>
            <w:shd w:val="clear" w:color="auto" w:fill="auto"/>
            <w:vAlign w:val="bottom"/>
            <w:hideMark/>
          </w:tcPr>
          <w:p w14:paraId="41D8F07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Dlhodobé zmenky na úhradu </w:t>
            </w:r>
          </w:p>
        </w:tc>
        <w:tc>
          <w:tcPr>
            <w:tcW w:w="910" w:type="dxa"/>
            <w:tcBorders>
              <w:top w:val="nil"/>
              <w:left w:val="nil"/>
              <w:bottom w:val="nil"/>
              <w:right w:val="nil"/>
            </w:tcBorders>
            <w:shd w:val="clear" w:color="auto" w:fill="auto"/>
            <w:vAlign w:val="bottom"/>
            <w:hideMark/>
          </w:tcPr>
          <w:p w14:paraId="3A8D43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587552E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27FAC2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59FE233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059A349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C16E7D1" w14:textId="77777777" w:rsidTr="00E90A07">
        <w:trPr>
          <w:cantSplit/>
          <w:trHeight w:val="227"/>
        </w:trPr>
        <w:tc>
          <w:tcPr>
            <w:tcW w:w="3685" w:type="dxa"/>
            <w:tcBorders>
              <w:top w:val="nil"/>
              <w:left w:val="nil"/>
              <w:bottom w:val="nil"/>
              <w:right w:val="nil"/>
            </w:tcBorders>
            <w:shd w:val="clear" w:color="auto" w:fill="auto"/>
            <w:vAlign w:val="bottom"/>
            <w:hideMark/>
          </w:tcPr>
          <w:p w14:paraId="2B7CB14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Vydané dlhopisy </w:t>
            </w:r>
          </w:p>
        </w:tc>
        <w:tc>
          <w:tcPr>
            <w:tcW w:w="910" w:type="dxa"/>
            <w:tcBorders>
              <w:top w:val="nil"/>
              <w:left w:val="nil"/>
              <w:bottom w:val="nil"/>
              <w:right w:val="nil"/>
            </w:tcBorders>
            <w:shd w:val="clear" w:color="auto" w:fill="auto"/>
            <w:vAlign w:val="bottom"/>
            <w:hideMark/>
          </w:tcPr>
          <w:p w14:paraId="69A9C90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31931D3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3D5905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63102C8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E88404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8F585B5" w14:textId="77777777" w:rsidTr="00E90A07">
        <w:trPr>
          <w:cantSplit/>
          <w:trHeight w:val="227"/>
        </w:trPr>
        <w:tc>
          <w:tcPr>
            <w:tcW w:w="3685" w:type="dxa"/>
            <w:tcBorders>
              <w:top w:val="nil"/>
              <w:left w:val="nil"/>
              <w:bottom w:val="nil"/>
              <w:right w:val="nil"/>
            </w:tcBorders>
            <w:shd w:val="clear" w:color="auto" w:fill="auto"/>
            <w:vAlign w:val="bottom"/>
            <w:hideMark/>
          </w:tcPr>
          <w:p w14:paraId="25C818D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zo sociálneho fondu </w:t>
            </w:r>
          </w:p>
        </w:tc>
        <w:tc>
          <w:tcPr>
            <w:tcW w:w="910" w:type="dxa"/>
            <w:tcBorders>
              <w:top w:val="nil"/>
              <w:left w:val="nil"/>
              <w:bottom w:val="nil"/>
              <w:right w:val="nil"/>
            </w:tcBorders>
            <w:shd w:val="clear" w:color="auto" w:fill="auto"/>
            <w:vAlign w:val="bottom"/>
            <w:hideMark/>
          </w:tcPr>
          <w:p w14:paraId="086EAB4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8ACB5B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16 277</w:t>
            </w:r>
          </w:p>
        </w:tc>
        <w:tc>
          <w:tcPr>
            <w:tcW w:w="1165" w:type="dxa"/>
            <w:tcBorders>
              <w:top w:val="nil"/>
              <w:left w:val="nil"/>
              <w:bottom w:val="nil"/>
              <w:right w:val="nil"/>
            </w:tcBorders>
            <w:shd w:val="clear" w:color="auto" w:fill="auto"/>
            <w:vAlign w:val="bottom"/>
            <w:hideMark/>
          </w:tcPr>
          <w:p w14:paraId="34C3931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4DEF4F0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0B849D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16 277</w:t>
            </w:r>
          </w:p>
        </w:tc>
      </w:tr>
      <w:tr w:rsidR="008A5CD2" w:rsidRPr="00CA6CE1" w14:paraId="623674E1" w14:textId="77777777" w:rsidTr="00E90A07">
        <w:trPr>
          <w:cantSplit/>
          <w:trHeight w:val="227"/>
        </w:trPr>
        <w:tc>
          <w:tcPr>
            <w:tcW w:w="3685" w:type="dxa"/>
            <w:tcBorders>
              <w:top w:val="nil"/>
              <w:left w:val="nil"/>
              <w:bottom w:val="nil"/>
              <w:right w:val="nil"/>
            </w:tcBorders>
            <w:shd w:val="clear" w:color="auto" w:fill="auto"/>
            <w:vAlign w:val="bottom"/>
            <w:hideMark/>
          </w:tcPr>
          <w:p w14:paraId="2E17716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Iné dlhodobé záväzky </w:t>
            </w:r>
          </w:p>
        </w:tc>
        <w:tc>
          <w:tcPr>
            <w:tcW w:w="910" w:type="dxa"/>
            <w:tcBorders>
              <w:top w:val="nil"/>
              <w:left w:val="nil"/>
              <w:bottom w:val="nil"/>
              <w:right w:val="nil"/>
            </w:tcBorders>
            <w:shd w:val="clear" w:color="auto" w:fill="auto"/>
            <w:vAlign w:val="bottom"/>
            <w:hideMark/>
          </w:tcPr>
          <w:p w14:paraId="546677E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7A12999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363 702</w:t>
            </w:r>
          </w:p>
        </w:tc>
        <w:tc>
          <w:tcPr>
            <w:tcW w:w="1165" w:type="dxa"/>
            <w:tcBorders>
              <w:top w:val="nil"/>
              <w:left w:val="nil"/>
              <w:bottom w:val="nil"/>
              <w:right w:val="nil"/>
            </w:tcBorders>
            <w:shd w:val="clear" w:color="auto" w:fill="auto"/>
            <w:vAlign w:val="bottom"/>
            <w:hideMark/>
          </w:tcPr>
          <w:p w14:paraId="369AB99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68CF261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6DF4C50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363 702</w:t>
            </w:r>
          </w:p>
        </w:tc>
      </w:tr>
      <w:tr w:rsidR="008A5CD2" w:rsidRPr="00CA6CE1" w14:paraId="53288DE4" w14:textId="77777777" w:rsidTr="00E90A07">
        <w:trPr>
          <w:cantSplit/>
          <w:trHeight w:val="227"/>
        </w:trPr>
        <w:tc>
          <w:tcPr>
            <w:tcW w:w="3685" w:type="dxa"/>
            <w:tcBorders>
              <w:top w:val="nil"/>
              <w:left w:val="nil"/>
              <w:bottom w:val="nil"/>
              <w:right w:val="nil"/>
            </w:tcBorders>
            <w:shd w:val="clear" w:color="auto" w:fill="auto"/>
            <w:vAlign w:val="bottom"/>
            <w:hideMark/>
          </w:tcPr>
          <w:p w14:paraId="5E2EBA8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Dlhodobé záväzky z derivátových operácií </w:t>
            </w:r>
          </w:p>
        </w:tc>
        <w:tc>
          <w:tcPr>
            <w:tcW w:w="910" w:type="dxa"/>
            <w:tcBorders>
              <w:top w:val="nil"/>
              <w:left w:val="nil"/>
              <w:bottom w:val="nil"/>
              <w:right w:val="nil"/>
            </w:tcBorders>
            <w:shd w:val="clear" w:color="auto" w:fill="auto"/>
            <w:vAlign w:val="bottom"/>
            <w:hideMark/>
          </w:tcPr>
          <w:p w14:paraId="41B677E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022AED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D9B14E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617C9EE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04E7FE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6796AE4" w14:textId="77777777" w:rsidTr="00E90A07">
        <w:trPr>
          <w:cantSplit/>
          <w:trHeight w:val="227"/>
        </w:trPr>
        <w:tc>
          <w:tcPr>
            <w:tcW w:w="3685" w:type="dxa"/>
            <w:tcBorders>
              <w:top w:val="nil"/>
              <w:left w:val="nil"/>
              <w:bottom w:val="nil"/>
              <w:right w:val="nil"/>
            </w:tcBorders>
            <w:shd w:val="clear" w:color="auto" w:fill="auto"/>
            <w:vAlign w:val="bottom"/>
            <w:hideMark/>
          </w:tcPr>
          <w:p w14:paraId="55D8537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Odložený daňový záväzok </w:t>
            </w:r>
          </w:p>
        </w:tc>
        <w:tc>
          <w:tcPr>
            <w:tcW w:w="910" w:type="dxa"/>
            <w:tcBorders>
              <w:top w:val="nil"/>
              <w:left w:val="nil"/>
              <w:bottom w:val="nil"/>
              <w:right w:val="nil"/>
            </w:tcBorders>
            <w:shd w:val="clear" w:color="auto" w:fill="auto"/>
            <w:vAlign w:val="bottom"/>
            <w:hideMark/>
          </w:tcPr>
          <w:p w14:paraId="6707152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15C3955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196 252</w:t>
            </w:r>
          </w:p>
        </w:tc>
        <w:tc>
          <w:tcPr>
            <w:tcW w:w="1165" w:type="dxa"/>
            <w:tcBorders>
              <w:top w:val="nil"/>
              <w:left w:val="nil"/>
              <w:bottom w:val="nil"/>
              <w:right w:val="nil"/>
            </w:tcBorders>
            <w:shd w:val="clear" w:color="auto" w:fill="auto"/>
            <w:vAlign w:val="bottom"/>
            <w:hideMark/>
          </w:tcPr>
          <w:p w14:paraId="0B4432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22" w:type="dxa"/>
            <w:tcBorders>
              <w:top w:val="nil"/>
              <w:left w:val="nil"/>
              <w:bottom w:val="nil"/>
              <w:right w:val="nil"/>
            </w:tcBorders>
            <w:shd w:val="clear" w:color="auto" w:fill="auto"/>
            <w:vAlign w:val="bottom"/>
            <w:hideMark/>
          </w:tcPr>
          <w:p w14:paraId="526344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65" w:type="dxa"/>
            <w:tcBorders>
              <w:top w:val="nil"/>
              <w:left w:val="nil"/>
              <w:bottom w:val="nil"/>
              <w:right w:val="nil"/>
            </w:tcBorders>
            <w:shd w:val="clear" w:color="auto" w:fill="auto"/>
            <w:vAlign w:val="bottom"/>
            <w:hideMark/>
          </w:tcPr>
          <w:p w14:paraId="454EAE1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196 252</w:t>
            </w:r>
          </w:p>
        </w:tc>
      </w:tr>
      <w:tr w:rsidR="008A5CD2" w:rsidRPr="00CA6CE1" w14:paraId="44707954" w14:textId="77777777" w:rsidTr="00E90A07">
        <w:trPr>
          <w:cantSplit/>
          <w:trHeight w:val="227"/>
        </w:trPr>
        <w:tc>
          <w:tcPr>
            <w:tcW w:w="3685" w:type="dxa"/>
            <w:tcBorders>
              <w:top w:val="nil"/>
              <w:left w:val="nil"/>
              <w:bottom w:val="nil"/>
              <w:right w:val="nil"/>
            </w:tcBorders>
            <w:shd w:val="clear" w:color="auto" w:fill="auto"/>
            <w:vAlign w:val="bottom"/>
            <w:hideMark/>
          </w:tcPr>
          <w:p w14:paraId="2B06920F"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záväzky spolu</w:t>
            </w:r>
          </w:p>
        </w:tc>
        <w:tc>
          <w:tcPr>
            <w:tcW w:w="910" w:type="dxa"/>
            <w:tcBorders>
              <w:top w:val="single" w:sz="4" w:space="0" w:color="auto"/>
              <w:left w:val="nil"/>
              <w:bottom w:val="double" w:sz="6" w:space="0" w:color="auto"/>
              <w:right w:val="nil"/>
            </w:tcBorders>
            <w:shd w:val="clear" w:color="auto" w:fill="auto"/>
            <w:noWrap/>
            <w:vAlign w:val="bottom"/>
            <w:hideMark/>
          </w:tcPr>
          <w:p w14:paraId="361E0C3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single" w:sz="4" w:space="0" w:color="auto"/>
              <w:left w:val="nil"/>
              <w:bottom w:val="double" w:sz="6" w:space="0" w:color="auto"/>
              <w:right w:val="nil"/>
            </w:tcBorders>
            <w:shd w:val="clear" w:color="auto" w:fill="auto"/>
            <w:noWrap/>
            <w:vAlign w:val="bottom"/>
            <w:hideMark/>
          </w:tcPr>
          <w:p w14:paraId="39C7476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7 058 885</w:t>
            </w:r>
          </w:p>
        </w:tc>
        <w:tc>
          <w:tcPr>
            <w:tcW w:w="1165" w:type="dxa"/>
            <w:tcBorders>
              <w:top w:val="single" w:sz="4" w:space="0" w:color="auto"/>
              <w:left w:val="nil"/>
              <w:bottom w:val="double" w:sz="6" w:space="0" w:color="auto"/>
              <w:right w:val="nil"/>
            </w:tcBorders>
            <w:shd w:val="clear" w:color="auto" w:fill="auto"/>
            <w:noWrap/>
            <w:vAlign w:val="bottom"/>
            <w:hideMark/>
          </w:tcPr>
          <w:p w14:paraId="2D0A7DA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22" w:type="dxa"/>
            <w:tcBorders>
              <w:top w:val="single" w:sz="4" w:space="0" w:color="auto"/>
              <w:left w:val="nil"/>
              <w:bottom w:val="double" w:sz="6" w:space="0" w:color="auto"/>
              <w:right w:val="nil"/>
            </w:tcBorders>
            <w:shd w:val="clear" w:color="auto" w:fill="auto"/>
            <w:noWrap/>
            <w:vAlign w:val="bottom"/>
            <w:hideMark/>
          </w:tcPr>
          <w:p w14:paraId="06833D9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65" w:type="dxa"/>
            <w:tcBorders>
              <w:top w:val="single" w:sz="4" w:space="0" w:color="auto"/>
              <w:left w:val="nil"/>
              <w:bottom w:val="double" w:sz="6" w:space="0" w:color="auto"/>
              <w:right w:val="nil"/>
            </w:tcBorders>
            <w:shd w:val="clear" w:color="auto" w:fill="auto"/>
            <w:noWrap/>
            <w:vAlign w:val="bottom"/>
            <w:hideMark/>
          </w:tcPr>
          <w:p w14:paraId="73DEC67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7 058 885</w:t>
            </w:r>
          </w:p>
        </w:tc>
      </w:tr>
    </w:tbl>
    <w:p w14:paraId="329B7901" w14:textId="0594B77C" w:rsidR="00A729BB" w:rsidRPr="00CA6CE1" w:rsidRDefault="00A729BB" w:rsidP="006A4906">
      <w:pPr>
        <w:pStyle w:val="odstavec"/>
      </w:pPr>
    </w:p>
    <w:p w14:paraId="354FB510" w14:textId="77777777" w:rsidR="00E90A07" w:rsidRPr="00CA6CE1" w:rsidRDefault="00E90A07" w:rsidP="006A4906">
      <w:pPr>
        <w:pStyle w:val="odstavec"/>
      </w:pPr>
    </w:p>
    <w:p w14:paraId="6760FD5A" w14:textId="77777777" w:rsidR="008A5CD2" w:rsidRPr="00CA6CE1" w:rsidRDefault="008A5CD2" w:rsidP="006A4906">
      <w:pPr>
        <w:pStyle w:val="odstavec"/>
      </w:pPr>
      <w:bookmarkStart w:id="57" w:name="FWT_T26d"/>
      <w:bookmarkEnd w:id="55"/>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63"/>
        <w:gridCol w:w="864"/>
        <w:gridCol w:w="1182"/>
        <w:gridCol w:w="1182"/>
        <w:gridCol w:w="1139"/>
        <w:gridCol w:w="1182"/>
      </w:tblGrid>
      <w:tr w:rsidR="008A5CD2" w:rsidRPr="00CA6CE1" w14:paraId="56C5382E" w14:textId="77777777" w:rsidTr="002767CC">
        <w:trPr>
          <w:cantSplit/>
          <w:trHeight w:val="227"/>
        </w:trPr>
        <w:tc>
          <w:tcPr>
            <w:tcW w:w="3460" w:type="dxa"/>
            <w:tcBorders>
              <w:top w:val="nil"/>
              <w:left w:val="nil"/>
              <w:bottom w:val="nil"/>
              <w:right w:val="nil"/>
            </w:tcBorders>
            <w:shd w:val="clear" w:color="auto" w:fill="auto"/>
            <w:vAlign w:val="bottom"/>
            <w:hideMark/>
          </w:tcPr>
          <w:p w14:paraId="0EE454AB" w14:textId="77777777" w:rsidR="008A5CD2" w:rsidRPr="00CA6CE1" w:rsidRDefault="008A5CD2" w:rsidP="00433AFB">
            <w:pPr>
              <w:keepLines/>
              <w:suppressAutoHyphens/>
              <w:rPr>
                <w:rFonts w:ascii="Arial" w:hAnsi="Arial" w:cs="Arial"/>
                <w:b/>
                <w:bCs/>
                <w:sz w:val="18"/>
                <w:szCs w:val="20"/>
              </w:rPr>
            </w:pPr>
            <w:bookmarkStart w:id="58" w:name="RANGE!B61:G75"/>
            <w:r w:rsidRPr="00CA6CE1">
              <w:rPr>
                <w:rFonts w:ascii="Arial" w:hAnsi="Arial" w:cs="Arial"/>
                <w:b/>
                <w:bCs/>
                <w:sz w:val="18"/>
                <w:szCs w:val="20"/>
              </w:rPr>
              <w:t>Krátkodobé záväzky z obchodného styku, z toho:</w:t>
            </w:r>
            <w:bookmarkEnd w:id="58"/>
          </w:p>
        </w:tc>
        <w:tc>
          <w:tcPr>
            <w:tcW w:w="816" w:type="dxa"/>
            <w:tcBorders>
              <w:top w:val="single" w:sz="4" w:space="0" w:color="auto"/>
              <w:left w:val="nil"/>
              <w:bottom w:val="double" w:sz="6" w:space="0" w:color="auto"/>
              <w:right w:val="nil"/>
            </w:tcBorders>
            <w:shd w:val="clear" w:color="auto" w:fill="auto"/>
            <w:noWrap/>
            <w:vAlign w:val="bottom"/>
            <w:hideMark/>
          </w:tcPr>
          <w:p w14:paraId="6890D7F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BA399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5E40DA7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18 858 817</w:t>
            </w:r>
          </w:p>
        </w:tc>
        <w:tc>
          <w:tcPr>
            <w:tcW w:w="1076" w:type="dxa"/>
            <w:tcBorders>
              <w:top w:val="single" w:sz="4" w:space="0" w:color="auto"/>
              <w:left w:val="nil"/>
              <w:bottom w:val="double" w:sz="6" w:space="0" w:color="auto"/>
              <w:right w:val="nil"/>
            </w:tcBorders>
            <w:shd w:val="clear" w:color="auto" w:fill="auto"/>
            <w:noWrap/>
            <w:vAlign w:val="bottom"/>
            <w:hideMark/>
          </w:tcPr>
          <w:p w14:paraId="79098A9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1 914 771</w:t>
            </w:r>
          </w:p>
        </w:tc>
        <w:tc>
          <w:tcPr>
            <w:tcW w:w="1116" w:type="dxa"/>
            <w:tcBorders>
              <w:top w:val="single" w:sz="4" w:space="0" w:color="auto"/>
              <w:left w:val="nil"/>
              <w:bottom w:val="double" w:sz="6" w:space="0" w:color="auto"/>
              <w:right w:val="nil"/>
            </w:tcBorders>
            <w:shd w:val="clear" w:color="auto" w:fill="auto"/>
            <w:noWrap/>
            <w:vAlign w:val="bottom"/>
            <w:hideMark/>
          </w:tcPr>
          <w:p w14:paraId="7E17167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20 773 588</w:t>
            </w:r>
          </w:p>
        </w:tc>
      </w:tr>
      <w:tr w:rsidR="008A5CD2" w:rsidRPr="00CA6CE1" w14:paraId="7721CDDD" w14:textId="77777777" w:rsidTr="002767CC">
        <w:trPr>
          <w:cantSplit/>
          <w:trHeight w:val="227"/>
        </w:trPr>
        <w:tc>
          <w:tcPr>
            <w:tcW w:w="3460" w:type="dxa"/>
            <w:tcBorders>
              <w:top w:val="nil"/>
              <w:left w:val="nil"/>
              <w:bottom w:val="nil"/>
              <w:right w:val="nil"/>
            </w:tcBorders>
            <w:shd w:val="clear" w:color="auto" w:fill="auto"/>
            <w:vAlign w:val="bottom"/>
            <w:hideMark/>
          </w:tcPr>
          <w:p w14:paraId="6709270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prepojeným účtovným jednotkám </w:t>
            </w:r>
          </w:p>
        </w:tc>
        <w:tc>
          <w:tcPr>
            <w:tcW w:w="816" w:type="dxa"/>
            <w:tcBorders>
              <w:top w:val="nil"/>
              <w:left w:val="nil"/>
              <w:bottom w:val="nil"/>
              <w:right w:val="nil"/>
            </w:tcBorders>
            <w:shd w:val="clear" w:color="auto" w:fill="auto"/>
            <w:vAlign w:val="bottom"/>
            <w:hideMark/>
          </w:tcPr>
          <w:p w14:paraId="652B547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A535A8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7AC4C0F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409 263</w:t>
            </w:r>
          </w:p>
        </w:tc>
        <w:tc>
          <w:tcPr>
            <w:tcW w:w="1076" w:type="dxa"/>
            <w:tcBorders>
              <w:top w:val="nil"/>
              <w:left w:val="nil"/>
              <w:bottom w:val="nil"/>
              <w:right w:val="nil"/>
            </w:tcBorders>
            <w:shd w:val="clear" w:color="auto" w:fill="auto"/>
            <w:vAlign w:val="bottom"/>
            <w:hideMark/>
          </w:tcPr>
          <w:p w14:paraId="692B87F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60CE1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409 263</w:t>
            </w:r>
          </w:p>
        </w:tc>
      </w:tr>
      <w:tr w:rsidR="008A5CD2" w:rsidRPr="00CA6CE1" w14:paraId="6DF3E0F6" w14:textId="77777777" w:rsidTr="002767CC">
        <w:trPr>
          <w:cantSplit/>
          <w:trHeight w:val="227"/>
        </w:trPr>
        <w:tc>
          <w:tcPr>
            <w:tcW w:w="3460" w:type="dxa"/>
            <w:tcBorders>
              <w:top w:val="nil"/>
              <w:left w:val="nil"/>
              <w:bottom w:val="nil"/>
              <w:right w:val="nil"/>
            </w:tcBorders>
            <w:shd w:val="clear" w:color="auto" w:fill="auto"/>
            <w:vAlign w:val="bottom"/>
            <w:hideMark/>
          </w:tcPr>
          <w:p w14:paraId="66E38EF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 rámci podielovej účasti okrem záväzkov voči prepojeným účtovným jednotkám </w:t>
            </w:r>
          </w:p>
        </w:tc>
        <w:tc>
          <w:tcPr>
            <w:tcW w:w="816" w:type="dxa"/>
            <w:tcBorders>
              <w:top w:val="nil"/>
              <w:left w:val="nil"/>
              <w:bottom w:val="nil"/>
              <w:right w:val="nil"/>
            </w:tcBorders>
            <w:shd w:val="clear" w:color="auto" w:fill="auto"/>
            <w:vAlign w:val="bottom"/>
            <w:hideMark/>
          </w:tcPr>
          <w:p w14:paraId="42EFB6E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1487F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54A8BD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1 597</w:t>
            </w:r>
          </w:p>
        </w:tc>
        <w:tc>
          <w:tcPr>
            <w:tcW w:w="1076" w:type="dxa"/>
            <w:tcBorders>
              <w:top w:val="nil"/>
              <w:left w:val="nil"/>
              <w:bottom w:val="nil"/>
              <w:right w:val="nil"/>
            </w:tcBorders>
            <w:shd w:val="clear" w:color="auto" w:fill="auto"/>
            <w:vAlign w:val="bottom"/>
            <w:hideMark/>
          </w:tcPr>
          <w:p w14:paraId="27E2AEE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3E5C173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1 597</w:t>
            </w:r>
          </w:p>
        </w:tc>
      </w:tr>
      <w:tr w:rsidR="008A5CD2" w:rsidRPr="00CA6CE1" w14:paraId="0E5A5B99" w14:textId="77777777" w:rsidTr="002767CC">
        <w:trPr>
          <w:cantSplit/>
          <w:trHeight w:val="227"/>
        </w:trPr>
        <w:tc>
          <w:tcPr>
            <w:tcW w:w="3460" w:type="dxa"/>
            <w:tcBorders>
              <w:top w:val="nil"/>
              <w:left w:val="nil"/>
              <w:bottom w:val="nil"/>
              <w:right w:val="nil"/>
            </w:tcBorders>
            <w:shd w:val="clear" w:color="auto" w:fill="auto"/>
            <w:vAlign w:val="bottom"/>
            <w:hideMark/>
          </w:tcPr>
          <w:p w14:paraId="400A35D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Ostatné záväzky z obchodného styku </w:t>
            </w:r>
          </w:p>
        </w:tc>
        <w:tc>
          <w:tcPr>
            <w:tcW w:w="816" w:type="dxa"/>
            <w:tcBorders>
              <w:top w:val="nil"/>
              <w:left w:val="nil"/>
              <w:bottom w:val="nil"/>
              <w:right w:val="nil"/>
            </w:tcBorders>
            <w:shd w:val="clear" w:color="auto" w:fill="auto"/>
            <w:vAlign w:val="bottom"/>
            <w:hideMark/>
          </w:tcPr>
          <w:p w14:paraId="62C0C9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8ED13C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A1C3A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18 447 957</w:t>
            </w:r>
          </w:p>
        </w:tc>
        <w:tc>
          <w:tcPr>
            <w:tcW w:w="1076" w:type="dxa"/>
            <w:tcBorders>
              <w:top w:val="nil"/>
              <w:left w:val="nil"/>
              <w:bottom w:val="nil"/>
              <w:right w:val="nil"/>
            </w:tcBorders>
            <w:shd w:val="clear" w:color="auto" w:fill="auto"/>
            <w:vAlign w:val="bottom"/>
            <w:hideMark/>
          </w:tcPr>
          <w:p w14:paraId="07FFA9E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1 914 771</w:t>
            </w:r>
          </w:p>
        </w:tc>
        <w:tc>
          <w:tcPr>
            <w:tcW w:w="1116" w:type="dxa"/>
            <w:tcBorders>
              <w:top w:val="nil"/>
              <w:left w:val="nil"/>
              <w:bottom w:val="nil"/>
              <w:right w:val="nil"/>
            </w:tcBorders>
            <w:shd w:val="clear" w:color="auto" w:fill="auto"/>
            <w:vAlign w:val="bottom"/>
            <w:hideMark/>
          </w:tcPr>
          <w:p w14:paraId="762541C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20 362 728</w:t>
            </w:r>
          </w:p>
        </w:tc>
      </w:tr>
      <w:tr w:rsidR="008A5CD2" w:rsidRPr="00CA6CE1" w14:paraId="134974D6" w14:textId="77777777" w:rsidTr="002767CC">
        <w:trPr>
          <w:cantSplit/>
          <w:trHeight w:val="227"/>
        </w:trPr>
        <w:tc>
          <w:tcPr>
            <w:tcW w:w="3460" w:type="dxa"/>
            <w:tcBorders>
              <w:top w:val="nil"/>
              <w:left w:val="nil"/>
              <w:bottom w:val="nil"/>
              <w:right w:val="nil"/>
            </w:tcBorders>
            <w:shd w:val="clear" w:color="auto" w:fill="auto"/>
            <w:vAlign w:val="bottom"/>
            <w:hideMark/>
          </w:tcPr>
          <w:p w14:paraId="3B78B574"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Ostatné krátkodobé záväzky, z toho:</w:t>
            </w:r>
          </w:p>
        </w:tc>
        <w:tc>
          <w:tcPr>
            <w:tcW w:w="816" w:type="dxa"/>
            <w:tcBorders>
              <w:top w:val="single" w:sz="4" w:space="0" w:color="auto"/>
              <w:left w:val="nil"/>
              <w:bottom w:val="double" w:sz="6" w:space="0" w:color="auto"/>
              <w:right w:val="nil"/>
            </w:tcBorders>
            <w:shd w:val="clear" w:color="auto" w:fill="auto"/>
            <w:noWrap/>
            <w:vAlign w:val="bottom"/>
            <w:hideMark/>
          </w:tcPr>
          <w:p w14:paraId="20D5F7D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4B90A3C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06E7F27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8 019 460</w:t>
            </w:r>
          </w:p>
        </w:tc>
        <w:tc>
          <w:tcPr>
            <w:tcW w:w="1076" w:type="dxa"/>
            <w:tcBorders>
              <w:top w:val="single" w:sz="4" w:space="0" w:color="auto"/>
              <w:left w:val="nil"/>
              <w:bottom w:val="double" w:sz="6" w:space="0" w:color="auto"/>
              <w:right w:val="nil"/>
            </w:tcBorders>
            <w:shd w:val="clear" w:color="auto" w:fill="auto"/>
            <w:noWrap/>
            <w:vAlign w:val="bottom"/>
            <w:hideMark/>
          </w:tcPr>
          <w:p w14:paraId="0B4EA68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6356C82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8 019 460</w:t>
            </w:r>
          </w:p>
        </w:tc>
      </w:tr>
      <w:tr w:rsidR="008A5CD2" w:rsidRPr="00CA6CE1" w14:paraId="5CA7000A" w14:textId="77777777" w:rsidTr="002767CC">
        <w:trPr>
          <w:cantSplit/>
          <w:trHeight w:val="227"/>
        </w:trPr>
        <w:tc>
          <w:tcPr>
            <w:tcW w:w="3460" w:type="dxa"/>
            <w:tcBorders>
              <w:top w:val="nil"/>
              <w:left w:val="nil"/>
              <w:bottom w:val="nil"/>
              <w:right w:val="nil"/>
            </w:tcBorders>
            <w:shd w:val="clear" w:color="auto" w:fill="auto"/>
            <w:vAlign w:val="bottom"/>
            <w:hideMark/>
          </w:tcPr>
          <w:p w14:paraId="0413E21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Čistá hodnota zákazky </w:t>
            </w:r>
          </w:p>
        </w:tc>
        <w:tc>
          <w:tcPr>
            <w:tcW w:w="816" w:type="dxa"/>
            <w:tcBorders>
              <w:top w:val="nil"/>
              <w:left w:val="nil"/>
              <w:bottom w:val="nil"/>
              <w:right w:val="nil"/>
            </w:tcBorders>
            <w:shd w:val="clear" w:color="auto" w:fill="auto"/>
            <w:vAlign w:val="bottom"/>
            <w:hideMark/>
          </w:tcPr>
          <w:p w14:paraId="09D5C74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94BB63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89AC66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76" w:type="dxa"/>
            <w:tcBorders>
              <w:top w:val="nil"/>
              <w:left w:val="nil"/>
              <w:bottom w:val="nil"/>
              <w:right w:val="nil"/>
            </w:tcBorders>
            <w:shd w:val="clear" w:color="auto" w:fill="auto"/>
            <w:vAlign w:val="bottom"/>
            <w:hideMark/>
          </w:tcPr>
          <w:p w14:paraId="04BB515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12D29B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0C6B9D2" w14:textId="77777777" w:rsidTr="002767CC">
        <w:trPr>
          <w:cantSplit/>
          <w:trHeight w:val="227"/>
        </w:trPr>
        <w:tc>
          <w:tcPr>
            <w:tcW w:w="3460" w:type="dxa"/>
            <w:tcBorders>
              <w:top w:val="nil"/>
              <w:left w:val="nil"/>
              <w:bottom w:val="nil"/>
              <w:right w:val="nil"/>
            </w:tcBorders>
            <w:shd w:val="clear" w:color="auto" w:fill="auto"/>
            <w:vAlign w:val="bottom"/>
            <w:hideMark/>
          </w:tcPr>
          <w:p w14:paraId="0DB96B4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prepojeným účtovným jednotkám </w:t>
            </w:r>
          </w:p>
        </w:tc>
        <w:tc>
          <w:tcPr>
            <w:tcW w:w="816" w:type="dxa"/>
            <w:tcBorders>
              <w:top w:val="nil"/>
              <w:left w:val="nil"/>
              <w:bottom w:val="nil"/>
              <w:right w:val="nil"/>
            </w:tcBorders>
            <w:shd w:val="clear" w:color="auto" w:fill="auto"/>
            <w:vAlign w:val="bottom"/>
            <w:hideMark/>
          </w:tcPr>
          <w:p w14:paraId="1D5669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72793D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46013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3 776 771</w:t>
            </w:r>
          </w:p>
        </w:tc>
        <w:tc>
          <w:tcPr>
            <w:tcW w:w="1076" w:type="dxa"/>
            <w:tcBorders>
              <w:top w:val="nil"/>
              <w:left w:val="nil"/>
              <w:bottom w:val="nil"/>
              <w:right w:val="nil"/>
            </w:tcBorders>
            <w:shd w:val="clear" w:color="auto" w:fill="auto"/>
            <w:vAlign w:val="bottom"/>
            <w:hideMark/>
          </w:tcPr>
          <w:p w14:paraId="54CE434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7F8D9C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3 776 771</w:t>
            </w:r>
          </w:p>
        </w:tc>
      </w:tr>
      <w:tr w:rsidR="008A5CD2" w:rsidRPr="00CA6CE1" w14:paraId="501301A1" w14:textId="77777777" w:rsidTr="002767CC">
        <w:trPr>
          <w:cantSplit/>
          <w:trHeight w:val="227"/>
        </w:trPr>
        <w:tc>
          <w:tcPr>
            <w:tcW w:w="3460" w:type="dxa"/>
            <w:tcBorders>
              <w:top w:val="nil"/>
              <w:left w:val="nil"/>
              <w:bottom w:val="nil"/>
              <w:right w:val="nil"/>
            </w:tcBorders>
            <w:shd w:val="clear" w:color="auto" w:fill="auto"/>
            <w:vAlign w:val="bottom"/>
            <w:hideMark/>
          </w:tcPr>
          <w:p w14:paraId="12D39F0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 rámci podielovej účasti okrem záväzkov voči prepojeným účtovným jednotkám </w:t>
            </w:r>
          </w:p>
        </w:tc>
        <w:tc>
          <w:tcPr>
            <w:tcW w:w="816" w:type="dxa"/>
            <w:tcBorders>
              <w:top w:val="nil"/>
              <w:left w:val="nil"/>
              <w:bottom w:val="nil"/>
              <w:right w:val="nil"/>
            </w:tcBorders>
            <w:shd w:val="clear" w:color="auto" w:fill="auto"/>
            <w:vAlign w:val="bottom"/>
            <w:hideMark/>
          </w:tcPr>
          <w:p w14:paraId="5B88C5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90FB5A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AB86BB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76" w:type="dxa"/>
            <w:tcBorders>
              <w:top w:val="nil"/>
              <w:left w:val="nil"/>
              <w:bottom w:val="nil"/>
              <w:right w:val="nil"/>
            </w:tcBorders>
            <w:shd w:val="clear" w:color="auto" w:fill="auto"/>
            <w:vAlign w:val="bottom"/>
            <w:hideMark/>
          </w:tcPr>
          <w:p w14:paraId="7008E6C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089587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FE7F9AB" w14:textId="77777777" w:rsidTr="002767CC">
        <w:trPr>
          <w:cantSplit/>
          <w:trHeight w:val="227"/>
        </w:trPr>
        <w:tc>
          <w:tcPr>
            <w:tcW w:w="3460" w:type="dxa"/>
            <w:tcBorders>
              <w:top w:val="nil"/>
              <w:left w:val="nil"/>
              <w:bottom w:val="nil"/>
              <w:right w:val="nil"/>
            </w:tcBorders>
            <w:shd w:val="clear" w:color="auto" w:fill="auto"/>
            <w:vAlign w:val="bottom"/>
            <w:hideMark/>
          </w:tcPr>
          <w:p w14:paraId="04324CC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spoločníkom a združeniu </w:t>
            </w:r>
          </w:p>
        </w:tc>
        <w:tc>
          <w:tcPr>
            <w:tcW w:w="816" w:type="dxa"/>
            <w:tcBorders>
              <w:top w:val="nil"/>
              <w:left w:val="nil"/>
              <w:bottom w:val="nil"/>
              <w:right w:val="nil"/>
            </w:tcBorders>
            <w:shd w:val="clear" w:color="auto" w:fill="auto"/>
            <w:vAlign w:val="bottom"/>
            <w:hideMark/>
          </w:tcPr>
          <w:p w14:paraId="18B7B56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AB7CF3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89663A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10 523</w:t>
            </w:r>
          </w:p>
        </w:tc>
        <w:tc>
          <w:tcPr>
            <w:tcW w:w="1076" w:type="dxa"/>
            <w:tcBorders>
              <w:top w:val="nil"/>
              <w:left w:val="nil"/>
              <w:bottom w:val="nil"/>
              <w:right w:val="nil"/>
            </w:tcBorders>
            <w:shd w:val="clear" w:color="auto" w:fill="auto"/>
            <w:vAlign w:val="bottom"/>
            <w:hideMark/>
          </w:tcPr>
          <w:p w14:paraId="1C79C74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06DDA3F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10 523</w:t>
            </w:r>
          </w:p>
        </w:tc>
      </w:tr>
      <w:tr w:rsidR="008A5CD2" w:rsidRPr="00CA6CE1" w14:paraId="1822FAF8" w14:textId="77777777" w:rsidTr="002767CC">
        <w:trPr>
          <w:cantSplit/>
          <w:trHeight w:val="227"/>
        </w:trPr>
        <w:tc>
          <w:tcPr>
            <w:tcW w:w="3460" w:type="dxa"/>
            <w:tcBorders>
              <w:top w:val="nil"/>
              <w:left w:val="nil"/>
              <w:bottom w:val="nil"/>
              <w:right w:val="nil"/>
            </w:tcBorders>
            <w:shd w:val="clear" w:color="auto" w:fill="auto"/>
            <w:vAlign w:val="bottom"/>
            <w:hideMark/>
          </w:tcPr>
          <w:p w14:paraId="0162052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voči zamestnancom </w:t>
            </w:r>
          </w:p>
        </w:tc>
        <w:tc>
          <w:tcPr>
            <w:tcW w:w="816" w:type="dxa"/>
            <w:tcBorders>
              <w:top w:val="nil"/>
              <w:left w:val="nil"/>
              <w:bottom w:val="nil"/>
              <w:right w:val="nil"/>
            </w:tcBorders>
            <w:shd w:val="clear" w:color="auto" w:fill="auto"/>
            <w:vAlign w:val="bottom"/>
            <w:hideMark/>
          </w:tcPr>
          <w:p w14:paraId="286BFED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521C198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B0C47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651 805</w:t>
            </w:r>
          </w:p>
        </w:tc>
        <w:tc>
          <w:tcPr>
            <w:tcW w:w="1076" w:type="dxa"/>
            <w:tcBorders>
              <w:top w:val="nil"/>
              <w:left w:val="nil"/>
              <w:bottom w:val="nil"/>
              <w:right w:val="nil"/>
            </w:tcBorders>
            <w:shd w:val="clear" w:color="auto" w:fill="auto"/>
            <w:vAlign w:val="bottom"/>
            <w:hideMark/>
          </w:tcPr>
          <w:p w14:paraId="412BF1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DCEF89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651 805</w:t>
            </w:r>
          </w:p>
        </w:tc>
      </w:tr>
      <w:tr w:rsidR="008A5CD2" w:rsidRPr="00CA6CE1" w14:paraId="6B214AB9" w14:textId="77777777" w:rsidTr="002767CC">
        <w:trPr>
          <w:cantSplit/>
          <w:trHeight w:val="227"/>
        </w:trPr>
        <w:tc>
          <w:tcPr>
            <w:tcW w:w="3460" w:type="dxa"/>
            <w:tcBorders>
              <w:top w:val="nil"/>
              <w:left w:val="nil"/>
              <w:bottom w:val="nil"/>
              <w:right w:val="nil"/>
            </w:tcBorders>
            <w:shd w:val="clear" w:color="auto" w:fill="auto"/>
            <w:vAlign w:val="bottom"/>
            <w:hideMark/>
          </w:tcPr>
          <w:p w14:paraId="1102AE3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zo sociálneho poistenia </w:t>
            </w:r>
          </w:p>
        </w:tc>
        <w:tc>
          <w:tcPr>
            <w:tcW w:w="816" w:type="dxa"/>
            <w:tcBorders>
              <w:top w:val="nil"/>
              <w:left w:val="nil"/>
              <w:bottom w:val="nil"/>
              <w:right w:val="nil"/>
            </w:tcBorders>
            <w:shd w:val="clear" w:color="auto" w:fill="auto"/>
            <w:vAlign w:val="bottom"/>
            <w:hideMark/>
          </w:tcPr>
          <w:p w14:paraId="2EE2880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389BE7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65D15C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491 191</w:t>
            </w:r>
          </w:p>
        </w:tc>
        <w:tc>
          <w:tcPr>
            <w:tcW w:w="1076" w:type="dxa"/>
            <w:tcBorders>
              <w:top w:val="nil"/>
              <w:left w:val="nil"/>
              <w:bottom w:val="nil"/>
              <w:right w:val="nil"/>
            </w:tcBorders>
            <w:shd w:val="clear" w:color="auto" w:fill="auto"/>
            <w:vAlign w:val="bottom"/>
            <w:hideMark/>
          </w:tcPr>
          <w:p w14:paraId="0C1A3E4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65D302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491 191</w:t>
            </w:r>
          </w:p>
        </w:tc>
      </w:tr>
      <w:tr w:rsidR="008A5CD2" w:rsidRPr="00CA6CE1" w14:paraId="3098DD55" w14:textId="77777777" w:rsidTr="002767CC">
        <w:trPr>
          <w:cantSplit/>
          <w:trHeight w:val="227"/>
        </w:trPr>
        <w:tc>
          <w:tcPr>
            <w:tcW w:w="3460" w:type="dxa"/>
            <w:tcBorders>
              <w:top w:val="nil"/>
              <w:left w:val="nil"/>
              <w:bottom w:val="nil"/>
              <w:right w:val="nil"/>
            </w:tcBorders>
            <w:shd w:val="clear" w:color="auto" w:fill="auto"/>
            <w:vAlign w:val="bottom"/>
            <w:hideMark/>
          </w:tcPr>
          <w:p w14:paraId="773C79C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Daňové záväzky a dotácie </w:t>
            </w:r>
          </w:p>
        </w:tc>
        <w:tc>
          <w:tcPr>
            <w:tcW w:w="816" w:type="dxa"/>
            <w:tcBorders>
              <w:top w:val="nil"/>
              <w:left w:val="nil"/>
              <w:bottom w:val="nil"/>
              <w:right w:val="nil"/>
            </w:tcBorders>
            <w:shd w:val="clear" w:color="auto" w:fill="auto"/>
            <w:vAlign w:val="bottom"/>
            <w:hideMark/>
          </w:tcPr>
          <w:p w14:paraId="661837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A041E3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B08554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151 957</w:t>
            </w:r>
          </w:p>
        </w:tc>
        <w:tc>
          <w:tcPr>
            <w:tcW w:w="1076" w:type="dxa"/>
            <w:tcBorders>
              <w:top w:val="nil"/>
              <w:left w:val="nil"/>
              <w:bottom w:val="nil"/>
              <w:right w:val="nil"/>
            </w:tcBorders>
            <w:shd w:val="clear" w:color="auto" w:fill="auto"/>
            <w:vAlign w:val="bottom"/>
            <w:hideMark/>
          </w:tcPr>
          <w:p w14:paraId="29BBBC0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229972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151 957</w:t>
            </w:r>
          </w:p>
        </w:tc>
      </w:tr>
      <w:tr w:rsidR="008A5CD2" w:rsidRPr="00CA6CE1" w14:paraId="153C5182" w14:textId="77777777" w:rsidTr="002767CC">
        <w:trPr>
          <w:cantSplit/>
          <w:trHeight w:val="227"/>
        </w:trPr>
        <w:tc>
          <w:tcPr>
            <w:tcW w:w="3460" w:type="dxa"/>
            <w:tcBorders>
              <w:top w:val="nil"/>
              <w:left w:val="nil"/>
              <w:bottom w:val="nil"/>
              <w:right w:val="nil"/>
            </w:tcBorders>
            <w:shd w:val="clear" w:color="auto" w:fill="auto"/>
            <w:vAlign w:val="bottom"/>
            <w:hideMark/>
          </w:tcPr>
          <w:p w14:paraId="736FCCC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Záväzky z derivátových operácií </w:t>
            </w:r>
          </w:p>
        </w:tc>
        <w:tc>
          <w:tcPr>
            <w:tcW w:w="816" w:type="dxa"/>
            <w:tcBorders>
              <w:top w:val="nil"/>
              <w:left w:val="nil"/>
              <w:bottom w:val="nil"/>
              <w:right w:val="nil"/>
            </w:tcBorders>
            <w:shd w:val="clear" w:color="auto" w:fill="auto"/>
            <w:vAlign w:val="bottom"/>
            <w:hideMark/>
          </w:tcPr>
          <w:p w14:paraId="230F283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787661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4063F6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076" w:type="dxa"/>
            <w:tcBorders>
              <w:top w:val="nil"/>
              <w:left w:val="nil"/>
              <w:bottom w:val="nil"/>
              <w:right w:val="nil"/>
            </w:tcBorders>
            <w:shd w:val="clear" w:color="auto" w:fill="auto"/>
            <w:vAlign w:val="bottom"/>
            <w:hideMark/>
          </w:tcPr>
          <w:p w14:paraId="55FE8D7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2185633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1FEF6032" w14:textId="77777777" w:rsidTr="002767CC">
        <w:trPr>
          <w:cantSplit/>
          <w:trHeight w:val="227"/>
        </w:trPr>
        <w:tc>
          <w:tcPr>
            <w:tcW w:w="3460" w:type="dxa"/>
            <w:tcBorders>
              <w:top w:val="nil"/>
              <w:left w:val="nil"/>
              <w:bottom w:val="nil"/>
              <w:right w:val="nil"/>
            </w:tcBorders>
            <w:shd w:val="clear" w:color="auto" w:fill="auto"/>
            <w:vAlign w:val="bottom"/>
            <w:hideMark/>
          </w:tcPr>
          <w:p w14:paraId="460FACD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Iné záväzky </w:t>
            </w:r>
          </w:p>
        </w:tc>
        <w:tc>
          <w:tcPr>
            <w:tcW w:w="816" w:type="dxa"/>
            <w:tcBorders>
              <w:top w:val="nil"/>
              <w:left w:val="nil"/>
              <w:bottom w:val="nil"/>
              <w:right w:val="nil"/>
            </w:tcBorders>
            <w:shd w:val="clear" w:color="auto" w:fill="auto"/>
            <w:vAlign w:val="bottom"/>
            <w:hideMark/>
          </w:tcPr>
          <w:p w14:paraId="62675C7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32526A2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1EBFA4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2 937 213</w:t>
            </w:r>
          </w:p>
        </w:tc>
        <w:tc>
          <w:tcPr>
            <w:tcW w:w="1076" w:type="dxa"/>
            <w:tcBorders>
              <w:top w:val="nil"/>
              <w:left w:val="nil"/>
              <w:bottom w:val="nil"/>
              <w:right w:val="nil"/>
            </w:tcBorders>
            <w:shd w:val="clear" w:color="auto" w:fill="auto"/>
            <w:vAlign w:val="bottom"/>
            <w:hideMark/>
          </w:tcPr>
          <w:p w14:paraId="3918802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6" w:type="dxa"/>
            <w:tcBorders>
              <w:top w:val="nil"/>
              <w:left w:val="nil"/>
              <w:bottom w:val="nil"/>
              <w:right w:val="nil"/>
            </w:tcBorders>
            <w:shd w:val="clear" w:color="auto" w:fill="auto"/>
            <w:vAlign w:val="bottom"/>
            <w:hideMark/>
          </w:tcPr>
          <w:p w14:paraId="7BF924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2 937 213</w:t>
            </w:r>
          </w:p>
        </w:tc>
      </w:tr>
      <w:tr w:rsidR="008A5CD2" w:rsidRPr="00CA6CE1" w14:paraId="3C0B3D31" w14:textId="77777777" w:rsidTr="002767CC">
        <w:trPr>
          <w:cantSplit/>
          <w:trHeight w:val="227"/>
        </w:trPr>
        <w:tc>
          <w:tcPr>
            <w:tcW w:w="3460" w:type="dxa"/>
            <w:tcBorders>
              <w:top w:val="nil"/>
              <w:left w:val="nil"/>
              <w:bottom w:val="nil"/>
              <w:right w:val="nil"/>
            </w:tcBorders>
            <w:shd w:val="clear" w:color="auto" w:fill="auto"/>
            <w:vAlign w:val="bottom"/>
            <w:hideMark/>
          </w:tcPr>
          <w:p w14:paraId="3D4A2EB6"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Krátkodobé záväzky spolu</w:t>
            </w:r>
          </w:p>
        </w:tc>
        <w:tc>
          <w:tcPr>
            <w:tcW w:w="816" w:type="dxa"/>
            <w:tcBorders>
              <w:top w:val="single" w:sz="4" w:space="0" w:color="auto"/>
              <w:left w:val="nil"/>
              <w:bottom w:val="double" w:sz="6" w:space="0" w:color="auto"/>
              <w:right w:val="nil"/>
            </w:tcBorders>
            <w:shd w:val="clear" w:color="auto" w:fill="auto"/>
            <w:noWrap/>
            <w:vAlign w:val="bottom"/>
            <w:hideMark/>
          </w:tcPr>
          <w:p w14:paraId="61EEE01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2416F83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203D427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26 878 277</w:t>
            </w:r>
          </w:p>
        </w:tc>
        <w:tc>
          <w:tcPr>
            <w:tcW w:w="1076" w:type="dxa"/>
            <w:tcBorders>
              <w:top w:val="single" w:sz="4" w:space="0" w:color="auto"/>
              <w:left w:val="nil"/>
              <w:bottom w:val="double" w:sz="6" w:space="0" w:color="auto"/>
              <w:right w:val="nil"/>
            </w:tcBorders>
            <w:shd w:val="clear" w:color="auto" w:fill="auto"/>
            <w:noWrap/>
            <w:vAlign w:val="bottom"/>
            <w:hideMark/>
          </w:tcPr>
          <w:p w14:paraId="692C1CC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1 914 771</w:t>
            </w:r>
          </w:p>
        </w:tc>
        <w:tc>
          <w:tcPr>
            <w:tcW w:w="1116" w:type="dxa"/>
            <w:tcBorders>
              <w:top w:val="single" w:sz="4" w:space="0" w:color="auto"/>
              <w:left w:val="nil"/>
              <w:bottom w:val="double" w:sz="6" w:space="0" w:color="auto"/>
              <w:right w:val="nil"/>
            </w:tcBorders>
            <w:shd w:val="clear" w:color="auto" w:fill="auto"/>
            <w:noWrap/>
            <w:vAlign w:val="bottom"/>
            <w:hideMark/>
          </w:tcPr>
          <w:p w14:paraId="5C58218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28 793 048</w:t>
            </w:r>
          </w:p>
        </w:tc>
      </w:tr>
    </w:tbl>
    <w:p w14:paraId="5914D796" w14:textId="70361F70" w:rsidR="00A729BB" w:rsidRPr="00CA6CE1" w:rsidRDefault="00A729BB" w:rsidP="006A4906">
      <w:pPr>
        <w:pStyle w:val="odstavec"/>
      </w:pPr>
    </w:p>
    <w:p w14:paraId="5A9D6702" w14:textId="77777777" w:rsidR="00A729BB" w:rsidRPr="00CA6CE1" w:rsidRDefault="00A729BB" w:rsidP="006A4906">
      <w:pPr>
        <w:pStyle w:val="odstavec"/>
      </w:pPr>
    </w:p>
    <w:bookmarkEnd w:id="57"/>
    <w:p w14:paraId="029B7AF6" w14:textId="77777777" w:rsidR="00E90A07" w:rsidRPr="00CA6CE1" w:rsidRDefault="00E90A07">
      <w:pPr>
        <w:rPr>
          <w:rFonts w:ascii="Arial" w:hAnsi="Arial" w:cs="Arial"/>
          <w:bCs/>
          <w:iCs/>
          <w:sz w:val="20"/>
          <w:szCs w:val="20"/>
        </w:rPr>
      </w:pPr>
      <w:r w:rsidRPr="00CA6CE1">
        <w:rPr>
          <w:rFonts w:ascii="Arial" w:hAnsi="Arial" w:cs="Arial"/>
        </w:rPr>
        <w:br w:type="page"/>
      </w:r>
    </w:p>
    <w:p w14:paraId="2C9AB8CF" w14:textId="24664616" w:rsidR="00D8452C" w:rsidRPr="00CA6CE1" w:rsidRDefault="00AE27BA" w:rsidP="006A4906">
      <w:pPr>
        <w:pStyle w:val="odstavec"/>
      </w:pPr>
      <w:r w:rsidRPr="00CA6CE1">
        <w:lastRenderedPageBreak/>
        <w:t xml:space="preserve">Informácie o </w:t>
      </w:r>
      <w:r w:rsidR="00E70DA4" w:rsidRPr="00CA6CE1">
        <w:t>hodnote záväzkov</w:t>
      </w:r>
      <w:r w:rsidRPr="00CA6CE1">
        <w:t xml:space="preserve"> zabezpeče</w:t>
      </w:r>
      <w:r w:rsidR="003378E5" w:rsidRPr="00CA6CE1">
        <w:t>ných</w:t>
      </w:r>
      <w:r w:rsidRPr="00CA6CE1">
        <w:t xml:space="preserve"> záložným právom alebo zabezpečen</w:t>
      </w:r>
      <w:r w:rsidR="003378E5" w:rsidRPr="00CA6CE1">
        <w:t xml:space="preserve">ých </w:t>
      </w:r>
      <w:r w:rsidRPr="00CA6CE1">
        <w:t>inou formou zabezpečenia:</w:t>
      </w:r>
    </w:p>
    <w:p w14:paraId="494B6AD7" w14:textId="77777777" w:rsidR="008A5CD2" w:rsidRPr="00CA6CE1" w:rsidRDefault="008A5CD2" w:rsidP="006A4906">
      <w:pPr>
        <w:pStyle w:val="odstavec"/>
      </w:pPr>
      <w:bookmarkStart w:id="59" w:name="FWT_T27"/>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542"/>
        <w:gridCol w:w="1243"/>
        <w:gridCol w:w="1427"/>
      </w:tblGrid>
      <w:tr w:rsidR="008A5CD2" w:rsidRPr="00CA6CE1" w14:paraId="73BD7B9A" w14:textId="77777777" w:rsidTr="002767CC">
        <w:trPr>
          <w:cantSplit/>
          <w:trHeight w:val="227"/>
        </w:trPr>
        <w:tc>
          <w:tcPr>
            <w:tcW w:w="6420" w:type="dxa"/>
            <w:tcBorders>
              <w:top w:val="nil"/>
              <w:left w:val="nil"/>
              <w:bottom w:val="single" w:sz="4" w:space="0" w:color="auto"/>
              <w:right w:val="nil"/>
            </w:tcBorders>
            <w:shd w:val="clear" w:color="auto" w:fill="auto"/>
            <w:vAlign w:val="bottom"/>
            <w:hideMark/>
          </w:tcPr>
          <w:p w14:paraId="6D4EA447" w14:textId="77777777" w:rsidR="008A5CD2" w:rsidRPr="00CA6CE1" w:rsidRDefault="008A5CD2" w:rsidP="00433AFB">
            <w:pPr>
              <w:keepLines/>
              <w:suppressAutoHyphens/>
              <w:jc w:val="center"/>
              <w:rPr>
                <w:rFonts w:ascii="Arial" w:hAnsi="Arial" w:cs="Arial"/>
                <w:b/>
                <w:bCs/>
                <w:sz w:val="18"/>
                <w:szCs w:val="20"/>
              </w:rPr>
            </w:pPr>
            <w:bookmarkStart w:id="60" w:name="RANGE!B3:D4"/>
            <w:r w:rsidRPr="00CA6CE1">
              <w:rPr>
                <w:rFonts w:ascii="Arial" w:hAnsi="Arial" w:cs="Arial"/>
                <w:b/>
                <w:bCs/>
                <w:sz w:val="18"/>
                <w:szCs w:val="20"/>
              </w:rPr>
              <w:t>Záväzky</w:t>
            </w:r>
            <w:bookmarkEnd w:id="60"/>
          </w:p>
        </w:tc>
        <w:tc>
          <w:tcPr>
            <w:tcW w:w="1220" w:type="dxa"/>
            <w:tcBorders>
              <w:top w:val="nil"/>
              <w:left w:val="nil"/>
              <w:bottom w:val="single" w:sz="4" w:space="0" w:color="auto"/>
              <w:right w:val="nil"/>
            </w:tcBorders>
            <w:shd w:val="clear" w:color="auto" w:fill="auto"/>
            <w:vAlign w:val="bottom"/>
            <w:hideMark/>
          </w:tcPr>
          <w:p w14:paraId="7D01206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c>
          <w:tcPr>
            <w:tcW w:w="1400" w:type="dxa"/>
            <w:tcBorders>
              <w:top w:val="nil"/>
              <w:left w:val="nil"/>
              <w:bottom w:val="single" w:sz="4" w:space="0" w:color="auto"/>
              <w:right w:val="nil"/>
            </w:tcBorders>
            <w:shd w:val="clear" w:color="auto" w:fill="auto"/>
            <w:vAlign w:val="bottom"/>
            <w:hideMark/>
          </w:tcPr>
          <w:p w14:paraId="2F448C0C"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1A90EAA6" w14:textId="77777777" w:rsidTr="002767CC">
        <w:trPr>
          <w:cantSplit/>
          <w:trHeight w:val="227"/>
        </w:trPr>
        <w:tc>
          <w:tcPr>
            <w:tcW w:w="6420" w:type="dxa"/>
            <w:tcBorders>
              <w:top w:val="nil"/>
              <w:left w:val="nil"/>
              <w:bottom w:val="nil"/>
              <w:right w:val="nil"/>
            </w:tcBorders>
            <w:shd w:val="clear" w:color="auto" w:fill="auto"/>
            <w:noWrap/>
            <w:vAlign w:val="bottom"/>
            <w:hideMark/>
          </w:tcPr>
          <w:p w14:paraId="473BBB9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Hodnota záväzku krytom záložným právom alebo inou formou zabezpečenia</w:t>
            </w:r>
          </w:p>
        </w:tc>
        <w:tc>
          <w:tcPr>
            <w:tcW w:w="1220" w:type="dxa"/>
            <w:tcBorders>
              <w:top w:val="nil"/>
              <w:left w:val="nil"/>
              <w:bottom w:val="nil"/>
              <w:right w:val="nil"/>
            </w:tcBorders>
            <w:shd w:val="clear" w:color="auto" w:fill="auto"/>
            <w:vAlign w:val="bottom"/>
            <w:hideMark/>
          </w:tcPr>
          <w:p w14:paraId="599807B0" w14:textId="78E4E261" w:rsidR="008A5CD2" w:rsidRPr="00A70394" w:rsidRDefault="00A70394" w:rsidP="00433AFB">
            <w:pPr>
              <w:keepLines/>
              <w:suppressAutoHyphens/>
              <w:jc w:val="right"/>
              <w:rPr>
                <w:rFonts w:ascii="Arial" w:hAnsi="Arial" w:cs="Arial"/>
                <w:sz w:val="18"/>
                <w:szCs w:val="20"/>
              </w:rPr>
            </w:pPr>
            <w:r w:rsidRPr="00A70394">
              <w:rPr>
                <w:rFonts w:ascii="Arial" w:hAnsi="Arial" w:cs="Arial"/>
                <w:sz w:val="18"/>
                <w:szCs w:val="20"/>
              </w:rPr>
              <w:t>2 646 913</w:t>
            </w:r>
          </w:p>
        </w:tc>
        <w:tc>
          <w:tcPr>
            <w:tcW w:w="1400" w:type="dxa"/>
            <w:tcBorders>
              <w:top w:val="nil"/>
              <w:left w:val="nil"/>
              <w:bottom w:val="nil"/>
              <w:right w:val="nil"/>
            </w:tcBorders>
            <w:shd w:val="clear" w:color="auto" w:fill="auto"/>
            <w:vAlign w:val="bottom"/>
            <w:hideMark/>
          </w:tcPr>
          <w:p w14:paraId="386BCC7F" w14:textId="77777777" w:rsidR="008A5CD2" w:rsidRPr="00A70394" w:rsidRDefault="008A5CD2" w:rsidP="00433AFB">
            <w:pPr>
              <w:keepLines/>
              <w:suppressAutoHyphens/>
              <w:jc w:val="right"/>
              <w:rPr>
                <w:rFonts w:ascii="Arial" w:hAnsi="Arial" w:cs="Arial"/>
                <w:sz w:val="18"/>
                <w:szCs w:val="20"/>
              </w:rPr>
            </w:pPr>
            <w:r w:rsidRPr="00A70394">
              <w:rPr>
                <w:rFonts w:ascii="Arial" w:hAnsi="Arial" w:cs="Arial"/>
                <w:sz w:val="18"/>
                <w:szCs w:val="20"/>
              </w:rPr>
              <w:t>12 718 097</w:t>
            </w:r>
          </w:p>
        </w:tc>
      </w:tr>
    </w:tbl>
    <w:p w14:paraId="2E817917" w14:textId="20A08643" w:rsidR="00A729BB" w:rsidRPr="00CA6CE1" w:rsidRDefault="00A729BB" w:rsidP="006A4906">
      <w:pPr>
        <w:pStyle w:val="odstavec"/>
      </w:pPr>
    </w:p>
    <w:p w14:paraId="312BB6C7" w14:textId="77777777" w:rsidR="00A729BB" w:rsidRPr="00CA6CE1" w:rsidRDefault="00A729BB" w:rsidP="006A4906">
      <w:pPr>
        <w:pStyle w:val="odstavec"/>
      </w:pPr>
    </w:p>
    <w:bookmarkEnd w:id="59"/>
    <w:p w14:paraId="2B5EA5E3" w14:textId="05DA954E" w:rsidR="00422982" w:rsidRPr="00CA6CE1" w:rsidRDefault="00422982" w:rsidP="006A4906">
      <w:pPr>
        <w:pStyle w:val="odstavec"/>
      </w:pPr>
      <w:r w:rsidRPr="00CA6CE1">
        <w:t>Záväzky</w:t>
      </w:r>
      <w:r w:rsidR="00DD540C" w:rsidRPr="00CA6CE1">
        <w:t xml:space="preserve"> kryté záložným právo</w:t>
      </w:r>
      <w:r w:rsidR="00DE7C8C" w:rsidRPr="00CA6CE1">
        <w:t>m</w:t>
      </w:r>
      <w:r w:rsidR="00DD540C" w:rsidRPr="00CA6CE1">
        <w:t xml:space="preserve"> alebo inou formou zabezpečenia</w:t>
      </w:r>
      <w:r w:rsidR="00E53E95" w:rsidRPr="00CA6CE1">
        <w:t xml:space="preserve"> významne poklesli z dôvodu zmeny skladového financovania vozidiel Mercedes-Benz. Faktoringové financovanie zásob bolo ukončené 31.10.2018 od kedy obchdné záväzky postupne klesajú.</w:t>
      </w:r>
    </w:p>
    <w:p w14:paraId="2D39EE43" w14:textId="26B0C8DB" w:rsidR="00E53E95" w:rsidRPr="00CA6CE1" w:rsidRDefault="00E53E95" w:rsidP="006A4906">
      <w:pPr>
        <w:pStyle w:val="odstavec"/>
      </w:pPr>
      <w:r w:rsidRPr="00CA6CE1">
        <w:t>Ostatné</w:t>
      </w:r>
      <w:r w:rsidR="00BB45DB" w:rsidRPr="00CA6CE1">
        <w:t xml:space="preserve"> dlhodobé</w:t>
      </w:r>
      <w:r w:rsidRPr="00CA6CE1">
        <w:t xml:space="preserve"> záväzky</w:t>
      </w:r>
      <w:r w:rsidR="00BB45DB" w:rsidRPr="00CA6CE1">
        <w:t xml:space="preserve"> a Iné záväzky</w:t>
      </w:r>
      <w:r w:rsidRPr="00CA6CE1">
        <w:t xml:space="preserve"> z hľadiska zabezpečenia záložným pravom sú uvedené v časti 8. Prijaté pôžičky.</w:t>
      </w:r>
    </w:p>
    <w:p w14:paraId="25908AC5" w14:textId="77777777" w:rsidR="00E53E95" w:rsidRPr="00CA6CE1" w:rsidRDefault="00E53E95" w:rsidP="006A4906">
      <w:pPr>
        <w:pStyle w:val="odstavec"/>
      </w:pPr>
    </w:p>
    <w:p w14:paraId="55BB6F3C" w14:textId="69862313" w:rsidR="007972C6" w:rsidRPr="00CA6CE1" w:rsidRDefault="007972C6" w:rsidP="00433AFB">
      <w:pPr>
        <w:pStyle w:val="Heading2"/>
        <w:keepLines/>
        <w:rPr>
          <w:rFonts w:ascii="Arial" w:hAnsi="Arial"/>
        </w:rPr>
      </w:pPr>
      <w:r w:rsidRPr="00CA6CE1">
        <w:rPr>
          <w:rFonts w:ascii="Arial" w:hAnsi="Arial"/>
        </w:rPr>
        <w:t xml:space="preserve">Záväzky z finančného prenájmu </w:t>
      </w:r>
    </w:p>
    <w:p w14:paraId="1FD04EC1" w14:textId="27D5267B" w:rsidR="000644DD" w:rsidRPr="00CA6CE1" w:rsidRDefault="00C91A4D" w:rsidP="006A4906">
      <w:pPr>
        <w:pStyle w:val="odstavec"/>
      </w:pPr>
      <w:r w:rsidRPr="00CA6CE1">
        <w:t>Dohodnuté platby vyplývajúce z finančného prenájmu sú uvedené</w:t>
      </w:r>
      <w:r w:rsidR="007972C6" w:rsidRPr="00CA6CE1">
        <w:t xml:space="preserve"> v nasledujúcej tabuľke:</w:t>
      </w:r>
    </w:p>
    <w:p w14:paraId="0F6008E8" w14:textId="77777777" w:rsidR="008A5CD2" w:rsidRPr="00CA6CE1" w:rsidRDefault="008A5CD2" w:rsidP="006A4906">
      <w:pPr>
        <w:pStyle w:val="odstavec"/>
      </w:pPr>
      <w:bookmarkStart w:id="61" w:name="RANGE!B4:H9"/>
      <w:bookmarkStart w:id="62" w:name="FWT_T34"/>
      <w:bookmarkEnd w:id="61"/>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701"/>
        <w:gridCol w:w="1251"/>
        <w:gridCol w:w="1442"/>
        <w:gridCol w:w="1062"/>
        <w:gridCol w:w="1252"/>
        <w:gridCol w:w="1371"/>
        <w:gridCol w:w="1133"/>
      </w:tblGrid>
      <w:tr w:rsidR="008A5CD2" w:rsidRPr="00CA6CE1" w14:paraId="7ED7CA63" w14:textId="77777777" w:rsidTr="00E90A07">
        <w:trPr>
          <w:cantSplit/>
          <w:trHeight w:val="227"/>
        </w:trPr>
        <w:tc>
          <w:tcPr>
            <w:tcW w:w="1701" w:type="dxa"/>
            <w:tcBorders>
              <w:top w:val="nil"/>
              <w:left w:val="nil"/>
              <w:bottom w:val="nil"/>
              <w:right w:val="nil"/>
            </w:tcBorders>
            <w:shd w:val="clear" w:color="auto" w:fill="auto"/>
            <w:vAlign w:val="bottom"/>
            <w:hideMark/>
          </w:tcPr>
          <w:p w14:paraId="72427183" w14:textId="77777777" w:rsidR="008A5CD2" w:rsidRPr="00CA6CE1" w:rsidRDefault="008A5CD2" w:rsidP="00433AFB">
            <w:pPr>
              <w:keepLines/>
              <w:suppressAutoHyphens/>
              <w:rPr>
                <w:rFonts w:ascii="Arial" w:hAnsi="Arial" w:cs="Arial"/>
                <w:sz w:val="18"/>
                <w:szCs w:val="20"/>
              </w:rPr>
            </w:pPr>
          </w:p>
        </w:tc>
        <w:tc>
          <w:tcPr>
            <w:tcW w:w="3755" w:type="dxa"/>
            <w:gridSpan w:val="3"/>
            <w:tcBorders>
              <w:top w:val="nil"/>
              <w:left w:val="nil"/>
              <w:bottom w:val="nil"/>
              <w:right w:val="nil"/>
            </w:tcBorders>
            <w:shd w:val="clear" w:color="auto" w:fill="auto"/>
            <w:noWrap/>
            <w:vAlign w:val="bottom"/>
            <w:hideMark/>
          </w:tcPr>
          <w:p w14:paraId="7A09A87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c>
          <w:tcPr>
            <w:tcW w:w="3756" w:type="dxa"/>
            <w:gridSpan w:val="3"/>
            <w:tcBorders>
              <w:top w:val="nil"/>
              <w:left w:val="nil"/>
              <w:bottom w:val="nil"/>
              <w:right w:val="nil"/>
            </w:tcBorders>
            <w:shd w:val="clear" w:color="auto" w:fill="auto"/>
            <w:vAlign w:val="bottom"/>
            <w:hideMark/>
          </w:tcPr>
          <w:p w14:paraId="5F91FE5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5105EB27" w14:textId="77777777" w:rsidTr="00E90A07">
        <w:trPr>
          <w:cantSplit/>
          <w:trHeight w:val="227"/>
        </w:trPr>
        <w:tc>
          <w:tcPr>
            <w:tcW w:w="1701" w:type="dxa"/>
            <w:tcBorders>
              <w:top w:val="nil"/>
              <w:left w:val="nil"/>
              <w:bottom w:val="nil"/>
              <w:right w:val="nil"/>
            </w:tcBorders>
            <w:shd w:val="clear" w:color="auto" w:fill="auto"/>
            <w:vAlign w:val="bottom"/>
            <w:hideMark/>
          </w:tcPr>
          <w:p w14:paraId="377C364B" w14:textId="77777777" w:rsidR="008A5CD2" w:rsidRPr="00CA6CE1" w:rsidRDefault="008A5CD2" w:rsidP="00433AFB">
            <w:pPr>
              <w:keepLines/>
              <w:suppressAutoHyphens/>
              <w:jc w:val="center"/>
              <w:rPr>
                <w:rFonts w:ascii="Arial" w:hAnsi="Arial" w:cs="Arial"/>
                <w:b/>
                <w:bCs/>
                <w:sz w:val="18"/>
                <w:szCs w:val="20"/>
              </w:rPr>
            </w:pPr>
          </w:p>
        </w:tc>
        <w:tc>
          <w:tcPr>
            <w:tcW w:w="3755" w:type="dxa"/>
            <w:gridSpan w:val="3"/>
            <w:tcBorders>
              <w:top w:val="nil"/>
              <w:left w:val="nil"/>
              <w:bottom w:val="nil"/>
              <w:right w:val="nil"/>
            </w:tcBorders>
            <w:shd w:val="clear" w:color="auto" w:fill="auto"/>
            <w:noWrap/>
            <w:vAlign w:val="bottom"/>
            <w:hideMark/>
          </w:tcPr>
          <w:p w14:paraId="333BBEA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Splatnosť</w:t>
            </w:r>
          </w:p>
        </w:tc>
        <w:tc>
          <w:tcPr>
            <w:tcW w:w="3756" w:type="dxa"/>
            <w:gridSpan w:val="3"/>
            <w:tcBorders>
              <w:top w:val="nil"/>
              <w:left w:val="nil"/>
              <w:bottom w:val="nil"/>
              <w:right w:val="nil"/>
            </w:tcBorders>
            <w:shd w:val="clear" w:color="auto" w:fill="auto"/>
            <w:vAlign w:val="bottom"/>
            <w:hideMark/>
          </w:tcPr>
          <w:p w14:paraId="160ECE1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Splatnosť</w:t>
            </w:r>
          </w:p>
        </w:tc>
      </w:tr>
      <w:tr w:rsidR="008A5CD2" w:rsidRPr="00CA6CE1" w14:paraId="6C9849FD" w14:textId="77777777" w:rsidTr="005137CD">
        <w:trPr>
          <w:cantSplit/>
          <w:trHeight w:val="227"/>
        </w:trPr>
        <w:tc>
          <w:tcPr>
            <w:tcW w:w="1701" w:type="dxa"/>
            <w:tcBorders>
              <w:top w:val="nil"/>
              <w:left w:val="nil"/>
              <w:bottom w:val="single" w:sz="4" w:space="0" w:color="auto"/>
              <w:right w:val="nil"/>
            </w:tcBorders>
            <w:shd w:val="clear" w:color="auto" w:fill="auto"/>
            <w:vAlign w:val="bottom"/>
            <w:hideMark/>
          </w:tcPr>
          <w:p w14:paraId="6B1B0EF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Názov položky</w:t>
            </w:r>
          </w:p>
        </w:tc>
        <w:tc>
          <w:tcPr>
            <w:tcW w:w="1251" w:type="dxa"/>
            <w:tcBorders>
              <w:top w:val="nil"/>
              <w:left w:val="nil"/>
              <w:bottom w:val="single" w:sz="4" w:space="0" w:color="auto"/>
              <w:right w:val="nil"/>
            </w:tcBorders>
            <w:shd w:val="clear" w:color="auto" w:fill="auto"/>
            <w:vAlign w:val="bottom"/>
            <w:hideMark/>
          </w:tcPr>
          <w:p w14:paraId="081AAEE5"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do jedného roka vrátane</w:t>
            </w:r>
          </w:p>
        </w:tc>
        <w:tc>
          <w:tcPr>
            <w:tcW w:w="1442" w:type="dxa"/>
            <w:tcBorders>
              <w:top w:val="nil"/>
              <w:left w:val="nil"/>
              <w:bottom w:val="single" w:sz="4" w:space="0" w:color="auto"/>
              <w:right w:val="nil"/>
            </w:tcBorders>
            <w:shd w:val="clear" w:color="auto" w:fill="auto"/>
            <w:vAlign w:val="bottom"/>
            <w:hideMark/>
          </w:tcPr>
          <w:p w14:paraId="02B4367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od jedného roka do piatich rokov vrátane</w:t>
            </w:r>
          </w:p>
        </w:tc>
        <w:tc>
          <w:tcPr>
            <w:tcW w:w="1062" w:type="dxa"/>
            <w:tcBorders>
              <w:top w:val="nil"/>
              <w:left w:val="nil"/>
              <w:bottom w:val="single" w:sz="4" w:space="0" w:color="auto"/>
              <w:right w:val="nil"/>
            </w:tcBorders>
            <w:shd w:val="clear" w:color="auto" w:fill="auto"/>
            <w:vAlign w:val="bottom"/>
            <w:hideMark/>
          </w:tcPr>
          <w:p w14:paraId="569A8B0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viac ako päť rokov</w:t>
            </w:r>
          </w:p>
        </w:tc>
        <w:tc>
          <w:tcPr>
            <w:tcW w:w="1252" w:type="dxa"/>
            <w:tcBorders>
              <w:top w:val="nil"/>
              <w:left w:val="nil"/>
              <w:bottom w:val="single" w:sz="4" w:space="0" w:color="auto"/>
              <w:right w:val="nil"/>
            </w:tcBorders>
            <w:shd w:val="clear" w:color="auto" w:fill="auto"/>
            <w:vAlign w:val="bottom"/>
            <w:hideMark/>
          </w:tcPr>
          <w:p w14:paraId="01D4B24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do jedného roka vrátane</w:t>
            </w:r>
          </w:p>
        </w:tc>
        <w:tc>
          <w:tcPr>
            <w:tcW w:w="1371" w:type="dxa"/>
            <w:tcBorders>
              <w:top w:val="nil"/>
              <w:left w:val="nil"/>
              <w:bottom w:val="single" w:sz="4" w:space="0" w:color="auto"/>
              <w:right w:val="nil"/>
            </w:tcBorders>
            <w:shd w:val="clear" w:color="auto" w:fill="auto"/>
            <w:vAlign w:val="bottom"/>
            <w:hideMark/>
          </w:tcPr>
          <w:p w14:paraId="57C7849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od jedného roka do piatich rokov vrátane</w:t>
            </w:r>
          </w:p>
        </w:tc>
        <w:tc>
          <w:tcPr>
            <w:tcW w:w="1133" w:type="dxa"/>
            <w:tcBorders>
              <w:top w:val="nil"/>
              <w:left w:val="nil"/>
              <w:bottom w:val="single" w:sz="4" w:space="0" w:color="auto"/>
              <w:right w:val="nil"/>
            </w:tcBorders>
            <w:shd w:val="clear" w:color="auto" w:fill="auto"/>
            <w:vAlign w:val="bottom"/>
            <w:hideMark/>
          </w:tcPr>
          <w:p w14:paraId="1C365CF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viac ako päť rokov</w:t>
            </w:r>
          </w:p>
        </w:tc>
      </w:tr>
      <w:tr w:rsidR="008A5CD2" w:rsidRPr="00CA6CE1" w14:paraId="2F921928" w14:textId="77777777" w:rsidTr="005137CD">
        <w:trPr>
          <w:cantSplit/>
          <w:trHeight w:val="227"/>
        </w:trPr>
        <w:tc>
          <w:tcPr>
            <w:tcW w:w="1701" w:type="dxa"/>
            <w:tcBorders>
              <w:top w:val="nil"/>
              <w:left w:val="nil"/>
              <w:bottom w:val="nil"/>
              <w:right w:val="nil"/>
            </w:tcBorders>
            <w:shd w:val="clear" w:color="auto" w:fill="auto"/>
            <w:vAlign w:val="bottom"/>
            <w:hideMark/>
          </w:tcPr>
          <w:p w14:paraId="295B50D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Istina</w:t>
            </w:r>
          </w:p>
        </w:tc>
        <w:tc>
          <w:tcPr>
            <w:tcW w:w="1251" w:type="dxa"/>
            <w:tcBorders>
              <w:top w:val="nil"/>
              <w:left w:val="nil"/>
              <w:bottom w:val="nil"/>
              <w:right w:val="nil"/>
            </w:tcBorders>
            <w:shd w:val="clear" w:color="auto" w:fill="auto"/>
            <w:vAlign w:val="bottom"/>
            <w:hideMark/>
          </w:tcPr>
          <w:p w14:paraId="2F39318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343 539</w:t>
            </w:r>
          </w:p>
        </w:tc>
        <w:tc>
          <w:tcPr>
            <w:tcW w:w="1442" w:type="dxa"/>
            <w:tcBorders>
              <w:top w:val="nil"/>
              <w:left w:val="nil"/>
              <w:bottom w:val="nil"/>
              <w:right w:val="nil"/>
            </w:tcBorders>
            <w:shd w:val="clear" w:color="auto" w:fill="auto"/>
            <w:vAlign w:val="bottom"/>
            <w:hideMark/>
          </w:tcPr>
          <w:p w14:paraId="402DF7B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10 707</w:t>
            </w:r>
          </w:p>
        </w:tc>
        <w:tc>
          <w:tcPr>
            <w:tcW w:w="1062" w:type="dxa"/>
            <w:tcBorders>
              <w:top w:val="nil"/>
              <w:left w:val="nil"/>
              <w:bottom w:val="nil"/>
              <w:right w:val="nil"/>
            </w:tcBorders>
            <w:shd w:val="clear" w:color="auto" w:fill="auto"/>
            <w:vAlign w:val="bottom"/>
            <w:hideMark/>
          </w:tcPr>
          <w:p w14:paraId="3E83E72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52" w:type="dxa"/>
            <w:tcBorders>
              <w:top w:val="nil"/>
              <w:left w:val="nil"/>
              <w:bottom w:val="nil"/>
              <w:right w:val="nil"/>
            </w:tcBorders>
            <w:shd w:val="clear" w:color="auto" w:fill="auto"/>
            <w:vAlign w:val="bottom"/>
            <w:hideMark/>
          </w:tcPr>
          <w:p w14:paraId="65471F8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1 010 367</w:t>
            </w:r>
          </w:p>
        </w:tc>
        <w:tc>
          <w:tcPr>
            <w:tcW w:w="1371" w:type="dxa"/>
            <w:tcBorders>
              <w:top w:val="nil"/>
              <w:left w:val="nil"/>
              <w:bottom w:val="nil"/>
              <w:right w:val="nil"/>
            </w:tcBorders>
            <w:shd w:val="clear" w:color="auto" w:fill="auto"/>
            <w:vAlign w:val="bottom"/>
            <w:hideMark/>
          </w:tcPr>
          <w:p w14:paraId="7490600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363 702</w:t>
            </w:r>
          </w:p>
        </w:tc>
        <w:tc>
          <w:tcPr>
            <w:tcW w:w="1133" w:type="dxa"/>
            <w:tcBorders>
              <w:top w:val="nil"/>
              <w:left w:val="nil"/>
              <w:bottom w:val="nil"/>
              <w:right w:val="nil"/>
            </w:tcBorders>
            <w:shd w:val="clear" w:color="auto" w:fill="auto"/>
            <w:vAlign w:val="bottom"/>
            <w:hideMark/>
          </w:tcPr>
          <w:p w14:paraId="61C0769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785A42D" w14:textId="77777777" w:rsidTr="005137CD">
        <w:trPr>
          <w:cantSplit/>
          <w:trHeight w:val="227"/>
        </w:trPr>
        <w:tc>
          <w:tcPr>
            <w:tcW w:w="1701" w:type="dxa"/>
            <w:tcBorders>
              <w:top w:val="nil"/>
              <w:left w:val="nil"/>
              <w:bottom w:val="nil"/>
              <w:right w:val="nil"/>
            </w:tcBorders>
            <w:shd w:val="clear" w:color="auto" w:fill="auto"/>
            <w:vAlign w:val="bottom"/>
            <w:hideMark/>
          </w:tcPr>
          <w:p w14:paraId="12DBE40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Finančný náklad</w:t>
            </w:r>
          </w:p>
        </w:tc>
        <w:tc>
          <w:tcPr>
            <w:tcW w:w="1251" w:type="dxa"/>
            <w:tcBorders>
              <w:top w:val="nil"/>
              <w:left w:val="nil"/>
              <w:bottom w:val="nil"/>
              <w:right w:val="nil"/>
            </w:tcBorders>
            <w:shd w:val="clear" w:color="auto" w:fill="auto"/>
            <w:vAlign w:val="bottom"/>
            <w:hideMark/>
          </w:tcPr>
          <w:p w14:paraId="18C6D75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11 572</w:t>
            </w:r>
          </w:p>
        </w:tc>
        <w:tc>
          <w:tcPr>
            <w:tcW w:w="1442" w:type="dxa"/>
            <w:tcBorders>
              <w:top w:val="nil"/>
              <w:left w:val="nil"/>
              <w:bottom w:val="nil"/>
              <w:right w:val="nil"/>
            </w:tcBorders>
            <w:shd w:val="clear" w:color="auto" w:fill="auto"/>
            <w:vAlign w:val="bottom"/>
            <w:hideMark/>
          </w:tcPr>
          <w:p w14:paraId="1F405B2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542</w:t>
            </w:r>
          </w:p>
        </w:tc>
        <w:tc>
          <w:tcPr>
            <w:tcW w:w="1062" w:type="dxa"/>
            <w:tcBorders>
              <w:top w:val="nil"/>
              <w:left w:val="nil"/>
              <w:bottom w:val="nil"/>
              <w:right w:val="nil"/>
            </w:tcBorders>
            <w:shd w:val="clear" w:color="auto" w:fill="auto"/>
            <w:vAlign w:val="bottom"/>
            <w:hideMark/>
          </w:tcPr>
          <w:p w14:paraId="02F4ED1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252" w:type="dxa"/>
            <w:tcBorders>
              <w:top w:val="nil"/>
              <w:left w:val="nil"/>
              <w:bottom w:val="nil"/>
              <w:right w:val="nil"/>
            </w:tcBorders>
            <w:shd w:val="clear" w:color="auto" w:fill="auto"/>
            <w:vAlign w:val="bottom"/>
            <w:hideMark/>
          </w:tcPr>
          <w:p w14:paraId="0939292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69 219</w:t>
            </w:r>
          </w:p>
        </w:tc>
        <w:tc>
          <w:tcPr>
            <w:tcW w:w="1371" w:type="dxa"/>
            <w:tcBorders>
              <w:top w:val="nil"/>
              <w:left w:val="nil"/>
              <w:bottom w:val="nil"/>
              <w:right w:val="nil"/>
            </w:tcBorders>
            <w:shd w:val="clear" w:color="auto" w:fill="auto"/>
            <w:vAlign w:val="bottom"/>
            <w:hideMark/>
          </w:tcPr>
          <w:p w14:paraId="70EBCEA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12 586</w:t>
            </w:r>
          </w:p>
        </w:tc>
        <w:tc>
          <w:tcPr>
            <w:tcW w:w="1133" w:type="dxa"/>
            <w:tcBorders>
              <w:top w:val="nil"/>
              <w:left w:val="nil"/>
              <w:bottom w:val="nil"/>
              <w:right w:val="nil"/>
            </w:tcBorders>
            <w:shd w:val="clear" w:color="auto" w:fill="auto"/>
            <w:vAlign w:val="bottom"/>
            <w:hideMark/>
          </w:tcPr>
          <w:p w14:paraId="2163AA3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1D3145CA" w14:textId="77777777" w:rsidTr="005137CD">
        <w:trPr>
          <w:cantSplit/>
          <w:trHeight w:val="227"/>
        </w:trPr>
        <w:tc>
          <w:tcPr>
            <w:tcW w:w="1701" w:type="dxa"/>
            <w:tcBorders>
              <w:top w:val="nil"/>
              <w:left w:val="nil"/>
              <w:bottom w:val="nil"/>
              <w:right w:val="nil"/>
            </w:tcBorders>
            <w:shd w:val="clear" w:color="auto" w:fill="auto"/>
            <w:vAlign w:val="bottom"/>
            <w:hideMark/>
          </w:tcPr>
          <w:p w14:paraId="2CF7FB8F"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1251" w:type="dxa"/>
            <w:tcBorders>
              <w:top w:val="single" w:sz="4" w:space="0" w:color="auto"/>
              <w:left w:val="nil"/>
              <w:bottom w:val="double" w:sz="6" w:space="0" w:color="auto"/>
              <w:right w:val="nil"/>
            </w:tcBorders>
            <w:shd w:val="clear" w:color="auto" w:fill="auto"/>
            <w:noWrap/>
            <w:vAlign w:val="bottom"/>
            <w:hideMark/>
          </w:tcPr>
          <w:p w14:paraId="407A730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355 111</w:t>
            </w:r>
          </w:p>
        </w:tc>
        <w:tc>
          <w:tcPr>
            <w:tcW w:w="1442" w:type="dxa"/>
            <w:tcBorders>
              <w:top w:val="single" w:sz="4" w:space="0" w:color="auto"/>
              <w:left w:val="nil"/>
              <w:bottom w:val="double" w:sz="6" w:space="0" w:color="auto"/>
              <w:right w:val="nil"/>
            </w:tcBorders>
            <w:shd w:val="clear" w:color="auto" w:fill="auto"/>
            <w:noWrap/>
            <w:vAlign w:val="bottom"/>
            <w:hideMark/>
          </w:tcPr>
          <w:p w14:paraId="349C3B8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11 249</w:t>
            </w:r>
          </w:p>
        </w:tc>
        <w:tc>
          <w:tcPr>
            <w:tcW w:w="1062" w:type="dxa"/>
            <w:tcBorders>
              <w:top w:val="single" w:sz="4" w:space="0" w:color="auto"/>
              <w:left w:val="nil"/>
              <w:bottom w:val="double" w:sz="6" w:space="0" w:color="auto"/>
              <w:right w:val="nil"/>
            </w:tcBorders>
            <w:shd w:val="clear" w:color="auto" w:fill="auto"/>
            <w:noWrap/>
            <w:vAlign w:val="bottom"/>
            <w:hideMark/>
          </w:tcPr>
          <w:p w14:paraId="68A444F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252" w:type="dxa"/>
            <w:tcBorders>
              <w:top w:val="single" w:sz="4" w:space="0" w:color="auto"/>
              <w:left w:val="nil"/>
              <w:bottom w:val="double" w:sz="6" w:space="0" w:color="auto"/>
              <w:right w:val="nil"/>
            </w:tcBorders>
            <w:shd w:val="clear" w:color="auto" w:fill="auto"/>
            <w:noWrap/>
            <w:vAlign w:val="bottom"/>
            <w:hideMark/>
          </w:tcPr>
          <w:p w14:paraId="00F5B36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1 079 586</w:t>
            </w:r>
          </w:p>
        </w:tc>
        <w:tc>
          <w:tcPr>
            <w:tcW w:w="1371" w:type="dxa"/>
            <w:tcBorders>
              <w:top w:val="single" w:sz="4" w:space="0" w:color="auto"/>
              <w:left w:val="nil"/>
              <w:bottom w:val="double" w:sz="6" w:space="0" w:color="auto"/>
              <w:right w:val="nil"/>
            </w:tcBorders>
            <w:shd w:val="clear" w:color="auto" w:fill="auto"/>
            <w:noWrap/>
            <w:vAlign w:val="bottom"/>
            <w:hideMark/>
          </w:tcPr>
          <w:p w14:paraId="6CF07F2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376 288</w:t>
            </w:r>
          </w:p>
        </w:tc>
        <w:tc>
          <w:tcPr>
            <w:tcW w:w="1133" w:type="dxa"/>
            <w:tcBorders>
              <w:top w:val="single" w:sz="4" w:space="0" w:color="auto"/>
              <w:left w:val="nil"/>
              <w:bottom w:val="double" w:sz="6" w:space="0" w:color="auto"/>
              <w:right w:val="nil"/>
            </w:tcBorders>
            <w:shd w:val="clear" w:color="auto" w:fill="auto"/>
            <w:noWrap/>
            <w:vAlign w:val="bottom"/>
            <w:hideMark/>
          </w:tcPr>
          <w:p w14:paraId="614B34B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bl>
    <w:p w14:paraId="0F06D159" w14:textId="6727C5BA" w:rsidR="00392827" w:rsidRPr="00CA6CE1" w:rsidRDefault="00392827" w:rsidP="006A4906">
      <w:pPr>
        <w:pStyle w:val="odstavec"/>
      </w:pPr>
    </w:p>
    <w:p w14:paraId="7BD95007" w14:textId="77777777" w:rsidR="00E90A07" w:rsidRPr="00CA6CE1" w:rsidRDefault="00E90A07" w:rsidP="006A4906">
      <w:pPr>
        <w:pStyle w:val="odstavec"/>
      </w:pPr>
    </w:p>
    <w:bookmarkEnd w:id="62"/>
    <w:p w14:paraId="0F9FED4A" w14:textId="5D500431" w:rsidR="00422982" w:rsidRPr="00CA6CE1" w:rsidRDefault="00D62CA3" w:rsidP="00433AFB">
      <w:pPr>
        <w:keepLines/>
        <w:suppressAutoHyphens/>
        <w:ind w:left="476"/>
        <w:jc w:val="both"/>
        <w:rPr>
          <w:rFonts w:ascii="Arial" w:hAnsi="Arial" w:cs="Arial"/>
          <w:sz w:val="20"/>
          <w:szCs w:val="20"/>
        </w:rPr>
      </w:pPr>
      <w:r w:rsidRPr="00CA6CE1">
        <w:rPr>
          <w:rFonts w:ascii="Arial" w:hAnsi="Arial" w:cs="Arial"/>
          <w:sz w:val="20"/>
          <w:szCs w:val="20"/>
        </w:rPr>
        <w:t>S</w:t>
      </w:r>
      <w:r w:rsidR="00422982" w:rsidRPr="00CA6CE1">
        <w:rPr>
          <w:rFonts w:ascii="Arial" w:hAnsi="Arial" w:cs="Arial"/>
          <w:sz w:val="20"/>
          <w:szCs w:val="20"/>
        </w:rPr>
        <w:t>poločnosť je nájomcom nehnuteľností, ktoré si prenajíma formou finančného lízingu od spoločnost</w:t>
      </w:r>
      <w:r w:rsidR="00D95456" w:rsidRPr="00CA6CE1">
        <w:rPr>
          <w:rFonts w:ascii="Arial" w:hAnsi="Arial" w:cs="Arial"/>
          <w:sz w:val="20"/>
          <w:szCs w:val="20"/>
        </w:rPr>
        <w:t xml:space="preserve">i </w:t>
      </w:r>
      <w:r w:rsidR="00422982" w:rsidRPr="00CA6CE1">
        <w:rPr>
          <w:rFonts w:ascii="Arial" w:hAnsi="Arial" w:cs="Arial"/>
          <w:sz w:val="20"/>
          <w:szCs w:val="20"/>
        </w:rPr>
        <w:t xml:space="preserve">MCW, s.r.o. </w:t>
      </w:r>
      <w:r w:rsidR="008C00B3" w:rsidRPr="00CA6CE1">
        <w:rPr>
          <w:rFonts w:ascii="Arial" w:hAnsi="Arial" w:cs="Arial"/>
          <w:sz w:val="20"/>
          <w:szCs w:val="20"/>
        </w:rPr>
        <w:t>V roku 2019 bol</w:t>
      </w:r>
      <w:r w:rsidR="00930656" w:rsidRPr="00CA6CE1">
        <w:rPr>
          <w:rFonts w:ascii="Arial" w:hAnsi="Arial" w:cs="Arial"/>
          <w:sz w:val="20"/>
          <w:szCs w:val="20"/>
        </w:rPr>
        <w:t>i</w:t>
      </w:r>
      <w:r w:rsidR="008C00B3" w:rsidRPr="00CA6CE1">
        <w:rPr>
          <w:rFonts w:ascii="Arial" w:hAnsi="Arial" w:cs="Arial"/>
          <w:sz w:val="20"/>
          <w:szCs w:val="20"/>
        </w:rPr>
        <w:t xml:space="preserve"> sp</w:t>
      </w:r>
      <w:r w:rsidR="00930656" w:rsidRPr="00CA6CE1">
        <w:rPr>
          <w:rFonts w:ascii="Arial" w:hAnsi="Arial" w:cs="Arial"/>
          <w:sz w:val="20"/>
          <w:szCs w:val="20"/>
        </w:rPr>
        <w:t>l</w:t>
      </w:r>
      <w:r w:rsidR="008C00B3" w:rsidRPr="00CA6CE1">
        <w:rPr>
          <w:rFonts w:ascii="Arial" w:hAnsi="Arial" w:cs="Arial"/>
          <w:sz w:val="20"/>
          <w:szCs w:val="20"/>
        </w:rPr>
        <w:t>atením ukončen</w:t>
      </w:r>
      <w:r w:rsidR="00930656" w:rsidRPr="00CA6CE1">
        <w:rPr>
          <w:rFonts w:ascii="Arial" w:hAnsi="Arial" w:cs="Arial"/>
          <w:sz w:val="20"/>
          <w:szCs w:val="20"/>
        </w:rPr>
        <w:t>é</w:t>
      </w:r>
      <w:r w:rsidR="008C00B3" w:rsidRPr="00CA6CE1">
        <w:rPr>
          <w:rFonts w:ascii="Arial" w:hAnsi="Arial" w:cs="Arial"/>
          <w:sz w:val="20"/>
          <w:szCs w:val="20"/>
        </w:rPr>
        <w:t xml:space="preserve"> finančn</w:t>
      </w:r>
      <w:r w:rsidR="00930656" w:rsidRPr="00CA6CE1">
        <w:rPr>
          <w:rFonts w:ascii="Arial" w:hAnsi="Arial" w:cs="Arial"/>
          <w:sz w:val="20"/>
          <w:szCs w:val="20"/>
        </w:rPr>
        <w:t>é</w:t>
      </w:r>
      <w:r w:rsidR="008C00B3" w:rsidRPr="00CA6CE1">
        <w:rPr>
          <w:rFonts w:ascii="Arial" w:hAnsi="Arial" w:cs="Arial"/>
          <w:sz w:val="20"/>
          <w:szCs w:val="20"/>
        </w:rPr>
        <w:t xml:space="preserve"> </w:t>
      </w:r>
      <w:r w:rsidR="00930656" w:rsidRPr="00CA6CE1">
        <w:rPr>
          <w:rFonts w:ascii="Arial" w:hAnsi="Arial" w:cs="Arial"/>
          <w:sz w:val="20"/>
          <w:szCs w:val="20"/>
        </w:rPr>
        <w:t>leasingy na budovu Honda, sklad náhradných dielov, na výstavnú plochu pre vozidlá, čím v porovaní so stavom k 31.12.2018 klesli záväzky z finančného prenájmu voči spoločnosti MCW, s.r.o.</w:t>
      </w:r>
      <w:r w:rsidR="008C00B3" w:rsidRPr="00CA6CE1">
        <w:rPr>
          <w:rFonts w:ascii="Arial" w:hAnsi="Arial" w:cs="Arial"/>
          <w:sz w:val="20"/>
          <w:szCs w:val="20"/>
        </w:rPr>
        <w:t xml:space="preserve"> </w:t>
      </w:r>
      <w:r w:rsidR="00422982" w:rsidRPr="00CA6CE1">
        <w:rPr>
          <w:rFonts w:ascii="Arial" w:hAnsi="Arial" w:cs="Arial"/>
          <w:sz w:val="20"/>
          <w:szCs w:val="20"/>
        </w:rPr>
        <w:t>Posledný predmet prenájmu bude splatený v roku 2023.</w:t>
      </w:r>
    </w:p>
    <w:p w14:paraId="4FC2EF18" w14:textId="3FE81025" w:rsidR="006239D9" w:rsidRPr="00CA6CE1" w:rsidRDefault="006239D9" w:rsidP="00433AFB">
      <w:pPr>
        <w:keepLines/>
        <w:suppressAutoHyphens/>
        <w:rPr>
          <w:rFonts w:ascii="Arial" w:hAnsi="Arial" w:cs="Arial"/>
          <w:b/>
          <w:bCs/>
          <w:iCs/>
          <w:sz w:val="20"/>
          <w:szCs w:val="20"/>
          <w:highlight w:val="yellow"/>
        </w:rPr>
      </w:pPr>
      <w:bookmarkStart w:id="63" w:name="RANGE!B53:H59"/>
      <w:bookmarkStart w:id="64" w:name="FWT_T33c"/>
      <w:bookmarkEnd w:id="63"/>
    </w:p>
    <w:bookmarkEnd w:id="64"/>
    <w:p w14:paraId="177E25BF" w14:textId="580BCE0B" w:rsidR="007972C6" w:rsidRPr="00CA6CE1" w:rsidRDefault="007972C6" w:rsidP="00433AFB">
      <w:pPr>
        <w:pStyle w:val="Heading2"/>
        <w:keepLines/>
        <w:rPr>
          <w:rFonts w:ascii="Arial" w:hAnsi="Arial"/>
        </w:rPr>
      </w:pPr>
      <w:r w:rsidRPr="00CA6CE1">
        <w:rPr>
          <w:rFonts w:ascii="Arial" w:hAnsi="Arial"/>
        </w:rPr>
        <w:t>Rezervy</w:t>
      </w:r>
    </w:p>
    <w:p w14:paraId="5D7ABF24" w14:textId="61BDA6C3" w:rsidR="007972C6" w:rsidRPr="00CA6CE1" w:rsidRDefault="007972C6" w:rsidP="006A4906">
      <w:pPr>
        <w:pStyle w:val="odstavec"/>
      </w:pPr>
      <w:r w:rsidRPr="00CA6CE1">
        <w:t>Prehľad pohybu rezerv za rok</w:t>
      </w:r>
      <w:r w:rsidR="004443EB" w:rsidRPr="00CA6CE1">
        <w:t xml:space="preserve"> </w:t>
      </w:r>
      <w:r w:rsidR="00EB69F9" w:rsidRPr="00CA6CE1">
        <w:t>201</w:t>
      </w:r>
      <w:r w:rsidR="00F80BB1" w:rsidRPr="00CA6CE1">
        <w:t>9</w:t>
      </w:r>
      <w:r w:rsidRPr="00CA6CE1">
        <w:t xml:space="preserve"> je uvedený v nasledujúcej tabuľke:</w:t>
      </w:r>
    </w:p>
    <w:p w14:paraId="4C4A97C6" w14:textId="77777777" w:rsidR="008A5CD2" w:rsidRPr="00CA6CE1" w:rsidRDefault="008A5CD2" w:rsidP="006A4906">
      <w:pPr>
        <w:pStyle w:val="odstavec"/>
      </w:pPr>
      <w:bookmarkStart w:id="65" w:name="FWT_T25a"/>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237"/>
        <w:gridCol w:w="1195"/>
        <w:gridCol w:w="1195"/>
        <w:gridCol w:w="1195"/>
        <w:gridCol w:w="1195"/>
        <w:gridCol w:w="1195"/>
      </w:tblGrid>
      <w:tr w:rsidR="008A5CD2" w:rsidRPr="00CA6CE1" w14:paraId="6FADECE6" w14:textId="77777777" w:rsidTr="002767CC">
        <w:trPr>
          <w:cantSplit/>
          <w:trHeight w:val="227"/>
        </w:trPr>
        <w:tc>
          <w:tcPr>
            <w:tcW w:w="2980" w:type="dxa"/>
            <w:tcBorders>
              <w:top w:val="nil"/>
              <w:left w:val="nil"/>
              <w:bottom w:val="single" w:sz="4" w:space="0" w:color="auto"/>
              <w:right w:val="nil"/>
            </w:tcBorders>
            <w:shd w:val="clear" w:color="auto" w:fill="auto"/>
            <w:vAlign w:val="bottom"/>
            <w:hideMark/>
          </w:tcPr>
          <w:p w14:paraId="64AD51EE" w14:textId="77777777" w:rsidR="008A5CD2" w:rsidRPr="00CA6CE1" w:rsidRDefault="008A5CD2" w:rsidP="00433AFB">
            <w:pPr>
              <w:keepLines/>
              <w:suppressAutoHyphens/>
              <w:jc w:val="center"/>
              <w:rPr>
                <w:rFonts w:ascii="Arial" w:hAnsi="Arial" w:cs="Arial"/>
                <w:b/>
                <w:bCs/>
                <w:sz w:val="18"/>
                <w:szCs w:val="20"/>
              </w:rPr>
            </w:pPr>
            <w:bookmarkStart w:id="66" w:name="RANGE!B4:G28"/>
            <w:r w:rsidRPr="00CA6CE1">
              <w:rPr>
                <w:rFonts w:ascii="Arial" w:hAnsi="Arial" w:cs="Arial"/>
                <w:b/>
                <w:bCs/>
                <w:sz w:val="18"/>
                <w:szCs w:val="20"/>
              </w:rPr>
              <w:t>Názov položky</w:t>
            </w:r>
            <w:bookmarkEnd w:id="66"/>
          </w:p>
        </w:tc>
        <w:tc>
          <w:tcPr>
            <w:tcW w:w="1100" w:type="dxa"/>
            <w:tcBorders>
              <w:top w:val="nil"/>
              <w:left w:val="nil"/>
              <w:bottom w:val="single" w:sz="4" w:space="0" w:color="auto"/>
              <w:right w:val="nil"/>
            </w:tcBorders>
            <w:shd w:val="clear" w:color="auto" w:fill="auto"/>
            <w:vAlign w:val="bottom"/>
            <w:hideMark/>
          </w:tcPr>
          <w:p w14:paraId="682D10D8"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1.1.2019</w:t>
            </w:r>
          </w:p>
        </w:tc>
        <w:tc>
          <w:tcPr>
            <w:tcW w:w="1100" w:type="dxa"/>
            <w:tcBorders>
              <w:top w:val="nil"/>
              <w:left w:val="nil"/>
              <w:bottom w:val="single" w:sz="4" w:space="0" w:color="auto"/>
              <w:right w:val="nil"/>
            </w:tcBorders>
            <w:shd w:val="clear" w:color="auto" w:fill="auto"/>
            <w:vAlign w:val="bottom"/>
            <w:hideMark/>
          </w:tcPr>
          <w:p w14:paraId="23EC1233"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Tvorba</w:t>
            </w:r>
          </w:p>
        </w:tc>
        <w:tc>
          <w:tcPr>
            <w:tcW w:w="1100" w:type="dxa"/>
            <w:tcBorders>
              <w:top w:val="nil"/>
              <w:left w:val="nil"/>
              <w:bottom w:val="single" w:sz="4" w:space="0" w:color="auto"/>
              <w:right w:val="nil"/>
            </w:tcBorders>
            <w:shd w:val="clear" w:color="auto" w:fill="auto"/>
            <w:vAlign w:val="bottom"/>
            <w:hideMark/>
          </w:tcPr>
          <w:p w14:paraId="3282FF4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Použitie</w:t>
            </w:r>
          </w:p>
        </w:tc>
        <w:tc>
          <w:tcPr>
            <w:tcW w:w="1100" w:type="dxa"/>
            <w:tcBorders>
              <w:top w:val="nil"/>
              <w:left w:val="nil"/>
              <w:bottom w:val="single" w:sz="4" w:space="0" w:color="auto"/>
              <w:right w:val="nil"/>
            </w:tcBorders>
            <w:shd w:val="clear" w:color="auto" w:fill="auto"/>
            <w:vAlign w:val="bottom"/>
            <w:hideMark/>
          </w:tcPr>
          <w:p w14:paraId="6688FF7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Zrušenie</w:t>
            </w:r>
          </w:p>
        </w:tc>
        <w:tc>
          <w:tcPr>
            <w:tcW w:w="1100" w:type="dxa"/>
            <w:tcBorders>
              <w:top w:val="nil"/>
              <w:left w:val="nil"/>
              <w:bottom w:val="single" w:sz="4" w:space="0" w:color="auto"/>
              <w:right w:val="nil"/>
            </w:tcBorders>
            <w:shd w:val="clear" w:color="auto" w:fill="auto"/>
            <w:vAlign w:val="bottom"/>
            <w:hideMark/>
          </w:tcPr>
          <w:p w14:paraId="30BD77E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r>
      <w:tr w:rsidR="008A5CD2" w:rsidRPr="00CA6CE1" w14:paraId="2F4B3ED5" w14:textId="77777777" w:rsidTr="002767CC">
        <w:trPr>
          <w:cantSplit/>
          <w:trHeight w:val="227"/>
        </w:trPr>
        <w:tc>
          <w:tcPr>
            <w:tcW w:w="2980" w:type="dxa"/>
            <w:tcBorders>
              <w:top w:val="nil"/>
              <w:left w:val="nil"/>
              <w:bottom w:val="nil"/>
              <w:right w:val="nil"/>
            </w:tcBorders>
            <w:shd w:val="clear" w:color="auto" w:fill="auto"/>
            <w:vAlign w:val="bottom"/>
            <w:hideMark/>
          </w:tcPr>
          <w:p w14:paraId="7E6629CA"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rezervy, z toho:</w:t>
            </w:r>
          </w:p>
        </w:tc>
        <w:tc>
          <w:tcPr>
            <w:tcW w:w="1100" w:type="dxa"/>
            <w:tcBorders>
              <w:top w:val="nil"/>
              <w:left w:val="nil"/>
              <w:bottom w:val="double" w:sz="6" w:space="0" w:color="auto"/>
              <w:right w:val="nil"/>
            </w:tcBorders>
            <w:shd w:val="clear" w:color="auto" w:fill="auto"/>
            <w:noWrap/>
            <w:vAlign w:val="bottom"/>
            <w:hideMark/>
          </w:tcPr>
          <w:p w14:paraId="305E1C8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1 546 784</w:t>
            </w:r>
          </w:p>
        </w:tc>
        <w:tc>
          <w:tcPr>
            <w:tcW w:w="1100" w:type="dxa"/>
            <w:tcBorders>
              <w:top w:val="nil"/>
              <w:left w:val="nil"/>
              <w:bottom w:val="double" w:sz="6" w:space="0" w:color="auto"/>
              <w:right w:val="nil"/>
            </w:tcBorders>
            <w:shd w:val="clear" w:color="auto" w:fill="auto"/>
            <w:noWrap/>
            <w:vAlign w:val="bottom"/>
            <w:hideMark/>
          </w:tcPr>
          <w:p w14:paraId="2578268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140 708</w:t>
            </w:r>
          </w:p>
        </w:tc>
        <w:tc>
          <w:tcPr>
            <w:tcW w:w="1100" w:type="dxa"/>
            <w:tcBorders>
              <w:top w:val="nil"/>
              <w:left w:val="nil"/>
              <w:bottom w:val="double" w:sz="6" w:space="0" w:color="auto"/>
              <w:right w:val="nil"/>
            </w:tcBorders>
            <w:shd w:val="clear" w:color="auto" w:fill="auto"/>
            <w:noWrap/>
            <w:vAlign w:val="bottom"/>
            <w:hideMark/>
          </w:tcPr>
          <w:p w14:paraId="0D6BD71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00" w:type="dxa"/>
            <w:tcBorders>
              <w:top w:val="nil"/>
              <w:left w:val="nil"/>
              <w:bottom w:val="double" w:sz="6" w:space="0" w:color="auto"/>
              <w:right w:val="nil"/>
            </w:tcBorders>
            <w:shd w:val="clear" w:color="auto" w:fill="auto"/>
            <w:noWrap/>
            <w:vAlign w:val="bottom"/>
            <w:hideMark/>
          </w:tcPr>
          <w:p w14:paraId="7D26C44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1 546 784</w:t>
            </w:r>
          </w:p>
        </w:tc>
        <w:tc>
          <w:tcPr>
            <w:tcW w:w="1100" w:type="dxa"/>
            <w:tcBorders>
              <w:top w:val="nil"/>
              <w:left w:val="nil"/>
              <w:bottom w:val="double" w:sz="6" w:space="0" w:color="auto"/>
              <w:right w:val="nil"/>
            </w:tcBorders>
            <w:shd w:val="clear" w:color="auto" w:fill="auto"/>
            <w:noWrap/>
            <w:vAlign w:val="bottom"/>
            <w:hideMark/>
          </w:tcPr>
          <w:p w14:paraId="534593F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140 708</w:t>
            </w:r>
          </w:p>
        </w:tc>
      </w:tr>
      <w:tr w:rsidR="008A5CD2" w:rsidRPr="00CA6CE1" w14:paraId="2855CDEB" w14:textId="77777777" w:rsidTr="002767CC">
        <w:trPr>
          <w:cantSplit/>
          <w:trHeight w:val="227"/>
        </w:trPr>
        <w:tc>
          <w:tcPr>
            <w:tcW w:w="2980" w:type="dxa"/>
            <w:tcBorders>
              <w:top w:val="nil"/>
              <w:left w:val="nil"/>
              <w:bottom w:val="nil"/>
              <w:right w:val="nil"/>
            </w:tcBorders>
            <w:shd w:val="clear" w:color="auto" w:fill="auto"/>
            <w:vAlign w:val="bottom"/>
            <w:hideMark/>
          </w:tcPr>
          <w:p w14:paraId="74B636C2"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Zákonné dlhodobé rezervy, z toho:</w:t>
            </w:r>
          </w:p>
        </w:tc>
        <w:tc>
          <w:tcPr>
            <w:tcW w:w="1100" w:type="dxa"/>
            <w:tcBorders>
              <w:top w:val="nil"/>
              <w:left w:val="nil"/>
              <w:bottom w:val="nil"/>
              <w:right w:val="nil"/>
            </w:tcBorders>
            <w:shd w:val="clear" w:color="auto" w:fill="auto"/>
            <w:noWrap/>
            <w:vAlign w:val="bottom"/>
            <w:hideMark/>
          </w:tcPr>
          <w:p w14:paraId="0D5FB853"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2C2F07C5"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2349CC36"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612BFD92"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6FABAE97"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r>
      <w:tr w:rsidR="008A5CD2" w:rsidRPr="00CA6CE1" w14:paraId="4C2C9663" w14:textId="77777777" w:rsidTr="002767CC">
        <w:trPr>
          <w:cantSplit/>
          <w:trHeight w:val="227"/>
        </w:trPr>
        <w:tc>
          <w:tcPr>
            <w:tcW w:w="2980" w:type="dxa"/>
            <w:tcBorders>
              <w:top w:val="nil"/>
              <w:left w:val="nil"/>
              <w:bottom w:val="nil"/>
              <w:right w:val="nil"/>
            </w:tcBorders>
            <w:shd w:val="clear" w:color="auto" w:fill="auto"/>
            <w:vAlign w:val="bottom"/>
            <w:hideMark/>
          </w:tcPr>
          <w:p w14:paraId="7EC97BF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100" w:type="dxa"/>
            <w:tcBorders>
              <w:top w:val="nil"/>
              <w:left w:val="nil"/>
              <w:bottom w:val="nil"/>
              <w:right w:val="nil"/>
            </w:tcBorders>
            <w:shd w:val="clear" w:color="auto" w:fill="auto"/>
            <w:vAlign w:val="bottom"/>
            <w:hideMark/>
          </w:tcPr>
          <w:p w14:paraId="12A5E3D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123580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3F5982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FDA06A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A3EF43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D19DB66" w14:textId="77777777" w:rsidTr="002767CC">
        <w:trPr>
          <w:cantSplit/>
          <w:trHeight w:val="227"/>
        </w:trPr>
        <w:tc>
          <w:tcPr>
            <w:tcW w:w="2980" w:type="dxa"/>
            <w:tcBorders>
              <w:top w:val="nil"/>
              <w:left w:val="nil"/>
              <w:bottom w:val="nil"/>
              <w:right w:val="nil"/>
            </w:tcBorders>
            <w:shd w:val="clear" w:color="auto" w:fill="auto"/>
            <w:vAlign w:val="bottom"/>
            <w:hideMark/>
          </w:tcPr>
          <w:p w14:paraId="65921FB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100" w:type="dxa"/>
            <w:tcBorders>
              <w:top w:val="nil"/>
              <w:left w:val="nil"/>
              <w:bottom w:val="nil"/>
              <w:right w:val="nil"/>
            </w:tcBorders>
            <w:shd w:val="clear" w:color="auto" w:fill="auto"/>
            <w:vAlign w:val="bottom"/>
            <w:hideMark/>
          </w:tcPr>
          <w:p w14:paraId="31D7A1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867D62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2902A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6FBB6C8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43E825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1128E42" w14:textId="77777777" w:rsidTr="002767CC">
        <w:trPr>
          <w:cantSplit/>
          <w:trHeight w:val="227"/>
        </w:trPr>
        <w:tc>
          <w:tcPr>
            <w:tcW w:w="2980" w:type="dxa"/>
            <w:tcBorders>
              <w:top w:val="nil"/>
              <w:left w:val="nil"/>
              <w:bottom w:val="nil"/>
              <w:right w:val="nil"/>
            </w:tcBorders>
            <w:shd w:val="clear" w:color="auto" w:fill="auto"/>
            <w:vAlign w:val="bottom"/>
            <w:hideMark/>
          </w:tcPr>
          <w:p w14:paraId="1402DBEE"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Ostatné dlhodobé rezervy, z toho:</w:t>
            </w:r>
          </w:p>
        </w:tc>
        <w:tc>
          <w:tcPr>
            <w:tcW w:w="1100" w:type="dxa"/>
            <w:tcBorders>
              <w:top w:val="nil"/>
              <w:left w:val="nil"/>
              <w:bottom w:val="nil"/>
              <w:right w:val="nil"/>
            </w:tcBorders>
            <w:shd w:val="clear" w:color="auto" w:fill="auto"/>
            <w:noWrap/>
            <w:vAlign w:val="bottom"/>
            <w:hideMark/>
          </w:tcPr>
          <w:p w14:paraId="4CBC0750"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1 546 784</w:t>
            </w:r>
          </w:p>
        </w:tc>
        <w:tc>
          <w:tcPr>
            <w:tcW w:w="1100" w:type="dxa"/>
            <w:tcBorders>
              <w:top w:val="nil"/>
              <w:left w:val="nil"/>
              <w:bottom w:val="nil"/>
              <w:right w:val="nil"/>
            </w:tcBorders>
            <w:shd w:val="clear" w:color="auto" w:fill="auto"/>
            <w:noWrap/>
            <w:vAlign w:val="bottom"/>
            <w:hideMark/>
          </w:tcPr>
          <w:p w14:paraId="64715756"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140 708</w:t>
            </w:r>
          </w:p>
        </w:tc>
        <w:tc>
          <w:tcPr>
            <w:tcW w:w="1100" w:type="dxa"/>
            <w:tcBorders>
              <w:top w:val="nil"/>
              <w:left w:val="nil"/>
              <w:bottom w:val="nil"/>
              <w:right w:val="nil"/>
            </w:tcBorders>
            <w:shd w:val="clear" w:color="auto" w:fill="auto"/>
            <w:noWrap/>
            <w:vAlign w:val="bottom"/>
            <w:hideMark/>
          </w:tcPr>
          <w:p w14:paraId="6B305ED3"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39B2A3AA"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1 546 784</w:t>
            </w:r>
          </w:p>
        </w:tc>
        <w:tc>
          <w:tcPr>
            <w:tcW w:w="1100" w:type="dxa"/>
            <w:tcBorders>
              <w:top w:val="nil"/>
              <w:left w:val="nil"/>
              <w:bottom w:val="nil"/>
              <w:right w:val="nil"/>
            </w:tcBorders>
            <w:shd w:val="clear" w:color="auto" w:fill="auto"/>
            <w:noWrap/>
            <w:vAlign w:val="bottom"/>
            <w:hideMark/>
          </w:tcPr>
          <w:p w14:paraId="153D7086"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140 708</w:t>
            </w:r>
          </w:p>
        </w:tc>
      </w:tr>
      <w:tr w:rsidR="008A5CD2" w:rsidRPr="00CA6CE1" w14:paraId="1D9FBF48" w14:textId="77777777" w:rsidTr="002767CC">
        <w:trPr>
          <w:cantSplit/>
          <w:trHeight w:val="227"/>
        </w:trPr>
        <w:tc>
          <w:tcPr>
            <w:tcW w:w="2980" w:type="dxa"/>
            <w:tcBorders>
              <w:top w:val="nil"/>
              <w:left w:val="nil"/>
              <w:bottom w:val="nil"/>
              <w:right w:val="nil"/>
            </w:tcBorders>
            <w:shd w:val="clear" w:color="auto" w:fill="auto"/>
            <w:vAlign w:val="bottom"/>
            <w:hideMark/>
          </w:tcPr>
          <w:p w14:paraId="6FE8620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odstupné</w:t>
            </w:r>
          </w:p>
        </w:tc>
        <w:tc>
          <w:tcPr>
            <w:tcW w:w="1100" w:type="dxa"/>
            <w:tcBorders>
              <w:top w:val="nil"/>
              <w:left w:val="nil"/>
              <w:bottom w:val="nil"/>
              <w:right w:val="nil"/>
            </w:tcBorders>
            <w:shd w:val="clear" w:color="auto" w:fill="auto"/>
            <w:vAlign w:val="bottom"/>
            <w:hideMark/>
          </w:tcPr>
          <w:p w14:paraId="4106721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1 546 784</w:t>
            </w:r>
          </w:p>
        </w:tc>
        <w:tc>
          <w:tcPr>
            <w:tcW w:w="1100" w:type="dxa"/>
            <w:tcBorders>
              <w:top w:val="nil"/>
              <w:left w:val="nil"/>
              <w:bottom w:val="nil"/>
              <w:right w:val="nil"/>
            </w:tcBorders>
            <w:shd w:val="clear" w:color="auto" w:fill="auto"/>
            <w:vAlign w:val="bottom"/>
            <w:hideMark/>
          </w:tcPr>
          <w:p w14:paraId="2F5420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961F6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E4C658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1 546 784</w:t>
            </w:r>
          </w:p>
        </w:tc>
        <w:tc>
          <w:tcPr>
            <w:tcW w:w="1100" w:type="dxa"/>
            <w:tcBorders>
              <w:top w:val="nil"/>
              <w:left w:val="nil"/>
              <w:bottom w:val="nil"/>
              <w:right w:val="nil"/>
            </w:tcBorders>
            <w:shd w:val="clear" w:color="auto" w:fill="auto"/>
            <w:vAlign w:val="bottom"/>
            <w:hideMark/>
          </w:tcPr>
          <w:p w14:paraId="63DFD94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5C4B6531" w14:textId="77777777" w:rsidTr="002767CC">
        <w:trPr>
          <w:cantSplit/>
          <w:trHeight w:val="227"/>
        </w:trPr>
        <w:tc>
          <w:tcPr>
            <w:tcW w:w="2980" w:type="dxa"/>
            <w:tcBorders>
              <w:top w:val="nil"/>
              <w:left w:val="nil"/>
              <w:bottom w:val="nil"/>
              <w:right w:val="nil"/>
            </w:tcBorders>
            <w:shd w:val="clear" w:color="auto" w:fill="auto"/>
            <w:vAlign w:val="bottom"/>
            <w:hideMark/>
          </w:tcPr>
          <w:p w14:paraId="1479E70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odchodné</w:t>
            </w:r>
          </w:p>
        </w:tc>
        <w:tc>
          <w:tcPr>
            <w:tcW w:w="1100" w:type="dxa"/>
            <w:tcBorders>
              <w:top w:val="nil"/>
              <w:left w:val="nil"/>
              <w:bottom w:val="nil"/>
              <w:right w:val="nil"/>
            </w:tcBorders>
            <w:shd w:val="clear" w:color="auto" w:fill="auto"/>
            <w:vAlign w:val="bottom"/>
            <w:hideMark/>
          </w:tcPr>
          <w:p w14:paraId="239FCD8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49CAEC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140 708</w:t>
            </w:r>
          </w:p>
        </w:tc>
        <w:tc>
          <w:tcPr>
            <w:tcW w:w="1100" w:type="dxa"/>
            <w:tcBorders>
              <w:top w:val="nil"/>
              <w:left w:val="nil"/>
              <w:bottom w:val="nil"/>
              <w:right w:val="nil"/>
            </w:tcBorders>
            <w:shd w:val="clear" w:color="auto" w:fill="auto"/>
            <w:vAlign w:val="bottom"/>
            <w:hideMark/>
          </w:tcPr>
          <w:p w14:paraId="49E9D00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9DD635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D381A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140 708</w:t>
            </w:r>
          </w:p>
        </w:tc>
      </w:tr>
      <w:tr w:rsidR="008A5CD2" w:rsidRPr="00CA6CE1" w14:paraId="58BD747A" w14:textId="77777777" w:rsidTr="002767CC">
        <w:trPr>
          <w:cantSplit/>
          <w:trHeight w:val="227"/>
        </w:trPr>
        <w:tc>
          <w:tcPr>
            <w:tcW w:w="2980" w:type="dxa"/>
            <w:tcBorders>
              <w:top w:val="nil"/>
              <w:left w:val="nil"/>
              <w:bottom w:val="nil"/>
              <w:right w:val="nil"/>
            </w:tcBorders>
            <w:shd w:val="clear" w:color="auto" w:fill="auto"/>
            <w:vAlign w:val="bottom"/>
            <w:hideMark/>
          </w:tcPr>
          <w:p w14:paraId="26B62585"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4CA1CD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908 498</w:t>
            </w:r>
          </w:p>
        </w:tc>
        <w:tc>
          <w:tcPr>
            <w:tcW w:w="1100" w:type="dxa"/>
            <w:tcBorders>
              <w:top w:val="single" w:sz="4" w:space="0" w:color="auto"/>
              <w:left w:val="nil"/>
              <w:bottom w:val="double" w:sz="6" w:space="0" w:color="auto"/>
              <w:right w:val="nil"/>
            </w:tcBorders>
            <w:shd w:val="clear" w:color="auto" w:fill="auto"/>
            <w:noWrap/>
            <w:vAlign w:val="bottom"/>
            <w:hideMark/>
          </w:tcPr>
          <w:p w14:paraId="48C0F61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3 264 960</w:t>
            </w:r>
          </w:p>
        </w:tc>
        <w:tc>
          <w:tcPr>
            <w:tcW w:w="1100" w:type="dxa"/>
            <w:tcBorders>
              <w:top w:val="single" w:sz="4" w:space="0" w:color="auto"/>
              <w:left w:val="nil"/>
              <w:bottom w:val="double" w:sz="6" w:space="0" w:color="auto"/>
              <w:right w:val="nil"/>
            </w:tcBorders>
            <w:shd w:val="clear" w:color="auto" w:fill="auto"/>
            <w:noWrap/>
            <w:vAlign w:val="bottom"/>
            <w:hideMark/>
          </w:tcPr>
          <w:p w14:paraId="2DAD9A9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902 181</w:t>
            </w:r>
          </w:p>
        </w:tc>
        <w:tc>
          <w:tcPr>
            <w:tcW w:w="1100" w:type="dxa"/>
            <w:tcBorders>
              <w:top w:val="single" w:sz="4" w:space="0" w:color="auto"/>
              <w:left w:val="nil"/>
              <w:bottom w:val="double" w:sz="6" w:space="0" w:color="auto"/>
              <w:right w:val="nil"/>
            </w:tcBorders>
            <w:shd w:val="clear" w:color="auto" w:fill="auto"/>
            <w:noWrap/>
            <w:vAlign w:val="bottom"/>
            <w:hideMark/>
          </w:tcPr>
          <w:p w14:paraId="78112CB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00" w:type="dxa"/>
            <w:tcBorders>
              <w:top w:val="single" w:sz="4" w:space="0" w:color="auto"/>
              <w:left w:val="nil"/>
              <w:bottom w:val="double" w:sz="6" w:space="0" w:color="auto"/>
              <w:right w:val="nil"/>
            </w:tcBorders>
            <w:shd w:val="clear" w:color="auto" w:fill="auto"/>
            <w:noWrap/>
            <w:vAlign w:val="bottom"/>
            <w:hideMark/>
          </w:tcPr>
          <w:p w14:paraId="45EE0EE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3 271 277</w:t>
            </w:r>
          </w:p>
        </w:tc>
      </w:tr>
      <w:tr w:rsidR="008A5CD2" w:rsidRPr="00CA6CE1" w14:paraId="38863AA8" w14:textId="77777777" w:rsidTr="002767CC">
        <w:trPr>
          <w:cantSplit/>
          <w:trHeight w:val="227"/>
        </w:trPr>
        <w:tc>
          <w:tcPr>
            <w:tcW w:w="2980" w:type="dxa"/>
            <w:tcBorders>
              <w:top w:val="nil"/>
              <w:left w:val="nil"/>
              <w:bottom w:val="nil"/>
              <w:right w:val="nil"/>
            </w:tcBorders>
            <w:shd w:val="clear" w:color="auto" w:fill="auto"/>
            <w:vAlign w:val="bottom"/>
            <w:hideMark/>
          </w:tcPr>
          <w:p w14:paraId="772A42A2"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Zákonné krátkodobé rezervy, z toho:</w:t>
            </w:r>
          </w:p>
        </w:tc>
        <w:tc>
          <w:tcPr>
            <w:tcW w:w="1100" w:type="dxa"/>
            <w:tcBorders>
              <w:top w:val="nil"/>
              <w:left w:val="nil"/>
              <w:bottom w:val="nil"/>
              <w:right w:val="nil"/>
            </w:tcBorders>
            <w:shd w:val="clear" w:color="auto" w:fill="auto"/>
            <w:noWrap/>
            <w:vAlign w:val="bottom"/>
            <w:hideMark/>
          </w:tcPr>
          <w:p w14:paraId="2B4B4AA5"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285 850</w:t>
            </w:r>
          </w:p>
        </w:tc>
        <w:tc>
          <w:tcPr>
            <w:tcW w:w="1100" w:type="dxa"/>
            <w:tcBorders>
              <w:top w:val="nil"/>
              <w:left w:val="nil"/>
              <w:bottom w:val="nil"/>
              <w:right w:val="nil"/>
            </w:tcBorders>
            <w:shd w:val="clear" w:color="auto" w:fill="auto"/>
            <w:noWrap/>
            <w:vAlign w:val="bottom"/>
            <w:hideMark/>
          </w:tcPr>
          <w:p w14:paraId="027B7748"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270 493</w:t>
            </w:r>
          </w:p>
        </w:tc>
        <w:tc>
          <w:tcPr>
            <w:tcW w:w="1100" w:type="dxa"/>
            <w:tcBorders>
              <w:top w:val="nil"/>
              <w:left w:val="nil"/>
              <w:bottom w:val="nil"/>
              <w:right w:val="nil"/>
            </w:tcBorders>
            <w:shd w:val="clear" w:color="auto" w:fill="auto"/>
            <w:noWrap/>
            <w:vAlign w:val="bottom"/>
            <w:hideMark/>
          </w:tcPr>
          <w:p w14:paraId="559BC8BE"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285 850</w:t>
            </w:r>
          </w:p>
        </w:tc>
        <w:tc>
          <w:tcPr>
            <w:tcW w:w="1100" w:type="dxa"/>
            <w:tcBorders>
              <w:top w:val="nil"/>
              <w:left w:val="nil"/>
              <w:bottom w:val="nil"/>
              <w:right w:val="nil"/>
            </w:tcBorders>
            <w:shd w:val="clear" w:color="auto" w:fill="auto"/>
            <w:noWrap/>
            <w:vAlign w:val="bottom"/>
            <w:hideMark/>
          </w:tcPr>
          <w:p w14:paraId="5470F4B8"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0C692391"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270 493</w:t>
            </w:r>
          </w:p>
        </w:tc>
      </w:tr>
      <w:tr w:rsidR="008A5CD2" w:rsidRPr="00CA6CE1" w14:paraId="5B7B1F89" w14:textId="77777777" w:rsidTr="002767CC">
        <w:trPr>
          <w:cantSplit/>
          <w:trHeight w:val="227"/>
        </w:trPr>
        <w:tc>
          <w:tcPr>
            <w:tcW w:w="2980" w:type="dxa"/>
            <w:tcBorders>
              <w:top w:val="nil"/>
              <w:left w:val="nil"/>
              <w:bottom w:val="nil"/>
              <w:right w:val="nil"/>
            </w:tcBorders>
            <w:shd w:val="clear" w:color="auto" w:fill="auto"/>
            <w:vAlign w:val="bottom"/>
            <w:hideMark/>
          </w:tcPr>
          <w:p w14:paraId="108515B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dovolenku</w:t>
            </w:r>
          </w:p>
        </w:tc>
        <w:tc>
          <w:tcPr>
            <w:tcW w:w="1100" w:type="dxa"/>
            <w:tcBorders>
              <w:top w:val="nil"/>
              <w:left w:val="nil"/>
              <w:bottom w:val="nil"/>
              <w:right w:val="nil"/>
            </w:tcBorders>
            <w:shd w:val="clear" w:color="auto" w:fill="auto"/>
            <w:vAlign w:val="bottom"/>
            <w:hideMark/>
          </w:tcPr>
          <w:p w14:paraId="5C9F3A1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285 850</w:t>
            </w:r>
          </w:p>
        </w:tc>
        <w:tc>
          <w:tcPr>
            <w:tcW w:w="1100" w:type="dxa"/>
            <w:tcBorders>
              <w:top w:val="nil"/>
              <w:left w:val="nil"/>
              <w:bottom w:val="nil"/>
              <w:right w:val="nil"/>
            </w:tcBorders>
            <w:shd w:val="clear" w:color="auto" w:fill="auto"/>
            <w:vAlign w:val="bottom"/>
            <w:hideMark/>
          </w:tcPr>
          <w:p w14:paraId="638557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270 493</w:t>
            </w:r>
          </w:p>
        </w:tc>
        <w:tc>
          <w:tcPr>
            <w:tcW w:w="1100" w:type="dxa"/>
            <w:tcBorders>
              <w:top w:val="nil"/>
              <w:left w:val="nil"/>
              <w:bottom w:val="nil"/>
              <w:right w:val="nil"/>
            </w:tcBorders>
            <w:shd w:val="clear" w:color="auto" w:fill="auto"/>
            <w:vAlign w:val="bottom"/>
            <w:hideMark/>
          </w:tcPr>
          <w:p w14:paraId="0D7CC77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285 850</w:t>
            </w:r>
          </w:p>
        </w:tc>
        <w:tc>
          <w:tcPr>
            <w:tcW w:w="1100" w:type="dxa"/>
            <w:tcBorders>
              <w:top w:val="nil"/>
              <w:left w:val="nil"/>
              <w:bottom w:val="nil"/>
              <w:right w:val="nil"/>
            </w:tcBorders>
            <w:shd w:val="clear" w:color="auto" w:fill="auto"/>
            <w:vAlign w:val="bottom"/>
            <w:hideMark/>
          </w:tcPr>
          <w:p w14:paraId="06FC004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0CA2C56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270 493</w:t>
            </w:r>
          </w:p>
        </w:tc>
      </w:tr>
      <w:tr w:rsidR="008A5CD2" w:rsidRPr="00CA6CE1" w14:paraId="19DC2673" w14:textId="77777777" w:rsidTr="002767CC">
        <w:trPr>
          <w:cantSplit/>
          <w:trHeight w:val="227"/>
        </w:trPr>
        <w:tc>
          <w:tcPr>
            <w:tcW w:w="2980" w:type="dxa"/>
            <w:tcBorders>
              <w:top w:val="nil"/>
              <w:left w:val="nil"/>
              <w:bottom w:val="nil"/>
              <w:right w:val="nil"/>
            </w:tcBorders>
            <w:shd w:val="clear" w:color="auto" w:fill="auto"/>
            <w:vAlign w:val="bottom"/>
            <w:hideMark/>
          </w:tcPr>
          <w:p w14:paraId="1D75A9E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100" w:type="dxa"/>
            <w:tcBorders>
              <w:top w:val="nil"/>
              <w:left w:val="nil"/>
              <w:bottom w:val="nil"/>
              <w:right w:val="nil"/>
            </w:tcBorders>
            <w:shd w:val="clear" w:color="auto" w:fill="auto"/>
            <w:vAlign w:val="bottom"/>
            <w:hideMark/>
          </w:tcPr>
          <w:p w14:paraId="4604DD2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3A5559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8D1910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AB6314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A8C77C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1B0B6939" w14:textId="77777777" w:rsidTr="002767CC">
        <w:trPr>
          <w:cantSplit/>
          <w:trHeight w:val="227"/>
        </w:trPr>
        <w:tc>
          <w:tcPr>
            <w:tcW w:w="2980" w:type="dxa"/>
            <w:tcBorders>
              <w:top w:val="nil"/>
              <w:left w:val="nil"/>
              <w:bottom w:val="nil"/>
              <w:right w:val="nil"/>
            </w:tcBorders>
            <w:shd w:val="clear" w:color="auto" w:fill="auto"/>
            <w:vAlign w:val="bottom"/>
            <w:hideMark/>
          </w:tcPr>
          <w:p w14:paraId="2DBBC7BF"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Ostatné krátkodobé rezervy, z toho:</w:t>
            </w:r>
          </w:p>
        </w:tc>
        <w:tc>
          <w:tcPr>
            <w:tcW w:w="1100" w:type="dxa"/>
            <w:tcBorders>
              <w:top w:val="nil"/>
              <w:left w:val="nil"/>
              <w:bottom w:val="nil"/>
              <w:right w:val="nil"/>
            </w:tcBorders>
            <w:shd w:val="clear" w:color="auto" w:fill="auto"/>
            <w:noWrap/>
            <w:vAlign w:val="bottom"/>
            <w:hideMark/>
          </w:tcPr>
          <w:p w14:paraId="17EAA62F"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622 648</w:t>
            </w:r>
          </w:p>
        </w:tc>
        <w:tc>
          <w:tcPr>
            <w:tcW w:w="1100" w:type="dxa"/>
            <w:tcBorders>
              <w:top w:val="nil"/>
              <w:left w:val="nil"/>
              <w:bottom w:val="nil"/>
              <w:right w:val="nil"/>
            </w:tcBorders>
            <w:shd w:val="clear" w:color="auto" w:fill="auto"/>
            <w:noWrap/>
            <w:vAlign w:val="bottom"/>
            <w:hideMark/>
          </w:tcPr>
          <w:p w14:paraId="1FF60A9B"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2 994 467</w:t>
            </w:r>
          </w:p>
        </w:tc>
        <w:tc>
          <w:tcPr>
            <w:tcW w:w="1100" w:type="dxa"/>
            <w:tcBorders>
              <w:top w:val="nil"/>
              <w:left w:val="nil"/>
              <w:bottom w:val="nil"/>
              <w:right w:val="nil"/>
            </w:tcBorders>
            <w:shd w:val="clear" w:color="auto" w:fill="auto"/>
            <w:noWrap/>
            <w:vAlign w:val="bottom"/>
            <w:hideMark/>
          </w:tcPr>
          <w:p w14:paraId="3D019242"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616 331</w:t>
            </w:r>
          </w:p>
        </w:tc>
        <w:tc>
          <w:tcPr>
            <w:tcW w:w="1100" w:type="dxa"/>
            <w:tcBorders>
              <w:top w:val="nil"/>
              <w:left w:val="nil"/>
              <w:bottom w:val="nil"/>
              <w:right w:val="nil"/>
            </w:tcBorders>
            <w:shd w:val="clear" w:color="auto" w:fill="auto"/>
            <w:noWrap/>
            <w:vAlign w:val="bottom"/>
            <w:hideMark/>
          </w:tcPr>
          <w:p w14:paraId="0054BF6E"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100" w:type="dxa"/>
            <w:tcBorders>
              <w:top w:val="nil"/>
              <w:left w:val="nil"/>
              <w:bottom w:val="nil"/>
              <w:right w:val="nil"/>
            </w:tcBorders>
            <w:shd w:val="clear" w:color="auto" w:fill="auto"/>
            <w:noWrap/>
            <w:vAlign w:val="bottom"/>
            <w:hideMark/>
          </w:tcPr>
          <w:p w14:paraId="4E407D15"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3 000 784</w:t>
            </w:r>
          </w:p>
        </w:tc>
      </w:tr>
      <w:tr w:rsidR="008A5CD2" w:rsidRPr="00CA6CE1" w14:paraId="4949A623" w14:textId="77777777" w:rsidTr="002767CC">
        <w:trPr>
          <w:cantSplit/>
          <w:trHeight w:val="227"/>
        </w:trPr>
        <w:tc>
          <w:tcPr>
            <w:tcW w:w="2980" w:type="dxa"/>
            <w:tcBorders>
              <w:top w:val="nil"/>
              <w:left w:val="nil"/>
              <w:bottom w:val="nil"/>
              <w:right w:val="nil"/>
            </w:tcBorders>
            <w:shd w:val="clear" w:color="auto" w:fill="auto"/>
            <w:vAlign w:val="bottom"/>
            <w:hideMark/>
          </w:tcPr>
          <w:p w14:paraId="1FD0625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garancie</w:t>
            </w:r>
          </w:p>
        </w:tc>
        <w:tc>
          <w:tcPr>
            <w:tcW w:w="1100" w:type="dxa"/>
            <w:tcBorders>
              <w:top w:val="nil"/>
              <w:left w:val="nil"/>
              <w:bottom w:val="nil"/>
              <w:right w:val="nil"/>
            </w:tcBorders>
            <w:shd w:val="clear" w:color="auto" w:fill="auto"/>
            <w:vAlign w:val="bottom"/>
            <w:hideMark/>
          </w:tcPr>
          <w:p w14:paraId="185A352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34 536</w:t>
            </w:r>
          </w:p>
        </w:tc>
        <w:tc>
          <w:tcPr>
            <w:tcW w:w="1100" w:type="dxa"/>
            <w:tcBorders>
              <w:top w:val="nil"/>
              <w:left w:val="nil"/>
              <w:bottom w:val="nil"/>
              <w:right w:val="nil"/>
            </w:tcBorders>
            <w:shd w:val="clear" w:color="auto" w:fill="auto"/>
            <w:vAlign w:val="bottom"/>
            <w:hideMark/>
          </w:tcPr>
          <w:p w14:paraId="57B692F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24 918</w:t>
            </w:r>
          </w:p>
        </w:tc>
        <w:tc>
          <w:tcPr>
            <w:tcW w:w="1100" w:type="dxa"/>
            <w:tcBorders>
              <w:top w:val="nil"/>
              <w:left w:val="nil"/>
              <w:bottom w:val="nil"/>
              <w:right w:val="nil"/>
            </w:tcBorders>
            <w:shd w:val="clear" w:color="auto" w:fill="auto"/>
            <w:vAlign w:val="bottom"/>
            <w:hideMark/>
          </w:tcPr>
          <w:p w14:paraId="1231714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39 758</w:t>
            </w:r>
          </w:p>
        </w:tc>
        <w:tc>
          <w:tcPr>
            <w:tcW w:w="1100" w:type="dxa"/>
            <w:tcBorders>
              <w:top w:val="nil"/>
              <w:left w:val="nil"/>
              <w:bottom w:val="nil"/>
              <w:right w:val="nil"/>
            </w:tcBorders>
            <w:shd w:val="clear" w:color="auto" w:fill="auto"/>
            <w:vAlign w:val="bottom"/>
            <w:hideMark/>
          </w:tcPr>
          <w:p w14:paraId="0DD3F0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6AB6B8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19 696</w:t>
            </w:r>
          </w:p>
        </w:tc>
      </w:tr>
      <w:tr w:rsidR="008A5CD2" w:rsidRPr="00CA6CE1" w14:paraId="0DDAE503" w14:textId="77777777" w:rsidTr="002767CC">
        <w:trPr>
          <w:cantSplit/>
          <w:trHeight w:val="227"/>
        </w:trPr>
        <w:tc>
          <w:tcPr>
            <w:tcW w:w="2980" w:type="dxa"/>
            <w:tcBorders>
              <w:top w:val="nil"/>
              <w:left w:val="nil"/>
              <w:bottom w:val="nil"/>
              <w:right w:val="nil"/>
            </w:tcBorders>
            <w:shd w:val="clear" w:color="auto" w:fill="auto"/>
            <w:vAlign w:val="bottom"/>
            <w:hideMark/>
          </w:tcPr>
          <w:p w14:paraId="2977631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nedaňové (odmeny)</w:t>
            </w:r>
          </w:p>
        </w:tc>
        <w:tc>
          <w:tcPr>
            <w:tcW w:w="1100" w:type="dxa"/>
            <w:tcBorders>
              <w:top w:val="nil"/>
              <w:left w:val="nil"/>
              <w:bottom w:val="nil"/>
              <w:right w:val="nil"/>
            </w:tcBorders>
            <w:shd w:val="clear" w:color="auto" w:fill="auto"/>
            <w:vAlign w:val="bottom"/>
            <w:hideMark/>
          </w:tcPr>
          <w:p w14:paraId="6421ED3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532 499</w:t>
            </w:r>
          </w:p>
        </w:tc>
        <w:tc>
          <w:tcPr>
            <w:tcW w:w="1100" w:type="dxa"/>
            <w:tcBorders>
              <w:top w:val="nil"/>
              <w:left w:val="nil"/>
              <w:bottom w:val="nil"/>
              <w:right w:val="nil"/>
            </w:tcBorders>
            <w:shd w:val="clear" w:color="auto" w:fill="auto"/>
            <w:vAlign w:val="bottom"/>
            <w:hideMark/>
          </w:tcPr>
          <w:p w14:paraId="0495E16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1 136 719</w:t>
            </w:r>
          </w:p>
        </w:tc>
        <w:tc>
          <w:tcPr>
            <w:tcW w:w="1100" w:type="dxa"/>
            <w:tcBorders>
              <w:top w:val="nil"/>
              <w:left w:val="nil"/>
              <w:bottom w:val="nil"/>
              <w:right w:val="nil"/>
            </w:tcBorders>
            <w:shd w:val="clear" w:color="auto" w:fill="auto"/>
            <w:vAlign w:val="bottom"/>
            <w:hideMark/>
          </w:tcPr>
          <w:p w14:paraId="04F4C30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532 499</w:t>
            </w:r>
          </w:p>
        </w:tc>
        <w:tc>
          <w:tcPr>
            <w:tcW w:w="1100" w:type="dxa"/>
            <w:tcBorders>
              <w:top w:val="nil"/>
              <w:left w:val="nil"/>
              <w:bottom w:val="nil"/>
              <w:right w:val="nil"/>
            </w:tcBorders>
            <w:shd w:val="clear" w:color="auto" w:fill="auto"/>
            <w:vAlign w:val="bottom"/>
            <w:hideMark/>
          </w:tcPr>
          <w:p w14:paraId="3CEB77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05A28C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1 136 719</w:t>
            </w:r>
          </w:p>
        </w:tc>
      </w:tr>
      <w:tr w:rsidR="008A5CD2" w:rsidRPr="00CA6CE1" w14:paraId="0458A367" w14:textId="77777777" w:rsidTr="002767CC">
        <w:trPr>
          <w:cantSplit/>
          <w:trHeight w:val="227"/>
        </w:trPr>
        <w:tc>
          <w:tcPr>
            <w:tcW w:w="2980" w:type="dxa"/>
            <w:tcBorders>
              <w:top w:val="nil"/>
              <w:left w:val="nil"/>
              <w:bottom w:val="nil"/>
              <w:right w:val="nil"/>
            </w:tcBorders>
            <w:shd w:val="clear" w:color="auto" w:fill="auto"/>
            <w:vAlign w:val="bottom"/>
            <w:hideMark/>
          </w:tcPr>
          <w:p w14:paraId="21905698" w14:textId="13A98E02" w:rsidR="008A5CD2" w:rsidRPr="00CA6CE1" w:rsidRDefault="00E66C14" w:rsidP="00433AFB">
            <w:pPr>
              <w:keepLines/>
              <w:suppressAutoHyphens/>
              <w:rPr>
                <w:rFonts w:ascii="Arial" w:hAnsi="Arial" w:cs="Arial"/>
                <w:sz w:val="18"/>
                <w:szCs w:val="20"/>
              </w:rPr>
            </w:pPr>
            <w:r w:rsidRPr="00CA6CE1">
              <w:rPr>
                <w:rFonts w:ascii="Arial" w:hAnsi="Arial" w:cs="Arial"/>
                <w:sz w:val="18"/>
                <w:szCs w:val="20"/>
              </w:rPr>
              <w:t>O</w:t>
            </w:r>
            <w:r w:rsidR="008A5CD2" w:rsidRPr="00CA6CE1">
              <w:rPr>
                <w:rFonts w:ascii="Arial" w:hAnsi="Arial" w:cs="Arial"/>
                <w:sz w:val="18"/>
                <w:szCs w:val="20"/>
              </w:rPr>
              <w:t>statné</w:t>
            </w:r>
          </w:p>
        </w:tc>
        <w:tc>
          <w:tcPr>
            <w:tcW w:w="1100" w:type="dxa"/>
            <w:tcBorders>
              <w:top w:val="nil"/>
              <w:left w:val="nil"/>
              <w:bottom w:val="nil"/>
              <w:right w:val="nil"/>
            </w:tcBorders>
            <w:shd w:val="clear" w:color="auto" w:fill="auto"/>
            <w:vAlign w:val="bottom"/>
            <w:hideMark/>
          </w:tcPr>
          <w:p w14:paraId="3956C9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32 839</w:t>
            </w:r>
          </w:p>
        </w:tc>
        <w:tc>
          <w:tcPr>
            <w:tcW w:w="1100" w:type="dxa"/>
            <w:tcBorders>
              <w:top w:val="nil"/>
              <w:left w:val="nil"/>
              <w:bottom w:val="nil"/>
              <w:right w:val="nil"/>
            </w:tcBorders>
            <w:shd w:val="clear" w:color="auto" w:fill="auto"/>
            <w:vAlign w:val="bottom"/>
            <w:hideMark/>
          </w:tcPr>
          <w:p w14:paraId="516AFA2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36 053</w:t>
            </w:r>
          </w:p>
        </w:tc>
        <w:tc>
          <w:tcPr>
            <w:tcW w:w="1100" w:type="dxa"/>
            <w:tcBorders>
              <w:top w:val="nil"/>
              <w:left w:val="nil"/>
              <w:bottom w:val="nil"/>
              <w:right w:val="nil"/>
            </w:tcBorders>
            <w:shd w:val="clear" w:color="auto" w:fill="auto"/>
            <w:vAlign w:val="bottom"/>
            <w:hideMark/>
          </w:tcPr>
          <w:p w14:paraId="100B26C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32 839</w:t>
            </w:r>
          </w:p>
        </w:tc>
        <w:tc>
          <w:tcPr>
            <w:tcW w:w="1100" w:type="dxa"/>
            <w:tcBorders>
              <w:top w:val="nil"/>
              <w:left w:val="nil"/>
              <w:bottom w:val="nil"/>
              <w:right w:val="nil"/>
            </w:tcBorders>
            <w:shd w:val="clear" w:color="auto" w:fill="auto"/>
            <w:vAlign w:val="bottom"/>
            <w:hideMark/>
          </w:tcPr>
          <w:p w14:paraId="16DC334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18A81C7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36 053</w:t>
            </w:r>
          </w:p>
        </w:tc>
      </w:tr>
      <w:tr w:rsidR="008A5CD2" w:rsidRPr="00CA6CE1" w14:paraId="3155D22B" w14:textId="77777777" w:rsidTr="002767CC">
        <w:trPr>
          <w:cantSplit/>
          <w:trHeight w:val="227"/>
        </w:trPr>
        <w:tc>
          <w:tcPr>
            <w:tcW w:w="2980" w:type="dxa"/>
            <w:tcBorders>
              <w:top w:val="nil"/>
              <w:left w:val="nil"/>
              <w:bottom w:val="nil"/>
              <w:right w:val="nil"/>
            </w:tcBorders>
            <w:shd w:val="clear" w:color="auto" w:fill="auto"/>
            <w:vAlign w:val="bottom"/>
            <w:hideMark/>
          </w:tcPr>
          <w:p w14:paraId="5781534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bonusy</w:t>
            </w:r>
          </w:p>
        </w:tc>
        <w:tc>
          <w:tcPr>
            <w:tcW w:w="1100" w:type="dxa"/>
            <w:tcBorders>
              <w:top w:val="nil"/>
              <w:left w:val="nil"/>
              <w:bottom w:val="nil"/>
              <w:right w:val="nil"/>
            </w:tcBorders>
            <w:shd w:val="clear" w:color="auto" w:fill="auto"/>
            <w:vAlign w:val="bottom"/>
            <w:hideMark/>
          </w:tcPr>
          <w:p w14:paraId="1765833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C68CC4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B72533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BEFCD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99F5A3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B33A258" w14:textId="77777777" w:rsidTr="002767CC">
        <w:trPr>
          <w:cantSplit/>
          <w:trHeight w:val="227"/>
        </w:trPr>
        <w:tc>
          <w:tcPr>
            <w:tcW w:w="2980" w:type="dxa"/>
            <w:tcBorders>
              <w:top w:val="nil"/>
              <w:left w:val="nil"/>
              <w:bottom w:val="nil"/>
              <w:right w:val="nil"/>
            </w:tcBorders>
            <w:shd w:val="clear" w:color="auto" w:fill="auto"/>
            <w:vAlign w:val="bottom"/>
            <w:hideMark/>
          </w:tcPr>
          <w:p w14:paraId="446C86B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audit</w:t>
            </w:r>
          </w:p>
        </w:tc>
        <w:tc>
          <w:tcPr>
            <w:tcW w:w="1100" w:type="dxa"/>
            <w:tcBorders>
              <w:top w:val="nil"/>
              <w:left w:val="nil"/>
              <w:bottom w:val="nil"/>
              <w:right w:val="nil"/>
            </w:tcBorders>
            <w:shd w:val="clear" w:color="auto" w:fill="auto"/>
            <w:vAlign w:val="bottom"/>
            <w:hideMark/>
          </w:tcPr>
          <w:p w14:paraId="12785B0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11 235</w:t>
            </w:r>
          </w:p>
        </w:tc>
        <w:tc>
          <w:tcPr>
            <w:tcW w:w="1100" w:type="dxa"/>
            <w:tcBorders>
              <w:top w:val="nil"/>
              <w:left w:val="nil"/>
              <w:bottom w:val="nil"/>
              <w:right w:val="nil"/>
            </w:tcBorders>
            <w:shd w:val="clear" w:color="auto" w:fill="auto"/>
            <w:vAlign w:val="bottom"/>
            <w:hideMark/>
          </w:tcPr>
          <w:p w14:paraId="2E48881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28 600</w:t>
            </w:r>
          </w:p>
        </w:tc>
        <w:tc>
          <w:tcPr>
            <w:tcW w:w="1100" w:type="dxa"/>
            <w:tcBorders>
              <w:top w:val="nil"/>
              <w:left w:val="nil"/>
              <w:bottom w:val="nil"/>
              <w:right w:val="nil"/>
            </w:tcBorders>
            <w:shd w:val="clear" w:color="auto" w:fill="auto"/>
            <w:vAlign w:val="bottom"/>
            <w:hideMark/>
          </w:tcPr>
          <w:p w14:paraId="2F989EF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11 235</w:t>
            </w:r>
          </w:p>
        </w:tc>
        <w:tc>
          <w:tcPr>
            <w:tcW w:w="1100" w:type="dxa"/>
            <w:tcBorders>
              <w:top w:val="nil"/>
              <w:left w:val="nil"/>
              <w:bottom w:val="nil"/>
              <w:right w:val="nil"/>
            </w:tcBorders>
            <w:shd w:val="clear" w:color="auto" w:fill="auto"/>
            <w:vAlign w:val="bottom"/>
            <w:hideMark/>
          </w:tcPr>
          <w:p w14:paraId="0D17125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49277E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28 600</w:t>
            </w:r>
          </w:p>
        </w:tc>
      </w:tr>
      <w:tr w:rsidR="008A5CD2" w:rsidRPr="00CA6CE1" w14:paraId="724A1E7D" w14:textId="77777777" w:rsidTr="002767CC">
        <w:trPr>
          <w:cantSplit/>
          <w:trHeight w:val="227"/>
        </w:trPr>
        <w:tc>
          <w:tcPr>
            <w:tcW w:w="2980" w:type="dxa"/>
            <w:tcBorders>
              <w:top w:val="nil"/>
              <w:left w:val="nil"/>
              <w:bottom w:val="nil"/>
              <w:right w:val="nil"/>
            </w:tcBorders>
            <w:shd w:val="clear" w:color="auto" w:fill="auto"/>
            <w:vAlign w:val="bottom"/>
            <w:hideMark/>
          </w:tcPr>
          <w:p w14:paraId="56E7C83C" w14:textId="4784AC9C" w:rsidR="008A5CD2" w:rsidRPr="00CA6CE1" w:rsidRDefault="00E66C14" w:rsidP="00433AFB">
            <w:pPr>
              <w:keepLines/>
              <w:suppressAutoHyphens/>
              <w:rPr>
                <w:rFonts w:ascii="Arial" w:hAnsi="Arial" w:cs="Arial"/>
                <w:sz w:val="18"/>
                <w:szCs w:val="20"/>
              </w:rPr>
            </w:pPr>
            <w:r w:rsidRPr="00CA6CE1">
              <w:rPr>
                <w:rFonts w:ascii="Arial" w:hAnsi="Arial" w:cs="Arial"/>
                <w:sz w:val="18"/>
                <w:szCs w:val="20"/>
              </w:rPr>
              <w:t>O</w:t>
            </w:r>
            <w:r w:rsidR="008A5CD2" w:rsidRPr="00CA6CE1">
              <w:rPr>
                <w:rFonts w:ascii="Arial" w:hAnsi="Arial" w:cs="Arial"/>
                <w:sz w:val="18"/>
                <w:szCs w:val="20"/>
              </w:rPr>
              <w:t>dchodné</w:t>
            </w:r>
          </w:p>
        </w:tc>
        <w:tc>
          <w:tcPr>
            <w:tcW w:w="1100" w:type="dxa"/>
            <w:tcBorders>
              <w:top w:val="nil"/>
              <w:left w:val="nil"/>
              <w:bottom w:val="nil"/>
              <w:right w:val="nil"/>
            </w:tcBorders>
            <w:shd w:val="clear" w:color="auto" w:fill="auto"/>
            <w:vAlign w:val="bottom"/>
            <w:hideMark/>
          </w:tcPr>
          <w:p w14:paraId="14F97D7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11 539</w:t>
            </w:r>
          </w:p>
        </w:tc>
        <w:tc>
          <w:tcPr>
            <w:tcW w:w="1100" w:type="dxa"/>
            <w:tcBorders>
              <w:top w:val="nil"/>
              <w:left w:val="nil"/>
              <w:bottom w:val="nil"/>
              <w:right w:val="nil"/>
            </w:tcBorders>
            <w:shd w:val="clear" w:color="auto" w:fill="auto"/>
            <w:vAlign w:val="bottom"/>
            <w:hideMark/>
          </w:tcPr>
          <w:p w14:paraId="424F05A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1 768 177</w:t>
            </w:r>
          </w:p>
        </w:tc>
        <w:tc>
          <w:tcPr>
            <w:tcW w:w="1100" w:type="dxa"/>
            <w:tcBorders>
              <w:top w:val="nil"/>
              <w:left w:val="nil"/>
              <w:bottom w:val="nil"/>
              <w:right w:val="nil"/>
            </w:tcBorders>
            <w:shd w:val="clear" w:color="auto" w:fill="auto"/>
            <w:vAlign w:val="bottom"/>
            <w:hideMark/>
          </w:tcPr>
          <w:p w14:paraId="6C981C0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2277FB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7007B2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1 779 716</w:t>
            </w:r>
          </w:p>
        </w:tc>
      </w:tr>
      <w:tr w:rsidR="008A5CD2" w:rsidRPr="00CA6CE1" w14:paraId="0B512954" w14:textId="77777777" w:rsidTr="002767CC">
        <w:trPr>
          <w:cantSplit/>
          <w:trHeight w:val="227"/>
        </w:trPr>
        <w:tc>
          <w:tcPr>
            <w:tcW w:w="2980" w:type="dxa"/>
            <w:tcBorders>
              <w:top w:val="nil"/>
              <w:left w:val="nil"/>
              <w:bottom w:val="nil"/>
              <w:right w:val="nil"/>
            </w:tcBorders>
            <w:shd w:val="clear" w:color="auto" w:fill="auto"/>
            <w:vAlign w:val="bottom"/>
            <w:hideMark/>
          </w:tcPr>
          <w:p w14:paraId="208094B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100" w:type="dxa"/>
            <w:tcBorders>
              <w:top w:val="nil"/>
              <w:left w:val="nil"/>
              <w:bottom w:val="nil"/>
              <w:right w:val="nil"/>
            </w:tcBorders>
            <w:shd w:val="clear" w:color="auto" w:fill="auto"/>
            <w:vAlign w:val="bottom"/>
            <w:hideMark/>
          </w:tcPr>
          <w:p w14:paraId="7FD66C0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FFB14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E5A92D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33BFC75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00" w:type="dxa"/>
            <w:tcBorders>
              <w:top w:val="nil"/>
              <w:left w:val="nil"/>
              <w:bottom w:val="nil"/>
              <w:right w:val="nil"/>
            </w:tcBorders>
            <w:shd w:val="clear" w:color="auto" w:fill="auto"/>
            <w:vAlign w:val="bottom"/>
            <w:hideMark/>
          </w:tcPr>
          <w:p w14:paraId="5F4F969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C38CC45" w14:textId="77777777" w:rsidTr="002767CC">
        <w:trPr>
          <w:cantSplit/>
          <w:trHeight w:val="227"/>
        </w:trPr>
        <w:tc>
          <w:tcPr>
            <w:tcW w:w="2980" w:type="dxa"/>
            <w:tcBorders>
              <w:top w:val="nil"/>
              <w:left w:val="nil"/>
              <w:bottom w:val="nil"/>
              <w:right w:val="nil"/>
            </w:tcBorders>
            <w:shd w:val="clear" w:color="auto" w:fill="auto"/>
            <w:vAlign w:val="bottom"/>
            <w:hideMark/>
          </w:tcPr>
          <w:p w14:paraId="43AB2267"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1753ADA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2 455 282</w:t>
            </w:r>
          </w:p>
        </w:tc>
        <w:tc>
          <w:tcPr>
            <w:tcW w:w="1100" w:type="dxa"/>
            <w:tcBorders>
              <w:top w:val="single" w:sz="4" w:space="0" w:color="auto"/>
              <w:left w:val="nil"/>
              <w:bottom w:val="double" w:sz="6" w:space="0" w:color="auto"/>
              <w:right w:val="nil"/>
            </w:tcBorders>
            <w:shd w:val="clear" w:color="auto" w:fill="auto"/>
            <w:noWrap/>
            <w:vAlign w:val="bottom"/>
            <w:hideMark/>
          </w:tcPr>
          <w:p w14:paraId="003A7AA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3 405 668</w:t>
            </w:r>
          </w:p>
        </w:tc>
        <w:tc>
          <w:tcPr>
            <w:tcW w:w="1100" w:type="dxa"/>
            <w:tcBorders>
              <w:top w:val="single" w:sz="4" w:space="0" w:color="auto"/>
              <w:left w:val="nil"/>
              <w:bottom w:val="double" w:sz="6" w:space="0" w:color="auto"/>
              <w:right w:val="nil"/>
            </w:tcBorders>
            <w:shd w:val="clear" w:color="auto" w:fill="auto"/>
            <w:noWrap/>
            <w:vAlign w:val="bottom"/>
            <w:hideMark/>
          </w:tcPr>
          <w:p w14:paraId="5E80F47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902 181</w:t>
            </w:r>
          </w:p>
        </w:tc>
        <w:tc>
          <w:tcPr>
            <w:tcW w:w="1100" w:type="dxa"/>
            <w:tcBorders>
              <w:top w:val="single" w:sz="4" w:space="0" w:color="auto"/>
              <w:left w:val="nil"/>
              <w:bottom w:val="double" w:sz="6" w:space="0" w:color="auto"/>
              <w:right w:val="nil"/>
            </w:tcBorders>
            <w:shd w:val="clear" w:color="auto" w:fill="auto"/>
            <w:noWrap/>
            <w:vAlign w:val="bottom"/>
            <w:hideMark/>
          </w:tcPr>
          <w:p w14:paraId="1430881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1 546 784</w:t>
            </w:r>
          </w:p>
        </w:tc>
        <w:tc>
          <w:tcPr>
            <w:tcW w:w="1100" w:type="dxa"/>
            <w:tcBorders>
              <w:top w:val="single" w:sz="4" w:space="0" w:color="auto"/>
              <w:left w:val="nil"/>
              <w:bottom w:val="double" w:sz="6" w:space="0" w:color="auto"/>
              <w:right w:val="nil"/>
            </w:tcBorders>
            <w:shd w:val="clear" w:color="auto" w:fill="auto"/>
            <w:noWrap/>
            <w:vAlign w:val="bottom"/>
            <w:hideMark/>
          </w:tcPr>
          <w:p w14:paraId="24E1244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3 411 985</w:t>
            </w:r>
          </w:p>
        </w:tc>
      </w:tr>
    </w:tbl>
    <w:bookmarkEnd w:id="65"/>
    <w:p w14:paraId="76ADAA79" w14:textId="444B1F4E" w:rsidR="006239D9" w:rsidRPr="00CA6CE1" w:rsidRDefault="006239D9" w:rsidP="006A4906">
      <w:pPr>
        <w:pStyle w:val="odstavec"/>
      </w:pPr>
      <w:r w:rsidRPr="00CA6CE1">
        <w:lastRenderedPageBreak/>
        <w:t>Čerpanie dlhodobej rezervy</w:t>
      </w:r>
      <w:r w:rsidR="001C361B" w:rsidRPr="00CA6CE1">
        <w:t xml:space="preserve"> na odchodné</w:t>
      </w:r>
      <w:r w:rsidRPr="00CA6CE1">
        <w:t xml:space="preserve"> sa očakáva v priebehu 10-15 rokov.</w:t>
      </w:r>
      <w:r w:rsidR="001C361B" w:rsidRPr="00CA6CE1">
        <w:t xml:space="preserve"> Dlohodobá rezerva na odstupné vo výške 1 546 784 Eur bola v roku 2019 presunutá na krátkodobú rezervu.</w:t>
      </w:r>
    </w:p>
    <w:p w14:paraId="7230DDD2" w14:textId="1535A3C8" w:rsidR="00226567" w:rsidRPr="00CA6CE1" w:rsidRDefault="006239D9" w:rsidP="006A4906">
      <w:pPr>
        <w:pStyle w:val="odstavec"/>
      </w:pPr>
      <w:r w:rsidRPr="00CA6CE1" w:rsidDel="006239D9">
        <w:t xml:space="preserve"> </w:t>
      </w:r>
    </w:p>
    <w:p w14:paraId="56E720E0" w14:textId="00BB696B" w:rsidR="007972C6" w:rsidRPr="00CA6CE1" w:rsidRDefault="007972C6" w:rsidP="006A4906">
      <w:pPr>
        <w:pStyle w:val="odstavec"/>
      </w:pPr>
      <w:r w:rsidRPr="00CA6CE1">
        <w:t>Informácie za predchádzajúce účtovné obdobie sú uvedené v nasledujúcej tabuľke:</w:t>
      </w:r>
    </w:p>
    <w:p w14:paraId="38E0D786" w14:textId="77777777" w:rsidR="008A5CD2" w:rsidRPr="00CA6CE1" w:rsidRDefault="008A5CD2" w:rsidP="006A4906">
      <w:pPr>
        <w:pStyle w:val="odstavec"/>
      </w:pPr>
      <w:bookmarkStart w:id="67" w:name="FWT_T25b"/>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237"/>
        <w:gridCol w:w="1440"/>
        <w:gridCol w:w="950"/>
        <w:gridCol w:w="1195"/>
        <w:gridCol w:w="832"/>
        <w:gridCol w:w="1558"/>
      </w:tblGrid>
      <w:tr w:rsidR="008A5CD2" w:rsidRPr="00CA6CE1" w14:paraId="740D06D9" w14:textId="77777777" w:rsidTr="001B604E">
        <w:trPr>
          <w:cantSplit/>
          <w:trHeight w:val="170"/>
        </w:trPr>
        <w:tc>
          <w:tcPr>
            <w:tcW w:w="3237" w:type="dxa"/>
            <w:tcBorders>
              <w:top w:val="nil"/>
              <w:left w:val="nil"/>
              <w:bottom w:val="single" w:sz="4" w:space="0" w:color="auto"/>
              <w:right w:val="nil"/>
            </w:tcBorders>
            <w:shd w:val="clear" w:color="auto" w:fill="auto"/>
            <w:vAlign w:val="bottom"/>
            <w:hideMark/>
          </w:tcPr>
          <w:p w14:paraId="24B909D2" w14:textId="77777777" w:rsidR="008A5CD2" w:rsidRPr="00CA6CE1" w:rsidRDefault="008A5CD2" w:rsidP="00433AFB">
            <w:pPr>
              <w:keepLines/>
              <w:suppressAutoHyphens/>
              <w:jc w:val="center"/>
              <w:rPr>
                <w:rFonts w:ascii="Arial" w:hAnsi="Arial" w:cs="Arial"/>
                <w:b/>
                <w:bCs/>
                <w:sz w:val="18"/>
                <w:szCs w:val="20"/>
              </w:rPr>
            </w:pPr>
            <w:bookmarkStart w:id="68" w:name="RANGE!B32:G56"/>
            <w:r w:rsidRPr="00CA6CE1">
              <w:rPr>
                <w:rFonts w:ascii="Arial" w:hAnsi="Arial" w:cs="Arial"/>
                <w:b/>
                <w:bCs/>
                <w:sz w:val="18"/>
                <w:szCs w:val="20"/>
              </w:rPr>
              <w:t>Názov položky</w:t>
            </w:r>
            <w:bookmarkEnd w:id="68"/>
          </w:p>
        </w:tc>
        <w:tc>
          <w:tcPr>
            <w:tcW w:w="1440" w:type="dxa"/>
            <w:tcBorders>
              <w:top w:val="nil"/>
              <w:left w:val="nil"/>
              <w:bottom w:val="single" w:sz="4" w:space="0" w:color="auto"/>
              <w:right w:val="nil"/>
            </w:tcBorders>
            <w:shd w:val="clear" w:color="auto" w:fill="auto"/>
            <w:vAlign w:val="bottom"/>
            <w:hideMark/>
          </w:tcPr>
          <w:p w14:paraId="69BA8478"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1.1.2018</w:t>
            </w:r>
          </w:p>
        </w:tc>
        <w:tc>
          <w:tcPr>
            <w:tcW w:w="950" w:type="dxa"/>
            <w:tcBorders>
              <w:top w:val="nil"/>
              <w:left w:val="nil"/>
              <w:bottom w:val="single" w:sz="4" w:space="0" w:color="auto"/>
              <w:right w:val="nil"/>
            </w:tcBorders>
            <w:shd w:val="clear" w:color="auto" w:fill="auto"/>
            <w:vAlign w:val="bottom"/>
            <w:hideMark/>
          </w:tcPr>
          <w:p w14:paraId="3378DED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Tvorba</w:t>
            </w:r>
          </w:p>
        </w:tc>
        <w:tc>
          <w:tcPr>
            <w:tcW w:w="1195" w:type="dxa"/>
            <w:tcBorders>
              <w:top w:val="nil"/>
              <w:left w:val="nil"/>
              <w:bottom w:val="single" w:sz="4" w:space="0" w:color="auto"/>
              <w:right w:val="nil"/>
            </w:tcBorders>
            <w:shd w:val="clear" w:color="auto" w:fill="auto"/>
            <w:vAlign w:val="bottom"/>
            <w:hideMark/>
          </w:tcPr>
          <w:p w14:paraId="3F0A940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Použitie</w:t>
            </w:r>
          </w:p>
        </w:tc>
        <w:tc>
          <w:tcPr>
            <w:tcW w:w="832" w:type="dxa"/>
            <w:tcBorders>
              <w:top w:val="nil"/>
              <w:left w:val="nil"/>
              <w:bottom w:val="single" w:sz="4" w:space="0" w:color="auto"/>
              <w:right w:val="nil"/>
            </w:tcBorders>
            <w:shd w:val="clear" w:color="auto" w:fill="auto"/>
            <w:vAlign w:val="bottom"/>
            <w:hideMark/>
          </w:tcPr>
          <w:p w14:paraId="13DCF4C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Zrušenie</w:t>
            </w:r>
          </w:p>
        </w:tc>
        <w:tc>
          <w:tcPr>
            <w:tcW w:w="1558" w:type="dxa"/>
            <w:tcBorders>
              <w:top w:val="nil"/>
              <w:left w:val="nil"/>
              <w:bottom w:val="single" w:sz="4" w:space="0" w:color="auto"/>
              <w:right w:val="nil"/>
            </w:tcBorders>
            <w:shd w:val="clear" w:color="auto" w:fill="auto"/>
            <w:vAlign w:val="bottom"/>
            <w:hideMark/>
          </w:tcPr>
          <w:p w14:paraId="1EA67CC3"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699B3689" w14:textId="77777777" w:rsidTr="001B604E">
        <w:trPr>
          <w:cantSplit/>
          <w:trHeight w:val="170"/>
        </w:trPr>
        <w:tc>
          <w:tcPr>
            <w:tcW w:w="3237" w:type="dxa"/>
            <w:tcBorders>
              <w:top w:val="nil"/>
              <w:left w:val="nil"/>
              <w:bottom w:val="nil"/>
              <w:right w:val="nil"/>
            </w:tcBorders>
            <w:shd w:val="clear" w:color="auto" w:fill="auto"/>
            <w:vAlign w:val="bottom"/>
            <w:hideMark/>
          </w:tcPr>
          <w:p w14:paraId="32CCB40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rezervy, z toho:</w:t>
            </w:r>
          </w:p>
        </w:tc>
        <w:tc>
          <w:tcPr>
            <w:tcW w:w="1440" w:type="dxa"/>
            <w:tcBorders>
              <w:top w:val="nil"/>
              <w:left w:val="nil"/>
              <w:bottom w:val="double" w:sz="6" w:space="0" w:color="auto"/>
              <w:right w:val="nil"/>
            </w:tcBorders>
            <w:shd w:val="clear" w:color="auto" w:fill="auto"/>
            <w:noWrap/>
            <w:vAlign w:val="bottom"/>
            <w:hideMark/>
          </w:tcPr>
          <w:p w14:paraId="7222904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1 294 151</w:t>
            </w:r>
          </w:p>
        </w:tc>
        <w:tc>
          <w:tcPr>
            <w:tcW w:w="950" w:type="dxa"/>
            <w:tcBorders>
              <w:top w:val="nil"/>
              <w:left w:val="nil"/>
              <w:bottom w:val="double" w:sz="6" w:space="0" w:color="auto"/>
              <w:right w:val="nil"/>
            </w:tcBorders>
            <w:shd w:val="clear" w:color="auto" w:fill="auto"/>
            <w:noWrap/>
            <w:vAlign w:val="bottom"/>
            <w:hideMark/>
          </w:tcPr>
          <w:p w14:paraId="3305248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252 633</w:t>
            </w:r>
          </w:p>
        </w:tc>
        <w:tc>
          <w:tcPr>
            <w:tcW w:w="1195" w:type="dxa"/>
            <w:tcBorders>
              <w:top w:val="nil"/>
              <w:left w:val="nil"/>
              <w:bottom w:val="double" w:sz="6" w:space="0" w:color="auto"/>
              <w:right w:val="nil"/>
            </w:tcBorders>
            <w:shd w:val="clear" w:color="auto" w:fill="auto"/>
            <w:noWrap/>
            <w:vAlign w:val="bottom"/>
            <w:hideMark/>
          </w:tcPr>
          <w:p w14:paraId="6756D58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832" w:type="dxa"/>
            <w:tcBorders>
              <w:top w:val="nil"/>
              <w:left w:val="nil"/>
              <w:bottom w:val="double" w:sz="6" w:space="0" w:color="auto"/>
              <w:right w:val="nil"/>
            </w:tcBorders>
            <w:shd w:val="clear" w:color="auto" w:fill="auto"/>
            <w:noWrap/>
            <w:vAlign w:val="bottom"/>
            <w:hideMark/>
          </w:tcPr>
          <w:p w14:paraId="094BC79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558" w:type="dxa"/>
            <w:tcBorders>
              <w:top w:val="nil"/>
              <w:left w:val="nil"/>
              <w:bottom w:val="double" w:sz="6" w:space="0" w:color="auto"/>
              <w:right w:val="nil"/>
            </w:tcBorders>
            <w:shd w:val="clear" w:color="auto" w:fill="auto"/>
            <w:noWrap/>
            <w:vAlign w:val="bottom"/>
            <w:hideMark/>
          </w:tcPr>
          <w:p w14:paraId="3B3489E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1 546 784</w:t>
            </w:r>
          </w:p>
        </w:tc>
      </w:tr>
      <w:tr w:rsidR="008A5CD2" w:rsidRPr="00CA6CE1" w14:paraId="7CDB24F3" w14:textId="77777777" w:rsidTr="001B604E">
        <w:trPr>
          <w:cantSplit/>
          <w:trHeight w:val="170"/>
        </w:trPr>
        <w:tc>
          <w:tcPr>
            <w:tcW w:w="3237" w:type="dxa"/>
            <w:tcBorders>
              <w:top w:val="nil"/>
              <w:left w:val="nil"/>
              <w:bottom w:val="nil"/>
              <w:right w:val="nil"/>
            </w:tcBorders>
            <w:shd w:val="clear" w:color="auto" w:fill="auto"/>
            <w:vAlign w:val="bottom"/>
            <w:hideMark/>
          </w:tcPr>
          <w:p w14:paraId="02881AE3"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Zákonné dlhodobé rezervy, z toho:</w:t>
            </w:r>
          </w:p>
        </w:tc>
        <w:tc>
          <w:tcPr>
            <w:tcW w:w="1440" w:type="dxa"/>
            <w:tcBorders>
              <w:top w:val="nil"/>
              <w:left w:val="nil"/>
              <w:bottom w:val="nil"/>
              <w:right w:val="nil"/>
            </w:tcBorders>
            <w:shd w:val="clear" w:color="auto" w:fill="auto"/>
            <w:noWrap/>
            <w:vAlign w:val="bottom"/>
            <w:hideMark/>
          </w:tcPr>
          <w:p w14:paraId="3A7C2645"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950" w:type="dxa"/>
            <w:tcBorders>
              <w:top w:val="nil"/>
              <w:left w:val="nil"/>
              <w:bottom w:val="nil"/>
              <w:right w:val="nil"/>
            </w:tcBorders>
            <w:shd w:val="clear" w:color="auto" w:fill="auto"/>
            <w:noWrap/>
            <w:vAlign w:val="bottom"/>
            <w:hideMark/>
          </w:tcPr>
          <w:p w14:paraId="47D4FA90"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195" w:type="dxa"/>
            <w:tcBorders>
              <w:top w:val="nil"/>
              <w:left w:val="nil"/>
              <w:bottom w:val="nil"/>
              <w:right w:val="nil"/>
            </w:tcBorders>
            <w:shd w:val="clear" w:color="auto" w:fill="auto"/>
            <w:noWrap/>
            <w:vAlign w:val="bottom"/>
            <w:hideMark/>
          </w:tcPr>
          <w:p w14:paraId="509D3A75"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832" w:type="dxa"/>
            <w:tcBorders>
              <w:top w:val="nil"/>
              <w:left w:val="nil"/>
              <w:bottom w:val="nil"/>
              <w:right w:val="nil"/>
            </w:tcBorders>
            <w:shd w:val="clear" w:color="auto" w:fill="auto"/>
            <w:noWrap/>
            <w:vAlign w:val="bottom"/>
            <w:hideMark/>
          </w:tcPr>
          <w:p w14:paraId="3AD873AB"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558" w:type="dxa"/>
            <w:tcBorders>
              <w:top w:val="nil"/>
              <w:left w:val="nil"/>
              <w:bottom w:val="nil"/>
              <w:right w:val="nil"/>
            </w:tcBorders>
            <w:shd w:val="clear" w:color="auto" w:fill="auto"/>
            <w:noWrap/>
            <w:vAlign w:val="bottom"/>
            <w:hideMark/>
          </w:tcPr>
          <w:p w14:paraId="1CDA46CF"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r>
      <w:tr w:rsidR="008A5CD2" w:rsidRPr="00CA6CE1" w14:paraId="5D444CA7" w14:textId="77777777" w:rsidTr="001B604E">
        <w:trPr>
          <w:cantSplit/>
          <w:trHeight w:val="170"/>
        </w:trPr>
        <w:tc>
          <w:tcPr>
            <w:tcW w:w="3237" w:type="dxa"/>
            <w:tcBorders>
              <w:top w:val="nil"/>
              <w:left w:val="nil"/>
              <w:bottom w:val="nil"/>
              <w:right w:val="nil"/>
            </w:tcBorders>
            <w:shd w:val="clear" w:color="auto" w:fill="auto"/>
            <w:vAlign w:val="bottom"/>
            <w:hideMark/>
          </w:tcPr>
          <w:p w14:paraId="564F87C3"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Ostatné dlhodobé rezervy, z toho:</w:t>
            </w:r>
          </w:p>
        </w:tc>
        <w:tc>
          <w:tcPr>
            <w:tcW w:w="1440" w:type="dxa"/>
            <w:tcBorders>
              <w:top w:val="nil"/>
              <w:left w:val="nil"/>
              <w:bottom w:val="nil"/>
              <w:right w:val="nil"/>
            </w:tcBorders>
            <w:shd w:val="clear" w:color="auto" w:fill="auto"/>
            <w:noWrap/>
            <w:vAlign w:val="bottom"/>
            <w:hideMark/>
          </w:tcPr>
          <w:p w14:paraId="44181909"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1 294 151</w:t>
            </w:r>
          </w:p>
        </w:tc>
        <w:tc>
          <w:tcPr>
            <w:tcW w:w="950" w:type="dxa"/>
            <w:tcBorders>
              <w:top w:val="nil"/>
              <w:left w:val="nil"/>
              <w:bottom w:val="nil"/>
              <w:right w:val="nil"/>
            </w:tcBorders>
            <w:shd w:val="clear" w:color="auto" w:fill="auto"/>
            <w:noWrap/>
            <w:vAlign w:val="bottom"/>
            <w:hideMark/>
          </w:tcPr>
          <w:p w14:paraId="6B8535E6"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252 633</w:t>
            </w:r>
          </w:p>
        </w:tc>
        <w:tc>
          <w:tcPr>
            <w:tcW w:w="1195" w:type="dxa"/>
            <w:tcBorders>
              <w:top w:val="nil"/>
              <w:left w:val="nil"/>
              <w:bottom w:val="nil"/>
              <w:right w:val="nil"/>
            </w:tcBorders>
            <w:shd w:val="clear" w:color="auto" w:fill="auto"/>
            <w:noWrap/>
            <w:vAlign w:val="bottom"/>
            <w:hideMark/>
          </w:tcPr>
          <w:p w14:paraId="7071AB44"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832" w:type="dxa"/>
            <w:tcBorders>
              <w:top w:val="nil"/>
              <w:left w:val="nil"/>
              <w:bottom w:val="nil"/>
              <w:right w:val="nil"/>
            </w:tcBorders>
            <w:shd w:val="clear" w:color="auto" w:fill="auto"/>
            <w:noWrap/>
            <w:vAlign w:val="bottom"/>
            <w:hideMark/>
          </w:tcPr>
          <w:p w14:paraId="53C45380"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558" w:type="dxa"/>
            <w:tcBorders>
              <w:top w:val="nil"/>
              <w:left w:val="nil"/>
              <w:bottom w:val="nil"/>
              <w:right w:val="nil"/>
            </w:tcBorders>
            <w:shd w:val="clear" w:color="auto" w:fill="auto"/>
            <w:noWrap/>
            <w:vAlign w:val="bottom"/>
            <w:hideMark/>
          </w:tcPr>
          <w:p w14:paraId="2DC442D2"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1 546 784</w:t>
            </w:r>
          </w:p>
        </w:tc>
      </w:tr>
      <w:tr w:rsidR="008A5CD2" w:rsidRPr="00CA6CE1" w14:paraId="7E42A5D9" w14:textId="77777777" w:rsidTr="001B604E">
        <w:trPr>
          <w:cantSplit/>
          <w:trHeight w:val="170"/>
        </w:trPr>
        <w:tc>
          <w:tcPr>
            <w:tcW w:w="3237" w:type="dxa"/>
            <w:tcBorders>
              <w:top w:val="nil"/>
              <w:left w:val="nil"/>
              <w:bottom w:val="nil"/>
              <w:right w:val="nil"/>
            </w:tcBorders>
            <w:shd w:val="clear" w:color="auto" w:fill="auto"/>
            <w:vAlign w:val="bottom"/>
            <w:hideMark/>
          </w:tcPr>
          <w:p w14:paraId="203D7EC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odstupné</w:t>
            </w:r>
          </w:p>
        </w:tc>
        <w:tc>
          <w:tcPr>
            <w:tcW w:w="1440" w:type="dxa"/>
            <w:tcBorders>
              <w:top w:val="nil"/>
              <w:left w:val="nil"/>
              <w:bottom w:val="nil"/>
              <w:right w:val="nil"/>
            </w:tcBorders>
            <w:shd w:val="clear" w:color="auto" w:fill="auto"/>
            <w:vAlign w:val="bottom"/>
            <w:hideMark/>
          </w:tcPr>
          <w:p w14:paraId="7234950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1 294 151</w:t>
            </w:r>
          </w:p>
        </w:tc>
        <w:tc>
          <w:tcPr>
            <w:tcW w:w="950" w:type="dxa"/>
            <w:tcBorders>
              <w:top w:val="nil"/>
              <w:left w:val="nil"/>
              <w:bottom w:val="nil"/>
              <w:right w:val="nil"/>
            </w:tcBorders>
            <w:shd w:val="clear" w:color="auto" w:fill="auto"/>
            <w:vAlign w:val="bottom"/>
            <w:hideMark/>
          </w:tcPr>
          <w:p w14:paraId="6645B1A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252 633</w:t>
            </w:r>
          </w:p>
        </w:tc>
        <w:tc>
          <w:tcPr>
            <w:tcW w:w="1195" w:type="dxa"/>
            <w:tcBorders>
              <w:top w:val="nil"/>
              <w:left w:val="nil"/>
              <w:bottom w:val="nil"/>
              <w:right w:val="nil"/>
            </w:tcBorders>
            <w:shd w:val="clear" w:color="auto" w:fill="auto"/>
            <w:vAlign w:val="bottom"/>
            <w:hideMark/>
          </w:tcPr>
          <w:p w14:paraId="1ABDA0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2" w:type="dxa"/>
            <w:tcBorders>
              <w:top w:val="nil"/>
              <w:left w:val="nil"/>
              <w:bottom w:val="nil"/>
              <w:right w:val="nil"/>
            </w:tcBorders>
            <w:shd w:val="clear" w:color="auto" w:fill="auto"/>
            <w:vAlign w:val="bottom"/>
            <w:hideMark/>
          </w:tcPr>
          <w:p w14:paraId="77BB5FC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6A55F27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1 546 784</w:t>
            </w:r>
          </w:p>
        </w:tc>
      </w:tr>
      <w:tr w:rsidR="008A5CD2" w:rsidRPr="00CA6CE1" w14:paraId="3BF5AD7E" w14:textId="77777777" w:rsidTr="001B604E">
        <w:trPr>
          <w:cantSplit/>
          <w:trHeight w:val="170"/>
        </w:trPr>
        <w:tc>
          <w:tcPr>
            <w:tcW w:w="3237" w:type="dxa"/>
            <w:tcBorders>
              <w:top w:val="nil"/>
              <w:left w:val="nil"/>
              <w:bottom w:val="nil"/>
              <w:right w:val="nil"/>
            </w:tcBorders>
            <w:shd w:val="clear" w:color="auto" w:fill="auto"/>
            <w:vAlign w:val="bottom"/>
            <w:hideMark/>
          </w:tcPr>
          <w:p w14:paraId="5DE17D0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odchodné</w:t>
            </w:r>
          </w:p>
        </w:tc>
        <w:tc>
          <w:tcPr>
            <w:tcW w:w="1440" w:type="dxa"/>
            <w:tcBorders>
              <w:top w:val="nil"/>
              <w:left w:val="nil"/>
              <w:bottom w:val="nil"/>
              <w:right w:val="nil"/>
            </w:tcBorders>
            <w:shd w:val="clear" w:color="auto" w:fill="auto"/>
            <w:vAlign w:val="bottom"/>
            <w:hideMark/>
          </w:tcPr>
          <w:p w14:paraId="2E855CE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50" w:type="dxa"/>
            <w:tcBorders>
              <w:top w:val="nil"/>
              <w:left w:val="nil"/>
              <w:bottom w:val="nil"/>
              <w:right w:val="nil"/>
            </w:tcBorders>
            <w:shd w:val="clear" w:color="auto" w:fill="auto"/>
            <w:vAlign w:val="bottom"/>
            <w:hideMark/>
          </w:tcPr>
          <w:p w14:paraId="4D4A56C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95" w:type="dxa"/>
            <w:tcBorders>
              <w:top w:val="nil"/>
              <w:left w:val="nil"/>
              <w:bottom w:val="nil"/>
              <w:right w:val="nil"/>
            </w:tcBorders>
            <w:shd w:val="clear" w:color="auto" w:fill="auto"/>
            <w:vAlign w:val="bottom"/>
            <w:hideMark/>
          </w:tcPr>
          <w:p w14:paraId="37EFB4A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2" w:type="dxa"/>
            <w:tcBorders>
              <w:top w:val="nil"/>
              <w:left w:val="nil"/>
              <w:bottom w:val="nil"/>
              <w:right w:val="nil"/>
            </w:tcBorders>
            <w:shd w:val="clear" w:color="auto" w:fill="auto"/>
            <w:vAlign w:val="bottom"/>
            <w:hideMark/>
          </w:tcPr>
          <w:p w14:paraId="01F1885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2A0925A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17F389B" w14:textId="77777777" w:rsidTr="001B604E">
        <w:trPr>
          <w:cantSplit/>
          <w:trHeight w:val="170"/>
        </w:trPr>
        <w:tc>
          <w:tcPr>
            <w:tcW w:w="3237" w:type="dxa"/>
            <w:tcBorders>
              <w:top w:val="nil"/>
              <w:left w:val="nil"/>
              <w:bottom w:val="nil"/>
              <w:right w:val="nil"/>
            </w:tcBorders>
            <w:shd w:val="clear" w:color="auto" w:fill="auto"/>
            <w:vAlign w:val="bottom"/>
            <w:hideMark/>
          </w:tcPr>
          <w:p w14:paraId="07A19AA3"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Krátkodobé rezervy, z toho:</w:t>
            </w:r>
          </w:p>
        </w:tc>
        <w:tc>
          <w:tcPr>
            <w:tcW w:w="1440" w:type="dxa"/>
            <w:tcBorders>
              <w:top w:val="single" w:sz="4" w:space="0" w:color="auto"/>
              <w:left w:val="nil"/>
              <w:bottom w:val="double" w:sz="6" w:space="0" w:color="auto"/>
              <w:right w:val="nil"/>
            </w:tcBorders>
            <w:shd w:val="clear" w:color="auto" w:fill="auto"/>
            <w:noWrap/>
            <w:vAlign w:val="bottom"/>
            <w:hideMark/>
          </w:tcPr>
          <w:p w14:paraId="5DB61B9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1 479 358</w:t>
            </w:r>
          </w:p>
        </w:tc>
        <w:tc>
          <w:tcPr>
            <w:tcW w:w="950" w:type="dxa"/>
            <w:tcBorders>
              <w:top w:val="single" w:sz="4" w:space="0" w:color="auto"/>
              <w:left w:val="nil"/>
              <w:bottom w:val="double" w:sz="6" w:space="0" w:color="auto"/>
              <w:right w:val="nil"/>
            </w:tcBorders>
            <w:shd w:val="clear" w:color="auto" w:fill="auto"/>
            <w:noWrap/>
            <w:vAlign w:val="bottom"/>
            <w:hideMark/>
          </w:tcPr>
          <w:p w14:paraId="2E4DF29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624 221</w:t>
            </w:r>
          </w:p>
        </w:tc>
        <w:tc>
          <w:tcPr>
            <w:tcW w:w="1195" w:type="dxa"/>
            <w:tcBorders>
              <w:top w:val="single" w:sz="4" w:space="0" w:color="auto"/>
              <w:left w:val="nil"/>
              <w:bottom w:val="double" w:sz="6" w:space="0" w:color="auto"/>
              <w:right w:val="nil"/>
            </w:tcBorders>
            <w:shd w:val="clear" w:color="auto" w:fill="auto"/>
            <w:noWrap/>
            <w:vAlign w:val="bottom"/>
            <w:hideMark/>
          </w:tcPr>
          <w:p w14:paraId="7F601FD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970 513</w:t>
            </w:r>
          </w:p>
        </w:tc>
        <w:tc>
          <w:tcPr>
            <w:tcW w:w="832" w:type="dxa"/>
            <w:tcBorders>
              <w:top w:val="single" w:sz="4" w:space="0" w:color="auto"/>
              <w:left w:val="nil"/>
              <w:bottom w:val="double" w:sz="6" w:space="0" w:color="auto"/>
              <w:right w:val="nil"/>
            </w:tcBorders>
            <w:shd w:val="clear" w:color="auto" w:fill="auto"/>
            <w:noWrap/>
            <w:vAlign w:val="bottom"/>
            <w:hideMark/>
          </w:tcPr>
          <w:p w14:paraId="25B2293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224 568</w:t>
            </w:r>
          </w:p>
        </w:tc>
        <w:tc>
          <w:tcPr>
            <w:tcW w:w="1558" w:type="dxa"/>
            <w:tcBorders>
              <w:top w:val="single" w:sz="4" w:space="0" w:color="auto"/>
              <w:left w:val="nil"/>
              <w:bottom w:val="double" w:sz="6" w:space="0" w:color="auto"/>
              <w:right w:val="nil"/>
            </w:tcBorders>
            <w:shd w:val="clear" w:color="auto" w:fill="auto"/>
            <w:noWrap/>
            <w:vAlign w:val="bottom"/>
            <w:hideMark/>
          </w:tcPr>
          <w:p w14:paraId="3EE2E53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908 498</w:t>
            </w:r>
          </w:p>
        </w:tc>
      </w:tr>
      <w:tr w:rsidR="008A5CD2" w:rsidRPr="00CA6CE1" w14:paraId="0179EF01" w14:textId="77777777" w:rsidTr="001B604E">
        <w:trPr>
          <w:cantSplit/>
          <w:trHeight w:val="170"/>
        </w:trPr>
        <w:tc>
          <w:tcPr>
            <w:tcW w:w="3237" w:type="dxa"/>
            <w:tcBorders>
              <w:top w:val="nil"/>
              <w:left w:val="nil"/>
              <w:bottom w:val="nil"/>
              <w:right w:val="nil"/>
            </w:tcBorders>
            <w:shd w:val="clear" w:color="auto" w:fill="auto"/>
            <w:vAlign w:val="bottom"/>
            <w:hideMark/>
          </w:tcPr>
          <w:p w14:paraId="28AB67CE"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Zákonné krátkodobé rezervy, z toho:</w:t>
            </w:r>
          </w:p>
        </w:tc>
        <w:tc>
          <w:tcPr>
            <w:tcW w:w="1440" w:type="dxa"/>
            <w:tcBorders>
              <w:top w:val="nil"/>
              <w:left w:val="nil"/>
              <w:bottom w:val="nil"/>
              <w:right w:val="nil"/>
            </w:tcBorders>
            <w:shd w:val="clear" w:color="auto" w:fill="auto"/>
            <w:noWrap/>
            <w:vAlign w:val="bottom"/>
            <w:hideMark/>
          </w:tcPr>
          <w:p w14:paraId="52BA06FA"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263 393</w:t>
            </w:r>
          </w:p>
        </w:tc>
        <w:tc>
          <w:tcPr>
            <w:tcW w:w="950" w:type="dxa"/>
            <w:tcBorders>
              <w:top w:val="nil"/>
              <w:left w:val="nil"/>
              <w:bottom w:val="nil"/>
              <w:right w:val="nil"/>
            </w:tcBorders>
            <w:shd w:val="clear" w:color="auto" w:fill="auto"/>
            <w:noWrap/>
            <w:vAlign w:val="bottom"/>
            <w:hideMark/>
          </w:tcPr>
          <w:p w14:paraId="45AA870D"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285 850</w:t>
            </w:r>
          </w:p>
        </w:tc>
        <w:tc>
          <w:tcPr>
            <w:tcW w:w="1195" w:type="dxa"/>
            <w:tcBorders>
              <w:top w:val="nil"/>
              <w:left w:val="nil"/>
              <w:bottom w:val="nil"/>
              <w:right w:val="nil"/>
            </w:tcBorders>
            <w:shd w:val="clear" w:color="auto" w:fill="auto"/>
            <w:noWrap/>
            <w:vAlign w:val="bottom"/>
            <w:hideMark/>
          </w:tcPr>
          <w:p w14:paraId="3A0BDC95"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263 393</w:t>
            </w:r>
          </w:p>
        </w:tc>
        <w:tc>
          <w:tcPr>
            <w:tcW w:w="832" w:type="dxa"/>
            <w:tcBorders>
              <w:top w:val="nil"/>
              <w:left w:val="nil"/>
              <w:bottom w:val="nil"/>
              <w:right w:val="nil"/>
            </w:tcBorders>
            <w:shd w:val="clear" w:color="auto" w:fill="auto"/>
            <w:noWrap/>
            <w:vAlign w:val="bottom"/>
            <w:hideMark/>
          </w:tcPr>
          <w:p w14:paraId="741A1851"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0</w:t>
            </w:r>
          </w:p>
        </w:tc>
        <w:tc>
          <w:tcPr>
            <w:tcW w:w="1558" w:type="dxa"/>
            <w:tcBorders>
              <w:top w:val="nil"/>
              <w:left w:val="nil"/>
              <w:bottom w:val="nil"/>
              <w:right w:val="nil"/>
            </w:tcBorders>
            <w:shd w:val="clear" w:color="auto" w:fill="auto"/>
            <w:noWrap/>
            <w:vAlign w:val="bottom"/>
            <w:hideMark/>
          </w:tcPr>
          <w:p w14:paraId="2823D39D"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285 850</w:t>
            </w:r>
          </w:p>
        </w:tc>
      </w:tr>
      <w:tr w:rsidR="008A5CD2" w:rsidRPr="00CA6CE1" w14:paraId="0F2D67C5" w14:textId="77777777" w:rsidTr="001B604E">
        <w:trPr>
          <w:cantSplit/>
          <w:trHeight w:val="170"/>
        </w:trPr>
        <w:tc>
          <w:tcPr>
            <w:tcW w:w="3237" w:type="dxa"/>
            <w:tcBorders>
              <w:top w:val="nil"/>
              <w:left w:val="nil"/>
              <w:bottom w:val="nil"/>
              <w:right w:val="nil"/>
            </w:tcBorders>
            <w:shd w:val="clear" w:color="auto" w:fill="auto"/>
            <w:vAlign w:val="bottom"/>
            <w:hideMark/>
          </w:tcPr>
          <w:p w14:paraId="3DD298F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dovolenku</w:t>
            </w:r>
          </w:p>
        </w:tc>
        <w:tc>
          <w:tcPr>
            <w:tcW w:w="1440" w:type="dxa"/>
            <w:tcBorders>
              <w:top w:val="nil"/>
              <w:left w:val="nil"/>
              <w:bottom w:val="nil"/>
              <w:right w:val="nil"/>
            </w:tcBorders>
            <w:shd w:val="clear" w:color="auto" w:fill="auto"/>
            <w:vAlign w:val="bottom"/>
            <w:hideMark/>
          </w:tcPr>
          <w:p w14:paraId="5343C80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263 393</w:t>
            </w:r>
          </w:p>
        </w:tc>
        <w:tc>
          <w:tcPr>
            <w:tcW w:w="950" w:type="dxa"/>
            <w:tcBorders>
              <w:top w:val="nil"/>
              <w:left w:val="nil"/>
              <w:bottom w:val="nil"/>
              <w:right w:val="nil"/>
            </w:tcBorders>
            <w:shd w:val="clear" w:color="auto" w:fill="auto"/>
            <w:vAlign w:val="bottom"/>
            <w:hideMark/>
          </w:tcPr>
          <w:p w14:paraId="6A5E6B1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285 850</w:t>
            </w:r>
          </w:p>
        </w:tc>
        <w:tc>
          <w:tcPr>
            <w:tcW w:w="1195" w:type="dxa"/>
            <w:tcBorders>
              <w:top w:val="nil"/>
              <w:left w:val="nil"/>
              <w:bottom w:val="nil"/>
              <w:right w:val="nil"/>
            </w:tcBorders>
            <w:shd w:val="clear" w:color="auto" w:fill="auto"/>
            <w:vAlign w:val="bottom"/>
            <w:hideMark/>
          </w:tcPr>
          <w:p w14:paraId="43405A4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263 393</w:t>
            </w:r>
          </w:p>
        </w:tc>
        <w:tc>
          <w:tcPr>
            <w:tcW w:w="832" w:type="dxa"/>
            <w:tcBorders>
              <w:top w:val="nil"/>
              <w:left w:val="nil"/>
              <w:bottom w:val="nil"/>
              <w:right w:val="nil"/>
            </w:tcBorders>
            <w:shd w:val="clear" w:color="auto" w:fill="auto"/>
            <w:vAlign w:val="bottom"/>
            <w:hideMark/>
          </w:tcPr>
          <w:p w14:paraId="16D443B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683688D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285 850</w:t>
            </w:r>
          </w:p>
        </w:tc>
      </w:tr>
      <w:tr w:rsidR="008A5CD2" w:rsidRPr="00CA6CE1" w14:paraId="3191D630" w14:textId="77777777" w:rsidTr="001B604E">
        <w:trPr>
          <w:cantSplit/>
          <w:trHeight w:val="170"/>
        </w:trPr>
        <w:tc>
          <w:tcPr>
            <w:tcW w:w="3237" w:type="dxa"/>
            <w:tcBorders>
              <w:top w:val="nil"/>
              <w:left w:val="nil"/>
              <w:bottom w:val="nil"/>
              <w:right w:val="nil"/>
            </w:tcBorders>
            <w:shd w:val="clear" w:color="auto" w:fill="auto"/>
            <w:vAlign w:val="bottom"/>
            <w:hideMark/>
          </w:tcPr>
          <w:p w14:paraId="5BF2B01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440" w:type="dxa"/>
            <w:tcBorders>
              <w:top w:val="nil"/>
              <w:left w:val="nil"/>
              <w:bottom w:val="nil"/>
              <w:right w:val="nil"/>
            </w:tcBorders>
            <w:shd w:val="clear" w:color="auto" w:fill="auto"/>
            <w:vAlign w:val="bottom"/>
            <w:hideMark/>
          </w:tcPr>
          <w:p w14:paraId="085AD6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50" w:type="dxa"/>
            <w:tcBorders>
              <w:top w:val="nil"/>
              <w:left w:val="nil"/>
              <w:bottom w:val="nil"/>
              <w:right w:val="nil"/>
            </w:tcBorders>
            <w:shd w:val="clear" w:color="auto" w:fill="auto"/>
            <w:vAlign w:val="bottom"/>
            <w:hideMark/>
          </w:tcPr>
          <w:p w14:paraId="1FF110E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95" w:type="dxa"/>
            <w:tcBorders>
              <w:top w:val="nil"/>
              <w:left w:val="nil"/>
              <w:bottom w:val="nil"/>
              <w:right w:val="nil"/>
            </w:tcBorders>
            <w:shd w:val="clear" w:color="auto" w:fill="auto"/>
            <w:vAlign w:val="bottom"/>
            <w:hideMark/>
          </w:tcPr>
          <w:p w14:paraId="7E22787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2" w:type="dxa"/>
            <w:tcBorders>
              <w:top w:val="nil"/>
              <w:left w:val="nil"/>
              <w:bottom w:val="nil"/>
              <w:right w:val="nil"/>
            </w:tcBorders>
            <w:shd w:val="clear" w:color="auto" w:fill="auto"/>
            <w:vAlign w:val="bottom"/>
            <w:hideMark/>
          </w:tcPr>
          <w:p w14:paraId="0B741B1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003FFB2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1120B70" w14:textId="77777777" w:rsidTr="001B604E">
        <w:trPr>
          <w:cantSplit/>
          <w:trHeight w:val="170"/>
        </w:trPr>
        <w:tc>
          <w:tcPr>
            <w:tcW w:w="3237" w:type="dxa"/>
            <w:tcBorders>
              <w:top w:val="nil"/>
              <w:left w:val="nil"/>
              <w:bottom w:val="nil"/>
              <w:right w:val="nil"/>
            </w:tcBorders>
            <w:shd w:val="clear" w:color="auto" w:fill="auto"/>
            <w:vAlign w:val="bottom"/>
            <w:hideMark/>
          </w:tcPr>
          <w:p w14:paraId="42D2C7EE"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Ostatné krátkodobé rezervy, z toho:</w:t>
            </w:r>
          </w:p>
        </w:tc>
        <w:tc>
          <w:tcPr>
            <w:tcW w:w="1440" w:type="dxa"/>
            <w:tcBorders>
              <w:top w:val="nil"/>
              <w:left w:val="nil"/>
              <w:bottom w:val="nil"/>
              <w:right w:val="nil"/>
            </w:tcBorders>
            <w:shd w:val="clear" w:color="auto" w:fill="auto"/>
            <w:noWrap/>
            <w:vAlign w:val="bottom"/>
            <w:hideMark/>
          </w:tcPr>
          <w:p w14:paraId="2B4CCB2E"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1 215 965</w:t>
            </w:r>
          </w:p>
        </w:tc>
        <w:tc>
          <w:tcPr>
            <w:tcW w:w="950" w:type="dxa"/>
            <w:tcBorders>
              <w:top w:val="nil"/>
              <w:left w:val="nil"/>
              <w:bottom w:val="nil"/>
              <w:right w:val="nil"/>
            </w:tcBorders>
            <w:shd w:val="clear" w:color="auto" w:fill="auto"/>
            <w:noWrap/>
            <w:vAlign w:val="bottom"/>
            <w:hideMark/>
          </w:tcPr>
          <w:p w14:paraId="3C1B75C2"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338 371</w:t>
            </w:r>
          </w:p>
        </w:tc>
        <w:tc>
          <w:tcPr>
            <w:tcW w:w="1195" w:type="dxa"/>
            <w:tcBorders>
              <w:top w:val="nil"/>
              <w:left w:val="nil"/>
              <w:bottom w:val="nil"/>
              <w:right w:val="nil"/>
            </w:tcBorders>
            <w:shd w:val="clear" w:color="auto" w:fill="auto"/>
            <w:noWrap/>
            <w:vAlign w:val="bottom"/>
            <w:hideMark/>
          </w:tcPr>
          <w:p w14:paraId="04816959"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707 120</w:t>
            </w:r>
          </w:p>
        </w:tc>
        <w:tc>
          <w:tcPr>
            <w:tcW w:w="832" w:type="dxa"/>
            <w:tcBorders>
              <w:top w:val="nil"/>
              <w:left w:val="nil"/>
              <w:bottom w:val="nil"/>
              <w:right w:val="nil"/>
            </w:tcBorders>
            <w:shd w:val="clear" w:color="auto" w:fill="auto"/>
            <w:noWrap/>
            <w:vAlign w:val="bottom"/>
            <w:hideMark/>
          </w:tcPr>
          <w:p w14:paraId="73B334F3"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224 568</w:t>
            </w:r>
          </w:p>
        </w:tc>
        <w:tc>
          <w:tcPr>
            <w:tcW w:w="1558" w:type="dxa"/>
            <w:tcBorders>
              <w:top w:val="nil"/>
              <w:left w:val="nil"/>
              <w:bottom w:val="nil"/>
              <w:right w:val="nil"/>
            </w:tcBorders>
            <w:shd w:val="clear" w:color="auto" w:fill="auto"/>
            <w:noWrap/>
            <w:vAlign w:val="bottom"/>
            <w:hideMark/>
          </w:tcPr>
          <w:p w14:paraId="3D034244"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622 648</w:t>
            </w:r>
          </w:p>
        </w:tc>
      </w:tr>
      <w:tr w:rsidR="008A5CD2" w:rsidRPr="00CA6CE1" w14:paraId="4BE0BE4E" w14:textId="77777777" w:rsidTr="001B604E">
        <w:trPr>
          <w:cantSplit/>
          <w:trHeight w:val="170"/>
        </w:trPr>
        <w:tc>
          <w:tcPr>
            <w:tcW w:w="3237" w:type="dxa"/>
            <w:tcBorders>
              <w:top w:val="nil"/>
              <w:left w:val="nil"/>
              <w:bottom w:val="nil"/>
              <w:right w:val="nil"/>
            </w:tcBorders>
            <w:shd w:val="clear" w:color="auto" w:fill="auto"/>
            <w:vAlign w:val="bottom"/>
            <w:hideMark/>
          </w:tcPr>
          <w:p w14:paraId="6C4D8E4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garancie</w:t>
            </w:r>
          </w:p>
        </w:tc>
        <w:tc>
          <w:tcPr>
            <w:tcW w:w="1440" w:type="dxa"/>
            <w:tcBorders>
              <w:top w:val="nil"/>
              <w:left w:val="nil"/>
              <w:bottom w:val="nil"/>
              <w:right w:val="nil"/>
            </w:tcBorders>
            <w:shd w:val="clear" w:color="auto" w:fill="auto"/>
            <w:vAlign w:val="bottom"/>
            <w:hideMark/>
          </w:tcPr>
          <w:p w14:paraId="7657CA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251 345</w:t>
            </w:r>
          </w:p>
        </w:tc>
        <w:tc>
          <w:tcPr>
            <w:tcW w:w="950" w:type="dxa"/>
            <w:tcBorders>
              <w:top w:val="nil"/>
              <w:left w:val="nil"/>
              <w:bottom w:val="nil"/>
              <w:right w:val="nil"/>
            </w:tcBorders>
            <w:shd w:val="clear" w:color="auto" w:fill="auto"/>
            <w:vAlign w:val="bottom"/>
            <w:hideMark/>
          </w:tcPr>
          <w:p w14:paraId="2111BD0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95" w:type="dxa"/>
            <w:tcBorders>
              <w:top w:val="nil"/>
              <w:left w:val="nil"/>
              <w:bottom w:val="nil"/>
              <w:right w:val="nil"/>
            </w:tcBorders>
            <w:shd w:val="clear" w:color="auto" w:fill="auto"/>
            <w:vAlign w:val="bottom"/>
            <w:hideMark/>
          </w:tcPr>
          <w:p w14:paraId="408E371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5 391</w:t>
            </w:r>
          </w:p>
        </w:tc>
        <w:tc>
          <w:tcPr>
            <w:tcW w:w="832" w:type="dxa"/>
            <w:tcBorders>
              <w:top w:val="nil"/>
              <w:left w:val="nil"/>
              <w:bottom w:val="nil"/>
              <w:right w:val="nil"/>
            </w:tcBorders>
            <w:shd w:val="clear" w:color="auto" w:fill="auto"/>
            <w:vAlign w:val="bottom"/>
            <w:hideMark/>
          </w:tcPr>
          <w:p w14:paraId="2AE392D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211 418</w:t>
            </w:r>
          </w:p>
        </w:tc>
        <w:tc>
          <w:tcPr>
            <w:tcW w:w="1558" w:type="dxa"/>
            <w:tcBorders>
              <w:top w:val="nil"/>
              <w:left w:val="nil"/>
              <w:bottom w:val="nil"/>
              <w:right w:val="nil"/>
            </w:tcBorders>
            <w:shd w:val="clear" w:color="auto" w:fill="auto"/>
            <w:vAlign w:val="bottom"/>
            <w:hideMark/>
          </w:tcPr>
          <w:p w14:paraId="7785321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34 536</w:t>
            </w:r>
          </w:p>
        </w:tc>
      </w:tr>
      <w:tr w:rsidR="008A5CD2" w:rsidRPr="00CA6CE1" w14:paraId="0F0D9BF6" w14:textId="77777777" w:rsidTr="001B604E">
        <w:trPr>
          <w:cantSplit/>
          <w:trHeight w:val="170"/>
        </w:trPr>
        <w:tc>
          <w:tcPr>
            <w:tcW w:w="3237" w:type="dxa"/>
            <w:tcBorders>
              <w:top w:val="nil"/>
              <w:left w:val="nil"/>
              <w:bottom w:val="nil"/>
              <w:right w:val="nil"/>
            </w:tcBorders>
            <w:shd w:val="clear" w:color="auto" w:fill="auto"/>
            <w:vAlign w:val="bottom"/>
            <w:hideMark/>
          </w:tcPr>
          <w:p w14:paraId="07F197A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nedaňové (odmeny)</w:t>
            </w:r>
          </w:p>
        </w:tc>
        <w:tc>
          <w:tcPr>
            <w:tcW w:w="1440" w:type="dxa"/>
            <w:tcBorders>
              <w:top w:val="nil"/>
              <w:left w:val="nil"/>
              <w:bottom w:val="nil"/>
              <w:right w:val="nil"/>
            </w:tcBorders>
            <w:shd w:val="clear" w:color="auto" w:fill="auto"/>
            <w:vAlign w:val="bottom"/>
            <w:hideMark/>
          </w:tcPr>
          <w:p w14:paraId="5A54531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927 312</w:t>
            </w:r>
          </w:p>
        </w:tc>
        <w:tc>
          <w:tcPr>
            <w:tcW w:w="950" w:type="dxa"/>
            <w:tcBorders>
              <w:top w:val="nil"/>
              <w:left w:val="nil"/>
              <w:bottom w:val="nil"/>
              <w:right w:val="nil"/>
            </w:tcBorders>
            <w:shd w:val="clear" w:color="auto" w:fill="auto"/>
            <w:vAlign w:val="bottom"/>
            <w:hideMark/>
          </w:tcPr>
          <w:p w14:paraId="7004564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253 077</w:t>
            </w:r>
          </w:p>
        </w:tc>
        <w:tc>
          <w:tcPr>
            <w:tcW w:w="1195" w:type="dxa"/>
            <w:tcBorders>
              <w:top w:val="nil"/>
              <w:left w:val="nil"/>
              <w:bottom w:val="nil"/>
              <w:right w:val="nil"/>
            </w:tcBorders>
            <w:shd w:val="clear" w:color="auto" w:fill="auto"/>
            <w:vAlign w:val="bottom"/>
            <w:hideMark/>
          </w:tcPr>
          <w:p w14:paraId="716E88C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647 890</w:t>
            </w:r>
          </w:p>
        </w:tc>
        <w:tc>
          <w:tcPr>
            <w:tcW w:w="832" w:type="dxa"/>
            <w:tcBorders>
              <w:top w:val="nil"/>
              <w:left w:val="nil"/>
              <w:bottom w:val="nil"/>
              <w:right w:val="nil"/>
            </w:tcBorders>
            <w:shd w:val="clear" w:color="auto" w:fill="auto"/>
            <w:vAlign w:val="bottom"/>
            <w:hideMark/>
          </w:tcPr>
          <w:p w14:paraId="38813F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51679D6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532 499</w:t>
            </w:r>
          </w:p>
        </w:tc>
      </w:tr>
      <w:tr w:rsidR="008A5CD2" w:rsidRPr="00CA6CE1" w14:paraId="5484D8E9" w14:textId="77777777" w:rsidTr="001B604E">
        <w:trPr>
          <w:cantSplit/>
          <w:trHeight w:val="170"/>
        </w:trPr>
        <w:tc>
          <w:tcPr>
            <w:tcW w:w="3237" w:type="dxa"/>
            <w:tcBorders>
              <w:top w:val="nil"/>
              <w:left w:val="nil"/>
              <w:bottom w:val="nil"/>
              <w:right w:val="nil"/>
            </w:tcBorders>
            <w:shd w:val="clear" w:color="auto" w:fill="auto"/>
            <w:vAlign w:val="bottom"/>
            <w:hideMark/>
          </w:tcPr>
          <w:p w14:paraId="1824DA4D" w14:textId="3052C1A7" w:rsidR="008A5CD2" w:rsidRPr="00CA6CE1" w:rsidRDefault="00E66C14" w:rsidP="00433AFB">
            <w:pPr>
              <w:keepLines/>
              <w:suppressAutoHyphens/>
              <w:rPr>
                <w:rFonts w:ascii="Arial" w:hAnsi="Arial" w:cs="Arial"/>
                <w:sz w:val="18"/>
                <w:szCs w:val="20"/>
              </w:rPr>
            </w:pPr>
            <w:r w:rsidRPr="00CA6CE1">
              <w:rPr>
                <w:rFonts w:ascii="Arial" w:hAnsi="Arial" w:cs="Arial"/>
                <w:sz w:val="18"/>
                <w:szCs w:val="20"/>
              </w:rPr>
              <w:t>O</w:t>
            </w:r>
            <w:r w:rsidR="008A5CD2" w:rsidRPr="00CA6CE1">
              <w:rPr>
                <w:rFonts w:ascii="Arial" w:hAnsi="Arial" w:cs="Arial"/>
                <w:sz w:val="18"/>
                <w:szCs w:val="20"/>
              </w:rPr>
              <w:t>statné</w:t>
            </w:r>
          </w:p>
        </w:tc>
        <w:tc>
          <w:tcPr>
            <w:tcW w:w="1440" w:type="dxa"/>
            <w:tcBorders>
              <w:top w:val="nil"/>
              <w:left w:val="nil"/>
              <w:bottom w:val="nil"/>
              <w:right w:val="nil"/>
            </w:tcBorders>
            <w:shd w:val="clear" w:color="auto" w:fill="auto"/>
            <w:vAlign w:val="bottom"/>
            <w:hideMark/>
          </w:tcPr>
          <w:p w14:paraId="58D77CB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12 714</w:t>
            </w:r>
          </w:p>
        </w:tc>
        <w:tc>
          <w:tcPr>
            <w:tcW w:w="950" w:type="dxa"/>
            <w:tcBorders>
              <w:top w:val="nil"/>
              <w:left w:val="nil"/>
              <w:bottom w:val="nil"/>
              <w:right w:val="nil"/>
            </w:tcBorders>
            <w:shd w:val="clear" w:color="auto" w:fill="auto"/>
            <w:vAlign w:val="bottom"/>
            <w:hideMark/>
          </w:tcPr>
          <w:p w14:paraId="5DD8298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62 520</w:t>
            </w:r>
          </w:p>
        </w:tc>
        <w:tc>
          <w:tcPr>
            <w:tcW w:w="1195" w:type="dxa"/>
            <w:tcBorders>
              <w:top w:val="nil"/>
              <w:left w:val="nil"/>
              <w:bottom w:val="nil"/>
              <w:right w:val="nil"/>
            </w:tcBorders>
            <w:shd w:val="clear" w:color="auto" w:fill="auto"/>
            <w:vAlign w:val="bottom"/>
            <w:hideMark/>
          </w:tcPr>
          <w:p w14:paraId="48BF2BD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29 245</w:t>
            </w:r>
          </w:p>
        </w:tc>
        <w:tc>
          <w:tcPr>
            <w:tcW w:w="832" w:type="dxa"/>
            <w:tcBorders>
              <w:top w:val="nil"/>
              <w:left w:val="nil"/>
              <w:bottom w:val="nil"/>
              <w:right w:val="nil"/>
            </w:tcBorders>
            <w:shd w:val="clear" w:color="auto" w:fill="auto"/>
            <w:vAlign w:val="bottom"/>
            <w:hideMark/>
          </w:tcPr>
          <w:p w14:paraId="6900B4B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13 150</w:t>
            </w:r>
          </w:p>
        </w:tc>
        <w:tc>
          <w:tcPr>
            <w:tcW w:w="1558" w:type="dxa"/>
            <w:tcBorders>
              <w:top w:val="nil"/>
              <w:left w:val="nil"/>
              <w:bottom w:val="nil"/>
              <w:right w:val="nil"/>
            </w:tcBorders>
            <w:shd w:val="clear" w:color="auto" w:fill="auto"/>
            <w:vAlign w:val="bottom"/>
            <w:hideMark/>
          </w:tcPr>
          <w:p w14:paraId="5B2278E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32 839</w:t>
            </w:r>
          </w:p>
        </w:tc>
      </w:tr>
      <w:tr w:rsidR="008A5CD2" w:rsidRPr="00CA6CE1" w14:paraId="2AE4E29C" w14:textId="77777777" w:rsidTr="001B604E">
        <w:trPr>
          <w:cantSplit/>
          <w:trHeight w:val="170"/>
        </w:trPr>
        <w:tc>
          <w:tcPr>
            <w:tcW w:w="3237" w:type="dxa"/>
            <w:tcBorders>
              <w:top w:val="nil"/>
              <w:left w:val="nil"/>
              <w:bottom w:val="nil"/>
              <w:right w:val="nil"/>
            </w:tcBorders>
            <w:shd w:val="clear" w:color="auto" w:fill="auto"/>
            <w:vAlign w:val="bottom"/>
            <w:hideMark/>
          </w:tcPr>
          <w:p w14:paraId="078235D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bonusy</w:t>
            </w:r>
          </w:p>
        </w:tc>
        <w:tc>
          <w:tcPr>
            <w:tcW w:w="1440" w:type="dxa"/>
            <w:tcBorders>
              <w:top w:val="nil"/>
              <w:left w:val="nil"/>
              <w:bottom w:val="nil"/>
              <w:right w:val="nil"/>
            </w:tcBorders>
            <w:shd w:val="clear" w:color="auto" w:fill="auto"/>
            <w:vAlign w:val="bottom"/>
            <w:hideMark/>
          </w:tcPr>
          <w:p w14:paraId="29575E3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50" w:type="dxa"/>
            <w:tcBorders>
              <w:top w:val="nil"/>
              <w:left w:val="nil"/>
              <w:bottom w:val="nil"/>
              <w:right w:val="nil"/>
            </w:tcBorders>
            <w:shd w:val="clear" w:color="auto" w:fill="auto"/>
            <w:vAlign w:val="bottom"/>
            <w:hideMark/>
          </w:tcPr>
          <w:p w14:paraId="17C6C5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95" w:type="dxa"/>
            <w:tcBorders>
              <w:top w:val="nil"/>
              <w:left w:val="nil"/>
              <w:bottom w:val="nil"/>
              <w:right w:val="nil"/>
            </w:tcBorders>
            <w:shd w:val="clear" w:color="auto" w:fill="auto"/>
            <w:vAlign w:val="bottom"/>
            <w:hideMark/>
          </w:tcPr>
          <w:p w14:paraId="3FA567F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2" w:type="dxa"/>
            <w:tcBorders>
              <w:top w:val="nil"/>
              <w:left w:val="nil"/>
              <w:bottom w:val="nil"/>
              <w:right w:val="nil"/>
            </w:tcBorders>
            <w:shd w:val="clear" w:color="auto" w:fill="auto"/>
            <w:vAlign w:val="bottom"/>
            <w:hideMark/>
          </w:tcPr>
          <w:p w14:paraId="4792B41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6213C12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A7E820E" w14:textId="77777777" w:rsidTr="001B604E">
        <w:trPr>
          <w:cantSplit/>
          <w:trHeight w:val="170"/>
        </w:trPr>
        <w:tc>
          <w:tcPr>
            <w:tcW w:w="3237" w:type="dxa"/>
            <w:tcBorders>
              <w:top w:val="nil"/>
              <w:left w:val="nil"/>
              <w:bottom w:val="nil"/>
              <w:right w:val="nil"/>
            </w:tcBorders>
            <w:shd w:val="clear" w:color="auto" w:fill="auto"/>
            <w:vAlign w:val="bottom"/>
            <w:hideMark/>
          </w:tcPr>
          <w:p w14:paraId="29D6496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rezerva na audit</w:t>
            </w:r>
          </w:p>
        </w:tc>
        <w:tc>
          <w:tcPr>
            <w:tcW w:w="1440" w:type="dxa"/>
            <w:tcBorders>
              <w:top w:val="nil"/>
              <w:left w:val="nil"/>
              <w:bottom w:val="nil"/>
              <w:right w:val="nil"/>
            </w:tcBorders>
            <w:shd w:val="clear" w:color="auto" w:fill="auto"/>
            <w:vAlign w:val="bottom"/>
            <w:hideMark/>
          </w:tcPr>
          <w:p w14:paraId="1CCB8A6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9 300</w:t>
            </w:r>
          </w:p>
        </w:tc>
        <w:tc>
          <w:tcPr>
            <w:tcW w:w="950" w:type="dxa"/>
            <w:tcBorders>
              <w:top w:val="nil"/>
              <w:left w:val="nil"/>
              <w:bottom w:val="nil"/>
              <w:right w:val="nil"/>
            </w:tcBorders>
            <w:shd w:val="clear" w:color="auto" w:fill="auto"/>
            <w:vAlign w:val="bottom"/>
            <w:hideMark/>
          </w:tcPr>
          <w:p w14:paraId="478966E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11 235</w:t>
            </w:r>
          </w:p>
        </w:tc>
        <w:tc>
          <w:tcPr>
            <w:tcW w:w="1195" w:type="dxa"/>
            <w:tcBorders>
              <w:top w:val="nil"/>
              <w:left w:val="nil"/>
              <w:bottom w:val="nil"/>
              <w:right w:val="nil"/>
            </w:tcBorders>
            <w:shd w:val="clear" w:color="auto" w:fill="auto"/>
            <w:vAlign w:val="bottom"/>
            <w:hideMark/>
          </w:tcPr>
          <w:p w14:paraId="7D3DDC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9 300</w:t>
            </w:r>
          </w:p>
        </w:tc>
        <w:tc>
          <w:tcPr>
            <w:tcW w:w="832" w:type="dxa"/>
            <w:tcBorders>
              <w:top w:val="nil"/>
              <w:left w:val="nil"/>
              <w:bottom w:val="nil"/>
              <w:right w:val="nil"/>
            </w:tcBorders>
            <w:shd w:val="clear" w:color="auto" w:fill="auto"/>
            <w:vAlign w:val="bottom"/>
            <w:hideMark/>
          </w:tcPr>
          <w:p w14:paraId="4933800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57C3B83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11 235</w:t>
            </w:r>
          </w:p>
        </w:tc>
      </w:tr>
      <w:tr w:rsidR="008A5CD2" w:rsidRPr="00CA6CE1" w14:paraId="60A71349" w14:textId="77777777" w:rsidTr="001B604E">
        <w:trPr>
          <w:cantSplit/>
          <w:trHeight w:val="170"/>
        </w:trPr>
        <w:tc>
          <w:tcPr>
            <w:tcW w:w="3237" w:type="dxa"/>
            <w:tcBorders>
              <w:top w:val="nil"/>
              <w:left w:val="nil"/>
              <w:bottom w:val="nil"/>
              <w:right w:val="nil"/>
            </w:tcBorders>
            <w:shd w:val="clear" w:color="auto" w:fill="auto"/>
            <w:vAlign w:val="bottom"/>
            <w:hideMark/>
          </w:tcPr>
          <w:p w14:paraId="324FFA6D" w14:textId="677D7986" w:rsidR="008A5CD2" w:rsidRPr="00CA6CE1" w:rsidRDefault="00E66C14" w:rsidP="00433AFB">
            <w:pPr>
              <w:keepLines/>
              <w:suppressAutoHyphens/>
              <w:rPr>
                <w:rFonts w:ascii="Arial" w:hAnsi="Arial" w:cs="Arial"/>
                <w:sz w:val="18"/>
                <w:szCs w:val="20"/>
              </w:rPr>
            </w:pPr>
            <w:r w:rsidRPr="00CA6CE1">
              <w:rPr>
                <w:rFonts w:ascii="Arial" w:hAnsi="Arial" w:cs="Arial"/>
                <w:sz w:val="18"/>
                <w:szCs w:val="20"/>
              </w:rPr>
              <w:t>O</w:t>
            </w:r>
            <w:r w:rsidR="008A5CD2" w:rsidRPr="00CA6CE1">
              <w:rPr>
                <w:rFonts w:ascii="Arial" w:hAnsi="Arial" w:cs="Arial"/>
                <w:sz w:val="18"/>
                <w:szCs w:val="20"/>
              </w:rPr>
              <w:t>dchodné</w:t>
            </w:r>
          </w:p>
        </w:tc>
        <w:tc>
          <w:tcPr>
            <w:tcW w:w="1440" w:type="dxa"/>
            <w:tcBorders>
              <w:top w:val="nil"/>
              <w:left w:val="nil"/>
              <w:bottom w:val="nil"/>
              <w:right w:val="nil"/>
            </w:tcBorders>
            <w:shd w:val="clear" w:color="auto" w:fill="auto"/>
            <w:vAlign w:val="bottom"/>
            <w:hideMark/>
          </w:tcPr>
          <w:p w14:paraId="4146E8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15 294</w:t>
            </w:r>
          </w:p>
        </w:tc>
        <w:tc>
          <w:tcPr>
            <w:tcW w:w="950" w:type="dxa"/>
            <w:tcBorders>
              <w:top w:val="nil"/>
              <w:left w:val="nil"/>
              <w:bottom w:val="nil"/>
              <w:right w:val="nil"/>
            </w:tcBorders>
            <w:shd w:val="clear" w:color="auto" w:fill="auto"/>
            <w:vAlign w:val="bottom"/>
            <w:hideMark/>
          </w:tcPr>
          <w:p w14:paraId="586301A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11 539</w:t>
            </w:r>
          </w:p>
        </w:tc>
        <w:tc>
          <w:tcPr>
            <w:tcW w:w="1195" w:type="dxa"/>
            <w:tcBorders>
              <w:top w:val="nil"/>
              <w:left w:val="nil"/>
              <w:bottom w:val="nil"/>
              <w:right w:val="nil"/>
            </w:tcBorders>
            <w:shd w:val="clear" w:color="auto" w:fill="auto"/>
            <w:vAlign w:val="bottom"/>
            <w:hideMark/>
          </w:tcPr>
          <w:p w14:paraId="69431B9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15 294</w:t>
            </w:r>
          </w:p>
        </w:tc>
        <w:tc>
          <w:tcPr>
            <w:tcW w:w="832" w:type="dxa"/>
            <w:tcBorders>
              <w:top w:val="nil"/>
              <w:left w:val="nil"/>
              <w:bottom w:val="nil"/>
              <w:right w:val="nil"/>
            </w:tcBorders>
            <w:shd w:val="clear" w:color="auto" w:fill="auto"/>
            <w:vAlign w:val="bottom"/>
            <w:hideMark/>
          </w:tcPr>
          <w:p w14:paraId="4E85507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6B6D71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11 539</w:t>
            </w:r>
          </w:p>
        </w:tc>
      </w:tr>
      <w:tr w:rsidR="008A5CD2" w:rsidRPr="00CA6CE1" w14:paraId="6D050B66" w14:textId="77777777" w:rsidTr="001B604E">
        <w:trPr>
          <w:cantSplit/>
          <w:trHeight w:val="170"/>
        </w:trPr>
        <w:tc>
          <w:tcPr>
            <w:tcW w:w="3237" w:type="dxa"/>
            <w:tcBorders>
              <w:top w:val="nil"/>
              <w:left w:val="nil"/>
              <w:bottom w:val="nil"/>
              <w:right w:val="nil"/>
            </w:tcBorders>
            <w:shd w:val="clear" w:color="auto" w:fill="auto"/>
            <w:vAlign w:val="bottom"/>
            <w:hideMark/>
          </w:tcPr>
          <w:p w14:paraId="049BB9C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440" w:type="dxa"/>
            <w:tcBorders>
              <w:top w:val="nil"/>
              <w:left w:val="nil"/>
              <w:bottom w:val="nil"/>
              <w:right w:val="nil"/>
            </w:tcBorders>
            <w:shd w:val="clear" w:color="auto" w:fill="auto"/>
            <w:vAlign w:val="bottom"/>
            <w:hideMark/>
          </w:tcPr>
          <w:p w14:paraId="6531D99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50" w:type="dxa"/>
            <w:tcBorders>
              <w:top w:val="nil"/>
              <w:left w:val="nil"/>
              <w:bottom w:val="nil"/>
              <w:right w:val="nil"/>
            </w:tcBorders>
            <w:shd w:val="clear" w:color="auto" w:fill="auto"/>
            <w:vAlign w:val="bottom"/>
            <w:hideMark/>
          </w:tcPr>
          <w:p w14:paraId="44760DD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95" w:type="dxa"/>
            <w:tcBorders>
              <w:top w:val="nil"/>
              <w:left w:val="nil"/>
              <w:bottom w:val="nil"/>
              <w:right w:val="nil"/>
            </w:tcBorders>
            <w:shd w:val="clear" w:color="auto" w:fill="auto"/>
            <w:vAlign w:val="bottom"/>
            <w:hideMark/>
          </w:tcPr>
          <w:p w14:paraId="7FFEA91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2" w:type="dxa"/>
            <w:tcBorders>
              <w:top w:val="nil"/>
              <w:left w:val="nil"/>
              <w:bottom w:val="nil"/>
              <w:right w:val="nil"/>
            </w:tcBorders>
            <w:shd w:val="clear" w:color="auto" w:fill="auto"/>
            <w:vAlign w:val="bottom"/>
            <w:hideMark/>
          </w:tcPr>
          <w:p w14:paraId="67AA582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58" w:type="dxa"/>
            <w:tcBorders>
              <w:top w:val="nil"/>
              <w:left w:val="nil"/>
              <w:bottom w:val="nil"/>
              <w:right w:val="nil"/>
            </w:tcBorders>
            <w:shd w:val="clear" w:color="auto" w:fill="auto"/>
            <w:vAlign w:val="bottom"/>
            <w:hideMark/>
          </w:tcPr>
          <w:p w14:paraId="0D03FCC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E2BFD40" w14:textId="77777777" w:rsidTr="001B604E">
        <w:trPr>
          <w:cantSplit/>
          <w:trHeight w:val="170"/>
        </w:trPr>
        <w:tc>
          <w:tcPr>
            <w:tcW w:w="3237" w:type="dxa"/>
            <w:tcBorders>
              <w:top w:val="nil"/>
              <w:left w:val="nil"/>
              <w:bottom w:val="nil"/>
              <w:right w:val="nil"/>
            </w:tcBorders>
            <w:shd w:val="clear" w:color="auto" w:fill="auto"/>
            <w:vAlign w:val="bottom"/>
            <w:hideMark/>
          </w:tcPr>
          <w:p w14:paraId="75932F3A"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Rezervy spolu</w:t>
            </w:r>
          </w:p>
        </w:tc>
        <w:tc>
          <w:tcPr>
            <w:tcW w:w="1440" w:type="dxa"/>
            <w:tcBorders>
              <w:top w:val="single" w:sz="4" w:space="0" w:color="auto"/>
              <w:left w:val="nil"/>
              <w:bottom w:val="double" w:sz="6" w:space="0" w:color="auto"/>
              <w:right w:val="nil"/>
            </w:tcBorders>
            <w:shd w:val="clear" w:color="auto" w:fill="auto"/>
            <w:noWrap/>
            <w:vAlign w:val="bottom"/>
            <w:hideMark/>
          </w:tcPr>
          <w:p w14:paraId="2A87C8E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2 773 509</w:t>
            </w:r>
          </w:p>
        </w:tc>
        <w:tc>
          <w:tcPr>
            <w:tcW w:w="950" w:type="dxa"/>
            <w:tcBorders>
              <w:top w:val="single" w:sz="4" w:space="0" w:color="auto"/>
              <w:left w:val="nil"/>
              <w:bottom w:val="double" w:sz="6" w:space="0" w:color="auto"/>
              <w:right w:val="nil"/>
            </w:tcBorders>
            <w:shd w:val="clear" w:color="auto" w:fill="auto"/>
            <w:noWrap/>
            <w:vAlign w:val="bottom"/>
            <w:hideMark/>
          </w:tcPr>
          <w:p w14:paraId="3633BB2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876 854</w:t>
            </w:r>
          </w:p>
        </w:tc>
        <w:tc>
          <w:tcPr>
            <w:tcW w:w="1195" w:type="dxa"/>
            <w:tcBorders>
              <w:top w:val="single" w:sz="4" w:space="0" w:color="auto"/>
              <w:left w:val="nil"/>
              <w:bottom w:val="double" w:sz="6" w:space="0" w:color="auto"/>
              <w:right w:val="nil"/>
            </w:tcBorders>
            <w:shd w:val="clear" w:color="auto" w:fill="auto"/>
            <w:noWrap/>
            <w:vAlign w:val="bottom"/>
            <w:hideMark/>
          </w:tcPr>
          <w:p w14:paraId="799FDAE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970 513</w:t>
            </w:r>
          </w:p>
        </w:tc>
        <w:tc>
          <w:tcPr>
            <w:tcW w:w="832" w:type="dxa"/>
            <w:tcBorders>
              <w:top w:val="single" w:sz="4" w:space="0" w:color="auto"/>
              <w:left w:val="nil"/>
              <w:bottom w:val="double" w:sz="6" w:space="0" w:color="auto"/>
              <w:right w:val="nil"/>
            </w:tcBorders>
            <w:shd w:val="clear" w:color="auto" w:fill="auto"/>
            <w:noWrap/>
            <w:vAlign w:val="bottom"/>
            <w:hideMark/>
          </w:tcPr>
          <w:p w14:paraId="049E976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224 568</w:t>
            </w:r>
          </w:p>
        </w:tc>
        <w:tc>
          <w:tcPr>
            <w:tcW w:w="1558" w:type="dxa"/>
            <w:tcBorders>
              <w:top w:val="single" w:sz="4" w:space="0" w:color="auto"/>
              <w:left w:val="nil"/>
              <w:bottom w:val="double" w:sz="6" w:space="0" w:color="auto"/>
              <w:right w:val="nil"/>
            </w:tcBorders>
            <w:shd w:val="clear" w:color="auto" w:fill="auto"/>
            <w:noWrap/>
            <w:vAlign w:val="bottom"/>
            <w:hideMark/>
          </w:tcPr>
          <w:p w14:paraId="53242F0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2 455 282</w:t>
            </w:r>
          </w:p>
        </w:tc>
      </w:tr>
    </w:tbl>
    <w:p w14:paraId="5272E10E" w14:textId="473434F8" w:rsidR="00A729BB" w:rsidRPr="00CA6CE1" w:rsidRDefault="00A729BB" w:rsidP="006A4906">
      <w:pPr>
        <w:pStyle w:val="odstavec"/>
      </w:pPr>
    </w:p>
    <w:p w14:paraId="4F6BD74D" w14:textId="77777777" w:rsidR="00A729BB" w:rsidRPr="00CA6CE1" w:rsidRDefault="00A729BB" w:rsidP="006A4906">
      <w:pPr>
        <w:pStyle w:val="odstavec"/>
      </w:pPr>
    </w:p>
    <w:bookmarkEnd w:id="67"/>
    <w:p w14:paraId="6316207F" w14:textId="608781B4" w:rsidR="007972C6" w:rsidRPr="00CA6CE1" w:rsidRDefault="007972C6" w:rsidP="00433AFB">
      <w:pPr>
        <w:pStyle w:val="Heading2"/>
        <w:keepLines/>
        <w:rPr>
          <w:rFonts w:ascii="Arial" w:hAnsi="Arial"/>
        </w:rPr>
      </w:pPr>
      <w:r w:rsidRPr="00CA6CE1">
        <w:rPr>
          <w:rFonts w:ascii="Arial" w:hAnsi="Arial"/>
        </w:rPr>
        <w:t xml:space="preserve">Bankové úvery </w:t>
      </w:r>
    </w:p>
    <w:p w14:paraId="62E9A50A" w14:textId="77777777" w:rsidR="007972C6" w:rsidRPr="00CA6CE1" w:rsidRDefault="007972C6" w:rsidP="006A4906">
      <w:pPr>
        <w:pStyle w:val="odstavec"/>
      </w:pPr>
      <w:r w:rsidRPr="00CA6CE1">
        <w:t>Prehľad bankových úverov k je uvedený v nasledujúcej tabuľke:</w:t>
      </w:r>
    </w:p>
    <w:p w14:paraId="27076053" w14:textId="77777777" w:rsidR="008A5CD2" w:rsidRPr="00CA6CE1" w:rsidRDefault="008A5CD2" w:rsidP="006A4906">
      <w:pPr>
        <w:pStyle w:val="odstavec"/>
      </w:pPr>
      <w:bookmarkStart w:id="69" w:name="FWT_T31a"/>
      <w:r w:rsidRPr="00CA6CE1">
        <w:t xml:space="preserve"> </w:t>
      </w:r>
    </w:p>
    <w:tbl>
      <w:tblPr>
        <w:tblW w:w="9212" w:type="dxa"/>
        <w:tblInd w:w="426" w:type="dxa"/>
        <w:tblLayout w:type="fixed"/>
        <w:tblCellMar>
          <w:left w:w="28" w:type="dxa"/>
          <w:right w:w="28" w:type="dxa"/>
        </w:tblCellMar>
        <w:tblLook w:val="0000" w:firstRow="0" w:lastRow="0" w:firstColumn="0" w:lastColumn="0" w:noHBand="0" w:noVBand="0"/>
      </w:tblPr>
      <w:tblGrid>
        <w:gridCol w:w="1982"/>
        <w:gridCol w:w="568"/>
        <w:gridCol w:w="993"/>
        <w:gridCol w:w="1134"/>
        <w:gridCol w:w="1133"/>
        <w:gridCol w:w="1134"/>
        <w:gridCol w:w="1134"/>
        <w:gridCol w:w="1134"/>
      </w:tblGrid>
      <w:tr w:rsidR="00190B42" w:rsidRPr="00CA6CE1" w14:paraId="3C12C1F4" w14:textId="77777777" w:rsidTr="001B604E">
        <w:trPr>
          <w:cantSplit/>
          <w:trHeight w:val="170"/>
        </w:trPr>
        <w:tc>
          <w:tcPr>
            <w:tcW w:w="1982" w:type="dxa"/>
            <w:tcBorders>
              <w:top w:val="nil"/>
              <w:left w:val="nil"/>
              <w:bottom w:val="nil"/>
              <w:right w:val="nil"/>
            </w:tcBorders>
            <w:shd w:val="clear" w:color="auto" w:fill="auto"/>
            <w:vAlign w:val="bottom"/>
          </w:tcPr>
          <w:p w14:paraId="610711F0"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Názov položky</w:t>
            </w:r>
          </w:p>
        </w:tc>
        <w:tc>
          <w:tcPr>
            <w:tcW w:w="568" w:type="dxa"/>
            <w:tcBorders>
              <w:top w:val="nil"/>
              <w:left w:val="nil"/>
              <w:bottom w:val="nil"/>
              <w:right w:val="nil"/>
            </w:tcBorders>
            <w:shd w:val="clear" w:color="auto" w:fill="auto"/>
            <w:vAlign w:val="bottom"/>
          </w:tcPr>
          <w:p w14:paraId="67481075"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Mena</w:t>
            </w:r>
          </w:p>
        </w:tc>
        <w:tc>
          <w:tcPr>
            <w:tcW w:w="993" w:type="dxa"/>
            <w:tcBorders>
              <w:top w:val="nil"/>
              <w:left w:val="nil"/>
              <w:bottom w:val="nil"/>
              <w:right w:val="nil"/>
            </w:tcBorders>
            <w:shd w:val="clear" w:color="auto" w:fill="auto"/>
            <w:vAlign w:val="bottom"/>
          </w:tcPr>
          <w:p w14:paraId="52AC4466" w14:textId="71FF9D7F"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Úrok p. a.</w:t>
            </w:r>
            <w:r w:rsidR="005137CD" w:rsidRPr="00CA6CE1">
              <w:rPr>
                <w:rFonts w:ascii="Arial" w:hAnsi="Arial" w:cs="Arial"/>
                <w:b/>
                <w:bCs/>
                <w:color w:val="000000"/>
                <w:sz w:val="18"/>
                <w:szCs w:val="20"/>
              </w:rPr>
              <w:br/>
            </w:r>
            <w:r w:rsidRPr="00CA6CE1">
              <w:rPr>
                <w:rFonts w:ascii="Arial" w:hAnsi="Arial" w:cs="Arial"/>
                <w:b/>
                <w:bCs/>
                <w:color w:val="000000"/>
                <w:sz w:val="18"/>
                <w:szCs w:val="20"/>
              </w:rPr>
              <w:t>v %</w:t>
            </w:r>
          </w:p>
        </w:tc>
        <w:tc>
          <w:tcPr>
            <w:tcW w:w="1134" w:type="dxa"/>
            <w:tcBorders>
              <w:top w:val="nil"/>
              <w:left w:val="nil"/>
              <w:bottom w:val="nil"/>
              <w:right w:val="nil"/>
            </w:tcBorders>
            <w:shd w:val="clear" w:color="auto" w:fill="auto"/>
            <w:vAlign w:val="bottom"/>
          </w:tcPr>
          <w:p w14:paraId="35C8EC79"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Dátum splatnosti</w:t>
            </w:r>
          </w:p>
        </w:tc>
        <w:tc>
          <w:tcPr>
            <w:tcW w:w="2267" w:type="dxa"/>
            <w:gridSpan w:val="2"/>
            <w:tcBorders>
              <w:top w:val="nil"/>
              <w:left w:val="nil"/>
              <w:bottom w:val="nil"/>
              <w:right w:val="nil"/>
            </w:tcBorders>
            <w:shd w:val="clear" w:color="auto" w:fill="auto"/>
            <w:vAlign w:val="bottom"/>
          </w:tcPr>
          <w:p w14:paraId="7824BB9D"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Suma istiny v príslušnej mene</w:t>
            </w:r>
          </w:p>
        </w:tc>
        <w:tc>
          <w:tcPr>
            <w:tcW w:w="2268" w:type="dxa"/>
            <w:gridSpan w:val="2"/>
            <w:tcBorders>
              <w:top w:val="nil"/>
              <w:left w:val="nil"/>
              <w:bottom w:val="nil"/>
              <w:right w:val="nil"/>
            </w:tcBorders>
            <w:shd w:val="clear" w:color="auto" w:fill="auto"/>
            <w:vAlign w:val="bottom"/>
          </w:tcPr>
          <w:p w14:paraId="5B95908B"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Suma istiny v mene EUR</w:t>
            </w:r>
          </w:p>
        </w:tc>
      </w:tr>
      <w:tr w:rsidR="008A5CD2" w:rsidRPr="00CA6CE1" w14:paraId="1E03584D" w14:textId="77777777" w:rsidTr="001B604E">
        <w:trPr>
          <w:cantSplit/>
          <w:trHeight w:val="170"/>
        </w:trPr>
        <w:tc>
          <w:tcPr>
            <w:tcW w:w="1982" w:type="dxa"/>
            <w:tcBorders>
              <w:top w:val="nil"/>
              <w:left w:val="nil"/>
              <w:bottom w:val="single" w:sz="6" w:space="0" w:color="auto"/>
              <w:right w:val="nil"/>
            </w:tcBorders>
            <w:shd w:val="clear" w:color="auto" w:fill="auto"/>
            <w:vAlign w:val="bottom"/>
          </w:tcPr>
          <w:p w14:paraId="36A7914C"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p>
        </w:tc>
        <w:tc>
          <w:tcPr>
            <w:tcW w:w="568" w:type="dxa"/>
            <w:tcBorders>
              <w:top w:val="nil"/>
              <w:left w:val="nil"/>
              <w:bottom w:val="single" w:sz="6" w:space="0" w:color="auto"/>
              <w:right w:val="nil"/>
            </w:tcBorders>
            <w:shd w:val="clear" w:color="auto" w:fill="auto"/>
            <w:vAlign w:val="bottom"/>
          </w:tcPr>
          <w:p w14:paraId="557DDA6A"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p>
        </w:tc>
        <w:tc>
          <w:tcPr>
            <w:tcW w:w="993" w:type="dxa"/>
            <w:tcBorders>
              <w:top w:val="nil"/>
              <w:left w:val="nil"/>
              <w:bottom w:val="single" w:sz="6" w:space="0" w:color="auto"/>
              <w:right w:val="nil"/>
            </w:tcBorders>
            <w:shd w:val="clear" w:color="auto" w:fill="auto"/>
            <w:vAlign w:val="bottom"/>
          </w:tcPr>
          <w:p w14:paraId="5830EB20"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p>
        </w:tc>
        <w:tc>
          <w:tcPr>
            <w:tcW w:w="1134" w:type="dxa"/>
            <w:tcBorders>
              <w:top w:val="nil"/>
              <w:left w:val="nil"/>
              <w:bottom w:val="single" w:sz="6" w:space="0" w:color="auto"/>
              <w:right w:val="nil"/>
            </w:tcBorders>
            <w:shd w:val="clear" w:color="auto" w:fill="auto"/>
            <w:vAlign w:val="bottom"/>
          </w:tcPr>
          <w:p w14:paraId="67B90390"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p>
        </w:tc>
        <w:tc>
          <w:tcPr>
            <w:tcW w:w="1133" w:type="dxa"/>
            <w:tcBorders>
              <w:top w:val="nil"/>
              <w:left w:val="nil"/>
              <w:bottom w:val="single" w:sz="6" w:space="0" w:color="auto"/>
              <w:right w:val="nil"/>
            </w:tcBorders>
            <w:shd w:val="clear" w:color="auto" w:fill="auto"/>
            <w:vAlign w:val="bottom"/>
          </w:tcPr>
          <w:p w14:paraId="3FCA9C74"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k 31.12.2019</w:t>
            </w:r>
          </w:p>
        </w:tc>
        <w:tc>
          <w:tcPr>
            <w:tcW w:w="1134" w:type="dxa"/>
            <w:tcBorders>
              <w:top w:val="nil"/>
              <w:left w:val="nil"/>
              <w:bottom w:val="single" w:sz="6" w:space="0" w:color="auto"/>
              <w:right w:val="nil"/>
            </w:tcBorders>
            <w:shd w:val="clear" w:color="auto" w:fill="auto"/>
            <w:vAlign w:val="bottom"/>
          </w:tcPr>
          <w:p w14:paraId="5AE0F29E"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k 31.12.2018</w:t>
            </w:r>
          </w:p>
        </w:tc>
        <w:tc>
          <w:tcPr>
            <w:tcW w:w="1134" w:type="dxa"/>
            <w:tcBorders>
              <w:top w:val="nil"/>
              <w:left w:val="nil"/>
              <w:bottom w:val="single" w:sz="6" w:space="0" w:color="auto"/>
              <w:right w:val="nil"/>
            </w:tcBorders>
            <w:shd w:val="clear" w:color="auto" w:fill="auto"/>
            <w:vAlign w:val="bottom"/>
          </w:tcPr>
          <w:p w14:paraId="02C8877F"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k 31.12.2019</w:t>
            </w:r>
          </w:p>
        </w:tc>
        <w:tc>
          <w:tcPr>
            <w:tcW w:w="1134" w:type="dxa"/>
            <w:tcBorders>
              <w:top w:val="nil"/>
              <w:left w:val="nil"/>
              <w:bottom w:val="single" w:sz="6" w:space="0" w:color="auto"/>
              <w:right w:val="nil"/>
            </w:tcBorders>
            <w:shd w:val="clear" w:color="auto" w:fill="auto"/>
            <w:vAlign w:val="bottom"/>
          </w:tcPr>
          <w:p w14:paraId="6202BC6C" w14:textId="77777777" w:rsidR="008A5CD2" w:rsidRPr="00CA6CE1" w:rsidRDefault="008A5CD2" w:rsidP="00433AFB">
            <w:pPr>
              <w:keepLines/>
              <w:suppressAutoHyphens/>
              <w:autoSpaceDE w:val="0"/>
              <w:autoSpaceDN w:val="0"/>
              <w:adjustRightInd w:val="0"/>
              <w:jc w:val="center"/>
              <w:rPr>
                <w:rFonts w:ascii="Arial" w:hAnsi="Arial" w:cs="Arial"/>
                <w:b/>
                <w:bCs/>
                <w:color w:val="000000"/>
                <w:sz w:val="18"/>
                <w:szCs w:val="20"/>
              </w:rPr>
            </w:pPr>
            <w:r w:rsidRPr="00CA6CE1">
              <w:rPr>
                <w:rFonts w:ascii="Arial" w:hAnsi="Arial" w:cs="Arial"/>
                <w:b/>
                <w:bCs/>
                <w:color w:val="000000"/>
                <w:sz w:val="18"/>
                <w:szCs w:val="20"/>
              </w:rPr>
              <w:t>k 31.12.2018</w:t>
            </w:r>
          </w:p>
        </w:tc>
      </w:tr>
      <w:tr w:rsidR="008A5CD2" w:rsidRPr="00CA6CE1" w14:paraId="07106039" w14:textId="77777777" w:rsidTr="001B604E">
        <w:trPr>
          <w:cantSplit/>
          <w:trHeight w:val="170"/>
        </w:trPr>
        <w:tc>
          <w:tcPr>
            <w:tcW w:w="1982" w:type="dxa"/>
            <w:tcBorders>
              <w:top w:val="nil"/>
              <w:left w:val="nil"/>
              <w:bottom w:val="nil"/>
              <w:right w:val="nil"/>
            </w:tcBorders>
            <w:shd w:val="clear" w:color="auto" w:fill="auto"/>
            <w:vAlign w:val="bottom"/>
          </w:tcPr>
          <w:p w14:paraId="015F3D05"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Dlhodobé bankové úvery, z toho:</w:t>
            </w:r>
          </w:p>
        </w:tc>
        <w:tc>
          <w:tcPr>
            <w:tcW w:w="568" w:type="dxa"/>
            <w:tcBorders>
              <w:top w:val="nil"/>
              <w:left w:val="nil"/>
              <w:bottom w:val="nil"/>
              <w:right w:val="nil"/>
            </w:tcBorders>
            <w:shd w:val="clear" w:color="auto" w:fill="auto"/>
            <w:vAlign w:val="bottom"/>
          </w:tcPr>
          <w:p w14:paraId="3DB4A163"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993" w:type="dxa"/>
            <w:tcBorders>
              <w:top w:val="nil"/>
              <w:left w:val="nil"/>
              <w:bottom w:val="nil"/>
              <w:right w:val="nil"/>
            </w:tcBorders>
            <w:shd w:val="clear" w:color="auto" w:fill="auto"/>
            <w:vAlign w:val="bottom"/>
          </w:tcPr>
          <w:p w14:paraId="55A03220"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4" w:type="dxa"/>
            <w:tcBorders>
              <w:top w:val="nil"/>
              <w:left w:val="nil"/>
              <w:bottom w:val="nil"/>
              <w:right w:val="nil"/>
            </w:tcBorders>
            <w:shd w:val="clear" w:color="auto" w:fill="auto"/>
            <w:vAlign w:val="bottom"/>
          </w:tcPr>
          <w:p w14:paraId="7DAFCEC9"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3" w:type="dxa"/>
            <w:tcBorders>
              <w:top w:val="nil"/>
              <w:left w:val="nil"/>
              <w:bottom w:val="nil"/>
              <w:right w:val="nil"/>
            </w:tcBorders>
            <w:shd w:val="clear" w:color="auto" w:fill="auto"/>
            <w:vAlign w:val="bottom"/>
          </w:tcPr>
          <w:p w14:paraId="5C9CFB11"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4" w:type="dxa"/>
            <w:tcBorders>
              <w:top w:val="nil"/>
              <w:left w:val="nil"/>
              <w:bottom w:val="nil"/>
              <w:right w:val="nil"/>
            </w:tcBorders>
            <w:shd w:val="clear" w:color="auto" w:fill="auto"/>
            <w:vAlign w:val="bottom"/>
          </w:tcPr>
          <w:p w14:paraId="0D58935F"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4" w:type="dxa"/>
            <w:tcBorders>
              <w:top w:val="nil"/>
              <w:left w:val="nil"/>
              <w:bottom w:val="nil"/>
              <w:right w:val="nil"/>
            </w:tcBorders>
            <w:shd w:val="clear" w:color="auto" w:fill="auto"/>
            <w:vAlign w:val="bottom"/>
          </w:tcPr>
          <w:p w14:paraId="1A1A4EF9"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4 800 818</w:t>
            </w:r>
          </w:p>
        </w:tc>
        <w:tc>
          <w:tcPr>
            <w:tcW w:w="1134" w:type="dxa"/>
            <w:tcBorders>
              <w:top w:val="nil"/>
              <w:left w:val="nil"/>
              <w:bottom w:val="nil"/>
              <w:right w:val="nil"/>
            </w:tcBorders>
            <w:shd w:val="clear" w:color="auto" w:fill="auto"/>
            <w:vAlign w:val="bottom"/>
          </w:tcPr>
          <w:p w14:paraId="7E54676B"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6 236 034</w:t>
            </w:r>
          </w:p>
        </w:tc>
      </w:tr>
      <w:tr w:rsidR="008A5CD2" w:rsidRPr="00CA6CE1" w14:paraId="266BB4D7" w14:textId="77777777" w:rsidTr="001B604E">
        <w:trPr>
          <w:cantSplit/>
          <w:trHeight w:val="170"/>
        </w:trPr>
        <w:tc>
          <w:tcPr>
            <w:tcW w:w="1982" w:type="dxa"/>
            <w:tcBorders>
              <w:top w:val="nil"/>
              <w:left w:val="nil"/>
              <w:bottom w:val="nil"/>
              <w:right w:val="nil"/>
            </w:tcBorders>
            <w:shd w:val="clear" w:color="auto" w:fill="auto"/>
            <w:vAlign w:val="bottom"/>
          </w:tcPr>
          <w:p w14:paraId="1A4810FF"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Tatra banka, a.s. (splátkový úver č. S00446/2017)</w:t>
            </w:r>
          </w:p>
        </w:tc>
        <w:tc>
          <w:tcPr>
            <w:tcW w:w="568" w:type="dxa"/>
            <w:tcBorders>
              <w:top w:val="nil"/>
              <w:left w:val="nil"/>
              <w:bottom w:val="nil"/>
              <w:right w:val="nil"/>
            </w:tcBorders>
            <w:shd w:val="clear" w:color="auto" w:fill="auto"/>
            <w:vAlign w:val="bottom"/>
          </w:tcPr>
          <w:p w14:paraId="59C0D982"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r w:rsidRPr="00CA6CE1">
              <w:rPr>
                <w:rFonts w:ascii="Arial" w:hAnsi="Arial" w:cs="Arial"/>
                <w:color w:val="000000"/>
                <w:sz w:val="18"/>
                <w:szCs w:val="20"/>
              </w:rPr>
              <w:t>EUR</w:t>
            </w:r>
          </w:p>
        </w:tc>
        <w:tc>
          <w:tcPr>
            <w:tcW w:w="993" w:type="dxa"/>
            <w:tcBorders>
              <w:top w:val="nil"/>
              <w:left w:val="nil"/>
              <w:bottom w:val="nil"/>
              <w:right w:val="nil"/>
            </w:tcBorders>
            <w:shd w:val="clear" w:color="auto" w:fill="auto"/>
            <w:vAlign w:val="bottom"/>
          </w:tcPr>
          <w:p w14:paraId="56652605"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1,65%</w:t>
            </w:r>
          </w:p>
        </w:tc>
        <w:tc>
          <w:tcPr>
            <w:tcW w:w="1134" w:type="dxa"/>
            <w:tcBorders>
              <w:top w:val="nil"/>
              <w:left w:val="nil"/>
              <w:bottom w:val="nil"/>
              <w:right w:val="nil"/>
            </w:tcBorders>
            <w:shd w:val="clear" w:color="auto" w:fill="auto"/>
            <w:vAlign w:val="bottom"/>
          </w:tcPr>
          <w:p w14:paraId="017066D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30.6.2022</w:t>
            </w:r>
          </w:p>
        </w:tc>
        <w:tc>
          <w:tcPr>
            <w:tcW w:w="1133" w:type="dxa"/>
            <w:tcBorders>
              <w:top w:val="nil"/>
              <w:left w:val="nil"/>
              <w:bottom w:val="nil"/>
              <w:right w:val="nil"/>
            </w:tcBorders>
            <w:shd w:val="clear" w:color="auto" w:fill="auto"/>
            <w:vAlign w:val="bottom"/>
          </w:tcPr>
          <w:p w14:paraId="5025CB2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670 766</w:t>
            </w:r>
          </w:p>
        </w:tc>
        <w:tc>
          <w:tcPr>
            <w:tcW w:w="1134" w:type="dxa"/>
            <w:tcBorders>
              <w:top w:val="nil"/>
              <w:left w:val="nil"/>
              <w:bottom w:val="nil"/>
              <w:right w:val="nil"/>
            </w:tcBorders>
            <w:shd w:val="clear" w:color="auto" w:fill="auto"/>
            <w:vAlign w:val="bottom"/>
          </w:tcPr>
          <w:p w14:paraId="54EE6AF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908 230</w:t>
            </w:r>
          </w:p>
        </w:tc>
        <w:tc>
          <w:tcPr>
            <w:tcW w:w="1134" w:type="dxa"/>
            <w:tcBorders>
              <w:top w:val="nil"/>
              <w:left w:val="nil"/>
              <w:bottom w:val="nil"/>
              <w:right w:val="nil"/>
            </w:tcBorders>
            <w:shd w:val="clear" w:color="auto" w:fill="auto"/>
            <w:vAlign w:val="bottom"/>
          </w:tcPr>
          <w:p w14:paraId="598B1B1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670 766</w:t>
            </w:r>
          </w:p>
        </w:tc>
        <w:tc>
          <w:tcPr>
            <w:tcW w:w="1134" w:type="dxa"/>
            <w:tcBorders>
              <w:top w:val="nil"/>
              <w:left w:val="nil"/>
              <w:bottom w:val="nil"/>
              <w:right w:val="nil"/>
            </w:tcBorders>
            <w:shd w:val="clear" w:color="auto" w:fill="auto"/>
            <w:vAlign w:val="bottom"/>
          </w:tcPr>
          <w:p w14:paraId="489C120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908 230</w:t>
            </w:r>
          </w:p>
        </w:tc>
      </w:tr>
      <w:tr w:rsidR="008A5CD2" w:rsidRPr="00CA6CE1" w14:paraId="0601FE83" w14:textId="77777777" w:rsidTr="001B604E">
        <w:trPr>
          <w:cantSplit/>
          <w:trHeight w:val="170"/>
        </w:trPr>
        <w:tc>
          <w:tcPr>
            <w:tcW w:w="1982" w:type="dxa"/>
            <w:tcBorders>
              <w:top w:val="nil"/>
              <w:left w:val="nil"/>
              <w:bottom w:val="nil"/>
              <w:right w:val="nil"/>
            </w:tcBorders>
            <w:shd w:val="clear" w:color="auto" w:fill="auto"/>
            <w:vAlign w:val="bottom"/>
          </w:tcPr>
          <w:p w14:paraId="0D0554FB"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Tatra banka, a.s. (splátkový úver č. S02202/2016)</w:t>
            </w:r>
          </w:p>
        </w:tc>
        <w:tc>
          <w:tcPr>
            <w:tcW w:w="568" w:type="dxa"/>
            <w:tcBorders>
              <w:top w:val="nil"/>
              <w:left w:val="nil"/>
              <w:bottom w:val="nil"/>
              <w:right w:val="nil"/>
            </w:tcBorders>
            <w:shd w:val="clear" w:color="auto" w:fill="auto"/>
            <w:vAlign w:val="bottom"/>
          </w:tcPr>
          <w:p w14:paraId="2099CF7E"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r w:rsidRPr="00CA6CE1">
              <w:rPr>
                <w:rFonts w:ascii="Arial" w:hAnsi="Arial" w:cs="Arial"/>
                <w:color w:val="000000"/>
                <w:sz w:val="18"/>
                <w:szCs w:val="20"/>
              </w:rPr>
              <w:t>EUR</w:t>
            </w:r>
          </w:p>
        </w:tc>
        <w:tc>
          <w:tcPr>
            <w:tcW w:w="993" w:type="dxa"/>
            <w:tcBorders>
              <w:top w:val="nil"/>
              <w:left w:val="nil"/>
              <w:bottom w:val="nil"/>
              <w:right w:val="nil"/>
            </w:tcBorders>
            <w:shd w:val="clear" w:color="auto" w:fill="auto"/>
            <w:vAlign w:val="bottom"/>
          </w:tcPr>
          <w:p w14:paraId="47B9D1FD"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1,65%</w:t>
            </w:r>
          </w:p>
        </w:tc>
        <w:tc>
          <w:tcPr>
            <w:tcW w:w="1134" w:type="dxa"/>
            <w:tcBorders>
              <w:top w:val="nil"/>
              <w:left w:val="nil"/>
              <w:bottom w:val="nil"/>
              <w:right w:val="nil"/>
            </w:tcBorders>
            <w:shd w:val="clear" w:color="auto" w:fill="auto"/>
            <w:vAlign w:val="bottom"/>
          </w:tcPr>
          <w:p w14:paraId="3EB9C01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31.12.2021</w:t>
            </w:r>
          </w:p>
        </w:tc>
        <w:tc>
          <w:tcPr>
            <w:tcW w:w="1133" w:type="dxa"/>
            <w:tcBorders>
              <w:top w:val="nil"/>
              <w:left w:val="nil"/>
              <w:bottom w:val="nil"/>
              <w:right w:val="nil"/>
            </w:tcBorders>
            <w:shd w:val="clear" w:color="auto" w:fill="auto"/>
            <w:vAlign w:val="bottom"/>
          </w:tcPr>
          <w:p w14:paraId="770BCCE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3 214 272</w:t>
            </w:r>
          </w:p>
        </w:tc>
        <w:tc>
          <w:tcPr>
            <w:tcW w:w="1134" w:type="dxa"/>
            <w:tcBorders>
              <w:top w:val="nil"/>
              <w:left w:val="nil"/>
              <w:bottom w:val="nil"/>
              <w:right w:val="nil"/>
            </w:tcBorders>
            <w:shd w:val="clear" w:color="auto" w:fill="auto"/>
            <w:vAlign w:val="bottom"/>
          </w:tcPr>
          <w:p w14:paraId="1AC0DF3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4 285 704</w:t>
            </w:r>
          </w:p>
        </w:tc>
        <w:tc>
          <w:tcPr>
            <w:tcW w:w="1134" w:type="dxa"/>
            <w:tcBorders>
              <w:top w:val="nil"/>
              <w:left w:val="nil"/>
              <w:bottom w:val="nil"/>
              <w:right w:val="nil"/>
            </w:tcBorders>
            <w:shd w:val="clear" w:color="auto" w:fill="auto"/>
            <w:vAlign w:val="bottom"/>
          </w:tcPr>
          <w:p w14:paraId="743FE91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3 214 272</w:t>
            </w:r>
          </w:p>
        </w:tc>
        <w:tc>
          <w:tcPr>
            <w:tcW w:w="1134" w:type="dxa"/>
            <w:tcBorders>
              <w:top w:val="nil"/>
              <w:left w:val="nil"/>
              <w:bottom w:val="nil"/>
              <w:right w:val="nil"/>
            </w:tcBorders>
            <w:shd w:val="clear" w:color="auto" w:fill="auto"/>
            <w:vAlign w:val="bottom"/>
          </w:tcPr>
          <w:p w14:paraId="52DD11D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4 285 704</w:t>
            </w:r>
          </w:p>
        </w:tc>
      </w:tr>
      <w:tr w:rsidR="008A5CD2" w:rsidRPr="00CA6CE1" w14:paraId="4819D7FD" w14:textId="77777777" w:rsidTr="001B604E">
        <w:trPr>
          <w:cantSplit/>
          <w:trHeight w:val="170"/>
        </w:trPr>
        <w:tc>
          <w:tcPr>
            <w:tcW w:w="1982" w:type="dxa"/>
            <w:tcBorders>
              <w:top w:val="nil"/>
              <w:left w:val="nil"/>
              <w:bottom w:val="nil"/>
              <w:right w:val="nil"/>
            </w:tcBorders>
            <w:shd w:val="clear" w:color="auto" w:fill="auto"/>
            <w:vAlign w:val="bottom"/>
          </w:tcPr>
          <w:p w14:paraId="158D8ACF"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ČSOB Banka (spltákový úver 829/18/45117)</w:t>
            </w:r>
          </w:p>
        </w:tc>
        <w:tc>
          <w:tcPr>
            <w:tcW w:w="568" w:type="dxa"/>
            <w:tcBorders>
              <w:top w:val="nil"/>
              <w:left w:val="nil"/>
              <w:bottom w:val="nil"/>
              <w:right w:val="nil"/>
            </w:tcBorders>
            <w:shd w:val="clear" w:color="auto" w:fill="auto"/>
            <w:vAlign w:val="bottom"/>
          </w:tcPr>
          <w:p w14:paraId="7212E8E9"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r w:rsidRPr="00CA6CE1">
              <w:rPr>
                <w:rFonts w:ascii="Arial" w:hAnsi="Arial" w:cs="Arial"/>
                <w:color w:val="000000"/>
                <w:sz w:val="18"/>
                <w:szCs w:val="20"/>
              </w:rPr>
              <w:t>EUR</w:t>
            </w:r>
          </w:p>
        </w:tc>
        <w:tc>
          <w:tcPr>
            <w:tcW w:w="993" w:type="dxa"/>
            <w:tcBorders>
              <w:top w:val="nil"/>
              <w:left w:val="nil"/>
              <w:bottom w:val="nil"/>
              <w:right w:val="nil"/>
            </w:tcBorders>
            <w:shd w:val="clear" w:color="auto" w:fill="auto"/>
            <w:vAlign w:val="bottom"/>
          </w:tcPr>
          <w:p w14:paraId="5A7E17F2"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3M EURIBOR + 1,65%</w:t>
            </w:r>
          </w:p>
        </w:tc>
        <w:tc>
          <w:tcPr>
            <w:tcW w:w="1134" w:type="dxa"/>
            <w:tcBorders>
              <w:top w:val="nil"/>
              <w:left w:val="nil"/>
              <w:bottom w:val="nil"/>
              <w:right w:val="nil"/>
            </w:tcBorders>
            <w:shd w:val="clear" w:color="auto" w:fill="auto"/>
            <w:vAlign w:val="bottom"/>
          </w:tcPr>
          <w:p w14:paraId="32698EE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25.8.2023</w:t>
            </w:r>
          </w:p>
        </w:tc>
        <w:tc>
          <w:tcPr>
            <w:tcW w:w="1133" w:type="dxa"/>
            <w:tcBorders>
              <w:top w:val="nil"/>
              <w:left w:val="nil"/>
              <w:bottom w:val="nil"/>
              <w:right w:val="nil"/>
            </w:tcBorders>
            <w:shd w:val="clear" w:color="auto" w:fill="auto"/>
            <w:vAlign w:val="bottom"/>
          </w:tcPr>
          <w:p w14:paraId="169D2F82"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915 780</w:t>
            </w:r>
          </w:p>
        </w:tc>
        <w:tc>
          <w:tcPr>
            <w:tcW w:w="1134" w:type="dxa"/>
            <w:tcBorders>
              <w:top w:val="nil"/>
              <w:left w:val="nil"/>
              <w:bottom w:val="nil"/>
              <w:right w:val="nil"/>
            </w:tcBorders>
            <w:shd w:val="clear" w:color="auto" w:fill="auto"/>
            <w:vAlign w:val="bottom"/>
          </w:tcPr>
          <w:p w14:paraId="2734490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1 042 100</w:t>
            </w:r>
          </w:p>
        </w:tc>
        <w:tc>
          <w:tcPr>
            <w:tcW w:w="1134" w:type="dxa"/>
            <w:tcBorders>
              <w:top w:val="nil"/>
              <w:left w:val="nil"/>
              <w:bottom w:val="nil"/>
              <w:right w:val="nil"/>
            </w:tcBorders>
            <w:shd w:val="clear" w:color="auto" w:fill="auto"/>
            <w:vAlign w:val="bottom"/>
          </w:tcPr>
          <w:p w14:paraId="1BE31B6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915 780</w:t>
            </w:r>
          </w:p>
        </w:tc>
        <w:tc>
          <w:tcPr>
            <w:tcW w:w="1134" w:type="dxa"/>
            <w:tcBorders>
              <w:top w:val="nil"/>
              <w:left w:val="nil"/>
              <w:bottom w:val="nil"/>
              <w:right w:val="nil"/>
            </w:tcBorders>
            <w:shd w:val="clear" w:color="auto" w:fill="auto"/>
            <w:vAlign w:val="bottom"/>
          </w:tcPr>
          <w:p w14:paraId="729E907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1 042 100</w:t>
            </w:r>
          </w:p>
        </w:tc>
      </w:tr>
      <w:tr w:rsidR="008A5CD2" w:rsidRPr="00CA6CE1" w14:paraId="26E6DEA0" w14:textId="77777777" w:rsidTr="001B604E">
        <w:trPr>
          <w:cantSplit/>
          <w:trHeight w:val="170"/>
        </w:trPr>
        <w:tc>
          <w:tcPr>
            <w:tcW w:w="1982" w:type="dxa"/>
            <w:tcBorders>
              <w:top w:val="nil"/>
              <w:left w:val="nil"/>
              <w:bottom w:val="nil"/>
              <w:right w:val="nil"/>
            </w:tcBorders>
            <w:shd w:val="clear" w:color="auto" w:fill="auto"/>
            <w:vAlign w:val="bottom"/>
          </w:tcPr>
          <w:p w14:paraId="227FD0F7"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p>
        </w:tc>
        <w:tc>
          <w:tcPr>
            <w:tcW w:w="568" w:type="dxa"/>
            <w:tcBorders>
              <w:top w:val="nil"/>
              <w:left w:val="nil"/>
              <w:bottom w:val="nil"/>
              <w:right w:val="nil"/>
            </w:tcBorders>
            <w:shd w:val="clear" w:color="auto" w:fill="auto"/>
            <w:vAlign w:val="bottom"/>
          </w:tcPr>
          <w:p w14:paraId="1C805538"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p>
        </w:tc>
        <w:tc>
          <w:tcPr>
            <w:tcW w:w="993" w:type="dxa"/>
            <w:tcBorders>
              <w:top w:val="nil"/>
              <w:left w:val="nil"/>
              <w:bottom w:val="nil"/>
              <w:right w:val="nil"/>
            </w:tcBorders>
            <w:shd w:val="clear" w:color="auto" w:fill="auto"/>
            <w:vAlign w:val="bottom"/>
          </w:tcPr>
          <w:p w14:paraId="025215BF"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p>
        </w:tc>
        <w:tc>
          <w:tcPr>
            <w:tcW w:w="1134" w:type="dxa"/>
            <w:tcBorders>
              <w:top w:val="nil"/>
              <w:left w:val="nil"/>
              <w:bottom w:val="nil"/>
              <w:right w:val="nil"/>
            </w:tcBorders>
            <w:shd w:val="clear" w:color="auto" w:fill="auto"/>
            <w:vAlign w:val="bottom"/>
          </w:tcPr>
          <w:p w14:paraId="2218F00B"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133" w:type="dxa"/>
            <w:tcBorders>
              <w:top w:val="nil"/>
              <w:left w:val="nil"/>
              <w:bottom w:val="nil"/>
              <w:right w:val="nil"/>
            </w:tcBorders>
            <w:shd w:val="clear" w:color="auto" w:fill="auto"/>
            <w:vAlign w:val="bottom"/>
          </w:tcPr>
          <w:p w14:paraId="31BD9D8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134" w:type="dxa"/>
            <w:tcBorders>
              <w:top w:val="nil"/>
              <w:left w:val="nil"/>
              <w:bottom w:val="nil"/>
              <w:right w:val="nil"/>
            </w:tcBorders>
            <w:shd w:val="clear" w:color="auto" w:fill="auto"/>
            <w:vAlign w:val="bottom"/>
          </w:tcPr>
          <w:p w14:paraId="52522CF9"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134" w:type="dxa"/>
            <w:tcBorders>
              <w:top w:val="nil"/>
              <w:left w:val="nil"/>
              <w:bottom w:val="nil"/>
              <w:right w:val="nil"/>
            </w:tcBorders>
            <w:shd w:val="clear" w:color="auto" w:fill="auto"/>
            <w:vAlign w:val="bottom"/>
          </w:tcPr>
          <w:p w14:paraId="359424E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c>
          <w:tcPr>
            <w:tcW w:w="1134" w:type="dxa"/>
            <w:tcBorders>
              <w:top w:val="nil"/>
              <w:left w:val="nil"/>
              <w:bottom w:val="nil"/>
              <w:right w:val="nil"/>
            </w:tcBorders>
            <w:shd w:val="clear" w:color="auto" w:fill="auto"/>
            <w:vAlign w:val="bottom"/>
          </w:tcPr>
          <w:p w14:paraId="0F5765BE"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0</w:t>
            </w:r>
          </w:p>
        </w:tc>
      </w:tr>
      <w:tr w:rsidR="008A5CD2" w:rsidRPr="00CA6CE1" w14:paraId="05D69A76" w14:textId="77777777" w:rsidTr="001B604E">
        <w:trPr>
          <w:cantSplit/>
          <w:trHeight w:val="170"/>
        </w:trPr>
        <w:tc>
          <w:tcPr>
            <w:tcW w:w="1982" w:type="dxa"/>
            <w:tcBorders>
              <w:top w:val="nil"/>
              <w:left w:val="nil"/>
              <w:bottom w:val="nil"/>
              <w:right w:val="nil"/>
            </w:tcBorders>
            <w:shd w:val="clear" w:color="auto" w:fill="auto"/>
            <w:vAlign w:val="bottom"/>
          </w:tcPr>
          <w:p w14:paraId="01F7673C"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Krátkodobé bankové úvery, z toho:</w:t>
            </w:r>
          </w:p>
        </w:tc>
        <w:tc>
          <w:tcPr>
            <w:tcW w:w="568" w:type="dxa"/>
            <w:tcBorders>
              <w:top w:val="nil"/>
              <w:left w:val="nil"/>
              <w:bottom w:val="nil"/>
              <w:right w:val="nil"/>
            </w:tcBorders>
            <w:shd w:val="clear" w:color="auto" w:fill="auto"/>
            <w:vAlign w:val="bottom"/>
          </w:tcPr>
          <w:p w14:paraId="0B402ABD"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993" w:type="dxa"/>
            <w:tcBorders>
              <w:top w:val="nil"/>
              <w:left w:val="nil"/>
              <w:bottom w:val="nil"/>
              <w:right w:val="nil"/>
            </w:tcBorders>
            <w:shd w:val="clear" w:color="auto" w:fill="auto"/>
            <w:vAlign w:val="bottom"/>
          </w:tcPr>
          <w:p w14:paraId="37B44225"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p>
        </w:tc>
        <w:tc>
          <w:tcPr>
            <w:tcW w:w="1134" w:type="dxa"/>
            <w:tcBorders>
              <w:top w:val="nil"/>
              <w:left w:val="nil"/>
              <w:bottom w:val="nil"/>
              <w:right w:val="nil"/>
            </w:tcBorders>
            <w:shd w:val="clear" w:color="auto" w:fill="auto"/>
            <w:vAlign w:val="bottom"/>
          </w:tcPr>
          <w:p w14:paraId="195A59BB"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3" w:type="dxa"/>
            <w:tcBorders>
              <w:top w:val="nil"/>
              <w:left w:val="nil"/>
              <w:bottom w:val="nil"/>
              <w:right w:val="nil"/>
            </w:tcBorders>
            <w:shd w:val="clear" w:color="auto" w:fill="auto"/>
            <w:vAlign w:val="bottom"/>
          </w:tcPr>
          <w:p w14:paraId="3A310C63"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4" w:type="dxa"/>
            <w:tcBorders>
              <w:top w:val="nil"/>
              <w:left w:val="nil"/>
              <w:bottom w:val="nil"/>
              <w:right w:val="nil"/>
            </w:tcBorders>
            <w:shd w:val="clear" w:color="auto" w:fill="auto"/>
            <w:vAlign w:val="bottom"/>
          </w:tcPr>
          <w:p w14:paraId="06B50750"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4" w:type="dxa"/>
            <w:tcBorders>
              <w:top w:val="nil"/>
              <w:left w:val="nil"/>
              <w:bottom w:val="nil"/>
              <w:right w:val="nil"/>
            </w:tcBorders>
            <w:shd w:val="clear" w:color="auto" w:fill="auto"/>
            <w:vAlign w:val="bottom"/>
          </w:tcPr>
          <w:p w14:paraId="69E63744"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11 834 944</w:t>
            </w:r>
          </w:p>
        </w:tc>
        <w:tc>
          <w:tcPr>
            <w:tcW w:w="1134" w:type="dxa"/>
            <w:tcBorders>
              <w:top w:val="nil"/>
              <w:left w:val="nil"/>
              <w:bottom w:val="nil"/>
              <w:right w:val="nil"/>
            </w:tcBorders>
            <w:shd w:val="clear" w:color="auto" w:fill="auto"/>
            <w:vAlign w:val="bottom"/>
          </w:tcPr>
          <w:p w14:paraId="3FE3162D"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10 726 625</w:t>
            </w:r>
          </w:p>
        </w:tc>
      </w:tr>
      <w:tr w:rsidR="008A5CD2" w:rsidRPr="00CA6CE1" w14:paraId="3512B136" w14:textId="77777777" w:rsidTr="001B604E">
        <w:trPr>
          <w:cantSplit/>
          <w:trHeight w:val="170"/>
        </w:trPr>
        <w:tc>
          <w:tcPr>
            <w:tcW w:w="1982" w:type="dxa"/>
            <w:tcBorders>
              <w:top w:val="nil"/>
              <w:left w:val="nil"/>
              <w:bottom w:val="nil"/>
              <w:right w:val="nil"/>
            </w:tcBorders>
            <w:shd w:val="clear" w:color="auto" w:fill="auto"/>
            <w:vAlign w:val="bottom"/>
          </w:tcPr>
          <w:p w14:paraId="14F059BE"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Tatra banka, a.s. (splátkový úver č. S00446/2017)</w:t>
            </w:r>
          </w:p>
        </w:tc>
        <w:tc>
          <w:tcPr>
            <w:tcW w:w="568" w:type="dxa"/>
            <w:tcBorders>
              <w:top w:val="nil"/>
              <w:left w:val="nil"/>
              <w:bottom w:val="nil"/>
              <w:right w:val="nil"/>
            </w:tcBorders>
            <w:shd w:val="clear" w:color="auto" w:fill="auto"/>
            <w:vAlign w:val="bottom"/>
          </w:tcPr>
          <w:p w14:paraId="63AF7C54"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r w:rsidRPr="00CA6CE1">
              <w:rPr>
                <w:rFonts w:ascii="Arial" w:hAnsi="Arial" w:cs="Arial"/>
                <w:color w:val="000000"/>
                <w:sz w:val="18"/>
                <w:szCs w:val="20"/>
              </w:rPr>
              <w:t>EUR</w:t>
            </w:r>
          </w:p>
        </w:tc>
        <w:tc>
          <w:tcPr>
            <w:tcW w:w="993" w:type="dxa"/>
            <w:tcBorders>
              <w:top w:val="nil"/>
              <w:left w:val="nil"/>
              <w:bottom w:val="nil"/>
              <w:right w:val="nil"/>
            </w:tcBorders>
            <w:shd w:val="clear" w:color="auto" w:fill="auto"/>
            <w:vAlign w:val="bottom"/>
          </w:tcPr>
          <w:p w14:paraId="5E418618"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1,65%</w:t>
            </w:r>
          </w:p>
        </w:tc>
        <w:tc>
          <w:tcPr>
            <w:tcW w:w="1134" w:type="dxa"/>
            <w:tcBorders>
              <w:top w:val="nil"/>
              <w:left w:val="nil"/>
              <w:bottom w:val="nil"/>
              <w:right w:val="nil"/>
            </w:tcBorders>
            <w:shd w:val="clear" w:color="auto" w:fill="auto"/>
            <w:vAlign w:val="bottom"/>
          </w:tcPr>
          <w:p w14:paraId="12C22FE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31.12.2020</w:t>
            </w:r>
          </w:p>
        </w:tc>
        <w:tc>
          <w:tcPr>
            <w:tcW w:w="1133" w:type="dxa"/>
            <w:tcBorders>
              <w:top w:val="nil"/>
              <w:left w:val="nil"/>
              <w:bottom w:val="nil"/>
              <w:right w:val="nil"/>
            </w:tcBorders>
            <w:shd w:val="clear" w:color="auto" w:fill="auto"/>
            <w:vAlign w:val="bottom"/>
          </w:tcPr>
          <w:p w14:paraId="3EB5251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237 464</w:t>
            </w:r>
          </w:p>
        </w:tc>
        <w:tc>
          <w:tcPr>
            <w:tcW w:w="1134" w:type="dxa"/>
            <w:tcBorders>
              <w:top w:val="nil"/>
              <w:left w:val="nil"/>
              <w:bottom w:val="nil"/>
              <w:right w:val="nil"/>
            </w:tcBorders>
            <w:shd w:val="clear" w:color="auto" w:fill="auto"/>
            <w:vAlign w:val="bottom"/>
          </w:tcPr>
          <w:p w14:paraId="465D7BB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237 464</w:t>
            </w:r>
          </w:p>
        </w:tc>
        <w:tc>
          <w:tcPr>
            <w:tcW w:w="1134" w:type="dxa"/>
            <w:tcBorders>
              <w:top w:val="nil"/>
              <w:left w:val="nil"/>
              <w:bottom w:val="nil"/>
              <w:right w:val="nil"/>
            </w:tcBorders>
            <w:shd w:val="clear" w:color="auto" w:fill="auto"/>
            <w:vAlign w:val="bottom"/>
          </w:tcPr>
          <w:p w14:paraId="0B60CFF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237 464</w:t>
            </w:r>
          </w:p>
        </w:tc>
        <w:tc>
          <w:tcPr>
            <w:tcW w:w="1134" w:type="dxa"/>
            <w:tcBorders>
              <w:top w:val="nil"/>
              <w:left w:val="nil"/>
              <w:bottom w:val="nil"/>
              <w:right w:val="nil"/>
            </w:tcBorders>
            <w:shd w:val="clear" w:color="auto" w:fill="auto"/>
            <w:vAlign w:val="bottom"/>
          </w:tcPr>
          <w:p w14:paraId="1C16E31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237 464</w:t>
            </w:r>
          </w:p>
        </w:tc>
      </w:tr>
      <w:tr w:rsidR="008A5CD2" w:rsidRPr="00CA6CE1" w14:paraId="0F620224" w14:textId="77777777" w:rsidTr="001B604E">
        <w:trPr>
          <w:cantSplit/>
          <w:trHeight w:val="170"/>
        </w:trPr>
        <w:tc>
          <w:tcPr>
            <w:tcW w:w="1982" w:type="dxa"/>
            <w:tcBorders>
              <w:top w:val="nil"/>
              <w:left w:val="nil"/>
              <w:bottom w:val="nil"/>
              <w:right w:val="nil"/>
            </w:tcBorders>
            <w:shd w:val="clear" w:color="auto" w:fill="auto"/>
            <w:vAlign w:val="bottom"/>
          </w:tcPr>
          <w:p w14:paraId="292545E0"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Tatra banka, a.s. (splátkový úver č. S02202/2016)</w:t>
            </w:r>
          </w:p>
        </w:tc>
        <w:tc>
          <w:tcPr>
            <w:tcW w:w="568" w:type="dxa"/>
            <w:tcBorders>
              <w:top w:val="nil"/>
              <w:left w:val="nil"/>
              <w:bottom w:val="nil"/>
              <w:right w:val="nil"/>
            </w:tcBorders>
            <w:shd w:val="clear" w:color="auto" w:fill="auto"/>
            <w:vAlign w:val="bottom"/>
          </w:tcPr>
          <w:p w14:paraId="15F67360"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r w:rsidRPr="00CA6CE1">
              <w:rPr>
                <w:rFonts w:ascii="Arial" w:hAnsi="Arial" w:cs="Arial"/>
                <w:color w:val="000000"/>
                <w:sz w:val="18"/>
                <w:szCs w:val="20"/>
              </w:rPr>
              <w:t>EUR</w:t>
            </w:r>
          </w:p>
        </w:tc>
        <w:tc>
          <w:tcPr>
            <w:tcW w:w="993" w:type="dxa"/>
            <w:tcBorders>
              <w:top w:val="nil"/>
              <w:left w:val="nil"/>
              <w:bottom w:val="nil"/>
              <w:right w:val="nil"/>
            </w:tcBorders>
            <w:shd w:val="clear" w:color="auto" w:fill="auto"/>
            <w:vAlign w:val="bottom"/>
          </w:tcPr>
          <w:p w14:paraId="2AB4EAEA"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1,65%</w:t>
            </w:r>
          </w:p>
        </w:tc>
        <w:tc>
          <w:tcPr>
            <w:tcW w:w="1134" w:type="dxa"/>
            <w:tcBorders>
              <w:top w:val="nil"/>
              <w:left w:val="nil"/>
              <w:bottom w:val="nil"/>
              <w:right w:val="nil"/>
            </w:tcBorders>
            <w:shd w:val="clear" w:color="auto" w:fill="auto"/>
            <w:vAlign w:val="bottom"/>
          </w:tcPr>
          <w:p w14:paraId="79A4DFF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31.12.2020</w:t>
            </w:r>
          </w:p>
        </w:tc>
        <w:tc>
          <w:tcPr>
            <w:tcW w:w="1133" w:type="dxa"/>
            <w:tcBorders>
              <w:top w:val="nil"/>
              <w:left w:val="nil"/>
              <w:bottom w:val="nil"/>
              <w:right w:val="nil"/>
            </w:tcBorders>
            <w:shd w:val="clear" w:color="auto" w:fill="auto"/>
            <w:vAlign w:val="bottom"/>
          </w:tcPr>
          <w:p w14:paraId="4530A8B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1 071 432</w:t>
            </w:r>
          </w:p>
        </w:tc>
        <w:tc>
          <w:tcPr>
            <w:tcW w:w="1134" w:type="dxa"/>
            <w:tcBorders>
              <w:top w:val="nil"/>
              <w:left w:val="nil"/>
              <w:bottom w:val="nil"/>
              <w:right w:val="nil"/>
            </w:tcBorders>
            <w:shd w:val="clear" w:color="auto" w:fill="auto"/>
            <w:vAlign w:val="bottom"/>
          </w:tcPr>
          <w:p w14:paraId="76C6933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1 071 432</w:t>
            </w:r>
          </w:p>
        </w:tc>
        <w:tc>
          <w:tcPr>
            <w:tcW w:w="1134" w:type="dxa"/>
            <w:tcBorders>
              <w:top w:val="nil"/>
              <w:left w:val="nil"/>
              <w:bottom w:val="nil"/>
              <w:right w:val="nil"/>
            </w:tcBorders>
            <w:shd w:val="clear" w:color="auto" w:fill="auto"/>
            <w:vAlign w:val="bottom"/>
          </w:tcPr>
          <w:p w14:paraId="3B0A40B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1 071 432</w:t>
            </w:r>
          </w:p>
        </w:tc>
        <w:tc>
          <w:tcPr>
            <w:tcW w:w="1134" w:type="dxa"/>
            <w:tcBorders>
              <w:top w:val="nil"/>
              <w:left w:val="nil"/>
              <w:bottom w:val="nil"/>
              <w:right w:val="nil"/>
            </w:tcBorders>
            <w:shd w:val="clear" w:color="auto" w:fill="auto"/>
            <w:vAlign w:val="bottom"/>
          </w:tcPr>
          <w:p w14:paraId="13611B5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1 071 432</w:t>
            </w:r>
          </w:p>
        </w:tc>
      </w:tr>
      <w:tr w:rsidR="008A5CD2" w:rsidRPr="00CA6CE1" w14:paraId="1666BBB4" w14:textId="77777777" w:rsidTr="001B604E">
        <w:trPr>
          <w:cantSplit/>
          <w:trHeight w:val="170"/>
        </w:trPr>
        <w:tc>
          <w:tcPr>
            <w:tcW w:w="1982" w:type="dxa"/>
            <w:tcBorders>
              <w:top w:val="nil"/>
              <w:left w:val="nil"/>
              <w:bottom w:val="nil"/>
              <w:right w:val="nil"/>
            </w:tcBorders>
            <w:shd w:val="clear" w:color="auto" w:fill="auto"/>
            <w:vAlign w:val="bottom"/>
          </w:tcPr>
          <w:p w14:paraId="3DF8E164"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ČSOB Banka (spltákový úver 829/18/45117)</w:t>
            </w:r>
          </w:p>
        </w:tc>
        <w:tc>
          <w:tcPr>
            <w:tcW w:w="568" w:type="dxa"/>
            <w:tcBorders>
              <w:top w:val="nil"/>
              <w:left w:val="nil"/>
              <w:bottom w:val="nil"/>
              <w:right w:val="nil"/>
            </w:tcBorders>
            <w:shd w:val="clear" w:color="auto" w:fill="auto"/>
            <w:vAlign w:val="bottom"/>
          </w:tcPr>
          <w:p w14:paraId="0FEB89A8"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r w:rsidRPr="00CA6CE1">
              <w:rPr>
                <w:rFonts w:ascii="Arial" w:hAnsi="Arial" w:cs="Arial"/>
                <w:color w:val="000000"/>
                <w:sz w:val="18"/>
                <w:szCs w:val="20"/>
              </w:rPr>
              <w:t>EUR</w:t>
            </w:r>
          </w:p>
        </w:tc>
        <w:tc>
          <w:tcPr>
            <w:tcW w:w="993" w:type="dxa"/>
            <w:tcBorders>
              <w:top w:val="nil"/>
              <w:left w:val="nil"/>
              <w:bottom w:val="nil"/>
              <w:right w:val="nil"/>
            </w:tcBorders>
            <w:shd w:val="clear" w:color="auto" w:fill="auto"/>
            <w:vAlign w:val="bottom"/>
          </w:tcPr>
          <w:p w14:paraId="5A0C9AB7"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3M EURIBOR + 1,65%</w:t>
            </w:r>
          </w:p>
        </w:tc>
        <w:tc>
          <w:tcPr>
            <w:tcW w:w="1134" w:type="dxa"/>
            <w:tcBorders>
              <w:top w:val="nil"/>
              <w:left w:val="nil"/>
              <w:bottom w:val="nil"/>
              <w:right w:val="nil"/>
            </w:tcBorders>
            <w:shd w:val="clear" w:color="auto" w:fill="auto"/>
            <w:vAlign w:val="bottom"/>
          </w:tcPr>
          <w:p w14:paraId="30985086"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31.12.2020</w:t>
            </w:r>
          </w:p>
        </w:tc>
        <w:tc>
          <w:tcPr>
            <w:tcW w:w="1133" w:type="dxa"/>
            <w:tcBorders>
              <w:top w:val="nil"/>
              <w:left w:val="nil"/>
              <w:bottom w:val="nil"/>
              <w:right w:val="nil"/>
            </w:tcBorders>
            <w:shd w:val="clear" w:color="auto" w:fill="auto"/>
            <w:vAlign w:val="bottom"/>
          </w:tcPr>
          <w:p w14:paraId="5E55E9B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126 320</w:t>
            </w:r>
          </w:p>
        </w:tc>
        <w:tc>
          <w:tcPr>
            <w:tcW w:w="1134" w:type="dxa"/>
            <w:tcBorders>
              <w:top w:val="nil"/>
              <w:left w:val="nil"/>
              <w:bottom w:val="nil"/>
              <w:right w:val="nil"/>
            </w:tcBorders>
            <w:shd w:val="clear" w:color="auto" w:fill="auto"/>
            <w:vAlign w:val="bottom"/>
          </w:tcPr>
          <w:p w14:paraId="20F2E9F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126 320</w:t>
            </w:r>
          </w:p>
        </w:tc>
        <w:tc>
          <w:tcPr>
            <w:tcW w:w="1134" w:type="dxa"/>
            <w:tcBorders>
              <w:top w:val="nil"/>
              <w:left w:val="nil"/>
              <w:bottom w:val="nil"/>
              <w:right w:val="nil"/>
            </w:tcBorders>
            <w:shd w:val="clear" w:color="auto" w:fill="auto"/>
            <w:vAlign w:val="bottom"/>
          </w:tcPr>
          <w:p w14:paraId="220596B3"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126 320</w:t>
            </w:r>
          </w:p>
        </w:tc>
        <w:tc>
          <w:tcPr>
            <w:tcW w:w="1134" w:type="dxa"/>
            <w:tcBorders>
              <w:top w:val="nil"/>
              <w:left w:val="nil"/>
              <w:bottom w:val="nil"/>
              <w:right w:val="nil"/>
            </w:tcBorders>
            <w:shd w:val="clear" w:color="auto" w:fill="auto"/>
            <w:vAlign w:val="bottom"/>
          </w:tcPr>
          <w:p w14:paraId="4B7303D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126 320</w:t>
            </w:r>
          </w:p>
        </w:tc>
      </w:tr>
      <w:tr w:rsidR="008A5CD2" w:rsidRPr="00CA6CE1" w14:paraId="7D41860C" w14:textId="77777777" w:rsidTr="001B604E">
        <w:trPr>
          <w:cantSplit/>
          <w:trHeight w:val="170"/>
        </w:trPr>
        <w:tc>
          <w:tcPr>
            <w:tcW w:w="1982" w:type="dxa"/>
            <w:tcBorders>
              <w:top w:val="nil"/>
              <w:left w:val="nil"/>
              <w:bottom w:val="nil"/>
              <w:right w:val="nil"/>
            </w:tcBorders>
            <w:shd w:val="clear" w:color="auto" w:fill="auto"/>
            <w:vAlign w:val="bottom"/>
          </w:tcPr>
          <w:p w14:paraId="7E3B9A24"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Tatra banka, a.s. (kreditné karty)</w:t>
            </w:r>
          </w:p>
        </w:tc>
        <w:tc>
          <w:tcPr>
            <w:tcW w:w="568" w:type="dxa"/>
            <w:tcBorders>
              <w:top w:val="nil"/>
              <w:left w:val="nil"/>
              <w:bottom w:val="nil"/>
              <w:right w:val="nil"/>
            </w:tcBorders>
            <w:shd w:val="clear" w:color="auto" w:fill="auto"/>
            <w:vAlign w:val="bottom"/>
          </w:tcPr>
          <w:p w14:paraId="4F95484B"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p>
        </w:tc>
        <w:tc>
          <w:tcPr>
            <w:tcW w:w="993" w:type="dxa"/>
            <w:tcBorders>
              <w:top w:val="nil"/>
              <w:left w:val="nil"/>
              <w:bottom w:val="nil"/>
              <w:right w:val="nil"/>
            </w:tcBorders>
            <w:shd w:val="clear" w:color="auto" w:fill="auto"/>
            <w:vAlign w:val="bottom"/>
          </w:tcPr>
          <w:p w14:paraId="2D0350C5"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p>
        </w:tc>
        <w:tc>
          <w:tcPr>
            <w:tcW w:w="1134" w:type="dxa"/>
            <w:tcBorders>
              <w:top w:val="nil"/>
              <w:left w:val="nil"/>
              <w:bottom w:val="nil"/>
              <w:right w:val="nil"/>
            </w:tcBorders>
            <w:shd w:val="clear" w:color="auto" w:fill="auto"/>
            <w:vAlign w:val="bottom"/>
          </w:tcPr>
          <w:p w14:paraId="733E6224"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p>
        </w:tc>
        <w:tc>
          <w:tcPr>
            <w:tcW w:w="1133" w:type="dxa"/>
            <w:tcBorders>
              <w:top w:val="nil"/>
              <w:left w:val="nil"/>
              <w:bottom w:val="nil"/>
              <w:right w:val="nil"/>
            </w:tcBorders>
            <w:shd w:val="clear" w:color="auto" w:fill="auto"/>
            <w:vAlign w:val="bottom"/>
          </w:tcPr>
          <w:p w14:paraId="3B47F15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4 984</w:t>
            </w:r>
          </w:p>
        </w:tc>
        <w:tc>
          <w:tcPr>
            <w:tcW w:w="1134" w:type="dxa"/>
            <w:tcBorders>
              <w:top w:val="nil"/>
              <w:left w:val="nil"/>
              <w:bottom w:val="nil"/>
              <w:right w:val="nil"/>
            </w:tcBorders>
            <w:shd w:val="clear" w:color="auto" w:fill="auto"/>
            <w:vAlign w:val="bottom"/>
          </w:tcPr>
          <w:p w14:paraId="520296F5"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3 965</w:t>
            </w:r>
          </w:p>
        </w:tc>
        <w:tc>
          <w:tcPr>
            <w:tcW w:w="1134" w:type="dxa"/>
            <w:tcBorders>
              <w:top w:val="nil"/>
              <w:left w:val="nil"/>
              <w:bottom w:val="nil"/>
              <w:right w:val="nil"/>
            </w:tcBorders>
            <w:shd w:val="clear" w:color="auto" w:fill="auto"/>
            <w:vAlign w:val="bottom"/>
          </w:tcPr>
          <w:p w14:paraId="4866149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4 984</w:t>
            </w:r>
          </w:p>
        </w:tc>
        <w:tc>
          <w:tcPr>
            <w:tcW w:w="1134" w:type="dxa"/>
            <w:tcBorders>
              <w:top w:val="nil"/>
              <w:left w:val="nil"/>
              <w:bottom w:val="nil"/>
              <w:right w:val="nil"/>
            </w:tcBorders>
            <w:shd w:val="clear" w:color="auto" w:fill="auto"/>
            <w:vAlign w:val="bottom"/>
          </w:tcPr>
          <w:p w14:paraId="0F319C30"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3 965</w:t>
            </w:r>
          </w:p>
        </w:tc>
      </w:tr>
      <w:tr w:rsidR="008A5CD2" w:rsidRPr="00CA6CE1" w14:paraId="4AE48354" w14:textId="77777777" w:rsidTr="001B604E">
        <w:trPr>
          <w:cantSplit/>
          <w:trHeight w:val="170"/>
        </w:trPr>
        <w:tc>
          <w:tcPr>
            <w:tcW w:w="1982" w:type="dxa"/>
            <w:tcBorders>
              <w:top w:val="nil"/>
              <w:left w:val="nil"/>
              <w:bottom w:val="nil"/>
              <w:right w:val="nil"/>
            </w:tcBorders>
            <w:shd w:val="clear" w:color="auto" w:fill="auto"/>
            <w:vAlign w:val="bottom"/>
          </w:tcPr>
          <w:p w14:paraId="55C0656E"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ČSOB Banka a.s. (konto-korentný úver č. 0828/18/45117)</w:t>
            </w:r>
          </w:p>
        </w:tc>
        <w:tc>
          <w:tcPr>
            <w:tcW w:w="568" w:type="dxa"/>
            <w:tcBorders>
              <w:top w:val="nil"/>
              <w:left w:val="nil"/>
              <w:bottom w:val="nil"/>
              <w:right w:val="nil"/>
            </w:tcBorders>
            <w:shd w:val="clear" w:color="auto" w:fill="auto"/>
            <w:vAlign w:val="bottom"/>
          </w:tcPr>
          <w:p w14:paraId="51001C87"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r w:rsidRPr="00CA6CE1">
              <w:rPr>
                <w:rFonts w:ascii="Arial" w:hAnsi="Arial" w:cs="Arial"/>
                <w:color w:val="000000"/>
                <w:sz w:val="18"/>
                <w:szCs w:val="20"/>
              </w:rPr>
              <w:t>EUR</w:t>
            </w:r>
          </w:p>
        </w:tc>
        <w:tc>
          <w:tcPr>
            <w:tcW w:w="993" w:type="dxa"/>
            <w:tcBorders>
              <w:top w:val="nil"/>
              <w:left w:val="nil"/>
              <w:bottom w:val="nil"/>
              <w:right w:val="nil"/>
            </w:tcBorders>
            <w:shd w:val="clear" w:color="auto" w:fill="auto"/>
            <w:vAlign w:val="bottom"/>
          </w:tcPr>
          <w:p w14:paraId="0C5352A5"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1M EURIBOR + 1,2%</w:t>
            </w:r>
          </w:p>
        </w:tc>
        <w:tc>
          <w:tcPr>
            <w:tcW w:w="1134" w:type="dxa"/>
            <w:tcBorders>
              <w:top w:val="nil"/>
              <w:left w:val="nil"/>
              <w:bottom w:val="nil"/>
              <w:right w:val="nil"/>
            </w:tcBorders>
            <w:shd w:val="clear" w:color="auto" w:fill="auto"/>
            <w:vAlign w:val="bottom"/>
          </w:tcPr>
          <w:p w14:paraId="7396311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31.3.2021</w:t>
            </w:r>
          </w:p>
        </w:tc>
        <w:tc>
          <w:tcPr>
            <w:tcW w:w="1133" w:type="dxa"/>
            <w:tcBorders>
              <w:top w:val="nil"/>
              <w:left w:val="nil"/>
              <w:bottom w:val="nil"/>
              <w:right w:val="nil"/>
            </w:tcBorders>
            <w:shd w:val="clear" w:color="auto" w:fill="auto"/>
            <w:vAlign w:val="bottom"/>
          </w:tcPr>
          <w:p w14:paraId="63E7606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4 992 096</w:t>
            </w:r>
          </w:p>
        </w:tc>
        <w:tc>
          <w:tcPr>
            <w:tcW w:w="1134" w:type="dxa"/>
            <w:tcBorders>
              <w:top w:val="nil"/>
              <w:left w:val="nil"/>
              <w:bottom w:val="nil"/>
              <w:right w:val="nil"/>
            </w:tcBorders>
            <w:shd w:val="clear" w:color="auto" w:fill="auto"/>
            <w:vAlign w:val="bottom"/>
          </w:tcPr>
          <w:p w14:paraId="3E6A503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4 995 949</w:t>
            </w:r>
          </w:p>
        </w:tc>
        <w:tc>
          <w:tcPr>
            <w:tcW w:w="1134" w:type="dxa"/>
            <w:tcBorders>
              <w:top w:val="nil"/>
              <w:left w:val="nil"/>
              <w:bottom w:val="nil"/>
              <w:right w:val="nil"/>
            </w:tcBorders>
            <w:shd w:val="clear" w:color="auto" w:fill="auto"/>
            <w:vAlign w:val="bottom"/>
          </w:tcPr>
          <w:p w14:paraId="0F94576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4 992 097</w:t>
            </w:r>
          </w:p>
        </w:tc>
        <w:tc>
          <w:tcPr>
            <w:tcW w:w="1134" w:type="dxa"/>
            <w:tcBorders>
              <w:top w:val="nil"/>
              <w:left w:val="nil"/>
              <w:bottom w:val="nil"/>
              <w:right w:val="nil"/>
            </w:tcBorders>
            <w:shd w:val="clear" w:color="auto" w:fill="auto"/>
            <w:vAlign w:val="bottom"/>
          </w:tcPr>
          <w:p w14:paraId="48E9C2D7"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4 995 949</w:t>
            </w:r>
          </w:p>
        </w:tc>
      </w:tr>
      <w:tr w:rsidR="008A5CD2" w:rsidRPr="00CA6CE1" w14:paraId="7A5DC212" w14:textId="77777777" w:rsidTr="001B604E">
        <w:trPr>
          <w:cantSplit/>
          <w:trHeight w:val="170"/>
        </w:trPr>
        <w:tc>
          <w:tcPr>
            <w:tcW w:w="1982" w:type="dxa"/>
            <w:tcBorders>
              <w:top w:val="nil"/>
              <w:left w:val="nil"/>
              <w:bottom w:val="nil"/>
              <w:right w:val="nil"/>
            </w:tcBorders>
            <w:shd w:val="clear" w:color="auto" w:fill="auto"/>
            <w:vAlign w:val="bottom"/>
          </w:tcPr>
          <w:p w14:paraId="3B8F0375"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Tatra banka, a.s. (kontokorentný úver č. 2354/2007)</w:t>
            </w:r>
          </w:p>
        </w:tc>
        <w:tc>
          <w:tcPr>
            <w:tcW w:w="568" w:type="dxa"/>
            <w:tcBorders>
              <w:top w:val="nil"/>
              <w:left w:val="nil"/>
              <w:bottom w:val="nil"/>
              <w:right w:val="nil"/>
            </w:tcBorders>
            <w:shd w:val="clear" w:color="auto" w:fill="auto"/>
            <w:vAlign w:val="bottom"/>
          </w:tcPr>
          <w:p w14:paraId="78848674" w14:textId="77777777" w:rsidR="008A5CD2" w:rsidRPr="00CA6CE1" w:rsidRDefault="008A5CD2" w:rsidP="00433AFB">
            <w:pPr>
              <w:keepLines/>
              <w:suppressAutoHyphens/>
              <w:autoSpaceDE w:val="0"/>
              <w:autoSpaceDN w:val="0"/>
              <w:adjustRightInd w:val="0"/>
              <w:jc w:val="center"/>
              <w:rPr>
                <w:rFonts w:ascii="Arial" w:hAnsi="Arial" w:cs="Arial"/>
                <w:color w:val="000000"/>
                <w:sz w:val="18"/>
                <w:szCs w:val="20"/>
              </w:rPr>
            </w:pPr>
            <w:r w:rsidRPr="00CA6CE1">
              <w:rPr>
                <w:rFonts w:ascii="Arial" w:hAnsi="Arial" w:cs="Arial"/>
                <w:color w:val="000000"/>
                <w:sz w:val="18"/>
                <w:szCs w:val="20"/>
              </w:rPr>
              <w:t>EUR</w:t>
            </w:r>
          </w:p>
        </w:tc>
        <w:tc>
          <w:tcPr>
            <w:tcW w:w="993" w:type="dxa"/>
            <w:tcBorders>
              <w:top w:val="nil"/>
              <w:left w:val="nil"/>
              <w:bottom w:val="nil"/>
              <w:right w:val="nil"/>
            </w:tcBorders>
            <w:shd w:val="clear" w:color="auto" w:fill="auto"/>
            <w:vAlign w:val="bottom"/>
          </w:tcPr>
          <w:p w14:paraId="0F270003" w14:textId="77777777" w:rsidR="008A5CD2" w:rsidRPr="00CA6CE1" w:rsidRDefault="008A5CD2" w:rsidP="00433AFB">
            <w:pPr>
              <w:keepLines/>
              <w:suppressAutoHyphens/>
              <w:autoSpaceDE w:val="0"/>
              <w:autoSpaceDN w:val="0"/>
              <w:adjustRightInd w:val="0"/>
              <w:rPr>
                <w:rFonts w:ascii="Arial" w:hAnsi="Arial" w:cs="Arial"/>
                <w:color w:val="000000"/>
                <w:sz w:val="18"/>
                <w:szCs w:val="20"/>
              </w:rPr>
            </w:pPr>
            <w:r w:rsidRPr="00CA6CE1">
              <w:rPr>
                <w:rFonts w:ascii="Arial" w:hAnsi="Arial" w:cs="Arial"/>
                <w:color w:val="000000"/>
                <w:sz w:val="18"/>
                <w:szCs w:val="20"/>
              </w:rPr>
              <w:t>1M EURIBOR + 1,15%</w:t>
            </w:r>
          </w:p>
        </w:tc>
        <w:tc>
          <w:tcPr>
            <w:tcW w:w="1134" w:type="dxa"/>
            <w:tcBorders>
              <w:top w:val="nil"/>
              <w:left w:val="nil"/>
              <w:bottom w:val="nil"/>
              <w:right w:val="nil"/>
            </w:tcBorders>
            <w:shd w:val="clear" w:color="auto" w:fill="auto"/>
            <w:vAlign w:val="bottom"/>
          </w:tcPr>
          <w:p w14:paraId="66382DE8"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31.3.2021</w:t>
            </w:r>
          </w:p>
        </w:tc>
        <w:tc>
          <w:tcPr>
            <w:tcW w:w="1133" w:type="dxa"/>
            <w:tcBorders>
              <w:top w:val="nil"/>
              <w:left w:val="nil"/>
              <w:bottom w:val="nil"/>
              <w:right w:val="nil"/>
            </w:tcBorders>
            <w:shd w:val="clear" w:color="auto" w:fill="auto"/>
            <w:vAlign w:val="bottom"/>
          </w:tcPr>
          <w:p w14:paraId="14460DAD"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5 402 647</w:t>
            </w:r>
          </w:p>
        </w:tc>
        <w:tc>
          <w:tcPr>
            <w:tcW w:w="1134" w:type="dxa"/>
            <w:tcBorders>
              <w:top w:val="nil"/>
              <w:left w:val="nil"/>
              <w:bottom w:val="nil"/>
              <w:right w:val="nil"/>
            </w:tcBorders>
            <w:shd w:val="clear" w:color="auto" w:fill="auto"/>
            <w:vAlign w:val="bottom"/>
          </w:tcPr>
          <w:p w14:paraId="5E876B01"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4 291 495</w:t>
            </w:r>
          </w:p>
        </w:tc>
        <w:tc>
          <w:tcPr>
            <w:tcW w:w="1134" w:type="dxa"/>
            <w:tcBorders>
              <w:top w:val="nil"/>
              <w:left w:val="nil"/>
              <w:bottom w:val="nil"/>
              <w:right w:val="nil"/>
            </w:tcBorders>
            <w:shd w:val="clear" w:color="auto" w:fill="auto"/>
            <w:vAlign w:val="bottom"/>
          </w:tcPr>
          <w:p w14:paraId="0C20F84F"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5 402 647</w:t>
            </w:r>
          </w:p>
        </w:tc>
        <w:tc>
          <w:tcPr>
            <w:tcW w:w="1134" w:type="dxa"/>
            <w:tcBorders>
              <w:top w:val="nil"/>
              <w:left w:val="nil"/>
              <w:bottom w:val="nil"/>
              <w:right w:val="nil"/>
            </w:tcBorders>
            <w:shd w:val="clear" w:color="auto" w:fill="auto"/>
            <w:vAlign w:val="bottom"/>
          </w:tcPr>
          <w:p w14:paraId="67E2943C" w14:textId="77777777" w:rsidR="008A5CD2" w:rsidRPr="00CA6CE1" w:rsidRDefault="008A5CD2" w:rsidP="00433AFB">
            <w:pPr>
              <w:keepLines/>
              <w:suppressAutoHyphens/>
              <w:autoSpaceDE w:val="0"/>
              <w:autoSpaceDN w:val="0"/>
              <w:adjustRightInd w:val="0"/>
              <w:jc w:val="right"/>
              <w:rPr>
                <w:rFonts w:ascii="Arial" w:hAnsi="Arial" w:cs="Arial"/>
                <w:color w:val="000000"/>
                <w:sz w:val="18"/>
                <w:szCs w:val="20"/>
              </w:rPr>
            </w:pPr>
            <w:r w:rsidRPr="00CA6CE1">
              <w:rPr>
                <w:rFonts w:ascii="Arial" w:hAnsi="Arial" w:cs="Arial"/>
                <w:color w:val="000000"/>
                <w:sz w:val="18"/>
                <w:szCs w:val="20"/>
              </w:rPr>
              <w:t>4 291 495</w:t>
            </w:r>
          </w:p>
        </w:tc>
      </w:tr>
      <w:tr w:rsidR="008A5CD2" w:rsidRPr="00CA6CE1" w14:paraId="5C629881" w14:textId="77777777" w:rsidTr="001B604E">
        <w:trPr>
          <w:cantSplit/>
          <w:trHeight w:val="170"/>
        </w:trPr>
        <w:tc>
          <w:tcPr>
            <w:tcW w:w="1982" w:type="dxa"/>
            <w:tcBorders>
              <w:top w:val="nil"/>
              <w:left w:val="nil"/>
              <w:bottom w:val="nil"/>
              <w:right w:val="nil"/>
            </w:tcBorders>
            <w:shd w:val="clear" w:color="auto" w:fill="auto"/>
            <w:vAlign w:val="bottom"/>
          </w:tcPr>
          <w:p w14:paraId="79EB2B8A" w14:textId="77777777" w:rsidR="008A5CD2" w:rsidRPr="00CA6CE1" w:rsidRDefault="008A5CD2" w:rsidP="00433AFB">
            <w:pPr>
              <w:keepLines/>
              <w:suppressAutoHyphens/>
              <w:autoSpaceDE w:val="0"/>
              <w:autoSpaceDN w:val="0"/>
              <w:adjustRightInd w:val="0"/>
              <w:rPr>
                <w:rFonts w:ascii="Arial" w:hAnsi="Arial" w:cs="Arial"/>
                <w:b/>
                <w:bCs/>
                <w:color w:val="000000"/>
                <w:sz w:val="18"/>
                <w:szCs w:val="20"/>
              </w:rPr>
            </w:pPr>
            <w:r w:rsidRPr="00CA6CE1">
              <w:rPr>
                <w:rFonts w:ascii="Arial" w:hAnsi="Arial" w:cs="Arial"/>
                <w:b/>
                <w:bCs/>
                <w:color w:val="000000"/>
                <w:sz w:val="18"/>
                <w:szCs w:val="20"/>
              </w:rPr>
              <w:t>Spolu</w:t>
            </w:r>
          </w:p>
        </w:tc>
        <w:tc>
          <w:tcPr>
            <w:tcW w:w="568" w:type="dxa"/>
            <w:tcBorders>
              <w:top w:val="nil"/>
              <w:left w:val="nil"/>
              <w:bottom w:val="nil"/>
              <w:right w:val="nil"/>
            </w:tcBorders>
            <w:shd w:val="clear" w:color="auto" w:fill="auto"/>
            <w:vAlign w:val="bottom"/>
          </w:tcPr>
          <w:p w14:paraId="4DF248D7"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993" w:type="dxa"/>
            <w:tcBorders>
              <w:top w:val="nil"/>
              <w:left w:val="nil"/>
              <w:bottom w:val="nil"/>
              <w:right w:val="nil"/>
            </w:tcBorders>
            <w:shd w:val="clear" w:color="auto" w:fill="auto"/>
            <w:vAlign w:val="bottom"/>
          </w:tcPr>
          <w:p w14:paraId="62E135BF"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4" w:type="dxa"/>
            <w:tcBorders>
              <w:top w:val="nil"/>
              <w:left w:val="nil"/>
              <w:bottom w:val="nil"/>
              <w:right w:val="nil"/>
            </w:tcBorders>
            <w:shd w:val="clear" w:color="auto" w:fill="auto"/>
            <w:vAlign w:val="bottom"/>
          </w:tcPr>
          <w:p w14:paraId="74D7D1D3"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3" w:type="dxa"/>
            <w:tcBorders>
              <w:top w:val="nil"/>
              <w:left w:val="nil"/>
              <w:bottom w:val="nil"/>
              <w:right w:val="nil"/>
            </w:tcBorders>
            <w:shd w:val="clear" w:color="auto" w:fill="auto"/>
            <w:vAlign w:val="bottom"/>
          </w:tcPr>
          <w:p w14:paraId="16998C02"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4" w:type="dxa"/>
            <w:tcBorders>
              <w:top w:val="nil"/>
              <w:left w:val="nil"/>
              <w:bottom w:val="nil"/>
              <w:right w:val="nil"/>
            </w:tcBorders>
            <w:shd w:val="clear" w:color="auto" w:fill="auto"/>
            <w:vAlign w:val="bottom"/>
          </w:tcPr>
          <w:p w14:paraId="1B9CE20D"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p>
        </w:tc>
        <w:tc>
          <w:tcPr>
            <w:tcW w:w="1134" w:type="dxa"/>
            <w:tcBorders>
              <w:top w:val="single" w:sz="6" w:space="0" w:color="auto"/>
              <w:left w:val="nil"/>
              <w:bottom w:val="double" w:sz="6" w:space="0" w:color="auto"/>
              <w:right w:val="nil"/>
            </w:tcBorders>
            <w:shd w:val="clear" w:color="auto" w:fill="auto"/>
            <w:vAlign w:val="bottom"/>
          </w:tcPr>
          <w:p w14:paraId="6C98BE79"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16 635 762</w:t>
            </w:r>
          </w:p>
        </w:tc>
        <w:tc>
          <w:tcPr>
            <w:tcW w:w="1134" w:type="dxa"/>
            <w:tcBorders>
              <w:top w:val="single" w:sz="6" w:space="0" w:color="auto"/>
              <w:left w:val="nil"/>
              <w:bottom w:val="double" w:sz="6" w:space="0" w:color="auto"/>
              <w:right w:val="nil"/>
            </w:tcBorders>
            <w:shd w:val="clear" w:color="auto" w:fill="auto"/>
            <w:vAlign w:val="bottom"/>
          </w:tcPr>
          <w:p w14:paraId="3AD0192D" w14:textId="77777777" w:rsidR="008A5CD2" w:rsidRPr="00CA6CE1" w:rsidRDefault="008A5CD2" w:rsidP="00433AFB">
            <w:pPr>
              <w:keepLines/>
              <w:suppressAutoHyphens/>
              <w:autoSpaceDE w:val="0"/>
              <w:autoSpaceDN w:val="0"/>
              <w:adjustRightInd w:val="0"/>
              <w:jc w:val="right"/>
              <w:rPr>
                <w:rFonts w:ascii="Arial" w:hAnsi="Arial" w:cs="Arial"/>
                <w:b/>
                <w:bCs/>
                <w:color w:val="000000"/>
                <w:sz w:val="18"/>
                <w:szCs w:val="20"/>
              </w:rPr>
            </w:pPr>
            <w:r w:rsidRPr="00CA6CE1">
              <w:rPr>
                <w:rFonts w:ascii="Arial" w:hAnsi="Arial" w:cs="Arial"/>
                <w:b/>
                <w:bCs/>
                <w:color w:val="000000"/>
                <w:sz w:val="18"/>
                <w:szCs w:val="20"/>
              </w:rPr>
              <w:t>16 962 659</w:t>
            </w:r>
          </w:p>
        </w:tc>
      </w:tr>
    </w:tbl>
    <w:p w14:paraId="0554CC47" w14:textId="25D5A3E0" w:rsidR="00262F3C" w:rsidRPr="00CA6CE1" w:rsidRDefault="00262F3C" w:rsidP="006A4906">
      <w:pPr>
        <w:pStyle w:val="odstavec"/>
      </w:pPr>
      <w:bookmarkStart w:id="70" w:name="_Hlk507328865"/>
      <w:bookmarkEnd w:id="69"/>
      <w:r w:rsidRPr="00CA6CE1">
        <w:lastRenderedPageBreak/>
        <w:t>Spoločnosť</w:t>
      </w:r>
      <w:r w:rsidR="002420B9" w:rsidRPr="00CA6CE1">
        <w:t xml:space="preserve"> má</w:t>
      </w:r>
      <w:r w:rsidR="00DC5D7F" w:rsidRPr="00CA6CE1">
        <w:t xml:space="preserve"> v Tatra banke, a.s. kontokoretný úver 2354/2007</w:t>
      </w:r>
      <w:r w:rsidRPr="00CA6CE1">
        <w:t xml:space="preserve"> zo dňa 30.</w:t>
      </w:r>
      <w:r w:rsidR="00DC5D7F" w:rsidRPr="00CA6CE1">
        <w:t>11.2</w:t>
      </w:r>
      <w:r w:rsidRPr="00CA6CE1">
        <w:t>00</w:t>
      </w:r>
      <w:r w:rsidR="00DC5D7F" w:rsidRPr="00CA6CE1">
        <w:t>7</w:t>
      </w:r>
      <w:r w:rsidRPr="00CA6CE1">
        <w:t>, ktorý slúži ako cash-poolingový rámec využívaný dcérskymi účtovnými jednotkami Skupiny Motor-Car. K 31. decembru 201</w:t>
      </w:r>
      <w:r w:rsidR="0051767F" w:rsidRPr="00CA6CE1">
        <w:t>9</w:t>
      </w:r>
      <w:r w:rsidRPr="00CA6CE1">
        <w:t xml:space="preserve"> Spoločnosť čerpala úver vo výške </w:t>
      </w:r>
      <w:r w:rsidR="0051767F" w:rsidRPr="00CA6CE1">
        <w:t xml:space="preserve">5 402 647 </w:t>
      </w:r>
      <w:r w:rsidRPr="00CA6CE1">
        <w:t>EUR (31. decembru 201</w:t>
      </w:r>
      <w:r w:rsidR="0051767F" w:rsidRPr="00CA6CE1">
        <w:t>8</w:t>
      </w:r>
      <w:r w:rsidRPr="00CA6CE1">
        <w:t xml:space="preserve">: </w:t>
      </w:r>
      <w:r w:rsidR="0051767F" w:rsidRPr="00CA6CE1">
        <w:t>4 291 495</w:t>
      </w:r>
      <w:r w:rsidRPr="00CA6CE1">
        <w:t xml:space="preserve"> EUR). Dodatkom č. 1</w:t>
      </w:r>
      <w:r w:rsidR="00F54D28" w:rsidRPr="00CA6CE1">
        <w:t>7</w:t>
      </w:r>
      <w:r w:rsidRPr="00CA6CE1">
        <w:t xml:space="preserve"> k Zmluve o kontokorentnom úvere bola splatnosť úveru predĺžená do 31. marca 20</w:t>
      </w:r>
      <w:r w:rsidR="00363416" w:rsidRPr="00CA6CE1">
        <w:t>2</w:t>
      </w:r>
      <w:r w:rsidR="00F54D28" w:rsidRPr="00CA6CE1">
        <w:t>1</w:t>
      </w:r>
      <w:r w:rsidRPr="00CA6CE1">
        <w:t xml:space="preserve">. </w:t>
      </w:r>
    </w:p>
    <w:p w14:paraId="212D7212" w14:textId="77777777" w:rsidR="00262F3C" w:rsidRPr="00CA6CE1" w:rsidRDefault="00262F3C" w:rsidP="006A4906">
      <w:pPr>
        <w:pStyle w:val="odstavec"/>
        <w:rPr>
          <w:sz w:val="16"/>
          <w:szCs w:val="16"/>
        </w:rPr>
      </w:pPr>
    </w:p>
    <w:p w14:paraId="677DF1CE" w14:textId="77777777" w:rsidR="00262F3C" w:rsidRPr="00CA6CE1" w:rsidRDefault="00262F3C" w:rsidP="006A4906">
      <w:pPr>
        <w:pStyle w:val="odstavec"/>
      </w:pPr>
      <w:r w:rsidRPr="00CA6CE1">
        <w:t xml:space="preserve">Za účelom zabezpečenia pohľadávky veriteľa Tatra banka, a.s. bola uzatvorená dohoda o ručení medzi veriteľom a všetkými spoločnosťami, ktoré sú zmluvnou stranou cashpoolingovej zmluvy. </w:t>
      </w:r>
    </w:p>
    <w:p w14:paraId="65B260CC" w14:textId="77777777" w:rsidR="00262F3C" w:rsidRPr="00CA6CE1" w:rsidRDefault="00262F3C" w:rsidP="00BC6BF3">
      <w:pPr>
        <w:pStyle w:val="odstavec"/>
        <w:rPr>
          <w:sz w:val="16"/>
          <w:szCs w:val="16"/>
        </w:rPr>
      </w:pPr>
    </w:p>
    <w:p w14:paraId="073860B5" w14:textId="3172869B" w:rsidR="00262F3C" w:rsidRPr="00CA6CE1" w:rsidRDefault="00262F3C" w:rsidP="00433AFB">
      <w:pPr>
        <w:keepLines/>
        <w:suppressAutoHyphens/>
        <w:ind w:left="426"/>
        <w:jc w:val="both"/>
        <w:rPr>
          <w:rFonts w:ascii="Arial" w:hAnsi="Arial" w:cs="Arial"/>
          <w:color w:val="000000" w:themeColor="text1"/>
          <w:sz w:val="20"/>
          <w:szCs w:val="20"/>
          <w:highlight w:val="yellow"/>
        </w:rPr>
      </w:pPr>
      <w:r w:rsidRPr="00CA6CE1">
        <w:rPr>
          <w:rFonts w:ascii="Arial" w:hAnsi="Arial" w:cs="Arial"/>
          <w:color w:val="000000" w:themeColor="text1"/>
          <w:sz w:val="20"/>
          <w:szCs w:val="20"/>
        </w:rPr>
        <w:t>Úver</w:t>
      </w:r>
      <w:r w:rsidR="002420B9" w:rsidRPr="00CA6CE1">
        <w:rPr>
          <w:rFonts w:ascii="Arial" w:hAnsi="Arial" w:cs="Arial"/>
          <w:color w:val="000000" w:themeColor="text1"/>
          <w:sz w:val="20"/>
          <w:szCs w:val="20"/>
        </w:rPr>
        <w:t xml:space="preserve"> </w:t>
      </w:r>
      <w:r w:rsidR="002420B9" w:rsidRPr="00CA6CE1">
        <w:rPr>
          <w:rFonts w:ascii="Arial" w:hAnsi="Arial" w:cs="Arial"/>
          <w:sz w:val="20"/>
          <w:szCs w:val="20"/>
        </w:rPr>
        <w:t>2354/2007</w:t>
      </w:r>
      <w:r w:rsidRPr="00CA6CE1">
        <w:rPr>
          <w:rFonts w:ascii="Arial" w:hAnsi="Arial" w:cs="Arial"/>
          <w:color w:val="000000" w:themeColor="text1"/>
          <w:sz w:val="20"/>
          <w:szCs w:val="20"/>
        </w:rPr>
        <w:t xml:space="preserve"> je zabezpečný záložným právom na nehnuteľnosti Spoločnosti a vystavenou bianko zmenkou Spoločnosťou. Taktiež je úver zabezpečený záložným právom na nehnuteľnosti spoločnosti Motor-Car Trenčín, s.r.o.,  MOTOR-CAR Košice s.r.o., MCW, s.r.o., MOTOR-CAR Martin, s.r.o. a MOTOR-CAR Dunajská Streda, s.r.o, Motor-Car Banská Bystrica, s.r.o.</w:t>
      </w:r>
    </w:p>
    <w:p w14:paraId="18E2B721" w14:textId="77777777" w:rsidR="00262F3C" w:rsidRPr="00CA6CE1" w:rsidRDefault="00262F3C" w:rsidP="00BC6BF3">
      <w:pPr>
        <w:pStyle w:val="odstavec"/>
        <w:rPr>
          <w:sz w:val="16"/>
          <w:szCs w:val="16"/>
        </w:rPr>
      </w:pPr>
    </w:p>
    <w:p w14:paraId="7A8E12F6" w14:textId="4C6EF29A" w:rsidR="00BB45DB" w:rsidRPr="00CA6CE1" w:rsidRDefault="009A0A96" w:rsidP="006A4906">
      <w:pPr>
        <w:pStyle w:val="odstavec"/>
      </w:pPr>
      <w:r w:rsidRPr="00CA6CE1">
        <w:t>Ú</w:t>
      </w:r>
      <w:r w:rsidR="002420B9" w:rsidRPr="00CA6CE1">
        <w:t>čelový</w:t>
      </w:r>
      <w:r w:rsidRPr="00CA6CE1">
        <w:t>m</w:t>
      </w:r>
      <w:r w:rsidR="002420B9" w:rsidRPr="00CA6CE1">
        <w:t xml:space="preserve"> úver</w:t>
      </w:r>
      <w:r w:rsidRPr="00CA6CE1">
        <w:t>om</w:t>
      </w:r>
      <w:r w:rsidR="002420B9" w:rsidRPr="00CA6CE1">
        <w:t xml:space="preserve"> v ČSOB Banke</w:t>
      </w:r>
      <w:r w:rsidRPr="00CA6CE1">
        <w:t xml:space="preserve"> 829/18/45117</w:t>
      </w:r>
      <w:r w:rsidR="002420B9" w:rsidRPr="00CA6CE1">
        <w:t xml:space="preserve">, </w:t>
      </w:r>
      <w:r w:rsidRPr="00CA6CE1">
        <w:t>spoločnosť</w:t>
      </w:r>
      <w:r w:rsidR="002420B9" w:rsidRPr="00CA6CE1">
        <w:t xml:space="preserve"> financovala kúpu pozemkov v okoli prevádzky Tuhovská. Rovnako v ČSOB Banke čerpala kontokorentný úver. Oba úvery sú zabezpečené záložným právom k nehnuteľnstiam na Tuhovskej ulici 5.</w:t>
      </w:r>
      <w:r w:rsidR="00F54D28" w:rsidRPr="00CA6CE1">
        <w:t xml:space="preserve"> Dodatkom č.2 bola splatnosť úveru posunutá na 3</w:t>
      </w:r>
      <w:r w:rsidR="00245776">
        <w:t>1</w:t>
      </w:r>
      <w:r w:rsidR="00F54D28" w:rsidRPr="00CA6CE1">
        <w:t>. marca 2021.</w:t>
      </w:r>
    </w:p>
    <w:p w14:paraId="6C7CCE06" w14:textId="0AF8B3EB" w:rsidR="00BB45DB" w:rsidRPr="00CA6CE1" w:rsidRDefault="00BB45DB" w:rsidP="006A4906">
      <w:pPr>
        <w:pStyle w:val="odstavec"/>
        <w:rPr>
          <w:sz w:val="16"/>
          <w:szCs w:val="16"/>
        </w:rPr>
      </w:pPr>
    </w:p>
    <w:p w14:paraId="021AFC0B" w14:textId="038D94A1" w:rsidR="00BB45DB" w:rsidRPr="00CA6CE1" w:rsidRDefault="00BB45DB" w:rsidP="006A4906">
      <w:pPr>
        <w:pStyle w:val="odstavec"/>
        <w:rPr>
          <w:highlight w:val="yellow"/>
        </w:rPr>
      </w:pPr>
      <w:r w:rsidRPr="00CA6CE1">
        <w:t>Splátkové úvery S00446/2017 a S02202/2016 od Tatra banky sa zabezpečené nehnuteľným majetkom v rámci skupiny Motor-Car.</w:t>
      </w:r>
    </w:p>
    <w:p w14:paraId="0BB6FA25" w14:textId="77777777" w:rsidR="00DC5D7F" w:rsidRPr="00CA6CE1" w:rsidRDefault="00DC5D7F" w:rsidP="00BC6BF3">
      <w:pPr>
        <w:pStyle w:val="odstavec"/>
        <w:rPr>
          <w:sz w:val="16"/>
          <w:szCs w:val="16"/>
        </w:rPr>
      </w:pPr>
    </w:p>
    <w:p w14:paraId="64BACDC2" w14:textId="00FDD681" w:rsidR="00262F3C" w:rsidRPr="00CA6CE1" w:rsidRDefault="00262F3C" w:rsidP="006A4906">
      <w:pPr>
        <w:pStyle w:val="odstavec"/>
      </w:pPr>
      <w:r w:rsidRPr="00CA6CE1">
        <w:t>V súvislosti s poskytnutými splátkovými úvermi je spoločnosť povinná plniť finančné ukazovatele, ktoré sú kalkulované z koncoročných neauditovaných konsolidovaných finančných výkazov skupiny</w:t>
      </w:r>
      <w:r w:rsidR="00DE6F28" w:rsidRPr="00CA6CE1">
        <w:t xml:space="preserve"> Motor-Car </w:t>
      </w:r>
      <w:r w:rsidRPr="00CA6CE1">
        <w:t>a</w:t>
      </w:r>
      <w:r w:rsidR="00DE6F28" w:rsidRPr="00CA6CE1">
        <w:t>ko aj z individuálnych výkazov Spoločnosti.</w:t>
      </w:r>
      <w:r w:rsidRPr="00CA6CE1">
        <w:t xml:space="preserve"> Okrem iného je Spoločnosť povinná predkladať veriteľovi konsolidované finančné výkazy Wiesenthal Autohandels so sídlom Troststrasse 109-111, 1100 Viedeň, najneskôr do 15. septembra nasledujúceho kalendárneho roka. Spoločnosť na základe predbežných čísel očakáva splnenie týchto ukazovateľov.</w:t>
      </w:r>
    </w:p>
    <w:p w14:paraId="2971BCFF" w14:textId="7E2EF094" w:rsidR="00BB45DB" w:rsidRPr="00CA6CE1" w:rsidRDefault="00BB45DB" w:rsidP="006A4906">
      <w:pPr>
        <w:pStyle w:val="odstavec"/>
        <w:rPr>
          <w:sz w:val="16"/>
          <w:szCs w:val="16"/>
        </w:rPr>
      </w:pPr>
    </w:p>
    <w:p w14:paraId="7C77E7E7" w14:textId="77777777" w:rsidR="00A94162" w:rsidRPr="00CA6CE1" w:rsidRDefault="00A94162" w:rsidP="006A4906">
      <w:pPr>
        <w:pStyle w:val="odstavec"/>
      </w:pPr>
      <w:r w:rsidRPr="00CA6CE1">
        <w:t>Informácie o hodnote záväzkov zabezpečených záložným právom alebo zabezpečených inou formou zabezpečenia:</w:t>
      </w:r>
    </w:p>
    <w:p w14:paraId="1F089244" w14:textId="77777777" w:rsidR="00A94162" w:rsidRPr="00CA6CE1" w:rsidRDefault="00A94162" w:rsidP="006A4906">
      <w:pPr>
        <w:pStyle w:val="odstavec"/>
        <w:rPr>
          <w:sz w:val="16"/>
          <w:szCs w:val="16"/>
        </w:rPr>
      </w:pPr>
      <w:r w:rsidRPr="00CA6CE1">
        <w:rPr>
          <w:sz w:val="16"/>
          <w:szCs w:val="16"/>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462CD2" w:rsidRPr="00CA6CE1" w14:paraId="67C19F27" w14:textId="77777777" w:rsidTr="002767CC">
        <w:trPr>
          <w:cantSplit/>
          <w:trHeight w:val="227"/>
        </w:trPr>
        <w:tc>
          <w:tcPr>
            <w:tcW w:w="6420" w:type="dxa"/>
            <w:tcBorders>
              <w:top w:val="nil"/>
              <w:left w:val="nil"/>
              <w:bottom w:val="single" w:sz="4" w:space="0" w:color="auto"/>
              <w:right w:val="nil"/>
            </w:tcBorders>
            <w:shd w:val="clear" w:color="auto" w:fill="auto"/>
            <w:vAlign w:val="bottom"/>
            <w:hideMark/>
          </w:tcPr>
          <w:p w14:paraId="3C1CD292" w14:textId="77777777" w:rsidR="00462CD2" w:rsidRPr="00CA6CE1" w:rsidRDefault="00462CD2" w:rsidP="00433AFB">
            <w:pPr>
              <w:keepLines/>
              <w:suppressAutoHyphens/>
              <w:jc w:val="center"/>
              <w:rPr>
                <w:rFonts w:ascii="Arial" w:hAnsi="Arial" w:cs="Arial"/>
                <w:b/>
                <w:bCs/>
                <w:sz w:val="18"/>
                <w:szCs w:val="20"/>
              </w:rPr>
            </w:pPr>
            <w:r w:rsidRPr="00CA6CE1">
              <w:rPr>
                <w:rFonts w:ascii="Arial" w:hAnsi="Arial" w:cs="Arial"/>
                <w:b/>
                <w:bCs/>
                <w:sz w:val="18"/>
                <w:szCs w:val="20"/>
              </w:rPr>
              <w:t>Záväzky</w:t>
            </w:r>
          </w:p>
        </w:tc>
        <w:tc>
          <w:tcPr>
            <w:tcW w:w="1400" w:type="dxa"/>
            <w:tcBorders>
              <w:top w:val="nil"/>
              <w:left w:val="nil"/>
              <w:bottom w:val="single" w:sz="4" w:space="0" w:color="auto"/>
              <w:right w:val="nil"/>
            </w:tcBorders>
            <w:shd w:val="clear" w:color="auto" w:fill="auto"/>
            <w:vAlign w:val="bottom"/>
            <w:hideMark/>
          </w:tcPr>
          <w:p w14:paraId="38C6F97D" w14:textId="4D0E9F31" w:rsidR="00462CD2" w:rsidRPr="00CA6CE1" w:rsidRDefault="00462CD2" w:rsidP="00433AFB">
            <w:pPr>
              <w:keepLines/>
              <w:suppressAutoHyphens/>
              <w:jc w:val="center"/>
              <w:rPr>
                <w:rFonts w:ascii="Arial" w:hAnsi="Arial" w:cs="Arial"/>
                <w:b/>
                <w:bCs/>
                <w:sz w:val="18"/>
                <w:szCs w:val="20"/>
                <w:highlight w:val="yellow"/>
              </w:rPr>
            </w:pPr>
            <w:r w:rsidRPr="00CA6CE1">
              <w:rPr>
                <w:rFonts w:ascii="Arial" w:hAnsi="Arial" w:cs="Arial"/>
                <w:b/>
                <w:bCs/>
                <w:sz w:val="18"/>
                <w:szCs w:val="20"/>
              </w:rPr>
              <w:t>Stav k 31.12.2019</w:t>
            </w:r>
          </w:p>
        </w:tc>
        <w:tc>
          <w:tcPr>
            <w:tcW w:w="1400" w:type="dxa"/>
            <w:tcBorders>
              <w:top w:val="nil"/>
              <w:left w:val="nil"/>
              <w:bottom w:val="single" w:sz="4" w:space="0" w:color="auto"/>
              <w:right w:val="nil"/>
            </w:tcBorders>
            <w:shd w:val="clear" w:color="auto" w:fill="auto"/>
            <w:vAlign w:val="bottom"/>
            <w:hideMark/>
          </w:tcPr>
          <w:p w14:paraId="445E1111" w14:textId="5D80DAA5" w:rsidR="00462CD2" w:rsidRPr="00CA6CE1" w:rsidRDefault="00462CD2" w:rsidP="00433AFB">
            <w:pPr>
              <w:keepLines/>
              <w:suppressAutoHyphens/>
              <w:jc w:val="center"/>
              <w:rPr>
                <w:rFonts w:ascii="Arial" w:hAnsi="Arial" w:cs="Arial"/>
                <w:b/>
                <w:bCs/>
                <w:sz w:val="18"/>
                <w:szCs w:val="20"/>
                <w:highlight w:val="yellow"/>
              </w:rPr>
            </w:pPr>
            <w:r w:rsidRPr="00CA6CE1">
              <w:rPr>
                <w:rFonts w:ascii="Arial" w:hAnsi="Arial" w:cs="Arial"/>
                <w:b/>
                <w:bCs/>
                <w:sz w:val="18"/>
                <w:szCs w:val="20"/>
              </w:rPr>
              <w:t>Stav k 31.12.2018</w:t>
            </w:r>
          </w:p>
        </w:tc>
      </w:tr>
      <w:tr w:rsidR="00462CD2" w:rsidRPr="00CA6CE1" w14:paraId="2BCC3ABE" w14:textId="77777777" w:rsidTr="002767CC">
        <w:trPr>
          <w:cantSplit/>
          <w:trHeight w:val="227"/>
        </w:trPr>
        <w:tc>
          <w:tcPr>
            <w:tcW w:w="6420" w:type="dxa"/>
            <w:tcBorders>
              <w:top w:val="nil"/>
              <w:left w:val="nil"/>
              <w:bottom w:val="nil"/>
              <w:right w:val="nil"/>
            </w:tcBorders>
            <w:shd w:val="clear" w:color="auto" w:fill="auto"/>
            <w:noWrap/>
            <w:vAlign w:val="bottom"/>
            <w:hideMark/>
          </w:tcPr>
          <w:p w14:paraId="0A037D2E" w14:textId="77777777" w:rsidR="00462CD2" w:rsidRPr="00CA6CE1" w:rsidRDefault="00462CD2" w:rsidP="00433AFB">
            <w:pPr>
              <w:keepLines/>
              <w:suppressAutoHyphens/>
              <w:rPr>
                <w:rFonts w:ascii="Arial" w:hAnsi="Arial" w:cs="Arial"/>
                <w:sz w:val="18"/>
                <w:szCs w:val="20"/>
              </w:rPr>
            </w:pPr>
            <w:r w:rsidRPr="00CA6CE1">
              <w:rPr>
                <w:rFonts w:ascii="Arial" w:hAnsi="Arial" w:cs="Arial"/>
                <w:sz w:val="18"/>
                <w:szCs w:val="20"/>
              </w:rPr>
              <w:t>Hodnota úverov krytých záložným právom alebo inou formou zabezpečenia</w:t>
            </w:r>
          </w:p>
        </w:tc>
        <w:tc>
          <w:tcPr>
            <w:tcW w:w="1400" w:type="dxa"/>
            <w:tcBorders>
              <w:top w:val="nil"/>
              <w:left w:val="nil"/>
              <w:bottom w:val="nil"/>
              <w:right w:val="nil"/>
            </w:tcBorders>
            <w:shd w:val="clear" w:color="auto" w:fill="auto"/>
            <w:vAlign w:val="bottom"/>
            <w:hideMark/>
          </w:tcPr>
          <w:p w14:paraId="42E5F14D" w14:textId="60A9A33E" w:rsidR="00462CD2" w:rsidRPr="00CA6CE1" w:rsidRDefault="00462CD2" w:rsidP="00433AFB">
            <w:pPr>
              <w:keepLines/>
              <w:suppressAutoHyphens/>
              <w:jc w:val="right"/>
              <w:rPr>
                <w:rFonts w:ascii="Arial" w:hAnsi="Arial" w:cs="Arial"/>
                <w:sz w:val="18"/>
                <w:szCs w:val="20"/>
                <w:highlight w:val="yellow"/>
              </w:rPr>
            </w:pPr>
            <w:r w:rsidRPr="00CA6CE1">
              <w:rPr>
                <w:rFonts w:ascii="Arial" w:hAnsi="Arial" w:cs="Arial"/>
                <w:sz w:val="18"/>
                <w:szCs w:val="20"/>
              </w:rPr>
              <w:t>16 635 762</w:t>
            </w:r>
          </w:p>
        </w:tc>
        <w:tc>
          <w:tcPr>
            <w:tcW w:w="1400" w:type="dxa"/>
            <w:tcBorders>
              <w:top w:val="nil"/>
              <w:left w:val="nil"/>
              <w:bottom w:val="nil"/>
              <w:right w:val="nil"/>
            </w:tcBorders>
            <w:shd w:val="clear" w:color="auto" w:fill="auto"/>
            <w:vAlign w:val="bottom"/>
            <w:hideMark/>
          </w:tcPr>
          <w:p w14:paraId="0A66FB88" w14:textId="3686FC77" w:rsidR="00462CD2" w:rsidRPr="00CA6CE1" w:rsidRDefault="00462CD2" w:rsidP="00433AFB">
            <w:pPr>
              <w:keepLines/>
              <w:suppressAutoHyphens/>
              <w:jc w:val="right"/>
              <w:rPr>
                <w:rFonts w:ascii="Arial" w:hAnsi="Arial" w:cs="Arial"/>
                <w:sz w:val="18"/>
                <w:szCs w:val="20"/>
                <w:highlight w:val="yellow"/>
              </w:rPr>
            </w:pPr>
            <w:r w:rsidRPr="00CA6CE1">
              <w:rPr>
                <w:rFonts w:ascii="Arial" w:hAnsi="Arial" w:cs="Arial"/>
                <w:sz w:val="18"/>
                <w:szCs w:val="20"/>
              </w:rPr>
              <w:t>16 962 658</w:t>
            </w:r>
          </w:p>
        </w:tc>
      </w:tr>
    </w:tbl>
    <w:p w14:paraId="69D058B9" w14:textId="77777777" w:rsidR="00BB45DB" w:rsidRPr="00CA6CE1" w:rsidRDefault="00BB45DB" w:rsidP="006A4906">
      <w:pPr>
        <w:pStyle w:val="odstavec"/>
        <w:rPr>
          <w:sz w:val="16"/>
          <w:szCs w:val="16"/>
        </w:rPr>
      </w:pPr>
    </w:p>
    <w:bookmarkEnd w:id="70"/>
    <w:p w14:paraId="45DC1CED" w14:textId="72AD8ED8" w:rsidR="007972C6" w:rsidRPr="00CA6CE1" w:rsidRDefault="00262F3C" w:rsidP="00BC6BF3">
      <w:pPr>
        <w:pStyle w:val="odstavec"/>
        <w:rPr>
          <w:sz w:val="16"/>
          <w:szCs w:val="16"/>
        </w:rPr>
      </w:pPr>
      <w:r w:rsidRPr="00CA6CE1" w:rsidDel="00262F3C">
        <w:rPr>
          <w:sz w:val="16"/>
          <w:szCs w:val="16"/>
        </w:rPr>
        <w:t xml:space="preserve"> </w:t>
      </w:r>
    </w:p>
    <w:p w14:paraId="118A09F8" w14:textId="77777777" w:rsidR="007972C6" w:rsidRPr="00CA6CE1" w:rsidRDefault="007972C6" w:rsidP="00433AFB">
      <w:pPr>
        <w:pStyle w:val="Heading2"/>
        <w:keepLines/>
        <w:rPr>
          <w:rFonts w:ascii="Arial" w:hAnsi="Arial"/>
        </w:rPr>
      </w:pPr>
      <w:r w:rsidRPr="00CA6CE1">
        <w:rPr>
          <w:rFonts w:ascii="Arial" w:hAnsi="Arial"/>
        </w:rPr>
        <w:t>Prijaté pôžičky</w:t>
      </w:r>
    </w:p>
    <w:p w14:paraId="77AD3992" w14:textId="77777777" w:rsidR="007972C6" w:rsidRPr="00CA6CE1" w:rsidRDefault="007972C6" w:rsidP="006A4906">
      <w:pPr>
        <w:pStyle w:val="odstavec"/>
      </w:pPr>
      <w:r w:rsidRPr="00CA6CE1">
        <w:t>Prehľad prijatých pôžičiek je uvedený v nasledujúcej tabuľke:</w:t>
      </w:r>
    </w:p>
    <w:p w14:paraId="75560C80" w14:textId="40B10E09" w:rsidR="008A5CD2" w:rsidRPr="00CA6CE1" w:rsidRDefault="008A5CD2" w:rsidP="006A4906">
      <w:pPr>
        <w:pStyle w:val="odstavec"/>
        <w:rPr>
          <w:sz w:val="16"/>
          <w:szCs w:val="16"/>
        </w:rPr>
      </w:pPr>
      <w:bookmarkStart w:id="71" w:name="FWT_T31b"/>
      <w:r w:rsidRPr="00CA6CE1">
        <w:rPr>
          <w:sz w:val="16"/>
          <w:szCs w:val="16"/>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985"/>
        <w:gridCol w:w="709"/>
        <w:gridCol w:w="885"/>
        <w:gridCol w:w="1022"/>
        <w:gridCol w:w="1152"/>
        <w:gridCol w:w="1153"/>
        <w:gridCol w:w="1153"/>
        <w:gridCol w:w="1153"/>
      </w:tblGrid>
      <w:tr w:rsidR="008A5CD2" w:rsidRPr="00CA6CE1" w14:paraId="013837E5" w14:textId="77777777" w:rsidTr="002E06AE">
        <w:trPr>
          <w:cantSplit/>
          <w:trHeight w:val="227"/>
          <w:tblHeader/>
        </w:trPr>
        <w:tc>
          <w:tcPr>
            <w:tcW w:w="1985" w:type="dxa"/>
            <w:vMerge w:val="restart"/>
            <w:tcBorders>
              <w:top w:val="nil"/>
              <w:left w:val="nil"/>
              <w:bottom w:val="single" w:sz="4" w:space="0" w:color="000000"/>
              <w:right w:val="nil"/>
            </w:tcBorders>
            <w:shd w:val="clear" w:color="auto" w:fill="auto"/>
            <w:vAlign w:val="bottom"/>
            <w:hideMark/>
          </w:tcPr>
          <w:p w14:paraId="012A7BCC" w14:textId="77777777" w:rsidR="008A5CD2" w:rsidRPr="00CA6CE1" w:rsidRDefault="008A5CD2" w:rsidP="00433AFB">
            <w:pPr>
              <w:keepLines/>
              <w:suppressAutoHyphens/>
              <w:rPr>
                <w:rFonts w:ascii="Arial" w:hAnsi="Arial" w:cs="Arial"/>
                <w:b/>
                <w:bCs/>
                <w:sz w:val="18"/>
                <w:szCs w:val="20"/>
              </w:rPr>
            </w:pPr>
            <w:bookmarkStart w:id="72" w:name="RANGE!B31:I62"/>
            <w:r w:rsidRPr="00CA6CE1">
              <w:rPr>
                <w:rFonts w:ascii="Arial" w:hAnsi="Arial" w:cs="Arial"/>
                <w:b/>
                <w:bCs/>
                <w:sz w:val="18"/>
                <w:szCs w:val="20"/>
              </w:rPr>
              <w:t>Názov položky</w:t>
            </w:r>
            <w:bookmarkEnd w:id="72"/>
          </w:p>
        </w:tc>
        <w:tc>
          <w:tcPr>
            <w:tcW w:w="709" w:type="dxa"/>
            <w:vMerge w:val="restart"/>
            <w:tcBorders>
              <w:top w:val="nil"/>
              <w:left w:val="nil"/>
              <w:bottom w:val="single" w:sz="4" w:space="0" w:color="000000"/>
              <w:right w:val="nil"/>
            </w:tcBorders>
            <w:shd w:val="clear" w:color="auto" w:fill="auto"/>
            <w:vAlign w:val="bottom"/>
            <w:hideMark/>
          </w:tcPr>
          <w:p w14:paraId="55DBE6CC"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Mena</w:t>
            </w:r>
          </w:p>
        </w:tc>
        <w:tc>
          <w:tcPr>
            <w:tcW w:w="885" w:type="dxa"/>
            <w:vMerge w:val="restart"/>
            <w:tcBorders>
              <w:top w:val="nil"/>
              <w:left w:val="nil"/>
              <w:bottom w:val="single" w:sz="4" w:space="0" w:color="000000"/>
              <w:right w:val="nil"/>
            </w:tcBorders>
            <w:shd w:val="clear" w:color="auto" w:fill="auto"/>
            <w:vAlign w:val="bottom"/>
            <w:hideMark/>
          </w:tcPr>
          <w:p w14:paraId="703207F5" w14:textId="45B759C3"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Úrok p. a.</w:t>
            </w:r>
            <w:r w:rsidR="002E06AE" w:rsidRPr="00CA6CE1">
              <w:rPr>
                <w:rFonts w:ascii="Arial" w:hAnsi="Arial" w:cs="Arial"/>
                <w:b/>
                <w:bCs/>
                <w:sz w:val="18"/>
                <w:szCs w:val="20"/>
              </w:rPr>
              <w:br/>
            </w:r>
            <w:r w:rsidRPr="00CA6CE1">
              <w:rPr>
                <w:rFonts w:ascii="Arial" w:hAnsi="Arial" w:cs="Arial"/>
                <w:b/>
                <w:bCs/>
                <w:sz w:val="18"/>
                <w:szCs w:val="20"/>
              </w:rPr>
              <w:t>v %</w:t>
            </w:r>
          </w:p>
        </w:tc>
        <w:tc>
          <w:tcPr>
            <w:tcW w:w="1022" w:type="dxa"/>
            <w:vMerge w:val="restart"/>
            <w:tcBorders>
              <w:top w:val="nil"/>
              <w:left w:val="nil"/>
              <w:bottom w:val="single" w:sz="4" w:space="0" w:color="000000"/>
              <w:right w:val="nil"/>
            </w:tcBorders>
            <w:shd w:val="clear" w:color="auto" w:fill="auto"/>
            <w:vAlign w:val="bottom"/>
            <w:hideMark/>
          </w:tcPr>
          <w:p w14:paraId="4A68443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Dátum splatnosti</w:t>
            </w:r>
          </w:p>
        </w:tc>
        <w:tc>
          <w:tcPr>
            <w:tcW w:w="2305" w:type="dxa"/>
            <w:gridSpan w:val="2"/>
            <w:tcBorders>
              <w:top w:val="nil"/>
              <w:left w:val="nil"/>
              <w:bottom w:val="nil"/>
              <w:right w:val="nil"/>
            </w:tcBorders>
            <w:shd w:val="clear" w:color="auto" w:fill="auto"/>
            <w:vAlign w:val="bottom"/>
            <w:hideMark/>
          </w:tcPr>
          <w:p w14:paraId="1D0E599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Suma istiny v príslušnej mene</w:t>
            </w:r>
          </w:p>
        </w:tc>
        <w:tc>
          <w:tcPr>
            <w:tcW w:w="2306" w:type="dxa"/>
            <w:gridSpan w:val="2"/>
            <w:tcBorders>
              <w:top w:val="nil"/>
              <w:left w:val="nil"/>
              <w:bottom w:val="nil"/>
              <w:right w:val="nil"/>
            </w:tcBorders>
            <w:shd w:val="clear" w:color="auto" w:fill="auto"/>
            <w:vAlign w:val="bottom"/>
            <w:hideMark/>
          </w:tcPr>
          <w:p w14:paraId="4A8F944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Suma istiny v mene EUR</w:t>
            </w:r>
          </w:p>
        </w:tc>
      </w:tr>
      <w:tr w:rsidR="008A5CD2" w:rsidRPr="00CA6CE1" w14:paraId="6D33D596" w14:textId="77777777" w:rsidTr="002E06AE">
        <w:trPr>
          <w:cantSplit/>
          <w:trHeight w:val="227"/>
          <w:tblHeader/>
        </w:trPr>
        <w:tc>
          <w:tcPr>
            <w:tcW w:w="1985" w:type="dxa"/>
            <w:vMerge/>
            <w:tcBorders>
              <w:top w:val="nil"/>
              <w:left w:val="nil"/>
              <w:bottom w:val="single" w:sz="4" w:space="0" w:color="000000"/>
              <w:right w:val="nil"/>
            </w:tcBorders>
            <w:shd w:val="clear" w:color="auto" w:fill="auto"/>
            <w:vAlign w:val="bottom"/>
            <w:hideMark/>
          </w:tcPr>
          <w:p w14:paraId="64C50655" w14:textId="77777777" w:rsidR="008A5CD2" w:rsidRPr="00CA6CE1" w:rsidRDefault="008A5CD2" w:rsidP="00433AFB">
            <w:pPr>
              <w:keepLines/>
              <w:suppressAutoHyphens/>
              <w:rPr>
                <w:rFonts w:ascii="Arial" w:hAnsi="Arial" w:cs="Arial"/>
                <w:b/>
                <w:bCs/>
                <w:sz w:val="18"/>
                <w:szCs w:val="20"/>
              </w:rPr>
            </w:pPr>
          </w:p>
        </w:tc>
        <w:tc>
          <w:tcPr>
            <w:tcW w:w="709" w:type="dxa"/>
            <w:vMerge/>
            <w:tcBorders>
              <w:top w:val="nil"/>
              <w:left w:val="nil"/>
              <w:bottom w:val="single" w:sz="4" w:space="0" w:color="000000"/>
              <w:right w:val="nil"/>
            </w:tcBorders>
            <w:shd w:val="clear" w:color="auto" w:fill="auto"/>
            <w:vAlign w:val="bottom"/>
            <w:hideMark/>
          </w:tcPr>
          <w:p w14:paraId="7590E948" w14:textId="77777777" w:rsidR="008A5CD2" w:rsidRPr="00CA6CE1" w:rsidRDefault="008A5CD2" w:rsidP="00433AFB">
            <w:pPr>
              <w:keepLines/>
              <w:suppressAutoHyphens/>
              <w:rPr>
                <w:rFonts w:ascii="Arial" w:hAnsi="Arial" w:cs="Arial"/>
                <w:b/>
                <w:bCs/>
                <w:sz w:val="18"/>
                <w:szCs w:val="20"/>
              </w:rPr>
            </w:pPr>
          </w:p>
        </w:tc>
        <w:tc>
          <w:tcPr>
            <w:tcW w:w="885" w:type="dxa"/>
            <w:vMerge/>
            <w:tcBorders>
              <w:top w:val="nil"/>
              <w:left w:val="nil"/>
              <w:bottom w:val="single" w:sz="4" w:space="0" w:color="000000"/>
              <w:right w:val="nil"/>
            </w:tcBorders>
            <w:shd w:val="clear" w:color="auto" w:fill="auto"/>
            <w:vAlign w:val="bottom"/>
            <w:hideMark/>
          </w:tcPr>
          <w:p w14:paraId="535264DE" w14:textId="77777777" w:rsidR="008A5CD2" w:rsidRPr="00CA6CE1" w:rsidRDefault="008A5CD2" w:rsidP="00433AFB">
            <w:pPr>
              <w:keepLines/>
              <w:suppressAutoHyphens/>
              <w:rPr>
                <w:rFonts w:ascii="Arial" w:hAnsi="Arial" w:cs="Arial"/>
                <w:b/>
                <w:bCs/>
                <w:sz w:val="18"/>
                <w:szCs w:val="20"/>
              </w:rPr>
            </w:pPr>
          </w:p>
        </w:tc>
        <w:tc>
          <w:tcPr>
            <w:tcW w:w="1022" w:type="dxa"/>
            <w:vMerge/>
            <w:tcBorders>
              <w:top w:val="nil"/>
              <w:left w:val="nil"/>
              <w:bottom w:val="single" w:sz="4" w:space="0" w:color="000000"/>
              <w:right w:val="nil"/>
            </w:tcBorders>
            <w:shd w:val="clear" w:color="auto" w:fill="auto"/>
            <w:vAlign w:val="bottom"/>
            <w:hideMark/>
          </w:tcPr>
          <w:p w14:paraId="1AF48047" w14:textId="77777777" w:rsidR="008A5CD2" w:rsidRPr="00CA6CE1" w:rsidRDefault="008A5CD2" w:rsidP="00433AFB">
            <w:pPr>
              <w:keepLines/>
              <w:suppressAutoHyphens/>
              <w:rPr>
                <w:rFonts w:ascii="Arial" w:hAnsi="Arial" w:cs="Arial"/>
                <w:b/>
                <w:bCs/>
                <w:sz w:val="18"/>
                <w:szCs w:val="20"/>
              </w:rPr>
            </w:pPr>
          </w:p>
        </w:tc>
        <w:tc>
          <w:tcPr>
            <w:tcW w:w="1152" w:type="dxa"/>
            <w:tcBorders>
              <w:top w:val="nil"/>
              <w:left w:val="nil"/>
              <w:bottom w:val="single" w:sz="4" w:space="0" w:color="auto"/>
              <w:right w:val="nil"/>
            </w:tcBorders>
            <w:shd w:val="clear" w:color="auto" w:fill="auto"/>
            <w:vAlign w:val="bottom"/>
            <w:hideMark/>
          </w:tcPr>
          <w:p w14:paraId="30E9DF4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k 31.12.2019</w:t>
            </w:r>
          </w:p>
        </w:tc>
        <w:tc>
          <w:tcPr>
            <w:tcW w:w="1153" w:type="dxa"/>
            <w:tcBorders>
              <w:top w:val="nil"/>
              <w:left w:val="nil"/>
              <w:bottom w:val="single" w:sz="4" w:space="0" w:color="auto"/>
              <w:right w:val="nil"/>
            </w:tcBorders>
            <w:shd w:val="clear" w:color="auto" w:fill="auto"/>
            <w:vAlign w:val="bottom"/>
            <w:hideMark/>
          </w:tcPr>
          <w:p w14:paraId="1727D5E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k 31.12.2018</w:t>
            </w:r>
          </w:p>
        </w:tc>
        <w:tc>
          <w:tcPr>
            <w:tcW w:w="1153" w:type="dxa"/>
            <w:tcBorders>
              <w:top w:val="nil"/>
              <w:left w:val="nil"/>
              <w:bottom w:val="single" w:sz="4" w:space="0" w:color="auto"/>
              <w:right w:val="nil"/>
            </w:tcBorders>
            <w:shd w:val="clear" w:color="auto" w:fill="auto"/>
            <w:vAlign w:val="bottom"/>
            <w:hideMark/>
          </w:tcPr>
          <w:p w14:paraId="6E45C55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k 31.12.2019</w:t>
            </w:r>
          </w:p>
        </w:tc>
        <w:tc>
          <w:tcPr>
            <w:tcW w:w="1153" w:type="dxa"/>
            <w:tcBorders>
              <w:top w:val="nil"/>
              <w:left w:val="nil"/>
              <w:bottom w:val="single" w:sz="4" w:space="0" w:color="auto"/>
              <w:right w:val="nil"/>
            </w:tcBorders>
            <w:shd w:val="clear" w:color="auto" w:fill="auto"/>
            <w:vAlign w:val="bottom"/>
            <w:hideMark/>
          </w:tcPr>
          <w:p w14:paraId="05B0DDA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k 31.12.2018</w:t>
            </w:r>
          </w:p>
        </w:tc>
      </w:tr>
      <w:tr w:rsidR="008A5CD2" w:rsidRPr="00CA6CE1" w14:paraId="04EA2E91" w14:textId="77777777" w:rsidTr="002E06AE">
        <w:trPr>
          <w:cantSplit/>
          <w:trHeight w:val="227"/>
        </w:trPr>
        <w:tc>
          <w:tcPr>
            <w:tcW w:w="1985" w:type="dxa"/>
            <w:tcBorders>
              <w:top w:val="nil"/>
              <w:left w:val="nil"/>
              <w:bottom w:val="nil"/>
              <w:right w:val="nil"/>
            </w:tcBorders>
            <w:shd w:val="clear" w:color="auto" w:fill="auto"/>
            <w:vAlign w:val="bottom"/>
            <w:hideMark/>
          </w:tcPr>
          <w:p w14:paraId="7895C2B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Dlhodobé pôžičky, z toho:</w:t>
            </w:r>
          </w:p>
        </w:tc>
        <w:tc>
          <w:tcPr>
            <w:tcW w:w="709" w:type="dxa"/>
            <w:tcBorders>
              <w:top w:val="nil"/>
              <w:left w:val="nil"/>
              <w:bottom w:val="nil"/>
              <w:right w:val="nil"/>
            </w:tcBorders>
            <w:shd w:val="clear" w:color="auto" w:fill="auto"/>
            <w:noWrap/>
            <w:vAlign w:val="bottom"/>
            <w:hideMark/>
          </w:tcPr>
          <w:p w14:paraId="245CD88E" w14:textId="77777777" w:rsidR="008A5CD2" w:rsidRPr="00CA6CE1" w:rsidRDefault="008A5CD2" w:rsidP="00433AFB">
            <w:pPr>
              <w:keepLines/>
              <w:suppressAutoHyphens/>
              <w:rPr>
                <w:rFonts w:ascii="Arial" w:hAnsi="Arial" w:cs="Arial"/>
                <w:b/>
                <w:bCs/>
                <w:sz w:val="18"/>
                <w:szCs w:val="20"/>
              </w:rPr>
            </w:pPr>
          </w:p>
        </w:tc>
        <w:tc>
          <w:tcPr>
            <w:tcW w:w="885" w:type="dxa"/>
            <w:tcBorders>
              <w:top w:val="nil"/>
              <w:left w:val="nil"/>
              <w:bottom w:val="nil"/>
              <w:right w:val="nil"/>
            </w:tcBorders>
            <w:shd w:val="clear" w:color="auto" w:fill="auto"/>
            <w:noWrap/>
            <w:vAlign w:val="bottom"/>
            <w:hideMark/>
          </w:tcPr>
          <w:p w14:paraId="18EC77DC" w14:textId="77777777" w:rsidR="008A5CD2" w:rsidRPr="00CA6CE1" w:rsidRDefault="008A5CD2" w:rsidP="00433AFB">
            <w:pPr>
              <w:keepLines/>
              <w:suppressAutoHyphens/>
              <w:rPr>
                <w:rFonts w:ascii="Arial" w:hAnsi="Arial" w:cs="Arial"/>
                <w:sz w:val="18"/>
                <w:szCs w:val="20"/>
              </w:rPr>
            </w:pPr>
          </w:p>
        </w:tc>
        <w:tc>
          <w:tcPr>
            <w:tcW w:w="1022" w:type="dxa"/>
            <w:tcBorders>
              <w:top w:val="nil"/>
              <w:left w:val="nil"/>
              <w:bottom w:val="nil"/>
              <w:right w:val="nil"/>
            </w:tcBorders>
            <w:shd w:val="clear" w:color="auto" w:fill="auto"/>
            <w:noWrap/>
            <w:vAlign w:val="bottom"/>
            <w:hideMark/>
          </w:tcPr>
          <w:p w14:paraId="42BEF635" w14:textId="77777777" w:rsidR="008A5CD2" w:rsidRPr="00CA6CE1" w:rsidRDefault="008A5CD2" w:rsidP="00433AFB">
            <w:pPr>
              <w:keepLines/>
              <w:suppressAutoHyphens/>
              <w:rPr>
                <w:rFonts w:ascii="Arial" w:hAnsi="Arial" w:cs="Arial"/>
                <w:sz w:val="18"/>
                <w:szCs w:val="20"/>
              </w:rPr>
            </w:pPr>
          </w:p>
        </w:tc>
        <w:tc>
          <w:tcPr>
            <w:tcW w:w="1152" w:type="dxa"/>
            <w:tcBorders>
              <w:top w:val="nil"/>
              <w:left w:val="nil"/>
              <w:bottom w:val="nil"/>
              <w:right w:val="nil"/>
            </w:tcBorders>
            <w:shd w:val="clear" w:color="auto" w:fill="auto"/>
            <w:noWrap/>
            <w:vAlign w:val="bottom"/>
            <w:hideMark/>
          </w:tcPr>
          <w:p w14:paraId="32F82D71" w14:textId="77777777" w:rsidR="008A5CD2" w:rsidRPr="00CA6CE1" w:rsidRDefault="008A5CD2" w:rsidP="00433AFB">
            <w:pPr>
              <w:keepLines/>
              <w:suppressAutoHyphens/>
              <w:rPr>
                <w:rFonts w:ascii="Arial" w:hAnsi="Arial" w:cs="Arial"/>
                <w:sz w:val="18"/>
                <w:szCs w:val="20"/>
              </w:rPr>
            </w:pPr>
          </w:p>
        </w:tc>
        <w:tc>
          <w:tcPr>
            <w:tcW w:w="1153" w:type="dxa"/>
            <w:tcBorders>
              <w:top w:val="nil"/>
              <w:left w:val="nil"/>
              <w:bottom w:val="nil"/>
              <w:right w:val="nil"/>
            </w:tcBorders>
            <w:shd w:val="clear" w:color="auto" w:fill="auto"/>
            <w:noWrap/>
            <w:vAlign w:val="bottom"/>
            <w:hideMark/>
          </w:tcPr>
          <w:p w14:paraId="75F407E3" w14:textId="77777777" w:rsidR="008A5CD2" w:rsidRPr="00CA6CE1" w:rsidRDefault="008A5CD2" w:rsidP="00433AFB">
            <w:pPr>
              <w:keepLines/>
              <w:suppressAutoHyphens/>
              <w:rPr>
                <w:rFonts w:ascii="Arial" w:hAnsi="Arial" w:cs="Arial"/>
                <w:sz w:val="18"/>
                <w:szCs w:val="20"/>
              </w:rPr>
            </w:pPr>
          </w:p>
        </w:tc>
        <w:tc>
          <w:tcPr>
            <w:tcW w:w="1153" w:type="dxa"/>
            <w:tcBorders>
              <w:top w:val="nil"/>
              <w:left w:val="nil"/>
              <w:bottom w:val="nil"/>
              <w:right w:val="nil"/>
            </w:tcBorders>
            <w:shd w:val="clear" w:color="auto" w:fill="auto"/>
            <w:noWrap/>
            <w:vAlign w:val="bottom"/>
            <w:hideMark/>
          </w:tcPr>
          <w:p w14:paraId="2DDF866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4 738 655</w:t>
            </w:r>
          </w:p>
        </w:tc>
        <w:tc>
          <w:tcPr>
            <w:tcW w:w="1153" w:type="dxa"/>
            <w:tcBorders>
              <w:top w:val="nil"/>
              <w:left w:val="nil"/>
              <w:bottom w:val="nil"/>
              <w:right w:val="nil"/>
            </w:tcBorders>
            <w:shd w:val="clear" w:color="auto" w:fill="auto"/>
            <w:noWrap/>
            <w:vAlign w:val="bottom"/>
            <w:hideMark/>
          </w:tcPr>
          <w:p w14:paraId="7332F4E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6 482 653</w:t>
            </w:r>
          </w:p>
        </w:tc>
      </w:tr>
      <w:tr w:rsidR="008A5CD2" w:rsidRPr="00CA6CE1" w14:paraId="7F872D1B" w14:textId="77777777" w:rsidTr="002E06AE">
        <w:trPr>
          <w:cantSplit/>
          <w:trHeight w:val="227"/>
        </w:trPr>
        <w:tc>
          <w:tcPr>
            <w:tcW w:w="1985" w:type="dxa"/>
            <w:tcBorders>
              <w:top w:val="nil"/>
              <w:left w:val="nil"/>
              <w:bottom w:val="nil"/>
              <w:right w:val="nil"/>
            </w:tcBorders>
            <w:shd w:val="clear" w:color="auto" w:fill="auto"/>
            <w:vAlign w:val="bottom"/>
            <w:hideMark/>
          </w:tcPr>
          <w:p w14:paraId="270932D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ČR U-813 309</w:t>
            </w:r>
          </w:p>
        </w:tc>
        <w:tc>
          <w:tcPr>
            <w:tcW w:w="709" w:type="dxa"/>
            <w:tcBorders>
              <w:top w:val="nil"/>
              <w:left w:val="nil"/>
              <w:bottom w:val="nil"/>
              <w:right w:val="nil"/>
            </w:tcBorders>
            <w:shd w:val="clear" w:color="auto" w:fill="auto"/>
            <w:noWrap/>
            <w:vAlign w:val="bottom"/>
            <w:hideMark/>
          </w:tcPr>
          <w:p w14:paraId="26F0247E"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65B4CD1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1,99%</w:t>
            </w:r>
          </w:p>
        </w:tc>
        <w:tc>
          <w:tcPr>
            <w:tcW w:w="1022" w:type="dxa"/>
            <w:tcBorders>
              <w:top w:val="nil"/>
              <w:left w:val="nil"/>
              <w:bottom w:val="nil"/>
              <w:right w:val="nil"/>
            </w:tcBorders>
            <w:shd w:val="clear" w:color="auto" w:fill="auto"/>
            <w:noWrap/>
            <w:vAlign w:val="bottom"/>
            <w:hideMark/>
          </w:tcPr>
          <w:p w14:paraId="642BD01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15.6.2023</w:t>
            </w:r>
          </w:p>
        </w:tc>
        <w:tc>
          <w:tcPr>
            <w:tcW w:w="1152" w:type="dxa"/>
            <w:tcBorders>
              <w:top w:val="nil"/>
              <w:left w:val="nil"/>
              <w:bottom w:val="nil"/>
              <w:right w:val="nil"/>
            </w:tcBorders>
            <w:shd w:val="clear" w:color="auto" w:fill="auto"/>
            <w:vAlign w:val="bottom"/>
            <w:hideMark/>
          </w:tcPr>
          <w:p w14:paraId="7FDB67D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4 595 675</w:t>
            </w:r>
          </w:p>
        </w:tc>
        <w:tc>
          <w:tcPr>
            <w:tcW w:w="1153" w:type="dxa"/>
            <w:tcBorders>
              <w:top w:val="nil"/>
              <w:left w:val="nil"/>
              <w:bottom w:val="nil"/>
              <w:right w:val="nil"/>
            </w:tcBorders>
            <w:shd w:val="clear" w:color="auto" w:fill="auto"/>
            <w:vAlign w:val="bottom"/>
            <w:hideMark/>
          </w:tcPr>
          <w:p w14:paraId="1F2C4AC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6 370 927</w:t>
            </w:r>
          </w:p>
        </w:tc>
        <w:tc>
          <w:tcPr>
            <w:tcW w:w="1153" w:type="dxa"/>
            <w:tcBorders>
              <w:top w:val="nil"/>
              <w:left w:val="nil"/>
              <w:bottom w:val="nil"/>
              <w:right w:val="nil"/>
            </w:tcBorders>
            <w:shd w:val="clear" w:color="auto" w:fill="auto"/>
            <w:vAlign w:val="bottom"/>
            <w:hideMark/>
          </w:tcPr>
          <w:p w14:paraId="013D5E7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4 595 675</w:t>
            </w:r>
          </w:p>
        </w:tc>
        <w:tc>
          <w:tcPr>
            <w:tcW w:w="1153" w:type="dxa"/>
            <w:tcBorders>
              <w:top w:val="nil"/>
              <w:left w:val="nil"/>
              <w:bottom w:val="nil"/>
              <w:right w:val="nil"/>
            </w:tcBorders>
            <w:shd w:val="clear" w:color="auto" w:fill="auto"/>
            <w:vAlign w:val="bottom"/>
            <w:hideMark/>
          </w:tcPr>
          <w:p w14:paraId="2A5E524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6 370 927</w:t>
            </w:r>
          </w:p>
        </w:tc>
      </w:tr>
      <w:tr w:rsidR="008A5CD2" w:rsidRPr="00CA6CE1" w14:paraId="53F061F9" w14:textId="77777777" w:rsidTr="002E06AE">
        <w:trPr>
          <w:cantSplit/>
          <w:trHeight w:val="227"/>
        </w:trPr>
        <w:tc>
          <w:tcPr>
            <w:tcW w:w="1985" w:type="dxa"/>
            <w:tcBorders>
              <w:top w:val="nil"/>
              <w:left w:val="nil"/>
              <w:bottom w:val="nil"/>
              <w:right w:val="nil"/>
            </w:tcBorders>
            <w:shd w:val="clear" w:color="auto" w:fill="auto"/>
            <w:vAlign w:val="bottom"/>
            <w:hideMark/>
          </w:tcPr>
          <w:p w14:paraId="7FDA5CC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 659876-U</w:t>
            </w:r>
          </w:p>
        </w:tc>
        <w:tc>
          <w:tcPr>
            <w:tcW w:w="709" w:type="dxa"/>
            <w:tcBorders>
              <w:top w:val="nil"/>
              <w:left w:val="nil"/>
              <w:bottom w:val="nil"/>
              <w:right w:val="nil"/>
            </w:tcBorders>
            <w:shd w:val="clear" w:color="auto" w:fill="auto"/>
            <w:noWrap/>
            <w:vAlign w:val="bottom"/>
            <w:hideMark/>
          </w:tcPr>
          <w:p w14:paraId="772733F5"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3601383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3,35%</w:t>
            </w:r>
          </w:p>
        </w:tc>
        <w:tc>
          <w:tcPr>
            <w:tcW w:w="1022" w:type="dxa"/>
            <w:tcBorders>
              <w:top w:val="nil"/>
              <w:left w:val="nil"/>
              <w:bottom w:val="nil"/>
              <w:right w:val="nil"/>
            </w:tcBorders>
            <w:shd w:val="clear" w:color="auto" w:fill="auto"/>
            <w:noWrap/>
            <w:vAlign w:val="bottom"/>
            <w:hideMark/>
          </w:tcPr>
          <w:p w14:paraId="67D6535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152" w:type="dxa"/>
            <w:tcBorders>
              <w:top w:val="nil"/>
              <w:left w:val="nil"/>
              <w:bottom w:val="nil"/>
              <w:right w:val="nil"/>
            </w:tcBorders>
            <w:shd w:val="clear" w:color="auto" w:fill="auto"/>
            <w:vAlign w:val="bottom"/>
            <w:hideMark/>
          </w:tcPr>
          <w:p w14:paraId="24484E1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04E9344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01886DA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69E366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03DA4B3" w14:textId="77777777" w:rsidTr="002E06AE">
        <w:trPr>
          <w:cantSplit/>
          <w:trHeight w:val="227"/>
        </w:trPr>
        <w:tc>
          <w:tcPr>
            <w:tcW w:w="1985" w:type="dxa"/>
            <w:tcBorders>
              <w:top w:val="nil"/>
              <w:left w:val="nil"/>
              <w:bottom w:val="nil"/>
              <w:right w:val="nil"/>
            </w:tcBorders>
            <w:shd w:val="clear" w:color="auto" w:fill="auto"/>
            <w:vAlign w:val="bottom"/>
            <w:hideMark/>
          </w:tcPr>
          <w:p w14:paraId="47EB648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 663907-U</w:t>
            </w:r>
          </w:p>
        </w:tc>
        <w:tc>
          <w:tcPr>
            <w:tcW w:w="709" w:type="dxa"/>
            <w:tcBorders>
              <w:top w:val="nil"/>
              <w:left w:val="nil"/>
              <w:bottom w:val="nil"/>
              <w:right w:val="nil"/>
            </w:tcBorders>
            <w:shd w:val="clear" w:color="auto" w:fill="auto"/>
            <w:noWrap/>
            <w:vAlign w:val="bottom"/>
            <w:hideMark/>
          </w:tcPr>
          <w:p w14:paraId="2C7C4511"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3672759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6016089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1.4.2021</w:t>
            </w:r>
          </w:p>
        </w:tc>
        <w:tc>
          <w:tcPr>
            <w:tcW w:w="1152" w:type="dxa"/>
            <w:tcBorders>
              <w:top w:val="nil"/>
              <w:left w:val="nil"/>
              <w:bottom w:val="nil"/>
              <w:right w:val="nil"/>
            </w:tcBorders>
            <w:shd w:val="clear" w:color="auto" w:fill="auto"/>
            <w:vAlign w:val="bottom"/>
            <w:hideMark/>
          </w:tcPr>
          <w:p w14:paraId="4854171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20 821</w:t>
            </w:r>
          </w:p>
        </w:tc>
        <w:tc>
          <w:tcPr>
            <w:tcW w:w="1153" w:type="dxa"/>
            <w:tcBorders>
              <w:top w:val="nil"/>
              <w:left w:val="nil"/>
              <w:bottom w:val="nil"/>
              <w:right w:val="nil"/>
            </w:tcBorders>
            <w:shd w:val="clear" w:color="auto" w:fill="auto"/>
            <w:vAlign w:val="bottom"/>
            <w:hideMark/>
          </w:tcPr>
          <w:p w14:paraId="5D06BAD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82 255</w:t>
            </w:r>
          </w:p>
        </w:tc>
        <w:tc>
          <w:tcPr>
            <w:tcW w:w="1153" w:type="dxa"/>
            <w:tcBorders>
              <w:top w:val="nil"/>
              <w:left w:val="nil"/>
              <w:bottom w:val="nil"/>
              <w:right w:val="nil"/>
            </w:tcBorders>
            <w:shd w:val="clear" w:color="auto" w:fill="auto"/>
            <w:vAlign w:val="bottom"/>
            <w:hideMark/>
          </w:tcPr>
          <w:p w14:paraId="663A18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20 821</w:t>
            </w:r>
          </w:p>
        </w:tc>
        <w:tc>
          <w:tcPr>
            <w:tcW w:w="1153" w:type="dxa"/>
            <w:tcBorders>
              <w:top w:val="nil"/>
              <w:left w:val="nil"/>
              <w:bottom w:val="nil"/>
              <w:right w:val="nil"/>
            </w:tcBorders>
            <w:shd w:val="clear" w:color="auto" w:fill="auto"/>
            <w:vAlign w:val="bottom"/>
            <w:hideMark/>
          </w:tcPr>
          <w:p w14:paraId="5DDC1C7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82 255</w:t>
            </w:r>
          </w:p>
        </w:tc>
      </w:tr>
      <w:tr w:rsidR="008A5CD2" w:rsidRPr="00CA6CE1" w14:paraId="79F0B012" w14:textId="77777777" w:rsidTr="002E06AE">
        <w:trPr>
          <w:cantSplit/>
          <w:trHeight w:val="227"/>
        </w:trPr>
        <w:tc>
          <w:tcPr>
            <w:tcW w:w="1985" w:type="dxa"/>
            <w:tcBorders>
              <w:top w:val="nil"/>
              <w:left w:val="nil"/>
              <w:bottom w:val="nil"/>
              <w:right w:val="nil"/>
            </w:tcBorders>
            <w:shd w:val="clear" w:color="auto" w:fill="auto"/>
            <w:vAlign w:val="bottom"/>
            <w:hideMark/>
          </w:tcPr>
          <w:p w14:paraId="37E4573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 663908-U</w:t>
            </w:r>
          </w:p>
        </w:tc>
        <w:tc>
          <w:tcPr>
            <w:tcW w:w="709" w:type="dxa"/>
            <w:tcBorders>
              <w:top w:val="nil"/>
              <w:left w:val="nil"/>
              <w:bottom w:val="nil"/>
              <w:right w:val="nil"/>
            </w:tcBorders>
            <w:shd w:val="clear" w:color="auto" w:fill="auto"/>
            <w:noWrap/>
            <w:vAlign w:val="bottom"/>
            <w:hideMark/>
          </w:tcPr>
          <w:p w14:paraId="4DF1EFC8"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5588A49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761F4C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1.4.2021</w:t>
            </w:r>
          </w:p>
        </w:tc>
        <w:tc>
          <w:tcPr>
            <w:tcW w:w="1152" w:type="dxa"/>
            <w:tcBorders>
              <w:top w:val="nil"/>
              <w:left w:val="nil"/>
              <w:bottom w:val="nil"/>
              <w:right w:val="nil"/>
            </w:tcBorders>
            <w:shd w:val="clear" w:color="auto" w:fill="auto"/>
            <w:vAlign w:val="bottom"/>
            <w:hideMark/>
          </w:tcPr>
          <w:p w14:paraId="29C149E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7 460</w:t>
            </w:r>
          </w:p>
        </w:tc>
        <w:tc>
          <w:tcPr>
            <w:tcW w:w="1153" w:type="dxa"/>
            <w:tcBorders>
              <w:top w:val="nil"/>
              <w:left w:val="nil"/>
              <w:bottom w:val="nil"/>
              <w:right w:val="nil"/>
            </w:tcBorders>
            <w:shd w:val="clear" w:color="auto" w:fill="auto"/>
            <w:vAlign w:val="bottom"/>
            <w:hideMark/>
          </w:tcPr>
          <w:p w14:paraId="773CECB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29 472</w:t>
            </w:r>
          </w:p>
        </w:tc>
        <w:tc>
          <w:tcPr>
            <w:tcW w:w="1153" w:type="dxa"/>
            <w:tcBorders>
              <w:top w:val="nil"/>
              <w:left w:val="nil"/>
              <w:bottom w:val="nil"/>
              <w:right w:val="nil"/>
            </w:tcBorders>
            <w:shd w:val="clear" w:color="auto" w:fill="auto"/>
            <w:vAlign w:val="bottom"/>
            <w:hideMark/>
          </w:tcPr>
          <w:p w14:paraId="77524B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7 460</w:t>
            </w:r>
          </w:p>
        </w:tc>
        <w:tc>
          <w:tcPr>
            <w:tcW w:w="1153" w:type="dxa"/>
            <w:tcBorders>
              <w:top w:val="nil"/>
              <w:left w:val="nil"/>
              <w:bottom w:val="nil"/>
              <w:right w:val="nil"/>
            </w:tcBorders>
            <w:shd w:val="clear" w:color="auto" w:fill="auto"/>
            <w:vAlign w:val="bottom"/>
            <w:hideMark/>
          </w:tcPr>
          <w:p w14:paraId="2B33B69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29 472</w:t>
            </w:r>
          </w:p>
        </w:tc>
      </w:tr>
      <w:tr w:rsidR="008A5CD2" w:rsidRPr="00CA6CE1" w14:paraId="0A89D939" w14:textId="77777777" w:rsidTr="002E06AE">
        <w:trPr>
          <w:cantSplit/>
          <w:trHeight w:val="227"/>
        </w:trPr>
        <w:tc>
          <w:tcPr>
            <w:tcW w:w="1985" w:type="dxa"/>
            <w:tcBorders>
              <w:top w:val="nil"/>
              <w:left w:val="nil"/>
              <w:bottom w:val="nil"/>
              <w:right w:val="nil"/>
            </w:tcBorders>
            <w:shd w:val="clear" w:color="auto" w:fill="auto"/>
            <w:vAlign w:val="bottom"/>
            <w:hideMark/>
          </w:tcPr>
          <w:p w14:paraId="219F8DF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SR-č.664799-U</w:t>
            </w:r>
          </w:p>
        </w:tc>
        <w:tc>
          <w:tcPr>
            <w:tcW w:w="709" w:type="dxa"/>
            <w:tcBorders>
              <w:top w:val="nil"/>
              <w:left w:val="nil"/>
              <w:bottom w:val="nil"/>
              <w:right w:val="nil"/>
            </w:tcBorders>
            <w:shd w:val="clear" w:color="auto" w:fill="auto"/>
            <w:noWrap/>
            <w:vAlign w:val="bottom"/>
            <w:hideMark/>
          </w:tcPr>
          <w:p w14:paraId="0116E8AC"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66E8C61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0B03E4E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1.4.2022</w:t>
            </w:r>
          </w:p>
        </w:tc>
        <w:tc>
          <w:tcPr>
            <w:tcW w:w="1152" w:type="dxa"/>
            <w:tcBorders>
              <w:top w:val="nil"/>
              <w:left w:val="nil"/>
              <w:bottom w:val="nil"/>
              <w:right w:val="nil"/>
            </w:tcBorders>
            <w:shd w:val="clear" w:color="auto" w:fill="auto"/>
            <w:vAlign w:val="bottom"/>
            <w:hideMark/>
          </w:tcPr>
          <w:p w14:paraId="2F7240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28 457</w:t>
            </w:r>
          </w:p>
        </w:tc>
        <w:tc>
          <w:tcPr>
            <w:tcW w:w="1153" w:type="dxa"/>
            <w:tcBorders>
              <w:top w:val="nil"/>
              <w:left w:val="nil"/>
              <w:bottom w:val="nil"/>
              <w:right w:val="nil"/>
            </w:tcBorders>
            <w:shd w:val="clear" w:color="auto" w:fill="auto"/>
            <w:vAlign w:val="bottom"/>
            <w:hideMark/>
          </w:tcPr>
          <w:p w14:paraId="4D203CC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68C8311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28 457</w:t>
            </w:r>
          </w:p>
        </w:tc>
        <w:tc>
          <w:tcPr>
            <w:tcW w:w="1153" w:type="dxa"/>
            <w:tcBorders>
              <w:top w:val="nil"/>
              <w:left w:val="nil"/>
              <w:bottom w:val="nil"/>
              <w:right w:val="nil"/>
            </w:tcBorders>
            <w:shd w:val="clear" w:color="auto" w:fill="auto"/>
            <w:vAlign w:val="bottom"/>
            <w:hideMark/>
          </w:tcPr>
          <w:p w14:paraId="63107C9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B7371ED" w14:textId="77777777" w:rsidTr="002E06AE">
        <w:trPr>
          <w:cantSplit/>
          <w:trHeight w:val="227"/>
        </w:trPr>
        <w:tc>
          <w:tcPr>
            <w:tcW w:w="1985" w:type="dxa"/>
            <w:tcBorders>
              <w:top w:val="nil"/>
              <w:left w:val="nil"/>
              <w:bottom w:val="nil"/>
              <w:right w:val="nil"/>
            </w:tcBorders>
            <w:shd w:val="clear" w:color="auto" w:fill="auto"/>
            <w:vAlign w:val="bottom"/>
            <w:hideMark/>
          </w:tcPr>
          <w:p w14:paraId="655F240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SR-č.664800-U</w:t>
            </w:r>
          </w:p>
        </w:tc>
        <w:tc>
          <w:tcPr>
            <w:tcW w:w="709" w:type="dxa"/>
            <w:tcBorders>
              <w:top w:val="nil"/>
              <w:left w:val="nil"/>
              <w:bottom w:val="nil"/>
              <w:right w:val="nil"/>
            </w:tcBorders>
            <w:shd w:val="clear" w:color="auto" w:fill="auto"/>
            <w:noWrap/>
            <w:vAlign w:val="bottom"/>
            <w:hideMark/>
          </w:tcPr>
          <w:p w14:paraId="0DF686A7"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4598612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01D4D1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1.4.2022</w:t>
            </w:r>
          </w:p>
        </w:tc>
        <w:tc>
          <w:tcPr>
            <w:tcW w:w="1152" w:type="dxa"/>
            <w:tcBorders>
              <w:top w:val="nil"/>
              <w:left w:val="nil"/>
              <w:bottom w:val="nil"/>
              <w:right w:val="nil"/>
            </w:tcBorders>
            <w:shd w:val="clear" w:color="auto" w:fill="auto"/>
            <w:vAlign w:val="bottom"/>
            <w:hideMark/>
          </w:tcPr>
          <w:p w14:paraId="5C682B1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34 537</w:t>
            </w:r>
          </w:p>
        </w:tc>
        <w:tc>
          <w:tcPr>
            <w:tcW w:w="1153" w:type="dxa"/>
            <w:tcBorders>
              <w:top w:val="nil"/>
              <w:left w:val="nil"/>
              <w:bottom w:val="nil"/>
              <w:right w:val="nil"/>
            </w:tcBorders>
            <w:shd w:val="clear" w:color="auto" w:fill="auto"/>
            <w:vAlign w:val="bottom"/>
            <w:hideMark/>
          </w:tcPr>
          <w:p w14:paraId="234A097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153" w:type="dxa"/>
            <w:tcBorders>
              <w:top w:val="nil"/>
              <w:left w:val="nil"/>
              <w:bottom w:val="nil"/>
              <w:right w:val="nil"/>
            </w:tcBorders>
            <w:shd w:val="clear" w:color="auto" w:fill="auto"/>
            <w:vAlign w:val="bottom"/>
            <w:hideMark/>
          </w:tcPr>
          <w:p w14:paraId="6A5A119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34 537</w:t>
            </w:r>
          </w:p>
        </w:tc>
        <w:tc>
          <w:tcPr>
            <w:tcW w:w="1153" w:type="dxa"/>
            <w:tcBorders>
              <w:top w:val="nil"/>
              <w:left w:val="nil"/>
              <w:bottom w:val="nil"/>
              <w:right w:val="nil"/>
            </w:tcBorders>
            <w:shd w:val="clear" w:color="auto" w:fill="auto"/>
            <w:vAlign w:val="bottom"/>
            <w:hideMark/>
          </w:tcPr>
          <w:p w14:paraId="1C61B54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4FFC50CD" w14:textId="77777777" w:rsidTr="002E06AE">
        <w:trPr>
          <w:cantSplit/>
          <w:trHeight w:val="227"/>
        </w:trPr>
        <w:tc>
          <w:tcPr>
            <w:tcW w:w="1985" w:type="dxa"/>
            <w:tcBorders>
              <w:top w:val="nil"/>
              <w:left w:val="nil"/>
              <w:bottom w:val="nil"/>
              <w:right w:val="nil"/>
            </w:tcBorders>
            <w:shd w:val="clear" w:color="auto" w:fill="auto"/>
            <w:vAlign w:val="bottom"/>
            <w:hideMark/>
          </w:tcPr>
          <w:p w14:paraId="46E67FD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SR-č.664926-U</w:t>
            </w:r>
          </w:p>
        </w:tc>
        <w:tc>
          <w:tcPr>
            <w:tcW w:w="709" w:type="dxa"/>
            <w:tcBorders>
              <w:top w:val="nil"/>
              <w:left w:val="nil"/>
              <w:bottom w:val="nil"/>
              <w:right w:val="nil"/>
            </w:tcBorders>
            <w:shd w:val="clear" w:color="auto" w:fill="auto"/>
            <w:noWrap/>
            <w:vAlign w:val="bottom"/>
            <w:hideMark/>
          </w:tcPr>
          <w:p w14:paraId="13C346EE"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4584DA8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14C10EA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15.4.2022</w:t>
            </w:r>
          </w:p>
        </w:tc>
        <w:tc>
          <w:tcPr>
            <w:tcW w:w="1152" w:type="dxa"/>
            <w:tcBorders>
              <w:top w:val="nil"/>
              <w:left w:val="nil"/>
              <w:bottom w:val="nil"/>
              <w:right w:val="nil"/>
            </w:tcBorders>
            <w:shd w:val="clear" w:color="auto" w:fill="auto"/>
            <w:vAlign w:val="bottom"/>
            <w:hideMark/>
          </w:tcPr>
          <w:p w14:paraId="4D5B84F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51 705</w:t>
            </w:r>
          </w:p>
        </w:tc>
        <w:tc>
          <w:tcPr>
            <w:tcW w:w="1153" w:type="dxa"/>
            <w:tcBorders>
              <w:top w:val="nil"/>
              <w:left w:val="nil"/>
              <w:bottom w:val="nil"/>
              <w:right w:val="nil"/>
            </w:tcBorders>
            <w:shd w:val="clear" w:color="auto" w:fill="auto"/>
            <w:vAlign w:val="bottom"/>
            <w:hideMark/>
          </w:tcPr>
          <w:p w14:paraId="4B09CED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52506A9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51 705</w:t>
            </w:r>
          </w:p>
        </w:tc>
        <w:tc>
          <w:tcPr>
            <w:tcW w:w="1153" w:type="dxa"/>
            <w:tcBorders>
              <w:top w:val="nil"/>
              <w:left w:val="nil"/>
              <w:bottom w:val="nil"/>
              <w:right w:val="nil"/>
            </w:tcBorders>
            <w:shd w:val="clear" w:color="auto" w:fill="auto"/>
            <w:vAlign w:val="bottom"/>
            <w:hideMark/>
          </w:tcPr>
          <w:p w14:paraId="7215F8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F674CE" w:rsidRPr="00CA6CE1" w14:paraId="2979D3BE" w14:textId="77777777" w:rsidTr="002E06AE">
        <w:trPr>
          <w:cantSplit/>
          <w:trHeight w:val="227"/>
        </w:trPr>
        <w:tc>
          <w:tcPr>
            <w:tcW w:w="1985" w:type="dxa"/>
            <w:tcBorders>
              <w:top w:val="nil"/>
              <w:left w:val="nil"/>
              <w:bottom w:val="nil"/>
              <w:right w:val="nil"/>
            </w:tcBorders>
            <w:shd w:val="clear" w:color="auto" w:fill="auto"/>
            <w:vAlign w:val="bottom"/>
            <w:hideMark/>
          </w:tcPr>
          <w:p w14:paraId="1DB4B01A" w14:textId="77777777" w:rsidR="00F674CE" w:rsidRPr="00CA6CE1" w:rsidRDefault="00F674CE" w:rsidP="00433AFB">
            <w:pPr>
              <w:keepLines/>
              <w:suppressAutoHyphens/>
              <w:rPr>
                <w:rFonts w:ascii="Arial" w:hAnsi="Arial" w:cs="Arial"/>
                <w:b/>
                <w:bCs/>
                <w:sz w:val="18"/>
                <w:szCs w:val="20"/>
              </w:rPr>
            </w:pPr>
            <w:r w:rsidRPr="00CA6CE1">
              <w:rPr>
                <w:rFonts w:ascii="Arial" w:hAnsi="Arial" w:cs="Arial"/>
                <w:b/>
                <w:bCs/>
                <w:sz w:val="18"/>
                <w:szCs w:val="20"/>
              </w:rPr>
              <w:t>Krátkodobé pôžičky, z toho:</w:t>
            </w:r>
          </w:p>
        </w:tc>
        <w:tc>
          <w:tcPr>
            <w:tcW w:w="709" w:type="dxa"/>
            <w:tcBorders>
              <w:top w:val="nil"/>
              <w:left w:val="nil"/>
              <w:bottom w:val="nil"/>
              <w:right w:val="nil"/>
            </w:tcBorders>
            <w:shd w:val="clear" w:color="auto" w:fill="auto"/>
            <w:noWrap/>
            <w:vAlign w:val="bottom"/>
            <w:hideMark/>
          </w:tcPr>
          <w:p w14:paraId="37D490F0" w14:textId="77777777" w:rsidR="00F674CE" w:rsidRPr="00CA6CE1" w:rsidRDefault="00F674CE" w:rsidP="00433AFB">
            <w:pPr>
              <w:keepLines/>
              <w:suppressAutoHyphens/>
              <w:rPr>
                <w:rFonts w:ascii="Arial" w:hAnsi="Arial" w:cs="Arial"/>
                <w:b/>
                <w:bCs/>
                <w:sz w:val="18"/>
                <w:szCs w:val="20"/>
              </w:rPr>
            </w:pPr>
          </w:p>
        </w:tc>
        <w:tc>
          <w:tcPr>
            <w:tcW w:w="885" w:type="dxa"/>
            <w:tcBorders>
              <w:top w:val="nil"/>
              <w:left w:val="nil"/>
              <w:bottom w:val="nil"/>
              <w:right w:val="nil"/>
            </w:tcBorders>
            <w:shd w:val="clear" w:color="auto" w:fill="auto"/>
            <w:noWrap/>
            <w:vAlign w:val="bottom"/>
            <w:hideMark/>
          </w:tcPr>
          <w:p w14:paraId="70C92991" w14:textId="77777777" w:rsidR="00F674CE" w:rsidRPr="00CA6CE1" w:rsidRDefault="00F674CE" w:rsidP="00433AFB">
            <w:pPr>
              <w:keepLines/>
              <w:suppressAutoHyphens/>
              <w:rPr>
                <w:rFonts w:ascii="Arial" w:hAnsi="Arial" w:cs="Arial"/>
                <w:sz w:val="18"/>
                <w:szCs w:val="20"/>
              </w:rPr>
            </w:pPr>
          </w:p>
        </w:tc>
        <w:tc>
          <w:tcPr>
            <w:tcW w:w="1022" w:type="dxa"/>
            <w:tcBorders>
              <w:top w:val="nil"/>
              <w:left w:val="nil"/>
              <w:bottom w:val="nil"/>
              <w:right w:val="nil"/>
            </w:tcBorders>
            <w:shd w:val="clear" w:color="auto" w:fill="auto"/>
            <w:noWrap/>
            <w:vAlign w:val="bottom"/>
            <w:hideMark/>
          </w:tcPr>
          <w:p w14:paraId="704C8C78" w14:textId="77777777" w:rsidR="00F674CE" w:rsidRPr="00CA6CE1" w:rsidRDefault="00F674CE" w:rsidP="00433AFB">
            <w:pPr>
              <w:keepLines/>
              <w:suppressAutoHyphens/>
              <w:rPr>
                <w:rFonts w:ascii="Arial" w:hAnsi="Arial" w:cs="Arial"/>
                <w:sz w:val="18"/>
                <w:szCs w:val="20"/>
              </w:rPr>
            </w:pPr>
          </w:p>
        </w:tc>
        <w:tc>
          <w:tcPr>
            <w:tcW w:w="1152" w:type="dxa"/>
            <w:tcBorders>
              <w:top w:val="nil"/>
              <w:left w:val="nil"/>
              <w:bottom w:val="nil"/>
              <w:right w:val="nil"/>
            </w:tcBorders>
            <w:shd w:val="clear" w:color="auto" w:fill="auto"/>
            <w:noWrap/>
            <w:vAlign w:val="bottom"/>
            <w:hideMark/>
          </w:tcPr>
          <w:p w14:paraId="43B5CDE8" w14:textId="77777777" w:rsidR="00F674CE" w:rsidRPr="00CA6CE1" w:rsidRDefault="00F674CE" w:rsidP="00433AFB">
            <w:pPr>
              <w:keepLines/>
              <w:suppressAutoHyphens/>
              <w:rPr>
                <w:rFonts w:ascii="Arial" w:hAnsi="Arial" w:cs="Arial"/>
                <w:sz w:val="18"/>
                <w:szCs w:val="20"/>
              </w:rPr>
            </w:pPr>
          </w:p>
        </w:tc>
        <w:tc>
          <w:tcPr>
            <w:tcW w:w="1153" w:type="dxa"/>
            <w:tcBorders>
              <w:top w:val="nil"/>
              <w:left w:val="nil"/>
              <w:bottom w:val="nil"/>
              <w:right w:val="nil"/>
            </w:tcBorders>
            <w:shd w:val="clear" w:color="auto" w:fill="auto"/>
            <w:noWrap/>
            <w:vAlign w:val="bottom"/>
            <w:hideMark/>
          </w:tcPr>
          <w:p w14:paraId="30A90FEE" w14:textId="77777777" w:rsidR="00F674CE" w:rsidRPr="00CA6CE1" w:rsidRDefault="00F674CE" w:rsidP="00433AFB">
            <w:pPr>
              <w:keepLines/>
              <w:suppressAutoHyphens/>
              <w:rPr>
                <w:rFonts w:ascii="Arial" w:hAnsi="Arial" w:cs="Arial"/>
                <w:sz w:val="18"/>
                <w:szCs w:val="20"/>
              </w:rPr>
            </w:pPr>
          </w:p>
        </w:tc>
        <w:tc>
          <w:tcPr>
            <w:tcW w:w="1153" w:type="dxa"/>
            <w:tcBorders>
              <w:top w:val="nil"/>
              <w:left w:val="nil"/>
              <w:bottom w:val="nil"/>
              <w:right w:val="nil"/>
            </w:tcBorders>
            <w:shd w:val="clear" w:color="auto" w:fill="auto"/>
            <w:noWrap/>
            <w:vAlign w:val="bottom"/>
            <w:hideMark/>
          </w:tcPr>
          <w:p w14:paraId="60D4DE59" w14:textId="1AF26855" w:rsidR="00F674CE" w:rsidRPr="00CA6CE1" w:rsidRDefault="00F674CE" w:rsidP="00433AFB">
            <w:pPr>
              <w:keepLines/>
              <w:suppressAutoHyphens/>
              <w:jc w:val="right"/>
              <w:rPr>
                <w:rFonts w:ascii="Arial" w:hAnsi="Arial" w:cs="Arial"/>
                <w:b/>
                <w:bCs/>
                <w:sz w:val="18"/>
                <w:szCs w:val="20"/>
              </w:rPr>
            </w:pPr>
            <w:r w:rsidRPr="00CA6CE1">
              <w:rPr>
                <w:rFonts w:ascii="Arial" w:hAnsi="Arial" w:cs="Arial"/>
                <w:b/>
                <w:bCs/>
                <w:sz w:val="18"/>
                <w:szCs w:val="20"/>
              </w:rPr>
              <w:t>1 942 249</w:t>
            </w:r>
          </w:p>
        </w:tc>
        <w:tc>
          <w:tcPr>
            <w:tcW w:w="1153" w:type="dxa"/>
            <w:tcBorders>
              <w:top w:val="nil"/>
              <w:left w:val="nil"/>
              <w:bottom w:val="nil"/>
              <w:right w:val="nil"/>
            </w:tcBorders>
            <w:shd w:val="clear" w:color="auto" w:fill="auto"/>
            <w:noWrap/>
            <w:vAlign w:val="bottom"/>
            <w:hideMark/>
          </w:tcPr>
          <w:p w14:paraId="6162E1B5" w14:textId="6099417F" w:rsidR="00F674CE" w:rsidRPr="00CA6CE1" w:rsidRDefault="00F674CE" w:rsidP="00433AFB">
            <w:pPr>
              <w:keepLines/>
              <w:suppressAutoHyphens/>
              <w:jc w:val="right"/>
              <w:rPr>
                <w:rFonts w:ascii="Arial" w:hAnsi="Arial" w:cs="Arial"/>
                <w:b/>
                <w:bCs/>
                <w:sz w:val="18"/>
                <w:szCs w:val="20"/>
              </w:rPr>
            </w:pPr>
            <w:r w:rsidRPr="00CA6CE1">
              <w:rPr>
                <w:rFonts w:ascii="Arial" w:hAnsi="Arial" w:cs="Arial"/>
                <w:b/>
                <w:bCs/>
                <w:sz w:val="18"/>
                <w:szCs w:val="20"/>
              </w:rPr>
              <w:t>1 827 046</w:t>
            </w:r>
          </w:p>
        </w:tc>
      </w:tr>
      <w:tr w:rsidR="008A5CD2" w:rsidRPr="00CA6CE1" w14:paraId="527C71D5" w14:textId="77777777" w:rsidTr="002E06AE">
        <w:trPr>
          <w:cantSplit/>
          <w:trHeight w:val="227"/>
        </w:trPr>
        <w:tc>
          <w:tcPr>
            <w:tcW w:w="1985" w:type="dxa"/>
            <w:tcBorders>
              <w:top w:val="nil"/>
              <w:left w:val="nil"/>
              <w:bottom w:val="nil"/>
              <w:right w:val="nil"/>
            </w:tcBorders>
            <w:shd w:val="clear" w:color="auto" w:fill="auto"/>
            <w:vAlign w:val="bottom"/>
            <w:hideMark/>
          </w:tcPr>
          <w:p w14:paraId="41BCE49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ČR U-813 309</w:t>
            </w:r>
          </w:p>
        </w:tc>
        <w:tc>
          <w:tcPr>
            <w:tcW w:w="709" w:type="dxa"/>
            <w:tcBorders>
              <w:top w:val="nil"/>
              <w:left w:val="nil"/>
              <w:bottom w:val="nil"/>
              <w:right w:val="nil"/>
            </w:tcBorders>
            <w:shd w:val="clear" w:color="auto" w:fill="auto"/>
            <w:noWrap/>
            <w:vAlign w:val="bottom"/>
            <w:hideMark/>
          </w:tcPr>
          <w:p w14:paraId="069A09B0"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5E726B7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1,99%</w:t>
            </w:r>
          </w:p>
        </w:tc>
        <w:tc>
          <w:tcPr>
            <w:tcW w:w="1022" w:type="dxa"/>
            <w:tcBorders>
              <w:top w:val="nil"/>
              <w:left w:val="nil"/>
              <w:bottom w:val="nil"/>
              <w:right w:val="nil"/>
            </w:tcBorders>
            <w:shd w:val="clear" w:color="auto" w:fill="auto"/>
            <w:noWrap/>
            <w:vAlign w:val="bottom"/>
            <w:hideMark/>
          </w:tcPr>
          <w:p w14:paraId="6690CB5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31.12.2020</w:t>
            </w:r>
          </w:p>
        </w:tc>
        <w:tc>
          <w:tcPr>
            <w:tcW w:w="1152" w:type="dxa"/>
            <w:tcBorders>
              <w:top w:val="nil"/>
              <w:left w:val="nil"/>
              <w:bottom w:val="nil"/>
              <w:right w:val="nil"/>
            </w:tcBorders>
            <w:shd w:val="clear" w:color="auto" w:fill="auto"/>
            <w:vAlign w:val="bottom"/>
            <w:hideMark/>
          </w:tcPr>
          <w:p w14:paraId="5BD54A5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1 775 252</w:t>
            </w:r>
          </w:p>
        </w:tc>
        <w:tc>
          <w:tcPr>
            <w:tcW w:w="1153" w:type="dxa"/>
            <w:tcBorders>
              <w:top w:val="nil"/>
              <w:left w:val="nil"/>
              <w:bottom w:val="nil"/>
              <w:right w:val="nil"/>
            </w:tcBorders>
            <w:shd w:val="clear" w:color="auto" w:fill="auto"/>
            <w:vAlign w:val="bottom"/>
            <w:hideMark/>
          </w:tcPr>
          <w:p w14:paraId="2091592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1 740 302</w:t>
            </w:r>
          </w:p>
        </w:tc>
        <w:tc>
          <w:tcPr>
            <w:tcW w:w="1153" w:type="dxa"/>
            <w:tcBorders>
              <w:top w:val="nil"/>
              <w:left w:val="nil"/>
              <w:bottom w:val="nil"/>
              <w:right w:val="nil"/>
            </w:tcBorders>
            <w:shd w:val="clear" w:color="auto" w:fill="auto"/>
            <w:vAlign w:val="bottom"/>
            <w:hideMark/>
          </w:tcPr>
          <w:p w14:paraId="0316D2F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1 775 252</w:t>
            </w:r>
          </w:p>
        </w:tc>
        <w:tc>
          <w:tcPr>
            <w:tcW w:w="1153" w:type="dxa"/>
            <w:tcBorders>
              <w:top w:val="nil"/>
              <w:left w:val="nil"/>
              <w:bottom w:val="nil"/>
              <w:right w:val="nil"/>
            </w:tcBorders>
            <w:shd w:val="clear" w:color="auto" w:fill="auto"/>
            <w:vAlign w:val="bottom"/>
            <w:hideMark/>
          </w:tcPr>
          <w:p w14:paraId="1DA8096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1 740 302</w:t>
            </w:r>
          </w:p>
        </w:tc>
      </w:tr>
      <w:tr w:rsidR="008A5CD2" w:rsidRPr="00CA6CE1" w14:paraId="026D9DAF" w14:textId="77777777" w:rsidTr="002E06AE">
        <w:trPr>
          <w:cantSplit/>
          <w:trHeight w:val="227"/>
        </w:trPr>
        <w:tc>
          <w:tcPr>
            <w:tcW w:w="1985" w:type="dxa"/>
            <w:tcBorders>
              <w:top w:val="nil"/>
              <w:left w:val="nil"/>
              <w:bottom w:val="nil"/>
              <w:right w:val="nil"/>
            </w:tcBorders>
            <w:shd w:val="clear" w:color="auto" w:fill="auto"/>
            <w:vAlign w:val="bottom"/>
            <w:hideMark/>
          </w:tcPr>
          <w:p w14:paraId="0B27CD9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 659876-U</w:t>
            </w:r>
          </w:p>
        </w:tc>
        <w:tc>
          <w:tcPr>
            <w:tcW w:w="709" w:type="dxa"/>
            <w:tcBorders>
              <w:top w:val="nil"/>
              <w:left w:val="nil"/>
              <w:bottom w:val="nil"/>
              <w:right w:val="nil"/>
            </w:tcBorders>
            <w:shd w:val="clear" w:color="auto" w:fill="auto"/>
            <w:noWrap/>
            <w:vAlign w:val="bottom"/>
            <w:hideMark/>
          </w:tcPr>
          <w:p w14:paraId="11064809"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39064D9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3,35%</w:t>
            </w:r>
          </w:p>
        </w:tc>
        <w:tc>
          <w:tcPr>
            <w:tcW w:w="1022" w:type="dxa"/>
            <w:tcBorders>
              <w:top w:val="nil"/>
              <w:left w:val="nil"/>
              <w:bottom w:val="nil"/>
              <w:right w:val="nil"/>
            </w:tcBorders>
            <w:shd w:val="clear" w:color="auto" w:fill="auto"/>
            <w:noWrap/>
            <w:vAlign w:val="bottom"/>
            <w:hideMark/>
          </w:tcPr>
          <w:p w14:paraId="41DCAA1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1.4.2019</w:t>
            </w:r>
          </w:p>
        </w:tc>
        <w:tc>
          <w:tcPr>
            <w:tcW w:w="1152" w:type="dxa"/>
            <w:tcBorders>
              <w:top w:val="nil"/>
              <w:left w:val="nil"/>
              <w:bottom w:val="nil"/>
              <w:right w:val="nil"/>
            </w:tcBorders>
            <w:shd w:val="clear" w:color="auto" w:fill="auto"/>
            <w:vAlign w:val="bottom"/>
            <w:hideMark/>
          </w:tcPr>
          <w:p w14:paraId="49774D8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00E67E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5 357</w:t>
            </w:r>
          </w:p>
        </w:tc>
        <w:tc>
          <w:tcPr>
            <w:tcW w:w="1153" w:type="dxa"/>
            <w:tcBorders>
              <w:top w:val="nil"/>
              <w:left w:val="nil"/>
              <w:bottom w:val="nil"/>
              <w:right w:val="nil"/>
            </w:tcBorders>
            <w:shd w:val="clear" w:color="auto" w:fill="auto"/>
            <w:vAlign w:val="bottom"/>
            <w:hideMark/>
          </w:tcPr>
          <w:p w14:paraId="2595862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7447D2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5 357</w:t>
            </w:r>
          </w:p>
        </w:tc>
      </w:tr>
      <w:tr w:rsidR="008A5CD2" w:rsidRPr="00CA6CE1" w14:paraId="10E7EB8B" w14:textId="77777777" w:rsidTr="002E06AE">
        <w:trPr>
          <w:cantSplit/>
          <w:trHeight w:val="227"/>
        </w:trPr>
        <w:tc>
          <w:tcPr>
            <w:tcW w:w="1985" w:type="dxa"/>
            <w:tcBorders>
              <w:top w:val="nil"/>
              <w:left w:val="nil"/>
              <w:bottom w:val="nil"/>
              <w:right w:val="nil"/>
            </w:tcBorders>
            <w:shd w:val="clear" w:color="auto" w:fill="auto"/>
            <w:vAlign w:val="bottom"/>
            <w:hideMark/>
          </w:tcPr>
          <w:p w14:paraId="4246F0C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 663907-U</w:t>
            </w:r>
          </w:p>
        </w:tc>
        <w:tc>
          <w:tcPr>
            <w:tcW w:w="709" w:type="dxa"/>
            <w:tcBorders>
              <w:top w:val="nil"/>
              <w:left w:val="nil"/>
              <w:bottom w:val="nil"/>
              <w:right w:val="nil"/>
            </w:tcBorders>
            <w:shd w:val="clear" w:color="auto" w:fill="auto"/>
            <w:noWrap/>
            <w:vAlign w:val="bottom"/>
            <w:hideMark/>
          </w:tcPr>
          <w:p w14:paraId="3690EB73"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70A578B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1715BBF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31.12.2020</w:t>
            </w:r>
          </w:p>
        </w:tc>
        <w:tc>
          <w:tcPr>
            <w:tcW w:w="1152" w:type="dxa"/>
            <w:tcBorders>
              <w:top w:val="nil"/>
              <w:left w:val="nil"/>
              <w:bottom w:val="nil"/>
              <w:right w:val="nil"/>
            </w:tcBorders>
            <w:shd w:val="clear" w:color="auto" w:fill="auto"/>
            <w:vAlign w:val="bottom"/>
            <w:hideMark/>
          </w:tcPr>
          <w:p w14:paraId="37D882F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61 433</w:t>
            </w:r>
          </w:p>
        </w:tc>
        <w:tc>
          <w:tcPr>
            <w:tcW w:w="1153" w:type="dxa"/>
            <w:tcBorders>
              <w:top w:val="nil"/>
              <w:left w:val="nil"/>
              <w:bottom w:val="nil"/>
              <w:right w:val="nil"/>
            </w:tcBorders>
            <w:shd w:val="clear" w:color="auto" w:fill="auto"/>
            <w:vAlign w:val="bottom"/>
            <w:hideMark/>
          </w:tcPr>
          <w:p w14:paraId="08260DB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59 918</w:t>
            </w:r>
          </w:p>
        </w:tc>
        <w:tc>
          <w:tcPr>
            <w:tcW w:w="1153" w:type="dxa"/>
            <w:tcBorders>
              <w:top w:val="nil"/>
              <w:left w:val="nil"/>
              <w:bottom w:val="nil"/>
              <w:right w:val="nil"/>
            </w:tcBorders>
            <w:shd w:val="clear" w:color="auto" w:fill="auto"/>
            <w:vAlign w:val="bottom"/>
            <w:hideMark/>
          </w:tcPr>
          <w:p w14:paraId="36E8C4E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61 433</w:t>
            </w:r>
          </w:p>
        </w:tc>
        <w:tc>
          <w:tcPr>
            <w:tcW w:w="1153" w:type="dxa"/>
            <w:tcBorders>
              <w:top w:val="nil"/>
              <w:left w:val="nil"/>
              <w:bottom w:val="nil"/>
              <w:right w:val="nil"/>
            </w:tcBorders>
            <w:shd w:val="clear" w:color="auto" w:fill="auto"/>
            <w:vAlign w:val="bottom"/>
            <w:hideMark/>
          </w:tcPr>
          <w:p w14:paraId="1AD5A3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59 918</w:t>
            </w:r>
          </w:p>
        </w:tc>
      </w:tr>
      <w:tr w:rsidR="008A5CD2" w:rsidRPr="00CA6CE1" w14:paraId="6A12ECBB" w14:textId="77777777" w:rsidTr="002E06AE">
        <w:trPr>
          <w:cantSplit/>
          <w:trHeight w:val="227"/>
        </w:trPr>
        <w:tc>
          <w:tcPr>
            <w:tcW w:w="1985" w:type="dxa"/>
            <w:tcBorders>
              <w:top w:val="nil"/>
              <w:left w:val="nil"/>
              <w:bottom w:val="nil"/>
              <w:right w:val="nil"/>
            </w:tcBorders>
            <w:shd w:val="clear" w:color="auto" w:fill="auto"/>
            <w:vAlign w:val="bottom"/>
            <w:hideMark/>
          </w:tcPr>
          <w:p w14:paraId="2C43EA0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 663908-U</w:t>
            </w:r>
          </w:p>
        </w:tc>
        <w:tc>
          <w:tcPr>
            <w:tcW w:w="709" w:type="dxa"/>
            <w:tcBorders>
              <w:top w:val="nil"/>
              <w:left w:val="nil"/>
              <w:bottom w:val="nil"/>
              <w:right w:val="nil"/>
            </w:tcBorders>
            <w:shd w:val="clear" w:color="auto" w:fill="auto"/>
            <w:noWrap/>
            <w:vAlign w:val="bottom"/>
            <w:hideMark/>
          </w:tcPr>
          <w:p w14:paraId="44768AD4"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12B8B0E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52671EC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31.12.2020</w:t>
            </w:r>
          </w:p>
        </w:tc>
        <w:tc>
          <w:tcPr>
            <w:tcW w:w="1152" w:type="dxa"/>
            <w:tcBorders>
              <w:top w:val="nil"/>
              <w:left w:val="nil"/>
              <w:bottom w:val="nil"/>
              <w:right w:val="nil"/>
            </w:tcBorders>
            <w:shd w:val="clear" w:color="auto" w:fill="auto"/>
            <w:vAlign w:val="bottom"/>
            <w:hideMark/>
          </w:tcPr>
          <w:p w14:paraId="59148D1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22 012</w:t>
            </w:r>
          </w:p>
        </w:tc>
        <w:tc>
          <w:tcPr>
            <w:tcW w:w="1153" w:type="dxa"/>
            <w:tcBorders>
              <w:top w:val="nil"/>
              <w:left w:val="nil"/>
              <w:bottom w:val="nil"/>
              <w:right w:val="nil"/>
            </w:tcBorders>
            <w:shd w:val="clear" w:color="auto" w:fill="auto"/>
            <w:vAlign w:val="bottom"/>
            <w:hideMark/>
          </w:tcPr>
          <w:p w14:paraId="04765CB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21 469</w:t>
            </w:r>
          </w:p>
        </w:tc>
        <w:tc>
          <w:tcPr>
            <w:tcW w:w="1153" w:type="dxa"/>
            <w:tcBorders>
              <w:top w:val="nil"/>
              <w:left w:val="nil"/>
              <w:bottom w:val="nil"/>
              <w:right w:val="nil"/>
            </w:tcBorders>
            <w:shd w:val="clear" w:color="auto" w:fill="auto"/>
            <w:vAlign w:val="bottom"/>
            <w:hideMark/>
          </w:tcPr>
          <w:p w14:paraId="4BCEACE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22 012</w:t>
            </w:r>
          </w:p>
        </w:tc>
        <w:tc>
          <w:tcPr>
            <w:tcW w:w="1153" w:type="dxa"/>
            <w:tcBorders>
              <w:top w:val="nil"/>
              <w:left w:val="nil"/>
              <w:bottom w:val="nil"/>
              <w:right w:val="nil"/>
            </w:tcBorders>
            <w:shd w:val="clear" w:color="auto" w:fill="auto"/>
            <w:vAlign w:val="bottom"/>
            <w:hideMark/>
          </w:tcPr>
          <w:p w14:paraId="52CBA8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21 469</w:t>
            </w:r>
          </w:p>
        </w:tc>
      </w:tr>
      <w:tr w:rsidR="008A5CD2" w:rsidRPr="00CA6CE1" w14:paraId="5B0A8B8F" w14:textId="77777777" w:rsidTr="002E06AE">
        <w:trPr>
          <w:cantSplit/>
          <w:trHeight w:val="227"/>
        </w:trPr>
        <w:tc>
          <w:tcPr>
            <w:tcW w:w="1985" w:type="dxa"/>
            <w:tcBorders>
              <w:top w:val="nil"/>
              <w:left w:val="nil"/>
              <w:bottom w:val="nil"/>
              <w:right w:val="nil"/>
            </w:tcBorders>
            <w:shd w:val="clear" w:color="auto" w:fill="auto"/>
            <w:vAlign w:val="bottom"/>
            <w:hideMark/>
          </w:tcPr>
          <w:p w14:paraId="7310B3B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SR-č.664799-U</w:t>
            </w:r>
          </w:p>
        </w:tc>
        <w:tc>
          <w:tcPr>
            <w:tcW w:w="709" w:type="dxa"/>
            <w:tcBorders>
              <w:top w:val="nil"/>
              <w:left w:val="nil"/>
              <w:bottom w:val="nil"/>
              <w:right w:val="nil"/>
            </w:tcBorders>
            <w:shd w:val="clear" w:color="auto" w:fill="auto"/>
            <w:noWrap/>
            <w:vAlign w:val="bottom"/>
            <w:hideMark/>
          </w:tcPr>
          <w:p w14:paraId="62CCA337"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5F9E667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5ACEF71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31.12.2020</w:t>
            </w:r>
          </w:p>
        </w:tc>
        <w:tc>
          <w:tcPr>
            <w:tcW w:w="1152" w:type="dxa"/>
            <w:tcBorders>
              <w:top w:val="nil"/>
              <w:left w:val="nil"/>
              <w:bottom w:val="nil"/>
              <w:right w:val="nil"/>
            </w:tcBorders>
            <w:shd w:val="clear" w:color="auto" w:fill="auto"/>
            <w:vAlign w:val="bottom"/>
            <w:hideMark/>
          </w:tcPr>
          <w:p w14:paraId="50EA2F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20 729</w:t>
            </w:r>
          </w:p>
        </w:tc>
        <w:tc>
          <w:tcPr>
            <w:tcW w:w="1153" w:type="dxa"/>
            <w:tcBorders>
              <w:top w:val="nil"/>
              <w:left w:val="nil"/>
              <w:bottom w:val="nil"/>
              <w:right w:val="nil"/>
            </w:tcBorders>
            <w:shd w:val="clear" w:color="auto" w:fill="auto"/>
            <w:vAlign w:val="bottom"/>
            <w:hideMark/>
          </w:tcPr>
          <w:p w14:paraId="4321D5C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0412FEC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20 729</w:t>
            </w:r>
          </w:p>
        </w:tc>
        <w:tc>
          <w:tcPr>
            <w:tcW w:w="1153" w:type="dxa"/>
            <w:tcBorders>
              <w:top w:val="nil"/>
              <w:left w:val="nil"/>
              <w:bottom w:val="nil"/>
              <w:right w:val="nil"/>
            </w:tcBorders>
            <w:shd w:val="clear" w:color="auto" w:fill="auto"/>
            <w:vAlign w:val="bottom"/>
            <w:hideMark/>
          </w:tcPr>
          <w:p w14:paraId="67C3BB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56DFE217" w14:textId="77777777" w:rsidTr="002E06AE">
        <w:trPr>
          <w:cantSplit/>
          <w:trHeight w:val="227"/>
        </w:trPr>
        <w:tc>
          <w:tcPr>
            <w:tcW w:w="1985" w:type="dxa"/>
            <w:tcBorders>
              <w:top w:val="nil"/>
              <w:left w:val="nil"/>
              <w:bottom w:val="nil"/>
              <w:right w:val="nil"/>
            </w:tcBorders>
            <w:shd w:val="clear" w:color="auto" w:fill="auto"/>
            <w:vAlign w:val="bottom"/>
            <w:hideMark/>
          </w:tcPr>
          <w:p w14:paraId="3E98E65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SR-č.664800-U</w:t>
            </w:r>
          </w:p>
        </w:tc>
        <w:tc>
          <w:tcPr>
            <w:tcW w:w="709" w:type="dxa"/>
            <w:tcBorders>
              <w:top w:val="nil"/>
              <w:left w:val="nil"/>
              <w:bottom w:val="nil"/>
              <w:right w:val="nil"/>
            </w:tcBorders>
            <w:shd w:val="clear" w:color="auto" w:fill="auto"/>
            <w:noWrap/>
            <w:vAlign w:val="bottom"/>
            <w:hideMark/>
          </w:tcPr>
          <w:p w14:paraId="0AC92E9D"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630DE77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2774D2E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31.12.2020</w:t>
            </w:r>
          </w:p>
        </w:tc>
        <w:tc>
          <w:tcPr>
            <w:tcW w:w="1152" w:type="dxa"/>
            <w:tcBorders>
              <w:top w:val="nil"/>
              <w:left w:val="nil"/>
              <w:bottom w:val="nil"/>
              <w:right w:val="nil"/>
            </w:tcBorders>
            <w:shd w:val="clear" w:color="auto" w:fill="auto"/>
            <w:vAlign w:val="bottom"/>
            <w:hideMark/>
          </w:tcPr>
          <w:p w14:paraId="47CC0DF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25 158</w:t>
            </w:r>
          </w:p>
        </w:tc>
        <w:tc>
          <w:tcPr>
            <w:tcW w:w="1153" w:type="dxa"/>
            <w:tcBorders>
              <w:top w:val="nil"/>
              <w:left w:val="nil"/>
              <w:bottom w:val="nil"/>
              <w:right w:val="nil"/>
            </w:tcBorders>
            <w:shd w:val="clear" w:color="auto" w:fill="auto"/>
            <w:vAlign w:val="bottom"/>
            <w:hideMark/>
          </w:tcPr>
          <w:p w14:paraId="7A405D9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1254930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25 158</w:t>
            </w:r>
          </w:p>
        </w:tc>
        <w:tc>
          <w:tcPr>
            <w:tcW w:w="1153" w:type="dxa"/>
            <w:tcBorders>
              <w:top w:val="nil"/>
              <w:left w:val="nil"/>
              <w:bottom w:val="nil"/>
              <w:right w:val="nil"/>
            </w:tcBorders>
            <w:shd w:val="clear" w:color="auto" w:fill="auto"/>
            <w:vAlign w:val="bottom"/>
            <w:hideMark/>
          </w:tcPr>
          <w:p w14:paraId="519832C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74147A9" w14:textId="77777777" w:rsidTr="002E06AE">
        <w:trPr>
          <w:cantSplit/>
          <w:trHeight w:val="227"/>
        </w:trPr>
        <w:tc>
          <w:tcPr>
            <w:tcW w:w="1985" w:type="dxa"/>
            <w:tcBorders>
              <w:top w:val="nil"/>
              <w:left w:val="nil"/>
              <w:bottom w:val="nil"/>
              <w:right w:val="nil"/>
            </w:tcBorders>
            <w:shd w:val="clear" w:color="auto" w:fill="auto"/>
            <w:vAlign w:val="bottom"/>
            <w:hideMark/>
          </w:tcPr>
          <w:p w14:paraId="65F16D3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SR-č.664926-U</w:t>
            </w:r>
          </w:p>
        </w:tc>
        <w:tc>
          <w:tcPr>
            <w:tcW w:w="709" w:type="dxa"/>
            <w:tcBorders>
              <w:top w:val="nil"/>
              <w:left w:val="nil"/>
              <w:bottom w:val="nil"/>
              <w:right w:val="nil"/>
            </w:tcBorders>
            <w:shd w:val="clear" w:color="auto" w:fill="auto"/>
            <w:noWrap/>
            <w:vAlign w:val="bottom"/>
            <w:hideMark/>
          </w:tcPr>
          <w:p w14:paraId="79F891AD"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4FF995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2,50%</w:t>
            </w:r>
          </w:p>
        </w:tc>
        <w:tc>
          <w:tcPr>
            <w:tcW w:w="1022" w:type="dxa"/>
            <w:tcBorders>
              <w:top w:val="nil"/>
              <w:left w:val="nil"/>
              <w:bottom w:val="nil"/>
              <w:right w:val="nil"/>
            </w:tcBorders>
            <w:shd w:val="clear" w:color="auto" w:fill="auto"/>
            <w:noWrap/>
            <w:vAlign w:val="bottom"/>
            <w:hideMark/>
          </w:tcPr>
          <w:p w14:paraId="34F6BDB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31.12.2020</w:t>
            </w:r>
          </w:p>
        </w:tc>
        <w:tc>
          <w:tcPr>
            <w:tcW w:w="1152" w:type="dxa"/>
            <w:tcBorders>
              <w:top w:val="nil"/>
              <w:left w:val="nil"/>
              <w:bottom w:val="nil"/>
              <w:right w:val="nil"/>
            </w:tcBorders>
            <w:shd w:val="clear" w:color="auto" w:fill="auto"/>
            <w:vAlign w:val="bottom"/>
            <w:hideMark/>
          </w:tcPr>
          <w:p w14:paraId="78D8D01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37 665</w:t>
            </w:r>
          </w:p>
        </w:tc>
        <w:tc>
          <w:tcPr>
            <w:tcW w:w="1153" w:type="dxa"/>
            <w:tcBorders>
              <w:top w:val="nil"/>
              <w:left w:val="nil"/>
              <w:bottom w:val="nil"/>
              <w:right w:val="nil"/>
            </w:tcBorders>
            <w:shd w:val="clear" w:color="auto" w:fill="auto"/>
            <w:vAlign w:val="bottom"/>
            <w:hideMark/>
          </w:tcPr>
          <w:p w14:paraId="30B3446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685381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37 665</w:t>
            </w:r>
          </w:p>
        </w:tc>
        <w:tc>
          <w:tcPr>
            <w:tcW w:w="1153" w:type="dxa"/>
            <w:tcBorders>
              <w:top w:val="nil"/>
              <w:left w:val="nil"/>
              <w:bottom w:val="nil"/>
              <w:right w:val="nil"/>
            </w:tcBorders>
            <w:shd w:val="clear" w:color="auto" w:fill="auto"/>
            <w:vAlign w:val="bottom"/>
            <w:hideMark/>
          </w:tcPr>
          <w:p w14:paraId="66AC338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F674CE" w:rsidRPr="00CA6CE1" w14:paraId="70102537" w14:textId="77777777" w:rsidTr="002E06AE">
        <w:trPr>
          <w:cantSplit/>
          <w:trHeight w:val="227"/>
        </w:trPr>
        <w:tc>
          <w:tcPr>
            <w:tcW w:w="1985" w:type="dxa"/>
            <w:tcBorders>
              <w:top w:val="nil"/>
              <w:left w:val="nil"/>
              <w:bottom w:val="nil"/>
              <w:right w:val="nil"/>
            </w:tcBorders>
            <w:shd w:val="clear" w:color="auto" w:fill="auto"/>
            <w:vAlign w:val="bottom"/>
            <w:hideMark/>
          </w:tcPr>
          <w:p w14:paraId="1E671023" w14:textId="6135BF39" w:rsidR="00F674CE" w:rsidRPr="00CA6CE1" w:rsidRDefault="00F674CE" w:rsidP="00433AFB">
            <w:pPr>
              <w:keepLines/>
              <w:suppressAutoHyphens/>
              <w:rPr>
                <w:rFonts w:ascii="Arial" w:hAnsi="Arial" w:cs="Arial"/>
                <w:sz w:val="18"/>
                <w:szCs w:val="20"/>
              </w:rPr>
            </w:pPr>
            <w:r w:rsidRPr="00CA6CE1">
              <w:rPr>
                <w:rFonts w:ascii="Arial" w:hAnsi="Arial" w:cs="Arial"/>
                <w:sz w:val="18"/>
                <w:szCs w:val="20"/>
              </w:rPr>
              <w:t> </w:t>
            </w:r>
            <w:r w:rsidRPr="00CA6CE1">
              <w:rPr>
                <w:rFonts w:ascii="Arial" w:hAnsi="Arial" w:cs="Arial"/>
                <w:b/>
                <w:bCs/>
                <w:sz w:val="18"/>
                <w:szCs w:val="20"/>
              </w:rPr>
              <w:t>Krátkodobé pôžičky typu cashpooling, z toho:</w:t>
            </w:r>
          </w:p>
        </w:tc>
        <w:tc>
          <w:tcPr>
            <w:tcW w:w="709" w:type="dxa"/>
            <w:tcBorders>
              <w:top w:val="nil"/>
              <w:left w:val="nil"/>
              <w:bottom w:val="nil"/>
              <w:right w:val="nil"/>
            </w:tcBorders>
            <w:shd w:val="clear" w:color="auto" w:fill="auto"/>
            <w:noWrap/>
            <w:vAlign w:val="bottom"/>
            <w:hideMark/>
          </w:tcPr>
          <w:p w14:paraId="72E2DE5C" w14:textId="77777777" w:rsidR="00F674CE" w:rsidRPr="00CA6CE1" w:rsidRDefault="00F674CE" w:rsidP="00433AFB">
            <w:pPr>
              <w:keepLines/>
              <w:suppressAutoHyphens/>
              <w:jc w:val="center"/>
              <w:rPr>
                <w:rFonts w:ascii="Arial" w:hAnsi="Arial" w:cs="Arial"/>
                <w:sz w:val="18"/>
                <w:szCs w:val="20"/>
              </w:rPr>
            </w:pPr>
            <w:r w:rsidRPr="00CA6CE1">
              <w:rPr>
                <w:rFonts w:ascii="Arial" w:hAnsi="Arial" w:cs="Arial"/>
                <w:sz w:val="18"/>
                <w:szCs w:val="20"/>
              </w:rPr>
              <w:t> </w:t>
            </w:r>
          </w:p>
        </w:tc>
        <w:tc>
          <w:tcPr>
            <w:tcW w:w="885" w:type="dxa"/>
            <w:tcBorders>
              <w:top w:val="nil"/>
              <w:left w:val="nil"/>
              <w:bottom w:val="nil"/>
              <w:right w:val="nil"/>
            </w:tcBorders>
            <w:shd w:val="clear" w:color="auto" w:fill="auto"/>
            <w:noWrap/>
            <w:vAlign w:val="bottom"/>
            <w:hideMark/>
          </w:tcPr>
          <w:p w14:paraId="047972DA" w14:textId="77777777" w:rsidR="00F674CE" w:rsidRPr="00CA6CE1" w:rsidRDefault="00F674CE" w:rsidP="00433AFB">
            <w:pPr>
              <w:keepLines/>
              <w:suppressAutoHyphens/>
              <w:jc w:val="right"/>
              <w:rPr>
                <w:rFonts w:ascii="Arial" w:hAnsi="Arial" w:cs="Arial"/>
                <w:sz w:val="18"/>
                <w:szCs w:val="20"/>
              </w:rPr>
            </w:pPr>
            <w:r w:rsidRPr="00CA6CE1">
              <w:rPr>
                <w:rFonts w:ascii="Arial" w:hAnsi="Arial" w:cs="Arial"/>
                <w:sz w:val="18"/>
                <w:szCs w:val="20"/>
              </w:rPr>
              <w:t> </w:t>
            </w:r>
          </w:p>
        </w:tc>
        <w:tc>
          <w:tcPr>
            <w:tcW w:w="1022" w:type="dxa"/>
            <w:tcBorders>
              <w:top w:val="nil"/>
              <w:left w:val="nil"/>
              <w:bottom w:val="nil"/>
              <w:right w:val="nil"/>
            </w:tcBorders>
            <w:shd w:val="clear" w:color="auto" w:fill="auto"/>
            <w:noWrap/>
            <w:vAlign w:val="bottom"/>
            <w:hideMark/>
          </w:tcPr>
          <w:p w14:paraId="4237B963" w14:textId="77777777" w:rsidR="00F674CE" w:rsidRPr="00CA6CE1" w:rsidRDefault="00F674CE" w:rsidP="00433AFB">
            <w:pPr>
              <w:keepLines/>
              <w:suppressAutoHyphens/>
              <w:jc w:val="right"/>
              <w:rPr>
                <w:rFonts w:ascii="Arial" w:hAnsi="Arial" w:cs="Arial"/>
                <w:sz w:val="18"/>
                <w:szCs w:val="20"/>
              </w:rPr>
            </w:pPr>
            <w:r w:rsidRPr="00CA6CE1">
              <w:rPr>
                <w:rFonts w:ascii="Arial" w:hAnsi="Arial" w:cs="Arial"/>
                <w:sz w:val="18"/>
                <w:szCs w:val="20"/>
              </w:rPr>
              <w:t> </w:t>
            </w:r>
          </w:p>
        </w:tc>
        <w:tc>
          <w:tcPr>
            <w:tcW w:w="1152" w:type="dxa"/>
            <w:tcBorders>
              <w:top w:val="nil"/>
              <w:left w:val="nil"/>
              <w:bottom w:val="nil"/>
              <w:right w:val="nil"/>
            </w:tcBorders>
            <w:shd w:val="clear" w:color="auto" w:fill="auto"/>
            <w:vAlign w:val="bottom"/>
            <w:hideMark/>
          </w:tcPr>
          <w:p w14:paraId="6ECFDA89" w14:textId="77777777" w:rsidR="00F674CE" w:rsidRPr="00CA6CE1" w:rsidRDefault="00F674CE" w:rsidP="00433AFB">
            <w:pPr>
              <w:keepLines/>
              <w:suppressAutoHyphens/>
              <w:jc w:val="right"/>
              <w:rPr>
                <w:rFonts w:ascii="Arial" w:hAnsi="Arial" w:cs="Arial"/>
                <w:sz w:val="18"/>
                <w:szCs w:val="20"/>
              </w:rPr>
            </w:pPr>
            <w:r w:rsidRPr="00CA6CE1">
              <w:rPr>
                <w:rFonts w:ascii="Arial" w:hAnsi="Arial" w:cs="Arial"/>
                <w:sz w:val="18"/>
                <w:szCs w:val="20"/>
              </w:rPr>
              <w:t> </w:t>
            </w:r>
          </w:p>
        </w:tc>
        <w:tc>
          <w:tcPr>
            <w:tcW w:w="1153" w:type="dxa"/>
            <w:tcBorders>
              <w:top w:val="nil"/>
              <w:left w:val="nil"/>
              <w:bottom w:val="nil"/>
              <w:right w:val="nil"/>
            </w:tcBorders>
            <w:shd w:val="clear" w:color="auto" w:fill="auto"/>
            <w:vAlign w:val="bottom"/>
            <w:hideMark/>
          </w:tcPr>
          <w:p w14:paraId="36FFB63A" w14:textId="77777777" w:rsidR="00F674CE" w:rsidRPr="00CA6CE1" w:rsidRDefault="00F674CE" w:rsidP="00433AFB">
            <w:pPr>
              <w:keepLines/>
              <w:suppressAutoHyphens/>
              <w:jc w:val="right"/>
              <w:rPr>
                <w:rFonts w:ascii="Arial" w:hAnsi="Arial" w:cs="Arial"/>
                <w:sz w:val="18"/>
                <w:szCs w:val="20"/>
              </w:rPr>
            </w:pPr>
            <w:r w:rsidRPr="00CA6CE1">
              <w:rPr>
                <w:rFonts w:ascii="Arial" w:hAnsi="Arial" w:cs="Arial"/>
                <w:sz w:val="18"/>
                <w:szCs w:val="20"/>
              </w:rPr>
              <w:t> </w:t>
            </w:r>
          </w:p>
        </w:tc>
        <w:tc>
          <w:tcPr>
            <w:tcW w:w="1153" w:type="dxa"/>
            <w:tcBorders>
              <w:top w:val="nil"/>
              <w:left w:val="nil"/>
              <w:bottom w:val="nil"/>
              <w:right w:val="nil"/>
            </w:tcBorders>
            <w:shd w:val="clear" w:color="auto" w:fill="auto"/>
            <w:vAlign w:val="bottom"/>
            <w:hideMark/>
          </w:tcPr>
          <w:p w14:paraId="0AFE9DAC" w14:textId="72727CF3" w:rsidR="00F674CE" w:rsidRPr="00CA6CE1" w:rsidRDefault="00F674CE" w:rsidP="00433AFB">
            <w:pPr>
              <w:keepLines/>
              <w:suppressAutoHyphens/>
              <w:jc w:val="right"/>
              <w:rPr>
                <w:rFonts w:ascii="Arial" w:hAnsi="Arial" w:cs="Arial"/>
                <w:sz w:val="18"/>
                <w:szCs w:val="20"/>
              </w:rPr>
            </w:pPr>
            <w:r w:rsidRPr="00CA6CE1">
              <w:rPr>
                <w:rFonts w:ascii="Arial" w:hAnsi="Arial" w:cs="Arial"/>
                <w:b/>
                <w:bCs/>
                <w:sz w:val="18"/>
                <w:szCs w:val="20"/>
              </w:rPr>
              <w:t>6 266 729</w:t>
            </w:r>
          </w:p>
        </w:tc>
        <w:tc>
          <w:tcPr>
            <w:tcW w:w="1153" w:type="dxa"/>
            <w:tcBorders>
              <w:top w:val="nil"/>
              <w:left w:val="nil"/>
              <w:bottom w:val="nil"/>
              <w:right w:val="nil"/>
            </w:tcBorders>
            <w:shd w:val="clear" w:color="auto" w:fill="auto"/>
            <w:vAlign w:val="bottom"/>
            <w:hideMark/>
          </w:tcPr>
          <w:p w14:paraId="64F397B7" w14:textId="2D3071FC" w:rsidR="00F674CE" w:rsidRPr="00CA6CE1" w:rsidRDefault="00F674CE" w:rsidP="00433AFB">
            <w:pPr>
              <w:keepLines/>
              <w:suppressAutoHyphens/>
              <w:jc w:val="right"/>
              <w:rPr>
                <w:rFonts w:ascii="Arial" w:hAnsi="Arial" w:cs="Arial"/>
                <w:sz w:val="18"/>
                <w:szCs w:val="20"/>
              </w:rPr>
            </w:pPr>
            <w:r w:rsidRPr="00CA6CE1">
              <w:rPr>
                <w:rFonts w:ascii="Arial" w:hAnsi="Arial" w:cs="Arial"/>
                <w:b/>
                <w:bCs/>
                <w:sz w:val="18"/>
                <w:szCs w:val="20"/>
              </w:rPr>
              <w:t>3 776 771</w:t>
            </w:r>
          </w:p>
        </w:tc>
      </w:tr>
      <w:tr w:rsidR="008A5CD2" w:rsidRPr="00CA6CE1" w14:paraId="0697EC07" w14:textId="77777777" w:rsidTr="002E06AE">
        <w:trPr>
          <w:cantSplit/>
          <w:trHeight w:val="227"/>
        </w:trPr>
        <w:tc>
          <w:tcPr>
            <w:tcW w:w="1985" w:type="dxa"/>
            <w:tcBorders>
              <w:top w:val="nil"/>
              <w:left w:val="nil"/>
              <w:bottom w:val="nil"/>
              <w:right w:val="nil"/>
            </w:tcBorders>
            <w:shd w:val="clear" w:color="auto" w:fill="auto"/>
            <w:vAlign w:val="bottom"/>
            <w:hideMark/>
          </w:tcPr>
          <w:p w14:paraId="367091B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lastRenderedPageBreak/>
              <w:t>Motor-Car NZ, s.r.o.</w:t>
            </w:r>
          </w:p>
        </w:tc>
        <w:tc>
          <w:tcPr>
            <w:tcW w:w="709" w:type="dxa"/>
            <w:tcBorders>
              <w:top w:val="nil"/>
              <w:left w:val="nil"/>
              <w:bottom w:val="nil"/>
              <w:right w:val="nil"/>
            </w:tcBorders>
            <w:shd w:val="clear" w:color="auto" w:fill="auto"/>
            <w:noWrap/>
            <w:vAlign w:val="bottom"/>
            <w:hideMark/>
          </w:tcPr>
          <w:p w14:paraId="1793C2B9"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1AA1FC7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CP%</w:t>
            </w:r>
          </w:p>
        </w:tc>
        <w:tc>
          <w:tcPr>
            <w:tcW w:w="1022" w:type="dxa"/>
            <w:tcBorders>
              <w:top w:val="nil"/>
              <w:left w:val="nil"/>
              <w:bottom w:val="nil"/>
              <w:right w:val="nil"/>
            </w:tcBorders>
            <w:shd w:val="clear" w:color="auto" w:fill="auto"/>
            <w:noWrap/>
            <w:vAlign w:val="bottom"/>
            <w:hideMark/>
          </w:tcPr>
          <w:p w14:paraId="5360139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52" w:type="dxa"/>
            <w:tcBorders>
              <w:top w:val="nil"/>
              <w:left w:val="nil"/>
              <w:bottom w:val="nil"/>
              <w:right w:val="nil"/>
            </w:tcBorders>
            <w:shd w:val="clear" w:color="auto" w:fill="auto"/>
            <w:vAlign w:val="bottom"/>
            <w:hideMark/>
          </w:tcPr>
          <w:p w14:paraId="27DD3D7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868 885</w:t>
            </w:r>
          </w:p>
        </w:tc>
        <w:tc>
          <w:tcPr>
            <w:tcW w:w="1153" w:type="dxa"/>
            <w:tcBorders>
              <w:top w:val="nil"/>
              <w:left w:val="nil"/>
              <w:bottom w:val="nil"/>
              <w:right w:val="nil"/>
            </w:tcBorders>
            <w:shd w:val="clear" w:color="auto" w:fill="auto"/>
            <w:vAlign w:val="bottom"/>
            <w:hideMark/>
          </w:tcPr>
          <w:p w14:paraId="6D8BA00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2086DC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868 885</w:t>
            </w:r>
          </w:p>
        </w:tc>
        <w:tc>
          <w:tcPr>
            <w:tcW w:w="1153" w:type="dxa"/>
            <w:tcBorders>
              <w:top w:val="nil"/>
              <w:left w:val="nil"/>
              <w:bottom w:val="nil"/>
              <w:right w:val="nil"/>
            </w:tcBorders>
            <w:shd w:val="clear" w:color="auto" w:fill="auto"/>
            <w:vAlign w:val="bottom"/>
            <w:hideMark/>
          </w:tcPr>
          <w:p w14:paraId="70D716F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5472E54" w14:textId="77777777" w:rsidTr="002E06AE">
        <w:trPr>
          <w:cantSplit/>
          <w:trHeight w:val="227"/>
        </w:trPr>
        <w:tc>
          <w:tcPr>
            <w:tcW w:w="1985" w:type="dxa"/>
            <w:tcBorders>
              <w:top w:val="nil"/>
              <w:left w:val="nil"/>
              <w:bottom w:val="nil"/>
              <w:right w:val="nil"/>
            </w:tcBorders>
            <w:shd w:val="clear" w:color="auto" w:fill="auto"/>
            <w:vAlign w:val="bottom"/>
            <w:hideMark/>
          </w:tcPr>
          <w:p w14:paraId="0D467F5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Motor-Car TN, s.r.o.</w:t>
            </w:r>
          </w:p>
        </w:tc>
        <w:tc>
          <w:tcPr>
            <w:tcW w:w="709" w:type="dxa"/>
            <w:tcBorders>
              <w:top w:val="nil"/>
              <w:left w:val="nil"/>
              <w:bottom w:val="nil"/>
              <w:right w:val="nil"/>
            </w:tcBorders>
            <w:shd w:val="clear" w:color="auto" w:fill="auto"/>
            <w:noWrap/>
            <w:vAlign w:val="bottom"/>
            <w:hideMark/>
          </w:tcPr>
          <w:p w14:paraId="648F17CC"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6090D0F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CP%</w:t>
            </w:r>
          </w:p>
        </w:tc>
        <w:tc>
          <w:tcPr>
            <w:tcW w:w="1022" w:type="dxa"/>
            <w:tcBorders>
              <w:top w:val="nil"/>
              <w:left w:val="nil"/>
              <w:bottom w:val="nil"/>
              <w:right w:val="nil"/>
            </w:tcBorders>
            <w:shd w:val="clear" w:color="auto" w:fill="auto"/>
            <w:noWrap/>
            <w:vAlign w:val="bottom"/>
            <w:hideMark/>
          </w:tcPr>
          <w:p w14:paraId="2EAE589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52" w:type="dxa"/>
            <w:tcBorders>
              <w:top w:val="nil"/>
              <w:left w:val="nil"/>
              <w:bottom w:val="nil"/>
              <w:right w:val="nil"/>
            </w:tcBorders>
            <w:shd w:val="clear" w:color="auto" w:fill="auto"/>
            <w:vAlign w:val="bottom"/>
            <w:hideMark/>
          </w:tcPr>
          <w:p w14:paraId="718A96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263 785</w:t>
            </w:r>
          </w:p>
        </w:tc>
        <w:tc>
          <w:tcPr>
            <w:tcW w:w="1153" w:type="dxa"/>
            <w:tcBorders>
              <w:top w:val="nil"/>
              <w:left w:val="nil"/>
              <w:bottom w:val="nil"/>
              <w:right w:val="nil"/>
            </w:tcBorders>
            <w:shd w:val="clear" w:color="auto" w:fill="auto"/>
            <w:vAlign w:val="bottom"/>
            <w:hideMark/>
          </w:tcPr>
          <w:p w14:paraId="6CA9F18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4EA33B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263 785</w:t>
            </w:r>
          </w:p>
        </w:tc>
        <w:tc>
          <w:tcPr>
            <w:tcW w:w="1153" w:type="dxa"/>
            <w:tcBorders>
              <w:top w:val="nil"/>
              <w:left w:val="nil"/>
              <w:bottom w:val="nil"/>
              <w:right w:val="nil"/>
            </w:tcBorders>
            <w:shd w:val="clear" w:color="auto" w:fill="auto"/>
            <w:vAlign w:val="bottom"/>
            <w:hideMark/>
          </w:tcPr>
          <w:p w14:paraId="67355D3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F66AD5D" w14:textId="77777777" w:rsidTr="002E06AE">
        <w:trPr>
          <w:cantSplit/>
          <w:trHeight w:val="227"/>
        </w:trPr>
        <w:tc>
          <w:tcPr>
            <w:tcW w:w="1985" w:type="dxa"/>
            <w:tcBorders>
              <w:top w:val="nil"/>
              <w:left w:val="nil"/>
              <w:bottom w:val="nil"/>
              <w:right w:val="nil"/>
            </w:tcBorders>
            <w:shd w:val="clear" w:color="auto" w:fill="auto"/>
            <w:vAlign w:val="bottom"/>
            <w:hideMark/>
          </w:tcPr>
          <w:p w14:paraId="16C90A5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KIA BA, s.r.o.</w:t>
            </w:r>
          </w:p>
        </w:tc>
        <w:tc>
          <w:tcPr>
            <w:tcW w:w="709" w:type="dxa"/>
            <w:tcBorders>
              <w:top w:val="nil"/>
              <w:left w:val="nil"/>
              <w:bottom w:val="nil"/>
              <w:right w:val="nil"/>
            </w:tcBorders>
            <w:shd w:val="clear" w:color="auto" w:fill="auto"/>
            <w:noWrap/>
            <w:vAlign w:val="bottom"/>
            <w:hideMark/>
          </w:tcPr>
          <w:p w14:paraId="399E3319"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051B26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CP%</w:t>
            </w:r>
          </w:p>
        </w:tc>
        <w:tc>
          <w:tcPr>
            <w:tcW w:w="1022" w:type="dxa"/>
            <w:tcBorders>
              <w:top w:val="nil"/>
              <w:left w:val="nil"/>
              <w:bottom w:val="nil"/>
              <w:right w:val="nil"/>
            </w:tcBorders>
            <w:shd w:val="clear" w:color="auto" w:fill="auto"/>
            <w:noWrap/>
            <w:vAlign w:val="bottom"/>
            <w:hideMark/>
          </w:tcPr>
          <w:p w14:paraId="7D95E78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52" w:type="dxa"/>
            <w:tcBorders>
              <w:top w:val="nil"/>
              <w:left w:val="nil"/>
              <w:bottom w:val="nil"/>
              <w:right w:val="nil"/>
            </w:tcBorders>
            <w:shd w:val="clear" w:color="auto" w:fill="auto"/>
            <w:vAlign w:val="bottom"/>
            <w:hideMark/>
          </w:tcPr>
          <w:p w14:paraId="7AE097F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541 679</w:t>
            </w:r>
          </w:p>
        </w:tc>
        <w:tc>
          <w:tcPr>
            <w:tcW w:w="1153" w:type="dxa"/>
            <w:tcBorders>
              <w:top w:val="nil"/>
              <w:left w:val="nil"/>
              <w:bottom w:val="nil"/>
              <w:right w:val="nil"/>
            </w:tcBorders>
            <w:shd w:val="clear" w:color="auto" w:fill="auto"/>
            <w:vAlign w:val="bottom"/>
            <w:hideMark/>
          </w:tcPr>
          <w:p w14:paraId="15338C5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53" w:type="dxa"/>
            <w:tcBorders>
              <w:top w:val="nil"/>
              <w:left w:val="nil"/>
              <w:bottom w:val="nil"/>
              <w:right w:val="nil"/>
            </w:tcBorders>
            <w:shd w:val="clear" w:color="auto" w:fill="auto"/>
            <w:vAlign w:val="bottom"/>
            <w:hideMark/>
          </w:tcPr>
          <w:p w14:paraId="759ADD4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541 679</w:t>
            </w:r>
          </w:p>
        </w:tc>
        <w:tc>
          <w:tcPr>
            <w:tcW w:w="1153" w:type="dxa"/>
            <w:tcBorders>
              <w:top w:val="nil"/>
              <w:left w:val="nil"/>
              <w:bottom w:val="nil"/>
              <w:right w:val="nil"/>
            </w:tcBorders>
            <w:shd w:val="clear" w:color="auto" w:fill="auto"/>
            <w:vAlign w:val="bottom"/>
            <w:hideMark/>
          </w:tcPr>
          <w:p w14:paraId="5129106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A83F88E" w14:textId="77777777" w:rsidTr="002E06AE">
        <w:trPr>
          <w:cantSplit/>
          <w:trHeight w:val="227"/>
        </w:trPr>
        <w:tc>
          <w:tcPr>
            <w:tcW w:w="1985" w:type="dxa"/>
            <w:tcBorders>
              <w:top w:val="nil"/>
              <w:left w:val="nil"/>
              <w:bottom w:val="nil"/>
              <w:right w:val="nil"/>
            </w:tcBorders>
            <w:shd w:val="clear" w:color="auto" w:fill="auto"/>
            <w:vAlign w:val="bottom"/>
            <w:hideMark/>
          </w:tcPr>
          <w:p w14:paraId="111584E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MCW, s.r.o.</w:t>
            </w:r>
          </w:p>
        </w:tc>
        <w:tc>
          <w:tcPr>
            <w:tcW w:w="709" w:type="dxa"/>
            <w:tcBorders>
              <w:top w:val="nil"/>
              <w:left w:val="nil"/>
              <w:bottom w:val="nil"/>
              <w:right w:val="nil"/>
            </w:tcBorders>
            <w:shd w:val="clear" w:color="auto" w:fill="auto"/>
            <w:noWrap/>
            <w:vAlign w:val="bottom"/>
            <w:hideMark/>
          </w:tcPr>
          <w:p w14:paraId="01977925"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2B0F25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CP%</w:t>
            </w:r>
          </w:p>
        </w:tc>
        <w:tc>
          <w:tcPr>
            <w:tcW w:w="1022" w:type="dxa"/>
            <w:tcBorders>
              <w:top w:val="nil"/>
              <w:left w:val="nil"/>
              <w:bottom w:val="nil"/>
              <w:right w:val="nil"/>
            </w:tcBorders>
            <w:shd w:val="clear" w:color="auto" w:fill="auto"/>
            <w:noWrap/>
            <w:vAlign w:val="bottom"/>
            <w:hideMark/>
          </w:tcPr>
          <w:p w14:paraId="7F2E083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Na požiad.</w:t>
            </w:r>
          </w:p>
        </w:tc>
        <w:tc>
          <w:tcPr>
            <w:tcW w:w="1152" w:type="dxa"/>
            <w:tcBorders>
              <w:top w:val="nil"/>
              <w:left w:val="nil"/>
              <w:bottom w:val="nil"/>
              <w:right w:val="nil"/>
            </w:tcBorders>
            <w:shd w:val="clear" w:color="auto" w:fill="auto"/>
            <w:vAlign w:val="bottom"/>
            <w:hideMark/>
          </w:tcPr>
          <w:p w14:paraId="23FE81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4 592 381</w:t>
            </w:r>
          </w:p>
        </w:tc>
        <w:tc>
          <w:tcPr>
            <w:tcW w:w="1153" w:type="dxa"/>
            <w:tcBorders>
              <w:top w:val="nil"/>
              <w:left w:val="nil"/>
              <w:bottom w:val="nil"/>
              <w:right w:val="nil"/>
            </w:tcBorders>
            <w:shd w:val="clear" w:color="auto" w:fill="auto"/>
            <w:vAlign w:val="bottom"/>
            <w:hideMark/>
          </w:tcPr>
          <w:p w14:paraId="75B47D7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3 776 771</w:t>
            </w:r>
          </w:p>
        </w:tc>
        <w:tc>
          <w:tcPr>
            <w:tcW w:w="1153" w:type="dxa"/>
            <w:tcBorders>
              <w:top w:val="nil"/>
              <w:left w:val="nil"/>
              <w:bottom w:val="nil"/>
              <w:right w:val="nil"/>
            </w:tcBorders>
            <w:shd w:val="clear" w:color="auto" w:fill="auto"/>
            <w:vAlign w:val="bottom"/>
            <w:hideMark/>
          </w:tcPr>
          <w:p w14:paraId="283DDAB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4 592 381</w:t>
            </w:r>
          </w:p>
        </w:tc>
        <w:tc>
          <w:tcPr>
            <w:tcW w:w="1153" w:type="dxa"/>
            <w:tcBorders>
              <w:top w:val="nil"/>
              <w:left w:val="nil"/>
              <w:bottom w:val="nil"/>
              <w:right w:val="nil"/>
            </w:tcBorders>
            <w:shd w:val="clear" w:color="auto" w:fill="auto"/>
            <w:vAlign w:val="bottom"/>
            <w:hideMark/>
          </w:tcPr>
          <w:p w14:paraId="67FC062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3 776 771</w:t>
            </w:r>
          </w:p>
        </w:tc>
      </w:tr>
      <w:tr w:rsidR="008A5CD2" w:rsidRPr="00CA6CE1" w14:paraId="388B3B37" w14:textId="77777777" w:rsidTr="002E06AE">
        <w:trPr>
          <w:cantSplit/>
          <w:trHeight w:val="227"/>
        </w:trPr>
        <w:tc>
          <w:tcPr>
            <w:tcW w:w="1985" w:type="dxa"/>
            <w:tcBorders>
              <w:top w:val="nil"/>
              <w:left w:val="nil"/>
              <w:bottom w:val="nil"/>
              <w:right w:val="nil"/>
            </w:tcBorders>
            <w:shd w:val="clear" w:color="auto" w:fill="auto"/>
            <w:vAlign w:val="bottom"/>
            <w:hideMark/>
          </w:tcPr>
          <w:p w14:paraId="697E5A7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Krátkodobé finančné výpomoci, z toho:</w:t>
            </w:r>
          </w:p>
        </w:tc>
        <w:tc>
          <w:tcPr>
            <w:tcW w:w="709" w:type="dxa"/>
            <w:tcBorders>
              <w:top w:val="nil"/>
              <w:left w:val="nil"/>
              <w:bottom w:val="nil"/>
              <w:right w:val="nil"/>
            </w:tcBorders>
            <w:shd w:val="clear" w:color="auto" w:fill="auto"/>
            <w:noWrap/>
            <w:vAlign w:val="bottom"/>
            <w:hideMark/>
          </w:tcPr>
          <w:p w14:paraId="2F627B53" w14:textId="77777777" w:rsidR="008A5CD2" w:rsidRPr="00CA6CE1" w:rsidRDefault="008A5CD2" w:rsidP="00433AFB">
            <w:pPr>
              <w:keepLines/>
              <w:suppressAutoHyphens/>
              <w:rPr>
                <w:rFonts w:ascii="Arial" w:hAnsi="Arial" w:cs="Arial"/>
                <w:b/>
                <w:bCs/>
                <w:sz w:val="18"/>
                <w:szCs w:val="20"/>
              </w:rPr>
            </w:pPr>
          </w:p>
        </w:tc>
        <w:tc>
          <w:tcPr>
            <w:tcW w:w="885" w:type="dxa"/>
            <w:tcBorders>
              <w:top w:val="nil"/>
              <w:left w:val="nil"/>
              <w:bottom w:val="nil"/>
              <w:right w:val="nil"/>
            </w:tcBorders>
            <w:shd w:val="clear" w:color="auto" w:fill="auto"/>
            <w:noWrap/>
            <w:vAlign w:val="bottom"/>
            <w:hideMark/>
          </w:tcPr>
          <w:p w14:paraId="7021FA0A" w14:textId="77777777" w:rsidR="008A5CD2" w:rsidRPr="00CA6CE1" w:rsidRDefault="008A5CD2" w:rsidP="00433AFB">
            <w:pPr>
              <w:keepLines/>
              <w:suppressAutoHyphens/>
              <w:rPr>
                <w:rFonts w:ascii="Arial" w:hAnsi="Arial" w:cs="Arial"/>
                <w:sz w:val="18"/>
                <w:szCs w:val="20"/>
              </w:rPr>
            </w:pPr>
          </w:p>
        </w:tc>
        <w:tc>
          <w:tcPr>
            <w:tcW w:w="1022" w:type="dxa"/>
            <w:tcBorders>
              <w:top w:val="nil"/>
              <w:left w:val="nil"/>
              <w:bottom w:val="nil"/>
              <w:right w:val="nil"/>
            </w:tcBorders>
            <w:shd w:val="clear" w:color="auto" w:fill="auto"/>
            <w:noWrap/>
            <w:vAlign w:val="bottom"/>
            <w:hideMark/>
          </w:tcPr>
          <w:p w14:paraId="62823822" w14:textId="77777777" w:rsidR="008A5CD2" w:rsidRPr="00CA6CE1" w:rsidRDefault="008A5CD2" w:rsidP="00433AFB">
            <w:pPr>
              <w:keepLines/>
              <w:suppressAutoHyphens/>
              <w:rPr>
                <w:rFonts w:ascii="Arial" w:hAnsi="Arial" w:cs="Arial"/>
                <w:sz w:val="18"/>
                <w:szCs w:val="20"/>
              </w:rPr>
            </w:pPr>
          </w:p>
        </w:tc>
        <w:tc>
          <w:tcPr>
            <w:tcW w:w="1152" w:type="dxa"/>
            <w:tcBorders>
              <w:top w:val="nil"/>
              <w:left w:val="nil"/>
              <w:bottom w:val="nil"/>
              <w:right w:val="nil"/>
            </w:tcBorders>
            <w:shd w:val="clear" w:color="auto" w:fill="auto"/>
            <w:noWrap/>
            <w:vAlign w:val="bottom"/>
            <w:hideMark/>
          </w:tcPr>
          <w:p w14:paraId="38B05CC6" w14:textId="77777777" w:rsidR="008A5CD2" w:rsidRPr="00CA6CE1" w:rsidRDefault="008A5CD2" w:rsidP="00433AFB">
            <w:pPr>
              <w:keepLines/>
              <w:suppressAutoHyphens/>
              <w:rPr>
                <w:rFonts w:ascii="Arial" w:hAnsi="Arial" w:cs="Arial"/>
                <w:sz w:val="18"/>
                <w:szCs w:val="20"/>
              </w:rPr>
            </w:pPr>
          </w:p>
        </w:tc>
        <w:tc>
          <w:tcPr>
            <w:tcW w:w="1153" w:type="dxa"/>
            <w:tcBorders>
              <w:top w:val="nil"/>
              <w:left w:val="nil"/>
              <w:bottom w:val="nil"/>
              <w:right w:val="nil"/>
            </w:tcBorders>
            <w:shd w:val="clear" w:color="auto" w:fill="auto"/>
            <w:noWrap/>
            <w:vAlign w:val="bottom"/>
            <w:hideMark/>
          </w:tcPr>
          <w:p w14:paraId="60E3EB66" w14:textId="77777777" w:rsidR="008A5CD2" w:rsidRPr="00CA6CE1" w:rsidRDefault="008A5CD2" w:rsidP="00433AFB">
            <w:pPr>
              <w:keepLines/>
              <w:suppressAutoHyphens/>
              <w:rPr>
                <w:rFonts w:ascii="Arial" w:hAnsi="Arial" w:cs="Arial"/>
                <w:sz w:val="18"/>
                <w:szCs w:val="20"/>
              </w:rPr>
            </w:pPr>
          </w:p>
        </w:tc>
        <w:tc>
          <w:tcPr>
            <w:tcW w:w="1153" w:type="dxa"/>
            <w:tcBorders>
              <w:top w:val="nil"/>
              <w:left w:val="nil"/>
              <w:bottom w:val="nil"/>
              <w:right w:val="nil"/>
            </w:tcBorders>
            <w:shd w:val="clear" w:color="auto" w:fill="auto"/>
            <w:noWrap/>
            <w:vAlign w:val="bottom"/>
            <w:hideMark/>
          </w:tcPr>
          <w:p w14:paraId="22CA8F3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14 537 206</w:t>
            </w:r>
          </w:p>
        </w:tc>
        <w:tc>
          <w:tcPr>
            <w:tcW w:w="1153" w:type="dxa"/>
            <w:tcBorders>
              <w:top w:val="nil"/>
              <w:left w:val="nil"/>
              <w:bottom w:val="nil"/>
              <w:right w:val="nil"/>
            </w:tcBorders>
            <w:shd w:val="clear" w:color="auto" w:fill="auto"/>
            <w:noWrap/>
            <w:vAlign w:val="bottom"/>
            <w:hideMark/>
          </w:tcPr>
          <w:p w14:paraId="4FE5A8D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10 096 137</w:t>
            </w:r>
          </w:p>
        </w:tc>
      </w:tr>
      <w:tr w:rsidR="008A5CD2" w:rsidRPr="00CA6CE1" w14:paraId="0B0091C1" w14:textId="77777777" w:rsidTr="002E06AE">
        <w:trPr>
          <w:cantSplit/>
          <w:trHeight w:val="227"/>
        </w:trPr>
        <w:tc>
          <w:tcPr>
            <w:tcW w:w="1985" w:type="dxa"/>
            <w:tcBorders>
              <w:top w:val="nil"/>
              <w:left w:val="nil"/>
              <w:bottom w:val="nil"/>
              <w:right w:val="nil"/>
            </w:tcBorders>
            <w:shd w:val="clear" w:color="auto" w:fill="auto"/>
            <w:vAlign w:val="bottom"/>
            <w:hideMark/>
          </w:tcPr>
          <w:p w14:paraId="506B712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SK</w:t>
            </w:r>
          </w:p>
        </w:tc>
        <w:tc>
          <w:tcPr>
            <w:tcW w:w="709" w:type="dxa"/>
            <w:tcBorders>
              <w:top w:val="nil"/>
              <w:left w:val="nil"/>
              <w:bottom w:val="nil"/>
              <w:right w:val="nil"/>
            </w:tcBorders>
            <w:shd w:val="clear" w:color="auto" w:fill="auto"/>
            <w:noWrap/>
            <w:vAlign w:val="bottom"/>
            <w:hideMark/>
          </w:tcPr>
          <w:p w14:paraId="44E13D56"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0FFAE7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3M EURIBOR + prirážka</w:t>
            </w:r>
          </w:p>
        </w:tc>
        <w:tc>
          <w:tcPr>
            <w:tcW w:w="1022" w:type="dxa"/>
            <w:tcBorders>
              <w:top w:val="nil"/>
              <w:left w:val="nil"/>
              <w:bottom w:val="nil"/>
              <w:right w:val="nil"/>
            </w:tcBorders>
            <w:shd w:val="clear" w:color="auto" w:fill="auto"/>
            <w:noWrap/>
            <w:vAlign w:val="bottom"/>
            <w:hideMark/>
          </w:tcPr>
          <w:p w14:paraId="278A631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do 360 dní</w:t>
            </w:r>
          </w:p>
        </w:tc>
        <w:tc>
          <w:tcPr>
            <w:tcW w:w="1152" w:type="dxa"/>
            <w:tcBorders>
              <w:top w:val="nil"/>
              <w:left w:val="nil"/>
              <w:bottom w:val="nil"/>
              <w:right w:val="nil"/>
            </w:tcBorders>
            <w:shd w:val="clear" w:color="auto" w:fill="auto"/>
            <w:vAlign w:val="bottom"/>
            <w:hideMark/>
          </w:tcPr>
          <w:p w14:paraId="0308BC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8 501 936</w:t>
            </w:r>
          </w:p>
        </w:tc>
        <w:tc>
          <w:tcPr>
            <w:tcW w:w="1153" w:type="dxa"/>
            <w:tcBorders>
              <w:top w:val="nil"/>
              <w:left w:val="nil"/>
              <w:bottom w:val="nil"/>
              <w:right w:val="nil"/>
            </w:tcBorders>
            <w:shd w:val="clear" w:color="auto" w:fill="auto"/>
            <w:vAlign w:val="bottom"/>
            <w:hideMark/>
          </w:tcPr>
          <w:p w14:paraId="0134757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4 840 367</w:t>
            </w:r>
          </w:p>
        </w:tc>
        <w:tc>
          <w:tcPr>
            <w:tcW w:w="1153" w:type="dxa"/>
            <w:tcBorders>
              <w:top w:val="nil"/>
              <w:left w:val="nil"/>
              <w:bottom w:val="nil"/>
              <w:right w:val="nil"/>
            </w:tcBorders>
            <w:shd w:val="clear" w:color="auto" w:fill="auto"/>
            <w:vAlign w:val="bottom"/>
            <w:hideMark/>
          </w:tcPr>
          <w:p w14:paraId="548AE61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8 501 936</w:t>
            </w:r>
          </w:p>
        </w:tc>
        <w:tc>
          <w:tcPr>
            <w:tcW w:w="1153" w:type="dxa"/>
            <w:tcBorders>
              <w:top w:val="nil"/>
              <w:left w:val="nil"/>
              <w:bottom w:val="nil"/>
              <w:right w:val="nil"/>
            </w:tcBorders>
            <w:shd w:val="clear" w:color="auto" w:fill="auto"/>
            <w:vAlign w:val="bottom"/>
            <w:hideMark/>
          </w:tcPr>
          <w:p w14:paraId="6FAAEA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4 840 368</w:t>
            </w:r>
          </w:p>
        </w:tc>
      </w:tr>
      <w:tr w:rsidR="008A5CD2" w:rsidRPr="00CA6CE1" w14:paraId="07BE736F" w14:textId="77777777" w:rsidTr="002E06AE">
        <w:trPr>
          <w:cantSplit/>
          <w:trHeight w:val="227"/>
        </w:trPr>
        <w:tc>
          <w:tcPr>
            <w:tcW w:w="1985" w:type="dxa"/>
            <w:tcBorders>
              <w:top w:val="nil"/>
              <w:left w:val="nil"/>
              <w:bottom w:val="nil"/>
              <w:right w:val="nil"/>
            </w:tcBorders>
            <w:shd w:val="clear" w:color="auto" w:fill="auto"/>
            <w:vAlign w:val="bottom"/>
            <w:hideMark/>
          </w:tcPr>
          <w:p w14:paraId="2FE4439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MBFS ČR</w:t>
            </w:r>
          </w:p>
        </w:tc>
        <w:tc>
          <w:tcPr>
            <w:tcW w:w="709" w:type="dxa"/>
            <w:tcBorders>
              <w:top w:val="nil"/>
              <w:left w:val="nil"/>
              <w:bottom w:val="nil"/>
              <w:right w:val="nil"/>
            </w:tcBorders>
            <w:shd w:val="clear" w:color="auto" w:fill="auto"/>
            <w:noWrap/>
            <w:vAlign w:val="bottom"/>
            <w:hideMark/>
          </w:tcPr>
          <w:p w14:paraId="63021E0B"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634787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3M EURIBOR + prirážka</w:t>
            </w:r>
          </w:p>
        </w:tc>
        <w:tc>
          <w:tcPr>
            <w:tcW w:w="1022" w:type="dxa"/>
            <w:tcBorders>
              <w:top w:val="nil"/>
              <w:left w:val="nil"/>
              <w:bottom w:val="nil"/>
              <w:right w:val="nil"/>
            </w:tcBorders>
            <w:shd w:val="clear" w:color="auto" w:fill="auto"/>
            <w:noWrap/>
            <w:vAlign w:val="bottom"/>
            <w:hideMark/>
          </w:tcPr>
          <w:p w14:paraId="4A281A38" w14:textId="3691A631" w:rsidR="008A5CD2" w:rsidRPr="00CA6CE1" w:rsidRDefault="00CF5E0C" w:rsidP="00433AFB">
            <w:pPr>
              <w:keepLines/>
              <w:suppressAutoHyphens/>
              <w:jc w:val="right"/>
              <w:rPr>
                <w:rFonts w:ascii="Arial" w:hAnsi="Arial" w:cs="Arial"/>
                <w:sz w:val="18"/>
                <w:szCs w:val="20"/>
              </w:rPr>
            </w:pPr>
            <w:r w:rsidRPr="00CA6CE1">
              <w:rPr>
                <w:rFonts w:ascii="Arial" w:hAnsi="Arial" w:cs="Arial"/>
                <w:sz w:val="18"/>
                <w:szCs w:val="20"/>
              </w:rPr>
              <w:t>31.3.202</w:t>
            </w:r>
            <w:r w:rsidR="00F674CE" w:rsidRPr="00CA6CE1">
              <w:rPr>
                <w:rFonts w:ascii="Arial" w:hAnsi="Arial" w:cs="Arial"/>
                <w:sz w:val="18"/>
                <w:szCs w:val="20"/>
              </w:rPr>
              <w:t>0</w:t>
            </w:r>
          </w:p>
        </w:tc>
        <w:tc>
          <w:tcPr>
            <w:tcW w:w="1152" w:type="dxa"/>
            <w:tcBorders>
              <w:top w:val="nil"/>
              <w:left w:val="nil"/>
              <w:bottom w:val="nil"/>
              <w:right w:val="nil"/>
            </w:tcBorders>
            <w:shd w:val="clear" w:color="auto" w:fill="auto"/>
            <w:vAlign w:val="bottom"/>
            <w:hideMark/>
          </w:tcPr>
          <w:p w14:paraId="7F82A2B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6 000 000</w:t>
            </w:r>
          </w:p>
        </w:tc>
        <w:tc>
          <w:tcPr>
            <w:tcW w:w="1153" w:type="dxa"/>
            <w:tcBorders>
              <w:top w:val="nil"/>
              <w:left w:val="nil"/>
              <w:bottom w:val="nil"/>
              <w:right w:val="nil"/>
            </w:tcBorders>
            <w:shd w:val="clear" w:color="auto" w:fill="auto"/>
            <w:vAlign w:val="bottom"/>
            <w:hideMark/>
          </w:tcPr>
          <w:p w14:paraId="51A8640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5 000 000</w:t>
            </w:r>
          </w:p>
        </w:tc>
        <w:tc>
          <w:tcPr>
            <w:tcW w:w="1153" w:type="dxa"/>
            <w:tcBorders>
              <w:top w:val="nil"/>
              <w:left w:val="nil"/>
              <w:bottom w:val="nil"/>
              <w:right w:val="nil"/>
            </w:tcBorders>
            <w:shd w:val="clear" w:color="auto" w:fill="auto"/>
            <w:vAlign w:val="bottom"/>
            <w:hideMark/>
          </w:tcPr>
          <w:p w14:paraId="4412209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6 000 000</w:t>
            </w:r>
          </w:p>
        </w:tc>
        <w:tc>
          <w:tcPr>
            <w:tcW w:w="1153" w:type="dxa"/>
            <w:tcBorders>
              <w:top w:val="nil"/>
              <w:left w:val="nil"/>
              <w:bottom w:val="nil"/>
              <w:right w:val="nil"/>
            </w:tcBorders>
            <w:shd w:val="clear" w:color="auto" w:fill="auto"/>
            <w:vAlign w:val="bottom"/>
            <w:hideMark/>
          </w:tcPr>
          <w:p w14:paraId="0679BF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5 000 000</w:t>
            </w:r>
          </w:p>
        </w:tc>
      </w:tr>
      <w:tr w:rsidR="008A5CD2" w:rsidRPr="00CA6CE1" w14:paraId="6735245F" w14:textId="77777777" w:rsidTr="002E06AE">
        <w:trPr>
          <w:cantSplit/>
          <w:trHeight w:val="227"/>
        </w:trPr>
        <w:tc>
          <w:tcPr>
            <w:tcW w:w="1985" w:type="dxa"/>
            <w:tcBorders>
              <w:top w:val="nil"/>
              <w:left w:val="nil"/>
              <w:bottom w:val="nil"/>
              <w:right w:val="nil"/>
            </w:tcBorders>
            <w:shd w:val="clear" w:color="auto" w:fill="auto"/>
            <w:vAlign w:val="bottom"/>
            <w:hideMark/>
          </w:tcPr>
          <w:p w14:paraId="305F29C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UniCredit Leasing (Honda)</w:t>
            </w:r>
          </w:p>
        </w:tc>
        <w:tc>
          <w:tcPr>
            <w:tcW w:w="709" w:type="dxa"/>
            <w:tcBorders>
              <w:top w:val="nil"/>
              <w:left w:val="nil"/>
              <w:bottom w:val="nil"/>
              <w:right w:val="nil"/>
            </w:tcBorders>
            <w:shd w:val="clear" w:color="auto" w:fill="auto"/>
            <w:noWrap/>
            <w:vAlign w:val="bottom"/>
            <w:hideMark/>
          </w:tcPr>
          <w:p w14:paraId="4DD1FFC5"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EUR</w:t>
            </w:r>
          </w:p>
        </w:tc>
        <w:tc>
          <w:tcPr>
            <w:tcW w:w="885" w:type="dxa"/>
            <w:tcBorders>
              <w:top w:val="nil"/>
              <w:left w:val="nil"/>
              <w:bottom w:val="nil"/>
              <w:right w:val="nil"/>
            </w:tcBorders>
            <w:shd w:val="clear" w:color="auto" w:fill="auto"/>
            <w:noWrap/>
            <w:vAlign w:val="bottom"/>
            <w:hideMark/>
          </w:tcPr>
          <w:p w14:paraId="0C4E11E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3M EURIBOR + prirážka</w:t>
            </w:r>
          </w:p>
        </w:tc>
        <w:tc>
          <w:tcPr>
            <w:tcW w:w="1022" w:type="dxa"/>
            <w:tcBorders>
              <w:top w:val="nil"/>
              <w:left w:val="nil"/>
              <w:bottom w:val="nil"/>
              <w:right w:val="nil"/>
            </w:tcBorders>
            <w:shd w:val="clear" w:color="auto" w:fill="auto"/>
            <w:noWrap/>
            <w:vAlign w:val="bottom"/>
            <w:hideMark/>
          </w:tcPr>
          <w:p w14:paraId="2A1226A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do 360 dní</w:t>
            </w:r>
          </w:p>
        </w:tc>
        <w:tc>
          <w:tcPr>
            <w:tcW w:w="1152" w:type="dxa"/>
            <w:tcBorders>
              <w:top w:val="nil"/>
              <w:left w:val="nil"/>
              <w:bottom w:val="nil"/>
              <w:right w:val="nil"/>
            </w:tcBorders>
            <w:shd w:val="clear" w:color="auto" w:fill="auto"/>
            <w:vAlign w:val="bottom"/>
            <w:hideMark/>
          </w:tcPr>
          <w:p w14:paraId="1562D7E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35 270</w:t>
            </w:r>
          </w:p>
        </w:tc>
        <w:tc>
          <w:tcPr>
            <w:tcW w:w="1153" w:type="dxa"/>
            <w:tcBorders>
              <w:top w:val="nil"/>
              <w:left w:val="nil"/>
              <w:bottom w:val="nil"/>
              <w:right w:val="nil"/>
            </w:tcBorders>
            <w:shd w:val="clear" w:color="auto" w:fill="auto"/>
            <w:vAlign w:val="bottom"/>
            <w:hideMark/>
          </w:tcPr>
          <w:p w14:paraId="0C01619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255 769</w:t>
            </w:r>
          </w:p>
        </w:tc>
        <w:tc>
          <w:tcPr>
            <w:tcW w:w="1153" w:type="dxa"/>
            <w:tcBorders>
              <w:top w:val="nil"/>
              <w:left w:val="nil"/>
              <w:bottom w:val="nil"/>
              <w:right w:val="nil"/>
            </w:tcBorders>
            <w:shd w:val="clear" w:color="auto" w:fill="auto"/>
            <w:vAlign w:val="bottom"/>
            <w:hideMark/>
          </w:tcPr>
          <w:p w14:paraId="2C0A42F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35 270</w:t>
            </w:r>
          </w:p>
        </w:tc>
        <w:tc>
          <w:tcPr>
            <w:tcW w:w="1153" w:type="dxa"/>
            <w:tcBorders>
              <w:top w:val="nil"/>
              <w:left w:val="nil"/>
              <w:bottom w:val="nil"/>
              <w:right w:val="nil"/>
            </w:tcBorders>
            <w:shd w:val="clear" w:color="auto" w:fill="auto"/>
            <w:vAlign w:val="bottom"/>
            <w:hideMark/>
          </w:tcPr>
          <w:p w14:paraId="20B8A8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255 769</w:t>
            </w:r>
          </w:p>
        </w:tc>
      </w:tr>
      <w:tr w:rsidR="008A5CD2" w:rsidRPr="00CA6CE1" w14:paraId="76398763" w14:textId="77777777" w:rsidTr="002E06AE">
        <w:trPr>
          <w:cantSplit/>
          <w:trHeight w:val="227"/>
        </w:trPr>
        <w:tc>
          <w:tcPr>
            <w:tcW w:w="1985" w:type="dxa"/>
            <w:tcBorders>
              <w:top w:val="nil"/>
              <w:left w:val="nil"/>
              <w:bottom w:val="nil"/>
              <w:right w:val="nil"/>
            </w:tcBorders>
            <w:shd w:val="clear" w:color="auto" w:fill="auto"/>
            <w:vAlign w:val="bottom"/>
            <w:hideMark/>
          </w:tcPr>
          <w:p w14:paraId="7CC14B04"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709" w:type="dxa"/>
            <w:tcBorders>
              <w:top w:val="nil"/>
              <w:left w:val="nil"/>
              <w:bottom w:val="nil"/>
              <w:right w:val="nil"/>
            </w:tcBorders>
            <w:shd w:val="clear" w:color="auto" w:fill="auto"/>
            <w:noWrap/>
            <w:vAlign w:val="bottom"/>
            <w:hideMark/>
          </w:tcPr>
          <w:p w14:paraId="1E67D7FC" w14:textId="77777777" w:rsidR="008A5CD2" w:rsidRPr="00CA6CE1" w:rsidRDefault="008A5CD2" w:rsidP="00433AFB">
            <w:pPr>
              <w:keepLines/>
              <w:suppressAutoHyphens/>
              <w:rPr>
                <w:rFonts w:ascii="Arial" w:hAnsi="Arial" w:cs="Arial"/>
                <w:b/>
                <w:bCs/>
                <w:sz w:val="18"/>
                <w:szCs w:val="20"/>
              </w:rPr>
            </w:pPr>
          </w:p>
        </w:tc>
        <w:tc>
          <w:tcPr>
            <w:tcW w:w="885" w:type="dxa"/>
            <w:tcBorders>
              <w:top w:val="nil"/>
              <w:left w:val="nil"/>
              <w:bottom w:val="nil"/>
              <w:right w:val="nil"/>
            </w:tcBorders>
            <w:shd w:val="clear" w:color="auto" w:fill="auto"/>
            <w:noWrap/>
            <w:vAlign w:val="bottom"/>
            <w:hideMark/>
          </w:tcPr>
          <w:p w14:paraId="10D59805" w14:textId="77777777" w:rsidR="008A5CD2" w:rsidRPr="00CA6CE1" w:rsidRDefault="008A5CD2" w:rsidP="00433AFB">
            <w:pPr>
              <w:keepLines/>
              <w:suppressAutoHyphens/>
              <w:rPr>
                <w:rFonts w:ascii="Arial" w:hAnsi="Arial" w:cs="Arial"/>
                <w:sz w:val="18"/>
                <w:szCs w:val="20"/>
              </w:rPr>
            </w:pPr>
          </w:p>
        </w:tc>
        <w:tc>
          <w:tcPr>
            <w:tcW w:w="1022" w:type="dxa"/>
            <w:tcBorders>
              <w:top w:val="nil"/>
              <w:left w:val="nil"/>
              <w:bottom w:val="nil"/>
              <w:right w:val="nil"/>
            </w:tcBorders>
            <w:shd w:val="clear" w:color="auto" w:fill="auto"/>
            <w:noWrap/>
            <w:vAlign w:val="bottom"/>
            <w:hideMark/>
          </w:tcPr>
          <w:p w14:paraId="6D35B781" w14:textId="77777777" w:rsidR="008A5CD2" w:rsidRPr="00CA6CE1" w:rsidRDefault="008A5CD2" w:rsidP="00433AFB">
            <w:pPr>
              <w:keepLines/>
              <w:suppressAutoHyphens/>
              <w:rPr>
                <w:rFonts w:ascii="Arial" w:hAnsi="Arial" w:cs="Arial"/>
                <w:sz w:val="18"/>
                <w:szCs w:val="20"/>
              </w:rPr>
            </w:pPr>
          </w:p>
        </w:tc>
        <w:tc>
          <w:tcPr>
            <w:tcW w:w="1152" w:type="dxa"/>
            <w:tcBorders>
              <w:top w:val="nil"/>
              <w:left w:val="nil"/>
              <w:bottom w:val="nil"/>
              <w:right w:val="nil"/>
            </w:tcBorders>
            <w:shd w:val="clear" w:color="auto" w:fill="auto"/>
            <w:noWrap/>
            <w:vAlign w:val="bottom"/>
            <w:hideMark/>
          </w:tcPr>
          <w:p w14:paraId="40CDB8D7" w14:textId="77777777" w:rsidR="008A5CD2" w:rsidRPr="00CA6CE1" w:rsidRDefault="008A5CD2" w:rsidP="00433AFB">
            <w:pPr>
              <w:keepLines/>
              <w:suppressAutoHyphens/>
              <w:rPr>
                <w:rFonts w:ascii="Arial" w:hAnsi="Arial" w:cs="Arial"/>
                <w:sz w:val="18"/>
                <w:szCs w:val="20"/>
              </w:rPr>
            </w:pPr>
          </w:p>
        </w:tc>
        <w:tc>
          <w:tcPr>
            <w:tcW w:w="1153" w:type="dxa"/>
            <w:tcBorders>
              <w:top w:val="nil"/>
              <w:left w:val="nil"/>
              <w:bottom w:val="nil"/>
              <w:right w:val="nil"/>
            </w:tcBorders>
            <w:shd w:val="clear" w:color="auto" w:fill="auto"/>
            <w:noWrap/>
            <w:vAlign w:val="bottom"/>
            <w:hideMark/>
          </w:tcPr>
          <w:p w14:paraId="2F38D604" w14:textId="77777777" w:rsidR="008A5CD2" w:rsidRPr="00CA6CE1" w:rsidRDefault="008A5CD2" w:rsidP="00433AFB">
            <w:pPr>
              <w:keepLines/>
              <w:suppressAutoHyphens/>
              <w:rPr>
                <w:rFonts w:ascii="Arial" w:hAnsi="Arial" w:cs="Arial"/>
                <w:sz w:val="18"/>
                <w:szCs w:val="20"/>
              </w:rPr>
            </w:pPr>
          </w:p>
        </w:tc>
        <w:tc>
          <w:tcPr>
            <w:tcW w:w="1153" w:type="dxa"/>
            <w:tcBorders>
              <w:top w:val="single" w:sz="4" w:space="0" w:color="auto"/>
              <w:left w:val="nil"/>
              <w:bottom w:val="double" w:sz="6" w:space="0" w:color="auto"/>
              <w:right w:val="nil"/>
            </w:tcBorders>
            <w:shd w:val="clear" w:color="auto" w:fill="auto"/>
            <w:noWrap/>
            <w:vAlign w:val="bottom"/>
            <w:hideMark/>
          </w:tcPr>
          <w:p w14:paraId="32771CF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27 484 839</w:t>
            </w:r>
          </w:p>
        </w:tc>
        <w:tc>
          <w:tcPr>
            <w:tcW w:w="1153" w:type="dxa"/>
            <w:tcBorders>
              <w:top w:val="single" w:sz="4" w:space="0" w:color="auto"/>
              <w:left w:val="nil"/>
              <w:bottom w:val="double" w:sz="6" w:space="0" w:color="auto"/>
              <w:right w:val="nil"/>
            </w:tcBorders>
            <w:shd w:val="clear" w:color="auto" w:fill="auto"/>
            <w:noWrap/>
            <w:vAlign w:val="bottom"/>
            <w:hideMark/>
          </w:tcPr>
          <w:p w14:paraId="1E9FDEF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22 182 607</w:t>
            </w:r>
          </w:p>
        </w:tc>
      </w:tr>
    </w:tbl>
    <w:p w14:paraId="7039F7C5" w14:textId="61758AAD" w:rsidR="00825CB6" w:rsidRPr="00CA6CE1" w:rsidRDefault="00825CB6" w:rsidP="006A4906">
      <w:pPr>
        <w:pStyle w:val="odstavec"/>
        <w:rPr>
          <w:sz w:val="16"/>
          <w:szCs w:val="16"/>
        </w:rPr>
      </w:pPr>
    </w:p>
    <w:p w14:paraId="74DAD34F" w14:textId="77777777" w:rsidR="00825CB6" w:rsidRPr="00CA6CE1" w:rsidRDefault="00825CB6" w:rsidP="006A4906">
      <w:pPr>
        <w:pStyle w:val="odstavec"/>
        <w:rPr>
          <w:sz w:val="16"/>
          <w:szCs w:val="16"/>
        </w:rPr>
      </w:pPr>
    </w:p>
    <w:bookmarkEnd w:id="71"/>
    <w:p w14:paraId="46B00B64" w14:textId="6A930DC9" w:rsidR="00FE4480" w:rsidRPr="00CA6CE1" w:rsidRDefault="002E5FBA" w:rsidP="006A4906">
      <w:pPr>
        <w:pStyle w:val="odstavec"/>
      </w:pPr>
      <w:r w:rsidRPr="00CA6CE1">
        <w:t>Ú</w:t>
      </w:r>
      <w:r w:rsidR="00FE4480" w:rsidRPr="00CA6CE1">
        <w:t>ver U-813</w:t>
      </w:r>
      <w:r w:rsidR="00DE6F28" w:rsidRPr="00CA6CE1">
        <w:t> </w:t>
      </w:r>
      <w:r w:rsidR="00FE4480" w:rsidRPr="00CA6CE1">
        <w:t>309</w:t>
      </w:r>
      <w:r w:rsidR="00DE6F28" w:rsidRPr="00CA6CE1">
        <w:t xml:space="preserve"> od </w:t>
      </w:r>
      <w:r w:rsidR="00FE4480" w:rsidRPr="00CA6CE1">
        <w:t>MBFS ČR</w:t>
      </w:r>
      <w:r w:rsidR="00DE6F28" w:rsidRPr="00CA6CE1">
        <w:t xml:space="preserve"> </w:t>
      </w:r>
      <w:r w:rsidR="00FE4480" w:rsidRPr="00CA6CE1">
        <w:t>je zabezpečený záložným právom na nehnuteľnosti spoločnosti MCW, s.r.o. a Motor-Car Prešov a patronátnym vyhlásením Wiesenthal Autohandels AG.</w:t>
      </w:r>
    </w:p>
    <w:p w14:paraId="2ED9053F" w14:textId="56AB113C" w:rsidR="007D328F" w:rsidRPr="00CA6CE1" w:rsidRDefault="007D328F" w:rsidP="006A4906">
      <w:pPr>
        <w:pStyle w:val="odstavec"/>
        <w:rPr>
          <w:sz w:val="16"/>
          <w:szCs w:val="16"/>
        </w:rPr>
      </w:pPr>
    </w:p>
    <w:p w14:paraId="7BC11258" w14:textId="26503F09" w:rsidR="007D328F" w:rsidRPr="00CA6CE1" w:rsidRDefault="007D328F" w:rsidP="006A4906">
      <w:pPr>
        <w:pStyle w:val="odstavec"/>
      </w:pPr>
      <w:r w:rsidRPr="00CA6CE1">
        <w:t xml:space="preserve">Úvermi 663907-U a 663908-U sa financovala fotovoltaická elektráreň na Tuhovskej ulici, ktorá služi na zabezpečenie dostatočnej elektrickej kapacity pre prevádzku na Tuhovskej ulici. </w:t>
      </w:r>
    </w:p>
    <w:p w14:paraId="6F8F065F" w14:textId="607C7F28" w:rsidR="007B3D41" w:rsidRPr="00CA6CE1" w:rsidRDefault="007B3D41" w:rsidP="006A4906">
      <w:pPr>
        <w:pStyle w:val="odstavec"/>
        <w:rPr>
          <w:highlight w:val="yellow"/>
        </w:rPr>
      </w:pPr>
      <w:r w:rsidRPr="00CA6CE1">
        <w:t>V roku 2019 spoločnosťnačerpala od MBFS SR tri nové úvery 664799-U</w:t>
      </w:r>
      <w:r w:rsidR="002F690E" w:rsidRPr="00CA6CE1">
        <w:t xml:space="preserve"> a 664800-U</w:t>
      </w:r>
      <w:r w:rsidRPr="00CA6CE1">
        <w:t>, ktorým</w:t>
      </w:r>
      <w:r w:rsidR="002F690E" w:rsidRPr="00CA6CE1">
        <w:t>i</w:t>
      </w:r>
      <w:r w:rsidRPr="00CA6CE1">
        <w:t xml:space="preserve"> financovala </w:t>
      </w:r>
      <w:r w:rsidR="002F690E" w:rsidRPr="00CA6CE1">
        <w:t xml:space="preserve">dve </w:t>
      </w:r>
      <w:r w:rsidRPr="00CA6CE1">
        <w:t>umývark</w:t>
      </w:r>
      <w:r w:rsidR="002F690E" w:rsidRPr="00CA6CE1">
        <w:t>y</w:t>
      </w:r>
      <w:r w:rsidRPr="00CA6CE1">
        <w:t xml:space="preserve"> vozidiel</w:t>
      </w:r>
      <w:r w:rsidR="002F690E" w:rsidRPr="00CA6CE1">
        <w:t xml:space="preserve"> a úverom</w:t>
      </w:r>
      <w:r w:rsidRPr="00CA6CE1">
        <w:t xml:space="preserve"> </w:t>
      </w:r>
      <w:r w:rsidR="002F690E" w:rsidRPr="00CA6CE1">
        <w:t xml:space="preserve">664926-U bol financovaný fotovoltaický hybridný systém na zabezpečenie elektrickej energie. </w:t>
      </w:r>
    </w:p>
    <w:p w14:paraId="757BDCB5" w14:textId="77777777" w:rsidR="00FE4480" w:rsidRPr="00CA6CE1" w:rsidRDefault="00FE4480" w:rsidP="006A4906">
      <w:pPr>
        <w:pStyle w:val="odstavec"/>
        <w:rPr>
          <w:sz w:val="16"/>
          <w:szCs w:val="16"/>
        </w:rPr>
      </w:pPr>
    </w:p>
    <w:p w14:paraId="2BCEEFA3" w14:textId="21F5FCDD" w:rsidR="00FE4480" w:rsidRPr="00CA6CE1" w:rsidRDefault="00FE4480" w:rsidP="006A4906">
      <w:pPr>
        <w:pStyle w:val="odstavec"/>
      </w:pPr>
      <w:r w:rsidRPr="00CA6CE1">
        <w:t xml:space="preserve">Vozidlá HONDA sú financované prostredníctvom spoločnosti UniCredit Leasing Slovakia, a.s., prostredníctvom Rámcovej zmluvy o financovaní HONDA WHOLESALE FINANCING, pričom záväzky Spoločnosti z kúpy týchto vozidiel vo výške </w:t>
      </w:r>
      <w:r w:rsidR="002F690E" w:rsidRPr="00CA6CE1">
        <w:t>35 270</w:t>
      </w:r>
      <w:r w:rsidRPr="00CA6CE1">
        <w:t xml:space="preserve"> EUR k 31. decembru 20</w:t>
      </w:r>
      <w:r w:rsidR="00593E3E" w:rsidRPr="00CA6CE1">
        <w:t>1</w:t>
      </w:r>
      <w:r w:rsidR="002F690E" w:rsidRPr="00CA6CE1">
        <w:t>9</w:t>
      </w:r>
      <w:r w:rsidRPr="00CA6CE1">
        <w:t xml:space="preserve"> sú počas trvania Zmluvy o úvere zabezpečené zabezpečovacím prevodom vlastníckeho práva k týmto vozidlám. Konečná úroková sadzba p.a. (s vynimkou bezúročného obdobia dohodnutého zmluvnými stranami) sa určí ako súčet sadzby 3M EURIBOR a príslušnej prirážky podľa kritérií bezúročnej doby a penetrácie pre vozidlá v rozmedzí od 0 - 3 %.</w:t>
      </w:r>
      <w:r w:rsidR="002F690E" w:rsidRPr="00CA6CE1">
        <w:t xml:space="preserve"> Zníženie záväzku v porovnaní so stavom k 31.12.2018 vo výške 255 769 súvisí s ukončením predaja vozidiel značky HONDA.</w:t>
      </w:r>
    </w:p>
    <w:p w14:paraId="3FC14980" w14:textId="752D94FB" w:rsidR="00A94162" w:rsidRPr="00CA6CE1" w:rsidRDefault="00A94162" w:rsidP="006A4906">
      <w:pPr>
        <w:pStyle w:val="odstavec"/>
        <w:rPr>
          <w:sz w:val="16"/>
          <w:szCs w:val="16"/>
        </w:rPr>
      </w:pPr>
    </w:p>
    <w:p w14:paraId="4D1099C3" w14:textId="034C690A" w:rsidR="00A94162" w:rsidRPr="00CA6CE1" w:rsidRDefault="00A94162" w:rsidP="006A4906">
      <w:pPr>
        <w:pStyle w:val="odstavec"/>
      </w:pPr>
      <w:r w:rsidRPr="00CA6CE1">
        <w:t xml:space="preserve">Úver poskytnutý spoločnosťou Mercedes-Benz Fnancial Services Česká republika s.r.o. vo výške </w:t>
      </w:r>
      <w:r w:rsidR="004B0521" w:rsidRPr="00CA6CE1">
        <w:t>6</w:t>
      </w:r>
      <w:r w:rsidRPr="00CA6CE1">
        <w:t> 000 000 EUR k 31. decembru 201</w:t>
      </w:r>
      <w:r w:rsidR="004B0521" w:rsidRPr="00CA6CE1">
        <w:t>9</w:t>
      </w:r>
      <w:r w:rsidRPr="00CA6CE1">
        <w:t xml:space="preserve"> je zabezpečený záložným právom na nehnuteľnosti spoločnosti MCW, s.r.o. a Motor-Car Prešov, s.r.o. Vrátenie peňažných prostriedkov je taktiež zabezpečený prehlásením spoločnosti Wiesenthal Autohandels AG. Úroková sadzba sa určí ako súčet sadzby 3M EURIBOR a príslušnej variabilnej prirážky za rating (1,4 – 3,5 %) zníženej o zrážku za penetráciu (0 </w:t>
      </w:r>
      <w:r w:rsidRPr="00CA6CE1">
        <w:noBreakHyphen/>
        <w:t> 1,9 %). Dodatkom č. 1</w:t>
      </w:r>
      <w:r w:rsidR="00F54D28" w:rsidRPr="00CA6CE1">
        <w:t>6</w:t>
      </w:r>
      <w:r w:rsidRPr="00CA6CE1">
        <w:t xml:space="preserve"> k zmluve o úvere sa splatnosť krátkodobého úveru od MBFS ČR predĺžila do 31. marca 202</w:t>
      </w:r>
      <w:r w:rsidR="00F54D28" w:rsidRPr="00CA6CE1">
        <w:t>1</w:t>
      </w:r>
      <w:r w:rsidRPr="00CA6CE1">
        <w:t>.</w:t>
      </w:r>
    </w:p>
    <w:p w14:paraId="10E7B817" w14:textId="77777777" w:rsidR="00A94162" w:rsidRPr="00CA6CE1" w:rsidRDefault="00A94162" w:rsidP="006A4906">
      <w:pPr>
        <w:pStyle w:val="odstavec"/>
        <w:rPr>
          <w:sz w:val="16"/>
          <w:szCs w:val="16"/>
        </w:rPr>
      </w:pPr>
    </w:p>
    <w:p w14:paraId="248E1390" w14:textId="628E3900" w:rsidR="00A94162" w:rsidRPr="00CA6CE1" w:rsidRDefault="00A94162" w:rsidP="006A4906">
      <w:pPr>
        <w:pStyle w:val="odstavec"/>
      </w:pPr>
      <w:r w:rsidRPr="00CA6CE1">
        <w:t xml:space="preserve">Na základe Zmluvy o financovaní skladových zásob použitých vozidiel uzatvorenej s Mercedes-Benz Financial Services Slovakia s.r.o. (MBFS SR) je úver vo výške </w:t>
      </w:r>
      <w:r w:rsidR="004B0521" w:rsidRPr="00CA6CE1">
        <w:t>8 501 936</w:t>
      </w:r>
      <w:r w:rsidRPr="00CA6CE1">
        <w:t xml:space="preserve"> EUR k 31. decembru 201</w:t>
      </w:r>
      <w:r w:rsidR="004B0521" w:rsidRPr="00CA6CE1">
        <w:t>9</w:t>
      </w:r>
      <w:r w:rsidRPr="00CA6CE1">
        <w:t xml:space="preserve"> zabezpečený zabezpečovacím prevodom vlastníckeho práva k financovaným vozidlám. Úroková sadzba sa určí ako súčet sadzby 3M EURIBOR a príslušnej variabilnej prirážky za rating (1,4 – 3,5 %) zníženej o zrážku za penetráciu (0 – 1,9 %).</w:t>
      </w:r>
      <w:r w:rsidR="004B0521" w:rsidRPr="00CA6CE1">
        <w:t xml:space="preserve"> </w:t>
      </w:r>
      <w:r w:rsidR="006F3B00" w:rsidRPr="00CA6CE1">
        <w:t>Nárast v porovnaní so stavom úveru k 31.12.2018 vo výške 4 840 367 EUR je spôsobený zmenou formy financovania, ukončenie faktoringového financovania a začatím novej formy financovania vozidiel značky Mercedes-Benz.</w:t>
      </w:r>
    </w:p>
    <w:p w14:paraId="317AAC27" w14:textId="77777777" w:rsidR="00DE597E" w:rsidRPr="00CA6CE1" w:rsidRDefault="00DE597E" w:rsidP="006A4906">
      <w:pPr>
        <w:pStyle w:val="odstavec"/>
        <w:rPr>
          <w:sz w:val="16"/>
          <w:szCs w:val="16"/>
        </w:rPr>
      </w:pPr>
    </w:p>
    <w:p w14:paraId="42263B4C" w14:textId="0DEBA54A" w:rsidR="00DE597E" w:rsidRPr="00CA6CE1" w:rsidRDefault="00DE597E" w:rsidP="006A4906">
      <w:pPr>
        <w:pStyle w:val="odstavec"/>
      </w:pPr>
      <w:r w:rsidRPr="00CA6CE1">
        <w:t>Výška úroku z cash-poolingu (CP%) je podmienená skladbou objemu cash-poolingových zdrojov, a to úroku z kontokorentného úveru v Tatra banke, a.s. (1M EURIBOR + 1,15% p.a.), dlhodobého a krátkodobého úveru v Mercedes Benz Financial Services Česká Republika s.r.o.. Pri dlhodobom úvere je úrok 1,99% p.a. a pri krátkodobom úvere je úrok 1,70% p.a. ( v roku 2018 1,60% p.a.).</w:t>
      </w:r>
    </w:p>
    <w:p w14:paraId="2430BE6F" w14:textId="77777777" w:rsidR="00521E44" w:rsidRPr="00CA6CE1" w:rsidRDefault="00521E44" w:rsidP="006A4906">
      <w:pPr>
        <w:pStyle w:val="odstavec"/>
        <w:rPr>
          <w:sz w:val="16"/>
          <w:szCs w:val="16"/>
        </w:rPr>
      </w:pPr>
    </w:p>
    <w:tbl>
      <w:tblPr>
        <w:tblW w:w="9212" w:type="dxa"/>
        <w:tblInd w:w="425" w:type="dxa"/>
        <w:tblLayout w:type="fixed"/>
        <w:tblCellMar>
          <w:left w:w="28" w:type="dxa"/>
          <w:right w:w="28" w:type="dxa"/>
        </w:tblCellMar>
        <w:tblLook w:val="04A0" w:firstRow="1" w:lastRow="0" w:firstColumn="1" w:lastColumn="0" w:noHBand="0" w:noVBand="1"/>
      </w:tblPr>
      <w:tblGrid>
        <w:gridCol w:w="6551"/>
        <w:gridCol w:w="1231"/>
        <w:gridCol w:w="1430"/>
      </w:tblGrid>
      <w:tr w:rsidR="00F674CE" w:rsidRPr="00CA6CE1" w14:paraId="17C37221" w14:textId="77777777" w:rsidTr="00BC6BF3">
        <w:trPr>
          <w:cantSplit/>
          <w:trHeight w:val="227"/>
        </w:trPr>
        <w:tc>
          <w:tcPr>
            <w:tcW w:w="6551" w:type="dxa"/>
            <w:tcBorders>
              <w:top w:val="nil"/>
              <w:left w:val="nil"/>
              <w:bottom w:val="single" w:sz="4" w:space="0" w:color="auto"/>
              <w:right w:val="nil"/>
            </w:tcBorders>
            <w:shd w:val="clear" w:color="auto" w:fill="auto"/>
            <w:vAlign w:val="bottom"/>
            <w:hideMark/>
          </w:tcPr>
          <w:p w14:paraId="764AC758" w14:textId="77777777" w:rsidR="00F674CE" w:rsidRPr="00CA6CE1" w:rsidRDefault="00F674CE" w:rsidP="00433AFB">
            <w:pPr>
              <w:keepLines/>
              <w:suppressAutoHyphens/>
              <w:jc w:val="center"/>
              <w:rPr>
                <w:rFonts w:ascii="Arial" w:hAnsi="Arial" w:cs="Arial"/>
                <w:b/>
                <w:bCs/>
                <w:sz w:val="18"/>
                <w:szCs w:val="20"/>
              </w:rPr>
            </w:pPr>
            <w:r w:rsidRPr="00CA6CE1">
              <w:rPr>
                <w:rFonts w:ascii="Arial" w:hAnsi="Arial" w:cs="Arial"/>
                <w:b/>
                <w:bCs/>
                <w:sz w:val="18"/>
                <w:szCs w:val="20"/>
              </w:rPr>
              <w:t>Záväzky</w:t>
            </w:r>
          </w:p>
        </w:tc>
        <w:tc>
          <w:tcPr>
            <w:tcW w:w="1231" w:type="dxa"/>
            <w:tcBorders>
              <w:top w:val="nil"/>
              <w:left w:val="nil"/>
              <w:bottom w:val="single" w:sz="4" w:space="0" w:color="auto"/>
              <w:right w:val="nil"/>
            </w:tcBorders>
            <w:shd w:val="clear" w:color="auto" w:fill="auto"/>
            <w:vAlign w:val="bottom"/>
            <w:hideMark/>
          </w:tcPr>
          <w:p w14:paraId="2DCE6AD7" w14:textId="77777777" w:rsidR="00F674CE" w:rsidRPr="00CA6CE1" w:rsidRDefault="00F674CE"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c>
          <w:tcPr>
            <w:tcW w:w="1430" w:type="dxa"/>
            <w:tcBorders>
              <w:top w:val="nil"/>
              <w:left w:val="nil"/>
              <w:bottom w:val="single" w:sz="4" w:space="0" w:color="auto"/>
              <w:right w:val="nil"/>
            </w:tcBorders>
            <w:shd w:val="clear" w:color="auto" w:fill="auto"/>
            <w:vAlign w:val="bottom"/>
            <w:hideMark/>
          </w:tcPr>
          <w:p w14:paraId="62E574EC" w14:textId="77777777" w:rsidR="00F674CE" w:rsidRPr="00CA6CE1" w:rsidRDefault="00F674CE"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F674CE" w:rsidRPr="00CA6CE1" w14:paraId="6FA770C6" w14:textId="77777777" w:rsidTr="00BC6BF3">
        <w:trPr>
          <w:cantSplit/>
          <w:trHeight w:val="227"/>
        </w:trPr>
        <w:tc>
          <w:tcPr>
            <w:tcW w:w="6551" w:type="dxa"/>
            <w:tcBorders>
              <w:top w:val="nil"/>
              <w:left w:val="nil"/>
              <w:bottom w:val="nil"/>
              <w:right w:val="nil"/>
            </w:tcBorders>
            <w:shd w:val="clear" w:color="auto" w:fill="auto"/>
            <w:noWrap/>
            <w:vAlign w:val="bottom"/>
            <w:hideMark/>
          </w:tcPr>
          <w:p w14:paraId="3FFE2126" w14:textId="77777777" w:rsidR="00F674CE" w:rsidRPr="00CA6CE1" w:rsidRDefault="00F674CE" w:rsidP="00433AFB">
            <w:pPr>
              <w:keepLines/>
              <w:suppressAutoHyphens/>
              <w:rPr>
                <w:rFonts w:ascii="Arial" w:hAnsi="Arial" w:cs="Arial"/>
                <w:sz w:val="18"/>
                <w:szCs w:val="20"/>
              </w:rPr>
            </w:pPr>
            <w:r w:rsidRPr="00CA6CE1">
              <w:rPr>
                <w:rFonts w:ascii="Arial" w:hAnsi="Arial" w:cs="Arial"/>
                <w:sz w:val="18"/>
                <w:szCs w:val="20"/>
              </w:rPr>
              <w:t>Hodnota záväzku krytom záložným právom alebo inou formou zabezpečenia</w:t>
            </w:r>
          </w:p>
        </w:tc>
        <w:tc>
          <w:tcPr>
            <w:tcW w:w="1231" w:type="dxa"/>
            <w:tcBorders>
              <w:top w:val="nil"/>
              <w:left w:val="nil"/>
              <w:bottom w:val="nil"/>
              <w:right w:val="nil"/>
            </w:tcBorders>
            <w:shd w:val="clear" w:color="auto" w:fill="auto"/>
            <w:vAlign w:val="bottom"/>
            <w:hideMark/>
          </w:tcPr>
          <w:p w14:paraId="134A7B62" w14:textId="77777777" w:rsidR="00F674CE" w:rsidRPr="00CA6CE1" w:rsidRDefault="00F674CE" w:rsidP="00433AFB">
            <w:pPr>
              <w:keepLines/>
              <w:suppressAutoHyphens/>
              <w:jc w:val="right"/>
              <w:rPr>
                <w:rFonts w:ascii="Arial" w:hAnsi="Arial" w:cs="Arial"/>
                <w:sz w:val="18"/>
                <w:szCs w:val="20"/>
              </w:rPr>
            </w:pPr>
            <w:r w:rsidRPr="00CA6CE1">
              <w:rPr>
                <w:rFonts w:ascii="Arial" w:hAnsi="Arial" w:cs="Arial"/>
                <w:sz w:val="18"/>
                <w:szCs w:val="20"/>
              </w:rPr>
              <w:t>21 218 109</w:t>
            </w:r>
          </w:p>
        </w:tc>
        <w:tc>
          <w:tcPr>
            <w:tcW w:w="1430" w:type="dxa"/>
            <w:tcBorders>
              <w:top w:val="nil"/>
              <w:left w:val="nil"/>
              <w:bottom w:val="nil"/>
              <w:right w:val="nil"/>
            </w:tcBorders>
            <w:shd w:val="clear" w:color="auto" w:fill="auto"/>
            <w:vAlign w:val="bottom"/>
            <w:hideMark/>
          </w:tcPr>
          <w:p w14:paraId="2B6C2A81" w14:textId="77777777" w:rsidR="00F674CE" w:rsidRPr="00CA6CE1" w:rsidRDefault="00F674CE" w:rsidP="00433AFB">
            <w:pPr>
              <w:keepLines/>
              <w:suppressAutoHyphens/>
              <w:jc w:val="right"/>
              <w:rPr>
                <w:rFonts w:ascii="Arial" w:hAnsi="Arial" w:cs="Arial"/>
                <w:sz w:val="18"/>
                <w:szCs w:val="20"/>
              </w:rPr>
            </w:pPr>
            <w:r w:rsidRPr="00CA6CE1">
              <w:rPr>
                <w:rFonts w:ascii="Arial" w:hAnsi="Arial" w:cs="Arial"/>
                <w:sz w:val="18"/>
                <w:szCs w:val="20"/>
              </w:rPr>
              <w:t>18 405 836</w:t>
            </w:r>
          </w:p>
        </w:tc>
      </w:tr>
    </w:tbl>
    <w:p w14:paraId="3CCBF8A3" w14:textId="77777777" w:rsidR="00FE4480" w:rsidRPr="00CA6CE1" w:rsidRDefault="00FE4480" w:rsidP="00433AFB">
      <w:pPr>
        <w:keepLines/>
        <w:suppressAutoHyphens/>
        <w:rPr>
          <w:rFonts w:ascii="Arial" w:hAnsi="Arial" w:cs="Arial"/>
          <w:iCs/>
          <w:sz w:val="20"/>
          <w:szCs w:val="20"/>
          <w:highlight w:val="yellow"/>
          <w:lang w:eastAsia="en-US"/>
        </w:rPr>
      </w:pPr>
      <w:r w:rsidRPr="00CA6CE1">
        <w:rPr>
          <w:rFonts w:ascii="Arial" w:hAnsi="Arial" w:cs="Arial"/>
          <w:sz w:val="20"/>
          <w:szCs w:val="20"/>
          <w:highlight w:val="yellow"/>
        </w:rPr>
        <w:br w:type="page"/>
      </w:r>
    </w:p>
    <w:p w14:paraId="20DB34A9" w14:textId="77777777" w:rsidR="007972C6" w:rsidRPr="00CA6CE1" w:rsidRDefault="007972C6" w:rsidP="00433AFB">
      <w:pPr>
        <w:pStyle w:val="Heading2"/>
        <w:keepLines/>
        <w:rPr>
          <w:rFonts w:ascii="Arial" w:hAnsi="Arial"/>
        </w:rPr>
      </w:pPr>
      <w:r w:rsidRPr="00CA6CE1">
        <w:rPr>
          <w:rFonts w:ascii="Arial" w:hAnsi="Arial"/>
        </w:rPr>
        <w:lastRenderedPageBreak/>
        <w:t>Časové rozlíšenie</w:t>
      </w:r>
    </w:p>
    <w:p w14:paraId="147FEEFF" w14:textId="77777777" w:rsidR="007972C6" w:rsidRPr="00CA6CE1" w:rsidRDefault="007972C6" w:rsidP="006A4906">
      <w:pPr>
        <w:pStyle w:val="odstavec"/>
      </w:pPr>
      <w:r w:rsidRPr="00CA6CE1">
        <w:t>Štruktúra časového rozlíšenia je uvedená v nasledujúcej tabuľke:</w:t>
      </w:r>
    </w:p>
    <w:p w14:paraId="654A153B" w14:textId="77777777" w:rsidR="008A5CD2" w:rsidRPr="00CA6CE1" w:rsidRDefault="008A5CD2" w:rsidP="00433AFB">
      <w:pPr>
        <w:keepLines/>
        <w:suppressAutoHyphens/>
        <w:ind w:left="482"/>
        <w:rPr>
          <w:rFonts w:ascii="Arial" w:hAnsi="Arial" w:cs="Arial"/>
          <w:sz w:val="20"/>
          <w:szCs w:val="20"/>
        </w:rPr>
      </w:pPr>
      <w:bookmarkStart w:id="73" w:name="FWT_T32"/>
      <w:r w:rsidRPr="00CA6CE1">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96"/>
        <w:gridCol w:w="1908"/>
        <w:gridCol w:w="1908"/>
      </w:tblGrid>
      <w:tr w:rsidR="008A5CD2" w:rsidRPr="00CA6CE1" w14:paraId="76F418CF" w14:textId="77777777" w:rsidTr="00521E44">
        <w:trPr>
          <w:cantSplit/>
          <w:trHeight w:val="227"/>
        </w:trPr>
        <w:tc>
          <w:tcPr>
            <w:tcW w:w="5396" w:type="dxa"/>
            <w:tcBorders>
              <w:top w:val="nil"/>
              <w:left w:val="nil"/>
              <w:bottom w:val="single" w:sz="4" w:space="0" w:color="auto"/>
              <w:right w:val="nil"/>
            </w:tcBorders>
            <w:shd w:val="clear" w:color="auto" w:fill="auto"/>
            <w:vAlign w:val="bottom"/>
            <w:hideMark/>
          </w:tcPr>
          <w:p w14:paraId="661D58D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Názov položky</w:t>
            </w:r>
          </w:p>
        </w:tc>
        <w:tc>
          <w:tcPr>
            <w:tcW w:w="1908" w:type="dxa"/>
            <w:tcBorders>
              <w:top w:val="nil"/>
              <w:left w:val="nil"/>
              <w:bottom w:val="nil"/>
              <w:right w:val="nil"/>
            </w:tcBorders>
            <w:shd w:val="clear" w:color="auto" w:fill="auto"/>
            <w:vAlign w:val="bottom"/>
            <w:hideMark/>
          </w:tcPr>
          <w:p w14:paraId="0EE70DB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c>
          <w:tcPr>
            <w:tcW w:w="1908" w:type="dxa"/>
            <w:tcBorders>
              <w:top w:val="nil"/>
              <w:left w:val="nil"/>
              <w:bottom w:val="nil"/>
              <w:right w:val="nil"/>
            </w:tcBorders>
            <w:shd w:val="clear" w:color="auto" w:fill="auto"/>
            <w:vAlign w:val="bottom"/>
            <w:hideMark/>
          </w:tcPr>
          <w:p w14:paraId="51063A3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5B656245" w14:textId="77777777" w:rsidTr="00521E44">
        <w:trPr>
          <w:cantSplit/>
          <w:trHeight w:val="227"/>
        </w:trPr>
        <w:tc>
          <w:tcPr>
            <w:tcW w:w="5396" w:type="dxa"/>
            <w:tcBorders>
              <w:top w:val="nil"/>
              <w:left w:val="nil"/>
              <w:bottom w:val="nil"/>
              <w:right w:val="nil"/>
            </w:tcBorders>
            <w:shd w:val="clear" w:color="auto" w:fill="auto"/>
            <w:vAlign w:val="bottom"/>
            <w:hideMark/>
          </w:tcPr>
          <w:p w14:paraId="0D68AC5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Výdavky budúcich období dlhodobé, z toho:</w:t>
            </w:r>
          </w:p>
        </w:tc>
        <w:tc>
          <w:tcPr>
            <w:tcW w:w="1908" w:type="dxa"/>
            <w:tcBorders>
              <w:top w:val="single" w:sz="4" w:space="0" w:color="auto"/>
              <w:left w:val="nil"/>
              <w:bottom w:val="double" w:sz="6" w:space="0" w:color="auto"/>
              <w:right w:val="nil"/>
            </w:tcBorders>
            <w:shd w:val="clear" w:color="auto" w:fill="auto"/>
            <w:noWrap/>
            <w:vAlign w:val="bottom"/>
            <w:hideMark/>
          </w:tcPr>
          <w:p w14:paraId="03A787A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908" w:type="dxa"/>
            <w:tcBorders>
              <w:top w:val="single" w:sz="4" w:space="0" w:color="auto"/>
              <w:left w:val="nil"/>
              <w:bottom w:val="double" w:sz="6" w:space="0" w:color="auto"/>
              <w:right w:val="nil"/>
            </w:tcBorders>
            <w:shd w:val="clear" w:color="auto" w:fill="auto"/>
            <w:noWrap/>
            <w:vAlign w:val="bottom"/>
            <w:hideMark/>
          </w:tcPr>
          <w:p w14:paraId="4D0BDE8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19993D8B" w14:textId="77777777" w:rsidTr="00521E44">
        <w:trPr>
          <w:cantSplit/>
          <w:trHeight w:val="227"/>
        </w:trPr>
        <w:tc>
          <w:tcPr>
            <w:tcW w:w="5396" w:type="dxa"/>
            <w:tcBorders>
              <w:top w:val="nil"/>
              <w:left w:val="nil"/>
              <w:bottom w:val="nil"/>
              <w:right w:val="nil"/>
            </w:tcBorders>
            <w:shd w:val="clear" w:color="auto" w:fill="auto"/>
            <w:vAlign w:val="bottom"/>
            <w:hideMark/>
          </w:tcPr>
          <w:p w14:paraId="5B77E0D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Výdavky budúcich období dlhodobé</w:t>
            </w:r>
          </w:p>
        </w:tc>
        <w:tc>
          <w:tcPr>
            <w:tcW w:w="1908" w:type="dxa"/>
            <w:tcBorders>
              <w:top w:val="nil"/>
              <w:left w:val="nil"/>
              <w:bottom w:val="nil"/>
              <w:right w:val="nil"/>
            </w:tcBorders>
            <w:shd w:val="clear" w:color="auto" w:fill="auto"/>
            <w:vAlign w:val="bottom"/>
            <w:hideMark/>
          </w:tcPr>
          <w:p w14:paraId="20FA321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908" w:type="dxa"/>
            <w:tcBorders>
              <w:top w:val="nil"/>
              <w:left w:val="nil"/>
              <w:bottom w:val="nil"/>
              <w:right w:val="nil"/>
            </w:tcBorders>
            <w:shd w:val="clear" w:color="auto" w:fill="auto"/>
            <w:vAlign w:val="bottom"/>
            <w:hideMark/>
          </w:tcPr>
          <w:p w14:paraId="395F56F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13EAC2DD" w14:textId="77777777" w:rsidTr="00521E44">
        <w:trPr>
          <w:cantSplit/>
          <w:trHeight w:val="227"/>
        </w:trPr>
        <w:tc>
          <w:tcPr>
            <w:tcW w:w="5396" w:type="dxa"/>
            <w:tcBorders>
              <w:top w:val="nil"/>
              <w:left w:val="nil"/>
              <w:bottom w:val="nil"/>
              <w:right w:val="nil"/>
            </w:tcBorders>
            <w:shd w:val="clear" w:color="auto" w:fill="auto"/>
            <w:vAlign w:val="bottom"/>
            <w:hideMark/>
          </w:tcPr>
          <w:p w14:paraId="3A3F772F"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Výdavky budúcich období krátkodobé, z toho:</w:t>
            </w:r>
          </w:p>
        </w:tc>
        <w:tc>
          <w:tcPr>
            <w:tcW w:w="1908" w:type="dxa"/>
            <w:tcBorders>
              <w:top w:val="single" w:sz="4" w:space="0" w:color="auto"/>
              <w:left w:val="nil"/>
              <w:bottom w:val="double" w:sz="6" w:space="0" w:color="auto"/>
              <w:right w:val="nil"/>
            </w:tcBorders>
            <w:shd w:val="clear" w:color="auto" w:fill="auto"/>
            <w:noWrap/>
            <w:vAlign w:val="bottom"/>
            <w:hideMark/>
          </w:tcPr>
          <w:p w14:paraId="2FCC183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20 008</w:t>
            </w:r>
          </w:p>
        </w:tc>
        <w:tc>
          <w:tcPr>
            <w:tcW w:w="1908" w:type="dxa"/>
            <w:tcBorders>
              <w:top w:val="single" w:sz="4" w:space="0" w:color="auto"/>
              <w:left w:val="nil"/>
              <w:bottom w:val="double" w:sz="6" w:space="0" w:color="auto"/>
              <w:right w:val="nil"/>
            </w:tcBorders>
            <w:shd w:val="clear" w:color="auto" w:fill="auto"/>
            <w:noWrap/>
            <w:vAlign w:val="bottom"/>
            <w:hideMark/>
          </w:tcPr>
          <w:p w14:paraId="43C9130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17 149</w:t>
            </w:r>
          </w:p>
        </w:tc>
      </w:tr>
      <w:tr w:rsidR="008A5CD2" w:rsidRPr="00CA6CE1" w14:paraId="37E8F644" w14:textId="77777777" w:rsidTr="00521E44">
        <w:trPr>
          <w:cantSplit/>
          <w:trHeight w:val="227"/>
        </w:trPr>
        <w:tc>
          <w:tcPr>
            <w:tcW w:w="5396" w:type="dxa"/>
            <w:tcBorders>
              <w:top w:val="nil"/>
              <w:left w:val="nil"/>
              <w:bottom w:val="nil"/>
              <w:right w:val="nil"/>
            </w:tcBorders>
            <w:shd w:val="clear" w:color="auto" w:fill="auto"/>
            <w:vAlign w:val="bottom"/>
            <w:hideMark/>
          </w:tcPr>
          <w:p w14:paraId="3042664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Výdavky budúcich období krátkodobé </w:t>
            </w:r>
          </w:p>
        </w:tc>
        <w:tc>
          <w:tcPr>
            <w:tcW w:w="1908" w:type="dxa"/>
            <w:tcBorders>
              <w:top w:val="nil"/>
              <w:left w:val="nil"/>
              <w:bottom w:val="nil"/>
              <w:right w:val="nil"/>
            </w:tcBorders>
            <w:shd w:val="clear" w:color="auto" w:fill="auto"/>
            <w:vAlign w:val="bottom"/>
            <w:hideMark/>
          </w:tcPr>
          <w:p w14:paraId="7E5ADBB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20 008</w:t>
            </w:r>
          </w:p>
        </w:tc>
        <w:tc>
          <w:tcPr>
            <w:tcW w:w="1908" w:type="dxa"/>
            <w:tcBorders>
              <w:top w:val="nil"/>
              <w:left w:val="nil"/>
              <w:bottom w:val="nil"/>
              <w:right w:val="nil"/>
            </w:tcBorders>
            <w:shd w:val="clear" w:color="auto" w:fill="auto"/>
            <w:vAlign w:val="bottom"/>
            <w:hideMark/>
          </w:tcPr>
          <w:p w14:paraId="7EAC6D4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17 149</w:t>
            </w:r>
          </w:p>
        </w:tc>
      </w:tr>
      <w:tr w:rsidR="008A5CD2" w:rsidRPr="00CA6CE1" w14:paraId="747299D5" w14:textId="77777777" w:rsidTr="00521E44">
        <w:trPr>
          <w:cantSplit/>
          <w:trHeight w:val="227"/>
        </w:trPr>
        <w:tc>
          <w:tcPr>
            <w:tcW w:w="5396" w:type="dxa"/>
            <w:tcBorders>
              <w:top w:val="nil"/>
              <w:left w:val="nil"/>
              <w:bottom w:val="nil"/>
              <w:right w:val="nil"/>
            </w:tcBorders>
            <w:shd w:val="clear" w:color="auto" w:fill="auto"/>
            <w:vAlign w:val="bottom"/>
            <w:hideMark/>
          </w:tcPr>
          <w:p w14:paraId="6EC8BFED"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Výnosy budúcich období dlhodobé, z toho:</w:t>
            </w:r>
          </w:p>
        </w:tc>
        <w:tc>
          <w:tcPr>
            <w:tcW w:w="1908" w:type="dxa"/>
            <w:tcBorders>
              <w:top w:val="single" w:sz="4" w:space="0" w:color="auto"/>
              <w:left w:val="nil"/>
              <w:bottom w:val="double" w:sz="6" w:space="0" w:color="auto"/>
              <w:right w:val="nil"/>
            </w:tcBorders>
            <w:shd w:val="clear" w:color="auto" w:fill="auto"/>
            <w:noWrap/>
            <w:vAlign w:val="bottom"/>
            <w:hideMark/>
          </w:tcPr>
          <w:p w14:paraId="2677D26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908" w:type="dxa"/>
            <w:tcBorders>
              <w:top w:val="single" w:sz="4" w:space="0" w:color="auto"/>
              <w:left w:val="nil"/>
              <w:bottom w:val="double" w:sz="6" w:space="0" w:color="auto"/>
              <w:right w:val="nil"/>
            </w:tcBorders>
            <w:shd w:val="clear" w:color="auto" w:fill="auto"/>
            <w:noWrap/>
            <w:vAlign w:val="bottom"/>
            <w:hideMark/>
          </w:tcPr>
          <w:p w14:paraId="5DCF4AB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41 979</w:t>
            </w:r>
          </w:p>
        </w:tc>
      </w:tr>
      <w:tr w:rsidR="008A5CD2" w:rsidRPr="00CA6CE1" w14:paraId="2B240D6F" w14:textId="77777777" w:rsidTr="00521E44">
        <w:trPr>
          <w:cantSplit/>
          <w:trHeight w:val="227"/>
        </w:trPr>
        <w:tc>
          <w:tcPr>
            <w:tcW w:w="5396" w:type="dxa"/>
            <w:tcBorders>
              <w:top w:val="nil"/>
              <w:left w:val="nil"/>
              <w:bottom w:val="nil"/>
              <w:right w:val="nil"/>
            </w:tcBorders>
            <w:shd w:val="clear" w:color="auto" w:fill="auto"/>
            <w:vAlign w:val="bottom"/>
            <w:hideMark/>
          </w:tcPr>
          <w:p w14:paraId="6B847F8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Výnosy budúcich období dlhodobé </w:t>
            </w:r>
          </w:p>
        </w:tc>
        <w:tc>
          <w:tcPr>
            <w:tcW w:w="1908" w:type="dxa"/>
            <w:tcBorders>
              <w:top w:val="nil"/>
              <w:left w:val="nil"/>
              <w:bottom w:val="nil"/>
              <w:right w:val="nil"/>
            </w:tcBorders>
            <w:shd w:val="clear" w:color="auto" w:fill="auto"/>
            <w:vAlign w:val="bottom"/>
            <w:hideMark/>
          </w:tcPr>
          <w:p w14:paraId="551D67A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908" w:type="dxa"/>
            <w:tcBorders>
              <w:top w:val="nil"/>
              <w:left w:val="nil"/>
              <w:bottom w:val="nil"/>
              <w:right w:val="nil"/>
            </w:tcBorders>
            <w:shd w:val="clear" w:color="auto" w:fill="auto"/>
            <w:vAlign w:val="bottom"/>
            <w:hideMark/>
          </w:tcPr>
          <w:p w14:paraId="641F98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41 979</w:t>
            </w:r>
          </w:p>
        </w:tc>
      </w:tr>
      <w:tr w:rsidR="008A5CD2" w:rsidRPr="00CA6CE1" w14:paraId="59E2E126" w14:textId="77777777" w:rsidTr="00521E44">
        <w:trPr>
          <w:cantSplit/>
          <w:trHeight w:val="227"/>
        </w:trPr>
        <w:tc>
          <w:tcPr>
            <w:tcW w:w="5396" w:type="dxa"/>
            <w:tcBorders>
              <w:top w:val="nil"/>
              <w:left w:val="nil"/>
              <w:bottom w:val="nil"/>
              <w:right w:val="nil"/>
            </w:tcBorders>
            <w:shd w:val="clear" w:color="auto" w:fill="auto"/>
            <w:vAlign w:val="bottom"/>
            <w:hideMark/>
          </w:tcPr>
          <w:p w14:paraId="688FEE20"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Výnosy budúcich období krátkodobé, z toho:</w:t>
            </w:r>
          </w:p>
        </w:tc>
        <w:tc>
          <w:tcPr>
            <w:tcW w:w="1908" w:type="dxa"/>
            <w:tcBorders>
              <w:top w:val="single" w:sz="4" w:space="0" w:color="auto"/>
              <w:left w:val="nil"/>
              <w:bottom w:val="double" w:sz="6" w:space="0" w:color="auto"/>
              <w:right w:val="nil"/>
            </w:tcBorders>
            <w:shd w:val="clear" w:color="auto" w:fill="auto"/>
            <w:noWrap/>
            <w:vAlign w:val="bottom"/>
            <w:hideMark/>
          </w:tcPr>
          <w:p w14:paraId="74AF25F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33 626</w:t>
            </w:r>
          </w:p>
        </w:tc>
        <w:tc>
          <w:tcPr>
            <w:tcW w:w="1908" w:type="dxa"/>
            <w:tcBorders>
              <w:top w:val="single" w:sz="4" w:space="0" w:color="auto"/>
              <w:left w:val="nil"/>
              <w:bottom w:val="double" w:sz="6" w:space="0" w:color="auto"/>
              <w:right w:val="nil"/>
            </w:tcBorders>
            <w:shd w:val="clear" w:color="auto" w:fill="auto"/>
            <w:noWrap/>
            <w:vAlign w:val="bottom"/>
            <w:hideMark/>
          </w:tcPr>
          <w:p w14:paraId="7E4FE3C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46 839</w:t>
            </w:r>
          </w:p>
        </w:tc>
      </w:tr>
      <w:tr w:rsidR="008A5CD2" w:rsidRPr="00CA6CE1" w14:paraId="4FFD3B2C" w14:textId="77777777" w:rsidTr="00521E44">
        <w:trPr>
          <w:cantSplit/>
          <w:trHeight w:val="227"/>
        </w:trPr>
        <w:tc>
          <w:tcPr>
            <w:tcW w:w="5396" w:type="dxa"/>
            <w:tcBorders>
              <w:top w:val="nil"/>
              <w:left w:val="nil"/>
              <w:bottom w:val="nil"/>
              <w:right w:val="nil"/>
            </w:tcBorders>
            <w:shd w:val="clear" w:color="auto" w:fill="auto"/>
            <w:vAlign w:val="bottom"/>
            <w:hideMark/>
          </w:tcPr>
          <w:p w14:paraId="6FE4592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Výnosy budúcich období krátkodobé </w:t>
            </w:r>
          </w:p>
        </w:tc>
        <w:tc>
          <w:tcPr>
            <w:tcW w:w="1908" w:type="dxa"/>
            <w:tcBorders>
              <w:top w:val="nil"/>
              <w:left w:val="nil"/>
              <w:bottom w:val="nil"/>
              <w:right w:val="nil"/>
            </w:tcBorders>
            <w:shd w:val="clear" w:color="auto" w:fill="auto"/>
            <w:vAlign w:val="bottom"/>
            <w:hideMark/>
          </w:tcPr>
          <w:p w14:paraId="263C172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33 626</w:t>
            </w:r>
          </w:p>
        </w:tc>
        <w:tc>
          <w:tcPr>
            <w:tcW w:w="1908" w:type="dxa"/>
            <w:tcBorders>
              <w:top w:val="nil"/>
              <w:left w:val="nil"/>
              <w:bottom w:val="nil"/>
              <w:right w:val="nil"/>
            </w:tcBorders>
            <w:shd w:val="clear" w:color="auto" w:fill="auto"/>
            <w:vAlign w:val="bottom"/>
            <w:hideMark/>
          </w:tcPr>
          <w:p w14:paraId="6A51678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46 839</w:t>
            </w:r>
          </w:p>
        </w:tc>
      </w:tr>
      <w:tr w:rsidR="008A5CD2" w:rsidRPr="00CA6CE1" w14:paraId="7A2EBE2B" w14:textId="77777777" w:rsidTr="00521E44">
        <w:trPr>
          <w:cantSplit/>
          <w:trHeight w:val="227"/>
        </w:trPr>
        <w:tc>
          <w:tcPr>
            <w:tcW w:w="5396" w:type="dxa"/>
            <w:tcBorders>
              <w:top w:val="nil"/>
              <w:left w:val="nil"/>
              <w:bottom w:val="nil"/>
              <w:right w:val="nil"/>
            </w:tcBorders>
            <w:shd w:val="clear" w:color="auto" w:fill="auto"/>
            <w:vAlign w:val="bottom"/>
            <w:hideMark/>
          </w:tcPr>
          <w:p w14:paraId="1BEB4DBF"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1908" w:type="dxa"/>
            <w:tcBorders>
              <w:top w:val="single" w:sz="4" w:space="0" w:color="auto"/>
              <w:left w:val="nil"/>
              <w:bottom w:val="double" w:sz="6" w:space="0" w:color="auto"/>
              <w:right w:val="nil"/>
            </w:tcBorders>
            <w:shd w:val="clear" w:color="auto" w:fill="auto"/>
            <w:noWrap/>
            <w:vAlign w:val="bottom"/>
            <w:hideMark/>
          </w:tcPr>
          <w:p w14:paraId="2D12635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53 634</w:t>
            </w:r>
          </w:p>
        </w:tc>
        <w:tc>
          <w:tcPr>
            <w:tcW w:w="1908" w:type="dxa"/>
            <w:tcBorders>
              <w:top w:val="single" w:sz="4" w:space="0" w:color="auto"/>
              <w:left w:val="nil"/>
              <w:bottom w:val="double" w:sz="6" w:space="0" w:color="auto"/>
              <w:right w:val="nil"/>
            </w:tcBorders>
            <w:shd w:val="clear" w:color="auto" w:fill="auto"/>
            <w:noWrap/>
            <w:vAlign w:val="bottom"/>
            <w:hideMark/>
          </w:tcPr>
          <w:p w14:paraId="3578E67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105 967</w:t>
            </w:r>
          </w:p>
        </w:tc>
      </w:tr>
    </w:tbl>
    <w:p w14:paraId="494AC99F" w14:textId="1709929B" w:rsidR="00825CB6" w:rsidRPr="00CA6CE1" w:rsidRDefault="00825CB6" w:rsidP="00433AFB">
      <w:pPr>
        <w:keepLines/>
        <w:suppressAutoHyphens/>
        <w:ind w:left="482"/>
        <w:rPr>
          <w:rFonts w:ascii="Arial" w:hAnsi="Arial" w:cs="Arial"/>
          <w:sz w:val="20"/>
          <w:szCs w:val="20"/>
        </w:rPr>
      </w:pPr>
    </w:p>
    <w:p w14:paraId="3D843EDB" w14:textId="77777777" w:rsidR="00825CB6" w:rsidRPr="00CA6CE1" w:rsidRDefault="00825CB6" w:rsidP="00433AFB">
      <w:pPr>
        <w:keepLines/>
        <w:suppressAutoHyphens/>
        <w:ind w:left="482"/>
        <w:rPr>
          <w:rFonts w:ascii="Arial" w:hAnsi="Arial" w:cs="Arial"/>
          <w:sz w:val="20"/>
          <w:szCs w:val="20"/>
        </w:rPr>
      </w:pPr>
    </w:p>
    <w:bookmarkEnd w:id="73"/>
    <w:p w14:paraId="74310D0C" w14:textId="57840BDE" w:rsidR="00EF6154" w:rsidRPr="00CA6CE1" w:rsidRDefault="00EF6154" w:rsidP="00433AFB">
      <w:pPr>
        <w:keepLines/>
        <w:suppressAutoHyphens/>
        <w:rPr>
          <w:rFonts w:ascii="Arial" w:hAnsi="Arial" w:cs="Arial"/>
          <w:b/>
          <w:bCs/>
          <w:kern w:val="32"/>
          <w:sz w:val="20"/>
          <w:szCs w:val="20"/>
        </w:rPr>
      </w:pPr>
    </w:p>
    <w:p w14:paraId="18CE8976" w14:textId="77777777" w:rsidR="00EF6154" w:rsidRPr="00CA6CE1" w:rsidRDefault="006739DD" w:rsidP="00433AFB">
      <w:pPr>
        <w:pStyle w:val="Heading1"/>
        <w:keepLines/>
        <w:ind w:left="426" w:hanging="426"/>
        <w:rPr>
          <w:rFonts w:ascii="Arial" w:hAnsi="Arial"/>
          <w:sz w:val="20"/>
          <w:szCs w:val="20"/>
        </w:rPr>
      </w:pPr>
      <w:r w:rsidRPr="00CA6CE1">
        <w:rPr>
          <w:rFonts w:ascii="Arial" w:hAnsi="Arial"/>
          <w:sz w:val="20"/>
          <w:szCs w:val="20"/>
        </w:rPr>
        <w:t>INFORMÁCIE, KTORÉ DOPLŇUJÚ A VYSVETĽUJÚ POLOŽKY VÝKAZU ZISKOV A</w:t>
      </w:r>
      <w:r w:rsidR="00EF6154" w:rsidRPr="00CA6CE1">
        <w:rPr>
          <w:rFonts w:ascii="Arial" w:hAnsi="Arial"/>
          <w:sz w:val="20"/>
          <w:szCs w:val="20"/>
        </w:rPr>
        <w:t> </w:t>
      </w:r>
      <w:r w:rsidRPr="00CA6CE1">
        <w:rPr>
          <w:rFonts w:ascii="Arial" w:hAnsi="Arial"/>
          <w:sz w:val="20"/>
          <w:szCs w:val="20"/>
        </w:rPr>
        <w:t>STRÁT</w:t>
      </w:r>
    </w:p>
    <w:p w14:paraId="467C3056" w14:textId="77777777" w:rsidR="00EF6154" w:rsidRPr="00CA6CE1" w:rsidRDefault="00EF6154" w:rsidP="00433AFB">
      <w:pPr>
        <w:pStyle w:val="Heading2"/>
        <w:keepLines/>
        <w:numPr>
          <w:ilvl w:val="1"/>
          <w:numId w:val="9"/>
        </w:numPr>
        <w:rPr>
          <w:rFonts w:ascii="Arial" w:hAnsi="Arial"/>
        </w:rPr>
      </w:pPr>
      <w:r w:rsidRPr="00CA6CE1">
        <w:rPr>
          <w:rFonts w:ascii="Arial" w:hAnsi="Arial"/>
        </w:rPr>
        <w:t>Čistý obrat</w:t>
      </w:r>
    </w:p>
    <w:p w14:paraId="25571D20" w14:textId="77777777" w:rsidR="00EF6154" w:rsidRPr="00CA6CE1" w:rsidRDefault="009044DB" w:rsidP="006A4906">
      <w:pPr>
        <w:pStyle w:val="odstavec"/>
      </w:pPr>
      <w:r w:rsidRPr="00CA6CE1">
        <w:t>Infomácie o štruktúre čistého obratu Spoločnosti sú uvedené v nasledujúce tabuľke</w:t>
      </w:r>
      <w:r w:rsidR="00EF6154" w:rsidRPr="00CA6CE1">
        <w:t>:</w:t>
      </w:r>
    </w:p>
    <w:p w14:paraId="019DD5B1" w14:textId="77777777" w:rsidR="008A5CD2" w:rsidRPr="00CA6CE1" w:rsidRDefault="008A5CD2" w:rsidP="006A4906">
      <w:pPr>
        <w:pStyle w:val="odstavec"/>
      </w:pPr>
      <w:bookmarkStart w:id="74" w:name="FWT_T37"/>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53"/>
        <w:gridCol w:w="1377"/>
        <w:gridCol w:w="1482"/>
      </w:tblGrid>
      <w:tr w:rsidR="008A5CD2" w:rsidRPr="00CA6CE1" w14:paraId="2452F0CF" w14:textId="77777777" w:rsidTr="002767CC">
        <w:trPr>
          <w:cantSplit/>
          <w:trHeight w:val="227"/>
        </w:trPr>
        <w:tc>
          <w:tcPr>
            <w:tcW w:w="6000" w:type="dxa"/>
            <w:tcBorders>
              <w:top w:val="nil"/>
              <w:left w:val="nil"/>
              <w:bottom w:val="single" w:sz="4" w:space="0" w:color="auto"/>
              <w:right w:val="nil"/>
            </w:tcBorders>
            <w:shd w:val="clear" w:color="auto" w:fill="auto"/>
            <w:vAlign w:val="bottom"/>
            <w:hideMark/>
          </w:tcPr>
          <w:p w14:paraId="1F1BA4D2" w14:textId="77777777" w:rsidR="008A5CD2" w:rsidRPr="00CA6CE1" w:rsidRDefault="008A5CD2" w:rsidP="00433AFB">
            <w:pPr>
              <w:keepLines/>
              <w:suppressAutoHyphens/>
              <w:jc w:val="center"/>
              <w:rPr>
                <w:rFonts w:ascii="Arial" w:hAnsi="Arial" w:cs="Arial"/>
                <w:b/>
                <w:bCs/>
                <w:sz w:val="18"/>
                <w:szCs w:val="20"/>
              </w:rPr>
            </w:pPr>
            <w:bookmarkStart w:id="75" w:name="RANGE!B4:D12"/>
            <w:r w:rsidRPr="00CA6CE1">
              <w:rPr>
                <w:rFonts w:ascii="Arial" w:hAnsi="Arial" w:cs="Arial"/>
                <w:b/>
                <w:bCs/>
                <w:sz w:val="18"/>
                <w:szCs w:val="20"/>
              </w:rPr>
              <w:t>Názov položky</w:t>
            </w:r>
            <w:bookmarkEnd w:id="75"/>
          </w:p>
        </w:tc>
        <w:tc>
          <w:tcPr>
            <w:tcW w:w="1300" w:type="dxa"/>
            <w:tcBorders>
              <w:top w:val="nil"/>
              <w:left w:val="nil"/>
              <w:bottom w:val="single" w:sz="4" w:space="0" w:color="auto"/>
              <w:right w:val="nil"/>
            </w:tcBorders>
            <w:shd w:val="clear" w:color="auto" w:fill="auto"/>
            <w:vAlign w:val="bottom"/>
            <w:hideMark/>
          </w:tcPr>
          <w:p w14:paraId="028EC4A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1400" w:type="dxa"/>
            <w:tcBorders>
              <w:top w:val="nil"/>
              <w:left w:val="nil"/>
              <w:bottom w:val="single" w:sz="4" w:space="0" w:color="auto"/>
              <w:right w:val="nil"/>
            </w:tcBorders>
            <w:shd w:val="clear" w:color="auto" w:fill="auto"/>
            <w:vAlign w:val="bottom"/>
            <w:hideMark/>
          </w:tcPr>
          <w:p w14:paraId="3A1A76F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r>
      <w:tr w:rsidR="008A5CD2" w:rsidRPr="00CA6CE1" w14:paraId="14DAF0B7" w14:textId="77777777" w:rsidTr="002767CC">
        <w:trPr>
          <w:cantSplit/>
          <w:trHeight w:val="227"/>
        </w:trPr>
        <w:tc>
          <w:tcPr>
            <w:tcW w:w="6000" w:type="dxa"/>
            <w:tcBorders>
              <w:top w:val="nil"/>
              <w:left w:val="nil"/>
              <w:bottom w:val="nil"/>
              <w:right w:val="nil"/>
            </w:tcBorders>
            <w:shd w:val="clear" w:color="auto" w:fill="auto"/>
            <w:vAlign w:val="bottom"/>
            <w:hideMark/>
          </w:tcPr>
          <w:p w14:paraId="1CED0CCB"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Tržby za vlastné výkony a tovar, z toho:</w:t>
            </w:r>
          </w:p>
        </w:tc>
        <w:tc>
          <w:tcPr>
            <w:tcW w:w="1300" w:type="dxa"/>
            <w:tcBorders>
              <w:top w:val="nil"/>
              <w:left w:val="nil"/>
              <w:bottom w:val="single" w:sz="4" w:space="0" w:color="auto"/>
              <w:right w:val="nil"/>
            </w:tcBorders>
            <w:shd w:val="clear" w:color="auto" w:fill="auto"/>
            <w:noWrap/>
            <w:vAlign w:val="bottom"/>
            <w:hideMark/>
          </w:tcPr>
          <w:p w14:paraId="4D10882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150 108 496</w:t>
            </w:r>
          </w:p>
        </w:tc>
        <w:tc>
          <w:tcPr>
            <w:tcW w:w="1400" w:type="dxa"/>
            <w:tcBorders>
              <w:top w:val="nil"/>
              <w:left w:val="nil"/>
              <w:bottom w:val="single" w:sz="4" w:space="0" w:color="auto"/>
              <w:right w:val="nil"/>
            </w:tcBorders>
            <w:shd w:val="clear" w:color="auto" w:fill="auto"/>
            <w:noWrap/>
            <w:vAlign w:val="bottom"/>
            <w:hideMark/>
          </w:tcPr>
          <w:p w14:paraId="0E45550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151 648 495</w:t>
            </w:r>
          </w:p>
        </w:tc>
      </w:tr>
      <w:tr w:rsidR="008A5CD2" w:rsidRPr="00CA6CE1" w14:paraId="34303B89" w14:textId="77777777" w:rsidTr="002767CC">
        <w:trPr>
          <w:cantSplit/>
          <w:trHeight w:val="227"/>
        </w:trPr>
        <w:tc>
          <w:tcPr>
            <w:tcW w:w="6000" w:type="dxa"/>
            <w:tcBorders>
              <w:top w:val="nil"/>
              <w:left w:val="nil"/>
              <w:bottom w:val="nil"/>
              <w:right w:val="nil"/>
            </w:tcBorders>
            <w:shd w:val="clear" w:color="auto" w:fill="auto"/>
            <w:vAlign w:val="bottom"/>
            <w:hideMark/>
          </w:tcPr>
          <w:p w14:paraId="2E515EC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Tržby za vlastné výrobky</w:t>
            </w:r>
          </w:p>
        </w:tc>
        <w:tc>
          <w:tcPr>
            <w:tcW w:w="1300" w:type="dxa"/>
            <w:tcBorders>
              <w:top w:val="nil"/>
              <w:left w:val="nil"/>
              <w:bottom w:val="nil"/>
              <w:right w:val="nil"/>
            </w:tcBorders>
            <w:shd w:val="clear" w:color="auto" w:fill="auto"/>
            <w:vAlign w:val="bottom"/>
            <w:hideMark/>
          </w:tcPr>
          <w:p w14:paraId="02AE62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76F51B9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BB894BA" w14:textId="77777777" w:rsidTr="002767CC">
        <w:trPr>
          <w:cantSplit/>
          <w:trHeight w:val="227"/>
        </w:trPr>
        <w:tc>
          <w:tcPr>
            <w:tcW w:w="6000" w:type="dxa"/>
            <w:tcBorders>
              <w:top w:val="nil"/>
              <w:left w:val="nil"/>
              <w:bottom w:val="nil"/>
              <w:right w:val="nil"/>
            </w:tcBorders>
            <w:shd w:val="clear" w:color="auto" w:fill="auto"/>
            <w:vAlign w:val="bottom"/>
            <w:hideMark/>
          </w:tcPr>
          <w:p w14:paraId="3968D2D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Tržby z predaja služieb</w:t>
            </w:r>
          </w:p>
        </w:tc>
        <w:tc>
          <w:tcPr>
            <w:tcW w:w="1300" w:type="dxa"/>
            <w:tcBorders>
              <w:top w:val="nil"/>
              <w:left w:val="nil"/>
              <w:bottom w:val="nil"/>
              <w:right w:val="nil"/>
            </w:tcBorders>
            <w:shd w:val="clear" w:color="auto" w:fill="auto"/>
            <w:vAlign w:val="bottom"/>
            <w:hideMark/>
          </w:tcPr>
          <w:p w14:paraId="056DFE7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33 882 363</w:t>
            </w:r>
          </w:p>
        </w:tc>
        <w:tc>
          <w:tcPr>
            <w:tcW w:w="1400" w:type="dxa"/>
            <w:tcBorders>
              <w:top w:val="nil"/>
              <w:left w:val="nil"/>
              <w:bottom w:val="nil"/>
              <w:right w:val="nil"/>
            </w:tcBorders>
            <w:shd w:val="clear" w:color="auto" w:fill="auto"/>
            <w:vAlign w:val="bottom"/>
            <w:hideMark/>
          </w:tcPr>
          <w:p w14:paraId="67C7EC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32 754 288</w:t>
            </w:r>
          </w:p>
        </w:tc>
      </w:tr>
      <w:tr w:rsidR="008A5CD2" w:rsidRPr="00CA6CE1" w14:paraId="6C08FBA8" w14:textId="77777777" w:rsidTr="002767CC">
        <w:trPr>
          <w:cantSplit/>
          <w:trHeight w:val="227"/>
        </w:trPr>
        <w:tc>
          <w:tcPr>
            <w:tcW w:w="6000" w:type="dxa"/>
            <w:tcBorders>
              <w:top w:val="nil"/>
              <w:left w:val="nil"/>
              <w:bottom w:val="nil"/>
              <w:right w:val="nil"/>
            </w:tcBorders>
            <w:shd w:val="clear" w:color="auto" w:fill="auto"/>
            <w:vAlign w:val="bottom"/>
            <w:hideMark/>
          </w:tcPr>
          <w:p w14:paraId="732E9F2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Tržby za tovar</w:t>
            </w:r>
          </w:p>
        </w:tc>
        <w:tc>
          <w:tcPr>
            <w:tcW w:w="1300" w:type="dxa"/>
            <w:tcBorders>
              <w:top w:val="nil"/>
              <w:left w:val="nil"/>
              <w:bottom w:val="nil"/>
              <w:right w:val="nil"/>
            </w:tcBorders>
            <w:shd w:val="clear" w:color="auto" w:fill="auto"/>
            <w:vAlign w:val="bottom"/>
            <w:hideMark/>
          </w:tcPr>
          <w:p w14:paraId="5E9B7CB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116 105 910</w:t>
            </w:r>
          </w:p>
        </w:tc>
        <w:tc>
          <w:tcPr>
            <w:tcW w:w="1400" w:type="dxa"/>
            <w:tcBorders>
              <w:top w:val="nil"/>
              <w:left w:val="nil"/>
              <w:bottom w:val="nil"/>
              <w:right w:val="nil"/>
            </w:tcBorders>
            <w:shd w:val="clear" w:color="auto" w:fill="auto"/>
            <w:vAlign w:val="bottom"/>
            <w:hideMark/>
          </w:tcPr>
          <w:p w14:paraId="0E0B8C1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118 894 207</w:t>
            </w:r>
          </w:p>
        </w:tc>
      </w:tr>
      <w:tr w:rsidR="008A5CD2" w:rsidRPr="00CA6CE1" w14:paraId="4E43425E" w14:textId="77777777" w:rsidTr="002767CC">
        <w:trPr>
          <w:cantSplit/>
          <w:trHeight w:val="227"/>
        </w:trPr>
        <w:tc>
          <w:tcPr>
            <w:tcW w:w="6000" w:type="dxa"/>
            <w:tcBorders>
              <w:top w:val="nil"/>
              <w:left w:val="nil"/>
              <w:bottom w:val="nil"/>
              <w:right w:val="nil"/>
            </w:tcBorders>
            <w:shd w:val="clear" w:color="auto" w:fill="auto"/>
            <w:vAlign w:val="bottom"/>
            <w:hideMark/>
          </w:tcPr>
          <w:p w14:paraId="2FAB3E9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Výnosy zo zákazky</w:t>
            </w:r>
          </w:p>
        </w:tc>
        <w:tc>
          <w:tcPr>
            <w:tcW w:w="1300" w:type="dxa"/>
            <w:tcBorders>
              <w:top w:val="nil"/>
              <w:left w:val="nil"/>
              <w:bottom w:val="nil"/>
              <w:right w:val="nil"/>
            </w:tcBorders>
            <w:shd w:val="clear" w:color="auto" w:fill="auto"/>
            <w:vAlign w:val="bottom"/>
            <w:hideMark/>
          </w:tcPr>
          <w:p w14:paraId="578BEEC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2E53572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3D4A84EF" w14:textId="77777777" w:rsidTr="002767CC">
        <w:trPr>
          <w:cantSplit/>
          <w:trHeight w:val="227"/>
        </w:trPr>
        <w:tc>
          <w:tcPr>
            <w:tcW w:w="6000" w:type="dxa"/>
            <w:tcBorders>
              <w:top w:val="nil"/>
              <w:left w:val="nil"/>
              <w:bottom w:val="nil"/>
              <w:right w:val="nil"/>
            </w:tcBorders>
            <w:shd w:val="clear" w:color="auto" w:fill="auto"/>
            <w:vAlign w:val="bottom"/>
            <w:hideMark/>
          </w:tcPr>
          <w:p w14:paraId="0555E9C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Výnosy z nehnuteľnosti na predaj</w:t>
            </w:r>
          </w:p>
        </w:tc>
        <w:tc>
          <w:tcPr>
            <w:tcW w:w="1300" w:type="dxa"/>
            <w:tcBorders>
              <w:top w:val="nil"/>
              <w:left w:val="nil"/>
              <w:bottom w:val="nil"/>
              <w:right w:val="nil"/>
            </w:tcBorders>
            <w:shd w:val="clear" w:color="auto" w:fill="auto"/>
            <w:vAlign w:val="bottom"/>
            <w:hideMark/>
          </w:tcPr>
          <w:p w14:paraId="4BF5C0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120 223</w:t>
            </w:r>
          </w:p>
        </w:tc>
        <w:tc>
          <w:tcPr>
            <w:tcW w:w="1400" w:type="dxa"/>
            <w:tcBorders>
              <w:top w:val="nil"/>
              <w:left w:val="nil"/>
              <w:bottom w:val="nil"/>
              <w:right w:val="nil"/>
            </w:tcBorders>
            <w:shd w:val="clear" w:color="auto" w:fill="auto"/>
            <w:vAlign w:val="bottom"/>
            <w:hideMark/>
          </w:tcPr>
          <w:p w14:paraId="2DF8CF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F854B42" w14:textId="77777777" w:rsidTr="002767CC">
        <w:trPr>
          <w:cantSplit/>
          <w:trHeight w:val="227"/>
        </w:trPr>
        <w:tc>
          <w:tcPr>
            <w:tcW w:w="6000" w:type="dxa"/>
            <w:tcBorders>
              <w:top w:val="nil"/>
              <w:left w:val="nil"/>
              <w:bottom w:val="nil"/>
              <w:right w:val="nil"/>
            </w:tcBorders>
            <w:shd w:val="clear" w:color="auto" w:fill="auto"/>
            <w:vAlign w:val="bottom"/>
            <w:hideMark/>
          </w:tcPr>
          <w:p w14:paraId="6EDA9B24"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Iné výnosy súvisiace s bežnou činnosťou</w:t>
            </w:r>
          </w:p>
        </w:tc>
        <w:tc>
          <w:tcPr>
            <w:tcW w:w="1300" w:type="dxa"/>
            <w:tcBorders>
              <w:top w:val="nil"/>
              <w:left w:val="nil"/>
              <w:bottom w:val="nil"/>
              <w:right w:val="nil"/>
            </w:tcBorders>
            <w:shd w:val="clear" w:color="auto" w:fill="auto"/>
            <w:vAlign w:val="bottom"/>
            <w:hideMark/>
          </w:tcPr>
          <w:p w14:paraId="537E97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12 922 554</w:t>
            </w:r>
          </w:p>
        </w:tc>
        <w:tc>
          <w:tcPr>
            <w:tcW w:w="1400" w:type="dxa"/>
            <w:tcBorders>
              <w:top w:val="nil"/>
              <w:left w:val="nil"/>
              <w:bottom w:val="nil"/>
              <w:right w:val="nil"/>
            </w:tcBorders>
            <w:shd w:val="clear" w:color="auto" w:fill="auto"/>
            <w:vAlign w:val="bottom"/>
            <w:hideMark/>
          </w:tcPr>
          <w:p w14:paraId="3A8731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11 480 788</w:t>
            </w:r>
          </w:p>
        </w:tc>
      </w:tr>
      <w:tr w:rsidR="008A5CD2" w:rsidRPr="00CA6CE1" w14:paraId="66A194C3" w14:textId="77777777" w:rsidTr="002767CC">
        <w:trPr>
          <w:cantSplit/>
          <w:trHeight w:val="227"/>
        </w:trPr>
        <w:tc>
          <w:tcPr>
            <w:tcW w:w="6000" w:type="dxa"/>
            <w:tcBorders>
              <w:top w:val="nil"/>
              <w:left w:val="nil"/>
              <w:bottom w:val="nil"/>
              <w:right w:val="nil"/>
            </w:tcBorders>
            <w:shd w:val="clear" w:color="auto" w:fill="auto"/>
            <w:vAlign w:val="bottom"/>
            <w:hideMark/>
          </w:tcPr>
          <w:p w14:paraId="67A51D08"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Čistý obrat celkom</w:t>
            </w:r>
          </w:p>
        </w:tc>
        <w:tc>
          <w:tcPr>
            <w:tcW w:w="1300" w:type="dxa"/>
            <w:tcBorders>
              <w:top w:val="single" w:sz="4" w:space="0" w:color="auto"/>
              <w:left w:val="nil"/>
              <w:bottom w:val="double" w:sz="6" w:space="0" w:color="auto"/>
              <w:right w:val="nil"/>
            </w:tcBorders>
            <w:shd w:val="clear" w:color="auto" w:fill="auto"/>
            <w:noWrap/>
            <w:vAlign w:val="bottom"/>
            <w:hideMark/>
          </w:tcPr>
          <w:p w14:paraId="4457B81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163 031 050</w:t>
            </w:r>
          </w:p>
        </w:tc>
        <w:tc>
          <w:tcPr>
            <w:tcW w:w="1400" w:type="dxa"/>
            <w:tcBorders>
              <w:top w:val="single" w:sz="4" w:space="0" w:color="auto"/>
              <w:left w:val="nil"/>
              <w:bottom w:val="double" w:sz="6" w:space="0" w:color="auto"/>
              <w:right w:val="nil"/>
            </w:tcBorders>
            <w:shd w:val="clear" w:color="auto" w:fill="auto"/>
            <w:noWrap/>
            <w:vAlign w:val="bottom"/>
            <w:hideMark/>
          </w:tcPr>
          <w:p w14:paraId="743D16D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163 129 283</w:t>
            </w:r>
          </w:p>
        </w:tc>
      </w:tr>
    </w:tbl>
    <w:p w14:paraId="71FA1508" w14:textId="67B40E84" w:rsidR="00161FD0" w:rsidRPr="00CA6CE1" w:rsidRDefault="00161FD0" w:rsidP="006A4906">
      <w:pPr>
        <w:pStyle w:val="odstavec"/>
      </w:pPr>
    </w:p>
    <w:p w14:paraId="78F998A9" w14:textId="77777777" w:rsidR="00161FD0" w:rsidRPr="00CA6CE1" w:rsidRDefault="00161FD0" w:rsidP="006A4906">
      <w:pPr>
        <w:pStyle w:val="odstavec"/>
      </w:pPr>
    </w:p>
    <w:bookmarkEnd w:id="74"/>
    <w:p w14:paraId="305C7260" w14:textId="77777777" w:rsidR="00EF6154" w:rsidRPr="00CA6CE1" w:rsidRDefault="00EF6154" w:rsidP="006A4906">
      <w:pPr>
        <w:pStyle w:val="odstavec"/>
      </w:pPr>
    </w:p>
    <w:p w14:paraId="659C9E65" w14:textId="77777777" w:rsidR="00EF6154" w:rsidRPr="00CA6CE1" w:rsidRDefault="00EF6154" w:rsidP="00433AFB">
      <w:pPr>
        <w:pStyle w:val="Heading1"/>
        <w:keepLines/>
        <w:numPr>
          <w:ilvl w:val="0"/>
          <w:numId w:val="0"/>
        </w:numPr>
        <w:ind w:left="426"/>
        <w:rPr>
          <w:rFonts w:ascii="Arial" w:hAnsi="Arial"/>
          <w:sz w:val="20"/>
          <w:szCs w:val="20"/>
        </w:rPr>
      </w:pPr>
      <w:r w:rsidRPr="00CA6CE1">
        <w:rPr>
          <w:rFonts w:ascii="Arial" w:hAnsi="Arial"/>
          <w:sz w:val="20"/>
          <w:szCs w:val="20"/>
        </w:rPr>
        <w:t>VÝNOSY</w:t>
      </w:r>
    </w:p>
    <w:p w14:paraId="44757A82" w14:textId="77777777" w:rsidR="002A6B50" w:rsidRPr="00CA6CE1" w:rsidRDefault="00316173" w:rsidP="00433AFB">
      <w:pPr>
        <w:pStyle w:val="Heading2"/>
        <w:keepLines/>
        <w:numPr>
          <w:ilvl w:val="1"/>
          <w:numId w:val="9"/>
        </w:numPr>
        <w:rPr>
          <w:rFonts w:ascii="Arial" w:hAnsi="Arial"/>
        </w:rPr>
      </w:pPr>
      <w:r w:rsidRPr="00CA6CE1">
        <w:rPr>
          <w:rFonts w:ascii="Arial" w:hAnsi="Arial"/>
        </w:rPr>
        <w:t>Tržby za vlastné výkony a tovar</w:t>
      </w:r>
    </w:p>
    <w:p w14:paraId="16EEA925" w14:textId="2F83E580" w:rsidR="009044DB" w:rsidRPr="00CA6CE1" w:rsidRDefault="00316173" w:rsidP="006A4906">
      <w:pPr>
        <w:pStyle w:val="odstavec"/>
      </w:pPr>
      <w:r w:rsidRPr="00CA6CE1">
        <w:t>Tržby za vlastné výkony a tovar podľa jednotlivých segmentov, t.j. podľa typov výrobkov</w:t>
      </w:r>
      <w:r w:rsidR="009044DB" w:rsidRPr="00CA6CE1">
        <w:t xml:space="preserve">, tovarov, </w:t>
      </w:r>
      <w:r w:rsidRPr="00CA6CE1">
        <w:t>služieb</w:t>
      </w:r>
      <w:r w:rsidR="009044DB" w:rsidRPr="00CA6CE1">
        <w:t xml:space="preserve"> a iných činností Spoločnosti</w:t>
      </w:r>
      <w:r w:rsidRPr="00CA6CE1">
        <w:t xml:space="preserve">, a podľa hlavných </w:t>
      </w:r>
      <w:r w:rsidR="009044DB" w:rsidRPr="00CA6CE1">
        <w:t>geografických oblastí odbytu</w:t>
      </w:r>
      <w:r w:rsidRPr="00CA6CE1">
        <w:t xml:space="preserve"> sú uvedené v nasledujúcej tabuľke:</w:t>
      </w:r>
    </w:p>
    <w:p w14:paraId="099703FC" w14:textId="77777777" w:rsidR="008A5CD2" w:rsidRPr="00CA6CE1" w:rsidRDefault="008A5CD2" w:rsidP="006A4906">
      <w:pPr>
        <w:pStyle w:val="odstavec"/>
      </w:pPr>
      <w:bookmarkStart w:id="76" w:name="FWT_T35"/>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446"/>
        <w:gridCol w:w="1297"/>
        <w:gridCol w:w="1129"/>
        <w:gridCol w:w="1316"/>
        <w:gridCol w:w="1129"/>
        <w:gridCol w:w="1335"/>
        <w:gridCol w:w="1560"/>
      </w:tblGrid>
      <w:tr w:rsidR="00707C35" w:rsidRPr="00CA6CE1" w14:paraId="23652A61" w14:textId="77777777" w:rsidTr="002767CC">
        <w:trPr>
          <w:cantSplit/>
          <w:trHeight w:val="276"/>
        </w:trPr>
        <w:tc>
          <w:tcPr>
            <w:tcW w:w="1540" w:type="dxa"/>
            <w:vMerge w:val="restart"/>
            <w:tcBorders>
              <w:top w:val="nil"/>
              <w:left w:val="nil"/>
              <w:bottom w:val="single" w:sz="4" w:space="0" w:color="000000"/>
              <w:right w:val="nil"/>
            </w:tcBorders>
            <w:shd w:val="clear" w:color="auto" w:fill="auto"/>
            <w:vAlign w:val="bottom"/>
            <w:hideMark/>
          </w:tcPr>
          <w:p w14:paraId="01809332" w14:textId="77777777" w:rsidR="00707C35" w:rsidRPr="00CA6CE1" w:rsidRDefault="00707C35" w:rsidP="00433AFB">
            <w:pPr>
              <w:keepLines/>
              <w:suppressAutoHyphens/>
              <w:jc w:val="center"/>
              <w:rPr>
                <w:rFonts w:ascii="Arial" w:hAnsi="Arial" w:cs="Arial"/>
                <w:b/>
                <w:bCs/>
                <w:sz w:val="18"/>
                <w:szCs w:val="20"/>
              </w:rPr>
            </w:pPr>
            <w:bookmarkStart w:id="77" w:name="RANGE!B3:J8"/>
            <w:r w:rsidRPr="00CA6CE1">
              <w:rPr>
                <w:rFonts w:ascii="Arial" w:hAnsi="Arial" w:cs="Arial"/>
                <w:b/>
                <w:bCs/>
                <w:sz w:val="18"/>
                <w:szCs w:val="20"/>
              </w:rPr>
              <w:t>Oblasť odbytu</w:t>
            </w:r>
            <w:bookmarkEnd w:id="77"/>
          </w:p>
        </w:tc>
        <w:tc>
          <w:tcPr>
            <w:tcW w:w="2580" w:type="dxa"/>
            <w:gridSpan w:val="2"/>
            <w:vMerge w:val="restart"/>
            <w:tcBorders>
              <w:top w:val="nil"/>
              <w:left w:val="nil"/>
              <w:bottom w:val="nil"/>
              <w:right w:val="nil"/>
            </w:tcBorders>
            <w:shd w:val="clear" w:color="auto" w:fill="auto"/>
            <w:vAlign w:val="bottom"/>
            <w:hideMark/>
          </w:tcPr>
          <w:p w14:paraId="3C9BA4EE" w14:textId="77777777" w:rsidR="00707C35" w:rsidRPr="00CA6CE1" w:rsidRDefault="00707C35" w:rsidP="00433AFB">
            <w:pPr>
              <w:keepLines/>
              <w:suppressAutoHyphens/>
              <w:jc w:val="center"/>
              <w:rPr>
                <w:rFonts w:ascii="Arial" w:hAnsi="Arial" w:cs="Arial"/>
                <w:b/>
                <w:bCs/>
                <w:i/>
                <w:iCs/>
                <w:sz w:val="18"/>
                <w:szCs w:val="20"/>
              </w:rPr>
            </w:pPr>
            <w:r w:rsidRPr="00CA6CE1">
              <w:rPr>
                <w:rFonts w:ascii="Arial" w:hAnsi="Arial" w:cs="Arial"/>
                <w:b/>
                <w:bCs/>
                <w:i/>
                <w:iCs/>
                <w:sz w:val="18"/>
                <w:szCs w:val="20"/>
              </w:rPr>
              <w:t>Tovar</w:t>
            </w:r>
          </w:p>
        </w:tc>
        <w:tc>
          <w:tcPr>
            <w:tcW w:w="2600" w:type="dxa"/>
            <w:gridSpan w:val="2"/>
            <w:vMerge w:val="restart"/>
            <w:tcBorders>
              <w:top w:val="nil"/>
              <w:left w:val="nil"/>
              <w:bottom w:val="nil"/>
              <w:right w:val="nil"/>
            </w:tcBorders>
            <w:shd w:val="clear" w:color="auto" w:fill="auto"/>
            <w:vAlign w:val="bottom"/>
            <w:hideMark/>
          </w:tcPr>
          <w:p w14:paraId="3A13080B" w14:textId="77777777" w:rsidR="00707C35" w:rsidRPr="00CA6CE1" w:rsidRDefault="00707C35" w:rsidP="00433AFB">
            <w:pPr>
              <w:keepLines/>
              <w:suppressAutoHyphens/>
              <w:jc w:val="center"/>
              <w:rPr>
                <w:rFonts w:ascii="Arial" w:hAnsi="Arial" w:cs="Arial"/>
                <w:b/>
                <w:bCs/>
                <w:i/>
                <w:iCs/>
                <w:sz w:val="18"/>
                <w:szCs w:val="20"/>
              </w:rPr>
            </w:pPr>
            <w:r w:rsidRPr="00CA6CE1">
              <w:rPr>
                <w:rFonts w:ascii="Arial" w:hAnsi="Arial" w:cs="Arial"/>
                <w:b/>
                <w:bCs/>
                <w:i/>
                <w:iCs/>
                <w:sz w:val="18"/>
                <w:szCs w:val="20"/>
              </w:rPr>
              <w:t>Služby</w:t>
            </w:r>
          </w:p>
        </w:tc>
        <w:tc>
          <w:tcPr>
            <w:tcW w:w="3080" w:type="dxa"/>
            <w:gridSpan w:val="2"/>
            <w:vMerge w:val="restart"/>
            <w:tcBorders>
              <w:top w:val="nil"/>
              <w:left w:val="nil"/>
              <w:bottom w:val="nil"/>
              <w:right w:val="nil"/>
            </w:tcBorders>
            <w:shd w:val="clear" w:color="auto" w:fill="auto"/>
            <w:vAlign w:val="bottom"/>
            <w:hideMark/>
          </w:tcPr>
          <w:p w14:paraId="323E8445" w14:textId="77777777" w:rsidR="00707C35" w:rsidRPr="00CA6CE1" w:rsidRDefault="00707C35" w:rsidP="00433AFB">
            <w:pPr>
              <w:keepLines/>
              <w:suppressAutoHyphens/>
              <w:jc w:val="center"/>
              <w:rPr>
                <w:rFonts w:ascii="Arial" w:hAnsi="Arial" w:cs="Arial"/>
                <w:b/>
                <w:bCs/>
                <w:sz w:val="18"/>
                <w:szCs w:val="20"/>
              </w:rPr>
            </w:pPr>
            <w:r w:rsidRPr="00CA6CE1">
              <w:rPr>
                <w:rFonts w:ascii="Arial" w:hAnsi="Arial" w:cs="Arial"/>
                <w:b/>
                <w:bCs/>
                <w:sz w:val="18"/>
                <w:szCs w:val="20"/>
              </w:rPr>
              <w:t>Spolu</w:t>
            </w:r>
          </w:p>
        </w:tc>
      </w:tr>
      <w:tr w:rsidR="00707C35" w:rsidRPr="00CA6CE1" w14:paraId="7ABB8EA8" w14:textId="77777777" w:rsidTr="002767CC">
        <w:trPr>
          <w:cantSplit/>
          <w:trHeight w:val="276"/>
        </w:trPr>
        <w:tc>
          <w:tcPr>
            <w:tcW w:w="1540" w:type="dxa"/>
            <w:vMerge/>
            <w:tcBorders>
              <w:top w:val="nil"/>
              <w:left w:val="nil"/>
              <w:bottom w:val="single" w:sz="4" w:space="0" w:color="000000"/>
              <w:right w:val="nil"/>
            </w:tcBorders>
            <w:shd w:val="clear" w:color="auto" w:fill="auto"/>
            <w:vAlign w:val="bottom"/>
            <w:hideMark/>
          </w:tcPr>
          <w:p w14:paraId="7B178082" w14:textId="77777777" w:rsidR="00707C35" w:rsidRPr="00CA6CE1" w:rsidRDefault="00707C35" w:rsidP="00433AFB">
            <w:pPr>
              <w:keepLines/>
              <w:suppressAutoHyphens/>
              <w:rPr>
                <w:rFonts w:ascii="Arial" w:hAnsi="Arial" w:cs="Arial"/>
                <w:b/>
                <w:bCs/>
                <w:sz w:val="18"/>
                <w:szCs w:val="20"/>
              </w:rPr>
            </w:pPr>
          </w:p>
        </w:tc>
        <w:tc>
          <w:tcPr>
            <w:tcW w:w="2580" w:type="dxa"/>
            <w:gridSpan w:val="2"/>
            <w:vMerge/>
            <w:tcBorders>
              <w:top w:val="nil"/>
              <w:left w:val="nil"/>
              <w:bottom w:val="nil"/>
              <w:right w:val="nil"/>
            </w:tcBorders>
            <w:shd w:val="clear" w:color="auto" w:fill="auto"/>
            <w:vAlign w:val="bottom"/>
            <w:hideMark/>
          </w:tcPr>
          <w:p w14:paraId="4FAA010C" w14:textId="77777777" w:rsidR="00707C35" w:rsidRPr="00CA6CE1" w:rsidRDefault="00707C35" w:rsidP="00433AFB">
            <w:pPr>
              <w:keepLines/>
              <w:suppressAutoHyphens/>
              <w:rPr>
                <w:rFonts w:ascii="Arial" w:hAnsi="Arial" w:cs="Arial"/>
                <w:b/>
                <w:bCs/>
                <w:i/>
                <w:iCs/>
                <w:sz w:val="18"/>
                <w:szCs w:val="20"/>
              </w:rPr>
            </w:pPr>
          </w:p>
        </w:tc>
        <w:tc>
          <w:tcPr>
            <w:tcW w:w="2600" w:type="dxa"/>
            <w:gridSpan w:val="2"/>
            <w:vMerge/>
            <w:tcBorders>
              <w:top w:val="nil"/>
              <w:left w:val="nil"/>
              <w:bottom w:val="nil"/>
              <w:right w:val="nil"/>
            </w:tcBorders>
            <w:shd w:val="clear" w:color="auto" w:fill="auto"/>
            <w:vAlign w:val="bottom"/>
            <w:hideMark/>
          </w:tcPr>
          <w:p w14:paraId="47F71315" w14:textId="77777777" w:rsidR="00707C35" w:rsidRPr="00CA6CE1" w:rsidRDefault="00707C35" w:rsidP="00433AFB">
            <w:pPr>
              <w:keepLines/>
              <w:suppressAutoHyphens/>
              <w:rPr>
                <w:rFonts w:ascii="Arial" w:hAnsi="Arial" w:cs="Arial"/>
                <w:b/>
                <w:bCs/>
                <w:i/>
                <w:iCs/>
                <w:sz w:val="18"/>
                <w:szCs w:val="20"/>
              </w:rPr>
            </w:pPr>
          </w:p>
        </w:tc>
        <w:tc>
          <w:tcPr>
            <w:tcW w:w="3080" w:type="dxa"/>
            <w:gridSpan w:val="2"/>
            <w:vMerge/>
            <w:tcBorders>
              <w:top w:val="nil"/>
              <w:left w:val="nil"/>
              <w:bottom w:val="nil"/>
              <w:right w:val="nil"/>
            </w:tcBorders>
            <w:shd w:val="clear" w:color="auto" w:fill="auto"/>
            <w:vAlign w:val="bottom"/>
            <w:hideMark/>
          </w:tcPr>
          <w:p w14:paraId="687F67BC" w14:textId="77777777" w:rsidR="00707C35" w:rsidRPr="00CA6CE1" w:rsidRDefault="00707C35" w:rsidP="00433AFB">
            <w:pPr>
              <w:keepLines/>
              <w:suppressAutoHyphens/>
              <w:rPr>
                <w:rFonts w:ascii="Arial" w:hAnsi="Arial" w:cs="Arial"/>
                <w:b/>
                <w:bCs/>
                <w:sz w:val="18"/>
                <w:szCs w:val="20"/>
              </w:rPr>
            </w:pPr>
          </w:p>
        </w:tc>
      </w:tr>
      <w:tr w:rsidR="00707C35" w:rsidRPr="00CA6CE1" w14:paraId="18DB0E28" w14:textId="77777777" w:rsidTr="002767CC">
        <w:trPr>
          <w:cantSplit/>
          <w:trHeight w:val="227"/>
        </w:trPr>
        <w:tc>
          <w:tcPr>
            <w:tcW w:w="1540" w:type="dxa"/>
            <w:vMerge/>
            <w:tcBorders>
              <w:top w:val="nil"/>
              <w:left w:val="nil"/>
              <w:bottom w:val="single" w:sz="4" w:space="0" w:color="000000"/>
              <w:right w:val="nil"/>
            </w:tcBorders>
            <w:shd w:val="clear" w:color="auto" w:fill="auto"/>
            <w:vAlign w:val="bottom"/>
            <w:hideMark/>
          </w:tcPr>
          <w:p w14:paraId="085CAA70" w14:textId="77777777" w:rsidR="00707C35" w:rsidRPr="00CA6CE1" w:rsidRDefault="00707C35" w:rsidP="00433AFB">
            <w:pPr>
              <w:keepLines/>
              <w:suppressAutoHyphens/>
              <w:rPr>
                <w:rFonts w:ascii="Arial" w:hAnsi="Arial" w:cs="Arial"/>
                <w:b/>
                <w:bCs/>
                <w:sz w:val="18"/>
                <w:szCs w:val="20"/>
              </w:rPr>
            </w:pPr>
          </w:p>
        </w:tc>
        <w:tc>
          <w:tcPr>
            <w:tcW w:w="1380" w:type="dxa"/>
            <w:tcBorders>
              <w:top w:val="nil"/>
              <w:left w:val="nil"/>
              <w:bottom w:val="single" w:sz="4" w:space="0" w:color="auto"/>
              <w:right w:val="nil"/>
            </w:tcBorders>
            <w:shd w:val="clear" w:color="auto" w:fill="auto"/>
            <w:vAlign w:val="bottom"/>
            <w:hideMark/>
          </w:tcPr>
          <w:p w14:paraId="66033146" w14:textId="77777777" w:rsidR="00707C35" w:rsidRPr="00CA6CE1" w:rsidRDefault="00707C35"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1200" w:type="dxa"/>
            <w:tcBorders>
              <w:top w:val="nil"/>
              <w:left w:val="nil"/>
              <w:bottom w:val="single" w:sz="4" w:space="0" w:color="auto"/>
              <w:right w:val="nil"/>
            </w:tcBorders>
            <w:shd w:val="clear" w:color="auto" w:fill="auto"/>
            <w:vAlign w:val="bottom"/>
            <w:hideMark/>
          </w:tcPr>
          <w:p w14:paraId="2386392D" w14:textId="77777777" w:rsidR="00707C35" w:rsidRPr="00CA6CE1" w:rsidRDefault="00707C35"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c>
          <w:tcPr>
            <w:tcW w:w="1400" w:type="dxa"/>
            <w:tcBorders>
              <w:top w:val="nil"/>
              <w:left w:val="nil"/>
              <w:bottom w:val="single" w:sz="4" w:space="0" w:color="auto"/>
              <w:right w:val="nil"/>
            </w:tcBorders>
            <w:shd w:val="clear" w:color="auto" w:fill="auto"/>
            <w:vAlign w:val="bottom"/>
            <w:hideMark/>
          </w:tcPr>
          <w:p w14:paraId="6F4C38A7" w14:textId="77777777" w:rsidR="00707C35" w:rsidRPr="00CA6CE1" w:rsidRDefault="00707C35"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1200" w:type="dxa"/>
            <w:tcBorders>
              <w:top w:val="nil"/>
              <w:left w:val="nil"/>
              <w:bottom w:val="single" w:sz="4" w:space="0" w:color="auto"/>
              <w:right w:val="nil"/>
            </w:tcBorders>
            <w:shd w:val="clear" w:color="auto" w:fill="auto"/>
            <w:vAlign w:val="bottom"/>
            <w:hideMark/>
          </w:tcPr>
          <w:p w14:paraId="5A265F8B" w14:textId="77777777" w:rsidR="00707C35" w:rsidRPr="00CA6CE1" w:rsidRDefault="00707C35"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c>
          <w:tcPr>
            <w:tcW w:w="1420" w:type="dxa"/>
            <w:tcBorders>
              <w:top w:val="nil"/>
              <w:left w:val="nil"/>
              <w:bottom w:val="single" w:sz="4" w:space="0" w:color="auto"/>
              <w:right w:val="nil"/>
            </w:tcBorders>
            <w:shd w:val="clear" w:color="auto" w:fill="auto"/>
            <w:vAlign w:val="bottom"/>
            <w:hideMark/>
          </w:tcPr>
          <w:p w14:paraId="75DA65FA" w14:textId="77777777" w:rsidR="00707C35" w:rsidRPr="00CA6CE1" w:rsidRDefault="00707C35"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1660" w:type="dxa"/>
            <w:tcBorders>
              <w:top w:val="nil"/>
              <w:left w:val="nil"/>
              <w:bottom w:val="single" w:sz="4" w:space="0" w:color="auto"/>
              <w:right w:val="nil"/>
            </w:tcBorders>
            <w:shd w:val="clear" w:color="auto" w:fill="auto"/>
            <w:vAlign w:val="bottom"/>
            <w:hideMark/>
          </w:tcPr>
          <w:p w14:paraId="56871FC8" w14:textId="77777777" w:rsidR="00707C35" w:rsidRPr="00CA6CE1" w:rsidRDefault="00707C35"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r>
      <w:tr w:rsidR="00707C35" w:rsidRPr="00CA6CE1" w14:paraId="7E6BF518" w14:textId="77777777" w:rsidTr="002767CC">
        <w:trPr>
          <w:cantSplit/>
          <w:trHeight w:val="227"/>
        </w:trPr>
        <w:tc>
          <w:tcPr>
            <w:tcW w:w="1540" w:type="dxa"/>
            <w:tcBorders>
              <w:top w:val="nil"/>
              <w:left w:val="nil"/>
              <w:bottom w:val="nil"/>
              <w:right w:val="nil"/>
            </w:tcBorders>
            <w:shd w:val="clear" w:color="auto" w:fill="auto"/>
            <w:vAlign w:val="bottom"/>
            <w:hideMark/>
          </w:tcPr>
          <w:p w14:paraId="26BAC77C" w14:textId="77777777" w:rsidR="00707C35" w:rsidRPr="00CA6CE1" w:rsidRDefault="00707C35" w:rsidP="00433AFB">
            <w:pPr>
              <w:keepLines/>
              <w:suppressAutoHyphens/>
              <w:rPr>
                <w:rFonts w:ascii="Arial" w:hAnsi="Arial" w:cs="Arial"/>
                <w:sz w:val="18"/>
                <w:szCs w:val="20"/>
              </w:rPr>
            </w:pPr>
            <w:r w:rsidRPr="00CA6CE1">
              <w:rPr>
                <w:rFonts w:ascii="Arial" w:hAnsi="Arial" w:cs="Arial"/>
                <w:sz w:val="18"/>
                <w:szCs w:val="20"/>
              </w:rPr>
              <w:t>Slovensko</w:t>
            </w:r>
          </w:p>
        </w:tc>
        <w:tc>
          <w:tcPr>
            <w:tcW w:w="1380" w:type="dxa"/>
            <w:tcBorders>
              <w:top w:val="nil"/>
              <w:left w:val="nil"/>
              <w:bottom w:val="nil"/>
              <w:right w:val="nil"/>
            </w:tcBorders>
            <w:shd w:val="clear" w:color="auto" w:fill="auto"/>
            <w:vAlign w:val="bottom"/>
            <w:hideMark/>
          </w:tcPr>
          <w:p w14:paraId="6683A74D"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110 280 722</w:t>
            </w:r>
          </w:p>
        </w:tc>
        <w:tc>
          <w:tcPr>
            <w:tcW w:w="1200" w:type="dxa"/>
            <w:tcBorders>
              <w:top w:val="nil"/>
              <w:left w:val="nil"/>
              <w:bottom w:val="nil"/>
              <w:right w:val="nil"/>
            </w:tcBorders>
            <w:shd w:val="clear" w:color="auto" w:fill="auto"/>
            <w:vAlign w:val="bottom"/>
            <w:hideMark/>
          </w:tcPr>
          <w:p w14:paraId="63B62B35"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114 400 160</w:t>
            </w:r>
          </w:p>
        </w:tc>
        <w:tc>
          <w:tcPr>
            <w:tcW w:w="1400" w:type="dxa"/>
            <w:tcBorders>
              <w:top w:val="nil"/>
              <w:left w:val="nil"/>
              <w:bottom w:val="nil"/>
              <w:right w:val="nil"/>
            </w:tcBorders>
            <w:shd w:val="clear" w:color="auto" w:fill="auto"/>
            <w:vAlign w:val="bottom"/>
            <w:hideMark/>
          </w:tcPr>
          <w:p w14:paraId="5EA48238"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32 900 048</w:t>
            </w:r>
          </w:p>
        </w:tc>
        <w:tc>
          <w:tcPr>
            <w:tcW w:w="1200" w:type="dxa"/>
            <w:tcBorders>
              <w:top w:val="nil"/>
              <w:left w:val="nil"/>
              <w:bottom w:val="nil"/>
              <w:right w:val="nil"/>
            </w:tcBorders>
            <w:shd w:val="clear" w:color="auto" w:fill="auto"/>
            <w:vAlign w:val="bottom"/>
            <w:hideMark/>
          </w:tcPr>
          <w:p w14:paraId="682482BF"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31 932 129</w:t>
            </w:r>
          </w:p>
        </w:tc>
        <w:tc>
          <w:tcPr>
            <w:tcW w:w="1420" w:type="dxa"/>
            <w:tcBorders>
              <w:top w:val="nil"/>
              <w:left w:val="nil"/>
              <w:bottom w:val="nil"/>
              <w:right w:val="nil"/>
            </w:tcBorders>
            <w:shd w:val="clear" w:color="auto" w:fill="auto"/>
            <w:vAlign w:val="bottom"/>
            <w:hideMark/>
          </w:tcPr>
          <w:p w14:paraId="5A0AEF5C"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143 180 770</w:t>
            </w:r>
          </w:p>
        </w:tc>
        <w:tc>
          <w:tcPr>
            <w:tcW w:w="1660" w:type="dxa"/>
            <w:tcBorders>
              <w:top w:val="nil"/>
              <w:left w:val="nil"/>
              <w:bottom w:val="nil"/>
              <w:right w:val="nil"/>
            </w:tcBorders>
            <w:shd w:val="clear" w:color="auto" w:fill="auto"/>
            <w:vAlign w:val="bottom"/>
            <w:hideMark/>
          </w:tcPr>
          <w:p w14:paraId="708D791B"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146 332 289</w:t>
            </w:r>
          </w:p>
        </w:tc>
      </w:tr>
      <w:tr w:rsidR="00707C35" w:rsidRPr="00CA6CE1" w14:paraId="0761487A" w14:textId="77777777" w:rsidTr="002767CC">
        <w:trPr>
          <w:cantSplit/>
          <w:trHeight w:val="227"/>
        </w:trPr>
        <w:tc>
          <w:tcPr>
            <w:tcW w:w="1540" w:type="dxa"/>
            <w:tcBorders>
              <w:top w:val="nil"/>
              <w:left w:val="nil"/>
              <w:bottom w:val="nil"/>
              <w:right w:val="nil"/>
            </w:tcBorders>
            <w:shd w:val="clear" w:color="auto" w:fill="auto"/>
            <w:vAlign w:val="bottom"/>
            <w:hideMark/>
          </w:tcPr>
          <w:p w14:paraId="0EA69654" w14:textId="77777777" w:rsidR="00707C35" w:rsidRPr="00CA6CE1" w:rsidRDefault="00707C35" w:rsidP="00433AFB">
            <w:pPr>
              <w:keepLines/>
              <w:suppressAutoHyphens/>
              <w:rPr>
                <w:rFonts w:ascii="Arial" w:hAnsi="Arial" w:cs="Arial"/>
                <w:sz w:val="18"/>
                <w:szCs w:val="20"/>
              </w:rPr>
            </w:pPr>
            <w:r w:rsidRPr="00CA6CE1">
              <w:rPr>
                <w:rFonts w:ascii="Arial" w:hAnsi="Arial" w:cs="Arial"/>
                <w:sz w:val="18"/>
                <w:szCs w:val="20"/>
              </w:rPr>
              <w:t>Zahraničie</w:t>
            </w:r>
          </w:p>
        </w:tc>
        <w:tc>
          <w:tcPr>
            <w:tcW w:w="1380" w:type="dxa"/>
            <w:tcBorders>
              <w:top w:val="nil"/>
              <w:left w:val="nil"/>
              <w:bottom w:val="nil"/>
              <w:right w:val="nil"/>
            </w:tcBorders>
            <w:shd w:val="clear" w:color="auto" w:fill="auto"/>
            <w:vAlign w:val="bottom"/>
            <w:hideMark/>
          </w:tcPr>
          <w:p w14:paraId="27E1CAB1"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5 945 410</w:t>
            </w:r>
          </w:p>
        </w:tc>
        <w:tc>
          <w:tcPr>
            <w:tcW w:w="1200" w:type="dxa"/>
            <w:tcBorders>
              <w:top w:val="nil"/>
              <w:left w:val="nil"/>
              <w:bottom w:val="nil"/>
              <w:right w:val="nil"/>
            </w:tcBorders>
            <w:shd w:val="clear" w:color="auto" w:fill="auto"/>
            <w:vAlign w:val="bottom"/>
            <w:hideMark/>
          </w:tcPr>
          <w:p w14:paraId="1C29A84B"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4 494 047</w:t>
            </w:r>
          </w:p>
        </w:tc>
        <w:tc>
          <w:tcPr>
            <w:tcW w:w="1400" w:type="dxa"/>
            <w:tcBorders>
              <w:top w:val="nil"/>
              <w:left w:val="nil"/>
              <w:bottom w:val="nil"/>
              <w:right w:val="nil"/>
            </w:tcBorders>
            <w:shd w:val="clear" w:color="auto" w:fill="auto"/>
            <w:vAlign w:val="bottom"/>
            <w:hideMark/>
          </w:tcPr>
          <w:p w14:paraId="0529FD5F"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982 316</w:t>
            </w:r>
          </w:p>
        </w:tc>
        <w:tc>
          <w:tcPr>
            <w:tcW w:w="1200" w:type="dxa"/>
            <w:tcBorders>
              <w:top w:val="nil"/>
              <w:left w:val="nil"/>
              <w:bottom w:val="nil"/>
              <w:right w:val="nil"/>
            </w:tcBorders>
            <w:shd w:val="clear" w:color="auto" w:fill="auto"/>
            <w:vAlign w:val="bottom"/>
            <w:hideMark/>
          </w:tcPr>
          <w:p w14:paraId="36E9DADD"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822 159</w:t>
            </w:r>
          </w:p>
        </w:tc>
        <w:tc>
          <w:tcPr>
            <w:tcW w:w="1420" w:type="dxa"/>
            <w:tcBorders>
              <w:top w:val="nil"/>
              <w:left w:val="nil"/>
              <w:bottom w:val="nil"/>
              <w:right w:val="nil"/>
            </w:tcBorders>
            <w:shd w:val="clear" w:color="auto" w:fill="auto"/>
            <w:vAlign w:val="bottom"/>
            <w:hideMark/>
          </w:tcPr>
          <w:p w14:paraId="33460BC9"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6 927 726</w:t>
            </w:r>
          </w:p>
        </w:tc>
        <w:tc>
          <w:tcPr>
            <w:tcW w:w="1660" w:type="dxa"/>
            <w:tcBorders>
              <w:top w:val="nil"/>
              <w:left w:val="nil"/>
              <w:bottom w:val="nil"/>
              <w:right w:val="nil"/>
            </w:tcBorders>
            <w:shd w:val="clear" w:color="auto" w:fill="auto"/>
            <w:vAlign w:val="bottom"/>
            <w:hideMark/>
          </w:tcPr>
          <w:p w14:paraId="213EF59D"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5 316 206</w:t>
            </w:r>
          </w:p>
        </w:tc>
      </w:tr>
      <w:tr w:rsidR="00707C35" w:rsidRPr="00CA6CE1" w14:paraId="1B5859E4" w14:textId="77777777" w:rsidTr="002767CC">
        <w:trPr>
          <w:cantSplit/>
          <w:trHeight w:val="227"/>
        </w:trPr>
        <w:tc>
          <w:tcPr>
            <w:tcW w:w="1540" w:type="dxa"/>
            <w:tcBorders>
              <w:top w:val="nil"/>
              <w:left w:val="nil"/>
              <w:bottom w:val="nil"/>
              <w:right w:val="nil"/>
            </w:tcBorders>
            <w:shd w:val="clear" w:color="auto" w:fill="auto"/>
            <w:vAlign w:val="bottom"/>
            <w:hideMark/>
          </w:tcPr>
          <w:p w14:paraId="3A262BE4" w14:textId="77777777" w:rsidR="00707C35" w:rsidRPr="00CA6CE1" w:rsidRDefault="00707C35"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1380" w:type="dxa"/>
            <w:tcBorders>
              <w:top w:val="single" w:sz="4" w:space="0" w:color="auto"/>
              <w:left w:val="nil"/>
              <w:bottom w:val="double" w:sz="6" w:space="0" w:color="auto"/>
              <w:right w:val="nil"/>
            </w:tcBorders>
            <w:shd w:val="clear" w:color="auto" w:fill="auto"/>
            <w:noWrap/>
            <w:vAlign w:val="bottom"/>
            <w:hideMark/>
          </w:tcPr>
          <w:p w14:paraId="656E8CD0" w14:textId="77777777" w:rsidR="00707C35" w:rsidRPr="00CA6CE1" w:rsidRDefault="00707C35" w:rsidP="00433AFB">
            <w:pPr>
              <w:keepLines/>
              <w:suppressAutoHyphens/>
              <w:jc w:val="right"/>
              <w:rPr>
                <w:rFonts w:ascii="Arial" w:hAnsi="Arial" w:cs="Arial"/>
                <w:b/>
                <w:bCs/>
                <w:sz w:val="18"/>
                <w:szCs w:val="20"/>
              </w:rPr>
            </w:pPr>
            <w:r w:rsidRPr="00CA6CE1">
              <w:rPr>
                <w:rFonts w:ascii="Arial" w:hAnsi="Arial" w:cs="Arial"/>
                <w:b/>
                <w:bCs/>
                <w:sz w:val="18"/>
                <w:szCs w:val="20"/>
              </w:rPr>
              <w:t>116 226 132</w:t>
            </w:r>
          </w:p>
        </w:tc>
        <w:tc>
          <w:tcPr>
            <w:tcW w:w="1200" w:type="dxa"/>
            <w:tcBorders>
              <w:top w:val="single" w:sz="4" w:space="0" w:color="auto"/>
              <w:left w:val="nil"/>
              <w:bottom w:val="double" w:sz="6" w:space="0" w:color="auto"/>
              <w:right w:val="nil"/>
            </w:tcBorders>
            <w:shd w:val="clear" w:color="auto" w:fill="auto"/>
            <w:noWrap/>
            <w:vAlign w:val="bottom"/>
            <w:hideMark/>
          </w:tcPr>
          <w:p w14:paraId="5D1CF03C" w14:textId="77777777" w:rsidR="00707C35" w:rsidRPr="00CA6CE1" w:rsidRDefault="00707C35" w:rsidP="00433AFB">
            <w:pPr>
              <w:keepLines/>
              <w:suppressAutoHyphens/>
              <w:jc w:val="right"/>
              <w:rPr>
                <w:rFonts w:ascii="Arial" w:hAnsi="Arial" w:cs="Arial"/>
                <w:b/>
                <w:bCs/>
                <w:sz w:val="18"/>
                <w:szCs w:val="20"/>
              </w:rPr>
            </w:pPr>
            <w:r w:rsidRPr="00CA6CE1">
              <w:rPr>
                <w:rFonts w:ascii="Arial" w:hAnsi="Arial" w:cs="Arial"/>
                <w:b/>
                <w:bCs/>
                <w:sz w:val="18"/>
                <w:szCs w:val="20"/>
              </w:rPr>
              <w:t>118 894 207</w:t>
            </w:r>
          </w:p>
        </w:tc>
        <w:tc>
          <w:tcPr>
            <w:tcW w:w="1400" w:type="dxa"/>
            <w:tcBorders>
              <w:top w:val="single" w:sz="4" w:space="0" w:color="auto"/>
              <w:left w:val="nil"/>
              <w:bottom w:val="double" w:sz="6" w:space="0" w:color="auto"/>
              <w:right w:val="nil"/>
            </w:tcBorders>
            <w:shd w:val="clear" w:color="auto" w:fill="auto"/>
            <w:noWrap/>
            <w:vAlign w:val="bottom"/>
            <w:hideMark/>
          </w:tcPr>
          <w:p w14:paraId="3A39247C" w14:textId="77777777" w:rsidR="00707C35" w:rsidRPr="00CA6CE1" w:rsidRDefault="00707C35" w:rsidP="00433AFB">
            <w:pPr>
              <w:keepLines/>
              <w:suppressAutoHyphens/>
              <w:jc w:val="right"/>
              <w:rPr>
                <w:rFonts w:ascii="Arial" w:hAnsi="Arial" w:cs="Arial"/>
                <w:b/>
                <w:bCs/>
                <w:sz w:val="18"/>
                <w:szCs w:val="20"/>
              </w:rPr>
            </w:pPr>
            <w:r w:rsidRPr="00CA6CE1">
              <w:rPr>
                <w:rFonts w:ascii="Arial" w:hAnsi="Arial" w:cs="Arial"/>
                <w:b/>
                <w:bCs/>
                <w:sz w:val="18"/>
                <w:szCs w:val="20"/>
              </w:rPr>
              <w:t>33 882 364</w:t>
            </w:r>
          </w:p>
        </w:tc>
        <w:tc>
          <w:tcPr>
            <w:tcW w:w="1200" w:type="dxa"/>
            <w:tcBorders>
              <w:top w:val="single" w:sz="4" w:space="0" w:color="auto"/>
              <w:left w:val="nil"/>
              <w:bottom w:val="double" w:sz="6" w:space="0" w:color="auto"/>
              <w:right w:val="nil"/>
            </w:tcBorders>
            <w:shd w:val="clear" w:color="auto" w:fill="auto"/>
            <w:noWrap/>
            <w:vAlign w:val="bottom"/>
            <w:hideMark/>
          </w:tcPr>
          <w:p w14:paraId="3D397819" w14:textId="77777777" w:rsidR="00707C35" w:rsidRPr="00CA6CE1" w:rsidRDefault="00707C35" w:rsidP="00433AFB">
            <w:pPr>
              <w:keepLines/>
              <w:suppressAutoHyphens/>
              <w:jc w:val="right"/>
              <w:rPr>
                <w:rFonts w:ascii="Arial" w:hAnsi="Arial" w:cs="Arial"/>
                <w:b/>
                <w:bCs/>
                <w:sz w:val="18"/>
                <w:szCs w:val="20"/>
              </w:rPr>
            </w:pPr>
            <w:r w:rsidRPr="00CA6CE1">
              <w:rPr>
                <w:rFonts w:ascii="Arial" w:hAnsi="Arial" w:cs="Arial"/>
                <w:b/>
                <w:bCs/>
                <w:sz w:val="18"/>
                <w:szCs w:val="20"/>
              </w:rPr>
              <w:t>32 754 288</w:t>
            </w:r>
          </w:p>
        </w:tc>
        <w:tc>
          <w:tcPr>
            <w:tcW w:w="1420" w:type="dxa"/>
            <w:tcBorders>
              <w:top w:val="single" w:sz="4" w:space="0" w:color="auto"/>
              <w:left w:val="nil"/>
              <w:bottom w:val="double" w:sz="6" w:space="0" w:color="auto"/>
              <w:right w:val="nil"/>
            </w:tcBorders>
            <w:shd w:val="clear" w:color="auto" w:fill="auto"/>
            <w:noWrap/>
            <w:vAlign w:val="bottom"/>
            <w:hideMark/>
          </w:tcPr>
          <w:p w14:paraId="6C5F57D9" w14:textId="77777777" w:rsidR="00707C35" w:rsidRPr="00CA6CE1" w:rsidRDefault="00707C35" w:rsidP="00433AFB">
            <w:pPr>
              <w:keepLines/>
              <w:suppressAutoHyphens/>
              <w:jc w:val="right"/>
              <w:rPr>
                <w:rFonts w:ascii="Arial" w:hAnsi="Arial" w:cs="Arial"/>
                <w:b/>
                <w:bCs/>
                <w:sz w:val="18"/>
                <w:szCs w:val="20"/>
              </w:rPr>
            </w:pPr>
            <w:r w:rsidRPr="00CA6CE1">
              <w:rPr>
                <w:rFonts w:ascii="Arial" w:hAnsi="Arial" w:cs="Arial"/>
                <w:b/>
                <w:bCs/>
                <w:sz w:val="18"/>
                <w:szCs w:val="20"/>
              </w:rPr>
              <w:t>150 108 496</w:t>
            </w:r>
          </w:p>
        </w:tc>
        <w:tc>
          <w:tcPr>
            <w:tcW w:w="1660" w:type="dxa"/>
            <w:tcBorders>
              <w:top w:val="single" w:sz="4" w:space="0" w:color="auto"/>
              <w:left w:val="nil"/>
              <w:bottom w:val="double" w:sz="6" w:space="0" w:color="auto"/>
              <w:right w:val="nil"/>
            </w:tcBorders>
            <w:shd w:val="clear" w:color="auto" w:fill="auto"/>
            <w:noWrap/>
            <w:vAlign w:val="bottom"/>
            <w:hideMark/>
          </w:tcPr>
          <w:p w14:paraId="20BA04D6" w14:textId="77777777" w:rsidR="00707C35" w:rsidRPr="00CA6CE1" w:rsidRDefault="00707C35" w:rsidP="00433AFB">
            <w:pPr>
              <w:keepLines/>
              <w:suppressAutoHyphens/>
              <w:jc w:val="right"/>
              <w:rPr>
                <w:rFonts w:ascii="Arial" w:hAnsi="Arial" w:cs="Arial"/>
                <w:b/>
                <w:bCs/>
                <w:sz w:val="18"/>
                <w:szCs w:val="20"/>
              </w:rPr>
            </w:pPr>
            <w:r w:rsidRPr="00CA6CE1">
              <w:rPr>
                <w:rFonts w:ascii="Arial" w:hAnsi="Arial" w:cs="Arial"/>
                <w:b/>
                <w:bCs/>
                <w:sz w:val="18"/>
                <w:szCs w:val="20"/>
              </w:rPr>
              <w:t>151 648 495</w:t>
            </w:r>
          </w:p>
        </w:tc>
      </w:tr>
    </w:tbl>
    <w:p w14:paraId="14CF57D4" w14:textId="3968EE9E" w:rsidR="00161FD0" w:rsidRPr="00CA6CE1" w:rsidRDefault="00161FD0" w:rsidP="006A4906">
      <w:pPr>
        <w:pStyle w:val="odstavec"/>
      </w:pPr>
    </w:p>
    <w:p w14:paraId="44457775" w14:textId="77777777" w:rsidR="00161FD0" w:rsidRPr="00CA6CE1" w:rsidRDefault="00161FD0" w:rsidP="006A4906">
      <w:pPr>
        <w:pStyle w:val="odstavec"/>
      </w:pPr>
    </w:p>
    <w:bookmarkEnd w:id="76"/>
    <w:p w14:paraId="5CDBADCE" w14:textId="7FC82D85" w:rsidR="00521E44" w:rsidRPr="00CA6CE1" w:rsidRDefault="00521E44">
      <w:pPr>
        <w:rPr>
          <w:rFonts w:ascii="Arial" w:hAnsi="Arial" w:cs="Arial"/>
          <w:bCs/>
          <w:iCs/>
          <w:sz w:val="20"/>
          <w:szCs w:val="20"/>
        </w:rPr>
      </w:pPr>
      <w:r w:rsidRPr="00CA6CE1">
        <w:rPr>
          <w:rFonts w:ascii="Arial" w:hAnsi="Arial" w:cs="Arial"/>
        </w:rPr>
        <w:br w:type="page"/>
      </w:r>
    </w:p>
    <w:p w14:paraId="72A7AEF8" w14:textId="77777777" w:rsidR="002A6B50" w:rsidRPr="00CA6CE1" w:rsidRDefault="00316173" w:rsidP="00433AFB">
      <w:pPr>
        <w:pStyle w:val="Heading2"/>
        <w:keepLines/>
        <w:rPr>
          <w:rFonts w:ascii="Arial" w:hAnsi="Arial"/>
        </w:rPr>
      </w:pPr>
      <w:r w:rsidRPr="00CA6CE1">
        <w:rPr>
          <w:rFonts w:ascii="Arial" w:hAnsi="Arial"/>
        </w:rPr>
        <w:lastRenderedPageBreak/>
        <w:t>Zm</w:t>
      </w:r>
      <w:r w:rsidR="00F316C5" w:rsidRPr="00CA6CE1">
        <w:rPr>
          <w:rFonts w:ascii="Arial" w:hAnsi="Arial"/>
        </w:rPr>
        <w:t>ena stavu zásob vlastnej výroby</w:t>
      </w:r>
    </w:p>
    <w:p w14:paraId="25F058F4" w14:textId="348E1C64" w:rsidR="00A3677A" w:rsidRPr="00CA6CE1" w:rsidRDefault="00316173" w:rsidP="006A4906">
      <w:pPr>
        <w:pStyle w:val="odstavec"/>
      </w:pPr>
      <w:r w:rsidRPr="00CA6CE1">
        <w:t xml:space="preserve">Zmena stavu zásob vlastnej výroby vo výkaze ziskov a strát predstavuje </w:t>
      </w:r>
      <w:r w:rsidR="002A6B50" w:rsidRPr="00CA6CE1">
        <w:t>zníženie</w:t>
      </w:r>
      <w:r w:rsidR="003031B8" w:rsidRPr="00CA6CE1">
        <w:rPr>
          <w:color w:val="FF0000"/>
        </w:rPr>
        <w:t xml:space="preserve"> </w:t>
      </w:r>
      <w:r w:rsidR="00BA0317" w:rsidRPr="00CA6CE1">
        <w:t>o výške</w:t>
      </w:r>
      <w:r w:rsidR="003031B8" w:rsidRPr="00CA6CE1">
        <w:t xml:space="preserve"> </w:t>
      </w:r>
      <w:r w:rsidR="00755C07" w:rsidRPr="00CA6CE1">
        <w:t>17 314</w:t>
      </w:r>
      <w:r w:rsidRPr="00CA6CE1">
        <w:rPr>
          <w:color w:val="FF0000"/>
        </w:rPr>
        <w:t xml:space="preserve"> </w:t>
      </w:r>
      <w:r w:rsidR="00C14955" w:rsidRPr="00CA6CE1">
        <w:t>EUR</w:t>
      </w:r>
      <w:r w:rsidR="00D215F7" w:rsidRPr="00CA6CE1">
        <w:t>, ako je to uvedené v </w:t>
      </w:r>
      <w:r w:rsidRPr="00CA6CE1">
        <w:t>nasledujúcej tabuľke:</w:t>
      </w:r>
    </w:p>
    <w:p w14:paraId="3D4611A6" w14:textId="77777777" w:rsidR="008A5CD2" w:rsidRPr="00CA6CE1" w:rsidRDefault="008A5CD2" w:rsidP="006A4906">
      <w:pPr>
        <w:pStyle w:val="odstavec"/>
      </w:pPr>
      <w:bookmarkStart w:id="78" w:name="FWT_T36"/>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403"/>
        <w:gridCol w:w="1339"/>
        <w:gridCol w:w="1339"/>
        <w:gridCol w:w="1066"/>
        <w:gridCol w:w="953"/>
        <w:gridCol w:w="1112"/>
      </w:tblGrid>
      <w:tr w:rsidR="008A5CD2" w:rsidRPr="00CA6CE1" w14:paraId="2CC49285" w14:textId="77777777" w:rsidTr="002767CC">
        <w:trPr>
          <w:cantSplit/>
          <w:trHeight w:val="227"/>
        </w:trPr>
        <w:tc>
          <w:tcPr>
            <w:tcW w:w="3000" w:type="dxa"/>
            <w:vMerge w:val="restart"/>
            <w:tcBorders>
              <w:top w:val="nil"/>
              <w:left w:val="nil"/>
              <w:bottom w:val="single" w:sz="4" w:space="0" w:color="000000"/>
              <w:right w:val="nil"/>
            </w:tcBorders>
            <w:shd w:val="clear" w:color="auto" w:fill="auto"/>
            <w:vAlign w:val="bottom"/>
            <w:hideMark/>
          </w:tcPr>
          <w:p w14:paraId="441FEA24" w14:textId="77777777" w:rsidR="008A5CD2" w:rsidRPr="00CA6CE1" w:rsidRDefault="008A5CD2" w:rsidP="00433AFB">
            <w:pPr>
              <w:keepLines/>
              <w:suppressAutoHyphens/>
              <w:jc w:val="center"/>
              <w:rPr>
                <w:rFonts w:ascii="Arial" w:hAnsi="Arial" w:cs="Arial"/>
                <w:b/>
                <w:bCs/>
                <w:sz w:val="18"/>
                <w:szCs w:val="20"/>
              </w:rPr>
            </w:pPr>
            <w:bookmarkStart w:id="79" w:name="RANGE!B4:G14"/>
            <w:r w:rsidRPr="00CA6CE1">
              <w:rPr>
                <w:rFonts w:ascii="Arial" w:hAnsi="Arial" w:cs="Arial"/>
                <w:b/>
                <w:bCs/>
                <w:sz w:val="18"/>
                <w:szCs w:val="20"/>
              </w:rPr>
              <w:t>Názov položky</w:t>
            </w:r>
            <w:bookmarkEnd w:id="79"/>
          </w:p>
        </w:tc>
        <w:tc>
          <w:tcPr>
            <w:tcW w:w="1180" w:type="dxa"/>
            <w:vMerge w:val="restart"/>
            <w:tcBorders>
              <w:top w:val="nil"/>
              <w:left w:val="nil"/>
              <w:bottom w:val="single" w:sz="4" w:space="0" w:color="000000"/>
              <w:right w:val="nil"/>
            </w:tcBorders>
            <w:shd w:val="clear" w:color="auto" w:fill="auto"/>
            <w:vAlign w:val="bottom"/>
            <w:hideMark/>
          </w:tcPr>
          <w:p w14:paraId="176642F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c>
          <w:tcPr>
            <w:tcW w:w="1180" w:type="dxa"/>
            <w:vMerge w:val="restart"/>
            <w:tcBorders>
              <w:top w:val="nil"/>
              <w:left w:val="nil"/>
              <w:bottom w:val="single" w:sz="4" w:space="0" w:color="000000"/>
              <w:right w:val="nil"/>
            </w:tcBorders>
            <w:shd w:val="clear" w:color="auto" w:fill="auto"/>
            <w:vAlign w:val="bottom"/>
            <w:hideMark/>
          </w:tcPr>
          <w:p w14:paraId="4922E58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c>
          <w:tcPr>
            <w:tcW w:w="940" w:type="dxa"/>
            <w:vMerge w:val="restart"/>
            <w:tcBorders>
              <w:top w:val="nil"/>
              <w:left w:val="nil"/>
              <w:bottom w:val="single" w:sz="4" w:space="0" w:color="000000"/>
              <w:right w:val="nil"/>
            </w:tcBorders>
            <w:shd w:val="clear" w:color="auto" w:fill="auto"/>
            <w:vAlign w:val="bottom"/>
            <w:hideMark/>
          </w:tcPr>
          <w:p w14:paraId="5ACD2F6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1.1.2018</w:t>
            </w:r>
          </w:p>
        </w:tc>
        <w:tc>
          <w:tcPr>
            <w:tcW w:w="1820" w:type="dxa"/>
            <w:gridSpan w:val="2"/>
            <w:tcBorders>
              <w:top w:val="nil"/>
              <w:left w:val="nil"/>
              <w:bottom w:val="nil"/>
              <w:right w:val="nil"/>
            </w:tcBorders>
            <w:shd w:val="clear" w:color="auto" w:fill="auto"/>
            <w:vAlign w:val="bottom"/>
            <w:hideMark/>
          </w:tcPr>
          <w:p w14:paraId="0CA18DA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 xml:space="preserve">Zmena stavu vnútroorganizačných zásob </w:t>
            </w:r>
          </w:p>
        </w:tc>
      </w:tr>
      <w:tr w:rsidR="008A5CD2" w:rsidRPr="00CA6CE1" w14:paraId="633A4650" w14:textId="77777777" w:rsidTr="002767CC">
        <w:trPr>
          <w:cantSplit/>
          <w:trHeight w:val="227"/>
        </w:trPr>
        <w:tc>
          <w:tcPr>
            <w:tcW w:w="3000" w:type="dxa"/>
            <w:vMerge/>
            <w:tcBorders>
              <w:top w:val="nil"/>
              <w:left w:val="nil"/>
              <w:bottom w:val="single" w:sz="4" w:space="0" w:color="000000"/>
              <w:right w:val="nil"/>
            </w:tcBorders>
            <w:shd w:val="clear" w:color="auto" w:fill="auto"/>
            <w:vAlign w:val="bottom"/>
            <w:hideMark/>
          </w:tcPr>
          <w:p w14:paraId="0C35B10A" w14:textId="77777777" w:rsidR="008A5CD2" w:rsidRPr="00CA6CE1" w:rsidRDefault="008A5CD2" w:rsidP="00433AFB">
            <w:pPr>
              <w:keepLines/>
              <w:suppressAutoHyphens/>
              <w:rPr>
                <w:rFonts w:ascii="Arial" w:hAnsi="Arial" w:cs="Arial"/>
                <w:b/>
                <w:bCs/>
                <w:sz w:val="18"/>
                <w:szCs w:val="20"/>
              </w:rPr>
            </w:pPr>
          </w:p>
        </w:tc>
        <w:tc>
          <w:tcPr>
            <w:tcW w:w="1180" w:type="dxa"/>
            <w:vMerge/>
            <w:tcBorders>
              <w:top w:val="nil"/>
              <w:left w:val="nil"/>
              <w:bottom w:val="single" w:sz="4" w:space="0" w:color="000000"/>
              <w:right w:val="nil"/>
            </w:tcBorders>
            <w:shd w:val="clear" w:color="auto" w:fill="auto"/>
            <w:vAlign w:val="bottom"/>
            <w:hideMark/>
          </w:tcPr>
          <w:p w14:paraId="02D5935F" w14:textId="77777777" w:rsidR="008A5CD2" w:rsidRPr="00CA6CE1" w:rsidRDefault="008A5CD2" w:rsidP="00433AFB">
            <w:pPr>
              <w:keepLines/>
              <w:suppressAutoHyphens/>
              <w:rPr>
                <w:rFonts w:ascii="Arial" w:hAnsi="Arial" w:cs="Arial"/>
                <w:b/>
                <w:bCs/>
                <w:sz w:val="18"/>
                <w:szCs w:val="20"/>
              </w:rPr>
            </w:pPr>
          </w:p>
        </w:tc>
        <w:tc>
          <w:tcPr>
            <w:tcW w:w="1180" w:type="dxa"/>
            <w:vMerge/>
            <w:tcBorders>
              <w:top w:val="nil"/>
              <w:left w:val="nil"/>
              <w:bottom w:val="single" w:sz="4" w:space="0" w:color="000000"/>
              <w:right w:val="nil"/>
            </w:tcBorders>
            <w:shd w:val="clear" w:color="auto" w:fill="auto"/>
            <w:vAlign w:val="bottom"/>
            <w:hideMark/>
          </w:tcPr>
          <w:p w14:paraId="5683429B" w14:textId="77777777" w:rsidR="008A5CD2" w:rsidRPr="00CA6CE1" w:rsidRDefault="008A5CD2" w:rsidP="00433AFB">
            <w:pPr>
              <w:keepLines/>
              <w:suppressAutoHyphens/>
              <w:rPr>
                <w:rFonts w:ascii="Arial" w:hAnsi="Arial" w:cs="Arial"/>
                <w:b/>
                <w:bCs/>
                <w:sz w:val="18"/>
                <w:szCs w:val="20"/>
              </w:rPr>
            </w:pPr>
          </w:p>
        </w:tc>
        <w:tc>
          <w:tcPr>
            <w:tcW w:w="940" w:type="dxa"/>
            <w:vMerge/>
            <w:tcBorders>
              <w:top w:val="nil"/>
              <w:left w:val="nil"/>
              <w:bottom w:val="single" w:sz="4" w:space="0" w:color="000000"/>
              <w:right w:val="nil"/>
            </w:tcBorders>
            <w:shd w:val="clear" w:color="auto" w:fill="auto"/>
            <w:vAlign w:val="bottom"/>
            <w:hideMark/>
          </w:tcPr>
          <w:p w14:paraId="049F1CC4" w14:textId="77777777" w:rsidR="008A5CD2" w:rsidRPr="00CA6CE1" w:rsidRDefault="008A5CD2" w:rsidP="00433AFB">
            <w:pPr>
              <w:keepLines/>
              <w:suppressAutoHyphens/>
              <w:rPr>
                <w:rFonts w:ascii="Arial" w:hAnsi="Arial" w:cs="Arial"/>
                <w:b/>
                <w:bCs/>
                <w:sz w:val="18"/>
                <w:szCs w:val="20"/>
              </w:rPr>
            </w:pPr>
          </w:p>
        </w:tc>
        <w:tc>
          <w:tcPr>
            <w:tcW w:w="840" w:type="dxa"/>
            <w:tcBorders>
              <w:top w:val="nil"/>
              <w:left w:val="nil"/>
              <w:bottom w:val="single" w:sz="4" w:space="0" w:color="auto"/>
              <w:right w:val="nil"/>
            </w:tcBorders>
            <w:shd w:val="clear" w:color="auto" w:fill="auto"/>
            <w:vAlign w:val="bottom"/>
            <w:hideMark/>
          </w:tcPr>
          <w:p w14:paraId="671F374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980" w:type="dxa"/>
            <w:tcBorders>
              <w:top w:val="nil"/>
              <w:left w:val="nil"/>
              <w:bottom w:val="single" w:sz="4" w:space="0" w:color="auto"/>
              <w:right w:val="nil"/>
            </w:tcBorders>
            <w:shd w:val="clear" w:color="auto" w:fill="auto"/>
            <w:vAlign w:val="bottom"/>
            <w:hideMark/>
          </w:tcPr>
          <w:p w14:paraId="3397D7B0"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r>
      <w:tr w:rsidR="008A5CD2" w:rsidRPr="00CA6CE1" w14:paraId="29912C93" w14:textId="77777777" w:rsidTr="002767CC">
        <w:trPr>
          <w:cantSplit/>
          <w:trHeight w:val="227"/>
        </w:trPr>
        <w:tc>
          <w:tcPr>
            <w:tcW w:w="3000" w:type="dxa"/>
            <w:tcBorders>
              <w:top w:val="nil"/>
              <w:left w:val="nil"/>
              <w:bottom w:val="nil"/>
              <w:right w:val="nil"/>
            </w:tcBorders>
            <w:shd w:val="clear" w:color="auto" w:fill="auto"/>
            <w:vAlign w:val="bottom"/>
            <w:hideMark/>
          </w:tcPr>
          <w:p w14:paraId="4DA860E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Nedokončená výroba a polotovary vlastnej výroby</w:t>
            </w:r>
          </w:p>
        </w:tc>
        <w:tc>
          <w:tcPr>
            <w:tcW w:w="1180" w:type="dxa"/>
            <w:tcBorders>
              <w:top w:val="nil"/>
              <w:left w:val="nil"/>
              <w:bottom w:val="nil"/>
              <w:right w:val="nil"/>
            </w:tcBorders>
            <w:shd w:val="clear" w:color="auto" w:fill="auto"/>
            <w:noWrap/>
            <w:vAlign w:val="bottom"/>
            <w:hideMark/>
          </w:tcPr>
          <w:p w14:paraId="4F9B333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297 827</w:t>
            </w:r>
          </w:p>
        </w:tc>
        <w:tc>
          <w:tcPr>
            <w:tcW w:w="1180" w:type="dxa"/>
            <w:tcBorders>
              <w:top w:val="nil"/>
              <w:left w:val="nil"/>
              <w:bottom w:val="nil"/>
              <w:right w:val="nil"/>
            </w:tcBorders>
            <w:shd w:val="clear" w:color="auto" w:fill="auto"/>
            <w:noWrap/>
            <w:vAlign w:val="bottom"/>
            <w:hideMark/>
          </w:tcPr>
          <w:p w14:paraId="1008E45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315 141</w:t>
            </w:r>
          </w:p>
        </w:tc>
        <w:tc>
          <w:tcPr>
            <w:tcW w:w="940" w:type="dxa"/>
            <w:tcBorders>
              <w:top w:val="nil"/>
              <w:left w:val="nil"/>
              <w:bottom w:val="nil"/>
              <w:right w:val="nil"/>
            </w:tcBorders>
            <w:shd w:val="clear" w:color="auto" w:fill="auto"/>
            <w:vAlign w:val="bottom"/>
            <w:hideMark/>
          </w:tcPr>
          <w:p w14:paraId="402D37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323 752</w:t>
            </w:r>
          </w:p>
        </w:tc>
        <w:tc>
          <w:tcPr>
            <w:tcW w:w="840" w:type="dxa"/>
            <w:tcBorders>
              <w:top w:val="nil"/>
              <w:left w:val="nil"/>
              <w:bottom w:val="nil"/>
              <w:right w:val="nil"/>
            </w:tcBorders>
            <w:shd w:val="clear" w:color="auto" w:fill="auto"/>
            <w:noWrap/>
            <w:vAlign w:val="bottom"/>
            <w:hideMark/>
          </w:tcPr>
          <w:p w14:paraId="21C824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-17 314</w:t>
            </w:r>
          </w:p>
        </w:tc>
        <w:tc>
          <w:tcPr>
            <w:tcW w:w="980" w:type="dxa"/>
            <w:tcBorders>
              <w:top w:val="nil"/>
              <w:left w:val="nil"/>
              <w:bottom w:val="nil"/>
              <w:right w:val="nil"/>
            </w:tcBorders>
            <w:shd w:val="clear" w:color="auto" w:fill="auto"/>
            <w:noWrap/>
            <w:vAlign w:val="bottom"/>
            <w:hideMark/>
          </w:tcPr>
          <w:p w14:paraId="162521D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-8 611</w:t>
            </w:r>
          </w:p>
        </w:tc>
      </w:tr>
      <w:tr w:rsidR="008A5CD2" w:rsidRPr="00CA6CE1" w14:paraId="160F6E05" w14:textId="77777777" w:rsidTr="002767CC">
        <w:trPr>
          <w:cantSplit/>
          <w:trHeight w:val="227"/>
        </w:trPr>
        <w:tc>
          <w:tcPr>
            <w:tcW w:w="3000" w:type="dxa"/>
            <w:tcBorders>
              <w:top w:val="nil"/>
              <w:left w:val="nil"/>
              <w:bottom w:val="nil"/>
              <w:right w:val="nil"/>
            </w:tcBorders>
            <w:shd w:val="clear" w:color="auto" w:fill="auto"/>
            <w:vAlign w:val="bottom"/>
            <w:hideMark/>
          </w:tcPr>
          <w:p w14:paraId="4167BE9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Výrobky</w:t>
            </w:r>
          </w:p>
        </w:tc>
        <w:tc>
          <w:tcPr>
            <w:tcW w:w="1180" w:type="dxa"/>
            <w:tcBorders>
              <w:top w:val="nil"/>
              <w:left w:val="nil"/>
              <w:bottom w:val="nil"/>
              <w:right w:val="nil"/>
            </w:tcBorders>
            <w:shd w:val="clear" w:color="auto" w:fill="auto"/>
            <w:noWrap/>
            <w:vAlign w:val="bottom"/>
            <w:hideMark/>
          </w:tcPr>
          <w:p w14:paraId="4407BA1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0" w:type="dxa"/>
            <w:tcBorders>
              <w:top w:val="nil"/>
              <w:left w:val="nil"/>
              <w:bottom w:val="nil"/>
              <w:right w:val="nil"/>
            </w:tcBorders>
            <w:shd w:val="clear" w:color="auto" w:fill="auto"/>
            <w:noWrap/>
            <w:vAlign w:val="bottom"/>
            <w:hideMark/>
          </w:tcPr>
          <w:p w14:paraId="777ADB4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3F3ADAE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40" w:type="dxa"/>
            <w:tcBorders>
              <w:top w:val="nil"/>
              <w:left w:val="nil"/>
              <w:bottom w:val="nil"/>
              <w:right w:val="nil"/>
            </w:tcBorders>
            <w:shd w:val="clear" w:color="auto" w:fill="auto"/>
            <w:noWrap/>
            <w:vAlign w:val="bottom"/>
            <w:hideMark/>
          </w:tcPr>
          <w:p w14:paraId="4FEBCA7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80" w:type="dxa"/>
            <w:tcBorders>
              <w:top w:val="nil"/>
              <w:left w:val="nil"/>
              <w:bottom w:val="nil"/>
              <w:right w:val="nil"/>
            </w:tcBorders>
            <w:shd w:val="clear" w:color="auto" w:fill="auto"/>
            <w:noWrap/>
            <w:vAlign w:val="bottom"/>
            <w:hideMark/>
          </w:tcPr>
          <w:p w14:paraId="23C34A8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1DB62FAE" w14:textId="77777777" w:rsidTr="002767CC">
        <w:trPr>
          <w:cantSplit/>
          <w:trHeight w:val="227"/>
        </w:trPr>
        <w:tc>
          <w:tcPr>
            <w:tcW w:w="3000" w:type="dxa"/>
            <w:tcBorders>
              <w:top w:val="nil"/>
              <w:left w:val="nil"/>
              <w:bottom w:val="nil"/>
              <w:right w:val="nil"/>
            </w:tcBorders>
            <w:shd w:val="clear" w:color="auto" w:fill="auto"/>
            <w:vAlign w:val="bottom"/>
            <w:hideMark/>
          </w:tcPr>
          <w:p w14:paraId="68FC802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Zvieratá</w:t>
            </w:r>
          </w:p>
        </w:tc>
        <w:tc>
          <w:tcPr>
            <w:tcW w:w="1180" w:type="dxa"/>
            <w:tcBorders>
              <w:top w:val="nil"/>
              <w:left w:val="nil"/>
              <w:bottom w:val="nil"/>
              <w:right w:val="nil"/>
            </w:tcBorders>
            <w:shd w:val="clear" w:color="auto" w:fill="auto"/>
            <w:noWrap/>
            <w:vAlign w:val="bottom"/>
            <w:hideMark/>
          </w:tcPr>
          <w:p w14:paraId="39CCEC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80" w:type="dxa"/>
            <w:tcBorders>
              <w:top w:val="nil"/>
              <w:left w:val="nil"/>
              <w:bottom w:val="nil"/>
              <w:right w:val="nil"/>
            </w:tcBorders>
            <w:shd w:val="clear" w:color="auto" w:fill="auto"/>
            <w:noWrap/>
            <w:vAlign w:val="bottom"/>
            <w:hideMark/>
          </w:tcPr>
          <w:p w14:paraId="0598C06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40" w:type="dxa"/>
            <w:tcBorders>
              <w:top w:val="nil"/>
              <w:left w:val="nil"/>
              <w:bottom w:val="nil"/>
              <w:right w:val="nil"/>
            </w:tcBorders>
            <w:shd w:val="clear" w:color="auto" w:fill="auto"/>
            <w:vAlign w:val="bottom"/>
            <w:hideMark/>
          </w:tcPr>
          <w:p w14:paraId="501A6F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40" w:type="dxa"/>
            <w:tcBorders>
              <w:top w:val="nil"/>
              <w:left w:val="nil"/>
              <w:bottom w:val="nil"/>
              <w:right w:val="nil"/>
            </w:tcBorders>
            <w:shd w:val="clear" w:color="auto" w:fill="auto"/>
            <w:noWrap/>
            <w:vAlign w:val="bottom"/>
            <w:hideMark/>
          </w:tcPr>
          <w:p w14:paraId="214409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80" w:type="dxa"/>
            <w:tcBorders>
              <w:top w:val="nil"/>
              <w:left w:val="nil"/>
              <w:bottom w:val="nil"/>
              <w:right w:val="nil"/>
            </w:tcBorders>
            <w:shd w:val="clear" w:color="auto" w:fill="auto"/>
            <w:noWrap/>
            <w:vAlign w:val="bottom"/>
            <w:hideMark/>
          </w:tcPr>
          <w:p w14:paraId="4A2C39E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4150F52" w14:textId="77777777" w:rsidTr="002767CC">
        <w:trPr>
          <w:cantSplit/>
          <w:trHeight w:val="227"/>
        </w:trPr>
        <w:tc>
          <w:tcPr>
            <w:tcW w:w="3000" w:type="dxa"/>
            <w:tcBorders>
              <w:top w:val="nil"/>
              <w:left w:val="nil"/>
              <w:bottom w:val="nil"/>
              <w:right w:val="nil"/>
            </w:tcBorders>
            <w:shd w:val="clear" w:color="auto" w:fill="auto"/>
            <w:vAlign w:val="bottom"/>
            <w:hideMark/>
          </w:tcPr>
          <w:p w14:paraId="714FFB1A"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24610CE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297 827</w:t>
            </w:r>
          </w:p>
        </w:tc>
        <w:tc>
          <w:tcPr>
            <w:tcW w:w="1180" w:type="dxa"/>
            <w:tcBorders>
              <w:top w:val="single" w:sz="4" w:space="0" w:color="auto"/>
              <w:left w:val="nil"/>
              <w:bottom w:val="double" w:sz="6" w:space="0" w:color="auto"/>
              <w:right w:val="nil"/>
            </w:tcBorders>
            <w:shd w:val="clear" w:color="auto" w:fill="auto"/>
            <w:noWrap/>
            <w:vAlign w:val="bottom"/>
            <w:hideMark/>
          </w:tcPr>
          <w:p w14:paraId="3A39E34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315 141</w:t>
            </w:r>
          </w:p>
        </w:tc>
        <w:tc>
          <w:tcPr>
            <w:tcW w:w="940" w:type="dxa"/>
            <w:tcBorders>
              <w:top w:val="single" w:sz="4" w:space="0" w:color="auto"/>
              <w:left w:val="nil"/>
              <w:bottom w:val="double" w:sz="6" w:space="0" w:color="auto"/>
              <w:right w:val="nil"/>
            </w:tcBorders>
            <w:shd w:val="clear" w:color="auto" w:fill="auto"/>
            <w:noWrap/>
            <w:vAlign w:val="bottom"/>
            <w:hideMark/>
          </w:tcPr>
          <w:p w14:paraId="59D1B67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323 752</w:t>
            </w:r>
          </w:p>
        </w:tc>
        <w:tc>
          <w:tcPr>
            <w:tcW w:w="840" w:type="dxa"/>
            <w:tcBorders>
              <w:top w:val="single" w:sz="4" w:space="0" w:color="auto"/>
              <w:left w:val="nil"/>
              <w:bottom w:val="double" w:sz="6" w:space="0" w:color="auto"/>
              <w:right w:val="nil"/>
            </w:tcBorders>
            <w:shd w:val="clear" w:color="auto" w:fill="auto"/>
            <w:noWrap/>
            <w:vAlign w:val="bottom"/>
            <w:hideMark/>
          </w:tcPr>
          <w:p w14:paraId="5D520DF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-17 314</w:t>
            </w:r>
          </w:p>
        </w:tc>
        <w:tc>
          <w:tcPr>
            <w:tcW w:w="980" w:type="dxa"/>
            <w:tcBorders>
              <w:top w:val="single" w:sz="4" w:space="0" w:color="auto"/>
              <w:left w:val="nil"/>
              <w:bottom w:val="double" w:sz="6" w:space="0" w:color="auto"/>
              <w:right w:val="nil"/>
            </w:tcBorders>
            <w:shd w:val="clear" w:color="auto" w:fill="auto"/>
            <w:noWrap/>
            <w:vAlign w:val="bottom"/>
            <w:hideMark/>
          </w:tcPr>
          <w:p w14:paraId="2FEE4D3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-8 611</w:t>
            </w:r>
          </w:p>
        </w:tc>
      </w:tr>
      <w:tr w:rsidR="008A5CD2" w:rsidRPr="00CA6CE1" w14:paraId="5CDBC852" w14:textId="77777777" w:rsidTr="002767CC">
        <w:trPr>
          <w:cantSplit/>
          <w:trHeight w:val="227"/>
        </w:trPr>
        <w:tc>
          <w:tcPr>
            <w:tcW w:w="3000" w:type="dxa"/>
            <w:tcBorders>
              <w:top w:val="nil"/>
              <w:left w:val="nil"/>
              <w:bottom w:val="nil"/>
              <w:right w:val="nil"/>
            </w:tcBorders>
            <w:shd w:val="clear" w:color="auto" w:fill="auto"/>
            <w:vAlign w:val="bottom"/>
            <w:hideMark/>
          </w:tcPr>
          <w:p w14:paraId="16F99C8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Manká a škody</w:t>
            </w:r>
          </w:p>
        </w:tc>
        <w:tc>
          <w:tcPr>
            <w:tcW w:w="1180" w:type="dxa"/>
            <w:tcBorders>
              <w:top w:val="nil"/>
              <w:left w:val="nil"/>
              <w:bottom w:val="nil"/>
              <w:right w:val="nil"/>
            </w:tcBorders>
            <w:shd w:val="clear" w:color="auto" w:fill="auto"/>
            <w:noWrap/>
            <w:vAlign w:val="bottom"/>
          </w:tcPr>
          <w:p w14:paraId="00F785F3" w14:textId="0E1BFE49" w:rsidR="008A5CD2" w:rsidRPr="00CA6CE1" w:rsidRDefault="008A5CD2" w:rsidP="00433AFB">
            <w:pPr>
              <w:keepLines/>
              <w:suppressAutoHyphens/>
              <w:jc w:val="right"/>
              <w:rPr>
                <w:rFonts w:ascii="Arial" w:hAnsi="Arial" w:cs="Arial"/>
                <w:sz w:val="18"/>
                <w:szCs w:val="20"/>
              </w:rPr>
            </w:pPr>
          </w:p>
        </w:tc>
        <w:tc>
          <w:tcPr>
            <w:tcW w:w="1180" w:type="dxa"/>
            <w:tcBorders>
              <w:top w:val="nil"/>
              <w:left w:val="nil"/>
              <w:bottom w:val="nil"/>
              <w:right w:val="nil"/>
            </w:tcBorders>
            <w:shd w:val="clear" w:color="auto" w:fill="auto"/>
            <w:noWrap/>
            <w:vAlign w:val="bottom"/>
          </w:tcPr>
          <w:p w14:paraId="32DA5BA6" w14:textId="62F6FE4D" w:rsidR="008A5CD2" w:rsidRPr="00CA6CE1" w:rsidRDefault="008A5CD2" w:rsidP="00433AFB">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noWrap/>
            <w:vAlign w:val="bottom"/>
          </w:tcPr>
          <w:p w14:paraId="7DFAB4C3" w14:textId="3886AA43" w:rsidR="008A5CD2" w:rsidRPr="00CA6CE1" w:rsidRDefault="008A5CD2" w:rsidP="00433AFB">
            <w:pPr>
              <w:keepLines/>
              <w:suppressAutoHyphens/>
              <w:jc w:val="right"/>
              <w:rPr>
                <w:rFonts w:ascii="Arial" w:hAnsi="Arial" w:cs="Arial"/>
                <w:sz w:val="18"/>
                <w:szCs w:val="20"/>
              </w:rPr>
            </w:pPr>
          </w:p>
        </w:tc>
        <w:tc>
          <w:tcPr>
            <w:tcW w:w="840" w:type="dxa"/>
            <w:tcBorders>
              <w:top w:val="nil"/>
              <w:left w:val="nil"/>
              <w:bottom w:val="nil"/>
              <w:right w:val="nil"/>
            </w:tcBorders>
            <w:shd w:val="clear" w:color="auto" w:fill="auto"/>
            <w:vAlign w:val="bottom"/>
            <w:hideMark/>
          </w:tcPr>
          <w:p w14:paraId="15F590C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80" w:type="dxa"/>
            <w:tcBorders>
              <w:top w:val="nil"/>
              <w:left w:val="nil"/>
              <w:bottom w:val="nil"/>
              <w:right w:val="nil"/>
            </w:tcBorders>
            <w:shd w:val="clear" w:color="auto" w:fill="auto"/>
            <w:vAlign w:val="bottom"/>
            <w:hideMark/>
          </w:tcPr>
          <w:p w14:paraId="08C085D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99294F5" w14:textId="77777777" w:rsidTr="002767CC">
        <w:trPr>
          <w:cantSplit/>
          <w:trHeight w:val="227"/>
        </w:trPr>
        <w:tc>
          <w:tcPr>
            <w:tcW w:w="3000" w:type="dxa"/>
            <w:tcBorders>
              <w:top w:val="nil"/>
              <w:left w:val="nil"/>
              <w:bottom w:val="nil"/>
              <w:right w:val="nil"/>
            </w:tcBorders>
            <w:shd w:val="clear" w:color="auto" w:fill="auto"/>
            <w:vAlign w:val="bottom"/>
            <w:hideMark/>
          </w:tcPr>
          <w:p w14:paraId="76A0E09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Reprezentačné</w:t>
            </w:r>
          </w:p>
        </w:tc>
        <w:tc>
          <w:tcPr>
            <w:tcW w:w="1180" w:type="dxa"/>
            <w:tcBorders>
              <w:top w:val="nil"/>
              <w:left w:val="nil"/>
              <w:bottom w:val="nil"/>
              <w:right w:val="nil"/>
            </w:tcBorders>
            <w:shd w:val="clear" w:color="auto" w:fill="auto"/>
            <w:noWrap/>
            <w:vAlign w:val="bottom"/>
          </w:tcPr>
          <w:p w14:paraId="14D58CF4" w14:textId="213EA176" w:rsidR="008A5CD2" w:rsidRPr="00CA6CE1" w:rsidRDefault="008A5CD2" w:rsidP="00433AFB">
            <w:pPr>
              <w:keepLines/>
              <w:suppressAutoHyphens/>
              <w:jc w:val="right"/>
              <w:rPr>
                <w:rFonts w:ascii="Arial" w:hAnsi="Arial" w:cs="Arial"/>
                <w:sz w:val="18"/>
                <w:szCs w:val="20"/>
              </w:rPr>
            </w:pPr>
          </w:p>
        </w:tc>
        <w:tc>
          <w:tcPr>
            <w:tcW w:w="1180" w:type="dxa"/>
            <w:tcBorders>
              <w:top w:val="nil"/>
              <w:left w:val="nil"/>
              <w:bottom w:val="nil"/>
              <w:right w:val="nil"/>
            </w:tcBorders>
            <w:shd w:val="clear" w:color="auto" w:fill="auto"/>
            <w:noWrap/>
            <w:vAlign w:val="bottom"/>
          </w:tcPr>
          <w:p w14:paraId="5F8D1CD1" w14:textId="7AC4EC87" w:rsidR="008A5CD2" w:rsidRPr="00CA6CE1" w:rsidRDefault="008A5CD2" w:rsidP="00433AFB">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noWrap/>
            <w:vAlign w:val="bottom"/>
          </w:tcPr>
          <w:p w14:paraId="43977643" w14:textId="6FB2EDE0" w:rsidR="008A5CD2" w:rsidRPr="00CA6CE1" w:rsidRDefault="008A5CD2" w:rsidP="00433AFB">
            <w:pPr>
              <w:keepLines/>
              <w:suppressAutoHyphens/>
              <w:jc w:val="right"/>
              <w:rPr>
                <w:rFonts w:ascii="Arial" w:hAnsi="Arial" w:cs="Arial"/>
                <w:sz w:val="18"/>
                <w:szCs w:val="20"/>
              </w:rPr>
            </w:pPr>
          </w:p>
        </w:tc>
        <w:tc>
          <w:tcPr>
            <w:tcW w:w="840" w:type="dxa"/>
            <w:tcBorders>
              <w:top w:val="nil"/>
              <w:left w:val="nil"/>
              <w:bottom w:val="nil"/>
              <w:right w:val="nil"/>
            </w:tcBorders>
            <w:shd w:val="clear" w:color="auto" w:fill="auto"/>
            <w:vAlign w:val="bottom"/>
            <w:hideMark/>
          </w:tcPr>
          <w:p w14:paraId="24A0B73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80" w:type="dxa"/>
            <w:tcBorders>
              <w:top w:val="nil"/>
              <w:left w:val="nil"/>
              <w:bottom w:val="nil"/>
              <w:right w:val="nil"/>
            </w:tcBorders>
            <w:shd w:val="clear" w:color="auto" w:fill="auto"/>
            <w:vAlign w:val="bottom"/>
            <w:hideMark/>
          </w:tcPr>
          <w:p w14:paraId="44A283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FA8AF18" w14:textId="77777777" w:rsidTr="002767CC">
        <w:trPr>
          <w:cantSplit/>
          <w:trHeight w:val="227"/>
        </w:trPr>
        <w:tc>
          <w:tcPr>
            <w:tcW w:w="3000" w:type="dxa"/>
            <w:tcBorders>
              <w:top w:val="nil"/>
              <w:left w:val="nil"/>
              <w:bottom w:val="nil"/>
              <w:right w:val="nil"/>
            </w:tcBorders>
            <w:shd w:val="clear" w:color="auto" w:fill="auto"/>
            <w:vAlign w:val="bottom"/>
            <w:hideMark/>
          </w:tcPr>
          <w:p w14:paraId="776938E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Dary</w:t>
            </w:r>
          </w:p>
        </w:tc>
        <w:tc>
          <w:tcPr>
            <w:tcW w:w="1180" w:type="dxa"/>
            <w:tcBorders>
              <w:top w:val="nil"/>
              <w:left w:val="nil"/>
              <w:bottom w:val="nil"/>
              <w:right w:val="nil"/>
            </w:tcBorders>
            <w:shd w:val="clear" w:color="auto" w:fill="auto"/>
            <w:noWrap/>
            <w:vAlign w:val="bottom"/>
          </w:tcPr>
          <w:p w14:paraId="1AB88462" w14:textId="3E5CADE0" w:rsidR="008A5CD2" w:rsidRPr="00CA6CE1" w:rsidRDefault="008A5CD2" w:rsidP="00433AFB">
            <w:pPr>
              <w:keepLines/>
              <w:suppressAutoHyphens/>
              <w:jc w:val="right"/>
              <w:rPr>
                <w:rFonts w:ascii="Arial" w:hAnsi="Arial" w:cs="Arial"/>
                <w:sz w:val="18"/>
                <w:szCs w:val="20"/>
              </w:rPr>
            </w:pPr>
          </w:p>
        </w:tc>
        <w:tc>
          <w:tcPr>
            <w:tcW w:w="1180" w:type="dxa"/>
            <w:tcBorders>
              <w:top w:val="nil"/>
              <w:left w:val="nil"/>
              <w:bottom w:val="nil"/>
              <w:right w:val="nil"/>
            </w:tcBorders>
            <w:shd w:val="clear" w:color="auto" w:fill="auto"/>
            <w:noWrap/>
            <w:vAlign w:val="bottom"/>
          </w:tcPr>
          <w:p w14:paraId="33BB5954" w14:textId="04873BD3" w:rsidR="008A5CD2" w:rsidRPr="00CA6CE1" w:rsidRDefault="008A5CD2" w:rsidP="00433AFB">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noWrap/>
            <w:vAlign w:val="bottom"/>
          </w:tcPr>
          <w:p w14:paraId="355EA80F" w14:textId="530ED223" w:rsidR="008A5CD2" w:rsidRPr="00CA6CE1" w:rsidRDefault="008A5CD2" w:rsidP="00433AFB">
            <w:pPr>
              <w:keepLines/>
              <w:suppressAutoHyphens/>
              <w:jc w:val="right"/>
              <w:rPr>
                <w:rFonts w:ascii="Arial" w:hAnsi="Arial" w:cs="Arial"/>
                <w:sz w:val="18"/>
                <w:szCs w:val="20"/>
              </w:rPr>
            </w:pPr>
          </w:p>
        </w:tc>
        <w:tc>
          <w:tcPr>
            <w:tcW w:w="840" w:type="dxa"/>
            <w:tcBorders>
              <w:top w:val="nil"/>
              <w:left w:val="nil"/>
              <w:bottom w:val="nil"/>
              <w:right w:val="nil"/>
            </w:tcBorders>
            <w:shd w:val="clear" w:color="auto" w:fill="auto"/>
            <w:vAlign w:val="bottom"/>
            <w:hideMark/>
          </w:tcPr>
          <w:p w14:paraId="0B6218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80" w:type="dxa"/>
            <w:tcBorders>
              <w:top w:val="nil"/>
              <w:left w:val="nil"/>
              <w:bottom w:val="nil"/>
              <w:right w:val="nil"/>
            </w:tcBorders>
            <w:shd w:val="clear" w:color="auto" w:fill="auto"/>
            <w:vAlign w:val="bottom"/>
            <w:hideMark/>
          </w:tcPr>
          <w:p w14:paraId="4D4AF5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FB916A5" w14:textId="77777777" w:rsidTr="002767CC">
        <w:trPr>
          <w:cantSplit/>
          <w:trHeight w:val="227"/>
        </w:trPr>
        <w:tc>
          <w:tcPr>
            <w:tcW w:w="3000" w:type="dxa"/>
            <w:tcBorders>
              <w:top w:val="nil"/>
              <w:left w:val="nil"/>
              <w:bottom w:val="nil"/>
              <w:right w:val="nil"/>
            </w:tcBorders>
            <w:shd w:val="clear" w:color="auto" w:fill="auto"/>
            <w:vAlign w:val="bottom"/>
            <w:hideMark/>
          </w:tcPr>
          <w:p w14:paraId="155219B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Iné</w:t>
            </w:r>
          </w:p>
        </w:tc>
        <w:tc>
          <w:tcPr>
            <w:tcW w:w="1180" w:type="dxa"/>
            <w:tcBorders>
              <w:top w:val="nil"/>
              <w:left w:val="nil"/>
              <w:bottom w:val="nil"/>
              <w:right w:val="nil"/>
            </w:tcBorders>
            <w:shd w:val="clear" w:color="auto" w:fill="auto"/>
            <w:noWrap/>
            <w:vAlign w:val="bottom"/>
          </w:tcPr>
          <w:p w14:paraId="09B14DD6" w14:textId="7AA0634D" w:rsidR="008A5CD2" w:rsidRPr="00CA6CE1" w:rsidRDefault="008A5CD2" w:rsidP="00433AFB">
            <w:pPr>
              <w:keepLines/>
              <w:suppressAutoHyphens/>
              <w:jc w:val="right"/>
              <w:rPr>
                <w:rFonts w:ascii="Arial" w:hAnsi="Arial" w:cs="Arial"/>
                <w:sz w:val="18"/>
                <w:szCs w:val="20"/>
              </w:rPr>
            </w:pPr>
          </w:p>
        </w:tc>
        <w:tc>
          <w:tcPr>
            <w:tcW w:w="1180" w:type="dxa"/>
            <w:tcBorders>
              <w:top w:val="nil"/>
              <w:left w:val="nil"/>
              <w:bottom w:val="nil"/>
              <w:right w:val="nil"/>
            </w:tcBorders>
            <w:shd w:val="clear" w:color="auto" w:fill="auto"/>
            <w:noWrap/>
            <w:vAlign w:val="bottom"/>
          </w:tcPr>
          <w:p w14:paraId="7203C1BD" w14:textId="760E71F6" w:rsidR="008A5CD2" w:rsidRPr="00CA6CE1" w:rsidRDefault="008A5CD2" w:rsidP="00433AFB">
            <w:pPr>
              <w:keepLines/>
              <w:suppressAutoHyphens/>
              <w:jc w:val="right"/>
              <w:rPr>
                <w:rFonts w:ascii="Arial" w:hAnsi="Arial" w:cs="Arial"/>
                <w:sz w:val="18"/>
                <w:szCs w:val="20"/>
              </w:rPr>
            </w:pPr>
          </w:p>
        </w:tc>
        <w:tc>
          <w:tcPr>
            <w:tcW w:w="940" w:type="dxa"/>
            <w:tcBorders>
              <w:top w:val="nil"/>
              <w:left w:val="nil"/>
              <w:bottom w:val="nil"/>
              <w:right w:val="nil"/>
            </w:tcBorders>
            <w:shd w:val="clear" w:color="auto" w:fill="auto"/>
            <w:noWrap/>
            <w:vAlign w:val="bottom"/>
          </w:tcPr>
          <w:p w14:paraId="152C55F1" w14:textId="2336E746" w:rsidR="008A5CD2" w:rsidRPr="00CA6CE1" w:rsidRDefault="008A5CD2" w:rsidP="00433AFB">
            <w:pPr>
              <w:keepLines/>
              <w:suppressAutoHyphens/>
              <w:jc w:val="right"/>
              <w:rPr>
                <w:rFonts w:ascii="Arial" w:hAnsi="Arial" w:cs="Arial"/>
                <w:sz w:val="18"/>
                <w:szCs w:val="20"/>
              </w:rPr>
            </w:pPr>
          </w:p>
        </w:tc>
        <w:tc>
          <w:tcPr>
            <w:tcW w:w="840" w:type="dxa"/>
            <w:tcBorders>
              <w:top w:val="nil"/>
              <w:left w:val="nil"/>
              <w:bottom w:val="nil"/>
              <w:right w:val="nil"/>
            </w:tcBorders>
            <w:shd w:val="clear" w:color="auto" w:fill="auto"/>
            <w:vAlign w:val="bottom"/>
            <w:hideMark/>
          </w:tcPr>
          <w:p w14:paraId="60E9AFC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80" w:type="dxa"/>
            <w:tcBorders>
              <w:top w:val="nil"/>
              <w:left w:val="nil"/>
              <w:bottom w:val="nil"/>
              <w:right w:val="nil"/>
            </w:tcBorders>
            <w:shd w:val="clear" w:color="auto" w:fill="auto"/>
            <w:vAlign w:val="bottom"/>
            <w:hideMark/>
          </w:tcPr>
          <w:p w14:paraId="00094C1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5F9C0A5B" w14:textId="77777777" w:rsidTr="002767CC">
        <w:trPr>
          <w:cantSplit/>
          <w:trHeight w:val="227"/>
        </w:trPr>
        <w:tc>
          <w:tcPr>
            <w:tcW w:w="3000" w:type="dxa"/>
            <w:tcBorders>
              <w:top w:val="nil"/>
              <w:left w:val="nil"/>
              <w:bottom w:val="nil"/>
              <w:right w:val="nil"/>
            </w:tcBorders>
            <w:shd w:val="clear" w:color="auto" w:fill="auto"/>
            <w:vAlign w:val="bottom"/>
            <w:hideMark/>
          </w:tcPr>
          <w:p w14:paraId="7AA6C7A7"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Zmena stavu vnútroorganizačných zásob vo výkaze ziskov a strát</w:t>
            </w:r>
          </w:p>
        </w:tc>
        <w:tc>
          <w:tcPr>
            <w:tcW w:w="1180" w:type="dxa"/>
            <w:tcBorders>
              <w:top w:val="nil"/>
              <w:left w:val="nil"/>
              <w:bottom w:val="nil"/>
              <w:right w:val="nil"/>
            </w:tcBorders>
            <w:shd w:val="clear" w:color="auto" w:fill="auto"/>
            <w:noWrap/>
            <w:vAlign w:val="bottom"/>
          </w:tcPr>
          <w:p w14:paraId="6B464821" w14:textId="0C533A7B" w:rsidR="008A5CD2" w:rsidRPr="00CA6CE1" w:rsidRDefault="008A5CD2" w:rsidP="00433AFB">
            <w:pPr>
              <w:keepLines/>
              <w:suppressAutoHyphens/>
              <w:jc w:val="right"/>
              <w:rPr>
                <w:rFonts w:ascii="Arial" w:hAnsi="Arial" w:cs="Arial"/>
                <w:b/>
                <w:bCs/>
                <w:sz w:val="18"/>
                <w:szCs w:val="20"/>
              </w:rPr>
            </w:pPr>
          </w:p>
        </w:tc>
        <w:tc>
          <w:tcPr>
            <w:tcW w:w="1180" w:type="dxa"/>
            <w:tcBorders>
              <w:top w:val="nil"/>
              <w:left w:val="nil"/>
              <w:bottom w:val="nil"/>
              <w:right w:val="nil"/>
            </w:tcBorders>
            <w:shd w:val="clear" w:color="auto" w:fill="auto"/>
            <w:noWrap/>
            <w:vAlign w:val="bottom"/>
          </w:tcPr>
          <w:p w14:paraId="0249FA93" w14:textId="6FF7302F" w:rsidR="008A5CD2" w:rsidRPr="00CA6CE1" w:rsidRDefault="008A5CD2" w:rsidP="00433AFB">
            <w:pPr>
              <w:keepLines/>
              <w:suppressAutoHyphens/>
              <w:jc w:val="right"/>
              <w:rPr>
                <w:rFonts w:ascii="Arial" w:hAnsi="Arial" w:cs="Arial"/>
                <w:b/>
                <w:bCs/>
                <w:sz w:val="18"/>
                <w:szCs w:val="20"/>
              </w:rPr>
            </w:pPr>
          </w:p>
        </w:tc>
        <w:tc>
          <w:tcPr>
            <w:tcW w:w="940" w:type="dxa"/>
            <w:tcBorders>
              <w:top w:val="nil"/>
              <w:left w:val="nil"/>
              <w:bottom w:val="nil"/>
              <w:right w:val="nil"/>
            </w:tcBorders>
            <w:shd w:val="clear" w:color="auto" w:fill="auto"/>
            <w:noWrap/>
            <w:vAlign w:val="bottom"/>
          </w:tcPr>
          <w:p w14:paraId="6B1E921F" w14:textId="7900816B" w:rsidR="008A5CD2" w:rsidRPr="00CA6CE1" w:rsidRDefault="008A5CD2" w:rsidP="00433AFB">
            <w:pPr>
              <w:keepLines/>
              <w:suppressAutoHyphens/>
              <w:jc w:val="right"/>
              <w:rPr>
                <w:rFonts w:ascii="Arial" w:hAnsi="Arial" w:cs="Arial"/>
                <w:b/>
                <w:bCs/>
                <w:sz w:val="18"/>
                <w:szCs w:val="20"/>
              </w:rPr>
            </w:pPr>
          </w:p>
        </w:tc>
        <w:tc>
          <w:tcPr>
            <w:tcW w:w="840" w:type="dxa"/>
            <w:tcBorders>
              <w:top w:val="single" w:sz="4" w:space="0" w:color="auto"/>
              <w:left w:val="nil"/>
              <w:bottom w:val="double" w:sz="6" w:space="0" w:color="auto"/>
              <w:right w:val="nil"/>
            </w:tcBorders>
            <w:shd w:val="clear" w:color="auto" w:fill="auto"/>
            <w:noWrap/>
            <w:vAlign w:val="bottom"/>
            <w:hideMark/>
          </w:tcPr>
          <w:p w14:paraId="0ED89C5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-17 314</w:t>
            </w:r>
          </w:p>
        </w:tc>
        <w:tc>
          <w:tcPr>
            <w:tcW w:w="980" w:type="dxa"/>
            <w:tcBorders>
              <w:top w:val="single" w:sz="4" w:space="0" w:color="auto"/>
              <w:left w:val="nil"/>
              <w:bottom w:val="double" w:sz="6" w:space="0" w:color="auto"/>
              <w:right w:val="nil"/>
            </w:tcBorders>
            <w:shd w:val="clear" w:color="auto" w:fill="auto"/>
            <w:noWrap/>
            <w:vAlign w:val="bottom"/>
            <w:hideMark/>
          </w:tcPr>
          <w:p w14:paraId="26F351F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-8 611</w:t>
            </w:r>
          </w:p>
        </w:tc>
      </w:tr>
    </w:tbl>
    <w:p w14:paraId="5BA8DA47" w14:textId="47485733" w:rsidR="00161FD0" w:rsidRPr="00CA6CE1" w:rsidRDefault="00161FD0" w:rsidP="006A4906">
      <w:pPr>
        <w:pStyle w:val="odstavec"/>
      </w:pPr>
    </w:p>
    <w:p w14:paraId="1A08A43D" w14:textId="77777777" w:rsidR="00161FD0" w:rsidRPr="00CA6CE1" w:rsidRDefault="00161FD0" w:rsidP="006A4906">
      <w:pPr>
        <w:pStyle w:val="odstavec"/>
      </w:pPr>
    </w:p>
    <w:bookmarkEnd w:id="78"/>
    <w:p w14:paraId="198B5ECA" w14:textId="77777777" w:rsidR="002A6B50" w:rsidRPr="00CA6CE1" w:rsidRDefault="00316173" w:rsidP="00433AFB">
      <w:pPr>
        <w:pStyle w:val="Heading2"/>
        <w:keepLines/>
        <w:rPr>
          <w:rFonts w:ascii="Arial" w:hAnsi="Arial"/>
        </w:rPr>
      </w:pPr>
      <w:r w:rsidRPr="00CA6CE1">
        <w:rPr>
          <w:rFonts w:ascii="Arial" w:hAnsi="Arial"/>
        </w:rPr>
        <w:t>Ostatné</w:t>
      </w:r>
      <w:r w:rsidR="00F316C5" w:rsidRPr="00CA6CE1">
        <w:rPr>
          <w:rFonts w:ascii="Arial" w:hAnsi="Arial"/>
        </w:rPr>
        <w:t xml:space="preserve"> výnosy z</w:t>
      </w:r>
      <w:r w:rsidR="009044DB" w:rsidRPr="00CA6CE1">
        <w:rPr>
          <w:rFonts w:ascii="Arial" w:hAnsi="Arial"/>
        </w:rPr>
        <w:t> </w:t>
      </w:r>
      <w:r w:rsidR="00F316C5" w:rsidRPr="00CA6CE1">
        <w:rPr>
          <w:rFonts w:ascii="Arial" w:hAnsi="Arial"/>
        </w:rPr>
        <w:t>hospodárskej</w:t>
      </w:r>
      <w:r w:rsidR="009044DB" w:rsidRPr="00CA6CE1">
        <w:rPr>
          <w:rFonts w:ascii="Arial" w:hAnsi="Arial"/>
        </w:rPr>
        <w:t xml:space="preserve"> a</w:t>
      </w:r>
      <w:r w:rsidR="00C11172" w:rsidRPr="00CA6CE1">
        <w:rPr>
          <w:rFonts w:ascii="Arial" w:hAnsi="Arial"/>
        </w:rPr>
        <w:t xml:space="preserve"> finančnej</w:t>
      </w:r>
      <w:r w:rsidR="00F316C5" w:rsidRPr="00CA6CE1">
        <w:rPr>
          <w:rFonts w:ascii="Arial" w:hAnsi="Arial"/>
        </w:rPr>
        <w:t xml:space="preserve"> činnosti</w:t>
      </w:r>
    </w:p>
    <w:p w14:paraId="6BA3D9A6" w14:textId="77777777" w:rsidR="005C1E64" w:rsidRPr="00CA6CE1" w:rsidRDefault="00C244D9" w:rsidP="006A4906">
      <w:pPr>
        <w:pStyle w:val="odstavec"/>
      </w:pPr>
      <w:r w:rsidRPr="00CA6CE1">
        <w:t>Informácie o výnosoch pri aktivácii nákladov a o výnosoch z hospodárskej činnosti</w:t>
      </w:r>
      <w:r w:rsidR="009044DB" w:rsidRPr="00CA6CE1">
        <w:t xml:space="preserve"> a</w:t>
      </w:r>
      <w:r w:rsidRPr="00CA6CE1">
        <w:t xml:space="preserve"> finančnej činnosti sú uvedené nižšie:</w:t>
      </w:r>
    </w:p>
    <w:p w14:paraId="1440921E" w14:textId="77777777" w:rsidR="008A5CD2" w:rsidRPr="00CA6CE1" w:rsidRDefault="008A5CD2" w:rsidP="006A4906">
      <w:pPr>
        <w:pStyle w:val="odstavec"/>
      </w:pPr>
      <w:bookmarkStart w:id="80" w:name="FWT_T38"/>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08"/>
        <w:gridCol w:w="1452"/>
        <w:gridCol w:w="1452"/>
      </w:tblGrid>
      <w:tr w:rsidR="008A5CD2" w:rsidRPr="00CA6CE1" w14:paraId="4440045F" w14:textId="77777777" w:rsidTr="00521E44">
        <w:trPr>
          <w:cantSplit/>
          <w:trHeight w:val="227"/>
        </w:trPr>
        <w:tc>
          <w:tcPr>
            <w:tcW w:w="6308" w:type="dxa"/>
            <w:tcBorders>
              <w:top w:val="nil"/>
              <w:left w:val="nil"/>
              <w:bottom w:val="single" w:sz="4" w:space="0" w:color="auto"/>
              <w:right w:val="nil"/>
            </w:tcBorders>
            <w:shd w:val="clear" w:color="auto" w:fill="auto"/>
            <w:vAlign w:val="bottom"/>
            <w:hideMark/>
          </w:tcPr>
          <w:p w14:paraId="0C324059" w14:textId="77777777" w:rsidR="008A5CD2" w:rsidRPr="00CA6CE1" w:rsidRDefault="008A5CD2" w:rsidP="00433AFB">
            <w:pPr>
              <w:keepLines/>
              <w:suppressAutoHyphens/>
              <w:jc w:val="center"/>
              <w:rPr>
                <w:rFonts w:ascii="Arial" w:hAnsi="Arial" w:cs="Arial"/>
                <w:b/>
                <w:bCs/>
                <w:sz w:val="18"/>
                <w:szCs w:val="20"/>
              </w:rPr>
            </w:pPr>
            <w:bookmarkStart w:id="81" w:name="RANGE!B4:D29"/>
            <w:r w:rsidRPr="00CA6CE1">
              <w:rPr>
                <w:rFonts w:ascii="Arial" w:hAnsi="Arial" w:cs="Arial"/>
                <w:b/>
                <w:bCs/>
                <w:sz w:val="18"/>
                <w:szCs w:val="20"/>
              </w:rPr>
              <w:t>Názov položky</w:t>
            </w:r>
            <w:bookmarkEnd w:id="81"/>
          </w:p>
        </w:tc>
        <w:tc>
          <w:tcPr>
            <w:tcW w:w="1452" w:type="dxa"/>
            <w:tcBorders>
              <w:top w:val="nil"/>
              <w:left w:val="nil"/>
              <w:bottom w:val="nil"/>
              <w:right w:val="nil"/>
            </w:tcBorders>
            <w:shd w:val="clear" w:color="auto" w:fill="auto"/>
            <w:vAlign w:val="bottom"/>
            <w:hideMark/>
          </w:tcPr>
          <w:p w14:paraId="7EDB59B0"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1452" w:type="dxa"/>
            <w:tcBorders>
              <w:top w:val="nil"/>
              <w:left w:val="nil"/>
              <w:bottom w:val="nil"/>
              <w:right w:val="nil"/>
            </w:tcBorders>
            <w:shd w:val="clear" w:color="auto" w:fill="auto"/>
            <w:vAlign w:val="bottom"/>
            <w:hideMark/>
          </w:tcPr>
          <w:p w14:paraId="400CC07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r>
      <w:tr w:rsidR="008A5CD2" w:rsidRPr="00CA6CE1" w14:paraId="02313CF3" w14:textId="77777777" w:rsidTr="00521E44">
        <w:trPr>
          <w:cantSplit/>
          <w:trHeight w:val="227"/>
        </w:trPr>
        <w:tc>
          <w:tcPr>
            <w:tcW w:w="6308" w:type="dxa"/>
            <w:tcBorders>
              <w:top w:val="nil"/>
              <w:left w:val="nil"/>
              <w:bottom w:val="nil"/>
              <w:right w:val="nil"/>
            </w:tcBorders>
            <w:shd w:val="clear" w:color="auto" w:fill="auto"/>
            <w:vAlign w:val="bottom"/>
            <w:hideMark/>
          </w:tcPr>
          <w:p w14:paraId="66F48F5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 xml:space="preserve">Významné položky pri aktivácii nákladov, z toho: </w:t>
            </w:r>
          </w:p>
        </w:tc>
        <w:tc>
          <w:tcPr>
            <w:tcW w:w="1452" w:type="dxa"/>
            <w:tcBorders>
              <w:top w:val="single" w:sz="4" w:space="0" w:color="auto"/>
              <w:left w:val="nil"/>
              <w:bottom w:val="double" w:sz="6" w:space="0" w:color="auto"/>
              <w:right w:val="nil"/>
            </w:tcBorders>
            <w:shd w:val="clear" w:color="auto" w:fill="auto"/>
            <w:noWrap/>
            <w:vAlign w:val="bottom"/>
            <w:hideMark/>
          </w:tcPr>
          <w:p w14:paraId="4F2D07B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556 203</w:t>
            </w:r>
          </w:p>
        </w:tc>
        <w:tc>
          <w:tcPr>
            <w:tcW w:w="1452" w:type="dxa"/>
            <w:tcBorders>
              <w:top w:val="single" w:sz="4" w:space="0" w:color="auto"/>
              <w:left w:val="nil"/>
              <w:bottom w:val="double" w:sz="6" w:space="0" w:color="auto"/>
              <w:right w:val="nil"/>
            </w:tcBorders>
            <w:shd w:val="clear" w:color="auto" w:fill="auto"/>
            <w:noWrap/>
            <w:vAlign w:val="bottom"/>
            <w:hideMark/>
          </w:tcPr>
          <w:p w14:paraId="0D8D563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913 894</w:t>
            </w:r>
          </w:p>
        </w:tc>
      </w:tr>
      <w:tr w:rsidR="008A5CD2" w:rsidRPr="00CA6CE1" w14:paraId="023E06F0" w14:textId="77777777" w:rsidTr="00521E44">
        <w:trPr>
          <w:cantSplit/>
          <w:trHeight w:val="227"/>
        </w:trPr>
        <w:tc>
          <w:tcPr>
            <w:tcW w:w="6308" w:type="dxa"/>
            <w:tcBorders>
              <w:top w:val="nil"/>
              <w:left w:val="nil"/>
              <w:bottom w:val="nil"/>
              <w:right w:val="nil"/>
            </w:tcBorders>
            <w:shd w:val="clear" w:color="auto" w:fill="auto"/>
            <w:vAlign w:val="bottom"/>
            <w:hideMark/>
          </w:tcPr>
          <w:p w14:paraId="35FBD5E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Dlhodobý hmotný majetok vytvorený vlastnou činnosťou</w:t>
            </w:r>
          </w:p>
        </w:tc>
        <w:tc>
          <w:tcPr>
            <w:tcW w:w="1452" w:type="dxa"/>
            <w:tcBorders>
              <w:top w:val="nil"/>
              <w:left w:val="nil"/>
              <w:bottom w:val="nil"/>
              <w:right w:val="nil"/>
            </w:tcBorders>
            <w:shd w:val="clear" w:color="auto" w:fill="auto"/>
            <w:vAlign w:val="bottom"/>
            <w:hideMark/>
          </w:tcPr>
          <w:p w14:paraId="1949A51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394E0C6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1179D30" w14:textId="77777777" w:rsidTr="00521E44">
        <w:trPr>
          <w:cantSplit/>
          <w:trHeight w:val="227"/>
        </w:trPr>
        <w:tc>
          <w:tcPr>
            <w:tcW w:w="6308" w:type="dxa"/>
            <w:tcBorders>
              <w:top w:val="nil"/>
              <w:left w:val="nil"/>
              <w:bottom w:val="nil"/>
              <w:right w:val="nil"/>
            </w:tcBorders>
            <w:shd w:val="clear" w:color="auto" w:fill="auto"/>
            <w:vAlign w:val="bottom"/>
            <w:hideMark/>
          </w:tcPr>
          <w:p w14:paraId="209CD7E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Obstaranie zásob vlastnou dopravou</w:t>
            </w:r>
          </w:p>
        </w:tc>
        <w:tc>
          <w:tcPr>
            <w:tcW w:w="1452" w:type="dxa"/>
            <w:tcBorders>
              <w:top w:val="nil"/>
              <w:left w:val="nil"/>
              <w:bottom w:val="nil"/>
              <w:right w:val="nil"/>
            </w:tcBorders>
            <w:shd w:val="clear" w:color="auto" w:fill="auto"/>
            <w:vAlign w:val="bottom"/>
            <w:hideMark/>
          </w:tcPr>
          <w:p w14:paraId="3C1404B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6706207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0AFE465" w14:textId="77777777" w:rsidTr="00521E44">
        <w:trPr>
          <w:cantSplit/>
          <w:trHeight w:val="227"/>
        </w:trPr>
        <w:tc>
          <w:tcPr>
            <w:tcW w:w="6308" w:type="dxa"/>
            <w:tcBorders>
              <w:top w:val="nil"/>
              <w:left w:val="nil"/>
              <w:bottom w:val="nil"/>
              <w:right w:val="nil"/>
            </w:tcBorders>
            <w:shd w:val="clear" w:color="auto" w:fill="auto"/>
            <w:vAlign w:val="bottom"/>
            <w:hideMark/>
          </w:tcPr>
          <w:p w14:paraId="31F62A3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Aktivácia materiálu a tovaru</w:t>
            </w:r>
          </w:p>
        </w:tc>
        <w:tc>
          <w:tcPr>
            <w:tcW w:w="1452" w:type="dxa"/>
            <w:tcBorders>
              <w:top w:val="nil"/>
              <w:left w:val="nil"/>
              <w:bottom w:val="nil"/>
              <w:right w:val="nil"/>
            </w:tcBorders>
            <w:shd w:val="clear" w:color="auto" w:fill="auto"/>
            <w:vAlign w:val="bottom"/>
            <w:hideMark/>
          </w:tcPr>
          <w:p w14:paraId="4BBEF39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556 203</w:t>
            </w:r>
          </w:p>
        </w:tc>
        <w:tc>
          <w:tcPr>
            <w:tcW w:w="1452" w:type="dxa"/>
            <w:tcBorders>
              <w:top w:val="nil"/>
              <w:left w:val="nil"/>
              <w:bottom w:val="nil"/>
              <w:right w:val="nil"/>
            </w:tcBorders>
            <w:shd w:val="clear" w:color="auto" w:fill="auto"/>
            <w:vAlign w:val="bottom"/>
            <w:hideMark/>
          </w:tcPr>
          <w:p w14:paraId="7793159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913 894</w:t>
            </w:r>
          </w:p>
        </w:tc>
      </w:tr>
      <w:tr w:rsidR="008A5CD2" w:rsidRPr="00CA6CE1" w14:paraId="521EFAE7" w14:textId="77777777" w:rsidTr="00521E44">
        <w:trPr>
          <w:cantSplit/>
          <w:trHeight w:val="227"/>
        </w:trPr>
        <w:tc>
          <w:tcPr>
            <w:tcW w:w="6308" w:type="dxa"/>
            <w:tcBorders>
              <w:top w:val="nil"/>
              <w:left w:val="nil"/>
              <w:bottom w:val="nil"/>
              <w:right w:val="nil"/>
            </w:tcBorders>
            <w:shd w:val="clear" w:color="auto" w:fill="auto"/>
            <w:vAlign w:val="bottom"/>
            <w:hideMark/>
          </w:tcPr>
          <w:p w14:paraId="56D9ECD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Ostatná aktivácia</w:t>
            </w:r>
          </w:p>
        </w:tc>
        <w:tc>
          <w:tcPr>
            <w:tcW w:w="1452" w:type="dxa"/>
            <w:tcBorders>
              <w:top w:val="nil"/>
              <w:left w:val="nil"/>
              <w:bottom w:val="nil"/>
              <w:right w:val="nil"/>
            </w:tcBorders>
            <w:shd w:val="clear" w:color="auto" w:fill="auto"/>
            <w:vAlign w:val="bottom"/>
            <w:hideMark/>
          </w:tcPr>
          <w:p w14:paraId="0160523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673E0A5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AE98486" w14:textId="77777777" w:rsidTr="00521E44">
        <w:trPr>
          <w:cantSplit/>
          <w:trHeight w:val="227"/>
        </w:trPr>
        <w:tc>
          <w:tcPr>
            <w:tcW w:w="6308" w:type="dxa"/>
            <w:tcBorders>
              <w:top w:val="nil"/>
              <w:left w:val="nil"/>
              <w:bottom w:val="nil"/>
              <w:right w:val="nil"/>
            </w:tcBorders>
            <w:shd w:val="clear" w:color="auto" w:fill="auto"/>
            <w:vAlign w:val="bottom"/>
            <w:hideMark/>
          </w:tcPr>
          <w:p w14:paraId="098C52AD"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Ostatné významné položky výnosov z hospodárskej činnosti, z toho:</w:t>
            </w:r>
          </w:p>
        </w:tc>
        <w:tc>
          <w:tcPr>
            <w:tcW w:w="1452" w:type="dxa"/>
            <w:tcBorders>
              <w:top w:val="single" w:sz="4" w:space="0" w:color="auto"/>
              <w:left w:val="nil"/>
              <w:bottom w:val="double" w:sz="6" w:space="0" w:color="auto"/>
              <w:right w:val="nil"/>
            </w:tcBorders>
            <w:shd w:val="clear" w:color="auto" w:fill="auto"/>
            <w:noWrap/>
            <w:vAlign w:val="bottom"/>
            <w:hideMark/>
          </w:tcPr>
          <w:p w14:paraId="674C79C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11 108 808</w:t>
            </w:r>
          </w:p>
        </w:tc>
        <w:tc>
          <w:tcPr>
            <w:tcW w:w="1452" w:type="dxa"/>
            <w:tcBorders>
              <w:top w:val="single" w:sz="4" w:space="0" w:color="auto"/>
              <w:left w:val="nil"/>
              <w:bottom w:val="double" w:sz="6" w:space="0" w:color="auto"/>
              <w:right w:val="nil"/>
            </w:tcBorders>
            <w:shd w:val="clear" w:color="auto" w:fill="auto"/>
            <w:noWrap/>
            <w:vAlign w:val="bottom"/>
            <w:hideMark/>
          </w:tcPr>
          <w:p w14:paraId="7BE7E92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11 143 608</w:t>
            </w:r>
          </w:p>
        </w:tc>
      </w:tr>
      <w:tr w:rsidR="008A5CD2" w:rsidRPr="00CA6CE1" w14:paraId="47CACA5F" w14:textId="77777777" w:rsidTr="00521E44">
        <w:trPr>
          <w:cantSplit/>
          <w:trHeight w:val="227"/>
        </w:trPr>
        <w:tc>
          <w:tcPr>
            <w:tcW w:w="6308" w:type="dxa"/>
            <w:tcBorders>
              <w:top w:val="nil"/>
              <w:left w:val="nil"/>
              <w:bottom w:val="nil"/>
              <w:right w:val="nil"/>
            </w:tcBorders>
            <w:shd w:val="clear" w:color="auto" w:fill="auto"/>
            <w:vAlign w:val="bottom"/>
            <w:hideMark/>
          </w:tcPr>
          <w:p w14:paraId="3B8DB11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Predaj materiálu</w:t>
            </w:r>
          </w:p>
        </w:tc>
        <w:tc>
          <w:tcPr>
            <w:tcW w:w="1452" w:type="dxa"/>
            <w:tcBorders>
              <w:top w:val="nil"/>
              <w:left w:val="nil"/>
              <w:bottom w:val="nil"/>
              <w:right w:val="nil"/>
            </w:tcBorders>
            <w:shd w:val="clear" w:color="auto" w:fill="auto"/>
            <w:vAlign w:val="bottom"/>
            <w:hideMark/>
          </w:tcPr>
          <w:p w14:paraId="45CEAF5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3 463 840</w:t>
            </w:r>
          </w:p>
        </w:tc>
        <w:tc>
          <w:tcPr>
            <w:tcW w:w="1452" w:type="dxa"/>
            <w:tcBorders>
              <w:top w:val="nil"/>
              <w:left w:val="nil"/>
              <w:bottom w:val="nil"/>
              <w:right w:val="nil"/>
            </w:tcBorders>
            <w:shd w:val="clear" w:color="auto" w:fill="auto"/>
            <w:vAlign w:val="bottom"/>
            <w:hideMark/>
          </w:tcPr>
          <w:p w14:paraId="2529987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3 872 684</w:t>
            </w:r>
          </w:p>
        </w:tc>
      </w:tr>
      <w:tr w:rsidR="008A5CD2" w:rsidRPr="00CA6CE1" w14:paraId="1090FC12" w14:textId="77777777" w:rsidTr="00521E44">
        <w:trPr>
          <w:cantSplit/>
          <w:trHeight w:val="227"/>
        </w:trPr>
        <w:tc>
          <w:tcPr>
            <w:tcW w:w="6308" w:type="dxa"/>
            <w:tcBorders>
              <w:top w:val="nil"/>
              <w:left w:val="nil"/>
              <w:bottom w:val="nil"/>
              <w:right w:val="nil"/>
            </w:tcBorders>
            <w:shd w:val="clear" w:color="auto" w:fill="auto"/>
            <w:vAlign w:val="bottom"/>
            <w:hideMark/>
          </w:tcPr>
          <w:p w14:paraId="49C280B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Inventarizačné rozdiely</w:t>
            </w:r>
          </w:p>
        </w:tc>
        <w:tc>
          <w:tcPr>
            <w:tcW w:w="1452" w:type="dxa"/>
            <w:tcBorders>
              <w:top w:val="nil"/>
              <w:left w:val="nil"/>
              <w:bottom w:val="nil"/>
              <w:right w:val="nil"/>
            </w:tcBorders>
            <w:shd w:val="clear" w:color="auto" w:fill="auto"/>
            <w:vAlign w:val="bottom"/>
            <w:hideMark/>
          </w:tcPr>
          <w:p w14:paraId="45D1D7E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5 163</w:t>
            </w:r>
          </w:p>
        </w:tc>
        <w:tc>
          <w:tcPr>
            <w:tcW w:w="1452" w:type="dxa"/>
            <w:tcBorders>
              <w:top w:val="nil"/>
              <w:left w:val="nil"/>
              <w:bottom w:val="nil"/>
              <w:right w:val="nil"/>
            </w:tcBorders>
            <w:shd w:val="clear" w:color="auto" w:fill="auto"/>
            <w:vAlign w:val="bottom"/>
            <w:hideMark/>
          </w:tcPr>
          <w:p w14:paraId="1E53D1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3 127</w:t>
            </w:r>
          </w:p>
        </w:tc>
      </w:tr>
      <w:tr w:rsidR="008A5CD2" w:rsidRPr="00CA6CE1" w14:paraId="57E37A2D" w14:textId="77777777" w:rsidTr="00521E44">
        <w:trPr>
          <w:cantSplit/>
          <w:trHeight w:val="227"/>
        </w:trPr>
        <w:tc>
          <w:tcPr>
            <w:tcW w:w="6308" w:type="dxa"/>
            <w:tcBorders>
              <w:top w:val="nil"/>
              <w:left w:val="nil"/>
              <w:bottom w:val="nil"/>
              <w:right w:val="nil"/>
            </w:tcBorders>
            <w:shd w:val="clear" w:color="auto" w:fill="auto"/>
            <w:vAlign w:val="bottom"/>
            <w:hideMark/>
          </w:tcPr>
          <w:p w14:paraId="2522FF8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Poistné náhrady</w:t>
            </w:r>
          </w:p>
        </w:tc>
        <w:tc>
          <w:tcPr>
            <w:tcW w:w="1452" w:type="dxa"/>
            <w:tcBorders>
              <w:top w:val="nil"/>
              <w:left w:val="nil"/>
              <w:bottom w:val="nil"/>
              <w:right w:val="nil"/>
            </w:tcBorders>
            <w:shd w:val="clear" w:color="auto" w:fill="auto"/>
            <w:vAlign w:val="bottom"/>
            <w:hideMark/>
          </w:tcPr>
          <w:p w14:paraId="4AB0BD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210 086</w:t>
            </w:r>
          </w:p>
        </w:tc>
        <w:tc>
          <w:tcPr>
            <w:tcW w:w="1452" w:type="dxa"/>
            <w:tcBorders>
              <w:top w:val="nil"/>
              <w:left w:val="nil"/>
              <w:bottom w:val="nil"/>
              <w:right w:val="nil"/>
            </w:tcBorders>
            <w:shd w:val="clear" w:color="auto" w:fill="auto"/>
            <w:vAlign w:val="bottom"/>
            <w:hideMark/>
          </w:tcPr>
          <w:p w14:paraId="796FFA5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231 767</w:t>
            </w:r>
          </w:p>
        </w:tc>
      </w:tr>
      <w:tr w:rsidR="008A5CD2" w:rsidRPr="00CA6CE1" w14:paraId="1B82D9E5" w14:textId="77777777" w:rsidTr="00521E44">
        <w:trPr>
          <w:cantSplit/>
          <w:trHeight w:val="227"/>
        </w:trPr>
        <w:tc>
          <w:tcPr>
            <w:tcW w:w="6308" w:type="dxa"/>
            <w:tcBorders>
              <w:top w:val="nil"/>
              <w:left w:val="nil"/>
              <w:bottom w:val="nil"/>
              <w:right w:val="nil"/>
            </w:tcBorders>
            <w:shd w:val="clear" w:color="auto" w:fill="auto"/>
            <w:vAlign w:val="bottom"/>
            <w:hideMark/>
          </w:tcPr>
          <w:p w14:paraId="4CD2EE6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Výnosy z predaja dlhodobého hmotného a nehmotného majetku</w:t>
            </w:r>
          </w:p>
        </w:tc>
        <w:tc>
          <w:tcPr>
            <w:tcW w:w="1452" w:type="dxa"/>
            <w:tcBorders>
              <w:top w:val="nil"/>
              <w:left w:val="nil"/>
              <w:bottom w:val="nil"/>
              <w:right w:val="nil"/>
            </w:tcBorders>
            <w:shd w:val="clear" w:color="auto" w:fill="auto"/>
            <w:vAlign w:val="bottom"/>
            <w:hideMark/>
          </w:tcPr>
          <w:p w14:paraId="530FFDD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7 215 309</w:t>
            </w:r>
          </w:p>
        </w:tc>
        <w:tc>
          <w:tcPr>
            <w:tcW w:w="1452" w:type="dxa"/>
            <w:tcBorders>
              <w:top w:val="nil"/>
              <w:left w:val="nil"/>
              <w:bottom w:val="nil"/>
              <w:right w:val="nil"/>
            </w:tcBorders>
            <w:shd w:val="clear" w:color="auto" w:fill="auto"/>
            <w:vAlign w:val="bottom"/>
            <w:hideMark/>
          </w:tcPr>
          <w:p w14:paraId="278B067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6 995 926</w:t>
            </w:r>
          </w:p>
        </w:tc>
      </w:tr>
      <w:tr w:rsidR="008A5CD2" w:rsidRPr="00CA6CE1" w14:paraId="70F00709" w14:textId="77777777" w:rsidTr="00521E44">
        <w:trPr>
          <w:cantSplit/>
          <w:trHeight w:val="227"/>
        </w:trPr>
        <w:tc>
          <w:tcPr>
            <w:tcW w:w="6308" w:type="dxa"/>
            <w:tcBorders>
              <w:top w:val="nil"/>
              <w:left w:val="nil"/>
              <w:bottom w:val="nil"/>
              <w:right w:val="nil"/>
            </w:tcBorders>
            <w:shd w:val="clear" w:color="auto" w:fill="auto"/>
            <w:vAlign w:val="bottom"/>
            <w:hideMark/>
          </w:tcPr>
          <w:p w14:paraId="05EDEC8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Prijatý dar</w:t>
            </w:r>
          </w:p>
        </w:tc>
        <w:tc>
          <w:tcPr>
            <w:tcW w:w="1452" w:type="dxa"/>
            <w:tcBorders>
              <w:top w:val="nil"/>
              <w:left w:val="nil"/>
              <w:bottom w:val="nil"/>
              <w:right w:val="nil"/>
            </w:tcBorders>
            <w:shd w:val="clear" w:color="auto" w:fill="auto"/>
            <w:vAlign w:val="bottom"/>
            <w:hideMark/>
          </w:tcPr>
          <w:p w14:paraId="1398A6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622CEF9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6D36FF2" w14:textId="77777777" w:rsidTr="00521E44">
        <w:trPr>
          <w:cantSplit/>
          <w:trHeight w:val="227"/>
        </w:trPr>
        <w:tc>
          <w:tcPr>
            <w:tcW w:w="6308" w:type="dxa"/>
            <w:tcBorders>
              <w:top w:val="nil"/>
              <w:left w:val="nil"/>
              <w:bottom w:val="nil"/>
              <w:right w:val="nil"/>
            </w:tcBorders>
            <w:shd w:val="clear" w:color="auto" w:fill="auto"/>
            <w:vAlign w:val="bottom"/>
            <w:hideMark/>
          </w:tcPr>
          <w:p w14:paraId="434AD14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w:t>
            </w:r>
          </w:p>
        </w:tc>
        <w:tc>
          <w:tcPr>
            <w:tcW w:w="1452" w:type="dxa"/>
            <w:tcBorders>
              <w:top w:val="nil"/>
              <w:left w:val="nil"/>
              <w:bottom w:val="nil"/>
              <w:right w:val="nil"/>
            </w:tcBorders>
            <w:shd w:val="clear" w:color="auto" w:fill="auto"/>
            <w:vAlign w:val="bottom"/>
            <w:hideMark/>
          </w:tcPr>
          <w:p w14:paraId="284BE8D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214 410</w:t>
            </w:r>
          </w:p>
        </w:tc>
        <w:tc>
          <w:tcPr>
            <w:tcW w:w="1452" w:type="dxa"/>
            <w:tcBorders>
              <w:top w:val="nil"/>
              <w:left w:val="nil"/>
              <w:bottom w:val="nil"/>
              <w:right w:val="nil"/>
            </w:tcBorders>
            <w:shd w:val="clear" w:color="auto" w:fill="auto"/>
            <w:vAlign w:val="bottom"/>
            <w:hideMark/>
          </w:tcPr>
          <w:p w14:paraId="032F40B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40 104</w:t>
            </w:r>
          </w:p>
        </w:tc>
      </w:tr>
      <w:tr w:rsidR="008A5CD2" w:rsidRPr="00CA6CE1" w14:paraId="42EF129B" w14:textId="77777777" w:rsidTr="00521E44">
        <w:trPr>
          <w:cantSplit/>
          <w:trHeight w:val="227"/>
        </w:trPr>
        <w:tc>
          <w:tcPr>
            <w:tcW w:w="6308" w:type="dxa"/>
            <w:tcBorders>
              <w:top w:val="nil"/>
              <w:left w:val="nil"/>
              <w:bottom w:val="nil"/>
              <w:right w:val="nil"/>
            </w:tcBorders>
            <w:shd w:val="clear" w:color="auto" w:fill="auto"/>
            <w:vAlign w:val="bottom"/>
            <w:hideMark/>
          </w:tcPr>
          <w:p w14:paraId="387A763A"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Finančné výnosy, z toho:</w:t>
            </w:r>
          </w:p>
        </w:tc>
        <w:tc>
          <w:tcPr>
            <w:tcW w:w="1452" w:type="dxa"/>
            <w:tcBorders>
              <w:top w:val="single" w:sz="4" w:space="0" w:color="auto"/>
              <w:left w:val="nil"/>
              <w:bottom w:val="double" w:sz="6" w:space="0" w:color="auto"/>
              <w:right w:val="nil"/>
            </w:tcBorders>
            <w:shd w:val="clear" w:color="auto" w:fill="auto"/>
            <w:noWrap/>
            <w:vAlign w:val="bottom"/>
            <w:hideMark/>
          </w:tcPr>
          <w:p w14:paraId="4D165B5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4 909 036</w:t>
            </w:r>
          </w:p>
        </w:tc>
        <w:tc>
          <w:tcPr>
            <w:tcW w:w="1452" w:type="dxa"/>
            <w:tcBorders>
              <w:top w:val="single" w:sz="4" w:space="0" w:color="auto"/>
              <w:left w:val="nil"/>
              <w:bottom w:val="double" w:sz="6" w:space="0" w:color="auto"/>
              <w:right w:val="nil"/>
            </w:tcBorders>
            <w:shd w:val="clear" w:color="auto" w:fill="auto"/>
            <w:noWrap/>
            <w:vAlign w:val="bottom"/>
            <w:hideMark/>
          </w:tcPr>
          <w:p w14:paraId="6DBB3BB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2 641 321</w:t>
            </w:r>
          </w:p>
        </w:tc>
      </w:tr>
      <w:tr w:rsidR="008A5CD2" w:rsidRPr="00CA6CE1" w14:paraId="0FA1BB0C" w14:textId="77777777" w:rsidTr="00521E44">
        <w:trPr>
          <w:cantSplit/>
          <w:trHeight w:val="227"/>
        </w:trPr>
        <w:tc>
          <w:tcPr>
            <w:tcW w:w="6308" w:type="dxa"/>
            <w:tcBorders>
              <w:top w:val="nil"/>
              <w:left w:val="nil"/>
              <w:bottom w:val="nil"/>
              <w:right w:val="nil"/>
            </w:tcBorders>
            <w:shd w:val="clear" w:color="auto" w:fill="auto"/>
            <w:vAlign w:val="bottom"/>
            <w:hideMark/>
          </w:tcPr>
          <w:p w14:paraId="68A99B73"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Kurzové zisky, z toho:</w:t>
            </w:r>
          </w:p>
        </w:tc>
        <w:tc>
          <w:tcPr>
            <w:tcW w:w="1452" w:type="dxa"/>
            <w:tcBorders>
              <w:top w:val="nil"/>
              <w:left w:val="nil"/>
              <w:bottom w:val="nil"/>
              <w:right w:val="nil"/>
            </w:tcBorders>
            <w:shd w:val="clear" w:color="auto" w:fill="auto"/>
            <w:noWrap/>
            <w:vAlign w:val="bottom"/>
            <w:hideMark/>
          </w:tcPr>
          <w:p w14:paraId="4DBD6E2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35 728</w:t>
            </w:r>
          </w:p>
        </w:tc>
        <w:tc>
          <w:tcPr>
            <w:tcW w:w="1452" w:type="dxa"/>
            <w:tcBorders>
              <w:top w:val="nil"/>
              <w:left w:val="nil"/>
              <w:bottom w:val="nil"/>
              <w:right w:val="nil"/>
            </w:tcBorders>
            <w:shd w:val="clear" w:color="auto" w:fill="auto"/>
            <w:noWrap/>
            <w:vAlign w:val="bottom"/>
            <w:hideMark/>
          </w:tcPr>
          <w:p w14:paraId="7736E2A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-4 698</w:t>
            </w:r>
          </w:p>
        </w:tc>
      </w:tr>
      <w:tr w:rsidR="008A5CD2" w:rsidRPr="00CA6CE1" w14:paraId="62738F4A" w14:textId="77777777" w:rsidTr="00521E44">
        <w:trPr>
          <w:cantSplit/>
          <w:trHeight w:val="227"/>
        </w:trPr>
        <w:tc>
          <w:tcPr>
            <w:tcW w:w="6308" w:type="dxa"/>
            <w:tcBorders>
              <w:top w:val="nil"/>
              <w:left w:val="nil"/>
              <w:bottom w:val="nil"/>
              <w:right w:val="nil"/>
            </w:tcBorders>
            <w:shd w:val="clear" w:color="auto" w:fill="auto"/>
            <w:vAlign w:val="bottom"/>
            <w:hideMark/>
          </w:tcPr>
          <w:p w14:paraId="4A916C7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kurzové zisky ku dňu, ku ktorému sa zostavuje účtovná závierka</w:t>
            </w:r>
          </w:p>
        </w:tc>
        <w:tc>
          <w:tcPr>
            <w:tcW w:w="1452" w:type="dxa"/>
            <w:tcBorders>
              <w:top w:val="nil"/>
              <w:left w:val="nil"/>
              <w:bottom w:val="nil"/>
              <w:right w:val="nil"/>
            </w:tcBorders>
            <w:shd w:val="clear" w:color="auto" w:fill="auto"/>
            <w:vAlign w:val="bottom"/>
            <w:hideMark/>
          </w:tcPr>
          <w:p w14:paraId="47F9DD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35 728</w:t>
            </w:r>
          </w:p>
        </w:tc>
        <w:tc>
          <w:tcPr>
            <w:tcW w:w="1452" w:type="dxa"/>
            <w:tcBorders>
              <w:top w:val="nil"/>
              <w:left w:val="nil"/>
              <w:bottom w:val="nil"/>
              <w:right w:val="nil"/>
            </w:tcBorders>
            <w:shd w:val="clear" w:color="auto" w:fill="auto"/>
            <w:vAlign w:val="bottom"/>
            <w:hideMark/>
          </w:tcPr>
          <w:p w14:paraId="57B5546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-4 698</w:t>
            </w:r>
          </w:p>
        </w:tc>
      </w:tr>
      <w:tr w:rsidR="008A5CD2" w:rsidRPr="00CA6CE1" w14:paraId="600EE5C8" w14:textId="77777777" w:rsidTr="00521E44">
        <w:trPr>
          <w:cantSplit/>
          <w:trHeight w:val="227"/>
        </w:trPr>
        <w:tc>
          <w:tcPr>
            <w:tcW w:w="6308" w:type="dxa"/>
            <w:tcBorders>
              <w:top w:val="nil"/>
              <w:left w:val="nil"/>
              <w:bottom w:val="nil"/>
              <w:right w:val="nil"/>
            </w:tcBorders>
            <w:shd w:val="clear" w:color="auto" w:fill="auto"/>
            <w:vAlign w:val="bottom"/>
            <w:hideMark/>
          </w:tcPr>
          <w:p w14:paraId="7D60E463"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Ostatné významné položky finančných výnosov, z toho:</w:t>
            </w:r>
          </w:p>
        </w:tc>
        <w:tc>
          <w:tcPr>
            <w:tcW w:w="1452" w:type="dxa"/>
            <w:tcBorders>
              <w:top w:val="nil"/>
              <w:left w:val="nil"/>
              <w:bottom w:val="nil"/>
              <w:right w:val="nil"/>
            </w:tcBorders>
            <w:shd w:val="clear" w:color="auto" w:fill="auto"/>
            <w:noWrap/>
            <w:vAlign w:val="bottom"/>
            <w:hideMark/>
          </w:tcPr>
          <w:p w14:paraId="0926A321"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4 873 308</w:t>
            </w:r>
          </w:p>
        </w:tc>
        <w:tc>
          <w:tcPr>
            <w:tcW w:w="1452" w:type="dxa"/>
            <w:tcBorders>
              <w:top w:val="nil"/>
              <w:left w:val="nil"/>
              <w:bottom w:val="nil"/>
              <w:right w:val="nil"/>
            </w:tcBorders>
            <w:shd w:val="clear" w:color="auto" w:fill="auto"/>
            <w:noWrap/>
            <w:vAlign w:val="bottom"/>
            <w:hideMark/>
          </w:tcPr>
          <w:p w14:paraId="2A4CD187"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2 646 019</w:t>
            </w:r>
          </w:p>
        </w:tc>
      </w:tr>
      <w:tr w:rsidR="008A5CD2" w:rsidRPr="00CA6CE1" w14:paraId="3DFB4AD5" w14:textId="77777777" w:rsidTr="00521E44">
        <w:trPr>
          <w:cantSplit/>
          <w:trHeight w:val="227"/>
        </w:trPr>
        <w:tc>
          <w:tcPr>
            <w:tcW w:w="6308" w:type="dxa"/>
            <w:tcBorders>
              <w:top w:val="nil"/>
              <w:left w:val="nil"/>
              <w:bottom w:val="nil"/>
              <w:right w:val="nil"/>
            </w:tcBorders>
            <w:shd w:val="clear" w:color="auto" w:fill="auto"/>
            <w:vAlign w:val="bottom"/>
            <w:hideMark/>
          </w:tcPr>
          <w:p w14:paraId="36921D4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Výnosy z podielov na zisku</w:t>
            </w:r>
          </w:p>
        </w:tc>
        <w:tc>
          <w:tcPr>
            <w:tcW w:w="1452" w:type="dxa"/>
            <w:tcBorders>
              <w:top w:val="nil"/>
              <w:left w:val="nil"/>
              <w:bottom w:val="nil"/>
              <w:right w:val="nil"/>
            </w:tcBorders>
            <w:shd w:val="clear" w:color="auto" w:fill="auto"/>
            <w:vAlign w:val="bottom"/>
            <w:hideMark/>
          </w:tcPr>
          <w:p w14:paraId="1E79C45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3 019 770</w:t>
            </w:r>
          </w:p>
        </w:tc>
        <w:tc>
          <w:tcPr>
            <w:tcW w:w="1452" w:type="dxa"/>
            <w:tcBorders>
              <w:top w:val="nil"/>
              <w:left w:val="nil"/>
              <w:bottom w:val="nil"/>
              <w:right w:val="nil"/>
            </w:tcBorders>
            <w:shd w:val="clear" w:color="auto" w:fill="auto"/>
            <w:vAlign w:val="bottom"/>
            <w:hideMark/>
          </w:tcPr>
          <w:p w14:paraId="406D58F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2 242 390</w:t>
            </w:r>
          </w:p>
        </w:tc>
      </w:tr>
      <w:tr w:rsidR="008A5CD2" w:rsidRPr="00CA6CE1" w14:paraId="5694C51D" w14:textId="77777777" w:rsidTr="00521E44">
        <w:trPr>
          <w:cantSplit/>
          <w:trHeight w:val="227"/>
        </w:trPr>
        <w:tc>
          <w:tcPr>
            <w:tcW w:w="6308" w:type="dxa"/>
            <w:tcBorders>
              <w:top w:val="nil"/>
              <w:left w:val="nil"/>
              <w:bottom w:val="nil"/>
              <w:right w:val="nil"/>
            </w:tcBorders>
            <w:shd w:val="clear" w:color="auto" w:fill="auto"/>
            <w:vAlign w:val="bottom"/>
            <w:hideMark/>
          </w:tcPr>
          <w:p w14:paraId="6C72A95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Prijaté úroky</w:t>
            </w:r>
          </w:p>
        </w:tc>
        <w:tc>
          <w:tcPr>
            <w:tcW w:w="1452" w:type="dxa"/>
            <w:tcBorders>
              <w:top w:val="nil"/>
              <w:left w:val="nil"/>
              <w:bottom w:val="nil"/>
              <w:right w:val="nil"/>
            </w:tcBorders>
            <w:shd w:val="clear" w:color="auto" w:fill="auto"/>
            <w:vAlign w:val="bottom"/>
            <w:hideMark/>
          </w:tcPr>
          <w:p w14:paraId="05D65D6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343 746</w:t>
            </w:r>
          </w:p>
        </w:tc>
        <w:tc>
          <w:tcPr>
            <w:tcW w:w="1452" w:type="dxa"/>
            <w:tcBorders>
              <w:top w:val="nil"/>
              <w:left w:val="nil"/>
              <w:bottom w:val="nil"/>
              <w:right w:val="nil"/>
            </w:tcBorders>
            <w:shd w:val="clear" w:color="auto" w:fill="auto"/>
            <w:vAlign w:val="bottom"/>
            <w:hideMark/>
          </w:tcPr>
          <w:p w14:paraId="0BC9C4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335 720</w:t>
            </w:r>
          </w:p>
        </w:tc>
      </w:tr>
      <w:tr w:rsidR="008A5CD2" w:rsidRPr="00CA6CE1" w14:paraId="7B759CA8" w14:textId="77777777" w:rsidTr="00521E44">
        <w:trPr>
          <w:cantSplit/>
          <w:trHeight w:val="227"/>
        </w:trPr>
        <w:tc>
          <w:tcPr>
            <w:tcW w:w="6308" w:type="dxa"/>
            <w:tcBorders>
              <w:top w:val="nil"/>
              <w:left w:val="nil"/>
              <w:bottom w:val="nil"/>
              <w:right w:val="nil"/>
            </w:tcBorders>
            <w:shd w:val="clear" w:color="auto" w:fill="auto"/>
            <w:vAlign w:val="bottom"/>
            <w:hideMark/>
          </w:tcPr>
          <w:p w14:paraId="245ABD8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Výnosy z dlhodobého finančného majetku</w:t>
            </w:r>
          </w:p>
        </w:tc>
        <w:tc>
          <w:tcPr>
            <w:tcW w:w="1452" w:type="dxa"/>
            <w:tcBorders>
              <w:top w:val="nil"/>
              <w:left w:val="nil"/>
              <w:bottom w:val="nil"/>
              <w:right w:val="nil"/>
            </w:tcBorders>
            <w:shd w:val="clear" w:color="auto" w:fill="auto"/>
            <w:vAlign w:val="bottom"/>
            <w:hideMark/>
          </w:tcPr>
          <w:p w14:paraId="4825D5A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39 792</w:t>
            </w:r>
          </w:p>
        </w:tc>
        <w:tc>
          <w:tcPr>
            <w:tcW w:w="1452" w:type="dxa"/>
            <w:tcBorders>
              <w:top w:val="nil"/>
              <w:left w:val="nil"/>
              <w:bottom w:val="nil"/>
              <w:right w:val="nil"/>
            </w:tcBorders>
            <w:shd w:val="clear" w:color="auto" w:fill="auto"/>
            <w:vAlign w:val="bottom"/>
            <w:hideMark/>
          </w:tcPr>
          <w:p w14:paraId="6E818FC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67 909</w:t>
            </w:r>
          </w:p>
        </w:tc>
      </w:tr>
      <w:tr w:rsidR="008A5CD2" w:rsidRPr="00CA6CE1" w14:paraId="7DC52E92" w14:textId="77777777" w:rsidTr="00521E44">
        <w:trPr>
          <w:cantSplit/>
          <w:trHeight w:val="227"/>
        </w:trPr>
        <w:tc>
          <w:tcPr>
            <w:tcW w:w="6308" w:type="dxa"/>
            <w:tcBorders>
              <w:top w:val="nil"/>
              <w:left w:val="nil"/>
              <w:bottom w:val="nil"/>
              <w:right w:val="nil"/>
            </w:tcBorders>
            <w:shd w:val="clear" w:color="auto" w:fill="auto"/>
            <w:vAlign w:val="bottom"/>
            <w:hideMark/>
          </w:tcPr>
          <w:p w14:paraId="6A07D17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výnos z nepeňažného vkladu</w:t>
            </w:r>
          </w:p>
        </w:tc>
        <w:tc>
          <w:tcPr>
            <w:tcW w:w="1452" w:type="dxa"/>
            <w:tcBorders>
              <w:top w:val="nil"/>
              <w:left w:val="nil"/>
              <w:bottom w:val="nil"/>
              <w:right w:val="nil"/>
            </w:tcBorders>
            <w:shd w:val="clear" w:color="auto" w:fill="auto"/>
            <w:vAlign w:val="bottom"/>
            <w:hideMark/>
          </w:tcPr>
          <w:p w14:paraId="48FAB1F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1 470 000</w:t>
            </w:r>
          </w:p>
        </w:tc>
        <w:tc>
          <w:tcPr>
            <w:tcW w:w="1452" w:type="dxa"/>
            <w:tcBorders>
              <w:top w:val="nil"/>
              <w:left w:val="nil"/>
              <w:bottom w:val="nil"/>
              <w:right w:val="nil"/>
            </w:tcBorders>
            <w:shd w:val="clear" w:color="auto" w:fill="auto"/>
            <w:vAlign w:val="bottom"/>
            <w:hideMark/>
          </w:tcPr>
          <w:p w14:paraId="548B443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bl>
    <w:p w14:paraId="4C0897C6" w14:textId="0CA44039" w:rsidR="00161FD0" w:rsidRPr="00CA6CE1" w:rsidRDefault="00161FD0" w:rsidP="006A4906">
      <w:pPr>
        <w:pStyle w:val="odstavec"/>
      </w:pPr>
    </w:p>
    <w:bookmarkEnd w:id="80"/>
    <w:p w14:paraId="3A099796" w14:textId="77777777" w:rsidR="009044DB" w:rsidRPr="00CA6CE1" w:rsidRDefault="009044DB" w:rsidP="006A4906">
      <w:pPr>
        <w:pStyle w:val="odstavec"/>
      </w:pPr>
    </w:p>
    <w:p w14:paraId="77B9AF62" w14:textId="77777777" w:rsidR="0035132F" w:rsidRPr="00CA6CE1" w:rsidRDefault="0035132F" w:rsidP="00433AFB">
      <w:pPr>
        <w:keepLines/>
        <w:suppressAutoHyphens/>
        <w:rPr>
          <w:rFonts w:ascii="Arial" w:hAnsi="Arial" w:cs="Arial"/>
          <w:b/>
          <w:bCs/>
          <w:kern w:val="32"/>
          <w:sz w:val="20"/>
          <w:szCs w:val="20"/>
        </w:rPr>
      </w:pPr>
      <w:r w:rsidRPr="00CA6CE1">
        <w:rPr>
          <w:rFonts w:ascii="Arial" w:hAnsi="Arial" w:cs="Arial"/>
          <w:sz w:val="20"/>
          <w:szCs w:val="20"/>
        </w:rPr>
        <w:br w:type="page"/>
      </w:r>
    </w:p>
    <w:p w14:paraId="1D092AC3" w14:textId="023649CB" w:rsidR="002A6B50" w:rsidRPr="00CA6CE1" w:rsidRDefault="00316173" w:rsidP="00433AFB">
      <w:pPr>
        <w:pStyle w:val="Heading1"/>
        <w:keepLines/>
        <w:numPr>
          <w:ilvl w:val="0"/>
          <w:numId w:val="0"/>
        </w:numPr>
        <w:ind w:left="426"/>
        <w:rPr>
          <w:rFonts w:ascii="Arial" w:hAnsi="Arial"/>
          <w:sz w:val="20"/>
          <w:szCs w:val="20"/>
        </w:rPr>
      </w:pPr>
      <w:r w:rsidRPr="00CA6CE1">
        <w:rPr>
          <w:rFonts w:ascii="Arial" w:hAnsi="Arial"/>
          <w:sz w:val="20"/>
          <w:szCs w:val="20"/>
        </w:rPr>
        <w:lastRenderedPageBreak/>
        <w:t>NÁKLADY</w:t>
      </w:r>
    </w:p>
    <w:p w14:paraId="03BA4972" w14:textId="77777777" w:rsidR="002078E2" w:rsidRPr="00CA6CE1" w:rsidRDefault="002078E2" w:rsidP="00433AFB">
      <w:pPr>
        <w:pStyle w:val="Heading2"/>
        <w:keepLines/>
        <w:rPr>
          <w:rFonts w:ascii="Arial" w:hAnsi="Arial"/>
        </w:rPr>
      </w:pPr>
      <w:r w:rsidRPr="00CA6CE1">
        <w:rPr>
          <w:rFonts w:ascii="Arial" w:hAnsi="Arial"/>
        </w:rPr>
        <w:t>Náklady z hospodárskej a finančnej činnosti</w:t>
      </w:r>
    </w:p>
    <w:p w14:paraId="0ECA6E54" w14:textId="77777777" w:rsidR="005C1E64" w:rsidRPr="00CA6CE1" w:rsidRDefault="002078E2" w:rsidP="006A4906">
      <w:pPr>
        <w:pStyle w:val="odstavec"/>
      </w:pPr>
      <w:r w:rsidRPr="00CA6CE1">
        <w:t xml:space="preserve">Prehľad nákladov Spoločnosti </w:t>
      </w:r>
      <w:r w:rsidR="00D870B8" w:rsidRPr="00CA6CE1">
        <w:t xml:space="preserve">z hospodárskej a finančnej činnosti </w:t>
      </w:r>
      <w:r w:rsidRPr="00CA6CE1">
        <w:t>okrem osobným nákladov</w:t>
      </w:r>
      <w:r w:rsidR="00C244D9" w:rsidRPr="00CA6CE1">
        <w:t xml:space="preserve"> </w:t>
      </w:r>
      <w:r w:rsidR="00316173" w:rsidRPr="00CA6CE1">
        <w:t>je uvedený v nasledujúcej tabuľke:</w:t>
      </w:r>
    </w:p>
    <w:p w14:paraId="7964631D" w14:textId="77777777" w:rsidR="008A5CD2" w:rsidRPr="00CA6CE1" w:rsidRDefault="008A5CD2" w:rsidP="006A4906">
      <w:pPr>
        <w:pStyle w:val="odstavec"/>
      </w:pPr>
      <w:bookmarkStart w:id="82" w:name="FWT_T40"/>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134"/>
        <w:gridCol w:w="1539"/>
        <w:gridCol w:w="1539"/>
      </w:tblGrid>
      <w:tr w:rsidR="008A5CD2" w:rsidRPr="00CA6CE1" w14:paraId="46503031" w14:textId="77777777" w:rsidTr="00521E44">
        <w:trPr>
          <w:cantSplit/>
          <w:trHeight w:val="227"/>
        </w:trPr>
        <w:tc>
          <w:tcPr>
            <w:tcW w:w="6134" w:type="dxa"/>
            <w:tcBorders>
              <w:top w:val="nil"/>
              <w:left w:val="nil"/>
              <w:bottom w:val="single" w:sz="4" w:space="0" w:color="auto"/>
              <w:right w:val="nil"/>
            </w:tcBorders>
            <w:shd w:val="clear" w:color="auto" w:fill="auto"/>
            <w:vAlign w:val="bottom"/>
            <w:hideMark/>
          </w:tcPr>
          <w:p w14:paraId="1B3B4D91" w14:textId="77777777" w:rsidR="008A5CD2" w:rsidRPr="00CA6CE1" w:rsidRDefault="008A5CD2" w:rsidP="00433AFB">
            <w:pPr>
              <w:keepLines/>
              <w:suppressAutoHyphens/>
              <w:jc w:val="center"/>
              <w:rPr>
                <w:rFonts w:ascii="Arial" w:hAnsi="Arial" w:cs="Arial"/>
                <w:b/>
                <w:bCs/>
                <w:sz w:val="18"/>
                <w:szCs w:val="20"/>
              </w:rPr>
            </w:pPr>
            <w:bookmarkStart w:id="83" w:name="RANGE!B3:D51"/>
            <w:r w:rsidRPr="00CA6CE1">
              <w:rPr>
                <w:rFonts w:ascii="Arial" w:hAnsi="Arial" w:cs="Arial"/>
                <w:b/>
                <w:bCs/>
                <w:sz w:val="18"/>
                <w:szCs w:val="20"/>
              </w:rPr>
              <w:t>Názov položky</w:t>
            </w:r>
            <w:bookmarkEnd w:id="83"/>
          </w:p>
        </w:tc>
        <w:tc>
          <w:tcPr>
            <w:tcW w:w="1539" w:type="dxa"/>
            <w:tcBorders>
              <w:top w:val="nil"/>
              <w:left w:val="nil"/>
              <w:bottom w:val="nil"/>
              <w:right w:val="nil"/>
            </w:tcBorders>
            <w:shd w:val="clear" w:color="auto" w:fill="auto"/>
            <w:vAlign w:val="bottom"/>
            <w:hideMark/>
          </w:tcPr>
          <w:p w14:paraId="4D1B7B3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1539" w:type="dxa"/>
            <w:tcBorders>
              <w:top w:val="nil"/>
              <w:left w:val="nil"/>
              <w:bottom w:val="nil"/>
              <w:right w:val="nil"/>
            </w:tcBorders>
            <w:shd w:val="clear" w:color="auto" w:fill="auto"/>
            <w:vAlign w:val="bottom"/>
            <w:hideMark/>
          </w:tcPr>
          <w:p w14:paraId="3253722E"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r>
      <w:tr w:rsidR="008A5CD2" w:rsidRPr="00CA6CE1" w14:paraId="7C4BF472" w14:textId="77777777" w:rsidTr="00521E44">
        <w:trPr>
          <w:cantSplit/>
          <w:trHeight w:val="227"/>
        </w:trPr>
        <w:tc>
          <w:tcPr>
            <w:tcW w:w="6134" w:type="dxa"/>
            <w:tcBorders>
              <w:top w:val="nil"/>
              <w:left w:val="nil"/>
              <w:bottom w:val="nil"/>
              <w:right w:val="nil"/>
            </w:tcBorders>
            <w:shd w:val="clear" w:color="auto" w:fill="auto"/>
            <w:vAlign w:val="bottom"/>
            <w:hideMark/>
          </w:tcPr>
          <w:p w14:paraId="0D55ADB5"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Náklady za poskytnuté služby, z toho:</w:t>
            </w:r>
          </w:p>
        </w:tc>
        <w:tc>
          <w:tcPr>
            <w:tcW w:w="1539" w:type="dxa"/>
            <w:tcBorders>
              <w:top w:val="single" w:sz="4" w:space="0" w:color="auto"/>
              <w:left w:val="nil"/>
              <w:bottom w:val="double" w:sz="6" w:space="0" w:color="auto"/>
              <w:right w:val="nil"/>
            </w:tcBorders>
            <w:shd w:val="clear" w:color="auto" w:fill="auto"/>
            <w:noWrap/>
            <w:vAlign w:val="bottom"/>
            <w:hideMark/>
          </w:tcPr>
          <w:p w14:paraId="2AF5AD6E"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6 509 608</w:t>
            </w:r>
          </w:p>
        </w:tc>
        <w:tc>
          <w:tcPr>
            <w:tcW w:w="1539" w:type="dxa"/>
            <w:tcBorders>
              <w:top w:val="single" w:sz="4" w:space="0" w:color="auto"/>
              <w:left w:val="nil"/>
              <w:bottom w:val="double" w:sz="6" w:space="0" w:color="auto"/>
              <w:right w:val="nil"/>
            </w:tcBorders>
            <w:shd w:val="clear" w:color="auto" w:fill="auto"/>
            <w:noWrap/>
            <w:vAlign w:val="bottom"/>
            <w:hideMark/>
          </w:tcPr>
          <w:p w14:paraId="2E0B230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7 634 330</w:t>
            </w:r>
          </w:p>
        </w:tc>
      </w:tr>
      <w:tr w:rsidR="008A5CD2" w:rsidRPr="00CA6CE1" w14:paraId="29B3CC7B" w14:textId="77777777" w:rsidTr="00521E44">
        <w:trPr>
          <w:cantSplit/>
          <w:trHeight w:val="227"/>
        </w:trPr>
        <w:tc>
          <w:tcPr>
            <w:tcW w:w="6134" w:type="dxa"/>
            <w:tcBorders>
              <w:top w:val="nil"/>
              <w:left w:val="nil"/>
              <w:bottom w:val="nil"/>
              <w:right w:val="nil"/>
            </w:tcBorders>
            <w:shd w:val="clear" w:color="auto" w:fill="auto"/>
            <w:vAlign w:val="bottom"/>
            <w:hideMark/>
          </w:tcPr>
          <w:p w14:paraId="08EDB400"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Náklady voči audítorovi, audítorskej spoločnosti, z toho:</w:t>
            </w:r>
          </w:p>
        </w:tc>
        <w:tc>
          <w:tcPr>
            <w:tcW w:w="1539" w:type="dxa"/>
            <w:tcBorders>
              <w:top w:val="nil"/>
              <w:left w:val="nil"/>
              <w:bottom w:val="nil"/>
              <w:right w:val="nil"/>
            </w:tcBorders>
            <w:shd w:val="clear" w:color="auto" w:fill="auto"/>
            <w:noWrap/>
            <w:vAlign w:val="bottom"/>
            <w:hideMark/>
          </w:tcPr>
          <w:p w14:paraId="221F1DC6"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69 722</w:t>
            </w:r>
          </w:p>
        </w:tc>
        <w:tc>
          <w:tcPr>
            <w:tcW w:w="1539" w:type="dxa"/>
            <w:tcBorders>
              <w:top w:val="nil"/>
              <w:left w:val="nil"/>
              <w:bottom w:val="nil"/>
              <w:right w:val="nil"/>
            </w:tcBorders>
            <w:shd w:val="clear" w:color="auto" w:fill="auto"/>
            <w:noWrap/>
            <w:vAlign w:val="bottom"/>
            <w:hideMark/>
          </w:tcPr>
          <w:p w14:paraId="1EC5EA22"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29 100</w:t>
            </w:r>
          </w:p>
        </w:tc>
      </w:tr>
      <w:tr w:rsidR="008A5CD2" w:rsidRPr="00CA6CE1" w14:paraId="11236002" w14:textId="77777777" w:rsidTr="00521E44">
        <w:trPr>
          <w:cantSplit/>
          <w:trHeight w:val="227"/>
        </w:trPr>
        <w:tc>
          <w:tcPr>
            <w:tcW w:w="6134" w:type="dxa"/>
            <w:tcBorders>
              <w:top w:val="nil"/>
              <w:left w:val="nil"/>
              <w:bottom w:val="nil"/>
              <w:right w:val="nil"/>
            </w:tcBorders>
            <w:shd w:val="clear" w:color="auto" w:fill="auto"/>
            <w:vAlign w:val="bottom"/>
            <w:hideMark/>
          </w:tcPr>
          <w:p w14:paraId="71B8520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náklady za overenie individuálnej účtovnej závierky</w:t>
            </w:r>
          </w:p>
        </w:tc>
        <w:tc>
          <w:tcPr>
            <w:tcW w:w="1539" w:type="dxa"/>
            <w:tcBorders>
              <w:top w:val="nil"/>
              <w:left w:val="nil"/>
              <w:bottom w:val="nil"/>
              <w:right w:val="nil"/>
            </w:tcBorders>
            <w:shd w:val="clear" w:color="auto" w:fill="auto"/>
            <w:vAlign w:val="bottom"/>
            <w:hideMark/>
          </w:tcPr>
          <w:p w14:paraId="472F3A4B" w14:textId="11FE336D" w:rsidR="008A5CD2" w:rsidRPr="00CA6CE1" w:rsidRDefault="004F4A4D" w:rsidP="00433AFB">
            <w:pPr>
              <w:keepLines/>
              <w:suppressAutoHyphens/>
              <w:jc w:val="right"/>
              <w:rPr>
                <w:rFonts w:ascii="Arial" w:hAnsi="Arial" w:cs="Arial"/>
                <w:sz w:val="18"/>
                <w:szCs w:val="20"/>
              </w:rPr>
            </w:pPr>
            <w:r w:rsidRPr="00CA6CE1">
              <w:rPr>
                <w:rFonts w:ascii="Arial" w:hAnsi="Arial" w:cs="Arial"/>
                <w:sz w:val="18"/>
                <w:szCs w:val="20"/>
              </w:rPr>
              <w:t>28 600</w:t>
            </w:r>
          </w:p>
        </w:tc>
        <w:tc>
          <w:tcPr>
            <w:tcW w:w="1539" w:type="dxa"/>
            <w:tcBorders>
              <w:top w:val="nil"/>
              <w:left w:val="nil"/>
              <w:bottom w:val="nil"/>
              <w:right w:val="nil"/>
            </w:tcBorders>
            <w:shd w:val="clear" w:color="auto" w:fill="auto"/>
            <w:vAlign w:val="bottom"/>
            <w:hideMark/>
          </w:tcPr>
          <w:p w14:paraId="79DC3D2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24 100</w:t>
            </w:r>
          </w:p>
        </w:tc>
      </w:tr>
      <w:tr w:rsidR="008A5CD2" w:rsidRPr="00CA6CE1" w14:paraId="30F4D1B4" w14:textId="77777777" w:rsidTr="00521E44">
        <w:trPr>
          <w:cantSplit/>
          <w:trHeight w:val="227"/>
        </w:trPr>
        <w:tc>
          <w:tcPr>
            <w:tcW w:w="6134" w:type="dxa"/>
            <w:tcBorders>
              <w:top w:val="nil"/>
              <w:left w:val="nil"/>
              <w:bottom w:val="nil"/>
              <w:right w:val="nil"/>
            </w:tcBorders>
            <w:shd w:val="clear" w:color="auto" w:fill="auto"/>
            <w:vAlign w:val="bottom"/>
            <w:hideMark/>
          </w:tcPr>
          <w:p w14:paraId="1526E7F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iné uisťovacie audítorské služby</w:t>
            </w:r>
          </w:p>
        </w:tc>
        <w:tc>
          <w:tcPr>
            <w:tcW w:w="1539" w:type="dxa"/>
            <w:tcBorders>
              <w:top w:val="nil"/>
              <w:left w:val="nil"/>
              <w:bottom w:val="nil"/>
              <w:right w:val="nil"/>
            </w:tcBorders>
            <w:shd w:val="clear" w:color="auto" w:fill="auto"/>
            <w:vAlign w:val="bottom"/>
            <w:hideMark/>
          </w:tcPr>
          <w:p w14:paraId="109EEF1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39" w:type="dxa"/>
            <w:tcBorders>
              <w:top w:val="nil"/>
              <w:left w:val="nil"/>
              <w:bottom w:val="nil"/>
              <w:right w:val="nil"/>
            </w:tcBorders>
            <w:shd w:val="clear" w:color="auto" w:fill="auto"/>
            <w:vAlign w:val="bottom"/>
            <w:hideMark/>
          </w:tcPr>
          <w:p w14:paraId="3C47FE5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1AEDDC1" w14:textId="77777777" w:rsidTr="00521E44">
        <w:trPr>
          <w:cantSplit/>
          <w:trHeight w:val="227"/>
        </w:trPr>
        <w:tc>
          <w:tcPr>
            <w:tcW w:w="6134" w:type="dxa"/>
            <w:tcBorders>
              <w:top w:val="nil"/>
              <w:left w:val="nil"/>
              <w:bottom w:val="nil"/>
              <w:right w:val="nil"/>
            </w:tcBorders>
            <w:shd w:val="clear" w:color="auto" w:fill="auto"/>
            <w:vAlign w:val="bottom"/>
            <w:hideMark/>
          </w:tcPr>
          <w:p w14:paraId="3B1DC38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súvisiace audítorské služby</w:t>
            </w:r>
          </w:p>
        </w:tc>
        <w:tc>
          <w:tcPr>
            <w:tcW w:w="1539" w:type="dxa"/>
            <w:tcBorders>
              <w:top w:val="nil"/>
              <w:left w:val="nil"/>
              <w:bottom w:val="nil"/>
              <w:right w:val="nil"/>
            </w:tcBorders>
            <w:shd w:val="clear" w:color="auto" w:fill="auto"/>
            <w:vAlign w:val="bottom"/>
            <w:hideMark/>
          </w:tcPr>
          <w:p w14:paraId="7FE2E36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39" w:type="dxa"/>
            <w:tcBorders>
              <w:top w:val="nil"/>
              <w:left w:val="nil"/>
              <w:bottom w:val="nil"/>
              <w:right w:val="nil"/>
            </w:tcBorders>
            <w:shd w:val="clear" w:color="auto" w:fill="auto"/>
            <w:vAlign w:val="bottom"/>
            <w:hideMark/>
          </w:tcPr>
          <w:p w14:paraId="3E3B3D6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2F82F9A" w14:textId="77777777" w:rsidTr="00521E44">
        <w:trPr>
          <w:cantSplit/>
          <w:trHeight w:val="227"/>
        </w:trPr>
        <w:tc>
          <w:tcPr>
            <w:tcW w:w="6134" w:type="dxa"/>
            <w:tcBorders>
              <w:top w:val="nil"/>
              <w:left w:val="nil"/>
              <w:bottom w:val="nil"/>
              <w:right w:val="nil"/>
            </w:tcBorders>
            <w:shd w:val="clear" w:color="auto" w:fill="auto"/>
            <w:vAlign w:val="bottom"/>
            <w:hideMark/>
          </w:tcPr>
          <w:p w14:paraId="2C7DDFF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daňové poradenstvo</w:t>
            </w:r>
          </w:p>
        </w:tc>
        <w:tc>
          <w:tcPr>
            <w:tcW w:w="1539" w:type="dxa"/>
            <w:tcBorders>
              <w:top w:val="nil"/>
              <w:left w:val="nil"/>
              <w:bottom w:val="nil"/>
              <w:right w:val="nil"/>
            </w:tcBorders>
            <w:shd w:val="clear" w:color="auto" w:fill="auto"/>
            <w:vAlign w:val="bottom"/>
            <w:hideMark/>
          </w:tcPr>
          <w:p w14:paraId="7406296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39" w:type="dxa"/>
            <w:tcBorders>
              <w:top w:val="nil"/>
              <w:left w:val="nil"/>
              <w:bottom w:val="nil"/>
              <w:right w:val="nil"/>
            </w:tcBorders>
            <w:shd w:val="clear" w:color="auto" w:fill="auto"/>
            <w:vAlign w:val="bottom"/>
            <w:hideMark/>
          </w:tcPr>
          <w:p w14:paraId="2B6F2C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76C34047" w14:textId="77777777" w:rsidTr="00521E44">
        <w:trPr>
          <w:cantSplit/>
          <w:trHeight w:val="227"/>
        </w:trPr>
        <w:tc>
          <w:tcPr>
            <w:tcW w:w="6134" w:type="dxa"/>
            <w:tcBorders>
              <w:top w:val="nil"/>
              <w:left w:val="nil"/>
              <w:bottom w:val="nil"/>
              <w:right w:val="nil"/>
            </w:tcBorders>
            <w:shd w:val="clear" w:color="auto" w:fill="auto"/>
            <w:vAlign w:val="bottom"/>
            <w:hideMark/>
          </w:tcPr>
          <w:p w14:paraId="66470FD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neaudítorské služby</w:t>
            </w:r>
          </w:p>
        </w:tc>
        <w:tc>
          <w:tcPr>
            <w:tcW w:w="1539" w:type="dxa"/>
            <w:tcBorders>
              <w:top w:val="nil"/>
              <w:left w:val="nil"/>
              <w:bottom w:val="nil"/>
              <w:right w:val="nil"/>
            </w:tcBorders>
            <w:shd w:val="clear" w:color="auto" w:fill="auto"/>
            <w:vAlign w:val="bottom"/>
            <w:hideMark/>
          </w:tcPr>
          <w:p w14:paraId="4F37B6B2" w14:textId="0CBDECE4" w:rsidR="008A5CD2" w:rsidRPr="00CA6CE1" w:rsidRDefault="004F4A4D" w:rsidP="00433AFB">
            <w:pPr>
              <w:keepLines/>
              <w:suppressAutoHyphens/>
              <w:jc w:val="right"/>
              <w:rPr>
                <w:rFonts w:ascii="Arial" w:hAnsi="Arial" w:cs="Arial"/>
                <w:sz w:val="18"/>
                <w:szCs w:val="20"/>
              </w:rPr>
            </w:pPr>
            <w:r w:rsidRPr="00CA6CE1">
              <w:rPr>
                <w:rFonts w:ascii="Arial" w:hAnsi="Arial" w:cs="Arial"/>
                <w:sz w:val="18"/>
                <w:szCs w:val="20"/>
              </w:rPr>
              <w:t>41 122</w:t>
            </w:r>
          </w:p>
        </w:tc>
        <w:tc>
          <w:tcPr>
            <w:tcW w:w="1539" w:type="dxa"/>
            <w:tcBorders>
              <w:top w:val="nil"/>
              <w:left w:val="nil"/>
              <w:bottom w:val="nil"/>
              <w:right w:val="nil"/>
            </w:tcBorders>
            <w:shd w:val="clear" w:color="auto" w:fill="auto"/>
            <w:vAlign w:val="bottom"/>
            <w:hideMark/>
          </w:tcPr>
          <w:p w14:paraId="2768B3B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5 000</w:t>
            </w:r>
          </w:p>
        </w:tc>
      </w:tr>
      <w:tr w:rsidR="008A5CD2" w:rsidRPr="00CA6CE1" w14:paraId="2BD00A70" w14:textId="77777777" w:rsidTr="00521E44">
        <w:trPr>
          <w:cantSplit/>
          <w:trHeight w:val="227"/>
        </w:trPr>
        <w:tc>
          <w:tcPr>
            <w:tcW w:w="6134" w:type="dxa"/>
            <w:tcBorders>
              <w:top w:val="nil"/>
              <w:left w:val="nil"/>
              <w:bottom w:val="nil"/>
              <w:right w:val="nil"/>
            </w:tcBorders>
            <w:shd w:val="clear" w:color="auto" w:fill="auto"/>
            <w:vAlign w:val="bottom"/>
            <w:hideMark/>
          </w:tcPr>
          <w:p w14:paraId="3B85EAF7"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Ostatné významné položky nákladov za poskytnuté služby, z toho:</w:t>
            </w:r>
          </w:p>
        </w:tc>
        <w:tc>
          <w:tcPr>
            <w:tcW w:w="1539" w:type="dxa"/>
            <w:tcBorders>
              <w:top w:val="nil"/>
              <w:left w:val="nil"/>
              <w:bottom w:val="nil"/>
              <w:right w:val="nil"/>
            </w:tcBorders>
            <w:shd w:val="clear" w:color="auto" w:fill="auto"/>
            <w:noWrap/>
            <w:vAlign w:val="bottom"/>
            <w:hideMark/>
          </w:tcPr>
          <w:p w14:paraId="1B93D349"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6 439 886</w:t>
            </w:r>
          </w:p>
        </w:tc>
        <w:tc>
          <w:tcPr>
            <w:tcW w:w="1539" w:type="dxa"/>
            <w:tcBorders>
              <w:top w:val="nil"/>
              <w:left w:val="nil"/>
              <w:bottom w:val="nil"/>
              <w:right w:val="nil"/>
            </w:tcBorders>
            <w:shd w:val="clear" w:color="auto" w:fill="auto"/>
            <w:noWrap/>
            <w:vAlign w:val="bottom"/>
            <w:hideMark/>
          </w:tcPr>
          <w:p w14:paraId="111D4AEC"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7 605 230</w:t>
            </w:r>
          </w:p>
        </w:tc>
      </w:tr>
      <w:tr w:rsidR="008A5CD2" w:rsidRPr="00CA6CE1" w14:paraId="2879642D" w14:textId="77777777" w:rsidTr="00521E44">
        <w:trPr>
          <w:cantSplit/>
          <w:trHeight w:val="227"/>
        </w:trPr>
        <w:tc>
          <w:tcPr>
            <w:tcW w:w="6134" w:type="dxa"/>
            <w:tcBorders>
              <w:top w:val="nil"/>
              <w:left w:val="nil"/>
              <w:bottom w:val="nil"/>
              <w:right w:val="nil"/>
            </w:tcBorders>
            <w:shd w:val="clear" w:color="auto" w:fill="auto"/>
            <w:vAlign w:val="bottom"/>
            <w:hideMark/>
          </w:tcPr>
          <w:p w14:paraId="672D483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Doprava</w:t>
            </w:r>
          </w:p>
        </w:tc>
        <w:tc>
          <w:tcPr>
            <w:tcW w:w="1539" w:type="dxa"/>
            <w:tcBorders>
              <w:top w:val="nil"/>
              <w:left w:val="nil"/>
              <w:bottom w:val="nil"/>
              <w:right w:val="nil"/>
            </w:tcBorders>
            <w:shd w:val="clear" w:color="auto" w:fill="auto"/>
            <w:vAlign w:val="bottom"/>
            <w:hideMark/>
          </w:tcPr>
          <w:p w14:paraId="4F379A6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41 587</w:t>
            </w:r>
          </w:p>
        </w:tc>
        <w:tc>
          <w:tcPr>
            <w:tcW w:w="1539" w:type="dxa"/>
            <w:tcBorders>
              <w:top w:val="nil"/>
              <w:left w:val="nil"/>
              <w:bottom w:val="nil"/>
              <w:right w:val="nil"/>
            </w:tcBorders>
            <w:shd w:val="clear" w:color="auto" w:fill="auto"/>
            <w:vAlign w:val="bottom"/>
            <w:hideMark/>
          </w:tcPr>
          <w:p w14:paraId="232A4A8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42 021</w:t>
            </w:r>
          </w:p>
        </w:tc>
      </w:tr>
      <w:tr w:rsidR="008A5CD2" w:rsidRPr="00CA6CE1" w14:paraId="094C8EB7" w14:textId="77777777" w:rsidTr="00521E44">
        <w:trPr>
          <w:cantSplit/>
          <w:trHeight w:val="227"/>
        </w:trPr>
        <w:tc>
          <w:tcPr>
            <w:tcW w:w="6134" w:type="dxa"/>
            <w:tcBorders>
              <w:top w:val="nil"/>
              <w:left w:val="nil"/>
              <w:bottom w:val="nil"/>
              <w:right w:val="nil"/>
            </w:tcBorders>
            <w:shd w:val="clear" w:color="auto" w:fill="auto"/>
            <w:vAlign w:val="bottom"/>
            <w:hideMark/>
          </w:tcPr>
          <w:p w14:paraId="5404CAF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Leasing</w:t>
            </w:r>
          </w:p>
        </w:tc>
        <w:tc>
          <w:tcPr>
            <w:tcW w:w="1539" w:type="dxa"/>
            <w:tcBorders>
              <w:top w:val="nil"/>
              <w:left w:val="nil"/>
              <w:bottom w:val="nil"/>
              <w:right w:val="nil"/>
            </w:tcBorders>
            <w:shd w:val="clear" w:color="auto" w:fill="auto"/>
            <w:vAlign w:val="bottom"/>
            <w:hideMark/>
          </w:tcPr>
          <w:p w14:paraId="56EC586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295 285</w:t>
            </w:r>
          </w:p>
        </w:tc>
        <w:tc>
          <w:tcPr>
            <w:tcW w:w="1539" w:type="dxa"/>
            <w:tcBorders>
              <w:top w:val="nil"/>
              <w:left w:val="nil"/>
              <w:bottom w:val="nil"/>
              <w:right w:val="nil"/>
            </w:tcBorders>
            <w:shd w:val="clear" w:color="auto" w:fill="auto"/>
            <w:vAlign w:val="bottom"/>
            <w:hideMark/>
          </w:tcPr>
          <w:p w14:paraId="440830F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696 739</w:t>
            </w:r>
          </w:p>
        </w:tc>
      </w:tr>
      <w:tr w:rsidR="008A5CD2" w:rsidRPr="00CA6CE1" w14:paraId="271A2069" w14:textId="77777777" w:rsidTr="00521E44">
        <w:trPr>
          <w:cantSplit/>
          <w:trHeight w:val="227"/>
        </w:trPr>
        <w:tc>
          <w:tcPr>
            <w:tcW w:w="6134" w:type="dxa"/>
            <w:tcBorders>
              <w:top w:val="nil"/>
              <w:left w:val="nil"/>
              <w:bottom w:val="nil"/>
              <w:right w:val="nil"/>
            </w:tcBorders>
            <w:shd w:val="clear" w:color="auto" w:fill="auto"/>
            <w:vAlign w:val="bottom"/>
            <w:hideMark/>
          </w:tcPr>
          <w:p w14:paraId="590BC16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Nájomné</w:t>
            </w:r>
          </w:p>
        </w:tc>
        <w:tc>
          <w:tcPr>
            <w:tcW w:w="1539" w:type="dxa"/>
            <w:tcBorders>
              <w:top w:val="nil"/>
              <w:left w:val="nil"/>
              <w:bottom w:val="nil"/>
              <w:right w:val="nil"/>
            </w:tcBorders>
            <w:shd w:val="clear" w:color="auto" w:fill="auto"/>
            <w:vAlign w:val="bottom"/>
            <w:hideMark/>
          </w:tcPr>
          <w:p w14:paraId="330815E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439 844</w:t>
            </w:r>
          </w:p>
        </w:tc>
        <w:tc>
          <w:tcPr>
            <w:tcW w:w="1539" w:type="dxa"/>
            <w:tcBorders>
              <w:top w:val="nil"/>
              <w:left w:val="nil"/>
              <w:bottom w:val="nil"/>
              <w:right w:val="nil"/>
            </w:tcBorders>
            <w:shd w:val="clear" w:color="auto" w:fill="auto"/>
            <w:vAlign w:val="bottom"/>
            <w:hideMark/>
          </w:tcPr>
          <w:p w14:paraId="583C94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706 673</w:t>
            </w:r>
          </w:p>
        </w:tc>
      </w:tr>
      <w:tr w:rsidR="008A5CD2" w:rsidRPr="00CA6CE1" w14:paraId="58EB0EBD" w14:textId="77777777" w:rsidTr="00521E44">
        <w:trPr>
          <w:cantSplit/>
          <w:trHeight w:val="227"/>
        </w:trPr>
        <w:tc>
          <w:tcPr>
            <w:tcW w:w="6134" w:type="dxa"/>
            <w:tcBorders>
              <w:top w:val="nil"/>
              <w:left w:val="nil"/>
              <w:bottom w:val="nil"/>
              <w:right w:val="nil"/>
            </w:tcBorders>
            <w:shd w:val="clear" w:color="auto" w:fill="auto"/>
            <w:vAlign w:val="bottom"/>
            <w:hideMark/>
          </w:tcPr>
          <w:p w14:paraId="305A262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Právne, ekonomické a iné poradenstvo</w:t>
            </w:r>
          </w:p>
        </w:tc>
        <w:tc>
          <w:tcPr>
            <w:tcW w:w="1539" w:type="dxa"/>
            <w:tcBorders>
              <w:top w:val="nil"/>
              <w:left w:val="nil"/>
              <w:bottom w:val="nil"/>
              <w:right w:val="nil"/>
            </w:tcBorders>
            <w:shd w:val="clear" w:color="auto" w:fill="auto"/>
            <w:vAlign w:val="bottom"/>
            <w:hideMark/>
          </w:tcPr>
          <w:p w14:paraId="0D77518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171 230</w:t>
            </w:r>
          </w:p>
        </w:tc>
        <w:tc>
          <w:tcPr>
            <w:tcW w:w="1539" w:type="dxa"/>
            <w:tcBorders>
              <w:top w:val="nil"/>
              <w:left w:val="nil"/>
              <w:bottom w:val="nil"/>
              <w:right w:val="nil"/>
            </w:tcBorders>
            <w:shd w:val="clear" w:color="auto" w:fill="auto"/>
            <w:vAlign w:val="bottom"/>
            <w:hideMark/>
          </w:tcPr>
          <w:p w14:paraId="357EB4C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81 701</w:t>
            </w:r>
          </w:p>
        </w:tc>
      </w:tr>
      <w:tr w:rsidR="008A5CD2" w:rsidRPr="00CA6CE1" w14:paraId="2413D84E" w14:textId="77777777" w:rsidTr="00521E44">
        <w:trPr>
          <w:cantSplit/>
          <w:trHeight w:val="227"/>
        </w:trPr>
        <w:tc>
          <w:tcPr>
            <w:tcW w:w="6134" w:type="dxa"/>
            <w:tcBorders>
              <w:top w:val="nil"/>
              <w:left w:val="nil"/>
              <w:bottom w:val="nil"/>
              <w:right w:val="nil"/>
            </w:tcBorders>
            <w:shd w:val="clear" w:color="auto" w:fill="auto"/>
            <w:vAlign w:val="bottom"/>
            <w:hideMark/>
          </w:tcPr>
          <w:p w14:paraId="4CA1429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Náklady na inzerciu, reklamu</w:t>
            </w:r>
          </w:p>
        </w:tc>
        <w:tc>
          <w:tcPr>
            <w:tcW w:w="1539" w:type="dxa"/>
            <w:tcBorders>
              <w:top w:val="nil"/>
              <w:left w:val="nil"/>
              <w:bottom w:val="nil"/>
              <w:right w:val="nil"/>
            </w:tcBorders>
            <w:shd w:val="clear" w:color="auto" w:fill="auto"/>
            <w:vAlign w:val="bottom"/>
            <w:hideMark/>
          </w:tcPr>
          <w:p w14:paraId="6183DA0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925 840</w:t>
            </w:r>
          </w:p>
        </w:tc>
        <w:tc>
          <w:tcPr>
            <w:tcW w:w="1539" w:type="dxa"/>
            <w:tcBorders>
              <w:top w:val="nil"/>
              <w:left w:val="nil"/>
              <w:bottom w:val="nil"/>
              <w:right w:val="nil"/>
            </w:tcBorders>
            <w:shd w:val="clear" w:color="auto" w:fill="auto"/>
            <w:vAlign w:val="bottom"/>
            <w:hideMark/>
          </w:tcPr>
          <w:p w14:paraId="1A50AD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1 028 917</w:t>
            </w:r>
          </w:p>
        </w:tc>
      </w:tr>
      <w:tr w:rsidR="008A5CD2" w:rsidRPr="00CA6CE1" w14:paraId="71BFCED4" w14:textId="77777777" w:rsidTr="00521E44">
        <w:trPr>
          <w:cantSplit/>
          <w:trHeight w:val="227"/>
        </w:trPr>
        <w:tc>
          <w:tcPr>
            <w:tcW w:w="6134" w:type="dxa"/>
            <w:tcBorders>
              <w:top w:val="nil"/>
              <w:left w:val="nil"/>
              <w:bottom w:val="nil"/>
              <w:right w:val="nil"/>
            </w:tcBorders>
            <w:shd w:val="clear" w:color="auto" w:fill="auto"/>
            <w:vAlign w:val="bottom"/>
            <w:hideMark/>
          </w:tcPr>
          <w:p w14:paraId="285DF09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Nakúpená práca</w:t>
            </w:r>
          </w:p>
        </w:tc>
        <w:tc>
          <w:tcPr>
            <w:tcW w:w="1539" w:type="dxa"/>
            <w:tcBorders>
              <w:top w:val="nil"/>
              <w:left w:val="nil"/>
              <w:bottom w:val="nil"/>
              <w:right w:val="nil"/>
            </w:tcBorders>
            <w:shd w:val="clear" w:color="auto" w:fill="auto"/>
            <w:vAlign w:val="bottom"/>
            <w:hideMark/>
          </w:tcPr>
          <w:p w14:paraId="36E2C86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786 088</w:t>
            </w:r>
          </w:p>
        </w:tc>
        <w:tc>
          <w:tcPr>
            <w:tcW w:w="1539" w:type="dxa"/>
            <w:tcBorders>
              <w:top w:val="nil"/>
              <w:left w:val="nil"/>
              <w:bottom w:val="nil"/>
              <w:right w:val="nil"/>
            </w:tcBorders>
            <w:shd w:val="clear" w:color="auto" w:fill="auto"/>
            <w:vAlign w:val="bottom"/>
            <w:hideMark/>
          </w:tcPr>
          <w:p w14:paraId="352F46E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1 251 737</w:t>
            </w:r>
          </w:p>
        </w:tc>
      </w:tr>
      <w:tr w:rsidR="008A5CD2" w:rsidRPr="00CA6CE1" w14:paraId="106E812C" w14:textId="77777777" w:rsidTr="00521E44">
        <w:trPr>
          <w:cantSplit/>
          <w:trHeight w:val="227"/>
        </w:trPr>
        <w:tc>
          <w:tcPr>
            <w:tcW w:w="6134" w:type="dxa"/>
            <w:tcBorders>
              <w:top w:val="nil"/>
              <w:left w:val="nil"/>
              <w:bottom w:val="nil"/>
              <w:right w:val="nil"/>
            </w:tcBorders>
            <w:shd w:val="clear" w:color="auto" w:fill="auto"/>
            <w:vAlign w:val="bottom"/>
            <w:hideMark/>
          </w:tcPr>
          <w:p w14:paraId="666E7CB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Náklady na IT</w:t>
            </w:r>
          </w:p>
        </w:tc>
        <w:tc>
          <w:tcPr>
            <w:tcW w:w="1539" w:type="dxa"/>
            <w:tcBorders>
              <w:top w:val="nil"/>
              <w:left w:val="nil"/>
              <w:bottom w:val="nil"/>
              <w:right w:val="nil"/>
            </w:tcBorders>
            <w:shd w:val="clear" w:color="auto" w:fill="auto"/>
            <w:vAlign w:val="bottom"/>
            <w:hideMark/>
          </w:tcPr>
          <w:p w14:paraId="37B399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798 936</w:t>
            </w:r>
          </w:p>
        </w:tc>
        <w:tc>
          <w:tcPr>
            <w:tcW w:w="1539" w:type="dxa"/>
            <w:tcBorders>
              <w:top w:val="nil"/>
              <w:left w:val="nil"/>
              <w:bottom w:val="nil"/>
              <w:right w:val="nil"/>
            </w:tcBorders>
            <w:shd w:val="clear" w:color="auto" w:fill="auto"/>
            <w:vAlign w:val="bottom"/>
            <w:hideMark/>
          </w:tcPr>
          <w:p w14:paraId="001A6A5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672 004</w:t>
            </w:r>
          </w:p>
        </w:tc>
      </w:tr>
      <w:tr w:rsidR="008A5CD2" w:rsidRPr="00CA6CE1" w14:paraId="3A3BCDCD" w14:textId="77777777" w:rsidTr="00521E44">
        <w:trPr>
          <w:cantSplit/>
          <w:trHeight w:val="227"/>
        </w:trPr>
        <w:tc>
          <w:tcPr>
            <w:tcW w:w="6134" w:type="dxa"/>
            <w:tcBorders>
              <w:top w:val="nil"/>
              <w:left w:val="nil"/>
              <w:bottom w:val="nil"/>
              <w:right w:val="nil"/>
            </w:tcBorders>
            <w:shd w:val="clear" w:color="auto" w:fill="auto"/>
            <w:vAlign w:val="bottom"/>
            <w:hideMark/>
          </w:tcPr>
          <w:p w14:paraId="7A5E283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Náklady na telekomunikačné služby</w:t>
            </w:r>
          </w:p>
        </w:tc>
        <w:tc>
          <w:tcPr>
            <w:tcW w:w="1539" w:type="dxa"/>
            <w:tcBorders>
              <w:top w:val="nil"/>
              <w:left w:val="nil"/>
              <w:bottom w:val="nil"/>
              <w:right w:val="nil"/>
            </w:tcBorders>
            <w:shd w:val="clear" w:color="auto" w:fill="auto"/>
            <w:vAlign w:val="bottom"/>
            <w:hideMark/>
          </w:tcPr>
          <w:p w14:paraId="093A774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84 917</w:t>
            </w:r>
          </w:p>
        </w:tc>
        <w:tc>
          <w:tcPr>
            <w:tcW w:w="1539" w:type="dxa"/>
            <w:tcBorders>
              <w:top w:val="nil"/>
              <w:left w:val="nil"/>
              <w:bottom w:val="nil"/>
              <w:right w:val="nil"/>
            </w:tcBorders>
            <w:shd w:val="clear" w:color="auto" w:fill="auto"/>
            <w:vAlign w:val="bottom"/>
            <w:hideMark/>
          </w:tcPr>
          <w:p w14:paraId="22FF611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86 637</w:t>
            </w:r>
          </w:p>
        </w:tc>
      </w:tr>
      <w:tr w:rsidR="008A5CD2" w:rsidRPr="00CA6CE1" w14:paraId="34DB60A9" w14:textId="77777777" w:rsidTr="00521E44">
        <w:trPr>
          <w:cantSplit/>
          <w:trHeight w:val="227"/>
        </w:trPr>
        <w:tc>
          <w:tcPr>
            <w:tcW w:w="6134" w:type="dxa"/>
            <w:tcBorders>
              <w:top w:val="nil"/>
              <w:left w:val="nil"/>
              <w:bottom w:val="nil"/>
              <w:right w:val="nil"/>
            </w:tcBorders>
            <w:shd w:val="clear" w:color="auto" w:fill="auto"/>
            <w:vAlign w:val="bottom"/>
            <w:hideMark/>
          </w:tcPr>
          <w:p w14:paraId="2352F84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Poplatky platené Skupine</w:t>
            </w:r>
          </w:p>
        </w:tc>
        <w:tc>
          <w:tcPr>
            <w:tcW w:w="1539" w:type="dxa"/>
            <w:tcBorders>
              <w:top w:val="nil"/>
              <w:left w:val="nil"/>
              <w:bottom w:val="nil"/>
              <w:right w:val="nil"/>
            </w:tcBorders>
            <w:shd w:val="clear" w:color="auto" w:fill="auto"/>
            <w:vAlign w:val="bottom"/>
            <w:hideMark/>
          </w:tcPr>
          <w:p w14:paraId="410BAE9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804 647</w:t>
            </w:r>
          </w:p>
        </w:tc>
        <w:tc>
          <w:tcPr>
            <w:tcW w:w="1539" w:type="dxa"/>
            <w:tcBorders>
              <w:top w:val="nil"/>
              <w:left w:val="nil"/>
              <w:bottom w:val="nil"/>
              <w:right w:val="nil"/>
            </w:tcBorders>
            <w:shd w:val="clear" w:color="auto" w:fill="auto"/>
            <w:vAlign w:val="bottom"/>
            <w:hideMark/>
          </w:tcPr>
          <w:p w14:paraId="78356E7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780 810</w:t>
            </w:r>
          </w:p>
        </w:tc>
      </w:tr>
      <w:tr w:rsidR="008A5CD2" w:rsidRPr="00CA6CE1" w14:paraId="6548D8E7" w14:textId="77777777" w:rsidTr="00521E44">
        <w:trPr>
          <w:cantSplit/>
          <w:trHeight w:val="227"/>
        </w:trPr>
        <w:tc>
          <w:tcPr>
            <w:tcW w:w="6134" w:type="dxa"/>
            <w:tcBorders>
              <w:top w:val="nil"/>
              <w:left w:val="nil"/>
              <w:bottom w:val="nil"/>
              <w:right w:val="nil"/>
            </w:tcBorders>
            <w:shd w:val="clear" w:color="auto" w:fill="auto"/>
            <w:vAlign w:val="bottom"/>
            <w:hideMark/>
          </w:tcPr>
          <w:p w14:paraId="5F180B6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Opravy a udržiavanie</w:t>
            </w:r>
          </w:p>
        </w:tc>
        <w:tc>
          <w:tcPr>
            <w:tcW w:w="1539" w:type="dxa"/>
            <w:tcBorders>
              <w:top w:val="nil"/>
              <w:left w:val="nil"/>
              <w:bottom w:val="nil"/>
              <w:right w:val="nil"/>
            </w:tcBorders>
            <w:shd w:val="clear" w:color="auto" w:fill="auto"/>
            <w:vAlign w:val="bottom"/>
            <w:hideMark/>
          </w:tcPr>
          <w:p w14:paraId="387B8B9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481 484</w:t>
            </w:r>
          </w:p>
        </w:tc>
        <w:tc>
          <w:tcPr>
            <w:tcW w:w="1539" w:type="dxa"/>
            <w:tcBorders>
              <w:top w:val="nil"/>
              <w:left w:val="nil"/>
              <w:bottom w:val="nil"/>
              <w:right w:val="nil"/>
            </w:tcBorders>
            <w:shd w:val="clear" w:color="auto" w:fill="auto"/>
            <w:vAlign w:val="bottom"/>
            <w:hideMark/>
          </w:tcPr>
          <w:p w14:paraId="76A64F9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585 783</w:t>
            </w:r>
          </w:p>
        </w:tc>
      </w:tr>
      <w:tr w:rsidR="008A5CD2" w:rsidRPr="00CA6CE1" w14:paraId="4386912D" w14:textId="77777777" w:rsidTr="00521E44">
        <w:trPr>
          <w:cantSplit/>
          <w:trHeight w:val="227"/>
        </w:trPr>
        <w:tc>
          <w:tcPr>
            <w:tcW w:w="6134" w:type="dxa"/>
            <w:tcBorders>
              <w:top w:val="nil"/>
              <w:left w:val="nil"/>
              <w:bottom w:val="nil"/>
              <w:right w:val="nil"/>
            </w:tcBorders>
            <w:shd w:val="clear" w:color="auto" w:fill="auto"/>
            <w:vAlign w:val="bottom"/>
            <w:hideMark/>
          </w:tcPr>
          <w:p w14:paraId="36B60FD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Reprezentačné</w:t>
            </w:r>
          </w:p>
        </w:tc>
        <w:tc>
          <w:tcPr>
            <w:tcW w:w="1539" w:type="dxa"/>
            <w:tcBorders>
              <w:top w:val="nil"/>
              <w:left w:val="nil"/>
              <w:bottom w:val="nil"/>
              <w:right w:val="nil"/>
            </w:tcBorders>
            <w:shd w:val="clear" w:color="auto" w:fill="auto"/>
            <w:vAlign w:val="bottom"/>
            <w:hideMark/>
          </w:tcPr>
          <w:p w14:paraId="0189FFC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275 126</w:t>
            </w:r>
          </w:p>
        </w:tc>
        <w:tc>
          <w:tcPr>
            <w:tcW w:w="1539" w:type="dxa"/>
            <w:tcBorders>
              <w:top w:val="nil"/>
              <w:left w:val="nil"/>
              <w:bottom w:val="nil"/>
              <w:right w:val="nil"/>
            </w:tcBorders>
            <w:shd w:val="clear" w:color="auto" w:fill="auto"/>
            <w:vAlign w:val="bottom"/>
            <w:hideMark/>
          </w:tcPr>
          <w:p w14:paraId="26270F6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325 243</w:t>
            </w:r>
          </w:p>
        </w:tc>
      </w:tr>
      <w:tr w:rsidR="008A5CD2" w:rsidRPr="00CA6CE1" w14:paraId="5E741D7A" w14:textId="77777777" w:rsidTr="00521E44">
        <w:trPr>
          <w:cantSplit/>
          <w:trHeight w:val="227"/>
        </w:trPr>
        <w:tc>
          <w:tcPr>
            <w:tcW w:w="6134" w:type="dxa"/>
            <w:tcBorders>
              <w:top w:val="nil"/>
              <w:left w:val="nil"/>
              <w:bottom w:val="nil"/>
              <w:right w:val="nil"/>
            </w:tcBorders>
            <w:shd w:val="clear" w:color="auto" w:fill="auto"/>
            <w:vAlign w:val="bottom"/>
            <w:hideMark/>
          </w:tcPr>
          <w:p w14:paraId="1C7C378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Ochrana objektu</w:t>
            </w:r>
          </w:p>
        </w:tc>
        <w:tc>
          <w:tcPr>
            <w:tcW w:w="1539" w:type="dxa"/>
            <w:tcBorders>
              <w:top w:val="nil"/>
              <w:left w:val="nil"/>
              <w:bottom w:val="nil"/>
              <w:right w:val="nil"/>
            </w:tcBorders>
            <w:shd w:val="clear" w:color="auto" w:fill="auto"/>
            <w:vAlign w:val="bottom"/>
            <w:hideMark/>
          </w:tcPr>
          <w:p w14:paraId="646A7BB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341 519</w:t>
            </w:r>
          </w:p>
        </w:tc>
        <w:tc>
          <w:tcPr>
            <w:tcW w:w="1539" w:type="dxa"/>
            <w:tcBorders>
              <w:top w:val="nil"/>
              <w:left w:val="nil"/>
              <w:bottom w:val="nil"/>
              <w:right w:val="nil"/>
            </w:tcBorders>
            <w:shd w:val="clear" w:color="auto" w:fill="auto"/>
            <w:vAlign w:val="bottom"/>
            <w:hideMark/>
          </w:tcPr>
          <w:p w14:paraId="641A427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276 719</w:t>
            </w:r>
          </w:p>
        </w:tc>
      </w:tr>
      <w:tr w:rsidR="008A5CD2" w:rsidRPr="00CA6CE1" w14:paraId="4C5943F4" w14:textId="77777777" w:rsidTr="00521E44">
        <w:trPr>
          <w:cantSplit/>
          <w:trHeight w:val="227"/>
        </w:trPr>
        <w:tc>
          <w:tcPr>
            <w:tcW w:w="6134" w:type="dxa"/>
            <w:tcBorders>
              <w:top w:val="nil"/>
              <w:left w:val="nil"/>
              <w:bottom w:val="nil"/>
              <w:right w:val="nil"/>
            </w:tcBorders>
            <w:shd w:val="clear" w:color="auto" w:fill="auto"/>
            <w:vAlign w:val="bottom"/>
            <w:hideMark/>
          </w:tcPr>
          <w:p w14:paraId="279BBA2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w:t>
            </w:r>
          </w:p>
        </w:tc>
        <w:tc>
          <w:tcPr>
            <w:tcW w:w="1539" w:type="dxa"/>
            <w:tcBorders>
              <w:top w:val="nil"/>
              <w:left w:val="nil"/>
              <w:bottom w:val="nil"/>
              <w:right w:val="nil"/>
            </w:tcBorders>
            <w:shd w:val="clear" w:color="auto" w:fill="auto"/>
            <w:vAlign w:val="bottom"/>
            <w:hideMark/>
          </w:tcPr>
          <w:p w14:paraId="1C40FBB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993 383</w:t>
            </w:r>
          </w:p>
        </w:tc>
        <w:tc>
          <w:tcPr>
            <w:tcW w:w="1539" w:type="dxa"/>
            <w:tcBorders>
              <w:top w:val="nil"/>
              <w:left w:val="nil"/>
              <w:bottom w:val="nil"/>
              <w:right w:val="nil"/>
            </w:tcBorders>
            <w:shd w:val="clear" w:color="auto" w:fill="auto"/>
            <w:vAlign w:val="bottom"/>
            <w:hideMark/>
          </w:tcPr>
          <w:p w14:paraId="0404EF3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1 070 246</w:t>
            </w:r>
          </w:p>
        </w:tc>
      </w:tr>
      <w:tr w:rsidR="008A5CD2" w:rsidRPr="00CA6CE1" w14:paraId="2352BD33" w14:textId="77777777" w:rsidTr="00521E44">
        <w:trPr>
          <w:cantSplit/>
          <w:trHeight w:val="227"/>
        </w:trPr>
        <w:tc>
          <w:tcPr>
            <w:tcW w:w="6134" w:type="dxa"/>
            <w:tcBorders>
              <w:top w:val="nil"/>
              <w:left w:val="nil"/>
              <w:bottom w:val="nil"/>
              <w:right w:val="nil"/>
            </w:tcBorders>
            <w:shd w:val="clear" w:color="auto" w:fill="auto"/>
            <w:vAlign w:val="bottom"/>
            <w:hideMark/>
          </w:tcPr>
          <w:p w14:paraId="18E7B009"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Ostatné významné položky nákladov z hospodárskej činnosti, z toho:</w:t>
            </w:r>
          </w:p>
        </w:tc>
        <w:tc>
          <w:tcPr>
            <w:tcW w:w="1539" w:type="dxa"/>
            <w:tcBorders>
              <w:top w:val="single" w:sz="4" w:space="0" w:color="auto"/>
              <w:left w:val="nil"/>
              <w:bottom w:val="double" w:sz="6" w:space="0" w:color="auto"/>
              <w:right w:val="nil"/>
            </w:tcBorders>
            <w:shd w:val="clear" w:color="auto" w:fill="auto"/>
            <w:noWrap/>
            <w:vAlign w:val="bottom"/>
            <w:hideMark/>
          </w:tcPr>
          <w:p w14:paraId="0B58F91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9 586 932</w:t>
            </w:r>
          </w:p>
        </w:tc>
        <w:tc>
          <w:tcPr>
            <w:tcW w:w="1539" w:type="dxa"/>
            <w:tcBorders>
              <w:top w:val="single" w:sz="4" w:space="0" w:color="auto"/>
              <w:left w:val="nil"/>
              <w:bottom w:val="double" w:sz="6" w:space="0" w:color="auto"/>
              <w:right w:val="nil"/>
            </w:tcBorders>
            <w:shd w:val="clear" w:color="auto" w:fill="auto"/>
            <w:noWrap/>
            <w:vAlign w:val="bottom"/>
            <w:hideMark/>
          </w:tcPr>
          <w:p w14:paraId="6F58236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9 524 931</w:t>
            </w:r>
          </w:p>
        </w:tc>
      </w:tr>
      <w:tr w:rsidR="008A5CD2" w:rsidRPr="00CA6CE1" w14:paraId="09211F55" w14:textId="77777777" w:rsidTr="00521E44">
        <w:trPr>
          <w:cantSplit/>
          <w:trHeight w:val="227"/>
        </w:trPr>
        <w:tc>
          <w:tcPr>
            <w:tcW w:w="6134" w:type="dxa"/>
            <w:tcBorders>
              <w:top w:val="nil"/>
              <w:left w:val="nil"/>
              <w:bottom w:val="nil"/>
              <w:right w:val="nil"/>
            </w:tcBorders>
            <w:shd w:val="clear" w:color="auto" w:fill="auto"/>
            <w:vAlign w:val="bottom"/>
            <w:hideMark/>
          </w:tcPr>
          <w:p w14:paraId="3831096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Predaj materiálu</w:t>
            </w:r>
          </w:p>
        </w:tc>
        <w:tc>
          <w:tcPr>
            <w:tcW w:w="1539" w:type="dxa"/>
            <w:tcBorders>
              <w:top w:val="nil"/>
              <w:left w:val="nil"/>
              <w:bottom w:val="nil"/>
              <w:right w:val="nil"/>
            </w:tcBorders>
            <w:shd w:val="clear" w:color="auto" w:fill="auto"/>
            <w:vAlign w:val="bottom"/>
            <w:hideMark/>
          </w:tcPr>
          <w:p w14:paraId="4C4246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2 619 929</w:t>
            </w:r>
          </w:p>
        </w:tc>
        <w:tc>
          <w:tcPr>
            <w:tcW w:w="1539" w:type="dxa"/>
            <w:tcBorders>
              <w:top w:val="nil"/>
              <w:left w:val="nil"/>
              <w:bottom w:val="nil"/>
              <w:right w:val="nil"/>
            </w:tcBorders>
            <w:shd w:val="clear" w:color="auto" w:fill="auto"/>
            <w:vAlign w:val="bottom"/>
            <w:hideMark/>
          </w:tcPr>
          <w:p w14:paraId="2599676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3 005 450</w:t>
            </w:r>
          </w:p>
        </w:tc>
      </w:tr>
      <w:tr w:rsidR="008A5CD2" w:rsidRPr="00CA6CE1" w14:paraId="15A038F4" w14:textId="77777777" w:rsidTr="00521E44">
        <w:trPr>
          <w:cantSplit/>
          <w:trHeight w:val="227"/>
        </w:trPr>
        <w:tc>
          <w:tcPr>
            <w:tcW w:w="6134" w:type="dxa"/>
            <w:tcBorders>
              <w:top w:val="nil"/>
              <w:left w:val="nil"/>
              <w:bottom w:val="nil"/>
              <w:right w:val="nil"/>
            </w:tcBorders>
            <w:shd w:val="clear" w:color="auto" w:fill="auto"/>
            <w:vAlign w:val="bottom"/>
            <w:hideMark/>
          </w:tcPr>
          <w:p w14:paraId="56BBC0D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Manká a škody</w:t>
            </w:r>
          </w:p>
        </w:tc>
        <w:tc>
          <w:tcPr>
            <w:tcW w:w="1539" w:type="dxa"/>
            <w:tcBorders>
              <w:top w:val="nil"/>
              <w:left w:val="nil"/>
              <w:bottom w:val="nil"/>
              <w:right w:val="nil"/>
            </w:tcBorders>
            <w:shd w:val="clear" w:color="auto" w:fill="auto"/>
            <w:vAlign w:val="bottom"/>
            <w:hideMark/>
          </w:tcPr>
          <w:p w14:paraId="7BE1E47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28 885</w:t>
            </w:r>
          </w:p>
        </w:tc>
        <w:tc>
          <w:tcPr>
            <w:tcW w:w="1539" w:type="dxa"/>
            <w:tcBorders>
              <w:top w:val="nil"/>
              <w:left w:val="nil"/>
              <w:bottom w:val="nil"/>
              <w:right w:val="nil"/>
            </w:tcBorders>
            <w:shd w:val="clear" w:color="auto" w:fill="auto"/>
            <w:vAlign w:val="bottom"/>
            <w:hideMark/>
          </w:tcPr>
          <w:p w14:paraId="240602A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50 640</w:t>
            </w:r>
          </w:p>
        </w:tc>
      </w:tr>
      <w:tr w:rsidR="008A5CD2" w:rsidRPr="00CA6CE1" w14:paraId="71D56665" w14:textId="77777777" w:rsidTr="00521E44">
        <w:trPr>
          <w:cantSplit/>
          <w:trHeight w:val="227"/>
        </w:trPr>
        <w:tc>
          <w:tcPr>
            <w:tcW w:w="6134" w:type="dxa"/>
            <w:tcBorders>
              <w:top w:val="nil"/>
              <w:left w:val="nil"/>
              <w:bottom w:val="nil"/>
              <w:right w:val="nil"/>
            </w:tcBorders>
            <w:shd w:val="clear" w:color="auto" w:fill="auto"/>
            <w:vAlign w:val="bottom"/>
            <w:hideMark/>
          </w:tcPr>
          <w:p w14:paraId="3EB5A74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Zostatková cena predaného dlhodobého hmotného a nehmotného majetku</w:t>
            </w:r>
          </w:p>
        </w:tc>
        <w:tc>
          <w:tcPr>
            <w:tcW w:w="1539" w:type="dxa"/>
            <w:tcBorders>
              <w:top w:val="nil"/>
              <w:left w:val="nil"/>
              <w:bottom w:val="nil"/>
              <w:right w:val="nil"/>
            </w:tcBorders>
            <w:shd w:val="clear" w:color="auto" w:fill="auto"/>
            <w:vAlign w:val="bottom"/>
            <w:hideMark/>
          </w:tcPr>
          <w:p w14:paraId="59DF49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6 299 663</w:t>
            </w:r>
          </w:p>
        </w:tc>
        <w:tc>
          <w:tcPr>
            <w:tcW w:w="1539" w:type="dxa"/>
            <w:tcBorders>
              <w:top w:val="nil"/>
              <w:left w:val="nil"/>
              <w:bottom w:val="nil"/>
              <w:right w:val="nil"/>
            </w:tcBorders>
            <w:shd w:val="clear" w:color="auto" w:fill="auto"/>
            <w:vAlign w:val="bottom"/>
            <w:hideMark/>
          </w:tcPr>
          <w:p w14:paraId="660BE82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6 066 109</w:t>
            </w:r>
          </w:p>
        </w:tc>
      </w:tr>
      <w:tr w:rsidR="008A5CD2" w:rsidRPr="00CA6CE1" w14:paraId="1722E369" w14:textId="77777777" w:rsidTr="00521E44">
        <w:trPr>
          <w:cantSplit/>
          <w:trHeight w:val="227"/>
        </w:trPr>
        <w:tc>
          <w:tcPr>
            <w:tcW w:w="6134" w:type="dxa"/>
            <w:tcBorders>
              <w:top w:val="nil"/>
              <w:left w:val="nil"/>
              <w:bottom w:val="nil"/>
              <w:right w:val="nil"/>
            </w:tcBorders>
            <w:shd w:val="clear" w:color="auto" w:fill="auto"/>
            <w:vAlign w:val="bottom"/>
            <w:hideMark/>
          </w:tcPr>
          <w:p w14:paraId="22C62F2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Odpis pohľadávky</w:t>
            </w:r>
          </w:p>
        </w:tc>
        <w:tc>
          <w:tcPr>
            <w:tcW w:w="1539" w:type="dxa"/>
            <w:tcBorders>
              <w:top w:val="nil"/>
              <w:left w:val="nil"/>
              <w:bottom w:val="nil"/>
              <w:right w:val="nil"/>
            </w:tcBorders>
            <w:shd w:val="clear" w:color="auto" w:fill="auto"/>
            <w:vAlign w:val="bottom"/>
            <w:hideMark/>
          </w:tcPr>
          <w:p w14:paraId="280C75D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39" w:type="dxa"/>
            <w:tcBorders>
              <w:top w:val="nil"/>
              <w:left w:val="nil"/>
              <w:bottom w:val="nil"/>
              <w:right w:val="nil"/>
            </w:tcBorders>
            <w:shd w:val="clear" w:color="auto" w:fill="auto"/>
            <w:vAlign w:val="bottom"/>
            <w:hideMark/>
          </w:tcPr>
          <w:p w14:paraId="01117E3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1 001</w:t>
            </w:r>
          </w:p>
        </w:tc>
      </w:tr>
      <w:tr w:rsidR="008A5CD2" w:rsidRPr="00CA6CE1" w14:paraId="5D98D036" w14:textId="77777777" w:rsidTr="00521E44">
        <w:trPr>
          <w:cantSplit/>
          <w:trHeight w:val="227"/>
        </w:trPr>
        <w:tc>
          <w:tcPr>
            <w:tcW w:w="6134" w:type="dxa"/>
            <w:tcBorders>
              <w:top w:val="nil"/>
              <w:left w:val="nil"/>
              <w:bottom w:val="nil"/>
              <w:right w:val="nil"/>
            </w:tcBorders>
            <w:shd w:val="clear" w:color="auto" w:fill="auto"/>
            <w:vAlign w:val="bottom"/>
            <w:hideMark/>
          </w:tcPr>
          <w:p w14:paraId="307B032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Tvorba a zúčtovanie opravných položiek k pohľadávkam</w:t>
            </w:r>
          </w:p>
        </w:tc>
        <w:tc>
          <w:tcPr>
            <w:tcW w:w="1539" w:type="dxa"/>
            <w:tcBorders>
              <w:top w:val="nil"/>
              <w:left w:val="nil"/>
              <w:bottom w:val="nil"/>
              <w:right w:val="nil"/>
            </w:tcBorders>
            <w:shd w:val="clear" w:color="auto" w:fill="auto"/>
            <w:vAlign w:val="bottom"/>
            <w:hideMark/>
          </w:tcPr>
          <w:p w14:paraId="7A356DA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126 995</w:t>
            </w:r>
          </w:p>
        </w:tc>
        <w:tc>
          <w:tcPr>
            <w:tcW w:w="1539" w:type="dxa"/>
            <w:tcBorders>
              <w:top w:val="nil"/>
              <w:left w:val="nil"/>
              <w:bottom w:val="nil"/>
              <w:right w:val="nil"/>
            </w:tcBorders>
            <w:shd w:val="clear" w:color="auto" w:fill="auto"/>
            <w:vAlign w:val="bottom"/>
            <w:hideMark/>
          </w:tcPr>
          <w:p w14:paraId="6EBCD73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70 702</w:t>
            </w:r>
          </w:p>
        </w:tc>
      </w:tr>
      <w:tr w:rsidR="008A5CD2" w:rsidRPr="00CA6CE1" w14:paraId="119278C0" w14:textId="77777777" w:rsidTr="00521E44">
        <w:trPr>
          <w:cantSplit/>
          <w:trHeight w:val="227"/>
        </w:trPr>
        <w:tc>
          <w:tcPr>
            <w:tcW w:w="6134" w:type="dxa"/>
            <w:tcBorders>
              <w:top w:val="nil"/>
              <w:left w:val="nil"/>
              <w:bottom w:val="nil"/>
              <w:right w:val="nil"/>
            </w:tcBorders>
            <w:shd w:val="clear" w:color="auto" w:fill="auto"/>
            <w:vAlign w:val="bottom"/>
            <w:hideMark/>
          </w:tcPr>
          <w:p w14:paraId="4A789E3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Poistenie</w:t>
            </w:r>
          </w:p>
        </w:tc>
        <w:tc>
          <w:tcPr>
            <w:tcW w:w="1539" w:type="dxa"/>
            <w:tcBorders>
              <w:top w:val="nil"/>
              <w:left w:val="nil"/>
              <w:bottom w:val="nil"/>
              <w:right w:val="nil"/>
            </w:tcBorders>
            <w:shd w:val="clear" w:color="auto" w:fill="auto"/>
            <w:vAlign w:val="bottom"/>
            <w:hideMark/>
          </w:tcPr>
          <w:p w14:paraId="105B058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378 190</w:t>
            </w:r>
          </w:p>
        </w:tc>
        <w:tc>
          <w:tcPr>
            <w:tcW w:w="1539" w:type="dxa"/>
            <w:tcBorders>
              <w:top w:val="nil"/>
              <w:left w:val="nil"/>
              <w:bottom w:val="nil"/>
              <w:right w:val="nil"/>
            </w:tcBorders>
            <w:shd w:val="clear" w:color="auto" w:fill="auto"/>
            <w:vAlign w:val="bottom"/>
            <w:hideMark/>
          </w:tcPr>
          <w:p w14:paraId="0EEF68C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273 786</w:t>
            </w:r>
          </w:p>
        </w:tc>
      </w:tr>
      <w:tr w:rsidR="008A5CD2" w:rsidRPr="00CA6CE1" w14:paraId="34C9497A" w14:textId="77777777" w:rsidTr="00521E44">
        <w:trPr>
          <w:cantSplit/>
          <w:trHeight w:val="227"/>
        </w:trPr>
        <w:tc>
          <w:tcPr>
            <w:tcW w:w="6134" w:type="dxa"/>
            <w:tcBorders>
              <w:top w:val="nil"/>
              <w:left w:val="nil"/>
              <w:bottom w:val="nil"/>
              <w:right w:val="nil"/>
            </w:tcBorders>
            <w:shd w:val="clear" w:color="auto" w:fill="auto"/>
            <w:vAlign w:val="bottom"/>
            <w:hideMark/>
          </w:tcPr>
          <w:p w14:paraId="3B2F1FE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w:t>
            </w:r>
          </w:p>
        </w:tc>
        <w:tc>
          <w:tcPr>
            <w:tcW w:w="1539" w:type="dxa"/>
            <w:tcBorders>
              <w:top w:val="nil"/>
              <w:left w:val="nil"/>
              <w:bottom w:val="nil"/>
              <w:right w:val="nil"/>
            </w:tcBorders>
            <w:shd w:val="clear" w:color="auto" w:fill="auto"/>
            <w:vAlign w:val="bottom"/>
            <w:hideMark/>
          </w:tcPr>
          <w:p w14:paraId="19E8166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133 270</w:t>
            </w:r>
          </w:p>
        </w:tc>
        <w:tc>
          <w:tcPr>
            <w:tcW w:w="1539" w:type="dxa"/>
            <w:tcBorders>
              <w:top w:val="nil"/>
              <w:left w:val="nil"/>
              <w:bottom w:val="nil"/>
              <w:right w:val="nil"/>
            </w:tcBorders>
            <w:shd w:val="clear" w:color="auto" w:fill="auto"/>
            <w:vAlign w:val="bottom"/>
            <w:hideMark/>
          </w:tcPr>
          <w:p w14:paraId="77AFF7F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57 243</w:t>
            </w:r>
          </w:p>
        </w:tc>
      </w:tr>
      <w:tr w:rsidR="008A5CD2" w:rsidRPr="00CA6CE1" w14:paraId="1A1DE218" w14:textId="77777777" w:rsidTr="00521E44">
        <w:trPr>
          <w:cantSplit/>
          <w:trHeight w:val="227"/>
        </w:trPr>
        <w:tc>
          <w:tcPr>
            <w:tcW w:w="6134" w:type="dxa"/>
            <w:tcBorders>
              <w:top w:val="nil"/>
              <w:left w:val="nil"/>
              <w:bottom w:val="nil"/>
              <w:right w:val="nil"/>
            </w:tcBorders>
            <w:shd w:val="clear" w:color="auto" w:fill="auto"/>
            <w:vAlign w:val="bottom"/>
            <w:hideMark/>
          </w:tcPr>
          <w:p w14:paraId="29149960"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Finančné náklady, z toho:</w:t>
            </w:r>
          </w:p>
        </w:tc>
        <w:tc>
          <w:tcPr>
            <w:tcW w:w="1539" w:type="dxa"/>
            <w:tcBorders>
              <w:top w:val="single" w:sz="4" w:space="0" w:color="auto"/>
              <w:left w:val="nil"/>
              <w:bottom w:val="double" w:sz="6" w:space="0" w:color="auto"/>
              <w:right w:val="nil"/>
            </w:tcBorders>
            <w:shd w:val="clear" w:color="auto" w:fill="auto"/>
            <w:noWrap/>
            <w:vAlign w:val="bottom"/>
            <w:hideMark/>
          </w:tcPr>
          <w:p w14:paraId="164CB95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1 094 079</w:t>
            </w:r>
          </w:p>
        </w:tc>
        <w:tc>
          <w:tcPr>
            <w:tcW w:w="1539" w:type="dxa"/>
            <w:tcBorders>
              <w:top w:val="single" w:sz="4" w:space="0" w:color="auto"/>
              <w:left w:val="nil"/>
              <w:bottom w:val="double" w:sz="6" w:space="0" w:color="auto"/>
              <w:right w:val="nil"/>
            </w:tcBorders>
            <w:shd w:val="clear" w:color="auto" w:fill="auto"/>
            <w:noWrap/>
            <w:vAlign w:val="bottom"/>
            <w:hideMark/>
          </w:tcPr>
          <w:p w14:paraId="186FF53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1 203 507</w:t>
            </w:r>
          </w:p>
        </w:tc>
      </w:tr>
      <w:tr w:rsidR="008A5CD2" w:rsidRPr="00CA6CE1" w14:paraId="4A7340EB" w14:textId="77777777" w:rsidTr="00521E44">
        <w:trPr>
          <w:cantSplit/>
          <w:trHeight w:val="227"/>
        </w:trPr>
        <w:tc>
          <w:tcPr>
            <w:tcW w:w="6134" w:type="dxa"/>
            <w:tcBorders>
              <w:top w:val="nil"/>
              <w:left w:val="nil"/>
              <w:bottom w:val="nil"/>
              <w:right w:val="nil"/>
            </w:tcBorders>
            <w:shd w:val="clear" w:color="auto" w:fill="auto"/>
            <w:vAlign w:val="bottom"/>
            <w:hideMark/>
          </w:tcPr>
          <w:p w14:paraId="07777A47"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Kurzové straty, z toho:</w:t>
            </w:r>
          </w:p>
        </w:tc>
        <w:tc>
          <w:tcPr>
            <w:tcW w:w="1539" w:type="dxa"/>
            <w:tcBorders>
              <w:top w:val="nil"/>
              <w:left w:val="nil"/>
              <w:bottom w:val="nil"/>
              <w:right w:val="nil"/>
            </w:tcBorders>
            <w:shd w:val="clear" w:color="auto" w:fill="auto"/>
            <w:noWrap/>
            <w:vAlign w:val="bottom"/>
            <w:hideMark/>
          </w:tcPr>
          <w:p w14:paraId="0D9ABB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37 444</w:t>
            </w:r>
          </w:p>
        </w:tc>
        <w:tc>
          <w:tcPr>
            <w:tcW w:w="1539" w:type="dxa"/>
            <w:tcBorders>
              <w:top w:val="nil"/>
              <w:left w:val="nil"/>
              <w:bottom w:val="nil"/>
              <w:right w:val="nil"/>
            </w:tcBorders>
            <w:shd w:val="clear" w:color="auto" w:fill="auto"/>
            <w:noWrap/>
            <w:vAlign w:val="bottom"/>
            <w:hideMark/>
          </w:tcPr>
          <w:p w14:paraId="040B8ED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64 510</w:t>
            </w:r>
          </w:p>
        </w:tc>
      </w:tr>
      <w:tr w:rsidR="008A5CD2" w:rsidRPr="00CA6CE1" w14:paraId="7EAE04E5" w14:textId="77777777" w:rsidTr="00521E44">
        <w:trPr>
          <w:cantSplit/>
          <w:trHeight w:val="227"/>
        </w:trPr>
        <w:tc>
          <w:tcPr>
            <w:tcW w:w="6134" w:type="dxa"/>
            <w:tcBorders>
              <w:top w:val="nil"/>
              <w:left w:val="nil"/>
              <w:bottom w:val="nil"/>
              <w:right w:val="nil"/>
            </w:tcBorders>
            <w:shd w:val="clear" w:color="auto" w:fill="auto"/>
            <w:vAlign w:val="bottom"/>
            <w:hideMark/>
          </w:tcPr>
          <w:p w14:paraId="428E526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kurzové straty ku dňu, ku ktorému sa zostavuje účtovná závierka</w:t>
            </w:r>
          </w:p>
        </w:tc>
        <w:tc>
          <w:tcPr>
            <w:tcW w:w="1539" w:type="dxa"/>
            <w:tcBorders>
              <w:top w:val="nil"/>
              <w:left w:val="nil"/>
              <w:bottom w:val="nil"/>
              <w:right w:val="nil"/>
            </w:tcBorders>
            <w:shd w:val="clear" w:color="auto" w:fill="auto"/>
            <w:vAlign w:val="bottom"/>
            <w:hideMark/>
          </w:tcPr>
          <w:p w14:paraId="68FC54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39" w:type="dxa"/>
            <w:tcBorders>
              <w:top w:val="nil"/>
              <w:left w:val="nil"/>
              <w:bottom w:val="nil"/>
              <w:right w:val="nil"/>
            </w:tcBorders>
            <w:shd w:val="clear" w:color="auto" w:fill="auto"/>
            <w:vAlign w:val="bottom"/>
            <w:hideMark/>
          </w:tcPr>
          <w:p w14:paraId="3337CC8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3EF743E1" w14:textId="77777777" w:rsidTr="00521E44">
        <w:trPr>
          <w:cantSplit/>
          <w:trHeight w:val="227"/>
        </w:trPr>
        <w:tc>
          <w:tcPr>
            <w:tcW w:w="6134" w:type="dxa"/>
            <w:tcBorders>
              <w:top w:val="nil"/>
              <w:left w:val="nil"/>
              <w:bottom w:val="nil"/>
              <w:right w:val="nil"/>
            </w:tcBorders>
            <w:shd w:val="clear" w:color="auto" w:fill="auto"/>
            <w:vAlign w:val="bottom"/>
            <w:hideMark/>
          </w:tcPr>
          <w:p w14:paraId="60F537F2"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Ostatné významné položky finančných nákladov, z toho:</w:t>
            </w:r>
          </w:p>
        </w:tc>
        <w:tc>
          <w:tcPr>
            <w:tcW w:w="1539" w:type="dxa"/>
            <w:tcBorders>
              <w:top w:val="nil"/>
              <w:left w:val="nil"/>
              <w:bottom w:val="nil"/>
              <w:right w:val="nil"/>
            </w:tcBorders>
            <w:shd w:val="clear" w:color="auto" w:fill="auto"/>
            <w:noWrap/>
            <w:vAlign w:val="bottom"/>
            <w:hideMark/>
          </w:tcPr>
          <w:p w14:paraId="3A7019CE"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1 056 635</w:t>
            </w:r>
          </w:p>
        </w:tc>
        <w:tc>
          <w:tcPr>
            <w:tcW w:w="1539" w:type="dxa"/>
            <w:tcBorders>
              <w:top w:val="nil"/>
              <w:left w:val="nil"/>
              <w:bottom w:val="nil"/>
              <w:right w:val="nil"/>
            </w:tcBorders>
            <w:shd w:val="clear" w:color="auto" w:fill="auto"/>
            <w:noWrap/>
            <w:vAlign w:val="bottom"/>
            <w:hideMark/>
          </w:tcPr>
          <w:p w14:paraId="799AB3F9" w14:textId="77777777" w:rsidR="008A5CD2" w:rsidRPr="00CA6CE1" w:rsidRDefault="008A5CD2" w:rsidP="00433AFB">
            <w:pPr>
              <w:keepLines/>
              <w:suppressAutoHyphens/>
              <w:jc w:val="right"/>
              <w:rPr>
                <w:rFonts w:ascii="Arial" w:hAnsi="Arial" w:cs="Arial"/>
                <w:i/>
                <w:iCs/>
                <w:sz w:val="18"/>
                <w:szCs w:val="20"/>
              </w:rPr>
            </w:pPr>
            <w:r w:rsidRPr="00CA6CE1">
              <w:rPr>
                <w:rFonts w:ascii="Arial" w:hAnsi="Arial" w:cs="Arial"/>
                <w:i/>
                <w:iCs/>
                <w:sz w:val="18"/>
                <w:szCs w:val="20"/>
              </w:rPr>
              <w:t>1 138 997</w:t>
            </w:r>
          </w:p>
        </w:tc>
      </w:tr>
      <w:tr w:rsidR="008A5CD2" w:rsidRPr="00CA6CE1" w14:paraId="5B961575" w14:textId="77777777" w:rsidTr="00521E44">
        <w:trPr>
          <w:cantSplit/>
          <w:trHeight w:val="227"/>
        </w:trPr>
        <w:tc>
          <w:tcPr>
            <w:tcW w:w="6134" w:type="dxa"/>
            <w:tcBorders>
              <w:top w:val="nil"/>
              <w:left w:val="nil"/>
              <w:bottom w:val="nil"/>
              <w:right w:val="nil"/>
            </w:tcBorders>
            <w:shd w:val="clear" w:color="auto" w:fill="auto"/>
            <w:vAlign w:val="bottom"/>
            <w:hideMark/>
          </w:tcPr>
          <w:p w14:paraId="2EF3E24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nákladové úroky</w:t>
            </w:r>
          </w:p>
        </w:tc>
        <w:tc>
          <w:tcPr>
            <w:tcW w:w="1539" w:type="dxa"/>
            <w:tcBorders>
              <w:top w:val="nil"/>
              <w:left w:val="nil"/>
              <w:bottom w:val="nil"/>
              <w:right w:val="nil"/>
            </w:tcBorders>
            <w:shd w:val="clear" w:color="auto" w:fill="auto"/>
            <w:vAlign w:val="bottom"/>
            <w:hideMark/>
          </w:tcPr>
          <w:p w14:paraId="5D3CD2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914 684</w:t>
            </w:r>
          </w:p>
        </w:tc>
        <w:tc>
          <w:tcPr>
            <w:tcW w:w="1539" w:type="dxa"/>
            <w:tcBorders>
              <w:top w:val="nil"/>
              <w:left w:val="nil"/>
              <w:bottom w:val="nil"/>
              <w:right w:val="nil"/>
            </w:tcBorders>
            <w:shd w:val="clear" w:color="auto" w:fill="auto"/>
            <w:vAlign w:val="bottom"/>
            <w:hideMark/>
          </w:tcPr>
          <w:p w14:paraId="015CAE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1 013 147</w:t>
            </w:r>
          </w:p>
        </w:tc>
      </w:tr>
      <w:tr w:rsidR="008A5CD2" w:rsidRPr="00CA6CE1" w14:paraId="3DA87947" w14:textId="77777777" w:rsidTr="00521E44">
        <w:trPr>
          <w:cantSplit/>
          <w:trHeight w:val="227"/>
        </w:trPr>
        <w:tc>
          <w:tcPr>
            <w:tcW w:w="6134" w:type="dxa"/>
            <w:tcBorders>
              <w:top w:val="nil"/>
              <w:left w:val="nil"/>
              <w:bottom w:val="nil"/>
              <w:right w:val="nil"/>
            </w:tcBorders>
            <w:shd w:val="clear" w:color="auto" w:fill="auto"/>
            <w:vAlign w:val="bottom"/>
            <w:hideMark/>
          </w:tcPr>
          <w:p w14:paraId="27C2108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bankové poplatky</w:t>
            </w:r>
          </w:p>
        </w:tc>
        <w:tc>
          <w:tcPr>
            <w:tcW w:w="1539" w:type="dxa"/>
            <w:tcBorders>
              <w:top w:val="nil"/>
              <w:left w:val="nil"/>
              <w:bottom w:val="nil"/>
              <w:right w:val="nil"/>
            </w:tcBorders>
            <w:shd w:val="clear" w:color="auto" w:fill="auto"/>
            <w:vAlign w:val="bottom"/>
            <w:hideMark/>
          </w:tcPr>
          <w:p w14:paraId="5B010D5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66 852</w:t>
            </w:r>
          </w:p>
        </w:tc>
        <w:tc>
          <w:tcPr>
            <w:tcW w:w="1539" w:type="dxa"/>
            <w:tcBorders>
              <w:top w:val="nil"/>
              <w:left w:val="nil"/>
              <w:bottom w:val="nil"/>
              <w:right w:val="nil"/>
            </w:tcBorders>
            <w:shd w:val="clear" w:color="auto" w:fill="auto"/>
            <w:vAlign w:val="bottom"/>
            <w:hideMark/>
          </w:tcPr>
          <w:p w14:paraId="5269BDF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66 464</w:t>
            </w:r>
          </w:p>
        </w:tc>
      </w:tr>
      <w:tr w:rsidR="008A5CD2" w:rsidRPr="00CA6CE1" w14:paraId="6A106CB8" w14:textId="77777777" w:rsidTr="00521E44">
        <w:trPr>
          <w:cantSplit/>
          <w:trHeight w:val="227"/>
        </w:trPr>
        <w:tc>
          <w:tcPr>
            <w:tcW w:w="6134" w:type="dxa"/>
            <w:tcBorders>
              <w:top w:val="nil"/>
              <w:left w:val="nil"/>
              <w:bottom w:val="nil"/>
              <w:right w:val="nil"/>
            </w:tcBorders>
            <w:shd w:val="clear" w:color="auto" w:fill="auto"/>
            <w:vAlign w:val="bottom"/>
            <w:hideMark/>
          </w:tcPr>
          <w:p w14:paraId="0341718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finančné náklady</w:t>
            </w:r>
          </w:p>
        </w:tc>
        <w:tc>
          <w:tcPr>
            <w:tcW w:w="1539" w:type="dxa"/>
            <w:tcBorders>
              <w:top w:val="nil"/>
              <w:left w:val="nil"/>
              <w:bottom w:val="nil"/>
              <w:right w:val="nil"/>
            </w:tcBorders>
            <w:shd w:val="clear" w:color="auto" w:fill="auto"/>
            <w:vAlign w:val="bottom"/>
            <w:hideMark/>
          </w:tcPr>
          <w:p w14:paraId="00AC647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20 987</w:t>
            </w:r>
          </w:p>
        </w:tc>
        <w:tc>
          <w:tcPr>
            <w:tcW w:w="1539" w:type="dxa"/>
            <w:tcBorders>
              <w:top w:val="nil"/>
              <w:left w:val="nil"/>
              <w:bottom w:val="nil"/>
              <w:right w:val="nil"/>
            </w:tcBorders>
            <w:shd w:val="clear" w:color="auto" w:fill="auto"/>
            <w:vAlign w:val="bottom"/>
            <w:hideMark/>
          </w:tcPr>
          <w:p w14:paraId="7096F3B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59 386</w:t>
            </w:r>
          </w:p>
        </w:tc>
      </w:tr>
      <w:tr w:rsidR="008A5CD2" w:rsidRPr="00CA6CE1" w14:paraId="424DBBE3" w14:textId="77777777" w:rsidTr="00521E44">
        <w:trPr>
          <w:cantSplit/>
          <w:trHeight w:val="227"/>
        </w:trPr>
        <w:tc>
          <w:tcPr>
            <w:tcW w:w="6134" w:type="dxa"/>
            <w:tcBorders>
              <w:top w:val="nil"/>
              <w:left w:val="nil"/>
              <w:bottom w:val="nil"/>
              <w:right w:val="nil"/>
            </w:tcBorders>
            <w:shd w:val="clear" w:color="auto" w:fill="auto"/>
            <w:vAlign w:val="bottom"/>
            <w:hideMark/>
          </w:tcPr>
          <w:p w14:paraId="1327B35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predané podiely, ostatný DFM</w:t>
            </w:r>
          </w:p>
        </w:tc>
        <w:tc>
          <w:tcPr>
            <w:tcW w:w="1539" w:type="dxa"/>
            <w:tcBorders>
              <w:top w:val="nil"/>
              <w:left w:val="nil"/>
              <w:bottom w:val="nil"/>
              <w:right w:val="nil"/>
            </w:tcBorders>
            <w:shd w:val="clear" w:color="auto" w:fill="auto"/>
            <w:vAlign w:val="bottom"/>
            <w:hideMark/>
          </w:tcPr>
          <w:p w14:paraId="751740E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539" w:type="dxa"/>
            <w:tcBorders>
              <w:top w:val="nil"/>
              <w:left w:val="nil"/>
              <w:bottom w:val="nil"/>
              <w:right w:val="nil"/>
            </w:tcBorders>
            <w:shd w:val="clear" w:color="auto" w:fill="auto"/>
            <w:vAlign w:val="bottom"/>
            <w:hideMark/>
          </w:tcPr>
          <w:p w14:paraId="1820EDC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3111C736" w14:textId="77777777" w:rsidTr="00521E44">
        <w:trPr>
          <w:cantSplit/>
          <w:trHeight w:val="227"/>
        </w:trPr>
        <w:tc>
          <w:tcPr>
            <w:tcW w:w="6134" w:type="dxa"/>
            <w:tcBorders>
              <w:top w:val="nil"/>
              <w:left w:val="nil"/>
              <w:bottom w:val="nil"/>
              <w:right w:val="nil"/>
            </w:tcBorders>
            <w:shd w:val="clear" w:color="auto" w:fill="auto"/>
            <w:vAlign w:val="bottom"/>
            <w:hideMark/>
          </w:tcPr>
          <w:p w14:paraId="3B2DC4D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OP k FM</w:t>
            </w:r>
          </w:p>
        </w:tc>
        <w:tc>
          <w:tcPr>
            <w:tcW w:w="1539" w:type="dxa"/>
            <w:tcBorders>
              <w:top w:val="nil"/>
              <w:left w:val="nil"/>
              <w:bottom w:val="nil"/>
              <w:right w:val="nil"/>
            </w:tcBorders>
            <w:shd w:val="clear" w:color="auto" w:fill="auto"/>
            <w:vAlign w:val="bottom"/>
            <w:hideMark/>
          </w:tcPr>
          <w:p w14:paraId="65E5299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54 112</w:t>
            </w:r>
          </w:p>
        </w:tc>
        <w:tc>
          <w:tcPr>
            <w:tcW w:w="1539" w:type="dxa"/>
            <w:tcBorders>
              <w:top w:val="nil"/>
              <w:left w:val="nil"/>
              <w:bottom w:val="nil"/>
              <w:right w:val="nil"/>
            </w:tcBorders>
            <w:shd w:val="clear" w:color="auto" w:fill="auto"/>
            <w:vAlign w:val="bottom"/>
            <w:hideMark/>
          </w:tcPr>
          <w:p w14:paraId="237A97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bookmarkEnd w:id="82"/>
    </w:tbl>
    <w:p w14:paraId="5F25C19F" w14:textId="77777777" w:rsidR="00521E44" w:rsidRPr="00CA6CE1" w:rsidRDefault="00521E44" w:rsidP="00521E44">
      <w:pPr>
        <w:pStyle w:val="Heading2"/>
        <w:keepLines/>
        <w:numPr>
          <w:ilvl w:val="0"/>
          <w:numId w:val="0"/>
        </w:numPr>
        <w:ind w:left="425"/>
        <w:rPr>
          <w:rFonts w:ascii="Arial" w:hAnsi="Arial"/>
        </w:rPr>
      </w:pPr>
    </w:p>
    <w:p w14:paraId="7F48A4F4" w14:textId="20ED2C7D" w:rsidR="00521E44" w:rsidRPr="00CA6CE1" w:rsidRDefault="00521E44">
      <w:pPr>
        <w:rPr>
          <w:rFonts w:ascii="Arial" w:hAnsi="Arial" w:cs="Arial"/>
          <w:b/>
          <w:bCs/>
          <w:iCs/>
          <w:sz w:val="20"/>
          <w:szCs w:val="20"/>
        </w:rPr>
      </w:pPr>
      <w:r w:rsidRPr="00CA6CE1">
        <w:rPr>
          <w:rFonts w:ascii="Arial" w:hAnsi="Arial" w:cs="Arial"/>
        </w:rPr>
        <w:br w:type="page"/>
      </w:r>
    </w:p>
    <w:p w14:paraId="5074C90D" w14:textId="4681DEAE" w:rsidR="002078E2" w:rsidRPr="00CA6CE1" w:rsidRDefault="002078E2" w:rsidP="00433AFB">
      <w:pPr>
        <w:pStyle w:val="Heading2"/>
        <w:keepLines/>
        <w:rPr>
          <w:rFonts w:ascii="Arial" w:hAnsi="Arial"/>
        </w:rPr>
      </w:pPr>
      <w:r w:rsidRPr="00CA6CE1">
        <w:rPr>
          <w:rFonts w:ascii="Arial" w:hAnsi="Arial"/>
        </w:rPr>
        <w:lastRenderedPageBreak/>
        <w:t>Osobné náklady</w:t>
      </w:r>
    </w:p>
    <w:p w14:paraId="2B51CA38" w14:textId="076B718D" w:rsidR="00D870B8" w:rsidRPr="00CA6CE1" w:rsidRDefault="005C1E64" w:rsidP="006A4906">
      <w:pPr>
        <w:pStyle w:val="odstavec"/>
      </w:pPr>
      <w:r w:rsidRPr="00CA6CE1">
        <w:t>Prehľad osobných</w:t>
      </w:r>
      <w:r w:rsidR="00D870B8" w:rsidRPr="00CA6CE1">
        <w:t xml:space="preserve"> nákladov Spoločnosti je uvedený v nasledujúcej tabuľke:</w:t>
      </w:r>
    </w:p>
    <w:p w14:paraId="76676A79" w14:textId="77777777" w:rsidR="008A5CD2" w:rsidRPr="00CA6CE1" w:rsidDel="00593E3E" w:rsidRDefault="008A5CD2" w:rsidP="006A4906">
      <w:pPr>
        <w:pStyle w:val="odstavec"/>
      </w:pPr>
      <w:bookmarkStart w:id="84" w:name="FWT_T39"/>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708"/>
        <w:gridCol w:w="1752"/>
        <w:gridCol w:w="1752"/>
      </w:tblGrid>
      <w:tr w:rsidR="008A5CD2" w:rsidRPr="00CA6CE1" w14:paraId="339F02FA" w14:textId="77777777" w:rsidTr="00521E44">
        <w:trPr>
          <w:cantSplit/>
          <w:trHeight w:val="170"/>
        </w:trPr>
        <w:tc>
          <w:tcPr>
            <w:tcW w:w="5708" w:type="dxa"/>
            <w:tcBorders>
              <w:top w:val="nil"/>
              <w:left w:val="nil"/>
              <w:bottom w:val="single" w:sz="4" w:space="0" w:color="auto"/>
              <w:right w:val="nil"/>
            </w:tcBorders>
            <w:shd w:val="clear" w:color="auto" w:fill="auto"/>
            <w:vAlign w:val="bottom"/>
            <w:hideMark/>
          </w:tcPr>
          <w:p w14:paraId="786C8CC7" w14:textId="77777777" w:rsidR="008A5CD2" w:rsidRPr="00CA6CE1" w:rsidRDefault="008A5CD2" w:rsidP="00433AFB">
            <w:pPr>
              <w:keepLines/>
              <w:suppressAutoHyphens/>
              <w:jc w:val="center"/>
              <w:rPr>
                <w:rFonts w:ascii="Arial" w:hAnsi="Arial" w:cs="Arial"/>
                <w:b/>
                <w:bCs/>
                <w:sz w:val="18"/>
                <w:szCs w:val="20"/>
              </w:rPr>
            </w:pPr>
            <w:bookmarkStart w:id="85" w:name="RANGE!B3:D12"/>
            <w:r w:rsidRPr="00CA6CE1">
              <w:rPr>
                <w:rFonts w:ascii="Arial" w:hAnsi="Arial" w:cs="Arial"/>
                <w:b/>
                <w:bCs/>
                <w:sz w:val="18"/>
                <w:szCs w:val="20"/>
              </w:rPr>
              <w:t>Názov položky</w:t>
            </w:r>
            <w:bookmarkEnd w:id="85"/>
          </w:p>
        </w:tc>
        <w:tc>
          <w:tcPr>
            <w:tcW w:w="1752" w:type="dxa"/>
            <w:tcBorders>
              <w:top w:val="nil"/>
              <w:left w:val="nil"/>
              <w:bottom w:val="nil"/>
              <w:right w:val="nil"/>
            </w:tcBorders>
            <w:shd w:val="clear" w:color="auto" w:fill="auto"/>
            <w:vAlign w:val="bottom"/>
            <w:hideMark/>
          </w:tcPr>
          <w:p w14:paraId="7761B2F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1752" w:type="dxa"/>
            <w:tcBorders>
              <w:top w:val="nil"/>
              <w:left w:val="nil"/>
              <w:bottom w:val="nil"/>
              <w:right w:val="nil"/>
            </w:tcBorders>
            <w:shd w:val="clear" w:color="auto" w:fill="auto"/>
            <w:vAlign w:val="bottom"/>
            <w:hideMark/>
          </w:tcPr>
          <w:p w14:paraId="7A1C881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r>
      <w:tr w:rsidR="008A5CD2" w:rsidRPr="00CA6CE1" w14:paraId="39557623" w14:textId="77777777" w:rsidTr="00521E44">
        <w:trPr>
          <w:cantSplit/>
          <w:trHeight w:val="170"/>
        </w:trPr>
        <w:tc>
          <w:tcPr>
            <w:tcW w:w="5708" w:type="dxa"/>
            <w:tcBorders>
              <w:top w:val="nil"/>
              <w:left w:val="nil"/>
              <w:bottom w:val="nil"/>
              <w:right w:val="nil"/>
            </w:tcBorders>
            <w:shd w:val="clear" w:color="auto" w:fill="auto"/>
            <w:vAlign w:val="bottom"/>
            <w:hideMark/>
          </w:tcPr>
          <w:p w14:paraId="7641F214"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Osobné náklady, z toho:</w:t>
            </w:r>
          </w:p>
        </w:tc>
        <w:tc>
          <w:tcPr>
            <w:tcW w:w="1752" w:type="dxa"/>
            <w:tcBorders>
              <w:top w:val="single" w:sz="4" w:space="0" w:color="auto"/>
              <w:left w:val="nil"/>
              <w:bottom w:val="double" w:sz="6" w:space="0" w:color="auto"/>
              <w:right w:val="nil"/>
            </w:tcBorders>
            <w:shd w:val="clear" w:color="auto" w:fill="auto"/>
            <w:noWrap/>
            <w:vAlign w:val="bottom"/>
            <w:hideMark/>
          </w:tcPr>
          <w:p w14:paraId="5AF0F17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19 139 236</w:t>
            </w:r>
          </w:p>
        </w:tc>
        <w:tc>
          <w:tcPr>
            <w:tcW w:w="1752" w:type="dxa"/>
            <w:tcBorders>
              <w:top w:val="single" w:sz="4" w:space="0" w:color="auto"/>
              <w:left w:val="nil"/>
              <w:bottom w:val="double" w:sz="6" w:space="0" w:color="auto"/>
              <w:right w:val="nil"/>
            </w:tcBorders>
            <w:shd w:val="clear" w:color="auto" w:fill="auto"/>
            <w:noWrap/>
            <w:vAlign w:val="bottom"/>
            <w:hideMark/>
          </w:tcPr>
          <w:p w14:paraId="686D049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17 247 780</w:t>
            </w:r>
          </w:p>
        </w:tc>
      </w:tr>
      <w:tr w:rsidR="008A5CD2" w:rsidRPr="00CA6CE1" w14:paraId="38DC2B4E" w14:textId="77777777" w:rsidTr="00521E44">
        <w:trPr>
          <w:cantSplit/>
          <w:trHeight w:val="170"/>
        </w:trPr>
        <w:tc>
          <w:tcPr>
            <w:tcW w:w="5708" w:type="dxa"/>
            <w:tcBorders>
              <w:top w:val="nil"/>
              <w:left w:val="nil"/>
              <w:bottom w:val="nil"/>
              <w:right w:val="nil"/>
            </w:tcBorders>
            <w:shd w:val="clear" w:color="auto" w:fill="auto"/>
            <w:vAlign w:val="bottom"/>
            <w:hideMark/>
          </w:tcPr>
          <w:p w14:paraId="1EA1E46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Mzdy</w:t>
            </w:r>
          </w:p>
        </w:tc>
        <w:tc>
          <w:tcPr>
            <w:tcW w:w="1752" w:type="dxa"/>
            <w:tcBorders>
              <w:top w:val="nil"/>
              <w:left w:val="nil"/>
              <w:bottom w:val="nil"/>
              <w:right w:val="nil"/>
            </w:tcBorders>
            <w:shd w:val="clear" w:color="auto" w:fill="auto"/>
            <w:vAlign w:val="bottom"/>
            <w:hideMark/>
          </w:tcPr>
          <w:p w14:paraId="43C4D6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12 483 405</w:t>
            </w:r>
          </w:p>
        </w:tc>
        <w:tc>
          <w:tcPr>
            <w:tcW w:w="1752" w:type="dxa"/>
            <w:tcBorders>
              <w:top w:val="nil"/>
              <w:left w:val="nil"/>
              <w:bottom w:val="nil"/>
              <w:right w:val="nil"/>
            </w:tcBorders>
            <w:shd w:val="clear" w:color="auto" w:fill="auto"/>
            <w:vAlign w:val="bottom"/>
            <w:hideMark/>
          </w:tcPr>
          <w:p w14:paraId="7167DED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11 577 514</w:t>
            </w:r>
          </w:p>
        </w:tc>
      </w:tr>
      <w:tr w:rsidR="008A5CD2" w:rsidRPr="00CA6CE1" w14:paraId="6F1C21CF" w14:textId="77777777" w:rsidTr="00521E44">
        <w:trPr>
          <w:cantSplit/>
          <w:trHeight w:val="170"/>
        </w:trPr>
        <w:tc>
          <w:tcPr>
            <w:tcW w:w="5708" w:type="dxa"/>
            <w:tcBorders>
              <w:top w:val="nil"/>
              <w:left w:val="nil"/>
              <w:bottom w:val="nil"/>
              <w:right w:val="nil"/>
            </w:tcBorders>
            <w:shd w:val="clear" w:color="auto" w:fill="auto"/>
            <w:vAlign w:val="bottom"/>
            <w:hideMark/>
          </w:tcPr>
          <w:p w14:paraId="7176237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náklady na závislú činnosť</w:t>
            </w:r>
          </w:p>
        </w:tc>
        <w:tc>
          <w:tcPr>
            <w:tcW w:w="1752" w:type="dxa"/>
            <w:tcBorders>
              <w:top w:val="nil"/>
              <w:left w:val="nil"/>
              <w:bottom w:val="nil"/>
              <w:right w:val="nil"/>
            </w:tcBorders>
            <w:shd w:val="clear" w:color="auto" w:fill="auto"/>
            <w:vAlign w:val="bottom"/>
            <w:hideMark/>
          </w:tcPr>
          <w:p w14:paraId="5C3BFED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885 515</w:t>
            </w:r>
          </w:p>
        </w:tc>
        <w:tc>
          <w:tcPr>
            <w:tcW w:w="1752" w:type="dxa"/>
            <w:tcBorders>
              <w:top w:val="nil"/>
              <w:left w:val="nil"/>
              <w:bottom w:val="nil"/>
              <w:right w:val="nil"/>
            </w:tcBorders>
            <w:shd w:val="clear" w:color="auto" w:fill="auto"/>
            <w:vAlign w:val="bottom"/>
            <w:hideMark/>
          </w:tcPr>
          <w:p w14:paraId="04ACAAA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734 828</w:t>
            </w:r>
          </w:p>
        </w:tc>
      </w:tr>
      <w:tr w:rsidR="008A5CD2" w:rsidRPr="00CA6CE1" w14:paraId="21420AA6" w14:textId="77777777" w:rsidTr="00521E44">
        <w:trPr>
          <w:cantSplit/>
          <w:trHeight w:val="170"/>
        </w:trPr>
        <w:tc>
          <w:tcPr>
            <w:tcW w:w="5708" w:type="dxa"/>
            <w:tcBorders>
              <w:top w:val="nil"/>
              <w:left w:val="nil"/>
              <w:bottom w:val="nil"/>
              <w:right w:val="nil"/>
            </w:tcBorders>
            <w:shd w:val="clear" w:color="auto" w:fill="auto"/>
            <w:vAlign w:val="bottom"/>
            <w:hideMark/>
          </w:tcPr>
          <w:p w14:paraId="2549EB2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Sociálne poistenie</w:t>
            </w:r>
          </w:p>
        </w:tc>
        <w:tc>
          <w:tcPr>
            <w:tcW w:w="1752" w:type="dxa"/>
            <w:tcBorders>
              <w:top w:val="nil"/>
              <w:left w:val="nil"/>
              <w:bottom w:val="nil"/>
              <w:right w:val="nil"/>
            </w:tcBorders>
            <w:shd w:val="clear" w:color="auto" w:fill="auto"/>
            <w:vAlign w:val="bottom"/>
            <w:hideMark/>
          </w:tcPr>
          <w:p w14:paraId="1FCFE34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3 466 619</w:t>
            </w:r>
          </w:p>
        </w:tc>
        <w:tc>
          <w:tcPr>
            <w:tcW w:w="1752" w:type="dxa"/>
            <w:tcBorders>
              <w:top w:val="nil"/>
              <w:left w:val="nil"/>
              <w:bottom w:val="nil"/>
              <w:right w:val="nil"/>
            </w:tcBorders>
            <w:shd w:val="clear" w:color="auto" w:fill="auto"/>
            <w:vAlign w:val="bottom"/>
            <w:hideMark/>
          </w:tcPr>
          <w:p w14:paraId="054E208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2 948 797</w:t>
            </w:r>
          </w:p>
        </w:tc>
      </w:tr>
      <w:tr w:rsidR="008A5CD2" w:rsidRPr="00CA6CE1" w14:paraId="085C62B9" w14:textId="77777777" w:rsidTr="00521E44">
        <w:trPr>
          <w:cantSplit/>
          <w:trHeight w:val="170"/>
        </w:trPr>
        <w:tc>
          <w:tcPr>
            <w:tcW w:w="5708" w:type="dxa"/>
            <w:tcBorders>
              <w:top w:val="nil"/>
              <w:left w:val="nil"/>
              <w:bottom w:val="nil"/>
              <w:right w:val="nil"/>
            </w:tcBorders>
            <w:shd w:val="clear" w:color="auto" w:fill="auto"/>
            <w:vAlign w:val="bottom"/>
            <w:hideMark/>
          </w:tcPr>
          <w:p w14:paraId="7D9F399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Zdravotné poistenie</w:t>
            </w:r>
          </w:p>
        </w:tc>
        <w:tc>
          <w:tcPr>
            <w:tcW w:w="1752" w:type="dxa"/>
            <w:tcBorders>
              <w:top w:val="nil"/>
              <w:left w:val="nil"/>
              <w:bottom w:val="nil"/>
              <w:right w:val="nil"/>
            </w:tcBorders>
            <w:shd w:val="clear" w:color="auto" w:fill="auto"/>
            <w:vAlign w:val="bottom"/>
            <w:hideMark/>
          </w:tcPr>
          <w:p w14:paraId="6071A4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1 327 649</w:t>
            </w:r>
          </w:p>
        </w:tc>
        <w:tc>
          <w:tcPr>
            <w:tcW w:w="1752" w:type="dxa"/>
            <w:tcBorders>
              <w:top w:val="nil"/>
              <w:left w:val="nil"/>
              <w:bottom w:val="nil"/>
              <w:right w:val="nil"/>
            </w:tcBorders>
            <w:shd w:val="clear" w:color="auto" w:fill="auto"/>
            <w:vAlign w:val="bottom"/>
            <w:hideMark/>
          </w:tcPr>
          <w:p w14:paraId="02C9876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1 258 103</w:t>
            </w:r>
          </w:p>
        </w:tc>
      </w:tr>
      <w:tr w:rsidR="008A5CD2" w:rsidRPr="00CA6CE1" w14:paraId="22C5200B" w14:textId="77777777" w:rsidTr="00521E44">
        <w:trPr>
          <w:cantSplit/>
          <w:trHeight w:val="170"/>
        </w:trPr>
        <w:tc>
          <w:tcPr>
            <w:tcW w:w="5708" w:type="dxa"/>
            <w:tcBorders>
              <w:top w:val="nil"/>
              <w:left w:val="nil"/>
              <w:bottom w:val="nil"/>
              <w:right w:val="nil"/>
            </w:tcBorders>
            <w:shd w:val="clear" w:color="auto" w:fill="auto"/>
            <w:vAlign w:val="bottom"/>
            <w:hideMark/>
          </w:tcPr>
          <w:p w14:paraId="5B4400B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Sociálne zabezpečenie</w:t>
            </w:r>
          </w:p>
        </w:tc>
        <w:tc>
          <w:tcPr>
            <w:tcW w:w="1752" w:type="dxa"/>
            <w:tcBorders>
              <w:top w:val="nil"/>
              <w:left w:val="nil"/>
              <w:bottom w:val="nil"/>
              <w:right w:val="nil"/>
            </w:tcBorders>
            <w:shd w:val="clear" w:color="auto" w:fill="auto"/>
            <w:vAlign w:val="bottom"/>
            <w:hideMark/>
          </w:tcPr>
          <w:p w14:paraId="5ADB5A9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965 379</w:t>
            </w:r>
          </w:p>
        </w:tc>
        <w:tc>
          <w:tcPr>
            <w:tcW w:w="1752" w:type="dxa"/>
            <w:tcBorders>
              <w:top w:val="nil"/>
              <w:left w:val="nil"/>
              <w:bottom w:val="nil"/>
              <w:right w:val="nil"/>
            </w:tcBorders>
            <w:shd w:val="clear" w:color="auto" w:fill="auto"/>
            <w:vAlign w:val="bottom"/>
            <w:hideMark/>
          </w:tcPr>
          <w:p w14:paraId="2C2F044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719 477</w:t>
            </w:r>
          </w:p>
        </w:tc>
      </w:tr>
      <w:tr w:rsidR="008A5CD2" w:rsidRPr="00CA6CE1" w14:paraId="0D8B0F19" w14:textId="77777777" w:rsidTr="00521E44">
        <w:trPr>
          <w:cantSplit/>
          <w:trHeight w:val="170"/>
        </w:trPr>
        <w:tc>
          <w:tcPr>
            <w:tcW w:w="5708" w:type="dxa"/>
            <w:tcBorders>
              <w:top w:val="nil"/>
              <w:left w:val="nil"/>
              <w:bottom w:val="nil"/>
              <w:right w:val="nil"/>
            </w:tcBorders>
            <w:shd w:val="clear" w:color="auto" w:fill="auto"/>
            <w:vAlign w:val="bottom"/>
            <w:hideMark/>
          </w:tcPr>
          <w:p w14:paraId="7F6B1B9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w:t>
            </w:r>
          </w:p>
        </w:tc>
        <w:tc>
          <w:tcPr>
            <w:tcW w:w="1752" w:type="dxa"/>
            <w:tcBorders>
              <w:top w:val="nil"/>
              <w:left w:val="nil"/>
              <w:bottom w:val="nil"/>
              <w:right w:val="nil"/>
            </w:tcBorders>
            <w:shd w:val="clear" w:color="auto" w:fill="auto"/>
            <w:vAlign w:val="bottom"/>
            <w:hideMark/>
          </w:tcPr>
          <w:p w14:paraId="4B0D4DC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10 669</w:t>
            </w:r>
          </w:p>
        </w:tc>
        <w:tc>
          <w:tcPr>
            <w:tcW w:w="1752" w:type="dxa"/>
            <w:tcBorders>
              <w:top w:val="nil"/>
              <w:left w:val="nil"/>
              <w:bottom w:val="nil"/>
              <w:right w:val="nil"/>
            </w:tcBorders>
            <w:shd w:val="clear" w:color="auto" w:fill="auto"/>
            <w:vAlign w:val="bottom"/>
            <w:hideMark/>
          </w:tcPr>
          <w:p w14:paraId="586DF63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9 061</w:t>
            </w:r>
          </w:p>
        </w:tc>
      </w:tr>
      <w:bookmarkEnd w:id="84"/>
    </w:tbl>
    <w:p w14:paraId="51CE8357" w14:textId="6973032F" w:rsidR="005C1E64" w:rsidRPr="00CA6CE1" w:rsidRDefault="005C1E64" w:rsidP="006A4906">
      <w:pPr>
        <w:pStyle w:val="odstavec"/>
      </w:pPr>
    </w:p>
    <w:p w14:paraId="7C4E1263" w14:textId="77777777" w:rsidR="00521E44" w:rsidRPr="00CA6CE1" w:rsidRDefault="00521E44" w:rsidP="006A4906">
      <w:pPr>
        <w:pStyle w:val="odstavec"/>
      </w:pPr>
    </w:p>
    <w:p w14:paraId="59E1C2F8" w14:textId="1CDF996F" w:rsidR="00044BED" w:rsidRPr="00CA6CE1" w:rsidRDefault="00044BED" w:rsidP="00433AFB">
      <w:pPr>
        <w:pStyle w:val="Heading2"/>
        <w:keepLines/>
        <w:rPr>
          <w:rFonts w:ascii="Arial" w:hAnsi="Arial"/>
        </w:rPr>
      </w:pPr>
      <w:bookmarkStart w:id="86" w:name="_Ref434581611"/>
      <w:r w:rsidRPr="00CA6CE1">
        <w:rPr>
          <w:rFonts w:ascii="Arial" w:hAnsi="Arial"/>
        </w:rPr>
        <w:t>Dane</w:t>
      </w:r>
      <w:bookmarkEnd w:id="86"/>
    </w:p>
    <w:p w14:paraId="45018460" w14:textId="36C8B696" w:rsidR="00370341" w:rsidRPr="00CA6CE1" w:rsidRDefault="007E5752" w:rsidP="006A4906">
      <w:pPr>
        <w:pStyle w:val="odstavec"/>
      </w:pPr>
      <w:r w:rsidRPr="00CA6CE1">
        <w:t>Informácie o dočasných rozdieloch a výpočte odloženej dane</w:t>
      </w:r>
      <w:r w:rsidR="00370341" w:rsidRPr="00CA6CE1">
        <w:t>:</w:t>
      </w:r>
    </w:p>
    <w:p w14:paraId="690B40DE" w14:textId="77777777" w:rsidR="008A5CD2" w:rsidRPr="00CA6CE1" w:rsidRDefault="008A5CD2" w:rsidP="006A4906">
      <w:pPr>
        <w:pStyle w:val="odstavec"/>
        <w:rPr>
          <w:highlight w:val="yellow"/>
        </w:rPr>
      </w:pPr>
      <w:bookmarkStart w:id="87" w:name="FWT_T28"/>
      <w:r w:rsidRPr="00CA6CE1">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85"/>
        <w:gridCol w:w="1418"/>
        <w:gridCol w:w="1301"/>
        <w:gridCol w:w="1404"/>
        <w:gridCol w:w="1404"/>
      </w:tblGrid>
      <w:tr w:rsidR="008A5CD2" w:rsidRPr="00CA6CE1" w14:paraId="1381CD73" w14:textId="77777777" w:rsidTr="00521E44">
        <w:trPr>
          <w:cantSplit/>
          <w:trHeight w:val="227"/>
        </w:trPr>
        <w:tc>
          <w:tcPr>
            <w:tcW w:w="3685" w:type="dxa"/>
            <w:tcBorders>
              <w:top w:val="nil"/>
              <w:left w:val="nil"/>
              <w:bottom w:val="single" w:sz="4" w:space="0" w:color="auto"/>
              <w:right w:val="nil"/>
            </w:tcBorders>
            <w:shd w:val="clear" w:color="auto" w:fill="auto"/>
            <w:vAlign w:val="bottom"/>
            <w:hideMark/>
          </w:tcPr>
          <w:p w14:paraId="6FC46BBF" w14:textId="77777777" w:rsidR="008A5CD2" w:rsidRPr="00CA6CE1" w:rsidRDefault="008A5CD2" w:rsidP="00433AFB">
            <w:pPr>
              <w:keepLines/>
              <w:suppressAutoHyphens/>
              <w:jc w:val="center"/>
              <w:rPr>
                <w:rFonts w:ascii="Arial" w:hAnsi="Arial" w:cs="Arial"/>
                <w:b/>
                <w:bCs/>
                <w:sz w:val="18"/>
                <w:szCs w:val="20"/>
              </w:rPr>
            </w:pPr>
            <w:bookmarkStart w:id="88" w:name="RANGE!B3:F18"/>
            <w:r w:rsidRPr="00CA6CE1">
              <w:rPr>
                <w:rFonts w:ascii="Arial" w:hAnsi="Arial" w:cs="Arial"/>
                <w:b/>
                <w:bCs/>
                <w:sz w:val="18"/>
                <w:szCs w:val="20"/>
              </w:rPr>
              <w:t>Názov položky</w:t>
            </w:r>
            <w:bookmarkEnd w:id="88"/>
          </w:p>
        </w:tc>
        <w:tc>
          <w:tcPr>
            <w:tcW w:w="1418" w:type="dxa"/>
            <w:tcBorders>
              <w:top w:val="nil"/>
              <w:left w:val="nil"/>
              <w:bottom w:val="single" w:sz="4" w:space="0" w:color="auto"/>
              <w:right w:val="nil"/>
            </w:tcBorders>
            <w:shd w:val="clear" w:color="auto" w:fill="auto"/>
            <w:vAlign w:val="bottom"/>
            <w:hideMark/>
          </w:tcPr>
          <w:p w14:paraId="5D667C3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c>
          <w:tcPr>
            <w:tcW w:w="1301" w:type="dxa"/>
            <w:tcBorders>
              <w:top w:val="nil"/>
              <w:left w:val="nil"/>
              <w:bottom w:val="single" w:sz="4" w:space="0" w:color="auto"/>
              <w:right w:val="nil"/>
            </w:tcBorders>
            <w:shd w:val="clear" w:color="auto" w:fill="auto"/>
            <w:vAlign w:val="bottom"/>
            <w:hideMark/>
          </w:tcPr>
          <w:p w14:paraId="3FB73CBE"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Zaúčtovaná do vlastného imania</w:t>
            </w:r>
          </w:p>
        </w:tc>
        <w:tc>
          <w:tcPr>
            <w:tcW w:w="1404" w:type="dxa"/>
            <w:tcBorders>
              <w:top w:val="nil"/>
              <w:left w:val="nil"/>
              <w:bottom w:val="single" w:sz="4" w:space="0" w:color="auto"/>
              <w:right w:val="nil"/>
            </w:tcBorders>
            <w:shd w:val="clear" w:color="auto" w:fill="auto"/>
            <w:vAlign w:val="bottom"/>
            <w:hideMark/>
          </w:tcPr>
          <w:p w14:paraId="73A20FCD"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Zaúčtované do výkazu ziskov a strát</w:t>
            </w:r>
          </w:p>
        </w:tc>
        <w:tc>
          <w:tcPr>
            <w:tcW w:w="1404" w:type="dxa"/>
            <w:tcBorders>
              <w:top w:val="nil"/>
              <w:left w:val="nil"/>
              <w:bottom w:val="single" w:sz="4" w:space="0" w:color="auto"/>
              <w:right w:val="nil"/>
            </w:tcBorders>
            <w:shd w:val="clear" w:color="auto" w:fill="auto"/>
            <w:vAlign w:val="bottom"/>
            <w:hideMark/>
          </w:tcPr>
          <w:p w14:paraId="2B450FF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r>
      <w:tr w:rsidR="008A5CD2" w:rsidRPr="00CA6CE1" w14:paraId="3A96B24C" w14:textId="77777777" w:rsidTr="00521E44">
        <w:trPr>
          <w:cantSplit/>
          <w:trHeight w:val="227"/>
        </w:trPr>
        <w:tc>
          <w:tcPr>
            <w:tcW w:w="3685" w:type="dxa"/>
            <w:tcBorders>
              <w:top w:val="nil"/>
              <w:left w:val="nil"/>
              <w:bottom w:val="nil"/>
              <w:right w:val="nil"/>
            </w:tcBorders>
            <w:shd w:val="clear" w:color="auto" w:fill="auto"/>
            <w:noWrap/>
            <w:vAlign w:val="bottom"/>
            <w:hideMark/>
          </w:tcPr>
          <w:p w14:paraId="75B3650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Dlhodobý majetok</w:t>
            </w:r>
          </w:p>
        </w:tc>
        <w:tc>
          <w:tcPr>
            <w:tcW w:w="1418" w:type="dxa"/>
            <w:tcBorders>
              <w:top w:val="nil"/>
              <w:left w:val="nil"/>
              <w:bottom w:val="nil"/>
              <w:right w:val="nil"/>
            </w:tcBorders>
            <w:shd w:val="clear" w:color="auto" w:fill="auto"/>
            <w:vAlign w:val="bottom"/>
            <w:hideMark/>
          </w:tcPr>
          <w:p w14:paraId="7E37BCD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-4 300 820</w:t>
            </w:r>
          </w:p>
        </w:tc>
        <w:tc>
          <w:tcPr>
            <w:tcW w:w="1301" w:type="dxa"/>
            <w:tcBorders>
              <w:top w:val="nil"/>
              <w:left w:val="nil"/>
              <w:bottom w:val="nil"/>
              <w:right w:val="nil"/>
            </w:tcBorders>
            <w:shd w:val="clear" w:color="auto" w:fill="auto"/>
            <w:vAlign w:val="bottom"/>
            <w:hideMark/>
          </w:tcPr>
          <w:p w14:paraId="3B549BB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04" w:type="dxa"/>
            <w:tcBorders>
              <w:top w:val="nil"/>
              <w:left w:val="nil"/>
              <w:bottom w:val="nil"/>
              <w:right w:val="nil"/>
            </w:tcBorders>
            <w:shd w:val="clear" w:color="auto" w:fill="auto"/>
            <w:vAlign w:val="bottom"/>
            <w:hideMark/>
          </w:tcPr>
          <w:p w14:paraId="37E5741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11 959</w:t>
            </w:r>
          </w:p>
        </w:tc>
        <w:tc>
          <w:tcPr>
            <w:tcW w:w="1404" w:type="dxa"/>
            <w:tcBorders>
              <w:top w:val="nil"/>
              <w:left w:val="nil"/>
              <w:bottom w:val="nil"/>
              <w:right w:val="nil"/>
            </w:tcBorders>
            <w:shd w:val="clear" w:color="auto" w:fill="auto"/>
            <w:vAlign w:val="bottom"/>
            <w:hideMark/>
          </w:tcPr>
          <w:p w14:paraId="78A3AFA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-4 288 861</w:t>
            </w:r>
          </w:p>
        </w:tc>
      </w:tr>
      <w:tr w:rsidR="008A5CD2" w:rsidRPr="00CA6CE1" w14:paraId="6B3B3448" w14:textId="77777777" w:rsidTr="00521E44">
        <w:trPr>
          <w:cantSplit/>
          <w:trHeight w:val="227"/>
        </w:trPr>
        <w:tc>
          <w:tcPr>
            <w:tcW w:w="3685" w:type="dxa"/>
            <w:tcBorders>
              <w:top w:val="nil"/>
              <w:left w:val="nil"/>
              <w:bottom w:val="nil"/>
              <w:right w:val="nil"/>
            </w:tcBorders>
            <w:shd w:val="clear" w:color="auto" w:fill="auto"/>
            <w:noWrap/>
            <w:vAlign w:val="bottom"/>
            <w:hideMark/>
          </w:tcPr>
          <w:p w14:paraId="4242E79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Zásoby</w:t>
            </w:r>
          </w:p>
        </w:tc>
        <w:tc>
          <w:tcPr>
            <w:tcW w:w="1418" w:type="dxa"/>
            <w:tcBorders>
              <w:top w:val="nil"/>
              <w:left w:val="nil"/>
              <w:bottom w:val="nil"/>
              <w:right w:val="nil"/>
            </w:tcBorders>
            <w:shd w:val="clear" w:color="auto" w:fill="auto"/>
            <w:vAlign w:val="bottom"/>
            <w:hideMark/>
          </w:tcPr>
          <w:p w14:paraId="1BBBB83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762 555</w:t>
            </w:r>
          </w:p>
        </w:tc>
        <w:tc>
          <w:tcPr>
            <w:tcW w:w="1301" w:type="dxa"/>
            <w:tcBorders>
              <w:top w:val="nil"/>
              <w:left w:val="nil"/>
              <w:bottom w:val="nil"/>
              <w:right w:val="nil"/>
            </w:tcBorders>
            <w:shd w:val="clear" w:color="auto" w:fill="auto"/>
            <w:vAlign w:val="bottom"/>
            <w:hideMark/>
          </w:tcPr>
          <w:p w14:paraId="0B9600F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04" w:type="dxa"/>
            <w:tcBorders>
              <w:top w:val="nil"/>
              <w:left w:val="nil"/>
              <w:bottom w:val="nil"/>
              <w:right w:val="nil"/>
            </w:tcBorders>
            <w:shd w:val="clear" w:color="auto" w:fill="auto"/>
            <w:vAlign w:val="bottom"/>
            <w:hideMark/>
          </w:tcPr>
          <w:p w14:paraId="14AF394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-102 497</w:t>
            </w:r>
          </w:p>
        </w:tc>
        <w:tc>
          <w:tcPr>
            <w:tcW w:w="1404" w:type="dxa"/>
            <w:tcBorders>
              <w:top w:val="nil"/>
              <w:left w:val="nil"/>
              <w:bottom w:val="nil"/>
              <w:right w:val="nil"/>
            </w:tcBorders>
            <w:shd w:val="clear" w:color="auto" w:fill="auto"/>
            <w:vAlign w:val="bottom"/>
            <w:hideMark/>
          </w:tcPr>
          <w:p w14:paraId="2134375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660 058</w:t>
            </w:r>
          </w:p>
        </w:tc>
      </w:tr>
      <w:tr w:rsidR="008A5CD2" w:rsidRPr="00CA6CE1" w14:paraId="5C2E99F9" w14:textId="77777777" w:rsidTr="00521E44">
        <w:trPr>
          <w:cantSplit/>
          <w:trHeight w:val="227"/>
        </w:trPr>
        <w:tc>
          <w:tcPr>
            <w:tcW w:w="3685" w:type="dxa"/>
            <w:tcBorders>
              <w:top w:val="nil"/>
              <w:left w:val="nil"/>
              <w:bottom w:val="nil"/>
              <w:right w:val="nil"/>
            </w:tcBorders>
            <w:shd w:val="clear" w:color="auto" w:fill="auto"/>
            <w:noWrap/>
            <w:vAlign w:val="bottom"/>
            <w:hideMark/>
          </w:tcPr>
          <w:p w14:paraId="595192C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Pohľadávky</w:t>
            </w:r>
          </w:p>
        </w:tc>
        <w:tc>
          <w:tcPr>
            <w:tcW w:w="1418" w:type="dxa"/>
            <w:tcBorders>
              <w:top w:val="nil"/>
              <w:left w:val="nil"/>
              <w:bottom w:val="nil"/>
              <w:right w:val="nil"/>
            </w:tcBorders>
            <w:shd w:val="clear" w:color="auto" w:fill="auto"/>
            <w:vAlign w:val="bottom"/>
            <w:hideMark/>
          </w:tcPr>
          <w:p w14:paraId="297900C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299 034</w:t>
            </w:r>
          </w:p>
        </w:tc>
        <w:tc>
          <w:tcPr>
            <w:tcW w:w="1301" w:type="dxa"/>
            <w:tcBorders>
              <w:top w:val="nil"/>
              <w:left w:val="nil"/>
              <w:bottom w:val="nil"/>
              <w:right w:val="nil"/>
            </w:tcBorders>
            <w:shd w:val="clear" w:color="auto" w:fill="auto"/>
            <w:vAlign w:val="bottom"/>
            <w:hideMark/>
          </w:tcPr>
          <w:p w14:paraId="221F073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04" w:type="dxa"/>
            <w:tcBorders>
              <w:top w:val="nil"/>
              <w:left w:val="nil"/>
              <w:bottom w:val="nil"/>
              <w:right w:val="nil"/>
            </w:tcBorders>
            <w:shd w:val="clear" w:color="auto" w:fill="auto"/>
            <w:vAlign w:val="bottom"/>
            <w:hideMark/>
          </w:tcPr>
          <w:p w14:paraId="1B64A2A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108 120</w:t>
            </w:r>
          </w:p>
        </w:tc>
        <w:tc>
          <w:tcPr>
            <w:tcW w:w="1404" w:type="dxa"/>
            <w:tcBorders>
              <w:top w:val="nil"/>
              <w:left w:val="nil"/>
              <w:bottom w:val="nil"/>
              <w:right w:val="nil"/>
            </w:tcBorders>
            <w:shd w:val="clear" w:color="auto" w:fill="auto"/>
            <w:vAlign w:val="bottom"/>
            <w:hideMark/>
          </w:tcPr>
          <w:p w14:paraId="7EC1643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407 154</w:t>
            </w:r>
          </w:p>
        </w:tc>
      </w:tr>
      <w:tr w:rsidR="008A5CD2" w:rsidRPr="00CA6CE1" w14:paraId="70D8AE1B" w14:textId="77777777" w:rsidTr="00521E44">
        <w:trPr>
          <w:cantSplit/>
          <w:trHeight w:val="227"/>
        </w:trPr>
        <w:tc>
          <w:tcPr>
            <w:tcW w:w="3685" w:type="dxa"/>
            <w:tcBorders>
              <w:top w:val="nil"/>
              <w:left w:val="nil"/>
              <w:bottom w:val="nil"/>
              <w:right w:val="nil"/>
            </w:tcBorders>
            <w:shd w:val="clear" w:color="auto" w:fill="auto"/>
            <w:noWrap/>
            <w:vAlign w:val="bottom"/>
            <w:hideMark/>
          </w:tcPr>
          <w:p w14:paraId="02D5D96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Rezervy</w:t>
            </w:r>
          </w:p>
        </w:tc>
        <w:tc>
          <w:tcPr>
            <w:tcW w:w="1418" w:type="dxa"/>
            <w:tcBorders>
              <w:top w:val="nil"/>
              <w:left w:val="nil"/>
              <w:bottom w:val="nil"/>
              <w:right w:val="nil"/>
            </w:tcBorders>
            <w:shd w:val="clear" w:color="auto" w:fill="auto"/>
            <w:vAlign w:val="bottom"/>
            <w:hideMark/>
          </w:tcPr>
          <w:p w14:paraId="6100EB4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2 169 432</w:t>
            </w:r>
          </w:p>
        </w:tc>
        <w:tc>
          <w:tcPr>
            <w:tcW w:w="1301" w:type="dxa"/>
            <w:tcBorders>
              <w:top w:val="nil"/>
              <w:left w:val="nil"/>
              <w:bottom w:val="nil"/>
              <w:right w:val="nil"/>
            </w:tcBorders>
            <w:shd w:val="clear" w:color="auto" w:fill="auto"/>
            <w:vAlign w:val="bottom"/>
            <w:hideMark/>
          </w:tcPr>
          <w:p w14:paraId="7B4ECD7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04" w:type="dxa"/>
            <w:tcBorders>
              <w:top w:val="nil"/>
              <w:left w:val="nil"/>
              <w:bottom w:val="nil"/>
              <w:right w:val="nil"/>
            </w:tcBorders>
            <w:shd w:val="clear" w:color="auto" w:fill="auto"/>
            <w:vAlign w:val="bottom"/>
            <w:hideMark/>
          </w:tcPr>
          <w:p w14:paraId="192E75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972 060</w:t>
            </w:r>
          </w:p>
        </w:tc>
        <w:tc>
          <w:tcPr>
            <w:tcW w:w="1404" w:type="dxa"/>
            <w:tcBorders>
              <w:top w:val="nil"/>
              <w:left w:val="nil"/>
              <w:bottom w:val="nil"/>
              <w:right w:val="nil"/>
            </w:tcBorders>
            <w:shd w:val="clear" w:color="auto" w:fill="auto"/>
            <w:vAlign w:val="bottom"/>
            <w:hideMark/>
          </w:tcPr>
          <w:p w14:paraId="26644C8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3 141 492</w:t>
            </w:r>
          </w:p>
        </w:tc>
      </w:tr>
      <w:tr w:rsidR="008A5CD2" w:rsidRPr="00CA6CE1" w14:paraId="7ABEFFF7" w14:textId="77777777" w:rsidTr="00521E44">
        <w:trPr>
          <w:cantSplit/>
          <w:trHeight w:val="227"/>
        </w:trPr>
        <w:tc>
          <w:tcPr>
            <w:tcW w:w="3685" w:type="dxa"/>
            <w:tcBorders>
              <w:top w:val="nil"/>
              <w:left w:val="nil"/>
              <w:bottom w:val="nil"/>
              <w:right w:val="nil"/>
            </w:tcBorders>
            <w:shd w:val="clear" w:color="auto" w:fill="auto"/>
            <w:noWrap/>
            <w:vAlign w:val="bottom"/>
            <w:hideMark/>
          </w:tcPr>
          <w:p w14:paraId="439C448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Daňové straty</w:t>
            </w:r>
          </w:p>
        </w:tc>
        <w:tc>
          <w:tcPr>
            <w:tcW w:w="1418" w:type="dxa"/>
            <w:tcBorders>
              <w:top w:val="nil"/>
              <w:left w:val="nil"/>
              <w:bottom w:val="nil"/>
              <w:right w:val="nil"/>
            </w:tcBorders>
            <w:shd w:val="clear" w:color="auto" w:fill="auto"/>
            <w:vAlign w:val="bottom"/>
            <w:hideMark/>
          </w:tcPr>
          <w:p w14:paraId="5CFEFA7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01" w:type="dxa"/>
            <w:tcBorders>
              <w:top w:val="nil"/>
              <w:left w:val="nil"/>
              <w:bottom w:val="nil"/>
              <w:right w:val="nil"/>
            </w:tcBorders>
            <w:shd w:val="clear" w:color="auto" w:fill="auto"/>
            <w:vAlign w:val="bottom"/>
            <w:hideMark/>
          </w:tcPr>
          <w:p w14:paraId="3CDA886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04" w:type="dxa"/>
            <w:tcBorders>
              <w:top w:val="nil"/>
              <w:left w:val="nil"/>
              <w:bottom w:val="nil"/>
              <w:right w:val="nil"/>
            </w:tcBorders>
            <w:shd w:val="clear" w:color="auto" w:fill="auto"/>
            <w:vAlign w:val="bottom"/>
            <w:hideMark/>
          </w:tcPr>
          <w:p w14:paraId="26AEEE7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04" w:type="dxa"/>
            <w:tcBorders>
              <w:top w:val="nil"/>
              <w:left w:val="nil"/>
              <w:bottom w:val="nil"/>
              <w:right w:val="nil"/>
            </w:tcBorders>
            <w:shd w:val="clear" w:color="auto" w:fill="auto"/>
            <w:vAlign w:val="bottom"/>
            <w:hideMark/>
          </w:tcPr>
          <w:p w14:paraId="1FFE52E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E8D0C94" w14:textId="77777777" w:rsidTr="00521E44">
        <w:trPr>
          <w:cantSplit/>
          <w:trHeight w:val="227"/>
        </w:trPr>
        <w:tc>
          <w:tcPr>
            <w:tcW w:w="3685" w:type="dxa"/>
            <w:tcBorders>
              <w:top w:val="nil"/>
              <w:left w:val="nil"/>
              <w:bottom w:val="nil"/>
              <w:right w:val="nil"/>
            </w:tcBorders>
            <w:shd w:val="clear" w:color="auto" w:fill="auto"/>
            <w:noWrap/>
            <w:vAlign w:val="bottom"/>
            <w:hideMark/>
          </w:tcPr>
          <w:p w14:paraId="0C6EB2B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Nevyužité daňové odpočty</w:t>
            </w:r>
          </w:p>
        </w:tc>
        <w:tc>
          <w:tcPr>
            <w:tcW w:w="1418" w:type="dxa"/>
            <w:tcBorders>
              <w:top w:val="nil"/>
              <w:left w:val="nil"/>
              <w:bottom w:val="nil"/>
              <w:right w:val="nil"/>
            </w:tcBorders>
            <w:shd w:val="clear" w:color="auto" w:fill="auto"/>
            <w:vAlign w:val="bottom"/>
            <w:hideMark/>
          </w:tcPr>
          <w:p w14:paraId="0DCA3C3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301" w:type="dxa"/>
            <w:tcBorders>
              <w:top w:val="nil"/>
              <w:left w:val="nil"/>
              <w:bottom w:val="nil"/>
              <w:right w:val="nil"/>
            </w:tcBorders>
            <w:shd w:val="clear" w:color="auto" w:fill="auto"/>
            <w:vAlign w:val="bottom"/>
            <w:hideMark/>
          </w:tcPr>
          <w:p w14:paraId="2274025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04" w:type="dxa"/>
            <w:tcBorders>
              <w:top w:val="nil"/>
              <w:left w:val="nil"/>
              <w:bottom w:val="nil"/>
              <w:right w:val="nil"/>
            </w:tcBorders>
            <w:shd w:val="clear" w:color="auto" w:fill="auto"/>
            <w:vAlign w:val="bottom"/>
            <w:hideMark/>
          </w:tcPr>
          <w:p w14:paraId="578B661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04" w:type="dxa"/>
            <w:tcBorders>
              <w:top w:val="nil"/>
              <w:left w:val="nil"/>
              <w:bottom w:val="nil"/>
              <w:right w:val="nil"/>
            </w:tcBorders>
            <w:shd w:val="clear" w:color="auto" w:fill="auto"/>
            <w:vAlign w:val="bottom"/>
            <w:hideMark/>
          </w:tcPr>
          <w:p w14:paraId="19D8D5C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5ACA2FE8" w14:textId="77777777" w:rsidTr="00521E44">
        <w:trPr>
          <w:cantSplit/>
          <w:trHeight w:val="227"/>
        </w:trPr>
        <w:tc>
          <w:tcPr>
            <w:tcW w:w="3685" w:type="dxa"/>
            <w:tcBorders>
              <w:top w:val="nil"/>
              <w:left w:val="nil"/>
              <w:bottom w:val="nil"/>
              <w:right w:val="nil"/>
            </w:tcBorders>
            <w:shd w:val="clear" w:color="auto" w:fill="auto"/>
            <w:noWrap/>
            <w:vAlign w:val="bottom"/>
            <w:hideMark/>
          </w:tcPr>
          <w:p w14:paraId="74285DD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Ostatné </w:t>
            </w:r>
          </w:p>
        </w:tc>
        <w:tc>
          <w:tcPr>
            <w:tcW w:w="1418" w:type="dxa"/>
            <w:tcBorders>
              <w:top w:val="nil"/>
              <w:left w:val="nil"/>
              <w:bottom w:val="nil"/>
              <w:right w:val="nil"/>
            </w:tcBorders>
            <w:shd w:val="clear" w:color="auto" w:fill="auto"/>
            <w:vAlign w:val="bottom"/>
            <w:hideMark/>
          </w:tcPr>
          <w:p w14:paraId="4BA4ACF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135 264</w:t>
            </w:r>
          </w:p>
        </w:tc>
        <w:tc>
          <w:tcPr>
            <w:tcW w:w="1301" w:type="dxa"/>
            <w:tcBorders>
              <w:top w:val="nil"/>
              <w:left w:val="nil"/>
              <w:bottom w:val="nil"/>
              <w:right w:val="nil"/>
            </w:tcBorders>
            <w:shd w:val="clear" w:color="auto" w:fill="auto"/>
            <w:vAlign w:val="bottom"/>
            <w:hideMark/>
          </w:tcPr>
          <w:p w14:paraId="078B571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04" w:type="dxa"/>
            <w:tcBorders>
              <w:top w:val="nil"/>
              <w:left w:val="nil"/>
              <w:bottom w:val="nil"/>
              <w:right w:val="nil"/>
            </w:tcBorders>
            <w:shd w:val="clear" w:color="auto" w:fill="auto"/>
            <w:vAlign w:val="bottom"/>
            <w:hideMark/>
          </w:tcPr>
          <w:p w14:paraId="079805E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-1 148 804</w:t>
            </w:r>
          </w:p>
        </w:tc>
        <w:tc>
          <w:tcPr>
            <w:tcW w:w="1404" w:type="dxa"/>
            <w:tcBorders>
              <w:top w:val="nil"/>
              <w:left w:val="nil"/>
              <w:bottom w:val="nil"/>
              <w:right w:val="nil"/>
            </w:tcBorders>
            <w:shd w:val="clear" w:color="auto" w:fill="auto"/>
            <w:vAlign w:val="bottom"/>
            <w:hideMark/>
          </w:tcPr>
          <w:p w14:paraId="6E269FB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-1 013 540</w:t>
            </w:r>
          </w:p>
        </w:tc>
      </w:tr>
      <w:tr w:rsidR="008A5CD2" w:rsidRPr="00CA6CE1" w14:paraId="0C45A69D" w14:textId="77777777" w:rsidTr="00521E44">
        <w:trPr>
          <w:cantSplit/>
          <w:trHeight w:val="227"/>
        </w:trPr>
        <w:tc>
          <w:tcPr>
            <w:tcW w:w="3685" w:type="dxa"/>
            <w:tcBorders>
              <w:top w:val="nil"/>
              <w:left w:val="nil"/>
              <w:bottom w:val="nil"/>
              <w:right w:val="nil"/>
            </w:tcBorders>
            <w:shd w:val="clear" w:color="auto" w:fill="auto"/>
            <w:noWrap/>
            <w:vAlign w:val="bottom"/>
            <w:hideMark/>
          </w:tcPr>
          <w:p w14:paraId="199CBE03"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Celkom</w:t>
            </w:r>
          </w:p>
        </w:tc>
        <w:tc>
          <w:tcPr>
            <w:tcW w:w="1418" w:type="dxa"/>
            <w:tcBorders>
              <w:top w:val="single" w:sz="4" w:space="0" w:color="auto"/>
              <w:left w:val="nil"/>
              <w:bottom w:val="double" w:sz="6" w:space="0" w:color="auto"/>
              <w:right w:val="nil"/>
            </w:tcBorders>
            <w:shd w:val="clear" w:color="auto" w:fill="auto"/>
            <w:noWrap/>
            <w:vAlign w:val="bottom"/>
            <w:hideMark/>
          </w:tcPr>
          <w:p w14:paraId="2D322DB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-934 535</w:t>
            </w:r>
          </w:p>
        </w:tc>
        <w:tc>
          <w:tcPr>
            <w:tcW w:w="1301" w:type="dxa"/>
            <w:tcBorders>
              <w:top w:val="single" w:sz="4" w:space="0" w:color="auto"/>
              <w:left w:val="nil"/>
              <w:bottom w:val="double" w:sz="6" w:space="0" w:color="auto"/>
              <w:right w:val="nil"/>
            </w:tcBorders>
            <w:shd w:val="clear" w:color="auto" w:fill="auto"/>
            <w:noWrap/>
            <w:vAlign w:val="bottom"/>
            <w:hideMark/>
          </w:tcPr>
          <w:p w14:paraId="790FA66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04" w:type="dxa"/>
            <w:tcBorders>
              <w:top w:val="single" w:sz="4" w:space="0" w:color="auto"/>
              <w:left w:val="nil"/>
              <w:bottom w:val="double" w:sz="6" w:space="0" w:color="auto"/>
              <w:right w:val="nil"/>
            </w:tcBorders>
            <w:shd w:val="clear" w:color="auto" w:fill="auto"/>
            <w:noWrap/>
            <w:vAlign w:val="bottom"/>
            <w:hideMark/>
          </w:tcPr>
          <w:p w14:paraId="686FCC1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-159 162</w:t>
            </w:r>
          </w:p>
        </w:tc>
        <w:tc>
          <w:tcPr>
            <w:tcW w:w="1404" w:type="dxa"/>
            <w:tcBorders>
              <w:top w:val="single" w:sz="4" w:space="0" w:color="auto"/>
              <w:left w:val="nil"/>
              <w:bottom w:val="double" w:sz="6" w:space="0" w:color="auto"/>
              <w:right w:val="nil"/>
            </w:tcBorders>
            <w:shd w:val="clear" w:color="auto" w:fill="auto"/>
            <w:noWrap/>
            <w:vAlign w:val="bottom"/>
            <w:hideMark/>
          </w:tcPr>
          <w:p w14:paraId="23F5157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-1 093 697</w:t>
            </w:r>
          </w:p>
        </w:tc>
      </w:tr>
      <w:tr w:rsidR="008A5CD2" w:rsidRPr="00CA6CE1" w14:paraId="6FA52C24" w14:textId="77777777" w:rsidTr="00521E44">
        <w:trPr>
          <w:cantSplit/>
          <w:trHeight w:val="227"/>
        </w:trPr>
        <w:tc>
          <w:tcPr>
            <w:tcW w:w="3685" w:type="dxa"/>
            <w:tcBorders>
              <w:top w:val="nil"/>
              <w:left w:val="nil"/>
              <w:bottom w:val="nil"/>
              <w:right w:val="nil"/>
            </w:tcBorders>
            <w:shd w:val="clear" w:color="auto" w:fill="auto"/>
            <w:noWrap/>
            <w:vAlign w:val="bottom"/>
            <w:hideMark/>
          </w:tcPr>
          <w:p w14:paraId="67159ED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Sadzba dane z príjmov ( v %)</w:t>
            </w:r>
          </w:p>
        </w:tc>
        <w:tc>
          <w:tcPr>
            <w:tcW w:w="1418" w:type="dxa"/>
            <w:tcBorders>
              <w:top w:val="nil"/>
              <w:left w:val="nil"/>
              <w:bottom w:val="nil"/>
              <w:right w:val="nil"/>
            </w:tcBorders>
            <w:shd w:val="clear" w:color="auto" w:fill="auto"/>
            <w:noWrap/>
            <w:vAlign w:val="bottom"/>
            <w:hideMark/>
          </w:tcPr>
          <w:p w14:paraId="437B74B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21%</w:t>
            </w:r>
          </w:p>
        </w:tc>
        <w:tc>
          <w:tcPr>
            <w:tcW w:w="1301" w:type="dxa"/>
            <w:tcBorders>
              <w:top w:val="nil"/>
              <w:left w:val="nil"/>
              <w:bottom w:val="nil"/>
              <w:right w:val="nil"/>
            </w:tcBorders>
            <w:shd w:val="clear" w:color="auto" w:fill="auto"/>
            <w:noWrap/>
            <w:vAlign w:val="bottom"/>
            <w:hideMark/>
          </w:tcPr>
          <w:p w14:paraId="7239B62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21%</w:t>
            </w:r>
          </w:p>
        </w:tc>
        <w:tc>
          <w:tcPr>
            <w:tcW w:w="1404" w:type="dxa"/>
            <w:tcBorders>
              <w:top w:val="nil"/>
              <w:left w:val="nil"/>
              <w:bottom w:val="nil"/>
              <w:right w:val="nil"/>
            </w:tcBorders>
            <w:shd w:val="clear" w:color="auto" w:fill="auto"/>
            <w:noWrap/>
            <w:vAlign w:val="bottom"/>
            <w:hideMark/>
          </w:tcPr>
          <w:p w14:paraId="2B0D9A96"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21%</w:t>
            </w:r>
          </w:p>
        </w:tc>
        <w:tc>
          <w:tcPr>
            <w:tcW w:w="1404" w:type="dxa"/>
            <w:tcBorders>
              <w:top w:val="nil"/>
              <w:left w:val="nil"/>
              <w:bottom w:val="nil"/>
              <w:right w:val="nil"/>
            </w:tcBorders>
            <w:shd w:val="clear" w:color="auto" w:fill="auto"/>
            <w:noWrap/>
            <w:vAlign w:val="bottom"/>
            <w:hideMark/>
          </w:tcPr>
          <w:p w14:paraId="43F02AC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21%</w:t>
            </w:r>
          </w:p>
        </w:tc>
      </w:tr>
      <w:tr w:rsidR="008A5CD2" w:rsidRPr="00CA6CE1" w14:paraId="79F27131" w14:textId="77777777" w:rsidTr="00521E44">
        <w:trPr>
          <w:cantSplit/>
          <w:trHeight w:val="227"/>
        </w:trPr>
        <w:tc>
          <w:tcPr>
            <w:tcW w:w="3685" w:type="dxa"/>
            <w:tcBorders>
              <w:top w:val="nil"/>
              <w:left w:val="nil"/>
              <w:bottom w:val="nil"/>
              <w:right w:val="nil"/>
            </w:tcBorders>
            <w:shd w:val="clear" w:color="auto" w:fill="auto"/>
            <w:vAlign w:val="bottom"/>
            <w:hideMark/>
          </w:tcPr>
          <w:p w14:paraId="2E9B4ED9"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Odložená daňová pohľadávka (+)/daňový záväzok (-) vypočítaný</w:t>
            </w:r>
          </w:p>
        </w:tc>
        <w:tc>
          <w:tcPr>
            <w:tcW w:w="1418" w:type="dxa"/>
            <w:tcBorders>
              <w:top w:val="nil"/>
              <w:left w:val="nil"/>
              <w:bottom w:val="nil"/>
              <w:right w:val="nil"/>
            </w:tcBorders>
            <w:shd w:val="clear" w:color="auto" w:fill="auto"/>
            <w:noWrap/>
            <w:vAlign w:val="bottom"/>
            <w:hideMark/>
          </w:tcPr>
          <w:p w14:paraId="172CB8B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-196 252</w:t>
            </w:r>
          </w:p>
        </w:tc>
        <w:tc>
          <w:tcPr>
            <w:tcW w:w="1301" w:type="dxa"/>
            <w:tcBorders>
              <w:top w:val="nil"/>
              <w:left w:val="nil"/>
              <w:bottom w:val="nil"/>
              <w:right w:val="nil"/>
            </w:tcBorders>
            <w:shd w:val="clear" w:color="auto" w:fill="auto"/>
            <w:noWrap/>
            <w:vAlign w:val="bottom"/>
            <w:hideMark/>
          </w:tcPr>
          <w:p w14:paraId="29B7352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04" w:type="dxa"/>
            <w:tcBorders>
              <w:top w:val="nil"/>
              <w:left w:val="nil"/>
              <w:bottom w:val="nil"/>
              <w:right w:val="nil"/>
            </w:tcBorders>
            <w:shd w:val="clear" w:color="auto" w:fill="auto"/>
            <w:noWrap/>
            <w:vAlign w:val="bottom"/>
            <w:hideMark/>
          </w:tcPr>
          <w:p w14:paraId="747FBA0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-33 424</w:t>
            </w:r>
          </w:p>
        </w:tc>
        <w:tc>
          <w:tcPr>
            <w:tcW w:w="1404" w:type="dxa"/>
            <w:tcBorders>
              <w:top w:val="nil"/>
              <w:left w:val="nil"/>
              <w:bottom w:val="nil"/>
              <w:right w:val="nil"/>
            </w:tcBorders>
            <w:shd w:val="clear" w:color="auto" w:fill="auto"/>
            <w:noWrap/>
            <w:vAlign w:val="bottom"/>
            <w:hideMark/>
          </w:tcPr>
          <w:p w14:paraId="63100D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-229 676</w:t>
            </w:r>
          </w:p>
        </w:tc>
      </w:tr>
      <w:tr w:rsidR="008A5CD2" w:rsidRPr="00CA6CE1" w14:paraId="534B1722" w14:textId="77777777" w:rsidTr="00521E44">
        <w:trPr>
          <w:cantSplit/>
          <w:trHeight w:val="227"/>
        </w:trPr>
        <w:tc>
          <w:tcPr>
            <w:tcW w:w="3685" w:type="dxa"/>
            <w:tcBorders>
              <w:top w:val="nil"/>
              <w:left w:val="nil"/>
              <w:bottom w:val="nil"/>
              <w:right w:val="nil"/>
            </w:tcBorders>
            <w:shd w:val="clear" w:color="auto" w:fill="auto"/>
            <w:vAlign w:val="bottom"/>
            <w:hideMark/>
          </w:tcPr>
          <w:p w14:paraId="64ED64ED"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Vplyv zmeny sadzby dane</w:t>
            </w:r>
          </w:p>
        </w:tc>
        <w:tc>
          <w:tcPr>
            <w:tcW w:w="1418" w:type="dxa"/>
            <w:tcBorders>
              <w:top w:val="nil"/>
              <w:left w:val="nil"/>
              <w:bottom w:val="nil"/>
              <w:right w:val="nil"/>
            </w:tcBorders>
            <w:shd w:val="clear" w:color="auto" w:fill="auto"/>
            <w:noWrap/>
            <w:vAlign w:val="bottom"/>
            <w:hideMark/>
          </w:tcPr>
          <w:p w14:paraId="0245C95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301" w:type="dxa"/>
            <w:tcBorders>
              <w:top w:val="nil"/>
              <w:left w:val="nil"/>
              <w:bottom w:val="nil"/>
              <w:right w:val="nil"/>
            </w:tcBorders>
            <w:shd w:val="clear" w:color="auto" w:fill="auto"/>
            <w:noWrap/>
            <w:vAlign w:val="bottom"/>
            <w:hideMark/>
          </w:tcPr>
          <w:p w14:paraId="4A48ED8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04" w:type="dxa"/>
            <w:tcBorders>
              <w:top w:val="nil"/>
              <w:left w:val="nil"/>
              <w:bottom w:val="nil"/>
              <w:right w:val="nil"/>
            </w:tcBorders>
            <w:shd w:val="clear" w:color="auto" w:fill="auto"/>
            <w:noWrap/>
            <w:vAlign w:val="bottom"/>
            <w:hideMark/>
          </w:tcPr>
          <w:p w14:paraId="6ACC8033" w14:textId="1D70F3D6" w:rsidR="008A5CD2" w:rsidRPr="00CA6CE1" w:rsidRDefault="008A5CD2" w:rsidP="00433AFB">
            <w:pPr>
              <w:keepLines/>
              <w:suppressAutoHyphens/>
              <w:jc w:val="right"/>
              <w:rPr>
                <w:rFonts w:ascii="Arial" w:hAnsi="Arial" w:cs="Arial"/>
                <w:sz w:val="18"/>
                <w:szCs w:val="20"/>
              </w:rPr>
            </w:pPr>
          </w:p>
        </w:tc>
        <w:tc>
          <w:tcPr>
            <w:tcW w:w="1404" w:type="dxa"/>
            <w:tcBorders>
              <w:top w:val="nil"/>
              <w:left w:val="nil"/>
              <w:bottom w:val="nil"/>
              <w:right w:val="nil"/>
            </w:tcBorders>
            <w:shd w:val="clear" w:color="auto" w:fill="auto"/>
            <w:noWrap/>
            <w:vAlign w:val="bottom"/>
            <w:hideMark/>
          </w:tcPr>
          <w:p w14:paraId="425F0B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2D86AC2C" w14:textId="77777777" w:rsidTr="00521E44">
        <w:trPr>
          <w:cantSplit/>
          <w:trHeight w:val="227"/>
        </w:trPr>
        <w:tc>
          <w:tcPr>
            <w:tcW w:w="3685" w:type="dxa"/>
            <w:tcBorders>
              <w:top w:val="nil"/>
              <w:left w:val="nil"/>
              <w:bottom w:val="nil"/>
              <w:right w:val="nil"/>
            </w:tcBorders>
            <w:shd w:val="clear" w:color="auto" w:fill="auto"/>
            <w:vAlign w:val="bottom"/>
            <w:hideMark/>
          </w:tcPr>
          <w:p w14:paraId="02C3574F"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Celková odložená daňová pohľadávka (+)/</w:t>
            </w:r>
            <w:r w:rsidRPr="00CA6CE1">
              <w:rPr>
                <w:rFonts w:ascii="Arial" w:hAnsi="Arial" w:cs="Arial"/>
                <w:b/>
                <w:bCs/>
                <w:sz w:val="18"/>
                <w:szCs w:val="20"/>
              </w:rPr>
              <w:br/>
              <w:t>daňový záväzok (-) po zmene sadzby</w:t>
            </w:r>
          </w:p>
        </w:tc>
        <w:tc>
          <w:tcPr>
            <w:tcW w:w="1418" w:type="dxa"/>
            <w:tcBorders>
              <w:top w:val="nil"/>
              <w:left w:val="nil"/>
              <w:bottom w:val="nil"/>
              <w:right w:val="nil"/>
            </w:tcBorders>
            <w:shd w:val="clear" w:color="auto" w:fill="auto"/>
            <w:noWrap/>
            <w:vAlign w:val="bottom"/>
            <w:hideMark/>
          </w:tcPr>
          <w:p w14:paraId="1AF9310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-196 252</w:t>
            </w:r>
          </w:p>
        </w:tc>
        <w:tc>
          <w:tcPr>
            <w:tcW w:w="1301" w:type="dxa"/>
            <w:tcBorders>
              <w:top w:val="nil"/>
              <w:left w:val="nil"/>
              <w:bottom w:val="nil"/>
              <w:right w:val="nil"/>
            </w:tcBorders>
            <w:shd w:val="clear" w:color="auto" w:fill="auto"/>
            <w:noWrap/>
            <w:vAlign w:val="bottom"/>
            <w:hideMark/>
          </w:tcPr>
          <w:p w14:paraId="64DA2C9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404" w:type="dxa"/>
            <w:tcBorders>
              <w:top w:val="nil"/>
              <w:left w:val="nil"/>
              <w:bottom w:val="nil"/>
              <w:right w:val="nil"/>
            </w:tcBorders>
            <w:shd w:val="clear" w:color="auto" w:fill="auto"/>
            <w:noWrap/>
            <w:vAlign w:val="bottom"/>
            <w:hideMark/>
          </w:tcPr>
          <w:p w14:paraId="20ED67F0" w14:textId="1318BF61"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w:t>
            </w:r>
            <w:r w:rsidR="00245776">
              <w:rPr>
                <w:rFonts w:ascii="Arial" w:hAnsi="Arial" w:cs="Arial"/>
                <w:sz w:val="18"/>
                <w:szCs w:val="20"/>
              </w:rPr>
              <w:t>33 424</w:t>
            </w:r>
          </w:p>
        </w:tc>
        <w:tc>
          <w:tcPr>
            <w:tcW w:w="1404" w:type="dxa"/>
            <w:tcBorders>
              <w:top w:val="nil"/>
              <w:left w:val="nil"/>
              <w:bottom w:val="nil"/>
              <w:right w:val="nil"/>
            </w:tcBorders>
            <w:shd w:val="clear" w:color="auto" w:fill="auto"/>
            <w:noWrap/>
            <w:vAlign w:val="bottom"/>
            <w:hideMark/>
          </w:tcPr>
          <w:p w14:paraId="4EB915D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-229 676</w:t>
            </w:r>
          </w:p>
        </w:tc>
      </w:tr>
      <w:tr w:rsidR="008A5CD2" w:rsidRPr="00CA6CE1" w14:paraId="11EDC433" w14:textId="77777777" w:rsidTr="00521E44">
        <w:trPr>
          <w:cantSplit/>
          <w:trHeight w:val="227"/>
        </w:trPr>
        <w:tc>
          <w:tcPr>
            <w:tcW w:w="3685" w:type="dxa"/>
            <w:tcBorders>
              <w:top w:val="nil"/>
              <w:left w:val="nil"/>
              <w:bottom w:val="nil"/>
              <w:right w:val="nil"/>
            </w:tcBorders>
            <w:shd w:val="clear" w:color="auto" w:fill="auto"/>
            <w:vAlign w:val="bottom"/>
            <w:hideMark/>
          </w:tcPr>
          <w:p w14:paraId="2287E52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Odložená daňová pohľadávka zaúčtovaná</w:t>
            </w:r>
          </w:p>
        </w:tc>
        <w:tc>
          <w:tcPr>
            <w:tcW w:w="1418" w:type="dxa"/>
            <w:tcBorders>
              <w:top w:val="single" w:sz="4" w:space="0" w:color="auto"/>
              <w:left w:val="nil"/>
              <w:bottom w:val="double" w:sz="6" w:space="0" w:color="auto"/>
              <w:right w:val="nil"/>
            </w:tcBorders>
            <w:shd w:val="clear" w:color="auto" w:fill="auto"/>
            <w:noWrap/>
            <w:vAlign w:val="bottom"/>
            <w:hideMark/>
          </w:tcPr>
          <w:p w14:paraId="526E185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301" w:type="dxa"/>
            <w:tcBorders>
              <w:top w:val="single" w:sz="4" w:space="0" w:color="auto"/>
              <w:left w:val="nil"/>
              <w:bottom w:val="double" w:sz="6" w:space="0" w:color="auto"/>
              <w:right w:val="nil"/>
            </w:tcBorders>
            <w:shd w:val="clear" w:color="auto" w:fill="auto"/>
            <w:noWrap/>
            <w:vAlign w:val="bottom"/>
            <w:hideMark/>
          </w:tcPr>
          <w:p w14:paraId="64A81339"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 </w:t>
            </w:r>
          </w:p>
        </w:tc>
        <w:tc>
          <w:tcPr>
            <w:tcW w:w="1404" w:type="dxa"/>
            <w:tcBorders>
              <w:top w:val="single" w:sz="4" w:space="0" w:color="auto"/>
              <w:left w:val="nil"/>
              <w:bottom w:val="double" w:sz="6" w:space="0" w:color="auto"/>
              <w:right w:val="nil"/>
            </w:tcBorders>
            <w:shd w:val="clear" w:color="auto" w:fill="auto"/>
            <w:noWrap/>
            <w:vAlign w:val="bottom"/>
            <w:hideMark/>
          </w:tcPr>
          <w:p w14:paraId="1EF6613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404" w:type="dxa"/>
            <w:tcBorders>
              <w:top w:val="single" w:sz="4" w:space="0" w:color="auto"/>
              <w:left w:val="nil"/>
              <w:bottom w:val="double" w:sz="6" w:space="0" w:color="auto"/>
              <w:right w:val="nil"/>
            </w:tcBorders>
            <w:shd w:val="clear" w:color="auto" w:fill="auto"/>
            <w:noWrap/>
            <w:vAlign w:val="bottom"/>
            <w:hideMark/>
          </w:tcPr>
          <w:p w14:paraId="6CFBC62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r>
      <w:tr w:rsidR="008A5CD2" w:rsidRPr="00CA6CE1" w14:paraId="000658DC" w14:textId="77777777" w:rsidTr="00521E44">
        <w:trPr>
          <w:cantSplit/>
          <w:trHeight w:val="227"/>
        </w:trPr>
        <w:tc>
          <w:tcPr>
            <w:tcW w:w="3685" w:type="dxa"/>
            <w:tcBorders>
              <w:top w:val="nil"/>
              <w:left w:val="nil"/>
              <w:bottom w:val="nil"/>
              <w:right w:val="nil"/>
            </w:tcBorders>
            <w:shd w:val="clear" w:color="auto" w:fill="auto"/>
            <w:vAlign w:val="bottom"/>
            <w:hideMark/>
          </w:tcPr>
          <w:p w14:paraId="698CA015" w14:textId="77777777" w:rsidR="008A5CD2" w:rsidRPr="00CA6CE1" w:rsidRDefault="008A5CD2" w:rsidP="00433AFB">
            <w:pPr>
              <w:keepLines/>
              <w:suppressAutoHyphens/>
              <w:jc w:val="right"/>
              <w:rPr>
                <w:rFonts w:ascii="Arial" w:hAnsi="Arial" w:cs="Arial"/>
                <w:b/>
                <w:bCs/>
                <w:sz w:val="18"/>
                <w:szCs w:val="20"/>
              </w:rPr>
            </w:pPr>
          </w:p>
        </w:tc>
        <w:tc>
          <w:tcPr>
            <w:tcW w:w="1418" w:type="dxa"/>
            <w:tcBorders>
              <w:top w:val="nil"/>
              <w:left w:val="nil"/>
              <w:bottom w:val="nil"/>
              <w:right w:val="nil"/>
            </w:tcBorders>
            <w:shd w:val="clear" w:color="auto" w:fill="auto"/>
            <w:noWrap/>
            <w:vAlign w:val="bottom"/>
            <w:hideMark/>
          </w:tcPr>
          <w:p w14:paraId="52E63160" w14:textId="77777777" w:rsidR="008A5CD2" w:rsidRPr="00CA6CE1" w:rsidRDefault="008A5CD2" w:rsidP="00433AFB">
            <w:pPr>
              <w:keepLines/>
              <w:suppressAutoHyphens/>
              <w:rPr>
                <w:rFonts w:ascii="Arial" w:hAnsi="Arial" w:cs="Arial"/>
                <w:sz w:val="18"/>
                <w:szCs w:val="20"/>
              </w:rPr>
            </w:pPr>
          </w:p>
        </w:tc>
        <w:tc>
          <w:tcPr>
            <w:tcW w:w="1301" w:type="dxa"/>
            <w:tcBorders>
              <w:top w:val="nil"/>
              <w:left w:val="nil"/>
              <w:bottom w:val="nil"/>
              <w:right w:val="nil"/>
            </w:tcBorders>
            <w:shd w:val="clear" w:color="auto" w:fill="auto"/>
            <w:noWrap/>
            <w:vAlign w:val="bottom"/>
            <w:hideMark/>
          </w:tcPr>
          <w:p w14:paraId="6401115B" w14:textId="77777777" w:rsidR="008A5CD2" w:rsidRPr="00CA6CE1" w:rsidRDefault="008A5CD2" w:rsidP="00433AFB">
            <w:pPr>
              <w:keepLines/>
              <w:suppressAutoHyphens/>
              <w:jc w:val="right"/>
              <w:rPr>
                <w:rFonts w:ascii="Arial" w:hAnsi="Arial" w:cs="Arial"/>
                <w:sz w:val="18"/>
                <w:szCs w:val="20"/>
              </w:rPr>
            </w:pPr>
          </w:p>
        </w:tc>
        <w:tc>
          <w:tcPr>
            <w:tcW w:w="1404" w:type="dxa"/>
            <w:tcBorders>
              <w:top w:val="nil"/>
              <w:left w:val="nil"/>
              <w:bottom w:val="nil"/>
              <w:right w:val="nil"/>
            </w:tcBorders>
            <w:shd w:val="clear" w:color="auto" w:fill="auto"/>
            <w:noWrap/>
            <w:vAlign w:val="bottom"/>
            <w:hideMark/>
          </w:tcPr>
          <w:p w14:paraId="1803B5F7" w14:textId="77777777" w:rsidR="008A5CD2" w:rsidRPr="00CA6CE1" w:rsidRDefault="008A5CD2" w:rsidP="00433AFB">
            <w:pPr>
              <w:keepLines/>
              <w:suppressAutoHyphens/>
              <w:jc w:val="right"/>
              <w:rPr>
                <w:rFonts w:ascii="Arial" w:hAnsi="Arial" w:cs="Arial"/>
                <w:sz w:val="18"/>
                <w:szCs w:val="20"/>
              </w:rPr>
            </w:pPr>
          </w:p>
        </w:tc>
        <w:tc>
          <w:tcPr>
            <w:tcW w:w="1404" w:type="dxa"/>
            <w:tcBorders>
              <w:top w:val="nil"/>
              <w:left w:val="nil"/>
              <w:bottom w:val="nil"/>
              <w:right w:val="nil"/>
            </w:tcBorders>
            <w:shd w:val="clear" w:color="auto" w:fill="auto"/>
            <w:noWrap/>
            <w:vAlign w:val="bottom"/>
            <w:hideMark/>
          </w:tcPr>
          <w:p w14:paraId="61687967" w14:textId="77777777" w:rsidR="008A5CD2" w:rsidRPr="00CA6CE1" w:rsidRDefault="008A5CD2" w:rsidP="00433AFB">
            <w:pPr>
              <w:keepLines/>
              <w:suppressAutoHyphens/>
              <w:jc w:val="right"/>
              <w:rPr>
                <w:rFonts w:ascii="Arial" w:hAnsi="Arial" w:cs="Arial"/>
                <w:sz w:val="18"/>
                <w:szCs w:val="20"/>
              </w:rPr>
            </w:pPr>
          </w:p>
        </w:tc>
      </w:tr>
      <w:tr w:rsidR="008A5CD2" w:rsidRPr="00CA6CE1" w14:paraId="3A97B228" w14:textId="77777777" w:rsidTr="00521E44">
        <w:trPr>
          <w:cantSplit/>
          <w:trHeight w:val="227"/>
        </w:trPr>
        <w:tc>
          <w:tcPr>
            <w:tcW w:w="3685" w:type="dxa"/>
            <w:tcBorders>
              <w:top w:val="nil"/>
              <w:left w:val="nil"/>
              <w:bottom w:val="nil"/>
              <w:right w:val="nil"/>
            </w:tcBorders>
            <w:shd w:val="clear" w:color="auto" w:fill="auto"/>
            <w:vAlign w:val="bottom"/>
            <w:hideMark/>
          </w:tcPr>
          <w:p w14:paraId="0E8BADBE"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Odložený daňový záväzok</w:t>
            </w:r>
          </w:p>
        </w:tc>
        <w:tc>
          <w:tcPr>
            <w:tcW w:w="1418" w:type="dxa"/>
            <w:tcBorders>
              <w:top w:val="single" w:sz="4" w:space="0" w:color="auto"/>
              <w:left w:val="nil"/>
              <w:bottom w:val="double" w:sz="6" w:space="0" w:color="auto"/>
              <w:right w:val="nil"/>
            </w:tcBorders>
            <w:shd w:val="clear" w:color="auto" w:fill="auto"/>
            <w:noWrap/>
            <w:vAlign w:val="bottom"/>
            <w:hideMark/>
          </w:tcPr>
          <w:p w14:paraId="1F94FFE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196 252</w:t>
            </w:r>
          </w:p>
        </w:tc>
        <w:tc>
          <w:tcPr>
            <w:tcW w:w="1301" w:type="dxa"/>
            <w:tcBorders>
              <w:top w:val="single" w:sz="4" w:space="0" w:color="auto"/>
              <w:left w:val="nil"/>
              <w:bottom w:val="double" w:sz="6" w:space="0" w:color="auto"/>
              <w:right w:val="nil"/>
            </w:tcBorders>
            <w:shd w:val="clear" w:color="auto" w:fill="auto"/>
            <w:noWrap/>
            <w:vAlign w:val="bottom"/>
            <w:hideMark/>
          </w:tcPr>
          <w:p w14:paraId="3229488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 </w:t>
            </w:r>
          </w:p>
        </w:tc>
        <w:tc>
          <w:tcPr>
            <w:tcW w:w="1404" w:type="dxa"/>
            <w:tcBorders>
              <w:top w:val="single" w:sz="4" w:space="0" w:color="auto"/>
              <w:left w:val="nil"/>
              <w:bottom w:val="double" w:sz="6" w:space="0" w:color="auto"/>
              <w:right w:val="nil"/>
            </w:tcBorders>
            <w:shd w:val="clear" w:color="auto" w:fill="auto"/>
            <w:noWrap/>
            <w:vAlign w:val="bottom"/>
            <w:hideMark/>
          </w:tcPr>
          <w:p w14:paraId="74D038F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33 424</w:t>
            </w:r>
          </w:p>
        </w:tc>
        <w:tc>
          <w:tcPr>
            <w:tcW w:w="1404" w:type="dxa"/>
            <w:tcBorders>
              <w:top w:val="single" w:sz="4" w:space="0" w:color="auto"/>
              <w:left w:val="nil"/>
              <w:bottom w:val="double" w:sz="6" w:space="0" w:color="auto"/>
              <w:right w:val="nil"/>
            </w:tcBorders>
            <w:shd w:val="clear" w:color="auto" w:fill="auto"/>
            <w:noWrap/>
            <w:vAlign w:val="bottom"/>
            <w:hideMark/>
          </w:tcPr>
          <w:p w14:paraId="7327027F"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229 676</w:t>
            </w:r>
          </w:p>
        </w:tc>
      </w:tr>
    </w:tbl>
    <w:p w14:paraId="2DCD835F" w14:textId="5E6BCFAE" w:rsidR="00A729BB" w:rsidRPr="00CA6CE1" w:rsidRDefault="00A729BB" w:rsidP="006A4906">
      <w:pPr>
        <w:pStyle w:val="odstavec"/>
        <w:rPr>
          <w:highlight w:val="yellow"/>
        </w:rPr>
      </w:pPr>
    </w:p>
    <w:p w14:paraId="311EEFF2" w14:textId="77777777" w:rsidR="00A729BB" w:rsidRPr="00CA6CE1" w:rsidRDefault="00A729BB" w:rsidP="006A4906">
      <w:pPr>
        <w:pStyle w:val="odstavec"/>
        <w:rPr>
          <w:highlight w:val="yellow"/>
        </w:rPr>
      </w:pPr>
    </w:p>
    <w:bookmarkEnd w:id="87"/>
    <w:p w14:paraId="03D40585" w14:textId="77777777" w:rsidR="00502FDB" w:rsidRPr="00CA6CE1" w:rsidRDefault="00502FDB" w:rsidP="006A4906">
      <w:pPr>
        <w:pStyle w:val="odstavec"/>
      </w:pPr>
      <w:r w:rsidRPr="00CA6CE1">
        <w:t>Odsúhlasenie vzťahu medzi splatnou daňou z príjmov, odloženou daňou z príjmov a výsledkom hospodárenia pred zdanením je uvedené v nasledujúcej tabuľke:</w:t>
      </w:r>
    </w:p>
    <w:p w14:paraId="75375AB4" w14:textId="77777777" w:rsidR="00370341" w:rsidRPr="00CA6CE1" w:rsidRDefault="00370341" w:rsidP="006A4906">
      <w:pPr>
        <w:pStyle w:val="odstavec"/>
      </w:pPr>
    </w:p>
    <w:p w14:paraId="7B01B3C8" w14:textId="77777777" w:rsidR="008A5CD2" w:rsidRPr="00CA6CE1" w:rsidRDefault="008A5CD2" w:rsidP="006A4906">
      <w:pPr>
        <w:pStyle w:val="odstavec"/>
        <w:rPr>
          <w:highlight w:val="yellow"/>
        </w:rPr>
      </w:pPr>
      <w:bookmarkStart w:id="89" w:name="FWT_T42"/>
      <w:r w:rsidRPr="00CA6CE1">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526"/>
        <w:gridCol w:w="1212"/>
        <w:gridCol w:w="1669"/>
        <w:gridCol w:w="835"/>
        <w:gridCol w:w="1212"/>
        <w:gridCol w:w="846"/>
        <w:gridCol w:w="912"/>
      </w:tblGrid>
      <w:tr w:rsidR="008A5CD2" w:rsidRPr="00CA6CE1" w14:paraId="116D11BB" w14:textId="77777777" w:rsidTr="002767CC">
        <w:trPr>
          <w:cantSplit/>
          <w:trHeight w:val="227"/>
        </w:trPr>
        <w:tc>
          <w:tcPr>
            <w:tcW w:w="2526" w:type="dxa"/>
            <w:vMerge w:val="restart"/>
            <w:tcBorders>
              <w:top w:val="nil"/>
              <w:left w:val="nil"/>
              <w:bottom w:val="single" w:sz="4" w:space="0" w:color="000000"/>
              <w:right w:val="nil"/>
            </w:tcBorders>
            <w:shd w:val="clear" w:color="auto" w:fill="auto"/>
            <w:vAlign w:val="bottom"/>
            <w:hideMark/>
          </w:tcPr>
          <w:p w14:paraId="0B5AF8D2" w14:textId="77777777" w:rsidR="008A5CD2" w:rsidRPr="00CA6CE1" w:rsidRDefault="008A5CD2" w:rsidP="00433AFB">
            <w:pPr>
              <w:keepLines/>
              <w:suppressAutoHyphens/>
              <w:jc w:val="center"/>
              <w:rPr>
                <w:rFonts w:ascii="Arial" w:hAnsi="Arial" w:cs="Arial"/>
                <w:b/>
                <w:bCs/>
                <w:sz w:val="18"/>
                <w:szCs w:val="20"/>
              </w:rPr>
            </w:pPr>
            <w:bookmarkStart w:id="90" w:name="RANGE!B4:H17"/>
            <w:r w:rsidRPr="00CA6CE1">
              <w:rPr>
                <w:rFonts w:ascii="Arial" w:hAnsi="Arial" w:cs="Arial"/>
                <w:b/>
                <w:bCs/>
                <w:sz w:val="18"/>
                <w:szCs w:val="20"/>
              </w:rPr>
              <w:t>Názov položky</w:t>
            </w:r>
            <w:bookmarkEnd w:id="90"/>
          </w:p>
        </w:tc>
        <w:tc>
          <w:tcPr>
            <w:tcW w:w="3716" w:type="dxa"/>
            <w:gridSpan w:val="3"/>
            <w:tcBorders>
              <w:top w:val="nil"/>
              <w:left w:val="nil"/>
              <w:bottom w:val="nil"/>
              <w:right w:val="nil"/>
            </w:tcBorders>
            <w:shd w:val="clear" w:color="auto" w:fill="auto"/>
            <w:noWrap/>
            <w:vAlign w:val="bottom"/>
            <w:hideMark/>
          </w:tcPr>
          <w:p w14:paraId="3C0838D3"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2970" w:type="dxa"/>
            <w:gridSpan w:val="3"/>
            <w:tcBorders>
              <w:top w:val="nil"/>
              <w:left w:val="nil"/>
              <w:bottom w:val="nil"/>
              <w:right w:val="nil"/>
            </w:tcBorders>
            <w:shd w:val="clear" w:color="auto" w:fill="auto"/>
            <w:vAlign w:val="bottom"/>
            <w:hideMark/>
          </w:tcPr>
          <w:p w14:paraId="2278DAC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r>
      <w:tr w:rsidR="008A5CD2" w:rsidRPr="00CA6CE1" w14:paraId="2DFE331D" w14:textId="77777777" w:rsidTr="002767CC">
        <w:trPr>
          <w:cantSplit/>
          <w:trHeight w:val="227"/>
        </w:trPr>
        <w:tc>
          <w:tcPr>
            <w:tcW w:w="2526" w:type="dxa"/>
            <w:vMerge/>
            <w:tcBorders>
              <w:top w:val="nil"/>
              <w:left w:val="nil"/>
              <w:bottom w:val="single" w:sz="4" w:space="0" w:color="000000"/>
              <w:right w:val="nil"/>
            </w:tcBorders>
            <w:shd w:val="clear" w:color="auto" w:fill="auto"/>
            <w:vAlign w:val="bottom"/>
            <w:hideMark/>
          </w:tcPr>
          <w:p w14:paraId="204DF0D4" w14:textId="77777777" w:rsidR="008A5CD2" w:rsidRPr="00CA6CE1" w:rsidRDefault="008A5CD2" w:rsidP="00433AFB">
            <w:pPr>
              <w:keepLines/>
              <w:suppressAutoHyphens/>
              <w:rPr>
                <w:rFonts w:ascii="Arial" w:hAnsi="Arial" w:cs="Arial"/>
                <w:b/>
                <w:bCs/>
                <w:sz w:val="18"/>
                <w:szCs w:val="20"/>
              </w:rPr>
            </w:pPr>
          </w:p>
        </w:tc>
        <w:tc>
          <w:tcPr>
            <w:tcW w:w="1212" w:type="dxa"/>
            <w:tcBorders>
              <w:top w:val="nil"/>
              <w:left w:val="nil"/>
              <w:bottom w:val="single" w:sz="4" w:space="0" w:color="auto"/>
              <w:right w:val="nil"/>
            </w:tcBorders>
            <w:shd w:val="clear" w:color="auto" w:fill="auto"/>
            <w:noWrap/>
            <w:vAlign w:val="bottom"/>
            <w:hideMark/>
          </w:tcPr>
          <w:p w14:paraId="691CA9D7"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Základ dane</w:t>
            </w:r>
          </w:p>
        </w:tc>
        <w:tc>
          <w:tcPr>
            <w:tcW w:w="1669" w:type="dxa"/>
            <w:tcBorders>
              <w:top w:val="nil"/>
              <w:left w:val="nil"/>
              <w:bottom w:val="single" w:sz="4" w:space="0" w:color="auto"/>
              <w:right w:val="nil"/>
            </w:tcBorders>
            <w:shd w:val="clear" w:color="auto" w:fill="auto"/>
            <w:noWrap/>
            <w:vAlign w:val="bottom"/>
            <w:hideMark/>
          </w:tcPr>
          <w:p w14:paraId="0BAC791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Daň</w:t>
            </w:r>
          </w:p>
        </w:tc>
        <w:tc>
          <w:tcPr>
            <w:tcW w:w="835" w:type="dxa"/>
            <w:tcBorders>
              <w:top w:val="nil"/>
              <w:left w:val="nil"/>
              <w:bottom w:val="single" w:sz="4" w:space="0" w:color="auto"/>
              <w:right w:val="nil"/>
            </w:tcBorders>
            <w:shd w:val="clear" w:color="auto" w:fill="auto"/>
            <w:noWrap/>
            <w:vAlign w:val="bottom"/>
            <w:hideMark/>
          </w:tcPr>
          <w:p w14:paraId="72AF4FD5"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Daň v %</w:t>
            </w:r>
          </w:p>
        </w:tc>
        <w:tc>
          <w:tcPr>
            <w:tcW w:w="1212" w:type="dxa"/>
            <w:tcBorders>
              <w:top w:val="nil"/>
              <w:left w:val="nil"/>
              <w:bottom w:val="single" w:sz="4" w:space="0" w:color="auto"/>
              <w:right w:val="nil"/>
            </w:tcBorders>
            <w:shd w:val="clear" w:color="auto" w:fill="auto"/>
            <w:noWrap/>
            <w:vAlign w:val="bottom"/>
            <w:hideMark/>
          </w:tcPr>
          <w:p w14:paraId="4A9699B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Základ dane</w:t>
            </w:r>
          </w:p>
        </w:tc>
        <w:tc>
          <w:tcPr>
            <w:tcW w:w="846" w:type="dxa"/>
            <w:tcBorders>
              <w:top w:val="nil"/>
              <w:left w:val="nil"/>
              <w:bottom w:val="single" w:sz="4" w:space="0" w:color="auto"/>
              <w:right w:val="nil"/>
            </w:tcBorders>
            <w:shd w:val="clear" w:color="auto" w:fill="auto"/>
            <w:noWrap/>
            <w:vAlign w:val="bottom"/>
            <w:hideMark/>
          </w:tcPr>
          <w:p w14:paraId="0E93B45C"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Daň</w:t>
            </w:r>
          </w:p>
        </w:tc>
        <w:tc>
          <w:tcPr>
            <w:tcW w:w="912" w:type="dxa"/>
            <w:tcBorders>
              <w:top w:val="nil"/>
              <w:left w:val="nil"/>
              <w:bottom w:val="single" w:sz="4" w:space="0" w:color="auto"/>
              <w:right w:val="nil"/>
            </w:tcBorders>
            <w:shd w:val="clear" w:color="auto" w:fill="auto"/>
            <w:noWrap/>
            <w:vAlign w:val="bottom"/>
            <w:hideMark/>
          </w:tcPr>
          <w:p w14:paraId="537AEDB6"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Daň v %</w:t>
            </w:r>
          </w:p>
        </w:tc>
      </w:tr>
      <w:tr w:rsidR="008A5CD2" w:rsidRPr="00CA6CE1" w14:paraId="6A4CC292" w14:textId="77777777" w:rsidTr="002767CC">
        <w:trPr>
          <w:cantSplit/>
          <w:trHeight w:val="227"/>
        </w:trPr>
        <w:tc>
          <w:tcPr>
            <w:tcW w:w="2526" w:type="dxa"/>
            <w:tcBorders>
              <w:top w:val="nil"/>
              <w:left w:val="nil"/>
              <w:bottom w:val="nil"/>
              <w:right w:val="nil"/>
            </w:tcBorders>
            <w:shd w:val="clear" w:color="auto" w:fill="auto"/>
            <w:vAlign w:val="bottom"/>
            <w:hideMark/>
          </w:tcPr>
          <w:p w14:paraId="0BFBAAC4"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Výsledok hospodárenia pred zdanením, z toho:</w:t>
            </w:r>
          </w:p>
        </w:tc>
        <w:tc>
          <w:tcPr>
            <w:tcW w:w="1212" w:type="dxa"/>
            <w:tcBorders>
              <w:top w:val="nil"/>
              <w:left w:val="nil"/>
              <w:bottom w:val="nil"/>
              <w:right w:val="nil"/>
            </w:tcBorders>
            <w:shd w:val="clear" w:color="auto" w:fill="auto"/>
            <w:noWrap/>
            <w:vAlign w:val="bottom"/>
            <w:hideMark/>
          </w:tcPr>
          <w:p w14:paraId="50D2E2C4"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4 221 563</w:t>
            </w:r>
          </w:p>
        </w:tc>
        <w:tc>
          <w:tcPr>
            <w:tcW w:w="1669" w:type="dxa"/>
            <w:tcBorders>
              <w:top w:val="nil"/>
              <w:left w:val="nil"/>
              <w:bottom w:val="nil"/>
              <w:right w:val="nil"/>
            </w:tcBorders>
            <w:shd w:val="clear" w:color="auto" w:fill="auto"/>
            <w:noWrap/>
            <w:vAlign w:val="bottom"/>
            <w:hideMark/>
          </w:tcPr>
          <w:p w14:paraId="45525092" w14:textId="77777777" w:rsidR="008A5CD2" w:rsidRPr="00CA6CE1" w:rsidRDefault="008A5CD2" w:rsidP="00433AFB">
            <w:pPr>
              <w:keepLines/>
              <w:suppressAutoHyphens/>
              <w:jc w:val="right"/>
              <w:rPr>
                <w:rFonts w:ascii="Arial" w:hAnsi="Arial" w:cs="Arial"/>
                <w:b/>
                <w:bCs/>
                <w:sz w:val="18"/>
                <w:szCs w:val="20"/>
              </w:rPr>
            </w:pPr>
          </w:p>
        </w:tc>
        <w:tc>
          <w:tcPr>
            <w:tcW w:w="835" w:type="dxa"/>
            <w:tcBorders>
              <w:top w:val="nil"/>
              <w:left w:val="nil"/>
              <w:bottom w:val="nil"/>
              <w:right w:val="nil"/>
            </w:tcBorders>
            <w:shd w:val="clear" w:color="auto" w:fill="auto"/>
            <w:noWrap/>
            <w:vAlign w:val="bottom"/>
            <w:hideMark/>
          </w:tcPr>
          <w:p w14:paraId="01E9C2F1" w14:textId="77777777" w:rsidR="008A5CD2" w:rsidRPr="00CA6CE1" w:rsidRDefault="008A5CD2" w:rsidP="00433AFB">
            <w:pPr>
              <w:keepLines/>
              <w:suppressAutoHyphens/>
              <w:jc w:val="center"/>
              <w:rPr>
                <w:rFonts w:ascii="Arial" w:hAnsi="Arial" w:cs="Arial"/>
                <w:sz w:val="18"/>
                <w:szCs w:val="20"/>
              </w:rPr>
            </w:pPr>
          </w:p>
        </w:tc>
        <w:tc>
          <w:tcPr>
            <w:tcW w:w="1212" w:type="dxa"/>
            <w:tcBorders>
              <w:top w:val="nil"/>
              <w:left w:val="nil"/>
              <w:bottom w:val="nil"/>
              <w:right w:val="nil"/>
            </w:tcBorders>
            <w:shd w:val="clear" w:color="auto" w:fill="auto"/>
            <w:noWrap/>
            <w:vAlign w:val="bottom"/>
            <w:hideMark/>
          </w:tcPr>
          <w:p w14:paraId="7FE8391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1 339 467</w:t>
            </w:r>
          </w:p>
        </w:tc>
        <w:tc>
          <w:tcPr>
            <w:tcW w:w="846" w:type="dxa"/>
            <w:tcBorders>
              <w:top w:val="nil"/>
              <w:left w:val="nil"/>
              <w:bottom w:val="nil"/>
              <w:right w:val="nil"/>
            </w:tcBorders>
            <w:shd w:val="clear" w:color="auto" w:fill="auto"/>
            <w:noWrap/>
            <w:vAlign w:val="bottom"/>
            <w:hideMark/>
          </w:tcPr>
          <w:p w14:paraId="0AE41C21" w14:textId="77777777" w:rsidR="008A5CD2" w:rsidRPr="00CA6CE1" w:rsidRDefault="008A5CD2" w:rsidP="00433AFB">
            <w:pPr>
              <w:keepLines/>
              <w:suppressAutoHyphens/>
              <w:jc w:val="right"/>
              <w:rPr>
                <w:rFonts w:ascii="Arial" w:hAnsi="Arial" w:cs="Arial"/>
                <w:b/>
                <w:bCs/>
                <w:sz w:val="18"/>
                <w:szCs w:val="20"/>
              </w:rPr>
            </w:pPr>
          </w:p>
        </w:tc>
        <w:tc>
          <w:tcPr>
            <w:tcW w:w="912" w:type="dxa"/>
            <w:tcBorders>
              <w:top w:val="nil"/>
              <w:left w:val="nil"/>
              <w:bottom w:val="nil"/>
              <w:right w:val="nil"/>
            </w:tcBorders>
            <w:shd w:val="clear" w:color="auto" w:fill="auto"/>
            <w:noWrap/>
            <w:vAlign w:val="bottom"/>
            <w:hideMark/>
          </w:tcPr>
          <w:p w14:paraId="6C17DB81" w14:textId="77777777" w:rsidR="008A5CD2" w:rsidRPr="00CA6CE1" w:rsidRDefault="008A5CD2" w:rsidP="00433AFB">
            <w:pPr>
              <w:keepLines/>
              <w:suppressAutoHyphens/>
              <w:jc w:val="center"/>
              <w:rPr>
                <w:rFonts w:ascii="Arial" w:hAnsi="Arial" w:cs="Arial"/>
                <w:sz w:val="18"/>
                <w:szCs w:val="20"/>
              </w:rPr>
            </w:pPr>
          </w:p>
        </w:tc>
      </w:tr>
      <w:tr w:rsidR="008A5CD2" w:rsidRPr="00CA6CE1" w14:paraId="73708AB6" w14:textId="77777777" w:rsidTr="002767CC">
        <w:trPr>
          <w:cantSplit/>
          <w:trHeight w:val="227"/>
        </w:trPr>
        <w:tc>
          <w:tcPr>
            <w:tcW w:w="2526" w:type="dxa"/>
            <w:tcBorders>
              <w:top w:val="nil"/>
              <w:left w:val="nil"/>
              <w:bottom w:val="nil"/>
              <w:right w:val="nil"/>
            </w:tcBorders>
            <w:shd w:val="clear" w:color="auto" w:fill="auto"/>
            <w:vAlign w:val="bottom"/>
            <w:hideMark/>
          </w:tcPr>
          <w:p w14:paraId="1DD14BA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teoretická daň </w:t>
            </w:r>
          </w:p>
        </w:tc>
        <w:tc>
          <w:tcPr>
            <w:tcW w:w="1212" w:type="dxa"/>
            <w:tcBorders>
              <w:top w:val="nil"/>
              <w:left w:val="nil"/>
              <w:bottom w:val="nil"/>
              <w:right w:val="nil"/>
            </w:tcBorders>
            <w:shd w:val="clear" w:color="auto" w:fill="auto"/>
            <w:noWrap/>
            <w:vAlign w:val="bottom"/>
            <w:hideMark/>
          </w:tcPr>
          <w:p w14:paraId="01504619" w14:textId="77777777" w:rsidR="008A5CD2" w:rsidRPr="00CA6CE1" w:rsidRDefault="008A5CD2" w:rsidP="00433AFB">
            <w:pPr>
              <w:keepLines/>
              <w:suppressAutoHyphens/>
              <w:rPr>
                <w:rFonts w:ascii="Arial" w:hAnsi="Arial" w:cs="Arial"/>
                <w:sz w:val="18"/>
                <w:szCs w:val="20"/>
              </w:rPr>
            </w:pPr>
          </w:p>
        </w:tc>
        <w:tc>
          <w:tcPr>
            <w:tcW w:w="1669" w:type="dxa"/>
            <w:tcBorders>
              <w:top w:val="nil"/>
              <w:left w:val="nil"/>
              <w:bottom w:val="nil"/>
              <w:right w:val="nil"/>
            </w:tcBorders>
            <w:shd w:val="clear" w:color="auto" w:fill="auto"/>
            <w:noWrap/>
            <w:vAlign w:val="bottom"/>
            <w:hideMark/>
          </w:tcPr>
          <w:p w14:paraId="7F9DED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886 528</w:t>
            </w:r>
          </w:p>
        </w:tc>
        <w:tc>
          <w:tcPr>
            <w:tcW w:w="835" w:type="dxa"/>
            <w:tcBorders>
              <w:top w:val="nil"/>
              <w:left w:val="nil"/>
              <w:bottom w:val="nil"/>
              <w:right w:val="nil"/>
            </w:tcBorders>
            <w:shd w:val="clear" w:color="auto" w:fill="auto"/>
            <w:noWrap/>
            <w:vAlign w:val="bottom"/>
            <w:hideMark/>
          </w:tcPr>
          <w:p w14:paraId="68A549A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w:t>
            </w:r>
          </w:p>
        </w:tc>
        <w:tc>
          <w:tcPr>
            <w:tcW w:w="1212" w:type="dxa"/>
            <w:tcBorders>
              <w:top w:val="nil"/>
              <w:left w:val="nil"/>
              <w:bottom w:val="nil"/>
              <w:right w:val="nil"/>
            </w:tcBorders>
            <w:shd w:val="clear" w:color="auto" w:fill="auto"/>
            <w:noWrap/>
            <w:vAlign w:val="bottom"/>
            <w:hideMark/>
          </w:tcPr>
          <w:p w14:paraId="2806CD1B" w14:textId="77777777" w:rsidR="008A5CD2" w:rsidRPr="00CA6CE1" w:rsidRDefault="008A5CD2" w:rsidP="00433AFB">
            <w:pPr>
              <w:keepLines/>
              <w:suppressAutoHyphens/>
              <w:jc w:val="right"/>
              <w:rPr>
                <w:rFonts w:ascii="Arial" w:hAnsi="Arial" w:cs="Arial"/>
                <w:sz w:val="18"/>
                <w:szCs w:val="20"/>
              </w:rPr>
            </w:pPr>
          </w:p>
        </w:tc>
        <w:tc>
          <w:tcPr>
            <w:tcW w:w="846" w:type="dxa"/>
            <w:tcBorders>
              <w:top w:val="nil"/>
              <w:left w:val="nil"/>
              <w:bottom w:val="nil"/>
              <w:right w:val="nil"/>
            </w:tcBorders>
            <w:shd w:val="clear" w:color="auto" w:fill="auto"/>
            <w:noWrap/>
            <w:vAlign w:val="bottom"/>
            <w:hideMark/>
          </w:tcPr>
          <w:p w14:paraId="27F744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281 288</w:t>
            </w:r>
          </w:p>
        </w:tc>
        <w:tc>
          <w:tcPr>
            <w:tcW w:w="912" w:type="dxa"/>
            <w:tcBorders>
              <w:top w:val="nil"/>
              <w:left w:val="nil"/>
              <w:bottom w:val="nil"/>
              <w:right w:val="nil"/>
            </w:tcBorders>
            <w:shd w:val="clear" w:color="auto" w:fill="auto"/>
            <w:noWrap/>
            <w:vAlign w:val="bottom"/>
            <w:hideMark/>
          </w:tcPr>
          <w:p w14:paraId="541CE4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w:t>
            </w:r>
          </w:p>
        </w:tc>
      </w:tr>
      <w:tr w:rsidR="008A5CD2" w:rsidRPr="00CA6CE1" w14:paraId="01031C20" w14:textId="77777777" w:rsidTr="002767CC">
        <w:trPr>
          <w:cantSplit/>
          <w:trHeight w:val="227"/>
        </w:trPr>
        <w:tc>
          <w:tcPr>
            <w:tcW w:w="2526" w:type="dxa"/>
            <w:tcBorders>
              <w:top w:val="nil"/>
              <w:left w:val="nil"/>
              <w:bottom w:val="nil"/>
              <w:right w:val="nil"/>
            </w:tcBorders>
            <w:shd w:val="clear" w:color="auto" w:fill="auto"/>
            <w:vAlign w:val="bottom"/>
            <w:hideMark/>
          </w:tcPr>
          <w:p w14:paraId="3F864F4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Daňovo neuznané náklady</w:t>
            </w:r>
          </w:p>
        </w:tc>
        <w:tc>
          <w:tcPr>
            <w:tcW w:w="1212" w:type="dxa"/>
            <w:tcBorders>
              <w:top w:val="nil"/>
              <w:left w:val="nil"/>
              <w:bottom w:val="nil"/>
              <w:right w:val="nil"/>
            </w:tcBorders>
            <w:shd w:val="clear" w:color="auto" w:fill="auto"/>
            <w:vAlign w:val="bottom"/>
            <w:hideMark/>
          </w:tcPr>
          <w:p w14:paraId="1E9CCEB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472 283</w:t>
            </w:r>
          </w:p>
        </w:tc>
        <w:tc>
          <w:tcPr>
            <w:tcW w:w="1669" w:type="dxa"/>
            <w:tcBorders>
              <w:top w:val="nil"/>
              <w:left w:val="nil"/>
              <w:bottom w:val="nil"/>
              <w:right w:val="nil"/>
            </w:tcBorders>
            <w:shd w:val="clear" w:color="auto" w:fill="auto"/>
            <w:noWrap/>
            <w:vAlign w:val="bottom"/>
            <w:hideMark/>
          </w:tcPr>
          <w:p w14:paraId="00B3B7A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99 179</w:t>
            </w:r>
          </w:p>
        </w:tc>
        <w:tc>
          <w:tcPr>
            <w:tcW w:w="835" w:type="dxa"/>
            <w:tcBorders>
              <w:top w:val="nil"/>
              <w:left w:val="nil"/>
              <w:bottom w:val="nil"/>
              <w:right w:val="nil"/>
            </w:tcBorders>
            <w:shd w:val="clear" w:color="auto" w:fill="auto"/>
            <w:noWrap/>
            <w:vAlign w:val="bottom"/>
            <w:hideMark/>
          </w:tcPr>
          <w:p w14:paraId="09991B5F" w14:textId="77777777" w:rsidR="008A5CD2" w:rsidRPr="00CA6CE1" w:rsidRDefault="008A5CD2" w:rsidP="00433AFB">
            <w:pPr>
              <w:keepLines/>
              <w:suppressAutoHyphens/>
              <w:jc w:val="right"/>
              <w:rPr>
                <w:rFonts w:ascii="Arial" w:hAnsi="Arial" w:cs="Arial"/>
                <w:sz w:val="18"/>
                <w:szCs w:val="20"/>
              </w:rPr>
            </w:pPr>
          </w:p>
        </w:tc>
        <w:tc>
          <w:tcPr>
            <w:tcW w:w="1212" w:type="dxa"/>
            <w:tcBorders>
              <w:top w:val="nil"/>
              <w:left w:val="nil"/>
              <w:bottom w:val="nil"/>
              <w:right w:val="nil"/>
            </w:tcBorders>
            <w:shd w:val="clear" w:color="auto" w:fill="auto"/>
            <w:vAlign w:val="bottom"/>
            <w:hideMark/>
          </w:tcPr>
          <w:p w14:paraId="51BBCA9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1 034 088</w:t>
            </w:r>
          </w:p>
        </w:tc>
        <w:tc>
          <w:tcPr>
            <w:tcW w:w="846" w:type="dxa"/>
            <w:tcBorders>
              <w:top w:val="nil"/>
              <w:left w:val="nil"/>
              <w:bottom w:val="nil"/>
              <w:right w:val="nil"/>
            </w:tcBorders>
            <w:shd w:val="clear" w:color="auto" w:fill="auto"/>
            <w:noWrap/>
            <w:vAlign w:val="bottom"/>
            <w:hideMark/>
          </w:tcPr>
          <w:p w14:paraId="2C58590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217 158</w:t>
            </w:r>
          </w:p>
        </w:tc>
        <w:tc>
          <w:tcPr>
            <w:tcW w:w="912" w:type="dxa"/>
            <w:tcBorders>
              <w:top w:val="nil"/>
              <w:left w:val="nil"/>
              <w:bottom w:val="nil"/>
              <w:right w:val="nil"/>
            </w:tcBorders>
            <w:shd w:val="clear" w:color="auto" w:fill="auto"/>
            <w:noWrap/>
            <w:vAlign w:val="bottom"/>
            <w:hideMark/>
          </w:tcPr>
          <w:p w14:paraId="545CA3C2" w14:textId="77777777" w:rsidR="008A5CD2" w:rsidRPr="00CA6CE1" w:rsidRDefault="008A5CD2" w:rsidP="00433AFB">
            <w:pPr>
              <w:keepLines/>
              <w:suppressAutoHyphens/>
              <w:jc w:val="right"/>
              <w:rPr>
                <w:rFonts w:ascii="Arial" w:hAnsi="Arial" w:cs="Arial"/>
                <w:sz w:val="18"/>
                <w:szCs w:val="20"/>
              </w:rPr>
            </w:pPr>
          </w:p>
        </w:tc>
      </w:tr>
      <w:tr w:rsidR="008A5CD2" w:rsidRPr="00CA6CE1" w14:paraId="06A648AF" w14:textId="77777777" w:rsidTr="002767CC">
        <w:trPr>
          <w:cantSplit/>
          <w:trHeight w:val="227"/>
        </w:trPr>
        <w:tc>
          <w:tcPr>
            <w:tcW w:w="2526" w:type="dxa"/>
            <w:tcBorders>
              <w:top w:val="nil"/>
              <w:left w:val="nil"/>
              <w:bottom w:val="nil"/>
              <w:right w:val="nil"/>
            </w:tcBorders>
            <w:shd w:val="clear" w:color="auto" w:fill="auto"/>
            <w:vAlign w:val="bottom"/>
            <w:hideMark/>
          </w:tcPr>
          <w:p w14:paraId="6F5AB88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Výnosy nepodliehajúce dani</w:t>
            </w:r>
          </w:p>
        </w:tc>
        <w:tc>
          <w:tcPr>
            <w:tcW w:w="1212" w:type="dxa"/>
            <w:tcBorders>
              <w:top w:val="nil"/>
              <w:left w:val="nil"/>
              <w:bottom w:val="nil"/>
              <w:right w:val="nil"/>
            </w:tcBorders>
            <w:shd w:val="clear" w:color="auto" w:fill="auto"/>
            <w:vAlign w:val="bottom"/>
            <w:hideMark/>
          </w:tcPr>
          <w:p w14:paraId="06655EF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-3 019 771</w:t>
            </w:r>
          </w:p>
        </w:tc>
        <w:tc>
          <w:tcPr>
            <w:tcW w:w="1669" w:type="dxa"/>
            <w:tcBorders>
              <w:top w:val="nil"/>
              <w:left w:val="nil"/>
              <w:bottom w:val="nil"/>
              <w:right w:val="nil"/>
            </w:tcBorders>
            <w:shd w:val="clear" w:color="auto" w:fill="auto"/>
            <w:noWrap/>
            <w:vAlign w:val="bottom"/>
            <w:hideMark/>
          </w:tcPr>
          <w:p w14:paraId="79F92C5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-634 152</w:t>
            </w:r>
          </w:p>
        </w:tc>
        <w:tc>
          <w:tcPr>
            <w:tcW w:w="835" w:type="dxa"/>
            <w:tcBorders>
              <w:top w:val="nil"/>
              <w:left w:val="nil"/>
              <w:bottom w:val="nil"/>
              <w:right w:val="nil"/>
            </w:tcBorders>
            <w:shd w:val="clear" w:color="auto" w:fill="auto"/>
            <w:noWrap/>
            <w:vAlign w:val="bottom"/>
            <w:hideMark/>
          </w:tcPr>
          <w:p w14:paraId="6726835B" w14:textId="77777777" w:rsidR="008A5CD2" w:rsidRPr="00CA6CE1" w:rsidRDefault="008A5CD2" w:rsidP="00433AFB">
            <w:pPr>
              <w:keepLines/>
              <w:suppressAutoHyphens/>
              <w:jc w:val="right"/>
              <w:rPr>
                <w:rFonts w:ascii="Arial" w:hAnsi="Arial" w:cs="Arial"/>
                <w:sz w:val="18"/>
                <w:szCs w:val="20"/>
              </w:rPr>
            </w:pPr>
          </w:p>
        </w:tc>
        <w:tc>
          <w:tcPr>
            <w:tcW w:w="1212" w:type="dxa"/>
            <w:tcBorders>
              <w:top w:val="nil"/>
              <w:left w:val="nil"/>
              <w:bottom w:val="nil"/>
              <w:right w:val="nil"/>
            </w:tcBorders>
            <w:shd w:val="clear" w:color="auto" w:fill="auto"/>
            <w:vAlign w:val="bottom"/>
            <w:hideMark/>
          </w:tcPr>
          <w:p w14:paraId="4B8A292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-2 366 726</w:t>
            </w:r>
          </w:p>
        </w:tc>
        <w:tc>
          <w:tcPr>
            <w:tcW w:w="846" w:type="dxa"/>
            <w:tcBorders>
              <w:top w:val="nil"/>
              <w:left w:val="nil"/>
              <w:bottom w:val="nil"/>
              <w:right w:val="nil"/>
            </w:tcBorders>
            <w:shd w:val="clear" w:color="auto" w:fill="auto"/>
            <w:noWrap/>
            <w:vAlign w:val="bottom"/>
            <w:hideMark/>
          </w:tcPr>
          <w:p w14:paraId="0E5A8B8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-497 013</w:t>
            </w:r>
          </w:p>
        </w:tc>
        <w:tc>
          <w:tcPr>
            <w:tcW w:w="912" w:type="dxa"/>
            <w:tcBorders>
              <w:top w:val="nil"/>
              <w:left w:val="nil"/>
              <w:bottom w:val="nil"/>
              <w:right w:val="nil"/>
            </w:tcBorders>
            <w:shd w:val="clear" w:color="auto" w:fill="auto"/>
            <w:noWrap/>
            <w:vAlign w:val="bottom"/>
            <w:hideMark/>
          </w:tcPr>
          <w:p w14:paraId="42A67369" w14:textId="77777777" w:rsidR="008A5CD2" w:rsidRPr="00CA6CE1" w:rsidRDefault="008A5CD2" w:rsidP="00433AFB">
            <w:pPr>
              <w:keepLines/>
              <w:suppressAutoHyphens/>
              <w:jc w:val="right"/>
              <w:rPr>
                <w:rFonts w:ascii="Arial" w:hAnsi="Arial" w:cs="Arial"/>
                <w:sz w:val="18"/>
                <w:szCs w:val="20"/>
              </w:rPr>
            </w:pPr>
          </w:p>
        </w:tc>
      </w:tr>
      <w:tr w:rsidR="008A5CD2" w:rsidRPr="00CA6CE1" w14:paraId="0F057312" w14:textId="77777777" w:rsidTr="002767CC">
        <w:trPr>
          <w:cantSplit/>
          <w:trHeight w:val="227"/>
        </w:trPr>
        <w:tc>
          <w:tcPr>
            <w:tcW w:w="2526" w:type="dxa"/>
            <w:tcBorders>
              <w:top w:val="nil"/>
              <w:left w:val="nil"/>
              <w:bottom w:val="nil"/>
              <w:right w:val="nil"/>
            </w:tcBorders>
            <w:shd w:val="clear" w:color="auto" w:fill="auto"/>
            <w:vAlign w:val="bottom"/>
            <w:hideMark/>
          </w:tcPr>
          <w:p w14:paraId="343F044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Vplyv nevykázanej odloženej daňovej pohľadávky</w:t>
            </w:r>
          </w:p>
        </w:tc>
        <w:tc>
          <w:tcPr>
            <w:tcW w:w="1212" w:type="dxa"/>
            <w:tcBorders>
              <w:top w:val="nil"/>
              <w:left w:val="nil"/>
              <w:bottom w:val="nil"/>
              <w:right w:val="nil"/>
            </w:tcBorders>
            <w:shd w:val="clear" w:color="auto" w:fill="auto"/>
            <w:vAlign w:val="bottom"/>
            <w:hideMark/>
          </w:tcPr>
          <w:p w14:paraId="709382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669" w:type="dxa"/>
            <w:tcBorders>
              <w:top w:val="nil"/>
              <w:left w:val="nil"/>
              <w:bottom w:val="nil"/>
              <w:right w:val="nil"/>
            </w:tcBorders>
            <w:shd w:val="clear" w:color="auto" w:fill="auto"/>
            <w:noWrap/>
            <w:vAlign w:val="bottom"/>
            <w:hideMark/>
          </w:tcPr>
          <w:p w14:paraId="65FD059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5" w:type="dxa"/>
            <w:tcBorders>
              <w:top w:val="nil"/>
              <w:left w:val="nil"/>
              <w:bottom w:val="nil"/>
              <w:right w:val="nil"/>
            </w:tcBorders>
            <w:shd w:val="clear" w:color="auto" w:fill="auto"/>
            <w:noWrap/>
            <w:vAlign w:val="bottom"/>
            <w:hideMark/>
          </w:tcPr>
          <w:p w14:paraId="36CB9F83" w14:textId="77777777" w:rsidR="008A5CD2" w:rsidRPr="00CA6CE1" w:rsidRDefault="008A5CD2" w:rsidP="00433AFB">
            <w:pPr>
              <w:keepLines/>
              <w:suppressAutoHyphens/>
              <w:jc w:val="right"/>
              <w:rPr>
                <w:rFonts w:ascii="Arial" w:hAnsi="Arial" w:cs="Arial"/>
                <w:sz w:val="18"/>
                <w:szCs w:val="20"/>
              </w:rPr>
            </w:pPr>
          </w:p>
        </w:tc>
        <w:tc>
          <w:tcPr>
            <w:tcW w:w="1212" w:type="dxa"/>
            <w:tcBorders>
              <w:top w:val="nil"/>
              <w:left w:val="nil"/>
              <w:bottom w:val="nil"/>
              <w:right w:val="nil"/>
            </w:tcBorders>
            <w:shd w:val="clear" w:color="auto" w:fill="auto"/>
            <w:vAlign w:val="bottom"/>
            <w:hideMark/>
          </w:tcPr>
          <w:p w14:paraId="3CB3268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46" w:type="dxa"/>
            <w:tcBorders>
              <w:top w:val="nil"/>
              <w:left w:val="nil"/>
              <w:bottom w:val="nil"/>
              <w:right w:val="nil"/>
            </w:tcBorders>
            <w:shd w:val="clear" w:color="auto" w:fill="auto"/>
            <w:noWrap/>
            <w:vAlign w:val="bottom"/>
            <w:hideMark/>
          </w:tcPr>
          <w:p w14:paraId="3FD9DCE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12" w:type="dxa"/>
            <w:tcBorders>
              <w:top w:val="nil"/>
              <w:left w:val="nil"/>
              <w:bottom w:val="nil"/>
              <w:right w:val="nil"/>
            </w:tcBorders>
            <w:shd w:val="clear" w:color="auto" w:fill="auto"/>
            <w:noWrap/>
            <w:vAlign w:val="bottom"/>
            <w:hideMark/>
          </w:tcPr>
          <w:p w14:paraId="23FBD41F" w14:textId="77777777" w:rsidR="008A5CD2" w:rsidRPr="00CA6CE1" w:rsidRDefault="008A5CD2" w:rsidP="00433AFB">
            <w:pPr>
              <w:keepLines/>
              <w:suppressAutoHyphens/>
              <w:jc w:val="right"/>
              <w:rPr>
                <w:rFonts w:ascii="Arial" w:hAnsi="Arial" w:cs="Arial"/>
                <w:sz w:val="18"/>
                <w:szCs w:val="20"/>
              </w:rPr>
            </w:pPr>
          </w:p>
        </w:tc>
      </w:tr>
      <w:tr w:rsidR="008A5CD2" w:rsidRPr="00CA6CE1" w14:paraId="5514E023" w14:textId="77777777" w:rsidTr="002767CC">
        <w:trPr>
          <w:cantSplit/>
          <w:trHeight w:val="227"/>
        </w:trPr>
        <w:tc>
          <w:tcPr>
            <w:tcW w:w="2526" w:type="dxa"/>
            <w:tcBorders>
              <w:top w:val="nil"/>
              <w:left w:val="nil"/>
              <w:bottom w:val="nil"/>
              <w:right w:val="nil"/>
            </w:tcBorders>
            <w:shd w:val="clear" w:color="auto" w:fill="auto"/>
            <w:vAlign w:val="bottom"/>
            <w:hideMark/>
          </w:tcPr>
          <w:p w14:paraId="5F1C29C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Umorenie daňovej straty</w:t>
            </w:r>
          </w:p>
        </w:tc>
        <w:tc>
          <w:tcPr>
            <w:tcW w:w="1212" w:type="dxa"/>
            <w:tcBorders>
              <w:top w:val="nil"/>
              <w:left w:val="nil"/>
              <w:bottom w:val="nil"/>
              <w:right w:val="nil"/>
            </w:tcBorders>
            <w:shd w:val="clear" w:color="auto" w:fill="auto"/>
            <w:vAlign w:val="bottom"/>
            <w:hideMark/>
          </w:tcPr>
          <w:p w14:paraId="567C29A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669" w:type="dxa"/>
            <w:tcBorders>
              <w:top w:val="nil"/>
              <w:left w:val="nil"/>
              <w:bottom w:val="nil"/>
              <w:right w:val="nil"/>
            </w:tcBorders>
            <w:shd w:val="clear" w:color="auto" w:fill="auto"/>
            <w:noWrap/>
            <w:vAlign w:val="bottom"/>
            <w:hideMark/>
          </w:tcPr>
          <w:p w14:paraId="74580FB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5" w:type="dxa"/>
            <w:tcBorders>
              <w:top w:val="nil"/>
              <w:left w:val="nil"/>
              <w:bottom w:val="nil"/>
              <w:right w:val="nil"/>
            </w:tcBorders>
            <w:shd w:val="clear" w:color="auto" w:fill="auto"/>
            <w:noWrap/>
            <w:vAlign w:val="bottom"/>
            <w:hideMark/>
          </w:tcPr>
          <w:p w14:paraId="715FC3F5" w14:textId="77777777" w:rsidR="008A5CD2" w:rsidRPr="00CA6CE1" w:rsidRDefault="008A5CD2" w:rsidP="00433AFB">
            <w:pPr>
              <w:keepLines/>
              <w:suppressAutoHyphens/>
              <w:jc w:val="right"/>
              <w:rPr>
                <w:rFonts w:ascii="Arial" w:hAnsi="Arial" w:cs="Arial"/>
                <w:sz w:val="18"/>
                <w:szCs w:val="20"/>
              </w:rPr>
            </w:pPr>
          </w:p>
        </w:tc>
        <w:tc>
          <w:tcPr>
            <w:tcW w:w="1212" w:type="dxa"/>
            <w:tcBorders>
              <w:top w:val="nil"/>
              <w:left w:val="nil"/>
              <w:bottom w:val="nil"/>
              <w:right w:val="nil"/>
            </w:tcBorders>
            <w:shd w:val="clear" w:color="auto" w:fill="auto"/>
            <w:vAlign w:val="bottom"/>
            <w:hideMark/>
          </w:tcPr>
          <w:p w14:paraId="01ED7E2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46" w:type="dxa"/>
            <w:tcBorders>
              <w:top w:val="nil"/>
              <w:left w:val="nil"/>
              <w:bottom w:val="nil"/>
              <w:right w:val="nil"/>
            </w:tcBorders>
            <w:shd w:val="clear" w:color="auto" w:fill="auto"/>
            <w:noWrap/>
            <w:vAlign w:val="bottom"/>
            <w:hideMark/>
          </w:tcPr>
          <w:p w14:paraId="0F0E34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12" w:type="dxa"/>
            <w:tcBorders>
              <w:top w:val="nil"/>
              <w:left w:val="nil"/>
              <w:bottom w:val="nil"/>
              <w:right w:val="nil"/>
            </w:tcBorders>
            <w:shd w:val="clear" w:color="auto" w:fill="auto"/>
            <w:noWrap/>
            <w:vAlign w:val="bottom"/>
            <w:hideMark/>
          </w:tcPr>
          <w:p w14:paraId="2F07B0C2" w14:textId="77777777" w:rsidR="008A5CD2" w:rsidRPr="00CA6CE1" w:rsidRDefault="008A5CD2" w:rsidP="00433AFB">
            <w:pPr>
              <w:keepLines/>
              <w:suppressAutoHyphens/>
              <w:jc w:val="right"/>
              <w:rPr>
                <w:rFonts w:ascii="Arial" w:hAnsi="Arial" w:cs="Arial"/>
                <w:sz w:val="18"/>
                <w:szCs w:val="20"/>
              </w:rPr>
            </w:pPr>
          </w:p>
        </w:tc>
      </w:tr>
      <w:tr w:rsidR="008A5CD2" w:rsidRPr="00CA6CE1" w14:paraId="52594A6C" w14:textId="77777777" w:rsidTr="002767CC">
        <w:trPr>
          <w:cantSplit/>
          <w:trHeight w:val="227"/>
        </w:trPr>
        <w:tc>
          <w:tcPr>
            <w:tcW w:w="2526" w:type="dxa"/>
            <w:tcBorders>
              <w:top w:val="nil"/>
              <w:left w:val="nil"/>
              <w:bottom w:val="nil"/>
              <w:right w:val="nil"/>
            </w:tcBorders>
            <w:shd w:val="clear" w:color="auto" w:fill="auto"/>
            <w:vAlign w:val="bottom"/>
            <w:hideMark/>
          </w:tcPr>
          <w:p w14:paraId="1CE77A8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Zmena sadzby dane</w:t>
            </w:r>
          </w:p>
        </w:tc>
        <w:tc>
          <w:tcPr>
            <w:tcW w:w="1212" w:type="dxa"/>
            <w:tcBorders>
              <w:top w:val="nil"/>
              <w:left w:val="nil"/>
              <w:bottom w:val="nil"/>
              <w:right w:val="nil"/>
            </w:tcBorders>
            <w:shd w:val="clear" w:color="auto" w:fill="auto"/>
            <w:vAlign w:val="bottom"/>
            <w:hideMark/>
          </w:tcPr>
          <w:p w14:paraId="77536DE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669" w:type="dxa"/>
            <w:tcBorders>
              <w:top w:val="nil"/>
              <w:left w:val="nil"/>
              <w:bottom w:val="nil"/>
              <w:right w:val="nil"/>
            </w:tcBorders>
            <w:shd w:val="clear" w:color="auto" w:fill="auto"/>
            <w:noWrap/>
            <w:vAlign w:val="bottom"/>
            <w:hideMark/>
          </w:tcPr>
          <w:p w14:paraId="56ABCB8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5" w:type="dxa"/>
            <w:tcBorders>
              <w:top w:val="nil"/>
              <w:left w:val="nil"/>
              <w:bottom w:val="nil"/>
              <w:right w:val="nil"/>
            </w:tcBorders>
            <w:shd w:val="clear" w:color="auto" w:fill="auto"/>
            <w:noWrap/>
            <w:vAlign w:val="bottom"/>
            <w:hideMark/>
          </w:tcPr>
          <w:p w14:paraId="17ABABB9" w14:textId="77777777" w:rsidR="008A5CD2" w:rsidRPr="00CA6CE1" w:rsidRDefault="008A5CD2" w:rsidP="00433AFB">
            <w:pPr>
              <w:keepLines/>
              <w:suppressAutoHyphens/>
              <w:jc w:val="right"/>
              <w:rPr>
                <w:rFonts w:ascii="Arial" w:hAnsi="Arial" w:cs="Arial"/>
                <w:sz w:val="18"/>
                <w:szCs w:val="20"/>
              </w:rPr>
            </w:pPr>
          </w:p>
        </w:tc>
        <w:tc>
          <w:tcPr>
            <w:tcW w:w="1212" w:type="dxa"/>
            <w:tcBorders>
              <w:top w:val="nil"/>
              <w:left w:val="nil"/>
              <w:bottom w:val="nil"/>
              <w:right w:val="nil"/>
            </w:tcBorders>
            <w:shd w:val="clear" w:color="auto" w:fill="auto"/>
            <w:vAlign w:val="bottom"/>
            <w:hideMark/>
          </w:tcPr>
          <w:p w14:paraId="2FE79C1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46" w:type="dxa"/>
            <w:tcBorders>
              <w:top w:val="nil"/>
              <w:left w:val="nil"/>
              <w:bottom w:val="nil"/>
              <w:right w:val="nil"/>
            </w:tcBorders>
            <w:shd w:val="clear" w:color="auto" w:fill="auto"/>
            <w:noWrap/>
            <w:vAlign w:val="bottom"/>
            <w:hideMark/>
          </w:tcPr>
          <w:p w14:paraId="635C0DE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12" w:type="dxa"/>
            <w:tcBorders>
              <w:top w:val="nil"/>
              <w:left w:val="nil"/>
              <w:bottom w:val="nil"/>
              <w:right w:val="nil"/>
            </w:tcBorders>
            <w:shd w:val="clear" w:color="auto" w:fill="auto"/>
            <w:noWrap/>
            <w:vAlign w:val="bottom"/>
            <w:hideMark/>
          </w:tcPr>
          <w:p w14:paraId="5D8F0254" w14:textId="77777777" w:rsidR="008A5CD2" w:rsidRPr="00CA6CE1" w:rsidRDefault="008A5CD2" w:rsidP="00433AFB">
            <w:pPr>
              <w:keepLines/>
              <w:suppressAutoHyphens/>
              <w:jc w:val="right"/>
              <w:rPr>
                <w:rFonts w:ascii="Arial" w:hAnsi="Arial" w:cs="Arial"/>
                <w:sz w:val="18"/>
                <w:szCs w:val="20"/>
              </w:rPr>
            </w:pPr>
          </w:p>
        </w:tc>
      </w:tr>
      <w:tr w:rsidR="008A5CD2" w:rsidRPr="00CA6CE1" w14:paraId="6DCE611F" w14:textId="77777777" w:rsidTr="002767CC">
        <w:trPr>
          <w:cantSplit/>
          <w:trHeight w:val="227"/>
        </w:trPr>
        <w:tc>
          <w:tcPr>
            <w:tcW w:w="2526" w:type="dxa"/>
            <w:tcBorders>
              <w:top w:val="nil"/>
              <w:left w:val="nil"/>
              <w:bottom w:val="nil"/>
              <w:right w:val="nil"/>
            </w:tcBorders>
            <w:shd w:val="clear" w:color="auto" w:fill="auto"/>
            <w:vAlign w:val="bottom"/>
            <w:hideMark/>
          </w:tcPr>
          <w:p w14:paraId="4688FF6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Iné</w:t>
            </w:r>
          </w:p>
        </w:tc>
        <w:tc>
          <w:tcPr>
            <w:tcW w:w="1212" w:type="dxa"/>
            <w:tcBorders>
              <w:top w:val="nil"/>
              <w:left w:val="nil"/>
              <w:bottom w:val="nil"/>
              <w:right w:val="nil"/>
            </w:tcBorders>
            <w:shd w:val="clear" w:color="auto" w:fill="auto"/>
            <w:vAlign w:val="bottom"/>
            <w:hideMark/>
          </w:tcPr>
          <w:p w14:paraId="10BA068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669" w:type="dxa"/>
            <w:tcBorders>
              <w:top w:val="nil"/>
              <w:left w:val="nil"/>
              <w:bottom w:val="nil"/>
              <w:right w:val="nil"/>
            </w:tcBorders>
            <w:shd w:val="clear" w:color="auto" w:fill="auto"/>
            <w:noWrap/>
            <w:vAlign w:val="bottom"/>
            <w:hideMark/>
          </w:tcPr>
          <w:p w14:paraId="4B993E2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35" w:type="dxa"/>
            <w:tcBorders>
              <w:top w:val="nil"/>
              <w:left w:val="nil"/>
              <w:bottom w:val="nil"/>
              <w:right w:val="nil"/>
            </w:tcBorders>
            <w:shd w:val="clear" w:color="auto" w:fill="auto"/>
            <w:noWrap/>
            <w:vAlign w:val="bottom"/>
            <w:hideMark/>
          </w:tcPr>
          <w:p w14:paraId="50F291EC" w14:textId="77777777" w:rsidR="008A5CD2" w:rsidRPr="00CA6CE1" w:rsidRDefault="008A5CD2" w:rsidP="00433AFB">
            <w:pPr>
              <w:keepLines/>
              <w:suppressAutoHyphens/>
              <w:jc w:val="right"/>
              <w:rPr>
                <w:rFonts w:ascii="Arial" w:hAnsi="Arial" w:cs="Arial"/>
                <w:sz w:val="18"/>
                <w:szCs w:val="20"/>
              </w:rPr>
            </w:pPr>
          </w:p>
        </w:tc>
        <w:tc>
          <w:tcPr>
            <w:tcW w:w="1212" w:type="dxa"/>
            <w:tcBorders>
              <w:top w:val="nil"/>
              <w:left w:val="nil"/>
              <w:bottom w:val="nil"/>
              <w:right w:val="nil"/>
            </w:tcBorders>
            <w:shd w:val="clear" w:color="auto" w:fill="auto"/>
            <w:vAlign w:val="bottom"/>
            <w:hideMark/>
          </w:tcPr>
          <w:p w14:paraId="04D4DB3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846" w:type="dxa"/>
            <w:tcBorders>
              <w:top w:val="nil"/>
              <w:left w:val="nil"/>
              <w:bottom w:val="nil"/>
              <w:right w:val="nil"/>
            </w:tcBorders>
            <w:shd w:val="clear" w:color="auto" w:fill="auto"/>
            <w:noWrap/>
            <w:vAlign w:val="bottom"/>
            <w:hideMark/>
          </w:tcPr>
          <w:p w14:paraId="74EA5D3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912" w:type="dxa"/>
            <w:tcBorders>
              <w:top w:val="nil"/>
              <w:left w:val="nil"/>
              <w:bottom w:val="nil"/>
              <w:right w:val="nil"/>
            </w:tcBorders>
            <w:shd w:val="clear" w:color="auto" w:fill="auto"/>
            <w:noWrap/>
            <w:vAlign w:val="bottom"/>
            <w:hideMark/>
          </w:tcPr>
          <w:p w14:paraId="5E07D6F5" w14:textId="77777777" w:rsidR="008A5CD2" w:rsidRPr="00CA6CE1" w:rsidRDefault="008A5CD2" w:rsidP="00433AFB">
            <w:pPr>
              <w:keepLines/>
              <w:suppressAutoHyphens/>
              <w:jc w:val="right"/>
              <w:rPr>
                <w:rFonts w:ascii="Arial" w:hAnsi="Arial" w:cs="Arial"/>
                <w:sz w:val="18"/>
                <w:szCs w:val="20"/>
              </w:rPr>
            </w:pPr>
          </w:p>
        </w:tc>
      </w:tr>
      <w:tr w:rsidR="008A5CD2" w:rsidRPr="00CA6CE1" w14:paraId="31EA9955" w14:textId="77777777" w:rsidTr="002767CC">
        <w:trPr>
          <w:cantSplit/>
          <w:trHeight w:val="227"/>
        </w:trPr>
        <w:tc>
          <w:tcPr>
            <w:tcW w:w="2526" w:type="dxa"/>
            <w:tcBorders>
              <w:top w:val="nil"/>
              <w:left w:val="nil"/>
              <w:bottom w:val="nil"/>
              <w:right w:val="nil"/>
            </w:tcBorders>
            <w:shd w:val="clear" w:color="auto" w:fill="auto"/>
            <w:vAlign w:val="bottom"/>
            <w:hideMark/>
          </w:tcPr>
          <w:p w14:paraId="2170E696"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Spolu</w:t>
            </w:r>
          </w:p>
        </w:tc>
        <w:tc>
          <w:tcPr>
            <w:tcW w:w="1212" w:type="dxa"/>
            <w:tcBorders>
              <w:top w:val="single" w:sz="4" w:space="0" w:color="auto"/>
              <w:left w:val="nil"/>
              <w:bottom w:val="double" w:sz="6" w:space="0" w:color="auto"/>
              <w:right w:val="nil"/>
            </w:tcBorders>
            <w:shd w:val="clear" w:color="auto" w:fill="auto"/>
            <w:noWrap/>
            <w:vAlign w:val="bottom"/>
            <w:hideMark/>
          </w:tcPr>
          <w:p w14:paraId="034AD9F1"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 </w:t>
            </w:r>
          </w:p>
        </w:tc>
        <w:tc>
          <w:tcPr>
            <w:tcW w:w="1669" w:type="dxa"/>
            <w:tcBorders>
              <w:top w:val="single" w:sz="4" w:space="0" w:color="auto"/>
              <w:left w:val="nil"/>
              <w:bottom w:val="double" w:sz="6" w:space="0" w:color="auto"/>
              <w:right w:val="nil"/>
            </w:tcBorders>
            <w:shd w:val="clear" w:color="auto" w:fill="auto"/>
            <w:noWrap/>
            <w:vAlign w:val="bottom"/>
            <w:hideMark/>
          </w:tcPr>
          <w:p w14:paraId="6997B70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 xml:space="preserve">                351 556 </w:t>
            </w:r>
          </w:p>
        </w:tc>
        <w:tc>
          <w:tcPr>
            <w:tcW w:w="835" w:type="dxa"/>
            <w:tcBorders>
              <w:top w:val="single" w:sz="4" w:space="0" w:color="auto"/>
              <w:left w:val="nil"/>
              <w:bottom w:val="double" w:sz="6" w:space="0" w:color="auto"/>
              <w:right w:val="nil"/>
            </w:tcBorders>
            <w:shd w:val="clear" w:color="auto" w:fill="auto"/>
            <w:noWrap/>
            <w:vAlign w:val="bottom"/>
            <w:hideMark/>
          </w:tcPr>
          <w:p w14:paraId="7C55AED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w:t>
            </w:r>
          </w:p>
        </w:tc>
        <w:tc>
          <w:tcPr>
            <w:tcW w:w="1212" w:type="dxa"/>
            <w:tcBorders>
              <w:top w:val="single" w:sz="4" w:space="0" w:color="auto"/>
              <w:left w:val="nil"/>
              <w:bottom w:val="double" w:sz="6" w:space="0" w:color="auto"/>
              <w:right w:val="nil"/>
            </w:tcBorders>
            <w:shd w:val="clear" w:color="auto" w:fill="auto"/>
            <w:noWrap/>
            <w:vAlign w:val="bottom"/>
            <w:hideMark/>
          </w:tcPr>
          <w:p w14:paraId="7E220F8D"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 </w:t>
            </w:r>
          </w:p>
        </w:tc>
        <w:tc>
          <w:tcPr>
            <w:tcW w:w="846" w:type="dxa"/>
            <w:tcBorders>
              <w:top w:val="single" w:sz="4" w:space="0" w:color="auto"/>
              <w:left w:val="nil"/>
              <w:bottom w:val="double" w:sz="6" w:space="0" w:color="auto"/>
              <w:right w:val="nil"/>
            </w:tcBorders>
            <w:shd w:val="clear" w:color="auto" w:fill="auto"/>
            <w:noWrap/>
            <w:vAlign w:val="bottom"/>
            <w:hideMark/>
          </w:tcPr>
          <w:p w14:paraId="7BBB882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1 434</w:t>
            </w:r>
          </w:p>
        </w:tc>
        <w:tc>
          <w:tcPr>
            <w:tcW w:w="912" w:type="dxa"/>
            <w:tcBorders>
              <w:top w:val="single" w:sz="4" w:space="0" w:color="auto"/>
              <w:left w:val="nil"/>
              <w:bottom w:val="double" w:sz="6" w:space="0" w:color="auto"/>
              <w:right w:val="nil"/>
            </w:tcBorders>
            <w:shd w:val="clear" w:color="auto" w:fill="auto"/>
            <w:noWrap/>
            <w:vAlign w:val="bottom"/>
            <w:hideMark/>
          </w:tcPr>
          <w:p w14:paraId="6462808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0,11%</w:t>
            </w:r>
          </w:p>
        </w:tc>
      </w:tr>
      <w:tr w:rsidR="008A5CD2" w:rsidRPr="00CA6CE1" w14:paraId="55824FCF" w14:textId="77777777" w:rsidTr="002767CC">
        <w:trPr>
          <w:cantSplit/>
          <w:trHeight w:val="227"/>
        </w:trPr>
        <w:tc>
          <w:tcPr>
            <w:tcW w:w="2526" w:type="dxa"/>
            <w:tcBorders>
              <w:top w:val="nil"/>
              <w:left w:val="nil"/>
              <w:bottom w:val="nil"/>
              <w:right w:val="nil"/>
            </w:tcBorders>
            <w:shd w:val="clear" w:color="auto" w:fill="auto"/>
            <w:vAlign w:val="bottom"/>
            <w:hideMark/>
          </w:tcPr>
          <w:p w14:paraId="1009323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Splatná daň z príjmov</w:t>
            </w:r>
          </w:p>
        </w:tc>
        <w:tc>
          <w:tcPr>
            <w:tcW w:w="1212" w:type="dxa"/>
            <w:tcBorders>
              <w:top w:val="nil"/>
              <w:left w:val="nil"/>
              <w:bottom w:val="nil"/>
              <w:right w:val="nil"/>
            </w:tcBorders>
            <w:shd w:val="clear" w:color="auto" w:fill="auto"/>
            <w:noWrap/>
            <w:vAlign w:val="bottom"/>
            <w:hideMark/>
          </w:tcPr>
          <w:p w14:paraId="4BD91844" w14:textId="77777777" w:rsidR="008A5CD2" w:rsidRPr="00CA6CE1" w:rsidRDefault="008A5CD2" w:rsidP="00433AFB">
            <w:pPr>
              <w:keepLines/>
              <w:suppressAutoHyphens/>
              <w:rPr>
                <w:rFonts w:ascii="Arial" w:hAnsi="Arial" w:cs="Arial"/>
                <w:sz w:val="18"/>
                <w:szCs w:val="20"/>
              </w:rPr>
            </w:pPr>
          </w:p>
        </w:tc>
        <w:tc>
          <w:tcPr>
            <w:tcW w:w="1669" w:type="dxa"/>
            <w:tcBorders>
              <w:top w:val="nil"/>
              <w:left w:val="nil"/>
              <w:bottom w:val="nil"/>
              <w:right w:val="nil"/>
            </w:tcBorders>
            <w:shd w:val="clear" w:color="auto" w:fill="auto"/>
            <w:noWrap/>
            <w:vAlign w:val="bottom"/>
            <w:hideMark/>
          </w:tcPr>
          <w:p w14:paraId="6284B4D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318 132</w:t>
            </w:r>
          </w:p>
        </w:tc>
        <w:tc>
          <w:tcPr>
            <w:tcW w:w="835" w:type="dxa"/>
            <w:tcBorders>
              <w:top w:val="nil"/>
              <w:left w:val="nil"/>
              <w:bottom w:val="nil"/>
              <w:right w:val="nil"/>
            </w:tcBorders>
            <w:shd w:val="clear" w:color="auto" w:fill="auto"/>
            <w:noWrap/>
            <w:vAlign w:val="bottom"/>
            <w:hideMark/>
          </w:tcPr>
          <w:p w14:paraId="181A17D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w:t>
            </w:r>
          </w:p>
        </w:tc>
        <w:tc>
          <w:tcPr>
            <w:tcW w:w="1212" w:type="dxa"/>
            <w:tcBorders>
              <w:top w:val="nil"/>
              <w:left w:val="nil"/>
              <w:bottom w:val="nil"/>
              <w:right w:val="nil"/>
            </w:tcBorders>
            <w:shd w:val="clear" w:color="auto" w:fill="auto"/>
            <w:noWrap/>
            <w:vAlign w:val="bottom"/>
            <w:hideMark/>
          </w:tcPr>
          <w:p w14:paraId="3C113905" w14:textId="77777777" w:rsidR="008A5CD2" w:rsidRPr="00CA6CE1" w:rsidRDefault="008A5CD2" w:rsidP="00433AFB">
            <w:pPr>
              <w:keepLines/>
              <w:suppressAutoHyphens/>
              <w:jc w:val="right"/>
              <w:rPr>
                <w:rFonts w:ascii="Arial" w:hAnsi="Arial" w:cs="Arial"/>
                <w:sz w:val="18"/>
                <w:szCs w:val="20"/>
              </w:rPr>
            </w:pPr>
          </w:p>
        </w:tc>
        <w:tc>
          <w:tcPr>
            <w:tcW w:w="846" w:type="dxa"/>
            <w:tcBorders>
              <w:top w:val="nil"/>
              <w:left w:val="nil"/>
              <w:bottom w:val="nil"/>
              <w:right w:val="nil"/>
            </w:tcBorders>
            <w:shd w:val="clear" w:color="auto" w:fill="auto"/>
            <w:noWrap/>
            <w:vAlign w:val="bottom"/>
            <w:hideMark/>
          </w:tcPr>
          <w:p w14:paraId="7BC54B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25 792</w:t>
            </w:r>
          </w:p>
        </w:tc>
        <w:tc>
          <w:tcPr>
            <w:tcW w:w="912" w:type="dxa"/>
            <w:tcBorders>
              <w:top w:val="nil"/>
              <w:left w:val="nil"/>
              <w:bottom w:val="nil"/>
              <w:right w:val="nil"/>
            </w:tcBorders>
            <w:shd w:val="clear" w:color="auto" w:fill="auto"/>
            <w:noWrap/>
            <w:vAlign w:val="bottom"/>
            <w:hideMark/>
          </w:tcPr>
          <w:p w14:paraId="5AE31A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1,93%</w:t>
            </w:r>
          </w:p>
        </w:tc>
      </w:tr>
      <w:tr w:rsidR="008A5CD2" w:rsidRPr="00CA6CE1" w14:paraId="243AEE26" w14:textId="77777777" w:rsidTr="002767CC">
        <w:trPr>
          <w:cantSplit/>
          <w:trHeight w:val="227"/>
        </w:trPr>
        <w:tc>
          <w:tcPr>
            <w:tcW w:w="2526" w:type="dxa"/>
            <w:tcBorders>
              <w:top w:val="nil"/>
              <w:left w:val="nil"/>
              <w:bottom w:val="nil"/>
              <w:right w:val="nil"/>
            </w:tcBorders>
            <w:shd w:val="clear" w:color="auto" w:fill="auto"/>
            <w:vAlign w:val="bottom"/>
            <w:hideMark/>
          </w:tcPr>
          <w:p w14:paraId="033C9B8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Odložená daň z príjmov</w:t>
            </w:r>
          </w:p>
        </w:tc>
        <w:tc>
          <w:tcPr>
            <w:tcW w:w="1212" w:type="dxa"/>
            <w:tcBorders>
              <w:top w:val="nil"/>
              <w:left w:val="nil"/>
              <w:bottom w:val="nil"/>
              <w:right w:val="nil"/>
            </w:tcBorders>
            <w:shd w:val="clear" w:color="auto" w:fill="auto"/>
            <w:noWrap/>
            <w:vAlign w:val="bottom"/>
            <w:hideMark/>
          </w:tcPr>
          <w:p w14:paraId="47286AE1" w14:textId="77777777" w:rsidR="008A5CD2" w:rsidRPr="00CA6CE1" w:rsidRDefault="008A5CD2" w:rsidP="00433AFB">
            <w:pPr>
              <w:keepLines/>
              <w:suppressAutoHyphens/>
              <w:rPr>
                <w:rFonts w:ascii="Arial" w:hAnsi="Arial" w:cs="Arial"/>
                <w:sz w:val="18"/>
                <w:szCs w:val="20"/>
              </w:rPr>
            </w:pPr>
          </w:p>
        </w:tc>
        <w:tc>
          <w:tcPr>
            <w:tcW w:w="1669" w:type="dxa"/>
            <w:tcBorders>
              <w:top w:val="nil"/>
              <w:left w:val="nil"/>
              <w:bottom w:val="nil"/>
              <w:right w:val="nil"/>
            </w:tcBorders>
            <w:shd w:val="clear" w:color="auto" w:fill="auto"/>
            <w:noWrap/>
            <w:vAlign w:val="bottom"/>
            <w:hideMark/>
          </w:tcPr>
          <w:p w14:paraId="749920D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33 424</w:t>
            </w:r>
          </w:p>
        </w:tc>
        <w:tc>
          <w:tcPr>
            <w:tcW w:w="835" w:type="dxa"/>
            <w:tcBorders>
              <w:top w:val="nil"/>
              <w:left w:val="nil"/>
              <w:bottom w:val="nil"/>
              <w:right w:val="nil"/>
            </w:tcBorders>
            <w:shd w:val="clear" w:color="auto" w:fill="auto"/>
            <w:noWrap/>
            <w:vAlign w:val="bottom"/>
            <w:hideMark/>
          </w:tcPr>
          <w:p w14:paraId="318DC68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w:t>
            </w:r>
          </w:p>
        </w:tc>
        <w:tc>
          <w:tcPr>
            <w:tcW w:w="1212" w:type="dxa"/>
            <w:tcBorders>
              <w:top w:val="nil"/>
              <w:left w:val="nil"/>
              <w:bottom w:val="nil"/>
              <w:right w:val="nil"/>
            </w:tcBorders>
            <w:shd w:val="clear" w:color="auto" w:fill="auto"/>
            <w:noWrap/>
            <w:vAlign w:val="bottom"/>
            <w:hideMark/>
          </w:tcPr>
          <w:p w14:paraId="2706DF2C" w14:textId="77777777" w:rsidR="008A5CD2" w:rsidRPr="00CA6CE1" w:rsidRDefault="008A5CD2" w:rsidP="00433AFB">
            <w:pPr>
              <w:keepLines/>
              <w:suppressAutoHyphens/>
              <w:jc w:val="right"/>
              <w:rPr>
                <w:rFonts w:ascii="Arial" w:hAnsi="Arial" w:cs="Arial"/>
                <w:sz w:val="18"/>
                <w:szCs w:val="20"/>
              </w:rPr>
            </w:pPr>
          </w:p>
        </w:tc>
        <w:tc>
          <w:tcPr>
            <w:tcW w:w="846" w:type="dxa"/>
            <w:tcBorders>
              <w:top w:val="nil"/>
              <w:left w:val="nil"/>
              <w:bottom w:val="nil"/>
              <w:right w:val="nil"/>
            </w:tcBorders>
            <w:shd w:val="clear" w:color="auto" w:fill="auto"/>
            <w:noWrap/>
            <w:vAlign w:val="bottom"/>
            <w:hideMark/>
          </w:tcPr>
          <w:p w14:paraId="4DAC6D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-24 358</w:t>
            </w:r>
          </w:p>
        </w:tc>
        <w:tc>
          <w:tcPr>
            <w:tcW w:w="912" w:type="dxa"/>
            <w:tcBorders>
              <w:top w:val="nil"/>
              <w:left w:val="nil"/>
              <w:bottom w:val="nil"/>
              <w:right w:val="nil"/>
            </w:tcBorders>
            <w:shd w:val="clear" w:color="auto" w:fill="auto"/>
            <w:noWrap/>
            <w:vAlign w:val="bottom"/>
            <w:hideMark/>
          </w:tcPr>
          <w:p w14:paraId="6AF3C0D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1,82%</w:t>
            </w:r>
          </w:p>
        </w:tc>
      </w:tr>
      <w:tr w:rsidR="008A5CD2" w:rsidRPr="00CA6CE1" w14:paraId="4316C4C9" w14:textId="77777777" w:rsidTr="002767CC">
        <w:trPr>
          <w:cantSplit/>
          <w:trHeight w:val="227"/>
        </w:trPr>
        <w:tc>
          <w:tcPr>
            <w:tcW w:w="2526" w:type="dxa"/>
            <w:tcBorders>
              <w:top w:val="nil"/>
              <w:left w:val="nil"/>
              <w:bottom w:val="nil"/>
              <w:right w:val="nil"/>
            </w:tcBorders>
            <w:shd w:val="clear" w:color="auto" w:fill="auto"/>
            <w:vAlign w:val="bottom"/>
            <w:hideMark/>
          </w:tcPr>
          <w:p w14:paraId="03CEF80F"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 xml:space="preserve">Celková daň z príjmov </w:t>
            </w:r>
          </w:p>
        </w:tc>
        <w:tc>
          <w:tcPr>
            <w:tcW w:w="1212" w:type="dxa"/>
            <w:tcBorders>
              <w:top w:val="single" w:sz="4" w:space="0" w:color="auto"/>
              <w:left w:val="nil"/>
              <w:bottom w:val="double" w:sz="6" w:space="0" w:color="auto"/>
              <w:right w:val="nil"/>
            </w:tcBorders>
            <w:shd w:val="clear" w:color="auto" w:fill="auto"/>
            <w:noWrap/>
            <w:vAlign w:val="bottom"/>
            <w:hideMark/>
          </w:tcPr>
          <w:p w14:paraId="360EF92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 </w:t>
            </w:r>
          </w:p>
        </w:tc>
        <w:tc>
          <w:tcPr>
            <w:tcW w:w="1669" w:type="dxa"/>
            <w:tcBorders>
              <w:top w:val="single" w:sz="4" w:space="0" w:color="auto"/>
              <w:left w:val="nil"/>
              <w:bottom w:val="double" w:sz="6" w:space="0" w:color="auto"/>
              <w:right w:val="nil"/>
            </w:tcBorders>
            <w:shd w:val="clear" w:color="auto" w:fill="auto"/>
            <w:noWrap/>
            <w:vAlign w:val="bottom"/>
            <w:hideMark/>
          </w:tcPr>
          <w:p w14:paraId="7779B66B"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 xml:space="preserve">                351 556 </w:t>
            </w:r>
          </w:p>
        </w:tc>
        <w:tc>
          <w:tcPr>
            <w:tcW w:w="835" w:type="dxa"/>
            <w:tcBorders>
              <w:top w:val="single" w:sz="4" w:space="0" w:color="auto"/>
              <w:left w:val="nil"/>
              <w:bottom w:val="double" w:sz="6" w:space="0" w:color="auto"/>
              <w:right w:val="nil"/>
            </w:tcBorders>
            <w:shd w:val="clear" w:color="auto" w:fill="auto"/>
            <w:noWrap/>
            <w:vAlign w:val="bottom"/>
            <w:hideMark/>
          </w:tcPr>
          <w:p w14:paraId="135811D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w:t>
            </w:r>
          </w:p>
        </w:tc>
        <w:tc>
          <w:tcPr>
            <w:tcW w:w="1212" w:type="dxa"/>
            <w:tcBorders>
              <w:top w:val="single" w:sz="4" w:space="0" w:color="auto"/>
              <w:left w:val="nil"/>
              <w:bottom w:val="double" w:sz="6" w:space="0" w:color="auto"/>
              <w:right w:val="nil"/>
            </w:tcBorders>
            <w:shd w:val="clear" w:color="auto" w:fill="auto"/>
            <w:noWrap/>
            <w:vAlign w:val="bottom"/>
            <w:hideMark/>
          </w:tcPr>
          <w:p w14:paraId="34B25A2D"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 </w:t>
            </w:r>
          </w:p>
        </w:tc>
        <w:tc>
          <w:tcPr>
            <w:tcW w:w="846" w:type="dxa"/>
            <w:tcBorders>
              <w:top w:val="single" w:sz="4" w:space="0" w:color="auto"/>
              <w:left w:val="nil"/>
              <w:bottom w:val="double" w:sz="6" w:space="0" w:color="auto"/>
              <w:right w:val="nil"/>
            </w:tcBorders>
            <w:shd w:val="clear" w:color="auto" w:fill="auto"/>
            <w:noWrap/>
            <w:vAlign w:val="bottom"/>
            <w:hideMark/>
          </w:tcPr>
          <w:p w14:paraId="393A32B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1 434</w:t>
            </w:r>
          </w:p>
        </w:tc>
        <w:tc>
          <w:tcPr>
            <w:tcW w:w="912" w:type="dxa"/>
            <w:tcBorders>
              <w:top w:val="single" w:sz="4" w:space="0" w:color="auto"/>
              <w:left w:val="nil"/>
              <w:bottom w:val="double" w:sz="6" w:space="0" w:color="auto"/>
              <w:right w:val="nil"/>
            </w:tcBorders>
            <w:shd w:val="clear" w:color="auto" w:fill="auto"/>
            <w:noWrap/>
            <w:vAlign w:val="bottom"/>
            <w:hideMark/>
          </w:tcPr>
          <w:p w14:paraId="08B92D9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0,11%</w:t>
            </w:r>
          </w:p>
        </w:tc>
      </w:tr>
    </w:tbl>
    <w:p w14:paraId="1CB85F1A" w14:textId="77777777" w:rsidR="00521E44" w:rsidRPr="00CA6CE1" w:rsidRDefault="00521E44">
      <w:pPr>
        <w:rPr>
          <w:rFonts w:ascii="Arial" w:hAnsi="Arial" w:cs="Arial"/>
          <w:bCs/>
          <w:iCs/>
          <w:sz w:val="20"/>
          <w:szCs w:val="20"/>
          <w:highlight w:val="yellow"/>
        </w:rPr>
      </w:pPr>
      <w:r w:rsidRPr="00CA6CE1">
        <w:rPr>
          <w:rFonts w:ascii="Arial" w:hAnsi="Arial" w:cs="Arial"/>
          <w:highlight w:val="yellow"/>
        </w:rPr>
        <w:br w:type="page"/>
      </w:r>
    </w:p>
    <w:bookmarkEnd w:id="89"/>
    <w:p w14:paraId="1912E302" w14:textId="77777777" w:rsidR="002A6B50" w:rsidRPr="00CA6CE1" w:rsidRDefault="00D418AA" w:rsidP="00433AFB">
      <w:pPr>
        <w:pStyle w:val="Heading1"/>
        <w:keepLines/>
        <w:ind w:left="426" w:hanging="426"/>
        <w:rPr>
          <w:rFonts w:ascii="Arial" w:hAnsi="Arial"/>
          <w:sz w:val="20"/>
          <w:szCs w:val="20"/>
        </w:rPr>
      </w:pPr>
      <w:r w:rsidRPr="00CA6CE1">
        <w:rPr>
          <w:rFonts w:ascii="Arial" w:hAnsi="Arial"/>
          <w:sz w:val="20"/>
          <w:szCs w:val="20"/>
          <w:lang w:val="en-US"/>
        </w:rPr>
        <w:lastRenderedPageBreak/>
        <w:t>INFORM</w:t>
      </w:r>
      <w:r w:rsidRPr="00CA6CE1">
        <w:rPr>
          <w:rFonts w:ascii="Arial" w:hAnsi="Arial"/>
          <w:sz w:val="20"/>
          <w:szCs w:val="20"/>
        </w:rPr>
        <w:t>ÁCIE O INÝCH AKTÍVACH A INÝCH PASÍVACH</w:t>
      </w:r>
    </w:p>
    <w:p w14:paraId="38DBB3DB" w14:textId="77777777" w:rsidR="005D29C3" w:rsidRPr="00CA6CE1" w:rsidRDefault="005D29C3" w:rsidP="00433AFB">
      <w:pPr>
        <w:pStyle w:val="Heading2"/>
        <w:keepLines/>
        <w:numPr>
          <w:ilvl w:val="1"/>
          <w:numId w:val="10"/>
        </w:numPr>
        <w:rPr>
          <w:rFonts w:ascii="Arial" w:hAnsi="Arial"/>
        </w:rPr>
      </w:pPr>
      <w:r w:rsidRPr="00CA6CE1">
        <w:rPr>
          <w:rFonts w:ascii="Arial" w:hAnsi="Arial"/>
        </w:rPr>
        <w:t>Podmienené záväzky</w:t>
      </w:r>
    </w:p>
    <w:p w14:paraId="5F8F9925" w14:textId="77777777" w:rsidR="005D29C3" w:rsidRPr="00CA6CE1" w:rsidRDefault="00591092" w:rsidP="006A4906">
      <w:pPr>
        <w:pStyle w:val="odstavec"/>
      </w:pPr>
      <w:r w:rsidRPr="00CA6CE1">
        <w:t>Podmieneným záväzkom sa rozumie:</w:t>
      </w:r>
    </w:p>
    <w:p w14:paraId="22F31050" w14:textId="77777777" w:rsidR="00591092" w:rsidRPr="00CA6CE1" w:rsidRDefault="005D29C3" w:rsidP="006A4906">
      <w:pPr>
        <w:pStyle w:val="odstavec"/>
        <w:numPr>
          <w:ilvl w:val="0"/>
          <w:numId w:val="11"/>
        </w:numPr>
      </w:pPr>
      <w:r w:rsidRPr="00CA6CE1">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CA6CE1" w:rsidRDefault="005D29C3" w:rsidP="006A4906">
      <w:pPr>
        <w:pStyle w:val="odstavec"/>
        <w:numPr>
          <w:ilvl w:val="0"/>
          <w:numId w:val="11"/>
        </w:numPr>
      </w:pPr>
      <w:r w:rsidRPr="00CA6CE1">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1C2E3C22" w14:textId="77777777" w:rsidR="008A5CD2" w:rsidRPr="006426FA" w:rsidRDefault="008A5CD2" w:rsidP="006A4906">
      <w:pPr>
        <w:pStyle w:val="odstavec"/>
        <w:rPr>
          <w:b/>
        </w:rPr>
      </w:pPr>
      <w:bookmarkStart w:id="91" w:name="FWT_T44"/>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80"/>
        <w:gridCol w:w="1283"/>
        <w:gridCol w:w="1449"/>
      </w:tblGrid>
      <w:tr w:rsidR="00707C35" w:rsidRPr="006426FA" w14:paraId="1E0F3041" w14:textId="77777777" w:rsidTr="002767CC">
        <w:trPr>
          <w:cantSplit/>
          <w:trHeight w:val="227"/>
        </w:trPr>
        <w:tc>
          <w:tcPr>
            <w:tcW w:w="6260" w:type="dxa"/>
            <w:tcBorders>
              <w:top w:val="nil"/>
              <w:left w:val="nil"/>
              <w:bottom w:val="nil"/>
              <w:right w:val="nil"/>
            </w:tcBorders>
            <w:shd w:val="clear" w:color="auto" w:fill="auto"/>
            <w:vAlign w:val="bottom"/>
          </w:tcPr>
          <w:p w14:paraId="4A649303" w14:textId="77777777" w:rsidR="00707C35" w:rsidRPr="006426FA" w:rsidRDefault="00707C35" w:rsidP="00433AFB">
            <w:pPr>
              <w:keepLines/>
              <w:suppressAutoHyphens/>
              <w:jc w:val="center"/>
              <w:rPr>
                <w:rFonts w:ascii="Arial" w:hAnsi="Arial" w:cs="Arial"/>
                <w:b/>
                <w:bCs/>
                <w:sz w:val="18"/>
                <w:szCs w:val="20"/>
              </w:rPr>
            </w:pPr>
            <w:r w:rsidRPr="006426FA">
              <w:rPr>
                <w:rFonts w:ascii="Arial" w:hAnsi="Arial" w:cs="Arial"/>
                <w:b/>
                <w:bCs/>
                <w:sz w:val="18"/>
                <w:szCs w:val="20"/>
              </w:rPr>
              <w:t>Druh podmieneného záväzku</w:t>
            </w:r>
          </w:p>
        </w:tc>
        <w:tc>
          <w:tcPr>
            <w:tcW w:w="1240" w:type="dxa"/>
            <w:tcBorders>
              <w:top w:val="nil"/>
              <w:left w:val="nil"/>
              <w:bottom w:val="nil"/>
              <w:right w:val="nil"/>
            </w:tcBorders>
            <w:shd w:val="clear" w:color="auto" w:fill="auto"/>
            <w:vAlign w:val="bottom"/>
          </w:tcPr>
          <w:p w14:paraId="0F68C4B7" w14:textId="77777777" w:rsidR="00707C35" w:rsidRPr="006426FA" w:rsidRDefault="00707C35" w:rsidP="00433AFB">
            <w:pPr>
              <w:keepLines/>
              <w:suppressAutoHyphens/>
              <w:jc w:val="center"/>
              <w:rPr>
                <w:rFonts w:ascii="Arial" w:hAnsi="Arial" w:cs="Arial"/>
                <w:b/>
                <w:bCs/>
                <w:sz w:val="18"/>
                <w:szCs w:val="20"/>
              </w:rPr>
            </w:pPr>
            <w:r w:rsidRPr="006426FA">
              <w:rPr>
                <w:rFonts w:ascii="Arial" w:hAnsi="Arial" w:cs="Arial"/>
                <w:b/>
                <w:bCs/>
                <w:sz w:val="18"/>
                <w:szCs w:val="20"/>
              </w:rPr>
              <w:t>Stav k 31.12.2019</w:t>
            </w:r>
          </w:p>
        </w:tc>
        <w:tc>
          <w:tcPr>
            <w:tcW w:w="1400" w:type="dxa"/>
            <w:tcBorders>
              <w:top w:val="nil"/>
              <w:left w:val="nil"/>
              <w:bottom w:val="nil"/>
              <w:right w:val="nil"/>
            </w:tcBorders>
            <w:shd w:val="clear" w:color="auto" w:fill="auto"/>
            <w:vAlign w:val="bottom"/>
          </w:tcPr>
          <w:p w14:paraId="414F662A" w14:textId="77777777" w:rsidR="00707C35" w:rsidRPr="006426FA" w:rsidRDefault="00707C35" w:rsidP="00433AFB">
            <w:pPr>
              <w:keepLines/>
              <w:suppressAutoHyphens/>
              <w:jc w:val="center"/>
              <w:rPr>
                <w:rFonts w:ascii="Arial" w:hAnsi="Arial" w:cs="Arial"/>
                <w:b/>
                <w:bCs/>
                <w:sz w:val="18"/>
                <w:szCs w:val="20"/>
              </w:rPr>
            </w:pPr>
            <w:r w:rsidRPr="006426FA">
              <w:rPr>
                <w:rFonts w:ascii="Arial" w:hAnsi="Arial" w:cs="Arial"/>
                <w:b/>
                <w:bCs/>
                <w:sz w:val="18"/>
                <w:szCs w:val="20"/>
              </w:rPr>
              <w:t>Stav k 31.12.2018</w:t>
            </w:r>
          </w:p>
        </w:tc>
      </w:tr>
      <w:tr w:rsidR="00707C35" w:rsidRPr="00CA6CE1" w14:paraId="565A7329" w14:textId="77777777" w:rsidTr="002767CC">
        <w:trPr>
          <w:cantSplit/>
          <w:trHeight w:val="227"/>
        </w:trPr>
        <w:tc>
          <w:tcPr>
            <w:tcW w:w="6260" w:type="dxa"/>
            <w:tcBorders>
              <w:top w:val="nil"/>
              <w:left w:val="nil"/>
              <w:bottom w:val="nil"/>
              <w:right w:val="nil"/>
            </w:tcBorders>
            <w:shd w:val="clear" w:color="auto" w:fill="auto"/>
            <w:vAlign w:val="bottom"/>
          </w:tcPr>
          <w:p w14:paraId="2513C5E5" w14:textId="77777777" w:rsidR="00707C35" w:rsidRPr="00CA6CE1" w:rsidRDefault="00707C35" w:rsidP="00433AFB">
            <w:pPr>
              <w:keepLines/>
              <w:suppressAutoHyphens/>
              <w:rPr>
                <w:rFonts w:ascii="Arial" w:hAnsi="Arial" w:cs="Arial"/>
                <w:sz w:val="18"/>
                <w:szCs w:val="20"/>
              </w:rPr>
            </w:pPr>
            <w:r w:rsidRPr="00CA6CE1">
              <w:rPr>
                <w:rFonts w:ascii="Arial" w:hAnsi="Arial" w:cs="Arial"/>
                <w:sz w:val="18"/>
                <w:szCs w:val="20"/>
              </w:rPr>
              <w:t>Zo všeobecne záväzných právnych predpisov</w:t>
            </w:r>
          </w:p>
        </w:tc>
        <w:tc>
          <w:tcPr>
            <w:tcW w:w="1240" w:type="dxa"/>
            <w:tcBorders>
              <w:top w:val="nil"/>
              <w:left w:val="nil"/>
              <w:bottom w:val="nil"/>
              <w:right w:val="nil"/>
            </w:tcBorders>
            <w:shd w:val="clear" w:color="auto" w:fill="auto"/>
            <w:vAlign w:val="bottom"/>
          </w:tcPr>
          <w:p w14:paraId="029BA4BB"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462</w:t>
            </w:r>
          </w:p>
        </w:tc>
        <w:tc>
          <w:tcPr>
            <w:tcW w:w="1400" w:type="dxa"/>
            <w:tcBorders>
              <w:top w:val="nil"/>
              <w:left w:val="nil"/>
              <w:bottom w:val="nil"/>
              <w:right w:val="nil"/>
            </w:tcBorders>
            <w:shd w:val="clear" w:color="auto" w:fill="auto"/>
            <w:vAlign w:val="bottom"/>
          </w:tcPr>
          <w:p w14:paraId="280B58CD"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0</w:t>
            </w:r>
          </w:p>
        </w:tc>
      </w:tr>
      <w:tr w:rsidR="00707C35" w:rsidRPr="00CA6CE1" w14:paraId="032A409B" w14:textId="77777777" w:rsidTr="002767CC">
        <w:trPr>
          <w:cantSplit/>
          <w:trHeight w:val="227"/>
        </w:trPr>
        <w:tc>
          <w:tcPr>
            <w:tcW w:w="6260" w:type="dxa"/>
            <w:tcBorders>
              <w:top w:val="nil"/>
              <w:left w:val="nil"/>
              <w:bottom w:val="nil"/>
              <w:right w:val="nil"/>
            </w:tcBorders>
            <w:shd w:val="clear" w:color="auto" w:fill="auto"/>
            <w:vAlign w:val="bottom"/>
          </w:tcPr>
          <w:p w14:paraId="2E944543" w14:textId="77777777" w:rsidR="00707C35" w:rsidRPr="00CA6CE1" w:rsidRDefault="00707C35" w:rsidP="00433AFB">
            <w:pPr>
              <w:keepLines/>
              <w:suppressAutoHyphens/>
              <w:rPr>
                <w:rFonts w:ascii="Arial" w:hAnsi="Arial" w:cs="Arial"/>
                <w:sz w:val="18"/>
                <w:szCs w:val="20"/>
              </w:rPr>
            </w:pPr>
            <w:r w:rsidRPr="00CA6CE1">
              <w:rPr>
                <w:rFonts w:ascii="Arial" w:hAnsi="Arial" w:cs="Arial"/>
                <w:sz w:val="18"/>
                <w:szCs w:val="20"/>
              </w:rPr>
              <w:t>Z ručenia</w:t>
            </w:r>
          </w:p>
        </w:tc>
        <w:tc>
          <w:tcPr>
            <w:tcW w:w="1240" w:type="dxa"/>
            <w:tcBorders>
              <w:top w:val="nil"/>
              <w:left w:val="nil"/>
              <w:bottom w:val="nil"/>
              <w:right w:val="nil"/>
            </w:tcBorders>
            <w:shd w:val="clear" w:color="auto" w:fill="auto"/>
            <w:vAlign w:val="bottom"/>
          </w:tcPr>
          <w:p w14:paraId="0931D69D"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44 793 171</w:t>
            </w:r>
          </w:p>
        </w:tc>
        <w:tc>
          <w:tcPr>
            <w:tcW w:w="1400" w:type="dxa"/>
            <w:tcBorders>
              <w:top w:val="nil"/>
              <w:left w:val="nil"/>
              <w:bottom w:val="nil"/>
              <w:right w:val="nil"/>
            </w:tcBorders>
            <w:shd w:val="clear" w:color="auto" w:fill="auto"/>
            <w:vAlign w:val="bottom"/>
          </w:tcPr>
          <w:p w14:paraId="5802EC26"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41 051 251</w:t>
            </w:r>
          </w:p>
        </w:tc>
      </w:tr>
      <w:tr w:rsidR="00707C35" w:rsidRPr="00CA6CE1" w14:paraId="0C2F3702" w14:textId="77777777" w:rsidTr="002767CC">
        <w:trPr>
          <w:cantSplit/>
          <w:trHeight w:val="227"/>
        </w:trPr>
        <w:tc>
          <w:tcPr>
            <w:tcW w:w="6260" w:type="dxa"/>
            <w:tcBorders>
              <w:top w:val="nil"/>
              <w:left w:val="nil"/>
              <w:bottom w:val="nil"/>
              <w:right w:val="nil"/>
            </w:tcBorders>
            <w:shd w:val="clear" w:color="auto" w:fill="auto"/>
            <w:vAlign w:val="bottom"/>
          </w:tcPr>
          <w:p w14:paraId="06FD22C6" w14:textId="77777777" w:rsidR="00707C35" w:rsidRPr="00CA6CE1" w:rsidRDefault="00707C35" w:rsidP="00433AFB">
            <w:pPr>
              <w:keepLines/>
              <w:suppressAutoHyphens/>
              <w:rPr>
                <w:rFonts w:ascii="Arial" w:hAnsi="Arial" w:cs="Arial"/>
                <w:sz w:val="18"/>
                <w:szCs w:val="20"/>
              </w:rPr>
            </w:pPr>
            <w:r w:rsidRPr="00CA6CE1">
              <w:rPr>
                <w:rFonts w:ascii="Arial" w:hAnsi="Arial" w:cs="Arial"/>
                <w:sz w:val="18"/>
                <w:szCs w:val="20"/>
              </w:rPr>
              <w:t>z ručenia voči Mercedes-Benz Services s.r.o.</w:t>
            </w:r>
          </w:p>
        </w:tc>
        <w:tc>
          <w:tcPr>
            <w:tcW w:w="1240" w:type="dxa"/>
            <w:tcBorders>
              <w:top w:val="nil"/>
              <w:left w:val="nil"/>
              <w:bottom w:val="nil"/>
              <w:right w:val="nil"/>
            </w:tcBorders>
            <w:shd w:val="clear" w:color="auto" w:fill="auto"/>
            <w:vAlign w:val="bottom"/>
          </w:tcPr>
          <w:p w14:paraId="382BBCB5"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30 720 000</w:t>
            </w:r>
          </w:p>
        </w:tc>
        <w:tc>
          <w:tcPr>
            <w:tcW w:w="1400" w:type="dxa"/>
            <w:tcBorders>
              <w:top w:val="nil"/>
              <w:left w:val="nil"/>
              <w:bottom w:val="nil"/>
              <w:right w:val="nil"/>
            </w:tcBorders>
            <w:shd w:val="clear" w:color="auto" w:fill="auto"/>
            <w:vAlign w:val="bottom"/>
          </w:tcPr>
          <w:p w14:paraId="00F32DC3"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30 720 000</w:t>
            </w:r>
          </w:p>
        </w:tc>
      </w:tr>
      <w:tr w:rsidR="00707C35" w:rsidRPr="00CA6CE1" w14:paraId="2FA74B9B" w14:textId="77777777" w:rsidTr="002767CC">
        <w:trPr>
          <w:cantSplit/>
          <w:trHeight w:val="227"/>
        </w:trPr>
        <w:tc>
          <w:tcPr>
            <w:tcW w:w="6260" w:type="dxa"/>
            <w:tcBorders>
              <w:top w:val="nil"/>
              <w:left w:val="nil"/>
              <w:bottom w:val="nil"/>
              <w:right w:val="nil"/>
            </w:tcBorders>
            <w:shd w:val="clear" w:color="auto" w:fill="auto"/>
            <w:vAlign w:val="bottom"/>
          </w:tcPr>
          <w:p w14:paraId="0A5DFECE" w14:textId="77777777" w:rsidR="00707C35" w:rsidRPr="00CA6CE1" w:rsidRDefault="00707C35" w:rsidP="00433AFB">
            <w:pPr>
              <w:keepLines/>
              <w:suppressAutoHyphens/>
              <w:rPr>
                <w:rFonts w:ascii="Arial" w:hAnsi="Arial" w:cs="Arial"/>
                <w:sz w:val="18"/>
                <w:szCs w:val="20"/>
              </w:rPr>
            </w:pPr>
            <w:r w:rsidRPr="00CA6CE1">
              <w:rPr>
                <w:rFonts w:ascii="Arial" w:hAnsi="Arial" w:cs="Arial"/>
                <w:sz w:val="18"/>
                <w:szCs w:val="20"/>
              </w:rPr>
              <w:t>z ručenia voči Mercedes-Benz Financial Services Česká republika s.r.o.</w:t>
            </w:r>
          </w:p>
        </w:tc>
        <w:tc>
          <w:tcPr>
            <w:tcW w:w="1240" w:type="dxa"/>
            <w:tcBorders>
              <w:top w:val="nil"/>
              <w:left w:val="nil"/>
              <w:bottom w:val="nil"/>
              <w:right w:val="nil"/>
            </w:tcBorders>
            <w:shd w:val="clear" w:color="auto" w:fill="auto"/>
            <w:vAlign w:val="bottom"/>
          </w:tcPr>
          <w:p w14:paraId="5304D0DB"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2 077 028</w:t>
            </w:r>
          </w:p>
        </w:tc>
        <w:tc>
          <w:tcPr>
            <w:tcW w:w="1400" w:type="dxa"/>
            <w:tcBorders>
              <w:top w:val="nil"/>
              <w:left w:val="nil"/>
              <w:bottom w:val="nil"/>
              <w:right w:val="nil"/>
            </w:tcBorders>
            <w:shd w:val="clear" w:color="auto" w:fill="auto"/>
            <w:vAlign w:val="bottom"/>
          </w:tcPr>
          <w:p w14:paraId="7ACD4399"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2 658 721</w:t>
            </w:r>
          </w:p>
        </w:tc>
      </w:tr>
      <w:tr w:rsidR="00707C35" w:rsidRPr="00CA6CE1" w14:paraId="0BF584C8" w14:textId="77777777" w:rsidTr="002767CC">
        <w:trPr>
          <w:cantSplit/>
          <w:trHeight w:val="227"/>
        </w:trPr>
        <w:tc>
          <w:tcPr>
            <w:tcW w:w="6260" w:type="dxa"/>
            <w:tcBorders>
              <w:top w:val="nil"/>
              <w:left w:val="nil"/>
              <w:bottom w:val="nil"/>
              <w:right w:val="nil"/>
            </w:tcBorders>
            <w:shd w:val="clear" w:color="auto" w:fill="auto"/>
            <w:vAlign w:val="bottom"/>
          </w:tcPr>
          <w:p w14:paraId="400C3913" w14:textId="77777777" w:rsidR="00707C35" w:rsidRPr="00CA6CE1" w:rsidRDefault="00707C35" w:rsidP="00433AFB">
            <w:pPr>
              <w:keepLines/>
              <w:suppressAutoHyphens/>
              <w:rPr>
                <w:rFonts w:ascii="Arial" w:hAnsi="Arial" w:cs="Arial"/>
                <w:sz w:val="18"/>
                <w:szCs w:val="20"/>
              </w:rPr>
            </w:pPr>
            <w:r w:rsidRPr="00CA6CE1">
              <w:rPr>
                <w:rFonts w:ascii="Arial" w:hAnsi="Arial" w:cs="Arial"/>
                <w:sz w:val="18"/>
                <w:szCs w:val="20"/>
              </w:rPr>
              <w:t>z ručenia voči Tatra banke a.s. za tretí subjekt</w:t>
            </w:r>
          </w:p>
        </w:tc>
        <w:tc>
          <w:tcPr>
            <w:tcW w:w="1240" w:type="dxa"/>
            <w:tcBorders>
              <w:top w:val="nil"/>
              <w:left w:val="nil"/>
              <w:bottom w:val="nil"/>
              <w:right w:val="nil"/>
            </w:tcBorders>
            <w:shd w:val="clear" w:color="auto" w:fill="auto"/>
            <w:vAlign w:val="bottom"/>
          </w:tcPr>
          <w:p w14:paraId="2FF6577C"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9 106 143</w:t>
            </w:r>
          </w:p>
        </w:tc>
        <w:tc>
          <w:tcPr>
            <w:tcW w:w="1400" w:type="dxa"/>
            <w:tcBorders>
              <w:top w:val="nil"/>
              <w:left w:val="nil"/>
              <w:bottom w:val="nil"/>
              <w:right w:val="nil"/>
            </w:tcBorders>
            <w:shd w:val="clear" w:color="auto" w:fill="auto"/>
            <w:vAlign w:val="bottom"/>
          </w:tcPr>
          <w:p w14:paraId="1886F1C3"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4 782 530</w:t>
            </w:r>
          </w:p>
        </w:tc>
      </w:tr>
      <w:tr w:rsidR="00707C35" w:rsidRPr="00CA6CE1" w14:paraId="084CA85D" w14:textId="77777777" w:rsidTr="002767CC">
        <w:trPr>
          <w:cantSplit/>
          <w:trHeight w:val="227"/>
        </w:trPr>
        <w:tc>
          <w:tcPr>
            <w:tcW w:w="6260" w:type="dxa"/>
            <w:tcBorders>
              <w:top w:val="nil"/>
              <w:left w:val="nil"/>
              <w:bottom w:val="nil"/>
              <w:right w:val="nil"/>
            </w:tcBorders>
            <w:shd w:val="clear" w:color="auto" w:fill="auto"/>
            <w:vAlign w:val="bottom"/>
          </w:tcPr>
          <w:p w14:paraId="64F3B64F" w14:textId="77777777" w:rsidR="00707C35" w:rsidRPr="00CA6CE1" w:rsidRDefault="00707C35" w:rsidP="00433AFB">
            <w:pPr>
              <w:keepLines/>
              <w:suppressAutoHyphens/>
              <w:rPr>
                <w:rFonts w:ascii="Arial" w:hAnsi="Arial" w:cs="Arial"/>
                <w:sz w:val="18"/>
                <w:szCs w:val="20"/>
              </w:rPr>
            </w:pPr>
            <w:r w:rsidRPr="00CA6CE1">
              <w:rPr>
                <w:rFonts w:ascii="Arial" w:hAnsi="Arial" w:cs="Arial"/>
                <w:sz w:val="18"/>
                <w:szCs w:val="20"/>
              </w:rPr>
              <w:t>z ručenia voči ČSOB Leasing</w:t>
            </w:r>
          </w:p>
        </w:tc>
        <w:tc>
          <w:tcPr>
            <w:tcW w:w="1240" w:type="dxa"/>
            <w:tcBorders>
              <w:top w:val="nil"/>
              <w:left w:val="nil"/>
              <w:bottom w:val="nil"/>
              <w:right w:val="nil"/>
            </w:tcBorders>
            <w:shd w:val="clear" w:color="auto" w:fill="auto"/>
            <w:vAlign w:val="bottom"/>
          </w:tcPr>
          <w:p w14:paraId="74A5E3BD"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2 890 000</w:t>
            </w:r>
          </w:p>
        </w:tc>
        <w:tc>
          <w:tcPr>
            <w:tcW w:w="1400" w:type="dxa"/>
            <w:tcBorders>
              <w:top w:val="nil"/>
              <w:left w:val="nil"/>
              <w:bottom w:val="nil"/>
              <w:right w:val="nil"/>
            </w:tcBorders>
            <w:shd w:val="clear" w:color="auto" w:fill="auto"/>
            <w:vAlign w:val="bottom"/>
          </w:tcPr>
          <w:p w14:paraId="1B1ED135" w14:textId="77777777" w:rsidR="00707C35" w:rsidRPr="00CA6CE1" w:rsidRDefault="00707C35" w:rsidP="00433AFB">
            <w:pPr>
              <w:keepLines/>
              <w:suppressAutoHyphens/>
              <w:jc w:val="right"/>
              <w:rPr>
                <w:rFonts w:ascii="Arial" w:hAnsi="Arial" w:cs="Arial"/>
                <w:sz w:val="18"/>
                <w:szCs w:val="20"/>
              </w:rPr>
            </w:pPr>
            <w:r w:rsidRPr="00CA6CE1">
              <w:rPr>
                <w:rFonts w:ascii="Arial" w:hAnsi="Arial" w:cs="Arial"/>
                <w:sz w:val="18"/>
                <w:szCs w:val="20"/>
              </w:rPr>
              <w:t>2 890 000</w:t>
            </w:r>
          </w:p>
        </w:tc>
      </w:tr>
      <w:bookmarkEnd w:id="91"/>
    </w:tbl>
    <w:p w14:paraId="0239DEB3" w14:textId="7686F20B" w:rsidR="00462CD2" w:rsidRPr="00CA6CE1" w:rsidRDefault="00462CD2" w:rsidP="006A4906">
      <w:pPr>
        <w:pStyle w:val="odstavec"/>
      </w:pPr>
    </w:p>
    <w:p w14:paraId="320095AB" w14:textId="77777777" w:rsidR="00521E44" w:rsidRPr="00CA6CE1" w:rsidRDefault="00521E44" w:rsidP="006A4906">
      <w:pPr>
        <w:pStyle w:val="odstavec"/>
      </w:pPr>
    </w:p>
    <w:p w14:paraId="7DC7377C" w14:textId="77777777" w:rsidR="003C37B7" w:rsidRPr="00CA6CE1" w:rsidRDefault="003C37B7" w:rsidP="006A4906">
      <w:pPr>
        <w:pStyle w:val="odstavec"/>
      </w:pPr>
      <w:r w:rsidRPr="00CA6CE1">
        <w:t>V súvislosti s financovaním skladových zásob nových a jazdených vozidiel Spoločnosť ručí voči spoločnosti Mercedes-Benz Financial Services Slovakia s.r.o. za vybrané spoločnosti v rámci Skupiny Motor-Car v celkovej výške 30.720.000 EUR.</w:t>
      </w:r>
    </w:p>
    <w:p w14:paraId="5EA892DF" w14:textId="77777777" w:rsidR="003C37B7" w:rsidRPr="00CA6CE1" w:rsidRDefault="003C37B7" w:rsidP="006A4906">
      <w:pPr>
        <w:pStyle w:val="odstavec"/>
      </w:pPr>
    </w:p>
    <w:p w14:paraId="0417548D" w14:textId="77777777" w:rsidR="003C37B7" w:rsidRPr="00CA6CE1" w:rsidRDefault="003C37B7" w:rsidP="006A4906">
      <w:pPr>
        <w:pStyle w:val="odstavec"/>
      </w:pPr>
      <w:r w:rsidRPr="00CA6CE1">
        <w:t>V súvislosti s financovaním skladových zásob nových vozidiel značky KIA Spoločnosť ručí voči spoločnosti ČSOB Leasing, a.s. za vybrané spoločnosti v rámci Skupiny Motor-Car v celkovej výške 2.890.000 EUR.</w:t>
      </w:r>
    </w:p>
    <w:p w14:paraId="0E13490B" w14:textId="77777777" w:rsidR="003C37B7" w:rsidRPr="00CA6CE1" w:rsidRDefault="003C37B7" w:rsidP="006A4906">
      <w:pPr>
        <w:pStyle w:val="odstavec"/>
      </w:pPr>
    </w:p>
    <w:p w14:paraId="5091E544" w14:textId="33C0EFFB" w:rsidR="003C37B7" w:rsidRPr="00CA6CE1" w:rsidRDefault="003C37B7" w:rsidP="006A4906">
      <w:pPr>
        <w:pStyle w:val="odstavec"/>
      </w:pPr>
      <w:r w:rsidRPr="00CA6CE1">
        <w:t xml:space="preserve">V súvislosti s úverovou zmluvou U-813005 medzi MBFS ČR a MCW uzavrela Spoločnosť ako ručiteľ Zmluvu o ručení voči veriteľovi MBFS ČR. </w:t>
      </w:r>
    </w:p>
    <w:p w14:paraId="081554B9" w14:textId="77777777" w:rsidR="003C37B7" w:rsidRPr="00CA6CE1" w:rsidRDefault="003C37B7" w:rsidP="006A4906">
      <w:pPr>
        <w:pStyle w:val="odstavec"/>
      </w:pPr>
    </w:p>
    <w:p w14:paraId="3B95E746" w14:textId="0B2E69CA" w:rsidR="003C37B7" w:rsidRPr="00CA6CE1" w:rsidRDefault="003C37B7" w:rsidP="006E2C69">
      <w:pPr>
        <w:keepLines/>
        <w:suppressAutoHyphens/>
        <w:ind w:left="425"/>
        <w:jc w:val="both"/>
        <w:rPr>
          <w:rFonts w:ascii="Arial" w:hAnsi="Arial" w:cs="Arial"/>
          <w:sz w:val="20"/>
          <w:szCs w:val="20"/>
        </w:rPr>
      </w:pPr>
      <w:r w:rsidRPr="00CA6CE1">
        <w:rPr>
          <w:rFonts w:ascii="Arial" w:hAnsi="Arial" w:cs="Arial"/>
          <w:sz w:val="20"/>
          <w:szCs w:val="20"/>
        </w:rPr>
        <w:t xml:space="preserve">Medzi veriteľom Tatra banka, a.s., pristupujúcim dlžníkom Spoločnosť a pôvodnými dlžníkmi (Motor-Car Trenčín, s.r.o., MOTOR-CAR Martin, s.r.o., Motor - Car Dunajská Streda s.r.o., Motor-Car Nitra, s.r.o., Motor-Car Nové Zámky, s.r.o., Motor-Car Michalovce s.r.o., Motor-Car Zvolen, s.r.o., MB Panónska, s.r.o.) bola uzatvorená Zmluva o pristúpení k záväzku alebo Dohoda o ručení. Spoločnosť ručí za tieto spoločnosti do výšky </w:t>
      </w:r>
      <w:r w:rsidR="00CF5E0C" w:rsidRPr="00CA6CE1">
        <w:rPr>
          <w:rFonts w:ascii="Arial" w:hAnsi="Arial" w:cs="Arial"/>
          <w:sz w:val="20"/>
          <w:szCs w:val="20"/>
        </w:rPr>
        <w:t xml:space="preserve">nimi </w:t>
      </w:r>
      <w:r w:rsidRPr="00CA6CE1">
        <w:rPr>
          <w:rFonts w:ascii="Arial" w:hAnsi="Arial" w:cs="Arial"/>
          <w:sz w:val="20"/>
          <w:szCs w:val="20"/>
        </w:rPr>
        <w:t>vyčerpaného úverového rámca vo výške 8.122.393 EUR k 31. decembru 2019.</w:t>
      </w:r>
    </w:p>
    <w:p w14:paraId="00D64173" w14:textId="77777777" w:rsidR="003C37B7" w:rsidRPr="00CA6CE1" w:rsidRDefault="003C37B7" w:rsidP="006E2C69">
      <w:pPr>
        <w:keepLines/>
        <w:suppressAutoHyphens/>
        <w:ind w:left="425"/>
        <w:jc w:val="both"/>
        <w:rPr>
          <w:rFonts w:ascii="Arial" w:hAnsi="Arial" w:cs="Arial"/>
          <w:sz w:val="20"/>
          <w:szCs w:val="20"/>
        </w:rPr>
      </w:pPr>
    </w:p>
    <w:p w14:paraId="36998429" w14:textId="516DBAB5" w:rsidR="003C37B7" w:rsidRPr="00CA6CE1" w:rsidRDefault="003C37B7" w:rsidP="006E2C69">
      <w:pPr>
        <w:keepLines/>
        <w:suppressAutoHyphens/>
        <w:ind w:left="425"/>
        <w:jc w:val="both"/>
        <w:rPr>
          <w:rFonts w:ascii="Arial" w:hAnsi="Arial" w:cs="Arial"/>
          <w:sz w:val="20"/>
          <w:szCs w:val="20"/>
        </w:rPr>
      </w:pPr>
      <w:r w:rsidRPr="00CA6CE1">
        <w:rPr>
          <w:rFonts w:ascii="Arial" w:hAnsi="Arial" w:cs="Arial"/>
          <w:sz w:val="20"/>
          <w:szCs w:val="20"/>
        </w:rPr>
        <w:t>Spoločnosť v roku 2019 uzatvorila s veriteľom Tatra banka, a.s., Dohodu o ručení za dlžníkov (Motor-Car Nitra, s.r.o, Motor-Car Trenčín, s.r.o, MB Panónska, s.r.o.) v celkovej výške 7.421.952 EUR. Spoločnosť ručí za tieto spoločnosti do výšky vyčerpaného úverového rámca vo výške 3.177.853 EUR k 31. decembru 2019. (Motor-Car Trenčín, s.r.o: 1.177.853 EUR, MB Panónska, s.r.o.: 2.000.000 EUR). Motor-Car Nitra, s.r.o načerpá úver až v priebehu roka 2020.</w:t>
      </w:r>
    </w:p>
    <w:p w14:paraId="3A6FF941" w14:textId="77777777" w:rsidR="003C37B7" w:rsidRPr="00CA6CE1" w:rsidRDefault="003C37B7" w:rsidP="006E2C69">
      <w:pPr>
        <w:keepLines/>
        <w:suppressAutoHyphens/>
        <w:ind w:left="425"/>
        <w:jc w:val="both"/>
        <w:rPr>
          <w:rFonts w:ascii="Arial" w:hAnsi="Arial" w:cs="Arial"/>
          <w:sz w:val="20"/>
          <w:szCs w:val="20"/>
        </w:rPr>
      </w:pPr>
    </w:p>
    <w:p w14:paraId="74BA082E" w14:textId="77777777" w:rsidR="003C37B7" w:rsidRPr="00CA6CE1" w:rsidRDefault="003C37B7" w:rsidP="006E2C69">
      <w:pPr>
        <w:keepLines/>
        <w:suppressAutoHyphens/>
        <w:ind w:left="425"/>
        <w:jc w:val="both"/>
        <w:rPr>
          <w:rFonts w:ascii="Arial" w:hAnsi="Arial" w:cs="Arial"/>
          <w:sz w:val="20"/>
          <w:szCs w:val="20"/>
        </w:rPr>
      </w:pPr>
      <w:r w:rsidRPr="00CA6CE1">
        <w:rPr>
          <w:rFonts w:ascii="Arial" w:hAnsi="Arial" w:cs="Arial"/>
          <w:sz w:val="20"/>
          <w:szCs w:val="20"/>
        </w:rPr>
        <w:t>Spoločnosť poskytla bankovú záruku tretej strane za nasledovné spoločnosti v rámci Skupiny Motor-Car v prospech banky Tatra banka a.s. do výšky:</w:t>
      </w:r>
    </w:p>
    <w:p w14:paraId="1FD8B730" w14:textId="77777777" w:rsidR="003C37B7" w:rsidRPr="00CA6CE1" w:rsidRDefault="003C37B7" w:rsidP="006E2C69">
      <w:pPr>
        <w:keepLines/>
        <w:suppressAutoHyphens/>
        <w:ind w:left="425"/>
        <w:jc w:val="both"/>
        <w:rPr>
          <w:rFonts w:ascii="Arial" w:hAnsi="Arial" w:cs="Arial"/>
          <w:sz w:val="20"/>
          <w:szCs w:val="20"/>
        </w:rPr>
      </w:pPr>
    </w:p>
    <w:p w14:paraId="57F86442" w14:textId="77777777" w:rsidR="003C37B7" w:rsidRPr="00CA6CE1" w:rsidRDefault="003C37B7" w:rsidP="008B6826">
      <w:pPr>
        <w:pStyle w:val="ListParagraph"/>
        <w:keepLines/>
        <w:numPr>
          <w:ilvl w:val="0"/>
          <w:numId w:val="23"/>
        </w:numPr>
        <w:tabs>
          <w:tab w:val="right" w:pos="4678"/>
        </w:tabs>
        <w:suppressAutoHyphens/>
        <w:ind w:left="785"/>
        <w:jc w:val="both"/>
        <w:rPr>
          <w:rFonts w:ascii="Arial" w:hAnsi="Arial" w:cs="Arial"/>
          <w:sz w:val="20"/>
          <w:szCs w:val="20"/>
        </w:rPr>
      </w:pPr>
      <w:r w:rsidRPr="00CA6CE1">
        <w:rPr>
          <w:rFonts w:ascii="Arial" w:hAnsi="Arial" w:cs="Arial"/>
          <w:sz w:val="20"/>
          <w:szCs w:val="20"/>
        </w:rPr>
        <w:t>Motor-Car Zvolen s.r.o.</w:t>
      </w:r>
      <w:r w:rsidRPr="00CA6CE1">
        <w:rPr>
          <w:rFonts w:ascii="Arial" w:hAnsi="Arial" w:cs="Arial"/>
          <w:sz w:val="20"/>
          <w:szCs w:val="20"/>
        </w:rPr>
        <w:tab/>
        <w:t>48.000 EUR</w:t>
      </w:r>
    </w:p>
    <w:p w14:paraId="6F2B1E2D" w14:textId="77777777" w:rsidR="003C37B7" w:rsidRPr="00CA6CE1" w:rsidRDefault="003C37B7" w:rsidP="008B6826">
      <w:pPr>
        <w:pStyle w:val="ListParagraph"/>
        <w:keepLines/>
        <w:numPr>
          <w:ilvl w:val="0"/>
          <w:numId w:val="23"/>
        </w:numPr>
        <w:tabs>
          <w:tab w:val="right" w:pos="4678"/>
        </w:tabs>
        <w:suppressAutoHyphens/>
        <w:ind w:left="785"/>
        <w:jc w:val="both"/>
        <w:rPr>
          <w:rFonts w:ascii="Arial" w:hAnsi="Arial" w:cs="Arial"/>
          <w:sz w:val="20"/>
          <w:szCs w:val="20"/>
        </w:rPr>
      </w:pPr>
      <w:r w:rsidRPr="00CA6CE1">
        <w:rPr>
          <w:rFonts w:ascii="Arial" w:hAnsi="Arial" w:cs="Arial"/>
          <w:sz w:val="20"/>
          <w:szCs w:val="20"/>
        </w:rPr>
        <w:t>Motor-Car Žilina, s.r.o.</w:t>
      </w:r>
      <w:r w:rsidRPr="00CA6CE1">
        <w:rPr>
          <w:rFonts w:ascii="Arial" w:hAnsi="Arial" w:cs="Arial"/>
          <w:sz w:val="20"/>
          <w:szCs w:val="20"/>
        </w:rPr>
        <w:tab/>
        <w:t>46.000 EUR</w:t>
      </w:r>
    </w:p>
    <w:p w14:paraId="64319B42" w14:textId="77777777" w:rsidR="003C37B7" w:rsidRPr="00CA6CE1" w:rsidRDefault="003C37B7" w:rsidP="008B6826">
      <w:pPr>
        <w:pStyle w:val="ListParagraph"/>
        <w:keepLines/>
        <w:numPr>
          <w:ilvl w:val="0"/>
          <w:numId w:val="23"/>
        </w:numPr>
        <w:tabs>
          <w:tab w:val="right" w:pos="4678"/>
        </w:tabs>
        <w:suppressAutoHyphens/>
        <w:ind w:left="785"/>
        <w:jc w:val="both"/>
        <w:rPr>
          <w:rFonts w:ascii="Arial" w:hAnsi="Arial" w:cs="Arial"/>
          <w:sz w:val="20"/>
          <w:szCs w:val="20"/>
        </w:rPr>
      </w:pPr>
      <w:r w:rsidRPr="00CA6CE1">
        <w:rPr>
          <w:rFonts w:ascii="Arial" w:hAnsi="Arial" w:cs="Arial"/>
          <w:sz w:val="20"/>
          <w:szCs w:val="20"/>
        </w:rPr>
        <w:t>MOTOR-CAR Košice s.r.o.</w:t>
      </w:r>
      <w:r w:rsidRPr="00CA6CE1">
        <w:rPr>
          <w:rFonts w:ascii="Arial" w:hAnsi="Arial" w:cs="Arial"/>
          <w:sz w:val="20"/>
          <w:szCs w:val="20"/>
        </w:rPr>
        <w:tab/>
        <w:t>71.000 EUR</w:t>
      </w:r>
    </w:p>
    <w:p w14:paraId="5E1E1701" w14:textId="77777777" w:rsidR="003C37B7" w:rsidRPr="00CA6CE1" w:rsidRDefault="003C37B7" w:rsidP="008B6826">
      <w:pPr>
        <w:pStyle w:val="ListParagraph"/>
        <w:keepLines/>
        <w:numPr>
          <w:ilvl w:val="0"/>
          <w:numId w:val="23"/>
        </w:numPr>
        <w:tabs>
          <w:tab w:val="right" w:pos="4678"/>
        </w:tabs>
        <w:suppressAutoHyphens/>
        <w:ind w:left="785"/>
        <w:jc w:val="both"/>
        <w:rPr>
          <w:rFonts w:ascii="Arial" w:hAnsi="Arial" w:cs="Arial"/>
          <w:sz w:val="20"/>
          <w:szCs w:val="20"/>
        </w:rPr>
      </w:pPr>
      <w:r w:rsidRPr="00CA6CE1">
        <w:rPr>
          <w:rFonts w:ascii="Arial" w:hAnsi="Arial" w:cs="Arial"/>
          <w:sz w:val="20"/>
          <w:szCs w:val="20"/>
        </w:rPr>
        <w:t>Motor-Car Prešov, s.r.o.</w:t>
      </w:r>
      <w:r w:rsidRPr="00CA6CE1">
        <w:rPr>
          <w:rFonts w:ascii="Arial" w:hAnsi="Arial" w:cs="Arial"/>
          <w:sz w:val="20"/>
          <w:szCs w:val="20"/>
        </w:rPr>
        <w:tab/>
        <w:t>118.750 EUR</w:t>
      </w:r>
    </w:p>
    <w:p w14:paraId="43656E02" w14:textId="77777777" w:rsidR="003C37B7" w:rsidRPr="00CA6CE1" w:rsidRDefault="003C37B7" w:rsidP="008B6826">
      <w:pPr>
        <w:pStyle w:val="ListParagraph"/>
        <w:keepLines/>
        <w:numPr>
          <w:ilvl w:val="0"/>
          <w:numId w:val="23"/>
        </w:numPr>
        <w:tabs>
          <w:tab w:val="right" w:pos="4678"/>
        </w:tabs>
        <w:suppressAutoHyphens/>
        <w:ind w:left="785"/>
        <w:jc w:val="both"/>
        <w:rPr>
          <w:rFonts w:ascii="Arial" w:hAnsi="Arial" w:cs="Arial"/>
          <w:sz w:val="20"/>
          <w:szCs w:val="20"/>
        </w:rPr>
      </w:pPr>
      <w:r w:rsidRPr="00CA6CE1">
        <w:rPr>
          <w:rFonts w:ascii="Arial" w:hAnsi="Arial" w:cs="Arial"/>
          <w:sz w:val="20"/>
          <w:szCs w:val="20"/>
        </w:rPr>
        <w:t>MB Panónska, s.r.o.</w:t>
      </w:r>
      <w:r w:rsidRPr="00CA6CE1">
        <w:rPr>
          <w:rFonts w:ascii="Arial" w:hAnsi="Arial" w:cs="Arial"/>
          <w:sz w:val="20"/>
          <w:szCs w:val="20"/>
        </w:rPr>
        <w:tab/>
        <w:t xml:space="preserve">           700.000 EUR</w:t>
      </w:r>
    </w:p>
    <w:p w14:paraId="253A2B1B" w14:textId="77777777" w:rsidR="003C37B7" w:rsidRPr="00CA6CE1" w:rsidRDefault="003C37B7" w:rsidP="006E2C69">
      <w:pPr>
        <w:keepLines/>
        <w:suppressAutoHyphens/>
        <w:ind w:left="425"/>
        <w:jc w:val="both"/>
        <w:rPr>
          <w:rFonts w:ascii="Arial" w:hAnsi="Arial" w:cs="Arial"/>
          <w:sz w:val="20"/>
          <w:szCs w:val="20"/>
        </w:rPr>
      </w:pPr>
    </w:p>
    <w:p w14:paraId="1A2F9718" w14:textId="77777777" w:rsidR="003C37B7" w:rsidRPr="00CA6CE1" w:rsidRDefault="003C37B7" w:rsidP="006E2C69">
      <w:pPr>
        <w:keepLines/>
        <w:suppressAutoHyphens/>
        <w:ind w:left="425"/>
        <w:jc w:val="both"/>
        <w:rPr>
          <w:rFonts w:ascii="Arial" w:hAnsi="Arial" w:cs="Arial"/>
          <w:sz w:val="20"/>
          <w:szCs w:val="20"/>
        </w:rPr>
      </w:pPr>
      <w:r w:rsidRPr="00CA6CE1">
        <w:rPr>
          <w:rFonts w:ascii="Arial" w:hAnsi="Arial" w:cs="Arial"/>
          <w:sz w:val="20"/>
          <w:szCs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 budúcnosti významný náklad.</w:t>
      </w:r>
    </w:p>
    <w:p w14:paraId="1EB17A79" w14:textId="77777777" w:rsidR="005D29C3" w:rsidRPr="00CA6CE1" w:rsidRDefault="005D29C3" w:rsidP="006A4906">
      <w:pPr>
        <w:pStyle w:val="odstavec"/>
      </w:pPr>
    </w:p>
    <w:p w14:paraId="63C0027B" w14:textId="77777777" w:rsidR="005D29C3" w:rsidRPr="00CA6CE1" w:rsidRDefault="005D29C3" w:rsidP="00433AFB">
      <w:pPr>
        <w:pStyle w:val="Heading2"/>
        <w:keepLines/>
        <w:numPr>
          <w:ilvl w:val="1"/>
          <w:numId w:val="10"/>
        </w:numPr>
        <w:rPr>
          <w:rFonts w:ascii="Arial" w:hAnsi="Arial"/>
        </w:rPr>
      </w:pPr>
      <w:r w:rsidRPr="00CA6CE1">
        <w:rPr>
          <w:rFonts w:ascii="Arial" w:hAnsi="Arial"/>
        </w:rPr>
        <w:lastRenderedPageBreak/>
        <w:t>Skutočnosti sledované na podsúvahových účtoch</w:t>
      </w:r>
    </w:p>
    <w:p w14:paraId="56DBD884" w14:textId="77777777" w:rsidR="008A5CD2" w:rsidRPr="00CA6CE1" w:rsidRDefault="008A5CD2" w:rsidP="00433AFB">
      <w:pPr>
        <w:keepLines/>
        <w:suppressAutoHyphens/>
        <w:ind w:left="482"/>
        <w:jc w:val="both"/>
        <w:rPr>
          <w:rFonts w:ascii="Arial" w:hAnsi="Arial" w:cs="Arial"/>
          <w:sz w:val="20"/>
          <w:szCs w:val="20"/>
        </w:rPr>
      </w:pPr>
      <w:bookmarkStart w:id="92" w:name="FWT_T43"/>
      <w:r w:rsidRPr="00CA6CE1">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946"/>
        <w:gridCol w:w="1633"/>
        <w:gridCol w:w="1633"/>
      </w:tblGrid>
      <w:tr w:rsidR="008A5CD2" w:rsidRPr="00CA6CE1" w14:paraId="259194C6" w14:textId="77777777" w:rsidTr="002767CC">
        <w:trPr>
          <w:cantSplit/>
          <w:trHeight w:val="227"/>
        </w:trPr>
        <w:tc>
          <w:tcPr>
            <w:tcW w:w="5100" w:type="dxa"/>
            <w:tcBorders>
              <w:top w:val="nil"/>
              <w:left w:val="nil"/>
              <w:bottom w:val="single" w:sz="4" w:space="0" w:color="auto"/>
              <w:right w:val="nil"/>
            </w:tcBorders>
            <w:shd w:val="clear" w:color="auto" w:fill="auto"/>
            <w:vAlign w:val="bottom"/>
            <w:hideMark/>
          </w:tcPr>
          <w:p w14:paraId="4B0E2B8D" w14:textId="77777777" w:rsidR="008A5CD2" w:rsidRPr="00CA6CE1" w:rsidRDefault="008A5CD2" w:rsidP="00433AFB">
            <w:pPr>
              <w:keepLines/>
              <w:suppressAutoHyphens/>
              <w:jc w:val="center"/>
              <w:rPr>
                <w:rFonts w:ascii="Arial" w:hAnsi="Arial" w:cs="Arial"/>
                <w:b/>
                <w:bCs/>
                <w:sz w:val="18"/>
                <w:szCs w:val="20"/>
              </w:rPr>
            </w:pPr>
            <w:bookmarkStart w:id="93" w:name="RANGE!B4:D13"/>
            <w:r w:rsidRPr="00CA6CE1">
              <w:rPr>
                <w:rFonts w:ascii="Arial" w:hAnsi="Arial" w:cs="Arial"/>
                <w:b/>
                <w:bCs/>
                <w:sz w:val="18"/>
                <w:szCs w:val="20"/>
              </w:rPr>
              <w:t>Názov položky</w:t>
            </w:r>
            <w:bookmarkEnd w:id="93"/>
          </w:p>
        </w:tc>
        <w:tc>
          <w:tcPr>
            <w:tcW w:w="1400" w:type="dxa"/>
            <w:tcBorders>
              <w:top w:val="nil"/>
              <w:left w:val="nil"/>
              <w:bottom w:val="single" w:sz="4" w:space="0" w:color="auto"/>
              <w:right w:val="nil"/>
            </w:tcBorders>
            <w:shd w:val="clear" w:color="auto" w:fill="auto"/>
            <w:vAlign w:val="bottom"/>
            <w:hideMark/>
          </w:tcPr>
          <w:p w14:paraId="79A993C4"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c>
          <w:tcPr>
            <w:tcW w:w="1400" w:type="dxa"/>
            <w:tcBorders>
              <w:top w:val="nil"/>
              <w:left w:val="nil"/>
              <w:bottom w:val="single" w:sz="4" w:space="0" w:color="auto"/>
              <w:right w:val="nil"/>
            </w:tcBorders>
            <w:shd w:val="clear" w:color="auto" w:fill="auto"/>
            <w:vAlign w:val="bottom"/>
            <w:hideMark/>
          </w:tcPr>
          <w:p w14:paraId="7996B458"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529F05C6" w14:textId="77777777" w:rsidTr="002767CC">
        <w:trPr>
          <w:cantSplit/>
          <w:trHeight w:val="227"/>
        </w:trPr>
        <w:tc>
          <w:tcPr>
            <w:tcW w:w="5100" w:type="dxa"/>
            <w:tcBorders>
              <w:top w:val="nil"/>
              <w:left w:val="nil"/>
              <w:bottom w:val="nil"/>
              <w:right w:val="nil"/>
            </w:tcBorders>
            <w:shd w:val="clear" w:color="auto" w:fill="auto"/>
            <w:vAlign w:val="bottom"/>
            <w:hideMark/>
          </w:tcPr>
          <w:p w14:paraId="5D052CB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Prenajatý majetok</w:t>
            </w:r>
          </w:p>
        </w:tc>
        <w:tc>
          <w:tcPr>
            <w:tcW w:w="1400" w:type="dxa"/>
            <w:tcBorders>
              <w:top w:val="nil"/>
              <w:left w:val="nil"/>
              <w:bottom w:val="nil"/>
              <w:right w:val="nil"/>
            </w:tcBorders>
            <w:shd w:val="clear" w:color="auto" w:fill="auto"/>
            <w:vAlign w:val="bottom"/>
            <w:hideMark/>
          </w:tcPr>
          <w:p w14:paraId="2A908E6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06B46BF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4 486 345</w:t>
            </w:r>
          </w:p>
        </w:tc>
      </w:tr>
      <w:tr w:rsidR="008A5CD2" w:rsidRPr="00CA6CE1" w14:paraId="48E0EF67" w14:textId="77777777" w:rsidTr="002767CC">
        <w:trPr>
          <w:cantSplit/>
          <w:trHeight w:val="227"/>
        </w:trPr>
        <w:tc>
          <w:tcPr>
            <w:tcW w:w="5100" w:type="dxa"/>
            <w:tcBorders>
              <w:top w:val="nil"/>
              <w:left w:val="nil"/>
              <w:bottom w:val="nil"/>
              <w:right w:val="nil"/>
            </w:tcBorders>
            <w:shd w:val="clear" w:color="auto" w:fill="auto"/>
            <w:vAlign w:val="bottom"/>
            <w:hideMark/>
          </w:tcPr>
          <w:p w14:paraId="39AD605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Majetok v nájme (operatívny prenájom)</w:t>
            </w:r>
          </w:p>
        </w:tc>
        <w:tc>
          <w:tcPr>
            <w:tcW w:w="1400" w:type="dxa"/>
            <w:tcBorders>
              <w:top w:val="nil"/>
              <w:left w:val="nil"/>
              <w:bottom w:val="nil"/>
              <w:right w:val="nil"/>
            </w:tcBorders>
            <w:shd w:val="clear" w:color="auto" w:fill="auto"/>
            <w:vAlign w:val="bottom"/>
            <w:hideMark/>
          </w:tcPr>
          <w:p w14:paraId="4B5684A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512D10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A4B4C78" w14:textId="77777777" w:rsidTr="002767CC">
        <w:trPr>
          <w:cantSplit/>
          <w:trHeight w:val="227"/>
        </w:trPr>
        <w:tc>
          <w:tcPr>
            <w:tcW w:w="5100" w:type="dxa"/>
            <w:tcBorders>
              <w:top w:val="nil"/>
              <w:left w:val="nil"/>
              <w:bottom w:val="nil"/>
              <w:right w:val="nil"/>
            </w:tcBorders>
            <w:shd w:val="clear" w:color="auto" w:fill="auto"/>
            <w:vAlign w:val="bottom"/>
            <w:hideMark/>
          </w:tcPr>
          <w:p w14:paraId="784D17C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Majetok prijatý do úschovy</w:t>
            </w:r>
          </w:p>
        </w:tc>
        <w:tc>
          <w:tcPr>
            <w:tcW w:w="1400" w:type="dxa"/>
            <w:tcBorders>
              <w:top w:val="nil"/>
              <w:left w:val="nil"/>
              <w:bottom w:val="nil"/>
              <w:right w:val="nil"/>
            </w:tcBorders>
            <w:shd w:val="clear" w:color="auto" w:fill="auto"/>
            <w:vAlign w:val="bottom"/>
            <w:hideMark/>
          </w:tcPr>
          <w:p w14:paraId="4095696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4 938 186</w:t>
            </w:r>
          </w:p>
        </w:tc>
        <w:tc>
          <w:tcPr>
            <w:tcW w:w="1400" w:type="dxa"/>
            <w:tcBorders>
              <w:top w:val="nil"/>
              <w:left w:val="nil"/>
              <w:bottom w:val="nil"/>
              <w:right w:val="nil"/>
            </w:tcBorders>
            <w:shd w:val="clear" w:color="auto" w:fill="auto"/>
            <w:vAlign w:val="bottom"/>
            <w:hideMark/>
          </w:tcPr>
          <w:p w14:paraId="3EF9A56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2 510 599</w:t>
            </w:r>
          </w:p>
        </w:tc>
      </w:tr>
      <w:tr w:rsidR="008A5CD2" w:rsidRPr="00CA6CE1" w14:paraId="326414BB" w14:textId="77777777" w:rsidTr="002767CC">
        <w:trPr>
          <w:cantSplit/>
          <w:trHeight w:val="227"/>
        </w:trPr>
        <w:tc>
          <w:tcPr>
            <w:tcW w:w="5100" w:type="dxa"/>
            <w:tcBorders>
              <w:top w:val="nil"/>
              <w:left w:val="nil"/>
              <w:bottom w:val="nil"/>
              <w:right w:val="nil"/>
            </w:tcBorders>
            <w:shd w:val="clear" w:color="auto" w:fill="auto"/>
            <w:vAlign w:val="bottom"/>
            <w:hideMark/>
          </w:tcPr>
          <w:p w14:paraId="23EF17C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Záväzky z leasingu</w:t>
            </w:r>
          </w:p>
        </w:tc>
        <w:tc>
          <w:tcPr>
            <w:tcW w:w="1400" w:type="dxa"/>
            <w:tcBorders>
              <w:top w:val="nil"/>
              <w:left w:val="nil"/>
              <w:bottom w:val="nil"/>
              <w:right w:val="nil"/>
            </w:tcBorders>
            <w:shd w:val="clear" w:color="auto" w:fill="auto"/>
            <w:vAlign w:val="bottom"/>
            <w:hideMark/>
          </w:tcPr>
          <w:p w14:paraId="266F93E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1 035 891</w:t>
            </w:r>
          </w:p>
        </w:tc>
        <w:tc>
          <w:tcPr>
            <w:tcW w:w="1400" w:type="dxa"/>
            <w:tcBorders>
              <w:top w:val="nil"/>
              <w:left w:val="nil"/>
              <w:bottom w:val="nil"/>
              <w:right w:val="nil"/>
            </w:tcBorders>
            <w:shd w:val="clear" w:color="auto" w:fill="auto"/>
            <w:vAlign w:val="bottom"/>
            <w:hideMark/>
          </w:tcPr>
          <w:p w14:paraId="21897BE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1 065 685</w:t>
            </w:r>
          </w:p>
        </w:tc>
      </w:tr>
      <w:tr w:rsidR="008A5CD2" w:rsidRPr="00CA6CE1" w14:paraId="4C8EED03" w14:textId="77777777" w:rsidTr="002767CC">
        <w:trPr>
          <w:cantSplit/>
          <w:trHeight w:val="227"/>
        </w:trPr>
        <w:tc>
          <w:tcPr>
            <w:tcW w:w="5100" w:type="dxa"/>
            <w:tcBorders>
              <w:top w:val="nil"/>
              <w:left w:val="nil"/>
              <w:bottom w:val="nil"/>
              <w:right w:val="nil"/>
            </w:tcBorders>
            <w:shd w:val="clear" w:color="auto" w:fill="auto"/>
            <w:vAlign w:val="bottom"/>
            <w:hideMark/>
          </w:tcPr>
          <w:p w14:paraId="447C176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Iné položky</w:t>
            </w:r>
          </w:p>
        </w:tc>
        <w:tc>
          <w:tcPr>
            <w:tcW w:w="1400" w:type="dxa"/>
            <w:tcBorders>
              <w:top w:val="nil"/>
              <w:left w:val="nil"/>
              <w:bottom w:val="nil"/>
              <w:right w:val="nil"/>
            </w:tcBorders>
            <w:shd w:val="clear" w:color="auto" w:fill="auto"/>
            <w:vAlign w:val="bottom"/>
            <w:hideMark/>
          </w:tcPr>
          <w:p w14:paraId="679AE9F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3D0D916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bl>
    <w:p w14:paraId="10AFD728" w14:textId="62B1B78F" w:rsidR="00E2203A" w:rsidRPr="00CA6CE1" w:rsidRDefault="00E2203A" w:rsidP="00433AFB">
      <w:pPr>
        <w:keepLines/>
        <w:suppressAutoHyphens/>
        <w:ind w:left="482"/>
        <w:jc w:val="both"/>
        <w:rPr>
          <w:rFonts w:ascii="Arial" w:hAnsi="Arial" w:cs="Arial"/>
          <w:sz w:val="20"/>
          <w:szCs w:val="20"/>
        </w:rPr>
      </w:pPr>
    </w:p>
    <w:bookmarkEnd w:id="92"/>
    <w:p w14:paraId="7BE14681" w14:textId="77777777" w:rsidR="006042A0" w:rsidRPr="00CA6CE1" w:rsidRDefault="006042A0" w:rsidP="006E2C69">
      <w:pPr>
        <w:keepLines/>
        <w:suppressAutoHyphens/>
        <w:ind w:left="425"/>
        <w:jc w:val="both"/>
        <w:rPr>
          <w:rFonts w:ascii="Arial" w:hAnsi="Arial" w:cs="Arial"/>
          <w:sz w:val="20"/>
          <w:szCs w:val="20"/>
          <w:u w:val="single"/>
        </w:rPr>
      </w:pPr>
      <w:r w:rsidRPr="00CA6CE1">
        <w:rPr>
          <w:rFonts w:ascii="Arial" w:hAnsi="Arial" w:cs="Arial"/>
          <w:sz w:val="20"/>
          <w:szCs w:val="20"/>
          <w:u w:val="single"/>
        </w:rPr>
        <w:t>Prenajatý majetok</w:t>
      </w:r>
    </w:p>
    <w:p w14:paraId="0C5AB07D" w14:textId="77777777" w:rsidR="006042A0" w:rsidRPr="00CA6CE1" w:rsidRDefault="006042A0" w:rsidP="006E2C69">
      <w:pPr>
        <w:keepLines/>
        <w:suppressAutoHyphens/>
        <w:ind w:left="425"/>
        <w:jc w:val="both"/>
        <w:rPr>
          <w:rFonts w:ascii="Arial" w:hAnsi="Arial" w:cs="Arial"/>
          <w:sz w:val="20"/>
          <w:szCs w:val="20"/>
        </w:rPr>
      </w:pPr>
      <w:r w:rsidRPr="00CA6CE1">
        <w:rPr>
          <w:rFonts w:ascii="Arial" w:hAnsi="Arial" w:cs="Arial"/>
          <w:sz w:val="20"/>
          <w:szCs w:val="20"/>
        </w:rPr>
        <w:t>V priebehu roka 2018 ukončila spoločnosť dva nájmy na budovy a pozemky od prenajímateľa ČSOB Leasing, s.r.o, ktoré sa následne v roku 2019 zaradili do majetku spoločnosti. V roku 2019 ostala v nájme len jedna budova a pozemok od prenajímateľa ČSOB Leasing, s.r.o.</w:t>
      </w:r>
    </w:p>
    <w:p w14:paraId="15968D36" w14:textId="77777777" w:rsidR="006042A0" w:rsidRPr="00CA6CE1" w:rsidRDefault="006042A0" w:rsidP="006E2C69">
      <w:pPr>
        <w:keepLines/>
        <w:suppressAutoHyphens/>
        <w:ind w:left="425"/>
        <w:jc w:val="both"/>
        <w:rPr>
          <w:rFonts w:ascii="Arial" w:hAnsi="Arial" w:cs="Arial"/>
          <w:sz w:val="20"/>
          <w:szCs w:val="20"/>
        </w:rPr>
      </w:pPr>
      <w:r w:rsidRPr="00CA6CE1">
        <w:rPr>
          <w:rFonts w:ascii="Arial" w:hAnsi="Arial" w:cs="Arial"/>
          <w:sz w:val="20"/>
          <w:szCs w:val="20"/>
        </w:rPr>
        <w:t xml:space="preserve">Ročné náklady na nájomné budovy Predaj a servis úžitkových vozidiel Mercedes Benz boli v roku 2019 vo výške 295.285 EUR bez DPH a na nájomné priľahlého pozemku vo výške 6.668 EUR bez DPH. Finančný prenájom tejto budovy bol uzatvorený zmluvou zo dňa 4.1.2000 a posledná platba sa uskutočnila 5.9.2019. </w:t>
      </w:r>
    </w:p>
    <w:p w14:paraId="4BB40A89" w14:textId="77777777" w:rsidR="006042A0" w:rsidRPr="00CA6CE1" w:rsidRDefault="006042A0" w:rsidP="006E2C69">
      <w:pPr>
        <w:keepLines/>
        <w:suppressAutoHyphens/>
        <w:ind w:left="425"/>
        <w:jc w:val="both"/>
        <w:rPr>
          <w:rFonts w:ascii="Arial" w:hAnsi="Arial" w:cs="Arial"/>
          <w:sz w:val="20"/>
          <w:szCs w:val="20"/>
        </w:rPr>
      </w:pPr>
      <w:r w:rsidRPr="00CA6CE1">
        <w:rPr>
          <w:rFonts w:ascii="Arial" w:hAnsi="Arial" w:cs="Arial"/>
          <w:sz w:val="20"/>
          <w:szCs w:val="20"/>
        </w:rPr>
        <w:t>Budovu a pozemok spoločnosť zaradí do majetku v roku 2020.</w:t>
      </w:r>
    </w:p>
    <w:p w14:paraId="55051345" w14:textId="77777777" w:rsidR="006042A0" w:rsidRPr="00CA6CE1" w:rsidRDefault="006042A0" w:rsidP="006E2C69">
      <w:pPr>
        <w:keepLines/>
        <w:suppressAutoHyphens/>
        <w:ind w:left="425"/>
        <w:jc w:val="both"/>
        <w:rPr>
          <w:rFonts w:ascii="Arial" w:hAnsi="Arial" w:cs="Arial"/>
          <w:sz w:val="20"/>
          <w:szCs w:val="20"/>
        </w:rPr>
      </w:pPr>
    </w:p>
    <w:p w14:paraId="3EC10E51" w14:textId="77777777" w:rsidR="006042A0" w:rsidRPr="00CA6CE1" w:rsidRDefault="006042A0" w:rsidP="006E2C69">
      <w:pPr>
        <w:keepLines/>
        <w:suppressAutoHyphens/>
        <w:ind w:left="425"/>
        <w:jc w:val="both"/>
        <w:rPr>
          <w:rFonts w:ascii="Arial" w:hAnsi="Arial" w:cs="Arial"/>
          <w:sz w:val="20"/>
          <w:szCs w:val="20"/>
        </w:rPr>
      </w:pPr>
    </w:p>
    <w:p w14:paraId="0F4F0183" w14:textId="77777777" w:rsidR="006042A0" w:rsidRPr="00CA6CE1" w:rsidRDefault="006042A0" w:rsidP="006E2C69">
      <w:pPr>
        <w:keepLines/>
        <w:suppressAutoHyphens/>
        <w:ind w:left="425"/>
        <w:jc w:val="both"/>
        <w:rPr>
          <w:rFonts w:ascii="Arial" w:hAnsi="Arial" w:cs="Arial"/>
          <w:sz w:val="20"/>
          <w:szCs w:val="20"/>
          <w:u w:val="single"/>
        </w:rPr>
      </w:pPr>
      <w:r w:rsidRPr="00CA6CE1">
        <w:rPr>
          <w:rFonts w:ascii="Arial" w:hAnsi="Arial" w:cs="Arial"/>
          <w:sz w:val="20"/>
          <w:szCs w:val="20"/>
          <w:u w:val="single"/>
        </w:rPr>
        <w:t>Záväzky z operatívneho leasingu</w:t>
      </w:r>
    </w:p>
    <w:p w14:paraId="64F9A806" w14:textId="43FE9D08" w:rsidR="006042A0" w:rsidRPr="00CA6CE1" w:rsidRDefault="006042A0" w:rsidP="006E2C69">
      <w:pPr>
        <w:keepLines/>
        <w:suppressAutoHyphens/>
        <w:ind w:left="425"/>
        <w:jc w:val="both"/>
        <w:rPr>
          <w:rFonts w:ascii="Arial" w:hAnsi="Arial" w:cs="Arial"/>
          <w:sz w:val="20"/>
          <w:szCs w:val="20"/>
        </w:rPr>
      </w:pPr>
      <w:r w:rsidRPr="00CA6CE1">
        <w:rPr>
          <w:rFonts w:ascii="Arial" w:hAnsi="Arial" w:cs="Arial"/>
          <w:sz w:val="20"/>
          <w:szCs w:val="20"/>
        </w:rPr>
        <w:t>Najväčšiu položku majetku v nájme tvorí prenájom vozidiel od spoločnosti LEAS SK s.r.o. V roku 2019 bola celková</w:t>
      </w:r>
      <w:r w:rsidR="00520F51" w:rsidRPr="00CA6CE1">
        <w:rPr>
          <w:rFonts w:ascii="Arial" w:hAnsi="Arial" w:cs="Arial"/>
          <w:sz w:val="20"/>
          <w:szCs w:val="20"/>
        </w:rPr>
        <w:t xml:space="preserve"> výška nájomného</w:t>
      </w:r>
      <w:r w:rsidRPr="00CA6CE1">
        <w:rPr>
          <w:rFonts w:ascii="Arial" w:hAnsi="Arial" w:cs="Arial"/>
          <w:sz w:val="20"/>
          <w:szCs w:val="20"/>
        </w:rPr>
        <w:t xml:space="preserve"> prenajatých vozidiel vo výške 804.646 EUR. Ide o záväzky zo zmlúv uzatváraných na obdobie 7 – 12 mesiacov na základe potrieb spoločnosti. Ďalšou položkou majetku v nájme sú servisné technológie, ktoré si spoločnosť prenajíma od viacerých dodávateľov s neurčitou dobou trvania. V roku 2019 bola ich celková hodnota 156.005 EUR. Spoločnosť si taktiež prenajíma pozemky. V priebehu roka 2019 bol ukončený nájom výške 98.096 EUR a v priebehu roka 2020 bude ukončený nájom v hodnote 51.264 EUR. Poslednou položkou v nájme sú parkovacie plochy, ktoré si Spoločnosť prenajíma v celkovej výmere 2.220 m</w:t>
      </w:r>
      <w:r w:rsidRPr="00CA6CE1">
        <w:rPr>
          <w:rFonts w:ascii="Arial" w:hAnsi="Arial" w:cs="Arial"/>
          <w:sz w:val="20"/>
          <w:szCs w:val="20"/>
          <w:vertAlign w:val="superscript"/>
        </w:rPr>
        <w:t>2</w:t>
      </w:r>
      <w:r w:rsidRPr="00CA6CE1">
        <w:rPr>
          <w:rFonts w:ascii="Arial" w:hAnsi="Arial" w:cs="Arial"/>
          <w:sz w:val="20"/>
          <w:szCs w:val="20"/>
        </w:rPr>
        <w:t xml:space="preserve"> na dobu neurčitú. Za rok 2019 bola výška nájmu 23.976 EUR.    </w:t>
      </w:r>
    </w:p>
    <w:p w14:paraId="58AFD92D" w14:textId="77777777" w:rsidR="006042A0" w:rsidRPr="00CA6CE1" w:rsidRDefault="006042A0" w:rsidP="006E2C69">
      <w:pPr>
        <w:keepLines/>
        <w:suppressAutoHyphens/>
        <w:ind w:left="425"/>
        <w:jc w:val="both"/>
        <w:rPr>
          <w:rFonts w:ascii="Arial" w:hAnsi="Arial" w:cs="Arial"/>
          <w:b/>
          <w:bCs/>
          <w:sz w:val="20"/>
          <w:szCs w:val="20"/>
        </w:rPr>
      </w:pPr>
      <w:r w:rsidRPr="00CA6CE1">
        <w:rPr>
          <w:rFonts w:ascii="Arial" w:hAnsi="Arial" w:cs="Arial"/>
          <w:b/>
          <w:bCs/>
          <w:sz w:val="20"/>
          <w:szCs w:val="20"/>
        </w:rPr>
        <w:t xml:space="preserve">      </w:t>
      </w:r>
    </w:p>
    <w:p w14:paraId="6D2B7BDF" w14:textId="77777777" w:rsidR="006042A0" w:rsidRPr="00CA6CE1" w:rsidRDefault="006042A0" w:rsidP="006E2C69">
      <w:pPr>
        <w:keepLines/>
        <w:suppressAutoHyphens/>
        <w:ind w:left="425"/>
        <w:jc w:val="both"/>
        <w:rPr>
          <w:rFonts w:ascii="Arial" w:hAnsi="Arial" w:cs="Arial"/>
          <w:b/>
          <w:bCs/>
          <w:sz w:val="20"/>
          <w:szCs w:val="20"/>
        </w:rPr>
      </w:pPr>
      <w:r w:rsidRPr="00CA6CE1">
        <w:rPr>
          <w:rFonts w:ascii="Arial" w:hAnsi="Arial" w:cs="Arial"/>
          <w:b/>
          <w:bCs/>
          <w:sz w:val="20"/>
          <w:szCs w:val="20"/>
        </w:rPr>
        <w:tab/>
      </w:r>
    </w:p>
    <w:p w14:paraId="383C02C3" w14:textId="77777777" w:rsidR="006042A0" w:rsidRPr="00CA6CE1" w:rsidRDefault="006042A0" w:rsidP="006E2C69">
      <w:pPr>
        <w:keepLines/>
        <w:suppressAutoHyphens/>
        <w:ind w:left="425"/>
        <w:jc w:val="both"/>
        <w:rPr>
          <w:rFonts w:ascii="Arial" w:hAnsi="Arial" w:cs="Arial"/>
          <w:sz w:val="20"/>
          <w:szCs w:val="20"/>
          <w:u w:val="single"/>
        </w:rPr>
      </w:pPr>
      <w:r w:rsidRPr="00CA6CE1">
        <w:rPr>
          <w:rFonts w:ascii="Arial" w:hAnsi="Arial" w:cs="Arial"/>
          <w:sz w:val="20"/>
          <w:szCs w:val="20"/>
          <w:u w:val="single"/>
        </w:rPr>
        <w:t>Majetok prijatý do úschovy</w:t>
      </w:r>
    </w:p>
    <w:p w14:paraId="7142CA47" w14:textId="77777777" w:rsidR="006042A0" w:rsidRPr="00CA6CE1" w:rsidRDefault="006042A0" w:rsidP="006E2C69">
      <w:pPr>
        <w:keepLines/>
        <w:suppressAutoHyphens/>
        <w:ind w:left="425"/>
        <w:jc w:val="both"/>
        <w:rPr>
          <w:rFonts w:ascii="Arial" w:hAnsi="Arial" w:cs="Arial"/>
          <w:sz w:val="20"/>
          <w:szCs w:val="20"/>
        </w:rPr>
      </w:pPr>
      <w:r w:rsidRPr="00CA6CE1">
        <w:rPr>
          <w:rFonts w:ascii="Arial" w:hAnsi="Arial" w:cs="Arial"/>
          <w:sz w:val="20"/>
          <w:szCs w:val="20"/>
        </w:rPr>
        <w:t>Spoločnosť vykazuje v rámci tejto podsúvahovej položky komisný tovar a vozidlá na konsignačnom sklade (KS). K 31.12.2019 mal tento majetok hodnotu 4.938.186 EUR, z toho komisný tovar predstavuje 1.637.522 EUR a vozidlá značky Mercedes-Benz na konsignačnom sklade v hodnote 3.300.664 EUR. Spoločnosť má v držbe vozidlá v KS na základe osobitnej zmluvy (zmluva o consigmente) z roku 2018. Vlastníkom vozidiel je spoločnosť Mercedes-Benz Financial Services Slovakia s.r.o. Spoločnosť o týchto vozidlách účtuje v momente ich kúpy od Mercedes-Benz Financial Services Slovakia s.r.o.</w:t>
      </w:r>
    </w:p>
    <w:p w14:paraId="757CB9E4" w14:textId="2C3EECD4" w:rsidR="006042A0" w:rsidRPr="00CA6CE1" w:rsidRDefault="006042A0" w:rsidP="00433AFB">
      <w:pPr>
        <w:keepLines/>
        <w:suppressAutoHyphens/>
        <w:rPr>
          <w:rFonts w:ascii="Arial" w:hAnsi="Arial" w:cs="Arial"/>
          <w:bCs/>
          <w:iCs/>
          <w:sz w:val="20"/>
          <w:szCs w:val="20"/>
        </w:rPr>
      </w:pPr>
    </w:p>
    <w:p w14:paraId="2A51E463" w14:textId="77777777" w:rsidR="004E46C3" w:rsidRPr="00CA6CE1" w:rsidRDefault="004E46C3" w:rsidP="00433AFB">
      <w:pPr>
        <w:keepLines/>
        <w:suppressAutoHyphens/>
        <w:rPr>
          <w:rFonts w:ascii="Arial" w:hAnsi="Arial" w:cs="Arial"/>
          <w:bCs/>
          <w:iCs/>
          <w:sz w:val="20"/>
          <w:szCs w:val="20"/>
        </w:rPr>
      </w:pPr>
    </w:p>
    <w:p w14:paraId="4CF46580" w14:textId="77777777" w:rsidR="009918B7" w:rsidRPr="00CA6CE1" w:rsidRDefault="004E46C3" w:rsidP="00433AFB">
      <w:pPr>
        <w:pStyle w:val="Heading1"/>
        <w:keepLines/>
        <w:ind w:left="426" w:hanging="426"/>
        <w:rPr>
          <w:rFonts w:ascii="Arial" w:hAnsi="Arial"/>
          <w:sz w:val="20"/>
          <w:szCs w:val="20"/>
        </w:rPr>
      </w:pPr>
      <w:r w:rsidRPr="00CA6CE1">
        <w:rPr>
          <w:rFonts w:ascii="Arial" w:hAnsi="Arial"/>
          <w:sz w:val="20"/>
          <w:szCs w:val="20"/>
        </w:rPr>
        <w:t>UDALOSTI</w:t>
      </w:r>
      <w:r w:rsidR="009918B7" w:rsidRPr="00CA6CE1">
        <w:rPr>
          <w:rFonts w:ascii="Arial" w:hAnsi="Arial"/>
          <w:sz w:val="20"/>
          <w:szCs w:val="20"/>
        </w:rPr>
        <w:t>, KTORÉ NASTALI PO DNI, KU KTORÉMU SA ZOSTAVUJE ÚČTOVNÁ ZÁVIERKA</w:t>
      </w:r>
    </w:p>
    <w:p w14:paraId="2D12FCB8" w14:textId="07191F14" w:rsidR="00F26CEF" w:rsidRPr="00CA6CE1" w:rsidRDefault="00BA607B" w:rsidP="006A4906">
      <w:pPr>
        <w:pStyle w:val="odstavec"/>
      </w:pPr>
      <w:r w:rsidRPr="00CA6CE1">
        <w:t>Spoločnosť dňa 3.2.2020 predala svoj obchodný podiel v spoločnosti Motor-Car Trnava s.r.o. doterajším minoritným spoločníkom. Spoločnosť dňa 14.2.2020 predala svoj obchodný podiel v spoločnosti Motor-Car Poprad spol. s r.o. doterajšiemu m</w:t>
      </w:r>
      <w:r w:rsidR="00F26CEF" w:rsidRPr="00CA6CE1">
        <w:t>ajoritnému</w:t>
      </w:r>
      <w:r w:rsidRPr="00CA6CE1">
        <w:t xml:space="preserve"> vlastníkovi. Spoločnosť </w:t>
      </w:r>
      <w:r w:rsidR="00F26CEF" w:rsidRPr="00CA6CE1">
        <w:t xml:space="preserve">dňa </w:t>
      </w:r>
      <w:r w:rsidRPr="00CA6CE1">
        <w:t>2.3.2020 predala svoj obchodný podiel v spoločnosti Motor-Car Trenčín s.r.o.</w:t>
      </w:r>
      <w:r w:rsidR="00F26CEF" w:rsidRPr="00CA6CE1">
        <w:t xml:space="preserve"> doterajšiemu minoritnému vlastníkovi. Spoločnosť dňa 4.3.2020 predala svoj obchodný podiel v spoločnosti Motor-Car Martin s.r.o. doterajšiemu minoritnému vlastníkovi. Všetky uvedené predaje realizovala spoločnosť so ziskom. Spoločnosť dňa 10.3.2020 predala svoj obchodný podiel v spoločnosti Motor-Car Žilina a.s. so stratou doterajšiemu minoritnému vlastníkovi. Spoločnosť </w:t>
      </w:r>
      <w:r w:rsidR="00245776">
        <w:t xml:space="preserve">schválila predaj svojho </w:t>
      </w:r>
      <w:r w:rsidR="00F26CEF" w:rsidRPr="00CA6CE1">
        <w:t>obchodn</w:t>
      </w:r>
      <w:r w:rsidR="00245776">
        <w:t>ého</w:t>
      </w:r>
      <w:r w:rsidR="00F26CEF" w:rsidRPr="00CA6CE1">
        <w:t xml:space="preserve"> podiel</w:t>
      </w:r>
      <w:r w:rsidR="00245776">
        <w:t>u</w:t>
      </w:r>
      <w:r w:rsidR="00F26CEF" w:rsidRPr="00CA6CE1">
        <w:t xml:space="preserve"> v spoločnosti Motor-Car Dunajská Streda s.r.o. a</w:t>
      </w:r>
      <w:r w:rsidR="00D45F28" w:rsidRPr="00CA6CE1">
        <w:t xml:space="preserve"> časť obchodného podielu v spoločnosti MB Panonska, s.r.o. </w:t>
      </w:r>
      <w:r w:rsidR="00245776">
        <w:t>Tieto by sa mali zrealizovať v blízkej budúcnosti.</w:t>
      </w:r>
    </w:p>
    <w:p w14:paraId="4106F1C6" w14:textId="7253EA5A" w:rsidR="00BA607B" w:rsidRPr="00CA6CE1" w:rsidRDefault="00F26CEF" w:rsidP="006A4906">
      <w:pPr>
        <w:pStyle w:val="odstavec"/>
      </w:pPr>
      <w:r w:rsidRPr="00CA6CE1">
        <w:t xml:space="preserve"> </w:t>
      </w:r>
      <w:r w:rsidR="00BA607B" w:rsidRPr="00CA6CE1">
        <w:t xml:space="preserve">      </w:t>
      </w:r>
    </w:p>
    <w:p w14:paraId="146C58BD" w14:textId="77777777" w:rsidR="00D45F28" w:rsidRPr="00CA6CE1" w:rsidRDefault="008D1CB3" w:rsidP="006A4906">
      <w:pPr>
        <w:pStyle w:val="odstavec"/>
      </w:pPr>
      <w:r w:rsidRPr="00CA6CE1">
        <w:t xml:space="preserve">Spoločnosť </w:t>
      </w:r>
      <w:r w:rsidR="00D45F28" w:rsidRPr="00CA6CE1">
        <w:t xml:space="preserve">k 1.1.2020 formou nepeňažného vkladu </w:t>
      </w:r>
      <w:r w:rsidRPr="00CA6CE1">
        <w:t xml:space="preserve">odčelenila oddelenie IT do samostatnej </w:t>
      </w:r>
      <w:r w:rsidR="00D45F28" w:rsidRPr="00CA6CE1">
        <w:t xml:space="preserve">už existujúcej </w:t>
      </w:r>
      <w:r w:rsidRPr="00CA6CE1">
        <w:t>spoločnosti MCW s.r.o.</w:t>
      </w:r>
      <w:r w:rsidR="00D45F28" w:rsidRPr="00CA6CE1">
        <w:t xml:space="preserve">, v ktorej má 100%-ný obchodný podiel. </w:t>
      </w:r>
    </w:p>
    <w:p w14:paraId="5C3E1D2E" w14:textId="74969BB2" w:rsidR="006E2C69" w:rsidRPr="00CA6CE1" w:rsidRDefault="006E2C69">
      <w:pPr>
        <w:rPr>
          <w:rFonts w:ascii="Arial" w:hAnsi="Arial" w:cs="Arial"/>
          <w:bCs/>
          <w:iCs/>
          <w:sz w:val="20"/>
          <w:szCs w:val="20"/>
        </w:rPr>
      </w:pPr>
      <w:r w:rsidRPr="00CA6CE1">
        <w:rPr>
          <w:rFonts w:ascii="Arial" w:hAnsi="Arial" w:cs="Arial"/>
        </w:rPr>
        <w:br w:type="page"/>
      </w:r>
    </w:p>
    <w:p w14:paraId="56E6BB23" w14:textId="31C1433C" w:rsidR="009918B7" w:rsidRPr="00CA6CE1" w:rsidRDefault="00D45F28" w:rsidP="006A4906">
      <w:pPr>
        <w:pStyle w:val="odstavec"/>
      </w:pPr>
      <w:r w:rsidRPr="00CA6CE1">
        <w:lastRenderedPageBreak/>
        <w:t>Spol</w:t>
      </w:r>
      <w:r w:rsidR="00002367" w:rsidRPr="00CA6CE1">
        <w:t>očnosť</w:t>
      </w:r>
      <w:r w:rsidRPr="00CA6CE1">
        <w:t xml:space="preserve"> sa dohodla so svojimi finančnými partnermi Tatra banka, a.s.</w:t>
      </w:r>
      <w:r w:rsidR="00002367" w:rsidRPr="00CA6CE1">
        <w:t>, ČSOB a.s.</w:t>
      </w:r>
      <w:r w:rsidRPr="00CA6CE1">
        <w:t xml:space="preserve"> a Mercedes-Benz Financial Services Česká Republika s.r.o. na predĺžení splatnosti </w:t>
      </w:r>
      <w:r w:rsidR="00002367" w:rsidRPr="00CA6CE1">
        <w:t xml:space="preserve">kontokorentných </w:t>
      </w:r>
      <w:r w:rsidRPr="00CA6CE1">
        <w:t>úverov</w:t>
      </w:r>
      <w:r w:rsidR="00002367" w:rsidRPr="00CA6CE1">
        <w:t xml:space="preserve"> o jeden ďalší rok s konečnou splatnosťou do 31.3.2021.</w:t>
      </w:r>
      <w:r w:rsidRPr="00CA6CE1">
        <w:t xml:space="preserve"> </w:t>
      </w:r>
    </w:p>
    <w:p w14:paraId="6475D87D" w14:textId="03EF543C" w:rsidR="00002367" w:rsidRPr="00CA6CE1" w:rsidRDefault="00002367" w:rsidP="006A4906">
      <w:pPr>
        <w:pStyle w:val="odstavec"/>
      </w:pPr>
    </w:p>
    <w:p w14:paraId="0F7F3F17" w14:textId="14C34F01" w:rsidR="00002367" w:rsidRPr="00CA6CE1" w:rsidRDefault="00212CF5" w:rsidP="006A4906">
      <w:pPr>
        <w:pStyle w:val="odstavec"/>
      </w:pPr>
      <w:r w:rsidRPr="00CA6CE1">
        <w:t>Koncom roka 2019 boli zverejnené prvé správy ohľadom obmedzeného množstva prípadov nákazy neznámym ochorením v Číne (neskôr označeným ako COVID-19, Koronavírus), ktoré boli nahlásené Svetovej zdravotníckej organizácii. Počas prvých mesiacov roka 2020 sa vírus rozšíril celosvetovo. Spoločnosť posúdila dôsledky rozšírenie vírusu ako udalosť po konci účtovného obdobia, ktorá si nevyžadujú úpravu účtovnej závierky.</w:t>
      </w:r>
    </w:p>
    <w:p w14:paraId="06D0D063" w14:textId="66A73913" w:rsidR="0068652F" w:rsidRPr="00CA6CE1" w:rsidRDefault="0068652F" w:rsidP="006A4906">
      <w:pPr>
        <w:pStyle w:val="odstavec"/>
      </w:pPr>
    </w:p>
    <w:p w14:paraId="24742EA6" w14:textId="77777777" w:rsidR="00BE7E46" w:rsidRPr="00BE7E46" w:rsidRDefault="00BE7E46" w:rsidP="00BE7E46">
      <w:pPr>
        <w:ind w:left="426"/>
        <w:jc w:val="both"/>
        <w:rPr>
          <w:rFonts w:ascii="Arial" w:hAnsi="Arial" w:cs="Arial"/>
          <w:bCs/>
          <w:iCs/>
          <w:sz w:val="20"/>
          <w:szCs w:val="20"/>
        </w:rPr>
      </w:pPr>
      <w:r w:rsidRPr="00BE7E46">
        <w:rPr>
          <w:rFonts w:ascii="Arial" w:hAnsi="Arial" w:cs="Arial"/>
          <w:bCs/>
          <w:iCs/>
          <w:sz w:val="20"/>
          <w:szCs w:val="20"/>
        </w:rPr>
        <w:t>Jedným z opatrení vlády SR na zabránenie šírenia koronavírusu bol zákaz maloobchodného predaja vybraných tovarov a služieb. Prevádzka autoservisov bola z tohto zákazu vyňatá za predpokladu splnenia prísnych bezpečnostných a hygienických podmienok na pracovisku. Predaj nových a jazdených vozidiel bol zatvorený, na túto skutočnosť sme zareagovali spustením online predaja. Veľká neistota spôsobená rozširovaním koronavírusu v globálnom meradle a prijaté administratívne opatrenia sa v tomto roku podpíšu pod vývoj celej ekonomiky. Možno očakávať ponukový šok na strane dodávateľov v podobe predĺžených dodacích lehôt, výpadku v dodávkach náhradných dielov vzhľadom k zatváraniu výrobných fabrík po celom svete. Možno očakávať prepad aj na strane dopytu, zákazníkom klesajú tržby, príjmy, z dôvodu úsporných opatrení podnikateľov sa zvýši nezamestnanosť. V neposlednom rade je to riziko výskytu ochorenia na pracovisku. </w:t>
      </w:r>
    </w:p>
    <w:p w14:paraId="182E52A0" w14:textId="77777777" w:rsidR="00BE7E46" w:rsidRPr="00BE7E46" w:rsidRDefault="00BE7E46" w:rsidP="00BE7E46">
      <w:pPr>
        <w:ind w:left="426"/>
        <w:jc w:val="both"/>
        <w:rPr>
          <w:rFonts w:ascii="Arial" w:hAnsi="Arial" w:cs="Arial"/>
          <w:bCs/>
          <w:iCs/>
          <w:sz w:val="20"/>
          <w:szCs w:val="20"/>
        </w:rPr>
      </w:pPr>
      <w:r w:rsidRPr="00BE7E46">
        <w:rPr>
          <w:rFonts w:ascii="Arial" w:hAnsi="Arial" w:cs="Arial"/>
          <w:bCs/>
          <w:iCs/>
          <w:sz w:val="20"/>
          <w:szCs w:val="20"/>
        </w:rPr>
        <w:t> </w:t>
      </w:r>
    </w:p>
    <w:p w14:paraId="44248011" w14:textId="77777777" w:rsidR="00BE7E46" w:rsidRPr="00BE7E46" w:rsidRDefault="00BE7E46" w:rsidP="00BE7E46">
      <w:pPr>
        <w:shd w:val="clear" w:color="auto" w:fill="FFFFFF"/>
        <w:ind w:left="426"/>
        <w:jc w:val="both"/>
        <w:rPr>
          <w:rFonts w:ascii="Arial" w:hAnsi="Arial" w:cs="Arial"/>
          <w:bCs/>
          <w:iCs/>
          <w:sz w:val="20"/>
          <w:szCs w:val="20"/>
        </w:rPr>
      </w:pPr>
      <w:r w:rsidRPr="00BE7E46">
        <w:rPr>
          <w:rFonts w:ascii="Arial" w:hAnsi="Arial" w:cs="Arial"/>
          <w:bCs/>
          <w:iCs/>
          <w:sz w:val="20"/>
          <w:szCs w:val="20"/>
        </w:rPr>
        <w:t>Spoločnosť disponuje momentálne nevyčerpaným úverovým rámcom, ktorý dostatočne pokrýva zvýšenú potrebu financovania Spoločnosti vrátane svojich dcérskych spoločností na najbližšie 3 mesiace, ktoré z pohľadu výpadku predpokladaných predajov vozidiel a zníženého dopytu po službách predstavujú najkritickejšie obdobie. Najvýznamnejší finanční partneri v oblasti financovania vozidiel znížili tlak na likviditu Spoločnosti v podobe ponuky odkladu splátok záväzkov o 3 mesiace. O tejto ponuke bude manažment Spoločnosti v najbližších dňoch so svojimi finančnými partnermi aktívne rokovať. Spoločnosť vypracovala detailný plán peňažných tokov, ktorý deklaruje momentálnu silnú finančnú pozíciu Spoločnosti. Nevyhnutnosťou pre zabezpečenie chodu prevádzky Spoločnosti v prípade výpadku tržieb sú opatrenia vedúce k znižovaniu nákladov, optimalizácii procesov a odklady splatnosti významných úverov. Spoločnosť je presvedčená, že bude schopná i naďalej fungovať za predpokladu nepretržitého trvania činnosti Spoločnosti.</w:t>
      </w:r>
    </w:p>
    <w:p w14:paraId="3845803E" w14:textId="3F686180" w:rsidR="00002367" w:rsidRPr="00CA6CE1" w:rsidRDefault="00BE7E46" w:rsidP="00BE7E46">
      <w:pPr>
        <w:shd w:val="clear" w:color="auto" w:fill="FFFFFF"/>
      </w:pPr>
      <w:r>
        <w:rPr>
          <w:rFonts w:ascii="Calibri" w:hAnsi="Calibri" w:cs="Calibri"/>
          <w:color w:val="1F497D"/>
          <w:sz w:val="22"/>
          <w:szCs w:val="22"/>
        </w:rPr>
        <w:t> </w:t>
      </w:r>
    </w:p>
    <w:p w14:paraId="3B3A7547" w14:textId="4CB20646" w:rsidR="0068652F" w:rsidRPr="00CA6CE1" w:rsidRDefault="0068652F" w:rsidP="006A4906">
      <w:pPr>
        <w:pStyle w:val="odstavec"/>
      </w:pPr>
    </w:p>
    <w:p w14:paraId="56A06CFE" w14:textId="77777777" w:rsidR="00797568" w:rsidRPr="00CA6CE1" w:rsidRDefault="00797568" w:rsidP="00433AFB">
      <w:pPr>
        <w:pStyle w:val="Heading1"/>
        <w:keepLines/>
        <w:ind w:left="426" w:hanging="426"/>
        <w:rPr>
          <w:rFonts w:ascii="Arial" w:hAnsi="Arial"/>
          <w:sz w:val="20"/>
          <w:szCs w:val="20"/>
        </w:rPr>
      </w:pPr>
      <w:r w:rsidRPr="00CA6CE1">
        <w:rPr>
          <w:rFonts w:ascii="Arial" w:hAnsi="Arial"/>
          <w:sz w:val="20"/>
          <w:szCs w:val="20"/>
        </w:rPr>
        <w:t>TRANSAKCIE SO SPRIAZNENÝMI STRANAMI</w:t>
      </w:r>
    </w:p>
    <w:p w14:paraId="6382242A" w14:textId="77777777" w:rsidR="000E4080" w:rsidRPr="00CA6CE1" w:rsidRDefault="000E4080" w:rsidP="00433AFB">
      <w:pPr>
        <w:pStyle w:val="Heading2"/>
        <w:keepLines/>
        <w:numPr>
          <w:ilvl w:val="1"/>
          <w:numId w:val="17"/>
        </w:numPr>
        <w:rPr>
          <w:rFonts w:ascii="Arial" w:hAnsi="Arial"/>
        </w:rPr>
      </w:pPr>
      <w:r w:rsidRPr="00CA6CE1">
        <w:rPr>
          <w:rFonts w:ascii="Arial" w:hAnsi="Arial"/>
        </w:rPr>
        <w:t>Transakcie medzi Spoločnosťou a spriaznenými osobami</w:t>
      </w:r>
    </w:p>
    <w:tbl>
      <w:tblPr>
        <w:tblW w:w="9212" w:type="dxa"/>
        <w:tblInd w:w="426" w:type="dxa"/>
        <w:tblLayout w:type="fixed"/>
        <w:tblCellMar>
          <w:left w:w="28" w:type="dxa"/>
          <w:right w:w="28" w:type="dxa"/>
        </w:tblCellMar>
        <w:tblLook w:val="04A0" w:firstRow="1" w:lastRow="0" w:firstColumn="1" w:lastColumn="0" w:noHBand="0" w:noVBand="1"/>
      </w:tblPr>
      <w:tblGrid>
        <w:gridCol w:w="2735"/>
        <w:gridCol w:w="2879"/>
        <w:gridCol w:w="1727"/>
        <w:gridCol w:w="1871"/>
      </w:tblGrid>
      <w:tr w:rsidR="008A5CD2" w:rsidRPr="00CA6CE1" w14:paraId="2D6BC360" w14:textId="77777777" w:rsidTr="00C67AAE">
        <w:trPr>
          <w:cantSplit/>
          <w:trHeight w:val="227"/>
        </w:trPr>
        <w:tc>
          <w:tcPr>
            <w:tcW w:w="2735" w:type="dxa"/>
            <w:tcBorders>
              <w:top w:val="nil"/>
              <w:left w:val="nil"/>
              <w:bottom w:val="nil"/>
              <w:right w:val="nil"/>
            </w:tcBorders>
            <w:shd w:val="clear" w:color="auto" w:fill="auto"/>
            <w:vAlign w:val="bottom"/>
            <w:hideMark/>
          </w:tcPr>
          <w:p w14:paraId="09E9A37E" w14:textId="77777777" w:rsidR="008A5CD2" w:rsidRPr="00CA6CE1" w:rsidRDefault="008A5CD2" w:rsidP="00433AFB">
            <w:pPr>
              <w:keepLines/>
              <w:suppressAutoHyphens/>
              <w:jc w:val="center"/>
              <w:rPr>
                <w:rFonts w:ascii="Arial" w:hAnsi="Arial" w:cs="Arial"/>
                <w:b/>
                <w:bCs/>
                <w:sz w:val="18"/>
                <w:szCs w:val="20"/>
              </w:rPr>
            </w:pPr>
            <w:bookmarkStart w:id="94" w:name="RANGE!B18:E64"/>
            <w:bookmarkStart w:id="95" w:name="FWT_T49"/>
            <w:r w:rsidRPr="00CA6CE1">
              <w:rPr>
                <w:rFonts w:ascii="Arial" w:hAnsi="Arial" w:cs="Arial"/>
                <w:b/>
                <w:bCs/>
                <w:sz w:val="18"/>
                <w:szCs w:val="20"/>
              </w:rPr>
              <w:t>Charakteristika transakcie</w:t>
            </w:r>
            <w:bookmarkEnd w:id="94"/>
          </w:p>
        </w:tc>
        <w:tc>
          <w:tcPr>
            <w:tcW w:w="2879" w:type="dxa"/>
            <w:tcBorders>
              <w:top w:val="nil"/>
              <w:left w:val="nil"/>
              <w:bottom w:val="nil"/>
              <w:right w:val="nil"/>
            </w:tcBorders>
            <w:shd w:val="clear" w:color="auto" w:fill="auto"/>
            <w:vAlign w:val="bottom"/>
            <w:hideMark/>
          </w:tcPr>
          <w:p w14:paraId="6331CA3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Spriaznená osoba</w:t>
            </w:r>
          </w:p>
        </w:tc>
        <w:tc>
          <w:tcPr>
            <w:tcW w:w="1727" w:type="dxa"/>
            <w:tcBorders>
              <w:top w:val="nil"/>
              <w:left w:val="nil"/>
              <w:bottom w:val="nil"/>
              <w:right w:val="nil"/>
            </w:tcBorders>
            <w:shd w:val="clear" w:color="auto" w:fill="auto"/>
            <w:vAlign w:val="bottom"/>
            <w:hideMark/>
          </w:tcPr>
          <w:p w14:paraId="0827E86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2019</w:t>
            </w:r>
          </w:p>
        </w:tc>
        <w:tc>
          <w:tcPr>
            <w:tcW w:w="1871" w:type="dxa"/>
            <w:tcBorders>
              <w:top w:val="nil"/>
              <w:left w:val="nil"/>
              <w:bottom w:val="nil"/>
              <w:right w:val="nil"/>
            </w:tcBorders>
            <w:shd w:val="clear" w:color="auto" w:fill="auto"/>
            <w:vAlign w:val="bottom"/>
            <w:hideMark/>
          </w:tcPr>
          <w:p w14:paraId="7E0C0013"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2018</w:t>
            </w:r>
          </w:p>
        </w:tc>
      </w:tr>
      <w:tr w:rsidR="008A5CD2" w:rsidRPr="00CA6CE1" w14:paraId="0BC6D381" w14:textId="77777777" w:rsidTr="00C67AAE">
        <w:trPr>
          <w:cantSplit/>
          <w:trHeight w:val="227"/>
        </w:trPr>
        <w:tc>
          <w:tcPr>
            <w:tcW w:w="2735" w:type="dxa"/>
            <w:tcBorders>
              <w:top w:val="nil"/>
              <w:left w:val="nil"/>
              <w:bottom w:val="single" w:sz="4" w:space="0" w:color="auto"/>
              <w:right w:val="nil"/>
            </w:tcBorders>
            <w:shd w:val="clear" w:color="auto" w:fill="auto"/>
            <w:vAlign w:val="bottom"/>
            <w:hideMark/>
          </w:tcPr>
          <w:p w14:paraId="1A331810"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 </w:t>
            </w:r>
          </w:p>
        </w:tc>
        <w:tc>
          <w:tcPr>
            <w:tcW w:w="2879" w:type="dxa"/>
            <w:tcBorders>
              <w:top w:val="nil"/>
              <w:left w:val="nil"/>
              <w:bottom w:val="single" w:sz="4" w:space="0" w:color="auto"/>
              <w:right w:val="nil"/>
            </w:tcBorders>
            <w:shd w:val="clear" w:color="auto" w:fill="auto"/>
            <w:vAlign w:val="bottom"/>
            <w:hideMark/>
          </w:tcPr>
          <w:p w14:paraId="352EDDA7"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 </w:t>
            </w:r>
          </w:p>
        </w:tc>
        <w:tc>
          <w:tcPr>
            <w:tcW w:w="1727" w:type="dxa"/>
            <w:tcBorders>
              <w:top w:val="nil"/>
              <w:left w:val="nil"/>
              <w:bottom w:val="single" w:sz="4" w:space="0" w:color="auto"/>
              <w:right w:val="nil"/>
            </w:tcBorders>
            <w:shd w:val="clear" w:color="auto" w:fill="auto"/>
            <w:vAlign w:val="bottom"/>
            <w:hideMark/>
          </w:tcPr>
          <w:p w14:paraId="61FA2037"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 </w:t>
            </w:r>
          </w:p>
        </w:tc>
        <w:tc>
          <w:tcPr>
            <w:tcW w:w="1871" w:type="dxa"/>
            <w:tcBorders>
              <w:top w:val="nil"/>
              <w:left w:val="nil"/>
              <w:bottom w:val="single" w:sz="4" w:space="0" w:color="auto"/>
              <w:right w:val="nil"/>
            </w:tcBorders>
            <w:shd w:val="clear" w:color="auto" w:fill="auto"/>
            <w:vAlign w:val="bottom"/>
            <w:hideMark/>
          </w:tcPr>
          <w:p w14:paraId="53B2C1EF"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 </w:t>
            </w:r>
          </w:p>
        </w:tc>
      </w:tr>
      <w:tr w:rsidR="008A5CD2" w:rsidRPr="00CA6CE1" w14:paraId="4DACF0AE" w14:textId="77777777" w:rsidTr="00C67AAE">
        <w:trPr>
          <w:cantSplit/>
          <w:trHeight w:val="227"/>
        </w:trPr>
        <w:tc>
          <w:tcPr>
            <w:tcW w:w="2735" w:type="dxa"/>
            <w:tcBorders>
              <w:top w:val="nil"/>
              <w:left w:val="nil"/>
              <w:bottom w:val="nil"/>
              <w:right w:val="nil"/>
            </w:tcBorders>
            <w:shd w:val="clear" w:color="auto" w:fill="auto"/>
            <w:vAlign w:val="bottom"/>
            <w:hideMark/>
          </w:tcPr>
          <w:p w14:paraId="65ACC1F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Nákup majetku</w:t>
            </w:r>
          </w:p>
        </w:tc>
        <w:tc>
          <w:tcPr>
            <w:tcW w:w="2879" w:type="dxa"/>
            <w:tcBorders>
              <w:top w:val="nil"/>
              <w:left w:val="nil"/>
              <w:bottom w:val="nil"/>
              <w:right w:val="nil"/>
            </w:tcBorders>
            <w:shd w:val="clear" w:color="auto" w:fill="auto"/>
            <w:vAlign w:val="bottom"/>
            <w:hideMark/>
          </w:tcPr>
          <w:p w14:paraId="2F9B2E1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6F4371F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71" w:type="dxa"/>
            <w:tcBorders>
              <w:top w:val="nil"/>
              <w:left w:val="nil"/>
              <w:bottom w:val="nil"/>
              <w:right w:val="nil"/>
            </w:tcBorders>
            <w:shd w:val="clear" w:color="auto" w:fill="auto"/>
            <w:vAlign w:val="bottom"/>
            <w:hideMark/>
          </w:tcPr>
          <w:p w14:paraId="0977A2C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5 542 642</w:t>
            </w:r>
          </w:p>
        </w:tc>
      </w:tr>
      <w:tr w:rsidR="008A5CD2" w:rsidRPr="00CA6CE1" w14:paraId="5C020933" w14:textId="77777777" w:rsidTr="00C67AAE">
        <w:trPr>
          <w:cantSplit/>
          <w:trHeight w:val="227"/>
        </w:trPr>
        <w:tc>
          <w:tcPr>
            <w:tcW w:w="2735" w:type="dxa"/>
            <w:tcBorders>
              <w:top w:val="nil"/>
              <w:left w:val="nil"/>
              <w:bottom w:val="nil"/>
              <w:right w:val="nil"/>
            </w:tcBorders>
            <w:shd w:val="clear" w:color="auto" w:fill="auto"/>
            <w:vAlign w:val="bottom"/>
            <w:hideMark/>
          </w:tcPr>
          <w:p w14:paraId="7E9A201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2879" w:type="dxa"/>
            <w:tcBorders>
              <w:top w:val="nil"/>
              <w:left w:val="nil"/>
              <w:bottom w:val="nil"/>
              <w:right w:val="nil"/>
            </w:tcBorders>
            <w:shd w:val="clear" w:color="auto" w:fill="auto"/>
            <w:vAlign w:val="bottom"/>
            <w:hideMark/>
          </w:tcPr>
          <w:p w14:paraId="79CF281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Predaj majetku</w:t>
            </w:r>
          </w:p>
        </w:tc>
        <w:tc>
          <w:tcPr>
            <w:tcW w:w="1727" w:type="dxa"/>
            <w:tcBorders>
              <w:top w:val="nil"/>
              <w:left w:val="nil"/>
              <w:bottom w:val="nil"/>
              <w:right w:val="nil"/>
            </w:tcBorders>
            <w:shd w:val="clear" w:color="auto" w:fill="auto"/>
            <w:vAlign w:val="bottom"/>
            <w:hideMark/>
          </w:tcPr>
          <w:p w14:paraId="1B41EAA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307 351</w:t>
            </w:r>
          </w:p>
        </w:tc>
        <w:tc>
          <w:tcPr>
            <w:tcW w:w="1871" w:type="dxa"/>
            <w:tcBorders>
              <w:top w:val="nil"/>
              <w:left w:val="nil"/>
              <w:bottom w:val="nil"/>
              <w:right w:val="nil"/>
            </w:tcBorders>
            <w:shd w:val="clear" w:color="auto" w:fill="auto"/>
            <w:vAlign w:val="bottom"/>
            <w:hideMark/>
          </w:tcPr>
          <w:p w14:paraId="4AD4AD1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285 486</w:t>
            </w:r>
          </w:p>
        </w:tc>
      </w:tr>
      <w:tr w:rsidR="008A5CD2" w:rsidRPr="00CA6CE1" w14:paraId="73484876" w14:textId="77777777" w:rsidTr="00C67AAE">
        <w:trPr>
          <w:cantSplit/>
          <w:trHeight w:val="227"/>
        </w:trPr>
        <w:tc>
          <w:tcPr>
            <w:tcW w:w="2735" w:type="dxa"/>
            <w:tcBorders>
              <w:top w:val="nil"/>
              <w:left w:val="nil"/>
              <w:bottom w:val="nil"/>
              <w:right w:val="nil"/>
            </w:tcBorders>
            <w:shd w:val="clear" w:color="auto" w:fill="auto"/>
            <w:vAlign w:val="bottom"/>
            <w:hideMark/>
          </w:tcPr>
          <w:p w14:paraId="5527D74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747B5C6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Podstatný vplyv</w:t>
            </w:r>
          </w:p>
        </w:tc>
        <w:tc>
          <w:tcPr>
            <w:tcW w:w="1727" w:type="dxa"/>
            <w:tcBorders>
              <w:top w:val="nil"/>
              <w:left w:val="nil"/>
              <w:bottom w:val="nil"/>
              <w:right w:val="nil"/>
            </w:tcBorders>
            <w:shd w:val="clear" w:color="auto" w:fill="auto"/>
            <w:vAlign w:val="bottom"/>
            <w:hideMark/>
          </w:tcPr>
          <w:p w14:paraId="3B955E9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71" w:type="dxa"/>
            <w:tcBorders>
              <w:top w:val="nil"/>
              <w:left w:val="nil"/>
              <w:bottom w:val="nil"/>
              <w:right w:val="nil"/>
            </w:tcBorders>
            <w:shd w:val="clear" w:color="auto" w:fill="auto"/>
            <w:vAlign w:val="bottom"/>
            <w:hideMark/>
          </w:tcPr>
          <w:p w14:paraId="6C5AD27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105 417</w:t>
            </w:r>
          </w:p>
        </w:tc>
      </w:tr>
      <w:tr w:rsidR="008A5CD2" w:rsidRPr="00CA6CE1" w14:paraId="0617BF22" w14:textId="77777777" w:rsidTr="00C67AAE">
        <w:trPr>
          <w:cantSplit/>
          <w:trHeight w:val="227"/>
        </w:trPr>
        <w:tc>
          <w:tcPr>
            <w:tcW w:w="2735" w:type="dxa"/>
            <w:tcBorders>
              <w:top w:val="nil"/>
              <w:left w:val="nil"/>
              <w:bottom w:val="nil"/>
              <w:right w:val="nil"/>
            </w:tcBorders>
            <w:shd w:val="clear" w:color="auto" w:fill="auto"/>
            <w:vAlign w:val="bottom"/>
            <w:hideMark/>
          </w:tcPr>
          <w:p w14:paraId="3710CA2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1A29358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spriaznené strany</w:t>
            </w:r>
          </w:p>
        </w:tc>
        <w:tc>
          <w:tcPr>
            <w:tcW w:w="1727" w:type="dxa"/>
            <w:tcBorders>
              <w:top w:val="nil"/>
              <w:left w:val="nil"/>
              <w:bottom w:val="nil"/>
              <w:right w:val="nil"/>
            </w:tcBorders>
            <w:shd w:val="clear" w:color="auto" w:fill="auto"/>
            <w:vAlign w:val="bottom"/>
            <w:hideMark/>
          </w:tcPr>
          <w:p w14:paraId="39F76EA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2 044 628</w:t>
            </w:r>
          </w:p>
        </w:tc>
        <w:tc>
          <w:tcPr>
            <w:tcW w:w="1871" w:type="dxa"/>
            <w:tcBorders>
              <w:top w:val="nil"/>
              <w:left w:val="nil"/>
              <w:bottom w:val="nil"/>
              <w:right w:val="nil"/>
            </w:tcBorders>
            <w:shd w:val="clear" w:color="auto" w:fill="auto"/>
            <w:vAlign w:val="bottom"/>
            <w:hideMark/>
          </w:tcPr>
          <w:p w14:paraId="645E05F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1 904 624</w:t>
            </w:r>
          </w:p>
        </w:tc>
      </w:tr>
      <w:tr w:rsidR="008A5CD2" w:rsidRPr="00CA6CE1" w14:paraId="1EFF8C7F" w14:textId="77777777" w:rsidTr="00C67AAE">
        <w:trPr>
          <w:cantSplit/>
          <w:trHeight w:val="227"/>
        </w:trPr>
        <w:tc>
          <w:tcPr>
            <w:tcW w:w="2735" w:type="dxa"/>
            <w:tcBorders>
              <w:top w:val="nil"/>
              <w:left w:val="nil"/>
              <w:bottom w:val="nil"/>
              <w:right w:val="nil"/>
            </w:tcBorders>
            <w:shd w:val="clear" w:color="auto" w:fill="auto"/>
            <w:vAlign w:val="bottom"/>
            <w:hideMark/>
          </w:tcPr>
          <w:p w14:paraId="580C2C2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Úrokové náklady</w:t>
            </w:r>
          </w:p>
        </w:tc>
        <w:tc>
          <w:tcPr>
            <w:tcW w:w="2879" w:type="dxa"/>
            <w:tcBorders>
              <w:top w:val="nil"/>
              <w:left w:val="nil"/>
              <w:bottom w:val="nil"/>
              <w:right w:val="nil"/>
            </w:tcBorders>
            <w:shd w:val="clear" w:color="auto" w:fill="auto"/>
            <w:vAlign w:val="bottom"/>
            <w:hideMark/>
          </w:tcPr>
          <w:p w14:paraId="6605D15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083CF1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69 031</w:t>
            </w:r>
          </w:p>
        </w:tc>
        <w:tc>
          <w:tcPr>
            <w:tcW w:w="1871" w:type="dxa"/>
            <w:tcBorders>
              <w:top w:val="nil"/>
              <w:left w:val="nil"/>
              <w:bottom w:val="nil"/>
              <w:right w:val="nil"/>
            </w:tcBorders>
            <w:shd w:val="clear" w:color="auto" w:fill="auto"/>
            <w:vAlign w:val="bottom"/>
            <w:hideMark/>
          </w:tcPr>
          <w:p w14:paraId="25007E7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160 994</w:t>
            </w:r>
          </w:p>
        </w:tc>
      </w:tr>
      <w:tr w:rsidR="008A5CD2" w:rsidRPr="00CA6CE1" w14:paraId="33125114" w14:textId="77777777" w:rsidTr="00C67AAE">
        <w:trPr>
          <w:cantSplit/>
          <w:trHeight w:val="227"/>
        </w:trPr>
        <w:tc>
          <w:tcPr>
            <w:tcW w:w="2735" w:type="dxa"/>
            <w:tcBorders>
              <w:top w:val="nil"/>
              <w:left w:val="nil"/>
              <w:bottom w:val="nil"/>
              <w:right w:val="nil"/>
            </w:tcBorders>
            <w:shd w:val="clear" w:color="auto" w:fill="auto"/>
            <w:vAlign w:val="bottom"/>
            <w:hideMark/>
          </w:tcPr>
          <w:p w14:paraId="4CBD96A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2048D56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spriaznené strany</w:t>
            </w:r>
          </w:p>
        </w:tc>
        <w:tc>
          <w:tcPr>
            <w:tcW w:w="1727" w:type="dxa"/>
            <w:tcBorders>
              <w:top w:val="nil"/>
              <w:left w:val="nil"/>
              <w:bottom w:val="nil"/>
              <w:right w:val="nil"/>
            </w:tcBorders>
            <w:shd w:val="clear" w:color="auto" w:fill="auto"/>
            <w:vAlign w:val="bottom"/>
            <w:hideMark/>
          </w:tcPr>
          <w:p w14:paraId="252F1F9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133 616</w:t>
            </w:r>
          </w:p>
        </w:tc>
        <w:tc>
          <w:tcPr>
            <w:tcW w:w="1871" w:type="dxa"/>
            <w:tcBorders>
              <w:top w:val="nil"/>
              <w:left w:val="nil"/>
              <w:bottom w:val="nil"/>
              <w:right w:val="nil"/>
            </w:tcBorders>
            <w:shd w:val="clear" w:color="auto" w:fill="auto"/>
            <w:vAlign w:val="bottom"/>
            <w:hideMark/>
          </w:tcPr>
          <w:p w14:paraId="1BDAC70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181 531</w:t>
            </w:r>
          </w:p>
        </w:tc>
      </w:tr>
      <w:tr w:rsidR="008A5CD2" w:rsidRPr="00CA6CE1" w14:paraId="150C3229" w14:textId="77777777" w:rsidTr="00C67AAE">
        <w:trPr>
          <w:cantSplit/>
          <w:trHeight w:val="227"/>
        </w:trPr>
        <w:tc>
          <w:tcPr>
            <w:tcW w:w="2735" w:type="dxa"/>
            <w:tcBorders>
              <w:top w:val="nil"/>
              <w:left w:val="nil"/>
              <w:bottom w:val="nil"/>
              <w:right w:val="nil"/>
            </w:tcBorders>
            <w:shd w:val="clear" w:color="auto" w:fill="auto"/>
            <w:vAlign w:val="bottom"/>
            <w:hideMark/>
          </w:tcPr>
          <w:p w14:paraId="60BD379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Úrokové výnosy a podiely na zisku</w:t>
            </w:r>
          </w:p>
        </w:tc>
        <w:tc>
          <w:tcPr>
            <w:tcW w:w="2879" w:type="dxa"/>
            <w:tcBorders>
              <w:top w:val="nil"/>
              <w:left w:val="nil"/>
              <w:bottom w:val="nil"/>
              <w:right w:val="nil"/>
            </w:tcBorders>
            <w:shd w:val="clear" w:color="auto" w:fill="auto"/>
            <w:vAlign w:val="bottom"/>
            <w:hideMark/>
          </w:tcPr>
          <w:p w14:paraId="5609A49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4AFB484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2 872 233</w:t>
            </w:r>
          </w:p>
        </w:tc>
        <w:tc>
          <w:tcPr>
            <w:tcW w:w="1871" w:type="dxa"/>
            <w:tcBorders>
              <w:top w:val="nil"/>
              <w:left w:val="nil"/>
              <w:bottom w:val="nil"/>
              <w:right w:val="nil"/>
            </w:tcBorders>
            <w:shd w:val="clear" w:color="auto" w:fill="auto"/>
            <w:vAlign w:val="bottom"/>
            <w:hideMark/>
          </w:tcPr>
          <w:p w14:paraId="2510EAC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2 132 642</w:t>
            </w:r>
          </w:p>
        </w:tc>
      </w:tr>
      <w:tr w:rsidR="008A5CD2" w:rsidRPr="00CA6CE1" w14:paraId="3A01A3A1" w14:textId="77777777" w:rsidTr="00C67AAE">
        <w:trPr>
          <w:cantSplit/>
          <w:trHeight w:val="227"/>
        </w:trPr>
        <w:tc>
          <w:tcPr>
            <w:tcW w:w="2735" w:type="dxa"/>
            <w:tcBorders>
              <w:top w:val="nil"/>
              <w:left w:val="nil"/>
              <w:bottom w:val="nil"/>
              <w:right w:val="nil"/>
            </w:tcBorders>
            <w:shd w:val="clear" w:color="auto" w:fill="auto"/>
            <w:vAlign w:val="bottom"/>
            <w:hideMark/>
          </w:tcPr>
          <w:p w14:paraId="0FECFC2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119232E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Podstatný vplyv</w:t>
            </w:r>
          </w:p>
        </w:tc>
        <w:tc>
          <w:tcPr>
            <w:tcW w:w="1727" w:type="dxa"/>
            <w:tcBorders>
              <w:top w:val="nil"/>
              <w:left w:val="nil"/>
              <w:bottom w:val="nil"/>
              <w:right w:val="nil"/>
            </w:tcBorders>
            <w:shd w:val="clear" w:color="auto" w:fill="auto"/>
            <w:vAlign w:val="bottom"/>
            <w:hideMark/>
          </w:tcPr>
          <w:p w14:paraId="30B8378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187 329</w:t>
            </w:r>
          </w:p>
        </w:tc>
        <w:tc>
          <w:tcPr>
            <w:tcW w:w="1871" w:type="dxa"/>
            <w:tcBorders>
              <w:top w:val="nil"/>
              <w:left w:val="nil"/>
              <w:bottom w:val="nil"/>
              <w:right w:val="nil"/>
            </w:tcBorders>
            <w:shd w:val="clear" w:color="auto" w:fill="auto"/>
            <w:vAlign w:val="bottom"/>
            <w:hideMark/>
          </w:tcPr>
          <w:p w14:paraId="26377EA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176 197</w:t>
            </w:r>
          </w:p>
        </w:tc>
      </w:tr>
      <w:tr w:rsidR="008A5CD2" w:rsidRPr="00CA6CE1" w14:paraId="72DF6D62" w14:textId="77777777" w:rsidTr="00C67AAE">
        <w:trPr>
          <w:cantSplit/>
          <w:trHeight w:val="227"/>
        </w:trPr>
        <w:tc>
          <w:tcPr>
            <w:tcW w:w="2735" w:type="dxa"/>
            <w:tcBorders>
              <w:top w:val="nil"/>
              <w:left w:val="nil"/>
              <w:bottom w:val="nil"/>
              <w:right w:val="nil"/>
            </w:tcBorders>
            <w:shd w:val="clear" w:color="auto" w:fill="auto"/>
            <w:vAlign w:val="bottom"/>
            <w:hideMark/>
          </w:tcPr>
          <w:p w14:paraId="6BEF39B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Nákup zásob</w:t>
            </w:r>
          </w:p>
        </w:tc>
        <w:tc>
          <w:tcPr>
            <w:tcW w:w="2879" w:type="dxa"/>
            <w:tcBorders>
              <w:top w:val="nil"/>
              <w:left w:val="nil"/>
              <w:bottom w:val="nil"/>
              <w:right w:val="nil"/>
            </w:tcBorders>
            <w:shd w:val="clear" w:color="auto" w:fill="auto"/>
            <w:vAlign w:val="bottom"/>
            <w:hideMark/>
          </w:tcPr>
          <w:p w14:paraId="538626B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5C879FB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1 557 195</w:t>
            </w:r>
          </w:p>
        </w:tc>
        <w:tc>
          <w:tcPr>
            <w:tcW w:w="1871" w:type="dxa"/>
            <w:tcBorders>
              <w:top w:val="nil"/>
              <w:left w:val="nil"/>
              <w:bottom w:val="nil"/>
              <w:right w:val="nil"/>
            </w:tcBorders>
            <w:shd w:val="clear" w:color="auto" w:fill="auto"/>
            <w:vAlign w:val="bottom"/>
            <w:hideMark/>
          </w:tcPr>
          <w:p w14:paraId="5A07A8B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2 340 051</w:t>
            </w:r>
          </w:p>
        </w:tc>
      </w:tr>
      <w:tr w:rsidR="008A5CD2" w:rsidRPr="00CA6CE1" w14:paraId="00D127F3" w14:textId="77777777" w:rsidTr="00C67AAE">
        <w:trPr>
          <w:cantSplit/>
          <w:trHeight w:val="227"/>
        </w:trPr>
        <w:tc>
          <w:tcPr>
            <w:tcW w:w="2735" w:type="dxa"/>
            <w:tcBorders>
              <w:top w:val="nil"/>
              <w:left w:val="nil"/>
              <w:bottom w:val="nil"/>
              <w:right w:val="nil"/>
            </w:tcBorders>
            <w:shd w:val="clear" w:color="auto" w:fill="auto"/>
            <w:vAlign w:val="bottom"/>
            <w:hideMark/>
          </w:tcPr>
          <w:p w14:paraId="007435B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053CD97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Podstatný vplyv</w:t>
            </w:r>
          </w:p>
        </w:tc>
        <w:tc>
          <w:tcPr>
            <w:tcW w:w="1727" w:type="dxa"/>
            <w:tcBorders>
              <w:top w:val="nil"/>
              <w:left w:val="nil"/>
              <w:bottom w:val="nil"/>
              <w:right w:val="nil"/>
            </w:tcBorders>
            <w:shd w:val="clear" w:color="auto" w:fill="auto"/>
            <w:vAlign w:val="bottom"/>
            <w:hideMark/>
          </w:tcPr>
          <w:p w14:paraId="0A70528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187 672</w:t>
            </w:r>
          </w:p>
        </w:tc>
        <w:tc>
          <w:tcPr>
            <w:tcW w:w="1871" w:type="dxa"/>
            <w:tcBorders>
              <w:top w:val="nil"/>
              <w:left w:val="nil"/>
              <w:bottom w:val="nil"/>
              <w:right w:val="nil"/>
            </w:tcBorders>
            <w:shd w:val="clear" w:color="auto" w:fill="auto"/>
            <w:vAlign w:val="bottom"/>
            <w:hideMark/>
          </w:tcPr>
          <w:p w14:paraId="1219BF6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189 878</w:t>
            </w:r>
          </w:p>
        </w:tc>
      </w:tr>
      <w:tr w:rsidR="008A5CD2" w:rsidRPr="00CA6CE1" w14:paraId="2D866B50" w14:textId="77777777" w:rsidTr="00C67AAE">
        <w:trPr>
          <w:cantSplit/>
          <w:trHeight w:val="227"/>
        </w:trPr>
        <w:tc>
          <w:tcPr>
            <w:tcW w:w="2735" w:type="dxa"/>
            <w:tcBorders>
              <w:top w:val="nil"/>
              <w:left w:val="nil"/>
              <w:bottom w:val="nil"/>
              <w:right w:val="nil"/>
            </w:tcBorders>
            <w:shd w:val="clear" w:color="auto" w:fill="auto"/>
            <w:vAlign w:val="bottom"/>
            <w:hideMark/>
          </w:tcPr>
          <w:p w14:paraId="72F6442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6CA1D5B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spriaznené strany</w:t>
            </w:r>
          </w:p>
        </w:tc>
        <w:tc>
          <w:tcPr>
            <w:tcW w:w="1727" w:type="dxa"/>
            <w:tcBorders>
              <w:top w:val="nil"/>
              <w:left w:val="nil"/>
              <w:bottom w:val="nil"/>
              <w:right w:val="nil"/>
            </w:tcBorders>
            <w:shd w:val="clear" w:color="auto" w:fill="auto"/>
            <w:vAlign w:val="bottom"/>
            <w:hideMark/>
          </w:tcPr>
          <w:p w14:paraId="17905F3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81 075 071</w:t>
            </w:r>
          </w:p>
        </w:tc>
        <w:tc>
          <w:tcPr>
            <w:tcW w:w="1871" w:type="dxa"/>
            <w:tcBorders>
              <w:top w:val="nil"/>
              <w:left w:val="nil"/>
              <w:bottom w:val="nil"/>
              <w:right w:val="nil"/>
            </w:tcBorders>
            <w:shd w:val="clear" w:color="auto" w:fill="auto"/>
            <w:vAlign w:val="bottom"/>
            <w:hideMark/>
          </w:tcPr>
          <w:p w14:paraId="18A282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21 233 635</w:t>
            </w:r>
          </w:p>
        </w:tc>
      </w:tr>
      <w:tr w:rsidR="008A5CD2" w:rsidRPr="00CA6CE1" w14:paraId="21A00536" w14:textId="77777777" w:rsidTr="00C67AAE">
        <w:trPr>
          <w:cantSplit/>
          <w:trHeight w:val="227"/>
        </w:trPr>
        <w:tc>
          <w:tcPr>
            <w:tcW w:w="2735" w:type="dxa"/>
            <w:tcBorders>
              <w:top w:val="nil"/>
              <w:left w:val="nil"/>
              <w:bottom w:val="nil"/>
              <w:right w:val="nil"/>
            </w:tcBorders>
            <w:shd w:val="clear" w:color="auto" w:fill="auto"/>
            <w:vAlign w:val="bottom"/>
            <w:hideMark/>
          </w:tcPr>
          <w:p w14:paraId="18CF970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Predaj zásob</w:t>
            </w:r>
          </w:p>
        </w:tc>
        <w:tc>
          <w:tcPr>
            <w:tcW w:w="2879" w:type="dxa"/>
            <w:tcBorders>
              <w:top w:val="nil"/>
              <w:left w:val="nil"/>
              <w:bottom w:val="nil"/>
              <w:right w:val="nil"/>
            </w:tcBorders>
            <w:shd w:val="clear" w:color="auto" w:fill="auto"/>
            <w:vAlign w:val="bottom"/>
            <w:hideMark/>
          </w:tcPr>
          <w:p w14:paraId="6EE1E5D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6B3C7F4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2 655 236</w:t>
            </w:r>
          </w:p>
        </w:tc>
        <w:tc>
          <w:tcPr>
            <w:tcW w:w="1871" w:type="dxa"/>
            <w:tcBorders>
              <w:top w:val="nil"/>
              <w:left w:val="nil"/>
              <w:bottom w:val="nil"/>
              <w:right w:val="nil"/>
            </w:tcBorders>
            <w:shd w:val="clear" w:color="auto" w:fill="auto"/>
            <w:vAlign w:val="bottom"/>
            <w:hideMark/>
          </w:tcPr>
          <w:p w14:paraId="0AEC2D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6 407 482</w:t>
            </w:r>
          </w:p>
        </w:tc>
      </w:tr>
      <w:tr w:rsidR="008A5CD2" w:rsidRPr="00CA6CE1" w14:paraId="5A763DA9" w14:textId="77777777" w:rsidTr="00C67AAE">
        <w:trPr>
          <w:cantSplit/>
          <w:trHeight w:val="227"/>
        </w:trPr>
        <w:tc>
          <w:tcPr>
            <w:tcW w:w="2735" w:type="dxa"/>
            <w:tcBorders>
              <w:top w:val="nil"/>
              <w:left w:val="nil"/>
              <w:bottom w:val="nil"/>
              <w:right w:val="nil"/>
            </w:tcBorders>
            <w:shd w:val="clear" w:color="auto" w:fill="auto"/>
            <w:vAlign w:val="bottom"/>
            <w:hideMark/>
          </w:tcPr>
          <w:p w14:paraId="12F49C2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4D17F64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Podstatný vplyv</w:t>
            </w:r>
          </w:p>
        </w:tc>
        <w:tc>
          <w:tcPr>
            <w:tcW w:w="1727" w:type="dxa"/>
            <w:tcBorders>
              <w:top w:val="nil"/>
              <w:left w:val="nil"/>
              <w:bottom w:val="nil"/>
              <w:right w:val="nil"/>
            </w:tcBorders>
            <w:shd w:val="clear" w:color="auto" w:fill="auto"/>
            <w:vAlign w:val="bottom"/>
            <w:hideMark/>
          </w:tcPr>
          <w:p w14:paraId="2B4F3D9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163 307</w:t>
            </w:r>
          </w:p>
        </w:tc>
        <w:tc>
          <w:tcPr>
            <w:tcW w:w="1871" w:type="dxa"/>
            <w:tcBorders>
              <w:top w:val="nil"/>
              <w:left w:val="nil"/>
              <w:bottom w:val="nil"/>
              <w:right w:val="nil"/>
            </w:tcBorders>
            <w:shd w:val="clear" w:color="auto" w:fill="auto"/>
            <w:vAlign w:val="bottom"/>
            <w:hideMark/>
          </w:tcPr>
          <w:p w14:paraId="19FB584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321 621</w:t>
            </w:r>
          </w:p>
        </w:tc>
      </w:tr>
      <w:tr w:rsidR="008A5CD2" w:rsidRPr="00CA6CE1" w14:paraId="6F2378BD" w14:textId="77777777" w:rsidTr="00C67AAE">
        <w:trPr>
          <w:cantSplit/>
          <w:trHeight w:val="227"/>
        </w:trPr>
        <w:tc>
          <w:tcPr>
            <w:tcW w:w="2735" w:type="dxa"/>
            <w:tcBorders>
              <w:top w:val="nil"/>
              <w:left w:val="nil"/>
              <w:bottom w:val="nil"/>
              <w:right w:val="nil"/>
            </w:tcBorders>
            <w:shd w:val="clear" w:color="auto" w:fill="auto"/>
            <w:vAlign w:val="bottom"/>
            <w:hideMark/>
          </w:tcPr>
          <w:p w14:paraId="05285A2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781686B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spriaznené strany</w:t>
            </w:r>
          </w:p>
        </w:tc>
        <w:tc>
          <w:tcPr>
            <w:tcW w:w="1727" w:type="dxa"/>
            <w:tcBorders>
              <w:top w:val="nil"/>
              <w:left w:val="nil"/>
              <w:bottom w:val="nil"/>
              <w:right w:val="nil"/>
            </w:tcBorders>
            <w:shd w:val="clear" w:color="auto" w:fill="auto"/>
            <w:vAlign w:val="bottom"/>
            <w:hideMark/>
          </w:tcPr>
          <w:p w14:paraId="133C10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40 908 169</w:t>
            </w:r>
          </w:p>
        </w:tc>
        <w:tc>
          <w:tcPr>
            <w:tcW w:w="1871" w:type="dxa"/>
            <w:tcBorders>
              <w:top w:val="nil"/>
              <w:left w:val="nil"/>
              <w:bottom w:val="nil"/>
              <w:right w:val="nil"/>
            </w:tcBorders>
            <w:shd w:val="clear" w:color="auto" w:fill="auto"/>
            <w:vAlign w:val="bottom"/>
            <w:hideMark/>
          </w:tcPr>
          <w:p w14:paraId="024A156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37 512 598</w:t>
            </w:r>
          </w:p>
        </w:tc>
      </w:tr>
      <w:tr w:rsidR="008A5CD2" w:rsidRPr="00CA6CE1" w14:paraId="1BD6871A" w14:textId="77777777" w:rsidTr="00C67AAE">
        <w:trPr>
          <w:cantSplit/>
          <w:trHeight w:val="227"/>
        </w:trPr>
        <w:tc>
          <w:tcPr>
            <w:tcW w:w="2735" w:type="dxa"/>
            <w:tcBorders>
              <w:top w:val="nil"/>
              <w:left w:val="nil"/>
              <w:bottom w:val="nil"/>
              <w:right w:val="nil"/>
            </w:tcBorders>
            <w:shd w:val="clear" w:color="auto" w:fill="auto"/>
            <w:vAlign w:val="bottom"/>
            <w:hideMark/>
          </w:tcPr>
          <w:p w14:paraId="3EDBDB9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Nákup služieb</w:t>
            </w:r>
          </w:p>
        </w:tc>
        <w:tc>
          <w:tcPr>
            <w:tcW w:w="2879" w:type="dxa"/>
            <w:tcBorders>
              <w:top w:val="nil"/>
              <w:left w:val="nil"/>
              <w:bottom w:val="nil"/>
              <w:right w:val="nil"/>
            </w:tcBorders>
            <w:shd w:val="clear" w:color="auto" w:fill="auto"/>
            <w:vAlign w:val="bottom"/>
            <w:hideMark/>
          </w:tcPr>
          <w:p w14:paraId="1383A35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3C1E33F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1 010 580</w:t>
            </w:r>
          </w:p>
        </w:tc>
        <w:tc>
          <w:tcPr>
            <w:tcW w:w="1871" w:type="dxa"/>
            <w:tcBorders>
              <w:top w:val="nil"/>
              <w:left w:val="nil"/>
              <w:bottom w:val="nil"/>
              <w:right w:val="nil"/>
            </w:tcBorders>
            <w:shd w:val="clear" w:color="auto" w:fill="auto"/>
            <w:vAlign w:val="bottom"/>
            <w:hideMark/>
          </w:tcPr>
          <w:p w14:paraId="6DBD8CF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1 549 610</w:t>
            </w:r>
          </w:p>
        </w:tc>
      </w:tr>
      <w:tr w:rsidR="008A5CD2" w:rsidRPr="00CA6CE1" w14:paraId="16B48C47" w14:textId="77777777" w:rsidTr="00C67AAE">
        <w:trPr>
          <w:cantSplit/>
          <w:trHeight w:val="227"/>
        </w:trPr>
        <w:tc>
          <w:tcPr>
            <w:tcW w:w="2735" w:type="dxa"/>
            <w:tcBorders>
              <w:top w:val="nil"/>
              <w:left w:val="nil"/>
              <w:bottom w:val="nil"/>
              <w:right w:val="nil"/>
            </w:tcBorders>
            <w:shd w:val="clear" w:color="auto" w:fill="auto"/>
            <w:vAlign w:val="bottom"/>
            <w:hideMark/>
          </w:tcPr>
          <w:p w14:paraId="1009A52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5D10645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Podstatný vplyv</w:t>
            </w:r>
          </w:p>
        </w:tc>
        <w:tc>
          <w:tcPr>
            <w:tcW w:w="1727" w:type="dxa"/>
            <w:tcBorders>
              <w:top w:val="nil"/>
              <w:left w:val="nil"/>
              <w:bottom w:val="nil"/>
              <w:right w:val="nil"/>
            </w:tcBorders>
            <w:shd w:val="clear" w:color="auto" w:fill="auto"/>
            <w:vAlign w:val="bottom"/>
            <w:hideMark/>
          </w:tcPr>
          <w:p w14:paraId="58E61B6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612</w:t>
            </w:r>
          </w:p>
        </w:tc>
        <w:tc>
          <w:tcPr>
            <w:tcW w:w="1871" w:type="dxa"/>
            <w:tcBorders>
              <w:top w:val="nil"/>
              <w:left w:val="nil"/>
              <w:bottom w:val="nil"/>
              <w:right w:val="nil"/>
            </w:tcBorders>
            <w:shd w:val="clear" w:color="auto" w:fill="auto"/>
            <w:vAlign w:val="bottom"/>
            <w:hideMark/>
          </w:tcPr>
          <w:p w14:paraId="0EB6D27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8 149</w:t>
            </w:r>
          </w:p>
        </w:tc>
      </w:tr>
      <w:tr w:rsidR="008A5CD2" w:rsidRPr="00CA6CE1" w14:paraId="02084685" w14:textId="77777777" w:rsidTr="00C67AAE">
        <w:trPr>
          <w:cantSplit/>
          <w:trHeight w:val="227"/>
        </w:trPr>
        <w:tc>
          <w:tcPr>
            <w:tcW w:w="2735" w:type="dxa"/>
            <w:tcBorders>
              <w:top w:val="nil"/>
              <w:left w:val="nil"/>
              <w:bottom w:val="nil"/>
              <w:right w:val="nil"/>
            </w:tcBorders>
            <w:shd w:val="clear" w:color="auto" w:fill="auto"/>
            <w:vAlign w:val="bottom"/>
            <w:hideMark/>
          </w:tcPr>
          <w:p w14:paraId="277634F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7CDBCCC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spriaznené strany</w:t>
            </w:r>
          </w:p>
        </w:tc>
        <w:tc>
          <w:tcPr>
            <w:tcW w:w="1727" w:type="dxa"/>
            <w:tcBorders>
              <w:top w:val="nil"/>
              <w:left w:val="nil"/>
              <w:bottom w:val="nil"/>
              <w:right w:val="nil"/>
            </w:tcBorders>
            <w:shd w:val="clear" w:color="auto" w:fill="auto"/>
            <w:vAlign w:val="bottom"/>
            <w:hideMark/>
          </w:tcPr>
          <w:p w14:paraId="174B428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37 280</w:t>
            </w:r>
          </w:p>
        </w:tc>
        <w:tc>
          <w:tcPr>
            <w:tcW w:w="1871" w:type="dxa"/>
            <w:tcBorders>
              <w:top w:val="nil"/>
              <w:left w:val="nil"/>
              <w:bottom w:val="nil"/>
              <w:right w:val="nil"/>
            </w:tcBorders>
            <w:shd w:val="clear" w:color="auto" w:fill="auto"/>
            <w:vAlign w:val="bottom"/>
            <w:hideMark/>
          </w:tcPr>
          <w:p w14:paraId="3D44589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22 475</w:t>
            </w:r>
          </w:p>
        </w:tc>
      </w:tr>
      <w:tr w:rsidR="008A5CD2" w:rsidRPr="00CA6CE1" w14:paraId="1D2DB0D0" w14:textId="77777777" w:rsidTr="00C67AAE">
        <w:trPr>
          <w:cantSplit/>
          <w:trHeight w:val="227"/>
        </w:trPr>
        <w:tc>
          <w:tcPr>
            <w:tcW w:w="2735" w:type="dxa"/>
            <w:tcBorders>
              <w:top w:val="nil"/>
              <w:left w:val="nil"/>
              <w:bottom w:val="nil"/>
              <w:right w:val="nil"/>
            </w:tcBorders>
            <w:shd w:val="clear" w:color="auto" w:fill="auto"/>
            <w:vAlign w:val="bottom"/>
            <w:hideMark/>
          </w:tcPr>
          <w:p w14:paraId="12861AB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Predaj služieb</w:t>
            </w:r>
          </w:p>
        </w:tc>
        <w:tc>
          <w:tcPr>
            <w:tcW w:w="2879" w:type="dxa"/>
            <w:tcBorders>
              <w:top w:val="nil"/>
              <w:left w:val="nil"/>
              <w:bottom w:val="nil"/>
              <w:right w:val="nil"/>
            </w:tcBorders>
            <w:shd w:val="clear" w:color="auto" w:fill="auto"/>
            <w:vAlign w:val="bottom"/>
            <w:hideMark/>
          </w:tcPr>
          <w:p w14:paraId="3DBC5D8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7E5D4D4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3 108 042</w:t>
            </w:r>
          </w:p>
        </w:tc>
        <w:tc>
          <w:tcPr>
            <w:tcW w:w="1871" w:type="dxa"/>
            <w:tcBorders>
              <w:top w:val="nil"/>
              <w:left w:val="nil"/>
              <w:bottom w:val="nil"/>
              <w:right w:val="nil"/>
            </w:tcBorders>
            <w:shd w:val="clear" w:color="auto" w:fill="auto"/>
            <w:vAlign w:val="bottom"/>
            <w:hideMark/>
          </w:tcPr>
          <w:p w14:paraId="5C6B587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2 559 981</w:t>
            </w:r>
          </w:p>
        </w:tc>
      </w:tr>
      <w:tr w:rsidR="008A5CD2" w:rsidRPr="00CA6CE1" w14:paraId="39C41C45" w14:textId="77777777" w:rsidTr="00C67AAE">
        <w:trPr>
          <w:cantSplit/>
          <w:trHeight w:val="227"/>
        </w:trPr>
        <w:tc>
          <w:tcPr>
            <w:tcW w:w="2735" w:type="dxa"/>
            <w:tcBorders>
              <w:top w:val="nil"/>
              <w:left w:val="nil"/>
              <w:bottom w:val="nil"/>
              <w:right w:val="nil"/>
            </w:tcBorders>
            <w:shd w:val="clear" w:color="auto" w:fill="auto"/>
            <w:vAlign w:val="bottom"/>
            <w:hideMark/>
          </w:tcPr>
          <w:p w14:paraId="7CE4DE6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7334C9C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Podstatný vplyv</w:t>
            </w:r>
          </w:p>
        </w:tc>
        <w:tc>
          <w:tcPr>
            <w:tcW w:w="1727" w:type="dxa"/>
            <w:tcBorders>
              <w:top w:val="nil"/>
              <w:left w:val="nil"/>
              <w:bottom w:val="nil"/>
              <w:right w:val="nil"/>
            </w:tcBorders>
            <w:shd w:val="clear" w:color="auto" w:fill="auto"/>
            <w:vAlign w:val="bottom"/>
            <w:hideMark/>
          </w:tcPr>
          <w:p w14:paraId="4B2E496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136 171</w:t>
            </w:r>
          </w:p>
        </w:tc>
        <w:tc>
          <w:tcPr>
            <w:tcW w:w="1871" w:type="dxa"/>
            <w:tcBorders>
              <w:top w:val="nil"/>
              <w:left w:val="nil"/>
              <w:bottom w:val="nil"/>
              <w:right w:val="nil"/>
            </w:tcBorders>
            <w:shd w:val="clear" w:color="auto" w:fill="auto"/>
            <w:vAlign w:val="bottom"/>
            <w:hideMark/>
          </w:tcPr>
          <w:p w14:paraId="49C2304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102 996</w:t>
            </w:r>
          </w:p>
        </w:tc>
      </w:tr>
      <w:tr w:rsidR="008A5CD2" w:rsidRPr="00CA6CE1" w14:paraId="68DA8718" w14:textId="77777777" w:rsidTr="00C67AAE">
        <w:trPr>
          <w:cantSplit/>
          <w:trHeight w:val="227"/>
        </w:trPr>
        <w:tc>
          <w:tcPr>
            <w:tcW w:w="2735" w:type="dxa"/>
            <w:tcBorders>
              <w:top w:val="nil"/>
              <w:left w:val="nil"/>
              <w:bottom w:val="nil"/>
              <w:right w:val="nil"/>
            </w:tcBorders>
            <w:shd w:val="clear" w:color="auto" w:fill="auto"/>
            <w:vAlign w:val="bottom"/>
            <w:hideMark/>
          </w:tcPr>
          <w:p w14:paraId="337D472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6820677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spriaznené strany</w:t>
            </w:r>
          </w:p>
        </w:tc>
        <w:tc>
          <w:tcPr>
            <w:tcW w:w="1727" w:type="dxa"/>
            <w:tcBorders>
              <w:top w:val="nil"/>
              <w:left w:val="nil"/>
              <w:bottom w:val="nil"/>
              <w:right w:val="nil"/>
            </w:tcBorders>
            <w:shd w:val="clear" w:color="auto" w:fill="auto"/>
            <w:vAlign w:val="bottom"/>
            <w:hideMark/>
          </w:tcPr>
          <w:p w14:paraId="3E2DD2B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568 463</w:t>
            </w:r>
          </w:p>
        </w:tc>
        <w:tc>
          <w:tcPr>
            <w:tcW w:w="1871" w:type="dxa"/>
            <w:tcBorders>
              <w:top w:val="nil"/>
              <w:left w:val="nil"/>
              <w:bottom w:val="nil"/>
              <w:right w:val="nil"/>
            </w:tcBorders>
            <w:shd w:val="clear" w:color="auto" w:fill="auto"/>
            <w:vAlign w:val="bottom"/>
            <w:hideMark/>
          </w:tcPr>
          <w:p w14:paraId="7EFA715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387 087</w:t>
            </w:r>
          </w:p>
        </w:tc>
      </w:tr>
      <w:tr w:rsidR="008A5CD2" w:rsidRPr="00CA6CE1" w14:paraId="7D19A774" w14:textId="77777777" w:rsidTr="00C67AAE">
        <w:trPr>
          <w:cantSplit/>
          <w:trHeight w:val="227"/>
        </w:trPr>
        <w:tc>
          <w:tcPr>
            <w:tcW w:w="2735" w:type="dxa"/>
            <w:tcBorders>
              <w:top w:val="nil"/>
              <w:left w:val="nil"/>
              <w:bottom w:val="nil"/>
              <w:right w:val="nil"/>
            </w:tcBorders>
            <w:shd w:val="clear" w:color="auto" w:fill="auto"/>
            <w:vAlign w:val="bottom"/>
            <w:hideMark/>
          </w:tcPr>
          <w:p w14:paraId="227D8CFF" w14:textId="5C861C97" w:rsidR="008A5CD2" w:rsidRPr="00BE7E46" w:rsidRDefault="00BE7E46" w:rsidP="00BE7E46">
            <w:pPr>
              <w:keepLines/>
              <w:suppressAutoHyphens/>
              <w:jc w:val="center"/>
              <w:rPr>
                <w:rFonts w:ascii="Arial" w:hAnsi="Arial" w:cs="Arial"/>
                <w:b/>
                <w:bCs/>
                <w:sz w:val="18"/>
                <w:szCs w:val="20"/>
              </w:rPr>
            </w:pPr>
            <w:r w:rsidRPr="00BE7E46">
              <w:rPr>
                <w:rFonts w:ascii="Arial" w:hAnsi="Arial" w:cs="Arial"/>
                <w:b/>
                <w:bCs/>
                <w:sz w:val="18"/>
                <w:szCs w:val="20"/>
              </w:rPr>
              <w:lastRenderedPageBreak/>
              <w:t>Charakteristika zostatku</w:t>
            </w:r>
          </w:p>
        </w:tc>
        <w:tc>
          <w:tcPr>
            <w:tcW w:w="2879" w:type="dxa"/>
            <w:tcBorders>
              <w:top w:val="nil"/>
              <w:left w:val="nil"/>
              <w:bottom w:val="nil"/>
              <w:right w:val="nil"/>
            </w:tcBorders>
            <w:shd w:val="clear" w:color="auto" w:fill="auto"/>
            <w:vAlign w:val="bottom"/>
            <w:hideMark/>
          </w:tcPr>
          <w:p w14:paraId="4596CDFB" w14:textId="56D793F3"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Spri</w:t>
            </w:r>
            <w:bookmarkStart w:id="96" w:name="_GoBack"/>
            <w:bookmarkEnd w:id="96"/>
            <w:r w:rsidRPr="00CA6CE1">
              <w:rPr>
                <w:rFonts w:ascii="Arial" w:hAnsi="Arial" w:cs="Arial"/>
                <w:b/>
                <w:bCs/>
                <w:sz w:val="18"/>
                <w:szCs w:val="20"/>
              </w:rPr>
              <w:t>aznená osoba</w:t>
            </w:r>
          </w:p>
        </w:tc>
        <w:tc>
          <w:tcPr>
            <w:tcW w:w="1727" w:type="dxa"/>
            <w:tcBorders>
              <w:top w:val="nil"/>
              <w:left w:val="nil"/>
              <w:bottom w:val="nil"/>
              <w:right w:val="nil"/>
            </w:tcBorders>
            <w:shd w:val="clear" w:color="auto" w:fill="auto"/>
            <w:vAlign w:val="bottom"/>
            <w:hideMark/>
          </w:tcPr>
          <w:p w14:paraId="4568EAA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c>
          <w:tcPr>
            <w:tcW w:w="1871" w:type="dxa"/>
            <w:tcBorders>
              <w:top w:val="nil"/>
              <w:left w:val="nil"/>
              <w:bottom w:val="nil"/>
              <w:right w:val="nil"/>
            </w:tcBorders>
            <w:shd w:val="clear" w:color="auto" w:fill="auto"/>
            <w:vAlign w:val="bottom"/>
            <w:hideMark/>
          </w:tcPr>
          <w:p w14:paraId="64FDF12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4A351582" w14:textId="77777777" w:rsidTr="00C67AAE">
        <w:trPr>
          <w:cantSplit/>
          <w:trHeight w:val="227"/>
        </w:trPr>
        <w:tc>
          <w:tcPr>
            <w:tcW w:w="2735" w:type="dxa"/>
            <w:tcBorders>
              <w:top w:val="nil"/>
              <w:left w:val="nil"/>
              <w:bottom w:val="single" w:sz="4" w:space="0" w:color="auto"/>
              <w:right w:val="nil"/>
            </w:tcBorders>
            <w:shd w:val="clear" w:color="auto" w:fill="auto"/>
            <w:vAlign w:val="bottom"/>
            <w:hideMark/>
          </w:tcPr>
          <w:p w14:paraId="5C3A0D1E"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 </w:t>
            </w:r>
          </w:p>
        </w:tc>
        <w:tc>
          <w:tcPr>
            <w:tcW w:w="2879" w:type="dxa"/>
            <w:tcBorders>
              <w:top w:val="nil"/>
              <w:left w:val="nil"/>
              <w:bottom w:val="single" w:sz="4" w:space="0" w:color="auto"/>
              <w:right w:val="nil"/>
            </w:tcBorders>
            <w:shd w:val="clear" w:color="auto" w:fill="auto"/>
            <w:vAlign w:val="bottom"/>
            <w:hideMark/>
          </w:tcPr>
          <w:p w14:paraId="3A161B07"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 </w:t>
            </w:r>
          </w:p>
        </w:tc>
        <w:tc>
          <w:tcPr>
            <w:tcW w:w="1727" w:type="dxa"/>
            <w:tcBorders>
              <w:top w:val="nil"/>
              <w:left w:val="nil"/>
              <w:bottom w:val="single" w:sz="4" w:space="0" w:color="auto"/>
              <w:right w:val="nil"/>
            </w:tcBorders>
            <w:shd w:val="clear" w:color="auto" w:fill="auto"/>
            <w:vAlign w:val="bottom"/>
            <w:hideMark/>
          </w:tcPr>
          <w:p w14:paraId="7D17C14B"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 </w:t>
            </w:r>
          </w:p>
        </w:tc>
        <w:tc>
          <w:tcPr>
            <w:tcW w:w="1871" w:type="dxa"/>
            <w:tcBorders>
              <w:top w:val="nil"/>
              <w:left w:val="nil"/>
              <w:bottom w:val="single" w:sz="4" w:space="0" w:color="auto"/>
              <w:right w:val="nil"/>
            </w:tcBorders>
            <w:shd w:val="clear" w:color="auto" w:fill="auto"/>
            <w:vAlign w:val="bottom"/>
            <w:hideMark/>
          </w:tcPr>
          <w:p w14:paraId="135F4DB7" w14:textId="77777777" w:rsidR="008A5CD2" w:rsidRPr="00CA6CE1" w:rsidRDefault="008A5CD2" w:rsidP="00433AFB">
            <w:pPr>
              <w:keepLines/>
              <w:suppressAutoHyphens/>
              <w:jc w:val="center"/>
              <w:rPr>
                <w:rFonts w:ascii="Arial" w:hAnsi="Arial" w:cs="Arial"/>
                <w:sz w:val="18"/>
                <w:szCs w:val="20"/>
              </w:rPr>
            </w:pPr>
            <w:r w:rsidRPr="00CA6CE1">
              <w:rPr>
                <w:rFonts w:ascii="Arial" w:hAnsi="Arial" w:cs="Arial"/>
                <w:sz w:val="18"/>
                <w:szCs w:val="20"/>
              </w:rPr>
              <w:t> </w:t>
            </w:r>
          </w:p>
        </w:tc>
      </w:tr>
      <w:tr w:rsidR="008A5CD2" w:rsidRPr="00CA6CE1" w14:paraId="26446004" w14:textId="77777777" w:rsidTr="00C67AAE">
        <w:trPr>
          <w:cantSplit/>
          <w:trHeight w:val="227"/>
        </w:trPr>
        <w:tc>
          <w:tcPr>
            <w:tcW w:w="2735" w:type="dxa"/>
            <w:tcBorders>
              <w:top w:val="nil"/>
              <w:left w:val="nil"/>
              <w:bottom w:val="nil"/>
              <w:right w:val="nil"/>
            </w:tcBorders>
            <w:shd w:val="clear" w:color="auto" w:fill="auto"/>
            <w:vAlign w:val="bottom"/>
            <w:hideMark/>
          </w:tcPr>
          <w:p w14:paraId="7187069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Záväzky z obchodného styku</w:t>
            </w:r>
          </w:p>
        </w:tc>
        <w:tc>
          <w:tcPr>
            <w:tcW w:w="2879" w:type="dxa"/>
            <w:tcBorders>
              <w:top w:val="nil"/>
              <w:left w:val="nil"/>
              <w:bottom w:val="nil"/>
              <w:right w:val="nil"/>
            </w:tcBorders>
            <w:shd w:val="clear" w:color="auto" w:fill="auto"/>
            <w:vAlign w:val="bottom"/>
            <w:hideMark/>
          </w:tcPr>
          <w:p w14:paraId="6415FF4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Subjekt, ktorý v účtovnej jednotke vykonáva rozhodujúci vplyv </w:t>
            </w:r>
          </w:p>
        </w:tc>
        <w:tc>
          <w:tcPr>
            <w:tcW w:w="1727" w:type="dxa"/>
            <w:tcBorders>
              <w:top w:val="nil"/>
              <w:left w:val="nil"/>
              <w:bottom w:val="nil"/>
              <w:right w:val="nil"/>
            </w:tcBorders>
            <w:shd w:val="clear" w:color="auto" w:fill="auto"/>
            <w:vAlign w:val="bottom"/>
            <w:hideMark/>
          </w:tcPr>
          <w:p w14:paraId="3AEEB72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871" w:type="dxa"/>
            <w:tcBorders>
              <w:top w:val="nil"/>
              <w:left w:val="nil"/>
              <w:bottom w:val="nil"/>
              <w:right w:val="nil"/>
            </w:tcBorders>
            <w:shd w:val="clear" w:color="auto" w:fill="auto"/>
            <w:vAlign w:val="bottom"/>
            <w:hideMark/>
          </w:tcPr>
          <w:p w14:paraId="72F46E9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E099C55" w14:textId="77777777" w:rsidTr="00C67AAE">
        <w:trPr>
          <w:cantSplit/>
          <w:trHeight w:val="227"/>
        </w:trPr>
        <w:tc>
          <w:tcPr>
            <w:tcW w:w="2735" w:type="dxa"/>
            <w:tcBorders>
              <w:top w:val="nil"/>
              <w:left w:val="nil"/>
              <w:bottom w:val="nil"/>
              <w:right w:val="nil"/>
            </w:tcBorders>
            <w:shd w:val="clear" w:color="auto" w:fill="auto"/>
            <w:vAlign w:val="bottom"/>
            <w:hideMark/>
          </w:tcPr>
          <w:p w14:paraId="2824515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1451794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Dcérska účtovná jednotka </w:t>
            </w:r>
          </w:p>
        </w:tc>
        <w:tc>
          <w:tcPr>
            <w:tcW w:w="1727" w:type="dxa"/>
            <w:tcBorders>
              <w:top w:val="nil"/>
              <w:left w:val="nil"/>
              <w:bottom w:val="nil"/>
              <w:right w:val="nil"/>
            </w:tcBorders>
            <w:shd w:val="clear" w:color="auto" w:fill="auto"/>
            <w:vAlign w:val="bottom"/>
            <w:hideMark/>
          </w:tcPr>
          <w:p w14:paraId="14A6909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452 483</w:t>
            </w:r>
          </w:p>
        </w:tc>
        <w:tc>
          <w:tcPr>
            <w:tcW w:w="1871" w:type="dxa"/>
            <w:tcBorders>
              <w:top w:val="nil"/>
              <w:left w:val="nil"/>
              <w:bottom w:val="nil"/>
              <w:right w:val="nil"/>
            </w:tcBorders>
            <w:shd w:val="clear" w:color="auto" w:fill="auto"/>
            <w:vAlign w:val="bottom"/>
            <w:hideMark/>
          </w:tcPr>
          <w:p w14:paraId="55064EC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409 263</w:t>
            </w:r>
          </w:p>
        </w:tc>
      </w:tr>
      <w:tr w:rsidR="008A5CD2" w:rsidRPr="00CA6CE1" w14:paraId="77E83C3B" w14:textId="77777777" w:rsidTr="00C67AAE">
        <w:trPr>
          <w:cantSplit/>
          <w:trHeight w:val="227"/>
        </w:trPr>
        <w:tc>
          <w:tcPr>
            <w:tcW w:w="2735" w:type="dxa"/>
            <w:tcBorders>
              <w:top w:val="nil"/>
              <w:left w:val="nil"/>
              <w:bottom w:val="nil"/>
              <w:right w:val="nil"/>
            </w:tcBorders>
            <w:shd w:val="clear" w:color="auto" w:fill="auto"/>
            <w:vAlign w:val="bottom"/>
            <w:hideMark/>
          </w:tcPr>
          <w:p w14:paraId="01BF59E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24E7968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Podstatný vplyv </w:t>
            </w:r>
          </w:p>
        </w:tc>
        <w:tc>
          <w:tcPr>
            <w:tcW w:w="1727" w:type="dxa"/>
            <w:tcBorders>
              <w:top w:val="nil"/>
              <w:left w:val="nil"/>
              <w:bottom w:val="nil"/>
              <w:right w:val="nil"/>
            </w:tcBorders>
            <w:shd w:val="clear" w:color="auto" w:fill="auto"/>
            <w:vAlign w:val="bottom"/>
            <w:hideMark/>
          </w:tcPr>
          <w:p w14:paraId="6387978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546</w:t>
            </w:r>
          </w:p>
        </w:tc>
        <w:tc>
          <w:tcPr>
            <w:tcW w:w="1871" w:type="dxa"/>
            <w:tcBorders>
              <w:top w:val="nil"/>
              <w:left w:val="nil"/>
              <w:bottom w:val="nil"/>
              <w:right w:val="nil"/>
            </w:tcBorders>
            <w:shd w:val="clear" w:color="auto" w:fill="auto"/>
            <w:vAlign w:val="bottom"/>
            <w:hideMark/>
          </w:tcPr>
          <w:p w14:paraId="63CE2E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1 597</w:t>
            </w:r>
          </w:p>
        </w:tc>
      </w:tr>
      <w:tr w:rsidR="008A5CD2" w:rsidRPr="00CA6CE1" w14:paraId="60D0073E" w14:textId="77777777" w:rsidTr="00C67AAE">
        <w:trPr>
          <w:cantSplit/>
          <w:trHeight w:val="227"/>
        </w:trPr>
        <w:tc>
          <w:tcPr>
            <w:tcW w:w="2735" w:type="dxa"/>
            <w:tcBorders>
              <w:top w:val="nil"/>
              <w:left w:val="nil"/>
              <w:bottom w:val="nil"/>
              <w:right w:val="nil"/>
            </w:tcBorders>
            <w:shd w:val="clear" w:color="auto" w:fill="auto"/>
            <w:vAlign w:val="bottom"/>
            <w:hideMark/>
          </w:tcPr>
          <w:p w14:paraId="235B97E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0BDE2A5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Ostatné spriaznené strany </w:t>
            </w:r>
          </w:p>
        </w:tc>
        <w:tc>
          <w:tcPr>
            <w:tcW w:w="1727" w:type="dxa"/>
            <w:tcBorders>
              <w:top w:val="nil"/>
              <w:left w:val="nil"/>
              <w:bottom w:val="nil"/>
              <w:right w:val="nil"/>
            </w:tcBorders>
            <w:shd w:val="clear" w:color="auto" w:fill="auto"/>
            <w:vAlign w:val="bottom"/>
            <w:hideMark/>
          </w:tcPr>
          <w:p w14:paraId="650B2DC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222 056</w:t>
            </w:r>
          </w:p>
        </w:tc>
        <w:tc>
          <w:tcPr>
            <w:tcW w:w="1871" w:type="dxa"/>
            <w:tcBorders>
              <w:top w:val="nil"/>
              <w:left w:val="nil"/>
              <w:bottom w:val="nil"/>
              <w:right w:val="nil"/>
            </w:tcBorders>
            <w:shd w:val="clear" w:color="auto" w:fill="auto"/>
            <w:vAlign w:val="bottom"/>
            <w:hideMark/>
          </w:tcPr>
          <w:p w14:paraId="78E769B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9 041 614</w:t>
            </w:r>
          </w:p>
        </w:tc>
      </w:tr>
      <w:tr w:rsidR="008A5CD2" w:rsidRPr="00CA6CE1" w14:paraId="1B346839" w14:textId="77777777" w:rsidTr="00C67AAE">
        <w:trPr>
          <w:cantSplit/>
          <w:trHeight w:val="227"/>
        </w:trPr>
        <w:tc>
          <w:tcPr>
            <w:tcW w:w="2735" w:type="dxa"/>
            <w:tcBorders>
              <w:top w:val="nil"/>
              <w:left w:val="nil"/>
              <w:bottom w:val="nil"/>
              <w:right w:val="nil"/>
            </w:tcBorders>
            <w:shd w:val="clear" w:color="auto" w:fill="auto"/>
            <w:vAlign w:val="bottom"/>
            <w:hideMark/>
          </w:tcPr>
          <w:p w14:paraId="27B2CD5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117C20B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727" w:type="dxa"/>
            <w:tcBorders>
              <w:top w:val="nil"/>
              <w:left w:val="nil"/>
              <w:bottom w:val="nil"/>
              <w:right w:val="nil"/>
            </w:tcBorders>
            <w:shd w:val="clear" w:color="auto" w:fill="auto"/>
            <w:vAlign w:val="bottom"/>
            <w:hideMark/>
          </w:tcPr>
          <w:p w14:paraId="62005A2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871" w:type="dxa"/>
            <w:tcBorders>
              <w:top w:val="nil"/>
              <w:left w:val="nil"/>
              <w:bottom w:val="nil"/>
              <w:right w:val="nil"/>
            </w:tcBorders>
            <w:shd w:val="clear" w:color="auto" w:fill="auto"/>
            <w:vAlign w:val="bottom"/>
            <w:hideMark/>
          </w:tcPr>
          <w:p w14:paraId="428FA18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73ABAB3F" w14:textId="77777777" w:rsidTr="00C67AAE">
        <w:trPr>
          <w:cantSplit/>
          <w:trHeight w:val="227"/>
        </w:trPr>
        <w:tc>
          <w:tcPr>
            <w:tcW w:w="2735" w:type="dxa"/>
            <w:tcBorders>
              <w:top w:val="nil"/>
              <w:left w:val="nil"/>
              <w:bottom w:val="nil"/>
              <w:right w:val="nil"/>
            </w:tcBorders>
            <w:shd w:val="clear" w:color="auto" w:fill="auto"/>
            <w:vAlign w:val="bottom"/>
            <w:hideMark/>
          </w:tcPr>
          <w:p w14:paraId="448F24A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Pohľadávky z obchodného styku</w:t>
            </w:r>
          </w:p>
        </w:tc>
        <w:tc>
          <w:tcPr>
            <w:tcW w:w="2879" w:type="dxa"/>
            <w:tcBorders>
              <w:top w:val="nil"/>
              <w:left w:val="nil"/>
              <w:bottom w:val="nil"/>
              <w:right w:val="nil"/>
            </w:tcBorders>
            <w:shd w:val="clear" w:color="auto" w:fill="auto"/>
            <w:vAlign w:val="bottom"/>
            <w:hideMark/>
          </w:tcPr>
          <w:p w14:paraId="427EF61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Dcérska účtovná jednotka </w:t>
            </w:r>
          </w:p>
        </w:tc>
        <w:tc>
          <w:tcPr>
            <w:tcW w:w="1727" w:type="dxa"/>
            <w:tcBorders>
              <w:top w:val="nil"/>
              <w:left w:val="nil"/>
              <w:bottom w:val="nil"/>
              <w:right w:val="nil"/>
            </w:tcBorders>
            <w:shd w:val="clear" w:color="auto" w:fill="auto"/>
            <w:vAlign w:val="bottom"/>
            <w:hideMark/>
          </w:tcPr>
          <w:p w14:paraId="1BB4744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629 875</w:t>
            </w:r>
          </w:p>
        </w:tc>
        <w:tc>
          <w:tcPr>
            <w:tcW w:w="1871" w:type="dxa"/>
            <w:tcBorders>
              <w:top w:val="nil"/>
              <w:left w:val="nil"/>
              <w:bottom w:val="nil"/>
              <w:right w:val="nil"/>
            </w:tcBorders>
            <w:shd w:val="clear" w:color="auto" w:fill="auto"/>
            <w:vAlign w:val="bottom"/>
            <w:hideMark/>
          </w:tcPr>
          <w:p w14:paraId="74DD950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622 865</w:t>
            </w:r>
          </w:p>
        </w:tc>
      </w:tr>
      <w:tr w:rsidR="008A5CD2" w:rsidRPr="00CA6CE1" w14:paraId="04EB15E1" w14:textId="77777777" w:rsidTr="00C67AAE">
        <w:trPr>
          <w:cantSplit/>
          <w:trHeight w:val="227"/>
        </w:trPr>
        <w:tc>
          <w:tcPr>
            <w:tcW w:w="2735" w:type="dxa"/>
            <w:tcBorders>
              <w:top w:val="nil"/>
              <w:left w:val="nil"/>
              <w:bottom w:val="nil"/>
              <w:right w:val="nil"/>
            </w:tcBorders>
            <w:shd w:val="clear" w:color="auto" w:fill="auto"/>
            <w:vAlign w:val="bottom"/>
            <w:hideMark/>
          </w:tcPr>
          <w:p w14:paraId="1BD5919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6B3F118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Podstatný vplyv </w:t>
            </w:r>
          </w:p>
        </w:tc>
        <w:tc>
          <w:tcPr>
            <w:tcW w:w="1727" w:type="dxa"/>
            <w:tcBorders>
              <w:top w:val="nil"/>
              <w:left w:val="nil"/>
              <w:bottom w:val="nil"/>
              <w:right w:val="nil"/>
            </w:tcBorders>
            <w:shd w:val="clear" w:color="auto" w:fill="auto"/>
            <w:vAlign w:val="bottom"/>
            <w:hideMark/>
          </w:tcPr>
          <w:p w14:paraId="6D8FCF9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14 815</w:t>
            </w:r>
          </w:p>
        </w:tc>
        <w:tc>
          <w:tcPr>
            <w:tcW w:w="1871" w:type="dxa"/>
            <w:tcBorders>
              <w:top w:val="nil"/>
              <w:left w:val="nil"/>
              <w:bottom w:val="nil"/>
              <w:right w:val="nil"/>
            </w:tcBorders>
            <w:shd w:val="clear" w:color="auto" w:fill="auto"/>
            <w:vAlign w:val="bottom"/>
            <w:hideMark/>
          </w:tcPr>
          <w:p w14:paraId="411CB22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45 258</w:t>
            </w:r>
          </w:p>
        </w:tc>
      </w:tr>
      <w:tr w:rsidR="008A5CD2" w:rsidRPr="00CA6CE1" w14:paraId="1848FA6E" w14:textId="77777777" w:rsidTr="00C67AAE">
        <w:trPr>
          <w:cantSplit/>
          <w:trHeight w:val="227"/>
        </w:trPr>
        <w:tc>
          <w:tcPr>
            <w:tcW w:w="2735" w:type="dxa"/>
            <w:tcBorders>
              <w:top w:val="nil"/>
              <w:left w:val="nil"/>
              <w:bottom w:val="nil"/>
              <w:right w:val="nil"/>
            </w:tcBorders>
            <w:shd w:val="clear" w:color="auto" w:fill="auto"/>
            <w:vAlign w:val="bottom"/>
            <w:hideMark/>
          </w:tcPr>
          <w:p w14:paraId="49B3037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73981AC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Ostatné spriaznené strany </w:t>
            </w:r>
          </w:p>
        </w:tc>
        <w:tc>
          <w:tcPr>
            <w:tcW w:w="1727" w:type="dxa"/>
            <w:tcBorders>
              <w:top w:val="nil"/>
              <w:left w:val="nil"/>
              <w:bottom w:val="nil"/>
              <w:right w:val="nil"/>
            </w:tcBorders>
            <w:shd w:val="clear" w:color="auto" w:fill="auto"/>
            <w:vAlign w:val="bottom"/>
            <w:hideMark/>
          </w:tcPr>
          <w:p w14:paraId="2D4859D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599 107</w:t>
            </w:r>
          </w:p>
        </w:tc>
        <w:tc>
          <w:tcPr>
            <w:tcW w:w="1871" w:type="dxa"/>
            <w:tcBorders>
              <w:top w:val="nil"/>
              <w:left w:val="nil"/>
              <w:bottom w:val="nil"/>
              <w:right w:val="nil"/>
            </w:tcBorders>
            <w:shd w:val="clear" w:color="auto" w:fill="auto"/>
            <w:vAlign w:val="bottom"/>
            <w:hideMark/>
          </w:tcPr>
          <w:p w14:paraId="4BABC8F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931 719</w:t>
            </w:r>
          </w:p>
        </w:tc>
      </w:tr>
      <w:tr w:rsidR="008A5CD2" w:rsidRPr="00CA6CE1" w14:paraId="04F47FEA" w14:textId="77777777" w:rsidTr="00C67AAE">
        <w:trPr>
          <w:cantSplit/>
          <w:trHeight w:val="227"/>
        </w:trPr>
        <w:tc>
          <w:tcPr>
            <w:tcW w:w="2735" w:type="dxa"/>
            <w:tcBorders>
              <w:top w:val="nil"/>
              <w:left w:val="nil"/>
              <w:bottom w:val="nil"/>
              <w:right w:val="nil"/>
            </w:tcBorders>
            <w:shd w:val="clear" w:color="auto" w:fill="auto"/>
            <w:vAlign w:val="bottom"/>
            <w:hideMark/>
          </w:tcPr>
          <w:p w14:paraId="42BC13D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4453178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Ostatné spriaznené strany </w:t>
            </w:r>
          </w:p>
        </w:tc>
        <w:tc>
          <w:tcPr>
            <w:tcW w:w="1727" w:type="dxa"/>
            <w:tcBorders>
              <w:top w:val="nil"/>
              <w:left w:val="nil"/>
              <w:bottom w:val="nil"/>
              <w:right w:val="nil"/>
            </w:tcBorders>
            <w:shd w:val="clear" w:color="auto" w:fill="auto"/>
            <w:vAlign w:val="bottom"/>
            <w:hideMark/>
          </w:tcPr>
          <w:p w14:paraId="42BB1EE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871" w:type="dxa"/>
            <w:tcBorders>
              <w:top w:val="nil"/>
              <w:left w:val="nil"/>
              <w:bottom w:val="nil"/>
              <w:right w:val="nil"/>
            </w:tcBorders>
            <w:shd w:val="clear" w:color="auto" w:fill="auto"/>
            <w:vAlign w:val="bottom"/>
            <w:hideMark/>
          </w:tcPr>
          <w:p w14:paraId="1F9DD4A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6DCC0550" w14:textId="77777777" w:rsidTr="00C67AAE">
        <w:trPr>
          <w:cantSplit/>
          <w:trHeight w:val="227"/>
        </w:trPr>
        <w:tc>
          <w:tcPr>
            <w:tcW w:w="2735" w:type="dxa"/>
            <w:tcBorders>
              <w:top w:val="nil"/>
              <w:left w:val="nil"/>
              <w:bottom w:val="nil"/>
              <w:right w:val="nil"/>
            </w:tcBorders>
            <w:shd w:val="clear" w:color="auto" w:fill="auto"/>
            <w:vAlign w:val="bottom"/>
            <w:hideMark/>
          </w:tcPr>
          <w:p w14:paraId="32DBD4A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367AD22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727" w:type="dxa"/>
            <w:tcBorders>
              <w:top w:val="nil"/>
              <w:left w:val="nil"/>
              <w:bottom w:val="nil"/>
              <w:right w:val="nil"/>
            </w:tcBorders>
            <w:shd w:val="clear" w:color="auto" w:fill="auto"/>
            <w:vAlign w:val="bottom"/>
            <w:hideMark/>
          </w:tcPr>
          <w:p w14:paraId="20DE06A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871" w:type="dxa"/>
            <w:tcBorders>
              <w:top w:val="nil"/>
              <w:left w:val="nil"/>
              <w:bottom w:val="nil"/>
              <w:right w:val="nil"/>
            </w:tcBorders>
            <w:shd w:val="clear" w:color="auto" w:fill="auto"/>
            <w:vAlign w:val="bottom"/>
            <w:hideMark/>
          </w:tcPr>
          <w:p w14:paraId="00B2FE2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16F71054" w14:textId="77777777" w:rsidTr="00C67AAE">
        <w:trPr>
          <w:cantSplit/>
          <w:trHeight w:val="227"/>
        </w:trPr>
        <w:tc>
          <w:tcPr>
            <w:tcW w:w="2735" w:type="dxa"/>
            <w:tcBorders>
              <w:top w:val="nil"/>
              <w:left w:val="nil"/>
              <w:bottom w:val="nil"/>
              <w:right w:val="nil"/>
            </w:tcBorders>
            <w:shd w:val="clear" w:color="auto" w:fill="auto"/>
            <w:vAlign w:val="bottom"/>
            <w:hideMark/>
          </w:tcPr>
          <w:p w14:paraId="46F4B949"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Poskytnuté pôžičky</w:t>
            </w:r>
          </w:p>
        </w:tc>
        <w:tc>
          <w:tcPr>
            <w:tcW w:w="2879" w:type="dxa"/>
            <w:tcBorders>
              <w:top w:val="nil"/>
              <w:left w:val="nil"/>
              <w:bottom w:val="nil"/>
              <w:right w:val="nil"/>
            </w:tcBorders>
            <w:shd w:val="clear" w:color="auto" w:fill="auto"/>
            <w:vAlign w:val="bottom"/>
            <w:hideMark/>
          </w:tcPr>
          <w:p w14:paraId="3575083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Dcérska účtovná jednotka </w:t>
            </w:r>
          </w:p>
        </w:tc>
        <w:tc>
          <w:tcPr>
            <w:tcW w:w="1727" w:type="dxa"/>
            <w:tcBorders>
              <w:top w:val="nil"/>
              <w:left w:val="nil"/>
              <w:bottom w:val="nil"/>
              <w:right w:val="nil"/>
            </w:tcBorders>
            <w:shd w:val="clear" w:color="auto" w:fill="auto"/>
            <w:vAlign w:val="bottom"/>
            <w:hideMark/>
          </w:tcPr>
          <w:p w14:paraId="65C86ED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17 945 688</w:t>
            </w:r>
          </w:p>
        </w:tc>
        <w:tc>
          <w:tcPr>
            <w:tcW w:w="1871" w:type="dxa"/>
            <w:tcBorders>
              <w:top w:val="nil"/>
              <w:left w:val="nil"/>
              <w:bottom w:val="nil"/>
              <w:right w:val="nil"/>
            </w:tcBorders>
            <w:shd w:val="clear" w:color="auto" w:fill="auto"/>
            <w:vAlign w:val="bottom"/>
            <w:hideMark/>
          </w:tcPr>
          <w:p w14:paraId="5550C73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13 431 782</w:t>
            </w:r>
          </w:p>
        </w:tc>
      </w:tr>
      <w:tr w:rsidR="008A5CD2" w:rsidRPr="00CA6CE1" w14:paraId="69E2E96D" w14:textId="77777777" w:rsidTr="00C67AAE">
        <w:trPr>
          <w:cantSplit/>
          <w:trHeight w:val="227"/>
        </w:trPr>
        <w:tc>
          <w:tcPr>
            <w:tcW w:w="2735" w:type="dxa"/>
            <w:tcBorders>
              <w:top w:val="nil"/>
              <w:left w:val="nil"/>
              <w:bottom w:val="nil"/>
              <w:right w:val="nil"/>
            </w:tcBorders>
            <w:shd w:val="clear" w:color="auto" w:fill="auto"/>
            <w:vAlign w:val="bottom"/>
            <w:hideMark/>
          </w:tcPr>
          <w:p w14:paraId="1F3A125A"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11DEC42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Podstatný vplyv </w:t>
            </w:r>
          </w:p>
        </w:tc>
        <w:tc>
          <w:tcPr>
            <w:tcW w:w="1727" w:type="dxa"/>
            <w:tcBorders>
              <w:top w:val="nil"/>
              <w:left w:val="nil"/>
              <w:bottom w:val="nil"/>
              <w:right w:val="nil"/>
            </w:tcBorders>
            <w:shd w:val="clear" w:color="auto" w:fill="auto"/>
            <w:vAlign w:val="bottom"/>
            <w:hideMark/>
          </w:tcPr>
          <w:p w14:paraId="2A174A7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2 258 410</w:t>
            </w:r>
          </w:p>
        </w:tc>
        <w:tc>
          <w:tcPr>
            <w:tcW w:w="1871" w:type="dxa"/>
            <w:tcBorders>
              <w:top w:val="nil"/>
              <w:left w:val="nil"/>
              <w:bottom w:val="nil"/>
              <w:right w:val="nil"/>
            </w:tcBorders>
            <w:shd w:val="clear" w:color="auto" w:fill="auto"/>
            <w:vAlign w:val="bottom"/>
            <w:hideMark/>
          </w:tcPr>
          <w:p w14:paraId="5A9038E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2 232 108</w:t>
            </w:r>
          </w:p>
        </w:tc>
      </w:tr>
      <w:tr w:rsidR="008A5CD2" w:rsidRPr="00CA6CE1" w14:paraId="4DC25D35" w14:textId="77777777" w:rsidTr="00C67AAE">
        <w:trPr>
          <w:cantSplit/>
          <w:trHeight w:val="227"/>
        </w:trPr>
        <w:tc>
          <w:tcPr>
            <w:tcW w:w="2735" w:type="dxa"/>
            <w:tcBorders>
              <w:top w:val="nil"/>
              <w:left w:val="nil"/>
              <w:bottom w:val="nil"/>
              <w:right w:val="nil"/>
            </w:tcBorders>
            <w:shd w:val="clear" w:color="auto" w:fill="auto"/>
            <w:vAlign w:val="bottom"/>
            <w:hideMark/>
          </w:tcPr>
          <w:p w14:paraId="4121E4B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4C4F624C"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spriaznené strany</w:t>
            </w:r>
          </w:p>
        </w:tc>
        <w:tc>
          <w:tcPr>
            <w:tcW w:w="1727" w:type="dxa"/>
            <w:tcBorders>
              <w:top w:val="nil"/>
              <w:left w:val="nil"/>
              <w:bottom w:val="nil"/>
              <w:right w:val="nil"/>
            </w:tcBorders>
            <w:shd w:val="clear" w:color="auto" w:fill="auto"/>
            <w:vAlign w:val="bottom"/>
            <w:hideMark/>
          </w:tcPr>
          <w:p w14:paraId="1C7ACB1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246 696</w:t>
            </w:r>
          </w:p>
        </w:tc>
        <w:tc>
          <w:tcPr>
            <w:tcW w:w="1871" w:type="dxa"/>
            <w:tcBorders>
              <w:top w:val="nil"/>
              <w:left w:val="nil"/>
              <w:bottom w:val="nil"/>
              <w:right w:val="nil"/>
            </w:tcBorders>
            <w:shd w:val="clear" w:color="auto" w:fill="auto"/>
            <w:vAlign w:val="bottom"/>
            <w:hideMark/>
          </w:tcPr>
          <w:p w14:paraId="2DCDDDCA" w14:textId="77777777" w:rsidR="008A5CD2" w:rsidRPr="00CA6CE1" w:rsidRDefault="008A5CD2" w:rsidP="00433AFB">
            <w:pPr>
              <w:keepLines/>
              <w:suppressAutoHyphens/>
              <w:jc w:val="right"/>
              <w:rPr>
                <w:rFonts w:ascii="Arial" w:hAnsi="Arial" w:cs="Arial"/>
                <w:color w:val="FF0000"/>
                <w:sz w:val="18"/>
                <w:szCs w:val="20"/>
              </w:rPr>
            </w:pPr>
            <w:r w:rsidRPr="00CA6CE1">
              <w:rPr>
                <w:rFonts w:ascii="Arial" w:hAnsi="Arial" w:cs="Arial"/>
                <w:sz w:val="18"/>
                <w:szCs w:val="20"/>
              </w:rPr>
              <w:t>831 438</w:t>
            </w:r>
          </w:p>
        </w:tc>
      </w:tr>
      <w:tr w:rsidR="008A5CD2" w:rsidRPr="00CA6CE1" w14:paraId="5BE8C266" w14:textId="77777777" w:rsidTr="00C67AAE">
        <w:trPr>
          <w:cantSplit/>
          <w:trHeight w:val="227"/>
        </w:trPr>
        <w:tc>
          <w:tcPr>
            <w:tcW w:w="2735" w:type="dxa"/>
            <w:tcBorders>
              <w:top w:val="nil"/>
              <w:left w:val="nil"/>
              <w:bottom w:val="nil"/>
              <w:right w:val="nil"/>
            </w:tcBorders>
            <w:shd w:val="clear" w:color="auto" w:fill="auto"/>
            <w:vAlign w:val="bottom"/>
            <w:hideMark/>
          </w:tcPr>
          <w:p w14:paraId="347E976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7782A8B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727" w:type="dxa"/>
            <w:tcBorders>
              <w:top w:val="nil"/>
              <w:left w:val="nil"/>
              <w:bottom w:val="nil"/>
              <w:right w:val="nil"/>
            </w:tcBorders>
            <w:shd w:val="clear" w:color="auto" w:fill="auto"/>
            <w:vAlign w:val="bottom"/>
            <w:hideMark/>
          </w:tcPr>
          <w:p w14:paraId="6A8EBE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871" w:type="dxa"/>
            <w:tcBorders>
              <w:top w:val="nil"/>
              <w:left w:val="nil"/>
              <w:bottom w:val="nil"/>
              <w:right w:val="nil"/>
            </w:tcBorders>
            <w:shd w:val="clear" w:color="auto" w:fill="auto"/>
            <w:vAlign w:val="bottom"/>
            <w:hideMark/>
          </w:tcPr>
          <w:p w14:paraId="013EA91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5C5AB87D" w14:textId="77777777" w:rsidTr="00C67AAE">
        <w:trPr>
          <w:cantSplit/>
          <w:trHeight w:val="227"/>
        </w:trPr>
        <w:tc>
          <w:tcPr>
            <w:tcW w:w="2735" w:type="dxa"/>
            <w:tcBorders>
              <w:top w:val="nil"/>
              <w:left w:val="nil"/>
              <w:bottom w:val="nil"/>
              <w:right w:val="nil"/>
            </w:tcBorders>
            <w:shd w:val="clear" w:color="auto" w:fill="auto"/>
            <w:vAlign w:val="bottom"/>
            <w:hideMark/>
          </w:tcPr>
          <w:p w14:paraId="0B76990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Prijaté pôžičky</w:t>
            </w:r>
          </w:p>
        </w:tc>
        <w:tc>
          <w:tcPr>
            <w:tcW w:w="2879" w:type="dxa"/>
            <w:tcBorders>
              <w:top w:val="nil"/>
              <w:left w:val="nil"/>
              <w:bottom w:val="nil"/>
              <w:right w:val="nil"/>
            </w:tcBorders>
            <w:shd w:val="clear" w:color="auto" w:fill="auto"/>
            <w:vAlign w:val="bottom"/>
            <w:hideMark/>
          </w:tcPr>
          <w:p w14:paraId="5FD8610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0B10179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6 266 729</w:t>
            </w:r>
          </w:p>
        </w:tc>
        <w:tc>
          <w:tcPr>
            <w:tcW w:w="1871" w:type="dxa"/>
            <w:tcBorders>
              <w:top w:val="nil"/>
              <w:left w:val="nil"/>
              <w:bottom w:val="nil"/>
              <w:right w:val="nil"/>
            </w:tcBorders>
            <w:shd w:val="clear" w:color="auto" w:fill="auto"/>
            <w:vAlign w:val="bottom"/>
            <w:hideMark/>
          </w:tcPr>
          <w:p w14:paraId="036532C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3 776 771</w:t>
            </w:r>
          </w:p>
        </w:tc>
      </w:tr>
      <w:tr w:rsidR="008A5CD2" w:rsidRPr="00CA6CE1" w14:paraId="61AA96B5" w14:textId="77777777" w:rsidTr="00C67AAE">
        <w:trPr>
          <w:cantSplit/>
          <w:trHeight w:val="227"/>
        </w:trPr>
        <w:tc>
          <w:tcPr>
            <w:tcW w:w="2735" w:type="dxa"/>
            <w:tcBorders>
              <w:top w:val="nil"/>
              <w:left w:val="nil"/>
              <w:bottom w:val="nil"/>
              <w:right w:val="nil"/>
            </w:tcBorders>
            <w:shd w:val="clear" w:color="auto" w:fill="auto"/>
            <w:vAlign w:val="bottom"/>
            <w:hideMark/>
          </w:tcPr>
          <w:p w14:paraId="1F64815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6DC25F4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spriaznené strany</w:t>
            </w:r>
          </w:p>
        </w:tc>
        <w:tc>
          <w:tcPr>
            <w:tcW w:w="1727" w:type="dxa"/>
            <w:tcBorders>
              <w:top w:val="nil"/>
              <w:left w:val="nil"/>
              <w:bottom w:val="nil"/>
              <w:right w:val="nil"/>
            </w:tcBorders>
            <w:shd w:val="clear" w:color="auto" w:fill="auto"/>
            <w:vAlign w:val="bottom"/>
            <w:hideMark/>
          </w:tcPr>
          <w:p w14:paraId="54CD6E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8 811 913</w:t>
            </w:r>
          </w:p>
        </w:tc>
        <w:tc>
          <w:tcPr>
            <w:tcW w:w="1871" w:type="dxa"/>
            <w:tcBorders>
              <w:top w:val="nil"/>
              <w:left w:val="nil"/>
              <w:bottom w:val="nil"/>
              <w:right w:val="nil"/>
            </w:tcBorders>
            <w:shd w:val="clear" w:color="auto" w:fill="auto"/>
            <w:vAlign w:val="bottom"/>
            <w:hideMark/>
          </w:tcPr>
          <w:p w14:paraId="6821544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5 038 837</w:t>
            </w:r>
          </w:p>
        </w:tc>
      </w:tr>
      <w:tr w:rsidR="008A5CD2" w:rsidRPr="00CA6CE1" w14:paraId="09F75C5D" w14:textId="77777777" w:rsidTr="00C67AAE">
        <w:trPr>
          <w:cantSplit/>
          <w:trHeight w:val="227"/>
        </w:trPr>
        <w:tc>
          <w:tcPr>
            <w:tcW w:w="2735" w:type="dxa"/>
            <w:tcBorders>
              <w:top w:val="nil"/>
              <w:left w:val="nil"/>
              <w:bottom w:val="nil"/>
              <w:right w:val="nil"/>
            </w:tcBorders>
            <w:shd w:val="clear" w:color="auto" w:fill="auto"/>
            <w:vAlign w:val="bottom"/>
            <w:hideMark/>
          </w:tcPr>
          <w:p w14:paraId="68648E1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74AB2D17"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727" w:type="dxa"/>
            <w:tcBorders>
              <w:top w:val="nil"/>
              <w:left w:val="nil"/>
              <w:bottom w:val="nil"/>
              <w:right w:val="nil"/>
            </w:tcBorders>
            <w:shd w:val="clear" w:color="auto" w:fill="auto"/>
            <w:vAlign w:val="bottom"/>
            <w:hideMark/>
          </w:tcPr>
          <w:p w14:paraId="65EDC26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871" w:type="dxa"/>
            <w:tcBorders>
              <w:top w:val="nil"/>
              <w:left w:val="nil"/>
              <w:bottom w:val="nil"/>
              <w:right w:val="nil"/>
            </w:tcBorders>
            <w:shd w:val="clear" w:color="auto" w:fill="auto"/>
            <w:vAlign w:val="bottom"/>
            <w:hideMark/>
          </w:tcPr>
          <w:p w14:paraId="6D484E7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58EC3AD4" w14:textId="77777777" w:rsidTr="00C67AAE">
        <w:trPr>
          <w:cantSplit/>
          <w:trHeight w:val="227"/>
        </w:trPr>
        <w:tc>
          <w:tcPr>
            <w:tcW w:w="2735" w:type="dxa"/>
            <w:tcBorders>
              <w:top w:val="nil"/>
              <w:left w:val="nil"/>
              <w:bottom w:val="nil"/>
              <w:right w:val="nil"/>
            </w:tcBorders>
            <w:shd w:val="clear" w:color="auto" w:fill="auto"/>
            <w:vAlign w:val="bottom"/>
            <w:hideMark/>
          </w:tcPr>
          <w:p w14:paraId="719F1E8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Leasing </w:t>
            </w:r>
          </w:p>
        </w:tc>
        <w:tc>
          <w:tcPr>
            <w:tcW w:w="2879" w:type="dxa"/>
            <w:tcBorders>
              <w:top w:val="nil"/>
              <w:left w:val="nil"/>
              <w:bottom w:val="nil"/>
              <w:right w:val="nil"/>
            </w:tcBorders>
            <w:shd w:val="clear" w:color="auto" w:fill="auto"/>
            <w:vAlign w:val="bottom"/>
            <w:hideMark/>
          </w:tcPr>
          <w:p w14:paraId="0063B4A2"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xml:space="preserve"> Dcérska účtovná jednotka </w:t>
            </w:r>
          </w:p>
        </w:tc>
        <w:tc>
          <w:tcPr>
            <w:tcW w:w="1727" w:type="dxa"/>
            <w:tcBorders>
              <w:top w:val="nil"/>
              <w:left w:val="nil"/>
              <w:bottom w:val="nil"/>
              <w:right w:val="nil"/>
            </w:tcBorders>
            <w:shd w:val="clear" w:color="auto" w:fill="auto"/>
            <w:vAlign w:val="bottom"/>
            <w:hideMark/>
          </w:tcPr>
          <w:p w14:paraId="0C15615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354 246</w:t>
            </w:r>
          </w:p>
        </w:tc>
        <w:tc>
          <w:tcPr>
            <w:tcW w:w="1871" w:type="dxa"/>
            <w:tcBorders>
              <w:top w:val="nil"/>
              <w:left w:val="nil"/>
              <w:bottom w:val="nil"/>
              <w:right w:val="nil"/>
            </w:tcBorders>
            <w:shd w:val="clear" w:color="auto" w:fill="auto"/>
            <w:vAlign w:val="bottom"/>
            <w:hideMark/>
          </w:tcPr>
          <w:p w14:paraId="2B43890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1 368 432</w:t>
            </w:r>
          </w:p>
        </w:tc>
      </w:tr>
      <w:tr w:rsidR="008A5CD2" w:rsidRPr="00CA6CE1" w14:paraId="6AEC57B2" w14:textId="77777777" w:rsidTr="00C67AAE">
        <w:trPr>
          <w:cantSplit/>
          <w:trHeight w:val="227"/>
        </w:trPr>
        <w:tc>
          <w:tcPr>
            <w:tcW w:w="2735" w:type="dxa"/>
            <w:tcBorders>
              <w:top w:val="nil"/>
              <w:left w:val="nil"/>
              <w:bottom w:val="nil"/>
              <w:right w:val="nil"/>
            </w:tcBorders>
            <w:shd w:val="clear" w:color="auto" w:fill="auto"/>
            <w:vAlign w:val="bottom"/>
            <w:hideMark/>
          </w:tcPr>
          <w:p w14:paraId="7999C68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1B62BDD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727" w:type="dxa"/>
            <w:tcBorders>
              <w:top w:val="nil"/>
              <w:left w:val="nil"/>
              <w:bottom w:val="nil"/>
              <w:right w:val="nil"/>
            </w:tcBorders>
            <w:shd w:val="clear" w:color="auto" w:fill="auto"/>
            <w:vAlign w:val="bottom"/>
            <w:hideMark/>
          </w:tcPr>
          <w:p w14:paraId="3619474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871" w:type="dxa"/>
            <w:tcBorders>
              <w:top w:val="nil"/>
              <w:left w:val="nil"/>
              <w:bottom w:val="nil"/>
              <w:right w:val="nil"/>
            </w:tcBorders>
            <w:shd w:val="clear" w:color="auto" w:fill="auto"/>
            <w:vAlign w:val="bottom"/>
            <w:hideMark/>
          </w:tcPr>
          <w:p w14:paraId="02CF6F4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3702BE70" w14:textId="77777777" w:rsidTr="00C67AAE">
        <w:trPr>
          <w:cantSplit/>
          <w:trHeight w:val="227"/>
        </w:trPr>
        <w:tc>
          <w:tcPr>
            <w:tcW w:w="2735" w:type="dxa"/>
            <w:tcBorders>
              <w:top w:val="nil"/>
              <w:left w:val="nil"/>
              <w:bottom w:val="nil"/>
              <w:right w:val="nil"/>
            </w:tcBorders>
            <w:shd w:val="clear" w:color="auto" w:fill="auto"/>
            <w:vAlign w:val="bottom"/>
            <w:hideMark/>
          </w:tcPr>
          <w:p w14:paraId="07ED394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Vklad do základného imania</w:t>
            </w:r>
          </w:p>
        </w:tc>
        <w:tc>
          <w:tcPr>
            <w:tcW w:w="2879" w:type="dxa"/>
            <w:tcBorders>
              <w:top w:val="nil"/>
              <w:left w:val="nil"/>
              <w:bottom w:val="nil"/>
              <w:right w:val="nil"/>
            </w:tcBorders>
            <w:shd w:val="clear" w:color="auto" w:fill="auto"/>
            <w:vAlign w:val="bottom"/>
            <w:hideMark/>
          </w:tcPr>
          <w:p w14:paraId="32BA719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35A58FA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15 763 581</w:t>
            </w:r>
          </w:p>
        </w:tc>
        <w:tc>
          <w:tcPr>
            <w:tcW w:w="1871" w:type="dxa"/>
            <w:tcBorders>
              <w:top w:val="nil"/>
              <w:left w:val="nil"/>
              <w:bottom w:val="nil"/>
              <w:right w:val="nil"/>
            </w:tcBorders>
            <w:shd w:val="clear" w:color="auto" w:fill="auto"/>
            <w:vAlign w:val="bottom"/>
            <w:hideMark/>
          </w:tcPr>
          <w:p w14:paraId="2B8561B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14 257 236</w:t>
            </w:r>
          </w:p>
        </w:tc>
      </w:tr>
      <w:tr w:rsidR="008A5CD2" w:rsidRPr="00CA6CE1" w14:paraId="3694C8E2" w14:textId="77777777" w:rsidTr="00C67AAE">
        <w:trPr>
          <w:cantSplit/>
          <w:trHeight w:val="227"/>
        </w:trPr>
        <w:tc>
          <w:tcPr>
            <w:tcW w:w="2735" w:type="dxa"/>
            <w:tcBorders>
              <w:top w:val="nil"/>
              <w:left w:val="nil"/>
              <w:bottom w:val="nil"/>
              <w:right w:val="nil"/>
            </w:tcBorders>
            <w:shd w:val="clear" w:color="auto" w:fill="auto"/>
            <w:vAlign w:val="bottom"/>
            <w:hideMark/>
          </w:tcPr>
          <w:p w14:paraId="7F50AC6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54F38DFD"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Podstatný vplyv</w:t>
            </w:r>
          </w:p>
        </w:tc>
        <w:tc>
          <w:tcPr>
            <w:tcW w:w="1727" w:type="dxa"/>
            <w:tcBorders>
              <w:top w:val="nil"/>
              <w:left w:val="nil"/>
              <w:bottom w:val="nil"/>
              <w:right w:val="nil"/>
            </w:tcBorders>
            <w:shd w:val="clear" w:color="auto" w:fill="auto"/>
            <w:vAlign w:val="bottom"/>
            <w:hideMark/>
          </w:tcPr>
          <w:p w14:paraId="1E9B0C5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695 814</w:t>
            </w:r>
          </w:p>
        </w:tc>
        <w:tc>
          <w:tcPr>
            <w:tcW w:w="1871" w:type="dxa"/>
            <w:tcBorders>
              <w:top w:val="nil"/>
              <w:left w:val="nil"/>
              <w:bottom w:val="nil"/>
              <w:right w:val="nil"/>
            </w:tcBorders>
            <w:shd w:val="clear" w:color="auto" w:fill="auto"/>
            <w:vAlign w:val="bottom"/>
            <w:hideMark/>
          </w:tcPr>
          <w:p w14:paraId="3D35088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695 814</w:t>
            </w:r>
          </w:p>
        </w:tc>
      </w:tr>
      <w:tr w:rsidR="008A5CD2" w:rsidRPr="00CA6CE1" w14:paraId="4D62A929" w14:textId="77777777" w:rsidTr="00C67AAE">
        <w:trPr>
          <w:cantSplit/>
          <w:trHeight w:val="227"/>
        </w:trPr>
        <w:tc>
          <w:tcPr>
            <w:tcW w:w="2735" w:type="dxa"/>
            <w:tcBorders>
              <w:top w:val="nil"/>
              <w:left w:val="nil"/>
              <w:bottom w:val="nil"/>
              <w:right w:val="nil"/>
            </w:tcBorders>
            <w:shd w:val="clear" w:color="auto" w:fill="auto"/>
            <w:vAlign w:val="bottom"/>
            <w:hideMark/>
          </w:tcPr>
          <w:p w14:paraId="04EB5588"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2879" w:type="dxa"/>
            <w:tcBorders>
              <w:top w:val="nil"/>
              <w:left w:val="nil"/>
              <w:bottom w:val="nil"/>
              <w:right w:val="nil"/>
            </w:tcBorders>
            <w:shd w:val="clear" w:color="auto" w:fill="auto"/>
            <w:vAlign w:val="bottom"/>
            <w:hideMark/>
          </w:tcPr>
          <w:p w14:paraId="533CE43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 </w:t>
            </w:r>
          </w:p>
        </w:tc>
        <w:tc>
          <w:tcPr>
            <w:tcW w:w="1727" w:type="dxa"/>
            <w:tcBorders>
              <w:top w:val="nil"/>
              <w:left w:val="nil"/>
              <w:bottom w:val="nil"/>
              <w:right w:val="nil"/>
            </w:tcBorders>
            <w:shd w:val="clear" w:color="auto" w:fill="auto"/>
            <w:vAlign w:val="bottom"/>
            <w:hideMark/>
          </w:tcPr>
          <w:p w14:paraId="620B4F4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871" w:type="dxa"/>
            <w:tcBorders>
              <w:top w:val="nil"/>
              <w:left w:val="nil"/>
              <w:bottom w:val="nil"/>
              <w:right w:val="nil"/>
            </w:tcBorders>
            <w:shd w:val="clear" w:color="auto" w:fill="auto"/>
            <w:vAlign w:val="bottom"/>
            <w:hideMark/>
          </w:tcPr>
          <w:p w14:paraId="66EDD71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1AC91F25" w14:textId="77777777" w:rsidTr="00C67AAE">
        <w:trPr>
          <w:cantSplit/>
          <w:trHeight w:val="227"/>
        </w:trPr>
        <w:tc>
          <w:tcPr>
            <w:tcW w:w="2735" w:type="dxa"/>
            <w:tcBorders>
              <w:top w:val="nil"/>
              <w:left w:val="nil"/>
              <w:bottom w:val="nil"/>
              <w:right w:val="nil"/>
            </w:tcBorders>
            <w:shd w:val="clear" w:color="auto" w:fill="auto"/>
            <w:vAlign w:val="bottom"/>
            <w:hideMark/>
          </w:tcPr>
          <w:p w14:paraId="5D006F1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Iné - Vklad do kapitálových fondov</w:t>
            </w:r>
          </w:p>
        </w:tc>
        <w:tc>
          <w:tcPr>
            <w:tcW w:w="2879" w:type="dxa"/>
            <w:tcBorders>
              <w:top w:val="nil"/>
              <w:left w:val="nil"/>
              <w:bottom w:val="nil"/>
              <w:right w:val="nil"/>
            </w:tcBorders>
            <w:shd w:val="clear" w:color="auto" w:fill="auto"/>
            <w:vAlign w:val="bottom"/>
            <w:hideMark/>
          </w:tcPr>
          <w:p w14:paraId="74B3E14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Dcérska účtovná jednotka</w:t>
            </w:r>
          </w:p>
        </w:tc>
        <w:tc>
          <w:tcPr>
            <w:tcW w:w="1727" w:type="dxa"/>
            <w:tcBorders>
              <w:top w:val="nil"/>
              <w:left w:val="nil"/>
              <w:bottom w:val="nil"/>
              <w:right w:val="nil"/>
            </w:tcBorders>
            <w:shd w:val="clear" w:color="auto" w:fill="auto"/>
            <w:vAlign w:val="bottom"/>
            <w:hideMark/>
          </w:tcPr>
          <w:p w14:paraId="33D786D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4 604 594</w:t>
            </w:r>
          </w:p>
        </w:tc>
        <w:tc>
          <w:tcPr>
            <w:tcW w:w="1871" w:type="dxa"/>
            <w:tcBorders>
              <w:top w:val="nil"/>
              <w:left w:val="nil"/>
              <w:bottom w:val="nil"/>
              <w:right w:val="nil"/>
            </w:tcBorders>
            <w:shd w:val="clear" w:color="auto" w:fill="auto"/>
            <w:vAlign w:val="bottom"/>
            <w:hideMark/>
          </w:tcPr>
          <w:p w14:paraId="6E5DAD2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4 638 803</w:t>
            </w:r>
          </w:p>
        </w:tc>
      </w:tr>
    </w:tbl>
    <w:p w14:paraId="30B38440" w14:textId="745F3663" w:rsidR="003F5FF5" w:rsidRPr="00CA6CE1" w:rsidRDefault="003F5FF5" w:rsidP="006A4906">
      <w:pPr>
        <w:pStyle w:val="odstavec"/>
      </w:pPr>
    </w:p>
    <w:p w14:paraId="7B29BE48" w14:textId="2D3F6F8C" w:rsidR="000E4080" w:rsidRPr="00CA6CE1" w:rsidRDefault="00F67841" w:rsidP="006A4906">
      <w:pPr>
        <w:pStyle w:val="odstavec"/>
      </w:pPr>
      <w:r w:rsidRPr="00CA6CE1">
        <w:t xml:space="preserve"> </w:t>
      </w:r>
      <w:bookmarkEnd w:id="95"/>
    </w:p>
    <w:p w14:paraId="0F5FA2BB" w14:textId="77777777" w:rsidR="00F156FC" w:rsidRPr="00CA6CE1" w:rsidRDefault="00F156FC" w:rsidP="006A4906">
      <w:pPr>
        <w:pStyle w:val="odstavec"/>
        <w:numPr>
          <w:ilvl w:val="0"/>
          <w:numId w:val="19"/>
        </w:numPr>
      </w:pPr>
      <w:r w:rsidRPr="00CA6CE1">
        <w:t>s materskou účtovnou jednotkou:</w:t>
      </w:r>
    </w:p>
    <w:p w14:paraId="62F290DC" w14:textId="77777777" w:rsidR="00F156FC" w:rsidRPr="00CA6CE1" w:rsidRDefault="00F156FC" w:rsidP="006A4906">
      <w:pPr>
        <w:pStyle w:val="odstavec"/>
        <w:numPr>
          <w:ilvl w:val="1"/>
          <w:numId w:val="19"/>
        </w:numPr>
        <w:rPr>
          <w:lang w:val="en-US"/>
        </w:rPr>
      </w:pPr>
      <w:r w:rsidRPr="00CA6CE1">
        <w:t> </w:t>
      </w:r>
      <w:r w:rsidRPr="00CA6CE1">
        <w:rPr>
          <w:lang w:val="en-US"/>
        </w:rPr>
        <w:t>Wiesenthal Autohandels AG</w:t>
      </w:r>
    </w:p>
    <w:p w14:paraId="0EAC3937" w14:textId="77777777" w:rsidR="00F156FC" w:rsidRPr="00CA6CE1" w:rsidRDefault="00F156FC" w:rsidP="006A4906">
      <w:pPr>
        <w:pStyle w:val="odstavec"/>
      </w:pPr>
    </w:p>
    <w:p w14:paraId="001BBF09" w14:textId="77777777" w:rsidR="00F156FC" w:rsidRPr="00CA6CE1" w:rsidRDefault="00F156FC" w:rsidP="006A4906">
      <w:pPr>
        <w:pStyle w:val="odstavec"/>
        <w:numPr>
          <w:ilvl w:val="0"/>
          <w:numId w:val="19"/>
        </w:numPr>
      </w:pPr>
      <w:r w:rsidRPr="00CA6CE1">
        <w:t>s dcérskymi  účtovnými jednotkami:</w:t>
      </w:r>
    </w:p>
    <w:p w14:paraId="437C7DC2" w14:textId="77777777" w:rsidR="00F156FC" w:rsidRPr="00CA6CE1" w:rsidRDefault="00F156FC" w:rsidP="006A4906">
      <w:pPr>
        <w:pStyle w:val="odstavec"/>
        <w:numPr>
          <w:ilvl w:val="1"/>
          <w:numId w:val="19"/>
        </w:numPr>
      </w:pPr>
      <w:r w:rsidRPr="00CA6CE1">
        <w:t> MOTOR-CAR Žilina, a.s.</w:t>
      </w:r>
    </w:p>
    <w:p w14:paraId="19F14BE1" w14:textId="77777777" w:rsidR="00F156FC" w:rsidRPr="00CA6CE1" w:rsidRDefault="00F156FC" w:rsidP="006A4906">
      <w:pPr>
        <w:pStyle w:val="odstavec"/>
        <w:numPr>
          <w:ilvl w:val="1"/>
          <w:numId w:val="19"/>
        </w:numPr>
      </w:pPr>
      <w:r w:rsidRPr="00CA6CE1">
        <w:t> Motor-Car Prešov, s.r.o.</w:t>
      </w:r>
    </w:p>
    <w:p w14:paraId="58F8B4C7" w14:textId="77777777" w:rsidR="00F156FC" w:rsidRPr="00CA6CE1" w:rsidRDefault="00F156FC" w:rsidP="006A4906">
      <w:pPr>
        <w:pStyle w:val="odstavec"/>
        <w:numPr>
          <w:ilvl w:val="1"/>
          <w:numId w:val="19"/>
        </w:numPr>
      </w:pPr>
      <w:r w:rsidRPr="00CA6CE1">
        <w:t xml:space="preserve"> MCW, s.r.o. </w:t>
      </w:r>
    </w:p>
    <w:p w14:paraId="583C1F6B" w14:textId="77777777" w:rsidR="00F156FC" w:rsidRPr="00CA6CE1" w:rsidRDefault="00F156FC" w:rsidP="006A4906">
      <w:pPr>
        <w:pStyle w:val="odstavec"/>
        <w:numPr>
          <w:ilvl w:val="1"/>
          <w:numId w:val="19"/>
        </w:numPr>
      </w:pPr>
      <w:r w:rsidRPr="00CA6CE1">
        <w:t> LEAS.SK, s.r.o.</w:t>
      </w:r>
    </w:p>
    <w:p w14:paraId="158E1FA5" w14:textId="77777777" w:rsidR="00F156FC" w:rsidRPr="00CA6CE1" w:rsidRDefault="00F156FC" w:rsidP="006A4906">
      <w:pPr>
        <w:pStyle w:val="odstavec"/>
        <w:numPr>
          <w:ilvl w:val="1"/>
          <w:numId w:val="19"/>
        </w:numPr>
      </w:pPr>
      <w:r w:rsidRPr="00CA6CE1">
        <w:t> Motor- Car Nové Zámky, s.r.o.</w:t>
      </w:r>
    </w:p>
    <w:p w14:paraId="0860B345" w14:textId="77777777" w:rsidR="00F156FC" w:rsidRPr="00CA6CE1" w:rsidRDefault="00F156FC" w:rsidP="006A4906">
      <w:pPr>
        <w:pStyle w:val="odstavec"/>
        <w:numPr>
          <w:ilvl w:val="1"/>
          <w:numId w:val="19"/>
        </w:numPr>
      </w:pPr>
      <w:r w:rsidRPr="00CA6CE1">
        <w:t> Motor-Car Trnava, s.r.o.</w:t>
      </w:r>
    </w:p>
    <w:p w14:paraId="00CA05A2" w14:textId="77777777" w:rsidR="00F156FC" w:rsidRPr="00CA6CE1" w:rsidRDefault="00F156FC" w:rsidP="006A4906">
      <w:pPr>
        <w:pStyle w:val="odstavec"/>
        <w:numPr>
          <w:ilvl w:val="1"/>
          <w:numId w:val="19"/>
        </w:numPr>
      </w:pPr>
      <w:r w:rsidRPr="00CA6CE1">
        <w:t> MOTOR - CAR Košice s.r.o.</w:t>
      </w:r>
    </w:p>
    <w:p w14:paraId="6146C7BB" w14:textId="77777777" w:rsidR="00F156FC" w:rsidRPr="00CA6CE1" w:rsidRDefault="00F156FC" w:rsidP="006A4906">
      <w:pPr>
        <w:pStyle w:val="odstavec"/>
        <w:numPr>
          <w:ilvl w:val="1"/>
          <w:numId w:val="19"/>
        </w:numPr>
      </w:pPr>
      <w:r w:rsidRPr="00CA6CE1">
        <w:t> Motor-Car Trenčín, s.r.o.</w:t>
      </w:r>
    </w:p>
    <w:p w14:paraId="73692D65" w14:textId="77777777" w:rsidR="00F156FC" w:rsidRPr="00CA6CE1" w:rsidRDefault="00F156FC" w:rsidP="006A4906">
      <w:pPr>
        <w:pStyle w:val="odstavec"/>
        <w:numPr>
          <w:ilvl w:val="1"/>
          <w:numId w:val="19"/>
        </w:numPr>
      </w:pPr>
      <w:r w:rsidRPr="00CA6CE1">
        <w:t> Motor - Car Nitra s.r.o.</w:t>
      </w:r>
    </w:p>
    <w:p w14:paraId="24FF668B" w14:textId="77777777" w:rsidR="00F156FC" w:rsidRPr="00CA6CE1" w:rsidRDefault="00F156FC" w:rsidP="006A4906">
      <w:pPr>
        <w:pStyle w:val="odstavec"/>
        <w:numPr>
          <w:ilvl w:val="1"/>
          <w:numId w:val="19"/>
        </w:numPr>
      </w:pPr>
      <w:r w:rsidRPr="00CA6CE1">
        <w:t> KIA Bratislava s.r.o.</w:t>
      </w:r>
    </w:p>
    <w:p w14:paraId="750D96DE" w14:textId="77777777" w:rsidR="00F156FC" w:rsidRPr="00CA6CE1" w:rsidRDefault="00F156FC" w:rsidP="006A4906">
      <w:pPr>
        <w:pStyle w:val="odstavec"/>
        <w:numPr>
          <w:ilvl w:val="1"/>
          <w:numId w:val="19"/>
        </w:numPr>
      </w:pPr>
      <w:r w:rsidRPr="00CA6CE1">
        <w:t xml:space="preserve"> Motor – Car  Michalovce, s.r.o.</w:t>
      </w:r>
    </w:p>
    <w:p w14:paraId="2561C194" w14:textId="77777777" w:rsidR="00F156FC" w:rsidRPr="00CA6CE1" w:rsidRDefault="00F156FC" w:rsidP="006A4906">
      <w:pPr>
        <w:pStyle w:val="odstavec"/>
        <w:numPr>
          <w:ilvl w:val="1"/>
          <w:numId w:val="19"/>
        </w:numPr>
      </w:pPr>
      <w:r w:rsidRPr="00CA6CE1">
        <w:t> Motor-Car Banská Bystrica, spol. s r.o.</w:t>
      </w:r>
    </w:p>
    <w:p w14:paraId="324C1937" w14:textId="77777777" w:rsidR="00F156FC" w:rsidRPr="00CA6CE1" w:rsidRDefault="00F156FC" w:rsidP="006A4906">
      <w:pPr>
        <w:pStyle w:val="odstavec"/>
        <w:numPr>
          <w:ilvl w:val="1"/>
          <w:numId w:val="19"/>
        </w:numPr>
      </w:pPr>
      <w:r w:rsidRPr="00CA6CE1">
        <w:t> Motor-Car Zvolen s.r.o.</w:t>
      </w:r>
    </w:p>
    <w:p w14:paraId="2C7033A4" w14:textId="77777777" w:rsidR="00F156FC" w:rsidRPr="00CA6CE1" w:rsidRDefault="00F156FC" w:rsidP="006A4906">
      <w:pPr>
        <w:pStyle w:val="odstavec"/>
        <w:numPr>
          <w:ilvl w:val="1"/>
          <w:numId w:val="19"/>
        </w:numPr>
      </w:pPr>
      <w:r w:rsidRPr="00CA6CE1">
        <w:t> Motor-Car Dunajská Lužná, s.r.o.</w:t>
      </w:r>
    </w:p>
    <w:p w14:paraId="6779DA31" w14:textId="77777777" w:rsidR="00F156FC" w:rsidRPr="00CA6CE1" w:rsidRDefault="00F156FC" w:rsidP="006A4906">
      <w:pPr>
        <w:pStyle w:val="odstavec"/>
        <w:numPr>
          <w:ilvl w:val="1"/>
          <w:numId w:val="19"/>
        </w:numPr>
      </w:pPr>
      <w:r w:rsidRPr="00CA6CE1">
        <w:t> Motor-Car Humenné, s.r.o.</w:t>
      </w:r>
    </w:p>
    <w:p w14:paraId="48B46BCF" w14:textId="77777777" w:rsidR="00F156FC" w:rsidRPr="00CA6CE1" w:rsidRDefault="00F156FC" w:rsidP="006A4906">
      <w:pPr>
        <w:pStyle w:val="odstavec"/>
        <w:numPr>
          <w:ilvl w:val="1"/>
          <w:numId w:val="19"/>
        </w:numPr>
      </w:pPr>
      <w:r w:rsidRPr="00CA6CE1">
        <w:t> Motor-Car Martin s.r.o.</w:t>
      </w:r>
    </w:p>
    <w:p w14:paraId="4C98AE27" w14:textId="77777777" w:rsidR="00F156FC" w:rsidRPr="00CA6CE1" w:rsidRDefault="00F156FC" w:rsidP="006A4906">
      <w:pPr>
        <w:pStyle w:val="odstavec"/>
        <w:numPr>
          <w:ilvl w:val="1"/>
          <w:numId w:val="19"/>
        </w:numPr>
      </w:pPr>
      <w:r w:rsidRPr="00CA6CE1">
        <w:t> Motor-Car Praha s.r.o.</w:t>
      </w:r>
    </w:p>
    <w:p w14:paraId="185DF2B9" w14:textId="77777777" w:rsidR="00F156FC" w:rsidRPr="00CA6CE1" w:rsidRDefault="00F156FC" w:rsidP="006A4906">
      <w:pPr>
        <w:pStyle w:val="odstavec"/>
        <w:numPr>
          <w:ilvl w:val="1"/>
          <w:numId w:val="19"/>
        </w:numPr>
      </w:pPr>
      <w:r w:rsidRPr="00CA6CE1">
        <w:t> Hošek Motor a.s.</w:t>
      </w:r>
    </w:p>
    <w:p w14:paraId="673573E7" w14:textId="77777777" w:rsidR="00F156FC" w:rsidRPr="00CA6CE1" w:rsidRDefault="00F156FC" w:rsidP="006A4906">
      <w:pPr>
        <w:pStyle w:val="odstavec"/>
        <w:numPr>
          <w:ilvl w:val="1"/>
          <w:numId w:val="19"/>
        </w:numPr>
      </w:pPr>
      <w:r w:rsidRPr="00CA6CE1">
        <w:t> Autentik Motor-Car Kft.</w:t>
      </w:r>
    </w:p>
    <w:p w14:paraId="08AC56D0" w14:textId="77777777" w:rsidR="00F156FC" w:rsidRPr="00CA6CE1" w:rsidRDefault="00F156FC" w:rsidP="006A4906">
      <w:pPr>
        <w:pStyle w:val="odstavec"/>
        <w:numPr>
          <w:ilvl w:val="1"/>
          <w:numId w:val="19"/>
        </w:numPr>
      </w:pPr>
      <w:r w:rsidRPr="00CA6CE1">
        <w:t> Orientik Motor-Car Kft.</w:t>
      </w:r>
    </w:p>
    <w:p w14:paraId="568B20A2" w14:textId="50C4688E" w:rsidR="00F156FC" w:rsidRPr="00CA6CE1" w:rsidRDefault="00F156FC" w:rsidP="006A4906">
      <w:pPr>
        <w:pStyle w:val="odstavec"/>
        <w:numPr>
          <w:ilvl w:val="1"/>
          <w:numId w:val="19"/>
        </w:numPr>
      </w:pPr>
      <w:r w:rsidRPr="00CA6CE1">
        <w:t> Autocentrum hm s.r.o.</w:t>
      </w:r>
    </w:p>
    <w:p w14:paraId="19EBEB13" w14:textId="6EC48560" w:rsidR="006C4178" w:rsidRPr="00CA6CE1" w:rsidRDefault="006C4178" w:rsidP="006A4906">
      <w:pPr>
        <w:pStyle w:val="odstavec"/>
        <w:numPr>
          <w:ilvl w:val="1"/>
          <w:numId w:val="19"/>
        </w:numPr>
      </w:pPr>
      <w:r w:rsidRPr="00CA6CE1">
        <w:t> MB Panónska s.r.o.</w:t>
      </w:r>
    </w:p>
    <w:p w14:paraId="326FD419" w14:textId="77777777" w:rsidR="00F156FC" w:rsidRPr="00CA6CE1" w:rsidRDefault="00F156FC" w:rsidP="006A4906">
      <w:pPr>
        <w:pStyle w:val="odstavec"/>
      </w:pPr>
    </w:p>
    <w:p w14:paraId="0728967B" w14:textId="77777777" w:rsidR="00F156FC" w:rsidRPr="00CA6CE1" w:rsidRDefault="00F156FC" w:rsidP="006A4906">
      <w:pPr>
        <w:pStyle w:val="odstavec"/>
        <w:numPr>
          <w:ilvl w:val="0"/>
          <w:numId w:val="19"/>
        </w:numPr>
      </w:pPr>
      <w:r w:rsidRPr="00CA6CE1">
        <w:t>s účtovnými jednotkami s podstatným vplyvom:</w:t>
      </w:r>
    </w:p>
    <w:p w14:paraId="3B21A687" w14:textId="77777777" w:rsidR="00F156FC" w:rsidRPr="00CA6CE1" w:rsidRDefault="00F156FC" w:rsidP="006A4906">
      <w:pPr>
        <w:pStyle w:val="odstavec"/>
        <w:numPr>
          <w:ilvl w:val="1"/>
          <w:numId w:val="19"/>
        </w:numPr>
      </w:pPr>
      <w:r w:rsidRPr="00CA6CE1">
        <w:t> Motor-Car Poprad, spol. s r.o.</w:t>
      </w:r>
    </w:p>
    <w:p w14:paraId="14FE6B94" w14:textId="77777777" w:rsidR="00F156FC" w:rsidRPr="00CA6CE1" w:rsidRDefault="00F156FC" w:rsidP="006A4906">
      <w:pPr>
        <w:pStyle w:val="odstavec"/>
        <w:numPr>
          <w:ilvl w:val="1"/>
          <w:numId w:val="19"/>
        </w:numPr>
      </w:pPr>
      <w:r w:rsidRPr="00CA6CE1">
        <w:t> BCI-S&amp;T, s.r.o.</w:t>
      </w:r>
    </w:p>
    <w:p w14:paraId="7F71BAC5" w14:textId="77777777" w:rsidR="00F156FC" w:rsidRPr="00CA6CE1" w:rsidRDefault="00F156FC" w:rsidP="006A4906">
      <w:pPr>
        <w:pStyle w:val="odstavec"/>
        <w:numPr>
          <w:ilvl w:val="1"/>
          <w:numId w:val="19"/>
        </w:numPr>
      </w:pPr>
      <w:r w:rsidRPr="00CA6CE1">
        <w:t> Motor - Car Dunajská Streda s.r.o.</w:t>
      </w:r>
    </w:p>
    <w:p w14:paraId="491705A3" w14:textId="77777777" w:rsidR="00F156FC" w:rsidRPr="00CA6CE1" w:rsidRDefault="00F156FC" w:rsidP="006A4906">
      <w:pPr>
        <w:pStyle w:val="odstavec"/>
      </w:pPr>
    </w:p>
    <w:p w14:paraId="1340119D" w14:textId="77777777" w:rsidR="00F156FC" w:rsidRPr="00CA6CE1" w:rsidRDefault="00F156FC" w:rsidP="006A4906">
      <w:pPr>
        <w:pStyle w:val="odstavec"/>
        <w:numPr>
          <w:ilvl w:val="0"/>
          <w:numId w:val="19"/>
        </w:numPr>
      </w:pPr>
      <w:r w:rsidRPr="00CA6CE1">
        <w:lastRenderedPageBreak/>
        <w:t>s ostatnými spriaznenými osobami:</w:t>
      </w:r>
    </w:p>
    <w:p w14:paraId="1BF06DE2" w14:textId="77777777" w:rsidR="00F156FC" w:rsidRPr="00CA6CE1" w:rsidRDefault="00F156FC" w:rsidP="006A4906">
      <w:pPr>
        <w:pStyle w:val="odstavec"/>
        <w:numPr>
          <w:ilvl w:val="1"/>
          <w:numId w:val="19"/>
        </w:numPr>
      </w:pPr>
      <w:r w:rsidRPr="00CA6CE1">
        <w:rPr>
          <w:i/>
        </w:rPr>
        <w:t> </w:t>
      </w:r>
      <w:r w:rsidRPr="00CA6CE1">
        <w:t>Mercedes-Benz Financial Sevices Slovakia s.r.o.</w:t>
      </w:r>
    </w:p>
    <w:p w14:paraId="71B43344" w14:textId="77777777" w:rsidR="00F156FC" w:rsidRPr="00CA6CE1" w:rsidRDefault="00F156FC" w:rsidP="006A4906">
      <w:pPr>
        <w:pStyle w:val="odstavec"/>
        <w:numPr>
          <w:ilvl w:val="1"/>
          <w:numId w:val="19"/>
        </w:numPr>
        <w:rPr>
          <w:lang w:val="en-US"/>
        </w:rPr>
      </w:pPr>
      <w:r w:rsidRPr="00CA6CE1">
        <w:t xml:space="preserve"> Motor-Car Wiesenthal </w:t>
      </w:r>
      <w:r w:rsidRPr="00CA6CE1">
        <w:rPr>
          <w:lang w:val="en-US"/>
        </w:rPr>
        <w:t>&amp; Co., spol. s r.o.</w:t>
      </w:r>
    </w:p>
    <w:p w14:paraId="291FB270" w14:textId="77777777" w:rsidR="00F156FC" w:rsidRPr="00CA6CE1" w:rsidRDefault="00F156FC" w:rsidP="006A4906">
      <w:pPr>
        <w:pStyle w:val="odstavec"/>
        <w:numPr>
          <w:ilvl w:val="1"/>
          <w:numId w:val="19"/>
        </w:numPr>
        <w:rPr>
          <w:lang w:val="en-US"/>
        </w:rPr>
      </w:pPr>
      <w:r w:rsidRPr="00CA6CE1">
        <w:rPr>
          <w:lang w:val="en-US"/>
        </w:rPr>
        <w:t xml:space="preserve"> Wiesenthal Handel und Service GmbH</w:t>
      </w:r>
    </w:p>
    <w:p w14:paraId="333EC571" w14:textId="500D9BFF" w:rsidR="00BC4E38" w:rsidRPr="00CA6CE1" w:rsidRDefault="00BC4E38" w:rsidP="006A4906">
      <w:pPr>
        <w:pStyle w:val="body1"/>
        <w:rPr>
          <w:lang w:val="en-US"/>
        </w:rPr>
      </w:pPr>
      <w:bookmarkStart w:id="97" w:name="RANGE!B4:J22"/>
      <w:bookmarkEnd w:id="97"/>
    </w:p>
    <w:p w14:paraId="35265B81" w14:textId="77777777" w:rsidR="00C67AAE" w:rsidRPr="00CA6CE1" w:rsidRDefault="00C67AAE" w:rsidP="00C67AAE">
      <w:pPr>
        <w:pStyle w:val="body"/>
        <w:rPr>
          <w:rFonts w:ascii="Arial" w:hAnsi="Arial"/>
          <w:lang w:val="en-US"/>
        </w:rPr>
      </w:pPr>
    </w:p>
    <w:p w14:paraId="0A2951BA" w14:textId="77F34E88" w:rsidR="00BC4E38" w:rsidRPr="00CA6CE1" w:rsidRDefault="00BC4E38" w:rsidP="00433AFB">
      <w:pPr>
        <w:pStyle w:val="Heading1"/>
        <w:keepLines/>
        <w:ind w:left="426" w:hanging="426"/>
        <w:rPr>
          <w:rFonts w:ascii="Arial" w:hAnsi="Arial"/>
          <w:sz w:val="20"/>
          <w:szCs w:val="20"/>
          <w:lang w:val="en-US"/>
        </w:rPr>
      </w:pPr>
      <w:bookmarkStart w:id="98" w:name="_Ref434581298"/>
      <w:r w:rsidRPr="00CA6CE1">
        <w:rPr>
          <w:rFonts w:ascii="Arial" w:hAnsi="Arial"/>
          <w:sz w:val="20"/>
          <w:szCs w:val="20"/>
          <w:lang w:val="en-US"/>
        </w:rPr>
        <w:t>PREHĽAD POHYBOV VLASTN</w:t>
      </w:r>
      <w:r w:rsidRPr="00CA6CE1">
        <w:rPr>
          <w:rFonts w:ascii="Arial" w:hAnsi="Arial"/>
          <w:sz w:val="20"/>
          <w:szCs w:val="20"/>
        </w:rPr>
        <w:t>ÉHO IMANIA</w:t>
      </w:r>
      <w:bookmarkEnd w:id="98"/>
      <w:r w:rsidRPr="00CA6CE1">
        <w:rPr>
          <w:rFonts w:ascii="Arial" w:hAnsi="Arial"/>
          <w:sz w:val="20"/>
          <w:szCs w:val="20"/>
          <w:lang w:val="en-US"/>
        </w:rPr>
        <w:t xml:space="preserve"> </w:t>
      </w:r>
    </w:p>
    <w:p w14:paraId="6E30FF98" w14:textId="77777777" w:rsidR="00BC4E38" w:rsidRPr="00CA6CE1" w:rsidRDefault="00BC4E38" w:rsidP="00433AFB">
      <w:pPr>
        <w:pStyle w:val="Heading2"/>
        <w:keepLines/>
        <w:numPr>
          <w:ilvl w:val="1"/>
          <w:numId w:val="16"/>
        </w:numPr>
        <w:rPr>
          <w:rFonts w:ascii="Arial" w:hAnsi="Arial"/>
        </w:rPr>
      </w:pPr>
      <w:bookmarkStart w:id="99" w:name="_Ref434581324"/>
      <w:r w:rsidRPr="00CA6CE1">
        <w:rPr>
          <w:rFonts w:ascii="Arial" w:hAnsi="Arial"/>
        </w:rPr>
        <w:t>Vlastné imanie</w:t>
      </w:r>
      <w:bookmarkEnd w:id="99"/>
    </w:p>
    <w:p w14:paraId="68CA5ECE" w14:textId="77777777" w:rsidR="00BC4E38" w:rsidRPr="00CA6CE1" w:rsidRDefault="00BC4E38" w:rsidP="006A4906">
      <w:pPr>
        <w:pStyle w:val="odstavec"/>
      </w:pPr>
      <w:r w:rsidRPr="00CA6CE1">
        <w:t>Prehľad pohybu vlastného imania v priebehu bežného a predchádzajúceho účtovného obdobia je uvedený v nasledujúcich tabuľkách:</w:t>
      </w:r>
    </w:p>
    <w:p w14:paraId="61D8C7B2" w14:textId="77777777" w:rsidR="008A5CD2" w:rsidRPr="00CA6CE1" w:rsidRDefault="008A5CD2" w:rsidP="006A4906">
      <w:pPr>
        <w:pStyle w:val="odstavec"/>
        <w:rPr>
          <w:highlight w:val="yellow"/>
        </w:rPr>
      </w:pPr>
      <w:bookmarkStart w:id="100" w:name="FWT_T48a"/>
      <w:r w:rsidRPr="00CA6CE1">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41"/>
        <w:gridCol w:w="1114"/>
        <w:gridCol w:w="1114"/>
        <w:gridCol w:w="1114"/>
        <w:gridCol w:w="1114"/>
        <w:gridCol w:w="1115"/>
      </w:tblGrid>
      <w:tr w:rsidR="008A5CD2" w:rsidRPr="00CA6CE1" w14:paraId="3BC48081" w14:textId="77777777" w:rsidTr="00C67AAE">
        <w:trPr>
          <w:cantSplit/>
          <w:trHeight w:val="227"/>
        </w:trPr>
        <w:tc>
          <w:tcPr>
            <w:tcW w:w="3641" w:type="dxa"/>
            <w:tcBorders>
              <w:top w:val="nil"/>
              <w:left w:val="nil"/>
              <w:bottom w:val="single" w:sz="4" w:space="0" w:color="auto"/>
              <w:right w:val="nil"/>
            </w:tcBorders>
            <w:shd w:val="clear" w:color="auto" w:fill="auto"/>
            <w:vAlign w:val="bottom"/>
            <w:hideMark/>
          </w:tcPr>
          <w:p w14:paraId="5471EA14" w14:textId="77777777" w:rsidR="008A5CD2" w:rsidRPr="00CA6CE1" w:rsidRDefault="008A5CD2" w:rsidP="00433AFB">
            <w:pPr>
              <w:keepLines/>
              <w:suppressAutoHyphens/>
              <w:jc w:val="center"/>
              <w:rPr>
                <w:rFonts w:ascii="Arial" w:hAnsi="Arial" w:cs="Arial"/>
                <w:b/>
                <w:bCs/>
                <w:sz w:val="18"/>
                <w:szCs w:val="20"/>
              </w:rPr>
            </w:pPr>
            <w:bookmarkStart w:id="101" w:name="RANGE!B3:G20"/>
            <w:r w:rsidRPr="00CA6CE1">
              <w:rPr>
                <w:rFonts w:ascii="Arial" w:hAnsi="Arial" w:cs="Arial"/>
                <w:b/>
                <w:bCs/>
                <w:sz w:val="18"/>
                <w:szCs w:val="20"/>
              </w:rPr>
              <w:t>Položka vlastného imania</w:t>
            </w:r>
            <w:bookmarkEnd w:id="101"/>
          </w:p>
        </w:tc>
        <w:tc>
          <w:tcPr>
            <w:tcW w:w="1114" w:type="dxa"/>
            <w:tcBorders>
              <w:top w:val="nil"/>
              <w:left w:val="nil"/>
              <w:bottom w:val="single" w:sz="4" w:space="0" w:color="auto"/>
              <w:right w:val="nil"/>
            </w:tcBorders>
            <w:shd w:val="clear" w:color="auto" w:fill="auto"/>
            <w:vAlign w:val="bottom"/>
            <w:hideMark/>
          </w:tcPr>
          <w:p w14:paraId="312DE91E"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1.1.2019</w:t>
            </w:r>
          </w:p>
        </w:tc>
        <w:tc>
          <w:tcPr>
            <w:tcW w:w="1114" w:type="dxa"/>
            <w:tcBorders>
              <w:top w:val="nil"/>
              <w:left w:val="nil"/>
              <w:bottom w:val="single" w:sz="4" w:space="0" w:color="auto"/>
              <w:right w:val="nil"/>
            </w:tcBorders>
            <w:shd w:val="clear" w:color="auto" w:fill="auto"/>
            <w:vAlign w:val="bottom"/>
            <w:hideMark/>
          </w:tcPr>
          <w:p w14:paraId="4954F44C"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 xml:space="preserve">Prírastky </w:t>
            </w:r>
          </w:p>
        </w:tc>
        <w:tc>
          <w:tcPr>
            <w:tcW w:w="1114" w:type="dxa"/>
            <w:tcBorders>
              <w:top w:val="nil"/>
              <w:left w:val="nil"/>
              <w:bottom w:val="single" w:sz="4" w:space="0" w:color="auto"/>
              <w:right w:val="nil"/>
            </w:tcBorders>
            <w:shd w:val="clear" w:color="auto" w:fill="auto"/>
            <w:vAlign w:val="bottom"/>
            <w:hideMark/>
          </w:tcPr>
          <w:p w14:paraId="5B2CDDA0"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 xml:space="preserve">Úbytky </w:t>
            </w:r>
          </w:p>
        </w:tc>
        <w:tc>
          <w:tcPr>
            <w:tcW w:w="1114" w:type="dxa"/>
            <w:tcBorders>
              <w:top w:val="nil"/>
              <w:left w:val="nil"/>
              <w:bottom w:val="single" w:sz="4" w:space="0" w:color="auto"/>
              <w:right w:val="nil"/>
            </w:tcBorders>
            <w:shd w:val="clear" w:color="auto" w:fill="auto"/>
            <w:vAlign w:val="bottom"/>
            <w:hideMark/>
          </w:tcPr>
          <w:p w14:paraId="633F310B"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Presuny</w:t>
            </w:r>
          </w:p>
        </w:tc>
        <w:tc>
          <w:tcPr>
            <w:tcW w:w="1115" w:type="dxa"/>
            <w:tcBorders>
              <w:top w:val="nil"/>
              <w:left w:val="nil"/>
              <w:bottom w:val="single" w:sz="4" w:space="0" w:color="auto"/>
              <w:right w:val="nil"/>
            </w:tcBorders>
            <w:shd w:val="clear" w:color="auto" w:fill="auto"/>
            <w:vAlign w:val="bottom"/>
            <w:hideMark/>
          </w:tcPr>
          <w:p w14:paraId="0A495EBF"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31.12.2019</w:t>
            </w:r>
          </w:p>
        </w:tc>
      </w:tr>
      <w:tr w:rsidR="008A5CD2" w:rsidRPr="00CA6CE1" w14:paraId="24BA0810" w14:textId="77777777" w:rsidTr="00C67AAE">
        <w:trPr>
          <w:cantSplit/>
          <w:trHeight w:val="227"/>
        </w:trPr>
        <w:tc>
          <w:tcPr>
            <w:tcW w:w="3641" w:type="dxa"/>
            <w:tcBorders>
              <w:top w:val="nil"/>
              <w:left w:val="nil"/>
              <w:bottom w:val="nil"/>
              <w:right w:val="nil"/>
            </w:tcBorders>
            <w:shd w:val="clear" w:color="auto" w:fill="auto"/>
            <w:vAlign w:val="bottom"/>
            <w:hideMark/>
          </w:tcPr>
          <w:p w14:paraId="7C82BAC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Základné imanie</w:t>
            </w:r>
          </w:p>
        </w:tc>
        <w:tc>
          <w:tcPr>
            <w:tcW w:w="1114" w:type="dxa"/>
            <w:tcBorders>
              <w:top w:val="nil"/>
              <w:left w:val="nil"/>
              <w:bottom w:val="nil"/>
              <w:right w:val="nil"/>
            </w:tcBorders>
            <w:shd w:val="clear" w:color="auto" w:fill="auto"/>
            <w:noWrap/>
            <w:vAlign w:val="bottom"/>
            <w:hideMark/>
          </w:tcPr>
          <w:p w14:paraId="3E43CC3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389 266</w:t>
            </w:r>
          </w:p>
        </w:tc>
        <w:tc>
          <w:tcPr>
            <w:tcW w:w="1114" w:type="dxa"/>
            <w:tcBorders>
              <w:top w:val="nil"/>
              <w:left w:val="nil"/>
              <w:bottom w:val="nil"/>
              <w:right w:val="nil"/>
            </w:tcBorders>
            <w:shd w:val="clear" w:color="auto" w:fill="auto"/>
            <w:vAlign w:val="bottom"/>
            <w:hideMark/>
          </w:tcPr>
          <w:p w14:paraId="49FF34A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5E9495A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053D37F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5" w:type="dxa"/>
            <w:tcBorders>
              <w:top w:val="nil"/>
              <w:left w:val="nil"/>
              <w:bottom w:val="nil"/>
              <w:right w:val="nil"/>
            </w:tcBorders>
            <w:shd w:val="clear" w:color="auto" w:fill="auto"/>
            <w:noWrap/>
            <w:vAlign w:val="bottom"/>
            <w:hideMark/>
          </w:tcPr>
          <w:p w14:paraId="189845C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389 266</w:t>
            </w:r>
          </w:p>
        </w:tc>
      </w:tr>
      <w:tr w:rsidR="008A5CD2" w:rsidRPr="00CA6CE1" w14:paraId="1E35CC22" w14:textId="77777777" w:rsidTr="00C67AAE">
        <w:trPr>
          <w:cantSplit/>
          <w:trHeight w:val="227"/>
        </w:trPr>
        <w:tc>
          <w:tcPr>
            <w:tcW w:w="3641" w:type="dxa"/>
            <w:tcBorders>
              <w:top w:val="nil"/>
              <w:left w:val="nil"/>
              <w:bottom w:val="nil"/>
              <w:right w:val="nil"/>
            </w:tcBorders>
            <w:shd w:val="clear" w:color="auto" w:fill="auto"/>
            <w:vAlign w:val="bottom"/>
            <w:hideMark/>
          </w:tcPr>
          <w:p w14:paraId="6B4C0B8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kapitálové fondy</w:t>
            </w:r>
          </w:p>
        </w:tc>
        <w:tc>
          <w:tcPr>
            <w:tcW w:w="1114" w:type="dxa"/>
            <w:tcBorders>
              <w:top w:val="nil"/>
              <w:left w:val="nil"/>
              <w:bottom w:val="nil"/>
              <w:right w:val="nil"/>
            </w:tcBorders>
            <w:shd w:val="clear" w:color="auto" w:fill="auto"/>
            <w:noWrap/>
            <w:vAlign w:val="bottom"/>
            <w:hideMark/>
          </w:tcPr>
          <w:p w14:paraId="5F622A6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6 247</w:t>
            </w:r>
          </w:p>
        </w:tc>
        <w:tc>
          <w:tcPr>
            <w:tcW w:w="1114" w:type="dxa"/>
            <w:tcBorders>
              <w:top w:val="nil"/>
              <w:left w:val="nil"/>
              <w:bottom w:val="nil"/>
              <w:right w:val="nil"/>
            </w:tcBorders>
            <w:shd w:val="clear" w:color="auto" w:fill="auto"/>
            <w:vAlign w:val="bottom"/>
            <w:hideMark/>
          </w:tcPr>
          <w:p w14:paraId="5401A9D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5EDCFFE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5F51611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5" w:type="dxa"/>
            <w:tcBorders>
              <w:top w:val="nil"/>
              <w:left w:val="nil"/>
              <w:bottom w:val="nil"/>
              <w:right w:val="nil"/>
            </w:tcBorders>
            <w:shd w:val="clear" w:color="auto" w:fill="auto"/>
            <w:noWrap/>
            <w:vAlign w:val="bottom"/>
            <w:hideMark/>
          </w:tcPr>
          <w:p w14:paraId="5006569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6 247</w:t>
            </w:r>
          </w:p>
        </w:tc>
      </w:tr>
      <w:tr w:rsidR="008A5CD2" w:rsidRPr="00CA6CE1" w14:paraId="49595356" w14:textId="77777777" w:rsidTr="00C67AAE">
        <w:trPr>
          <w:cantSplit/>
          <w:trHeight w:val="227"/>
        </w:trPr>
        <w:tc>
          <w:tcPr>
            <w:tcW w:w="3641" w:type="dxa"/>
            <w:tcBorders>
              <w:top w:val="nil"/>
              <w:left w:val="nil"/>
              <w:bottom w:val="nil"/>
              <w:right w:val="nil"/>
            </w:tcBorders>
            <w:shd w:val="clear" w:color="auto" w:fill="auto"/>
            <w:vAlign w:val="bottom"/>
            <w:hideMark/>
          </w:tcPr>
          <w:p w14:paraId="10E4FAF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Kapitálové fondy z príspevkov</w:t>
            </w:r>
          </w:p>
        </w:tc>
        <w:tc>
          <w:tcPr>
            <w:tcW w:w="1114" w:type="dxa"/>
            <w:tcBorders>
              <w:top w:val="nil"/>
              <w:left w:val="nil"/>
              <w:bottom w:val="nil"/>
              <w:right w:val="nil"/>
            </w:tcBorders>
            <w:shd w:val="clear" w:color="auto" w:fill="auto"/>
            <w:noWrap/>
            <w:vAlign w:val="bottom"/>
            <w:hideMark/>
          </w:tcPr>
          <w:p w14:paraId="3B7B80B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0C05907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4C83467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633265D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5" w:type="dxa"/>
            <w:tcBorders>
              <w:top w:val="nil"/>
              <w:left w:val="nil"/>
              <w:bottom w:val="nil"/>
              <w:right w:val="nil"/>
            </w:tcBorders>
            <w:shd w:val="clear" w:color="auto" w:fill="auto"/>
            <w:noWrap/>
            <w:vAlign w:val="bottom"/>
            <w:hideMark/>
          </w:tcPr>
          <w:p w14:paraId="1F7AE96A" w14:textId="2B07DF5B" w:rsidR="008A5CD2" w:rsidRPr="00CA6CE1" w:rsidRDefault="0019740B"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00E07E57" w14:textId="77777777" w:rsidTr="00C67AAE">
        <w:trPr>
          <w:cantSplit/>
          <w:trHeight w:val="227"/>
        </w:trPr>
        <w:tc>
          <w:tcPr>
            <w:tcW w:w="3641" w:type="dxa"/>
            <w:tcBorders>
              <w:top w:val="nil"/>
              <w:left w:val="nil"/>
              <w:bottom w:val="nil"/>
              <w:right w:val="nil"/>
            </w:tcBorders>
            <w:shd w:val="clear" w:color="auto" w:fill="auto"/>
            <w:vAlign w:val="bottom"/>
            <w:hideMark/>
          </w:tcPr>
          <w:p w14:paraId="02DEDD3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Zákonný rezervný fond a nedeliteľný fond</w:t>
            </w:r>
          </w:p>
        </w:tc>
        <w:tc>
          <w:tcPr>
            <w:tcW w:w="1114" w:type="dxa"/>
            <w:tcBorders>
              <w:top w:val="nil"/>
              <w:left w:val="nil"/>
              <w:bottom w:val="nil"/>
              <w:right w:val="nil"/>
            </w:tcBorders>
            <w:shd w:val="clear" w:color="auto" w:fill="auto"/>
            <w:noWrap/>
            <w:vAlign w:val="bottom"/>
            <w:hideMark/>
          </w:tcPr>
          <w:p w14:paraId="3AD8573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88 490</w:t>
            </w:r>
          </w:p>
        </w:tc>
        <w:tc>
          <w:tcPr>
            <w:tcW w:w="1114" w:type="dxa"/>
            <w:tcBorders>
              <w:top w:val="nil"/>
              <w:left w:val="nil"/>
              <w:bottom w:val="nil"/>
              <w:right w:val="nil"/>
            </w:tcBorders>
            <w:shd w:val="clear" w:color="auto" w:fill="auto"/>
            <w:vAlign w:val="bottom"/>
            <w:hideMark/>
          </w:tcPr>
          <w:p w14:paraId="1896146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509A5C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4CD6093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5" w:type="dxa"/>
            <w:tcBorders>
              <w:top w:val="nil"/>
              <w:left w:val="nil"/>
              <w:bottom w:val="nil"/>
              <w:right w:val="nil"/>
            </w:tcBorders>
            <w:shd w:val="clear" w:color="auto" w:fill="auto"/>
            <w:noWrap/>
            <w:vAlign w:val="bottom"/>
            <w:hideMark/>
          </w:tcPr>
          <w:p w14:paraId="4A2B797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88 490</w:t>
            </w:r>
          </w:p>
        </w:tc>
      </w:tr>
      <w:tr w:rsidR="008A5CD2" w:rsidRPr="00CA6CE1" w14:paraId="0BBBC76C" w14:textId="77777777" w:rsidTr="00C67AAE">
        <w:trPr>
          <w:cantSplit/>
          <w:trHeight w:val="227"/>
        </w:trPr>
        <w:tc>
          <w:tcPr>
            <w:tcW w:w="3641" w:type="dxa"/>
            <w:tcBorders>
              <w:top w:val="nil"/>
              <w:left w:val="nil"/>
              <w:bottom w:val="nil"/>
              <w:right w:val="nil"/>
            </w:tcBorders>
            <w:shd w:val="clear" w:color="auto" w:fill="auto"/>
            <w:vAlign w:val="bottom"/>
            <w:hideMark/>
          </w:tcPr>
          <w:p w14:paraId="6CD5F15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Oceňovacie rozdiely z kapitálových účastín</w:t>
            </w:r>
          </w:p>
        </w:tc>
        <w:tc>
          <w:tcPr>
            <w:tcW w:w="1114" w:type="dxa"/>
            <w:tcBorders>
              <w:top w:val="nil"/>
              <w:left w:val="nil"/>
              <w:bottom w:val="nil"/>
              <w:right w:val="nil"/>
            </w:tcBorders>
            <w:shd w:val="clear" w:color="auto" w:fill="auto"/>
            <w:noWrap/>
            <w:vAlign w:val="bottom"/>
            <w:hideMark/>
          </w:tcPr>
          <w:p w14:paraId="66985A6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912 966</w:t>
            </w:r>
          </w:p>
        </w:tc>
        <w:tc>
          <w:tcPr>
            <w:tcW w:w="1114" w:type="dxa"/>
            <w:tcBorders>
              <w:top w:val="nil"/>
              <w:left w:val="nil"/>
              <w:bottom w:val="nil"/>
              <w:right w:val="nil"/>
            </w:tcBorders>
            <w:shd w:val="clear" w:color="auto" w:fill="auto"/>
            <w:vAlign w:val="bottom"/>
            <w:hideMark/>
          </w:tcPr>
          <w:p w14:paraId="7DD17D2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68BC446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1998CC1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5" w:type="dxa"/>
            <w:tcBorders>
              <w:top w:val="nil"/>
              <w:left w:val="nil"/>
              <w:bottom w:val="nil"/>
              <w:right w:val="nil"/>
            </w:tcBorders>
            <w:shd w:val="clear" w:color="auto" w:fill="auto"/>
            <w:noWrap/>
            <w:vAlign w:val="bottom"/>
            <w:hideMark/>
          </w:tcPr>
          <w:p w14:paraId="15DAF37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912 966</w:t>
            </w:r>
          </w:p>
        </w:tc>
      </w:tr>
      <w:tr w:rsidR="008A5CD2" w:rsidRPr="00CA6CE1" w14:paraId="1DC85E0F" w14:textId="77777777" w:rsidTr="00C67AAE">
        <w:trPr>
          <w:cantSplit/>
          <w:trHeight w:val="227"/>
        </w:trPr>
        <w:tc>
          <w:tcPr>
            <w:tcW w:w="3641" w:type="dxa"/>
            <w:tcBorders>
              <w:top w:val="nil"/>
              <w:left w:val="nil"/>
              <w:bottom w:val="nil"/>
              <w:right w:val="nil"/>
            </w:tcBorders>
            <w:shd w:val="clear" w:color="auto" w:fill="auto"/>
            <w:vAlign w:val="bottom"/>
            <w:hideMark/>
          </w:tcPr>
          <w:p w14:paraId="2E64BCE1"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Nerozdelený zisk minulých rokov</w:t>
            </w:r>
          </w:p>
        </w:tc>
        <w:tc>
          <w:tcPr>
            <w:tcW w:w="1114" w:type="dxa"/>
            <w:tcBorders>
              <w:top w:val="nil"/>
              <w:left w:val="nil"/>
              <w:bottom w:val="nil"/>
              <w:right w:val="nil"/>
            </w:tcBorders>
            <w:shd w:val="clear" w:color="auto" w:fill="auto"/>
            <w:noWrap/>
            <w:vAlign w:val="bottom"/>
            <w:hideMark/>
          </w:tcPr>
          <w:p w14:paraId="69AED3C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20 455 959</w:t>
            </w:r>
          </w:p>
        </w:tc>
        <w:tc>
          <w:tcPr>
            <w:tcW w:w="1114" w:type="dxa"/>
            <w:tcBorders>
              <w:top w:val="nil"/>
              <w:left w:val="nil"/>
              <w:bottom w:val="nil"/>
              <w:right w:val="nil"/>
            </w:tcBorders>
            <w:shd w:val="clear" w:color="auto" w:fill="auto"/>
            <w:vAlign w:val="bottom"/>
            <w:hideMark/>
          </w:tcPr>
          <w:p w14:paraId="72FEB96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311A9A6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1 052 633</w:t>
            </w:r>
          </w:p>
        </w:tc>
        <w:tc>
          <w:tcPr>
            <w:tcW w:w="1114" w:type="dxa"/>
            <w:tcBorders>
              <w:top w:val="nil"/>
              <w:left w:val="nil"/>
              <w:bottom w:val="nil"/>
              <w:right w:val="nil"/>
            </w:tcBorders>
            <w:shd w:val="clear" w:color="auto" w:fill="auto"/>
            <w:vAlign w:val="bottom"/>
            <w:hideMark/>
          </w:tcPr>
          <w:p w14:paraId="64A2251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1 338 033</w:t>
            </w:r>
          </w:p>
        </w:tc>
        <w:tc>
          <w:tcPr>
            <w:tcW w:w="1115" w:type="dxa"/>
            <w:tcBorders>
              <w:top w:val="nil"/>
              <w:left w:val="nil"/>
              <w:bottom w:val="nil"/>
              <w:right w:val="nil"/>
            </w:tcBorders>
            <w:shd w:val="clear" w:color="auto" w:fill="auto"/>
            <w:noWrap/>
            <w:vAlign w:val="bottom"/>
            <w:hideMark/>
          </w:tcPr>
          <w:p w14:paraId="3B754AE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20 741 359</w:t>
            </w:r>
          </w:p>
        </w:tc>
      </w:tr>
      <w:tr w:rsidR="008A5CD2" w:rsidRPr="00CA6CE1" w14:paraId="4BFC7112" w14:textId="77777777" w:rsidTr="00C67AAE">
        <w:trPr>
          <w:cantSplit/>
          <w:trHeight w:val="227"/>
        </w:trPr>
        <w:tc>
          <w:tcPr>
            <w:tcW w:w="3641" w:type="dxa"/>
            <w:tcBorders>
              <w:top w:val="nil"/>
              <w:left w:val="nil"/>
              <w:bottom w:val="nil"/>
              <w:right w:val="nil"/>
            </w:tcBorders>
            <w:shd w:val="clear" w:color="auto" w:fill="auto"/>
            <w:vAlign w:val="bottom"/>
            <w:hideMark/>
          </w:tcPr>
          <w:p w14:paraId="2ACD37D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Neuhradená strata minulých rokov</w:t>
            </w:r>
          </w:p>
        </w:tc>
        <w:tc>
          <w:tcPr>
            <w:tcW w:w="1114" w:type="dxa"/>
            <w:tcBorders>
              <w:top w:val="nil"/>
              <w:left w:val="nil"/>
              <w:bottom w:val="nil"/>
              <w:right w:val="nil"/>
            </w:tcBorders>
            <w:shd w:val="clear" w:color="auto" w:fill="auto"/>
            <w:noWrap/>
            <w:vAlign w:val="bottom"/>
            <w:hideMark/>
          </w:tcPr>
          <w:p w14:paraId="1DE5385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7DAFECC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611C43F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146876A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5" w:type="dxa"/>
            <w:tcBorders>
              <w:top w:val="nil"/>
              <w:left w:val="nil"/>
              <w:bottom w:val="nil"/>
              <w:right w:val="nil"/>
            </w:tcBorders>
            <w:shd w:val="clear" w:color="auto" w:fill="auto"/>
            <w:noWrap/>
            <w:vAlign w:val="bottom"/>
            <w:hideMark/>
          </w:tcPr>
          <w:p w14:paraId="069CE4A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41432B5A" w14:textId="77777777" w:rsidTr="00C67AAE">
        <w:trPr>
          <w:cantSplit/>
          <w:trHeight w:val="227"/>
        </w:trPr>
        <w:tc>
          <w:tcPr>
            <w:tcW w:w="3641" w:type="dxa"/>
            <w:tcBorders>
              <w:top w:val="nil"/>
              <w:left w:val="nil"/>
              <w:bottom w:val="nil"/>
              <w:right w:val="nil"/>
            </w:tcBorders>
            <w:shd w:val="clear" w:color="auto" w:fill="auto"/>
            <w:vAlign w:val="bottom"/>
            <w:hideMark/>
          </w:tcPr>
          <w:p w14:paraId="2E8AA54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Výsledok hospodárenia bežného účtovného obdobia</w:t>
            </w:r>
          </w:p>
        </w:tc>
        <w:tc>
          <w:tcPr>
            <w:tcW w:w="1114" w:type="dxa"/>
            <w:tcBorders>
              <w:top w:val="nil"/>
              <w:left w:val="nil"/>
              <w:bottom w:val="nil"/>
              <w:right w:val="nil"/>
            </w:tcBorders>
            <w:shd w:val="clear" w:color="auto" w:fill="auto"/>
            <w:noWrap/>
            <w:vAlign w:val="bottom"/>
            <w:hideMark/>
          </w:tcPr>
          <w:p w14:paraId="17F3FB5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1 338 033</w:t>
            </w:r>
          </w:p>
        </w:tc>
        <w:tc>
          <w:tcPr>
            <w:tcW w:w="1114" w:type="dxa"/>
            <w:tcBorders>
              <w:top w:val="nil"/>
              <w:left w:val="nil"/>
              <w:bottom w:val="nil"/>
              <w:right w:val="nil"/>
            </w:tcBorders>
            <w:shd w:val="clear" w:color="auto" w:fill="auto"/>
            <w:vAlign w:val="bottom"/>
            <w:hideMark/>
          </w:tcPr>
          <w:p w14:paraId="05FE5BA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3 870 007</w:t>
            </w:r>
          </w:p>
        </w:tc>
        <w:tc>
          <w:tcPr>
            <w:tcW w:w="1114" w:type="dxa"/>
            <w:tcBorders>
              <w:top w:val="nil"/>
              <w:left w:val="nil"/>
              <w:bottom w:val="nil"/>
              <w:right w:val="nil"/>
            </w:tcBorders>
            <w:shd w:val="clear" w:color="auto" w:fill="auto"/>
            <w:vAlign w:val="bottom"/>
            <w:hideMark/>
          </w:tcPr>
          <w:p w14:paraId="0A0ED2B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4" w:type="dxa"/>
            <w:tcBorders>
              <w:top w:val="nil"/>
              <w:left w:val="nil"/>
              <w:bottom w:val="nil"/>
              <w:right w:val="nil"/>
            </w:tcBorders>
            <w:shd w:val="clear" w:color="auto" w:fill="auto"/>
            <w:vAlign w:val="bottom"/>
            <w:hideMark/>
          </w:tcPr>
          <w:p w14:paraId="75B7518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-1 338 033</w:t>
            </w:r>
          </w:p>
        </w:tc>
        <w:tc>
          <w:tcPr>
            <w:tcW w:w="1115" w:type="dxa"/>
            <w:tcBorders>
              <w:top w:val="nil"/>
              <w:left w:val="nil"/>
              <w:bottom w:val="nil"/>
              <w:right w:val="nil"/>
            </w:tcBorders>
            <w:shd w:val="clear" w:color="auto" w:fill="auto"/>
            <w:noWrap/>
            <w:vAlign w:val="bottom"/>
            <w:hideMark/>
          </w:tcPr>
          <w:p w14:paraId="14C0BDE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3 870 007</w:t>
            </w:r>
          </w:p>
        </w:tc>
      </w:tr>
      <w:tr w:rsidR="008A5CD2" w:rsidRPr="00CA6CE1" w14:paraId="4B5617B9" w14:textId="77777777" w:rsidTr="00C67AAE">
        <w:trPr>
          <w:cantSplit/>
          <w:trHeight w:val="227"/>
        </w:trPr>
        <w:tc>
          <w:tcPr>
            <w:tcW w:w="3641" w:type="dxa"/>
            <w:tcBorders>
              <w:top w:val="nil"/>
              <w:left w:val="nil"/>
              <w:bottom w:val="nil"/>
              <w:right w:val="nil"/>
            </w:tcBorders>
            <w:shd w:val="clear" w:color="auto" w:fill="auto"/>
            <w:vAlign w:val="bottom"/>
            <w:hideMark/>
          </w:tcPr>
          <w:p w14:paraId="48E2F80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Vlastné imanie spolu</w:t>
            </w:r>
          </w:p>
        </w:tc>
        <w:tc>
          <w:tcPr>
            <w:tcW w:w="1114" w:type="dxa"/>
            <w:tcBorders>
              <w:top w:val="single" w:sz="4" w:space="0" w:color="auto"/>
              <w:left w:val="nil"/>
              <w:bottom w:val="double" w:sz="6" w:space="0" w:color="auto"/>
              <w:right w:val="nil"/>
            </w:tcBorders>
            <w:shd w:val="clear" w:color="auto" w:fill="auto"/>
            <w:noWrap/>
            <w:vAlign w:val="bottom"/>
            <w:hideMark/>
          </w:tcPr>
          <w:p w14:paraId="4651362C"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23 190 961</w:t>
            </w:r>
          </w:p>
        </w:tc>
        <w:tc>
          <w:tcPr>
            <w:tcW w:w="1114" w:type="dxa"/>
            <w:tcBorders>
              <w:top w:val="single" w:sz="4" w:space="0" w:color="auto"/>
              <w:left w:val="nil"/>
              <w:bottom w:val="double" w:sz="6" w:space="0" w:color="auto"/>
              <w:right w:val="nil"/>
            </w:tcBorders>
            <w:shd w:val="clear" w:color="auto" w:fill="auto"/>
            <w:noWrap/>
            <w:vAlign w:val="bottom"/>
            <w:hideMark/>
          </w:tcPr>
          <w:p w14:paraId="349820D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3 870 007</w:t>
            </w:r>
          </w:p>
        </w:tc>
        <w:tc>
          <w:tcPr>
            <w:tcW w:w="1114" w:type="dxa"/>
            <w:tcBorders>
              <w:top w:val="single" w:sz="4" w:space="0" w:color="auto"/>
              <w:left w:val="nil"/>
              <w:bottom w:val="double" w:sz="6" w:space="0" w:color="auto"/>
              <w:right w:val="nil"/>
            </w:tcBorders>
            <w:shd w:val="clear" w:color="auto" w:fill="auto"/>
            <w:noWrap/>
            <w:vAlign w:val="bottom"/>
            <w:hideMark/>
          </w:tcPr>
          <w:p w14:paraId="4B3065F8"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1 052 633</w:t>
            </w:r>
          </w:p>
        </w:tc>
        <w:tc>
          <w:tcPr>
            <w:tcW w:w="1114" w:type="dxa"/>
            <w:tcBorders>
              <w:top w:val="single" w:sz="4" w:space="0" w:color="auto"/>
              <w:left w:val="nil"/>
              <w:bottom w:val="double" w:sz="6" w:space="0" w:color="auto"/>
              <w:right w:val="nil"/>
            </w:tcBorders>
            <w:shd w:val="clear" w:color="auto" w:fill="auto"/>
            <w:noWrap/>
            <w:vAlign w:val="bottom"/>
            <w:hideMark/>
          </w:tcPr>
          <w:p w14:paraId="1AC4A5B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5" w:type="dxa"/>
            <w:tcBorders>
              <w:top w:val="single" w:sz="4" w:space="0" w:color="auto"/>
              <w:left w:val="nil"/>
              <w:bottom w:val="double" w:sz="6" w:space="0" w:color="auto"/>
              <w:right w:val="nil"/>
            </w:tcBorders>
            <w:shd w:val="clear" w:color="auto" w:fill="auto"/>
            <w:noWrap/>
            <w:vAlign w:val="bottom"/>
            <w:hideMark/>
          </w:tcPr>
          <w:p w14:paraId="051680C1" w14:textId="21FBDDF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26 0</w:t>
            </w:r>
            <w:r w:rsidR="00E07706" w:rsidRPr="00CA6CE1">
              <w:rPr>
                <w:rFonts w:ascii="Arial" w:hAnsi="Arial" w:cs="Arial"/>
                <w:b/>
                <w:bCs/>
                <w:sz w:val="18"/>
                <w:szCs w:val="20"/>
              </w:rPr>
              <w:t>08</w:t>
            </w:r>
            <w:r w:rsidRPr="00CA6CE1">
              <w:rPr>
                <w:rFonts w:ascii="Arial" w:hAnsi="Arial" w:cs="Arial"/>
                <w:b/>
                <w:bCs/>
                <w:sz w:val="18"/>
                <w:szCs w:val="20"/>
              </w:rPr>
              <w:t xml:space="preserve"> </w:t>
            </w:r>
            <w:r w:rsidR="00E07706" w:rsidRPr="00CA6CE1">
              <w:rPr>
                <w:rFonts w:ascii="Arial" w:hAnsi="Arial" w:cs="Arial"/>
                <w:b/>
                <w:bCs/>
                <w:sz w:val="18"/>
                <w:szCs w:val="20"/>
              </w:rPr>
              <w:t>335</w:t>
            </w:r>
          </w:p>
        </w:tc>
      </w:tr>
      <w:bookmarkEnd w:id="100"/>
    </w:tbl>
    <w:p w14:paraId="400AFECE" w14:textId="77777777" w:rsidR="0091634B" w:rsidRPr="00CA6CE1" w:rsidRDefault="0091634B" w:rsidP="006A4906">
      <w:pPr>
        <w:pStyle w:val="odstavec"/>
        <w:rPr>
          <w:highlight w:val="yellow"/>
        </w:rPr>
      </w:pPr>
    </w:p>
    <w:p w14:paraId="010CB0E3" w14:textId="77777777" w:rsidR="008A5CD2" w:rsidRPr="00CA6CE1" w:rsidRDefault="008A5CD2" w:rsidP="006A4906">
      <w:pPr>
        <w:pStyle w:val="odstavec"/>
        <w:rPr>
          <w:highlight w:val="yellow"/>
        </w:rPr>
      </w:pPr>
      <w:bookmarkStart w:id="102" w:name="FWT_T48b"/>
      <w:r w:rsidRPr="00CA6CE1">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20"/>
        <w:gridCol w:w="1118"/>
        <w:gridCol w:w="1118"/>
        <w:gridCol w:w="1119"/>
        <w:gridCol w:w="1118"/>
        <w:gridCol w:w="1119"/>
      </w:tblGrid>
      <w:tr w:rsidR="008A5CD2" w:rsidRPr="00CA6CE1" w14:paraId="295ED3A4" w14:textId="77777777" w:rsidTr="00C67AAE">
        <w:trPr>
          <w:cantSplit/>
          <w:trHeight w:val="227"/>
        </w:trPr>
        <w:tc>
          <w:tcPr>
            <w:tcW w:w="3620" w:type="dxa"/>
            <w:tcBorders>
              <w:top w:val="nil"/>
              <w:left w:val="nil"/>
              <w:bottom w:val="single" w:sz="4" w:space="0" w:color="auto"/>
              <w:right w:val="nil"/>
            </w:tcBorders>
            <w:shd w:val="clear" w:color="auto" w:fill="auto"/>
            <w:vAlign w:val="bottom"/>
            <w:hideMark/>
          </w:tcPr>
          <w:p w14:paraId="5EEA9728" w14:textId="77777777" w:rsidR="008A5CD2" w:rsidRPr="00CA6CE1" w:rsidRDefault="008A5CD2" w:rsidP="00433AFB">
            <w:pPr>
              <w:keepLines/>
              <w:suppressAutoHyphens/>
              <w:jc w:val="center"/>
              <w:rPr>
                <w:rFonts w:ascii="Arial" w:hAnsi="Arial" w:cs="Arial"/>
                <w:b/>
                <w:bCs/>
                <w:sz w:val="18"/>
                <w:szCs w:val="20"/>
              </w:rPr>
            </w:pPr>
            <w:bookmarkStart w:id="103" w:name="RANGE!B24:G41"/>
            <w:r w:rsidRPr="00CA6CE1">
              <w:rPr>
                <w:rFonts w:ascii="Arial" w:hAnsi="Arial" w:cs="Arial"/>
                <w:b/>
                <w:bCs/>
                <w:sz w:val="18"/>
                <w:szCs w:val="20"/>
              </w:rPr>
              <w:t>Položka vlastného imania</w:t>
            </w:r>
            <w:bookmarkEnd w:id="103"/>
          </w:p>
        </w:tc>
        <w:tc>
          <w:tcPr>
            <w:tcW w:w="1118" w:type="dxa"/>
            <w:tcBorders>
              <w:top w:val="nil"/>
              <w:left w:val="nil"/>
              <w:bottom w:val="single" w:sz="4" w:space="0" w:color="auto"/>
              <w:right w:val="nil"/>
            </w:tcBorders>
            <w:shd w:val="clear" w:color="auto" w:fill="auto"/>
            <w:vAlign w:val="bottom"/>
            <w:hideMark/>
          </w:tcPr>
          <w:p w14:paraId="68B5B731"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1.1.2018</w:t>
            </w:r>
          </w:p>
        </w:tc>
        <w:tc>
          <w:tcPr>
            <w:tcW w:w="1118" w:type="dxa"/>
            <w:tcBorders>
              <w:top w:val="nil"/>
              <w:left w:val="nil"/>
              <w:bottom w:val="single" w:sz="4" w:space="0" w:color="auto"/>
              <w:right w:val="nil"/>
            </w:tcBorders>
            <w:shd w:val="clear" w:color="auto" w:fill="auto"/>
            <w:vAlign w:val="bottom"/>
            <w:hideMark/>
          </w:tcPr>
          <w:p w14:paraId="1E41BA0E"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 xml:space="preserve">Prírastky </w:t>
            </w:r>
          </w:p>
        </w:tc>
        <w:tc>
          <w:tcPr>
            <w:tcW w:w="1119" w:type="dxa"/>
            <w:tcBorders>
              <w:top w:val="nil"/>
              <w:left w:val="nil"/>
              <w:bottom w:val="single" w:sz="4" w:space="0" w:color="auto"/>
              <w:right w:val="nil"/>
            </w:tcBorders>
            <w:shd w:val="clear" w:color="auto" w:fill="auto"/>
            <w:vAlign w:val="bottom"/>
            <w:hideMark/>
          </w:tcPr>
          <w:p w14:paraId="5A8B6A19"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 xml:space="preserve">Úbytky </w:t>
            </w:r>
          </w:p>
        </w:tc>
        <w:tc>
          <w:tcPr>
            <w:tcW w:w="1118" w:type="dxa"/>
            <w:tcBorders>
              <w:top w:val="nil"/>
              <w:left w:val="nil"/>
              <w:bottom w:val="single" w:sz="4" w:space="0" w:color="auto"/>
              <w:right w:val="nil"/>
            </w:tcBorders>
            <w:shd w:val="clear" w:color="auto" w:fill="auto"/>
            <w:vAlign w:val="bottom"/>
            <w:hideMark/>
          </w:tcPr>
          <w:p w14:paraId="31723812"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Presuny</w:t>
            </w:r>
          </w:p>
        </w:tc>
        <w:tc>
          <w:tcPr>
            <w:tcW w:w="1119" w:type="dxa"/>
            <w:tcBorders>
              <w:top w:val="nil"/>
              <w:left w:val="nil"/>
              <w:bottom w:val="single" w:sz="4" w:space="0" w:color="auto"/>
              <w:right w:val="nil"/>
            </w:tcBorders>
            <w:shd w:val="clear" w:color="auto" w:fill="auto"/>
            <w:vAlign w:val="bottom"/>
            <w:hideMark/>
          </w:tcPr>
          <w:p w14:paraId="05DDCF1A" w14:textId="77777777" w:rsidR="008A5CD2" w:rsidRPr="00CA6CE1" w:rsidRDefault="008A5CD2" w:rsidP="00433AFB">
            <w:pPr>
              <w:keepLines/>
              <w:suppressAutoHyphens/>
              <w:jc w:val="center"/>
              <w:rPr>
                <w:rFonts w:ascii="Arial" w:hAnsi="Arial" w:cs="Arial"/>
                <w:b/>
                <w:bCs/>
                <w:sz w:val="18"/>
                <w:szCs w:val="20"/>
              </w:rPr>
            </w:pPr>
            <w:r w:rsidRPr="00CA6CE1">
              <w:rPr>
                <w:rFonts w:ascii="Arial" w:hAnsi="Arial" w:cs="Arial"/>
                <w:b/>
                <w:bCs/>
                <w:sz w:val="18"/>
                <w:szCs w:val="20"/>
              </w:rPr>
              <w:t>Stav k 31.12.2018</w:t>
            </w:r>
          </w:p>
        </w:tc>
      </w:tr>
      <w:tr w:rsidR="008A5CD2" w:rsidRPr="00CA6CE1" w14:paraId="783F9F1F" w14:textId="77777777" w:rsidTr="00C67AAE">
        <w:trPr>
          <w:cantSplit/>
          <w:trHeight w:val="227"/>
        </w:trPr>
        <w:tc>
          <w:tcPr>
            <w:tcW w:w="3620" w:type="dxa"/>
            <w:tcBorders>
              <w:top w:val="nil"/>
              <w:left w:val="nil"/>
              <w:bottom w:val="nil"/>
              <w:right w:val="nil"/>
            </w:tcBorders>
            <w:shd w:val="clear" w:color="auto" w:fill="auto"/>
            <w:vAlign w:val="bottom"/>
            <w:hideMark/>
          </w:tcPr>
          <w:p w14:paraId="35EA011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Základné imanie</w:t>
            </w:r>
          </w:p>
        </w:tc>
        <w:tc>
          <w:tcPr>
            <w:tcW w:w="1118" w:type="dxa"/>
            <w:tcBorders>
              <w:top w:val="nil"/>
              <w:left w:val="nil"/>
              <w:bottom w:val="nil"/>
              <w:right w:val="nil"/>
            </w:tcBorders>
            <w:shd w:val="clear" w:color="auto" w:fill="auto"/>
            <w:vAlign w:val="bottom"/>
            <w:hideMark/>
          </w:tcPr>
          <w:p w14:paraId="6D387FE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389 266</w:t>
            </w:r>
          </w:p>
        </w:tc>
        <w:tc>
          <w:tcPr>
            <w:tcW w:w="1118" w:type="dxa"/>
            <w:tcBorders>
              <w:top w:val="nil"/>
              <w:left w:val="nil"/>
              <w:bottom w:val="nil"/>
              <w:right w:val="nil"/>
            </w:tcBorders>
            <w:shd w:val="clear" w:color="auto" w:fill="auto"/>
            <w:vAlign w:val="bottom"/>
            <w:hideMark/>
          </w:tcPr>
          <w:p w14:paraId="2B8FDC1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vAlign w:val="bottom"/>
            <w:hideMark/>
          </w:tcPr>
          <w:p w14:paraId="48FB657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8" w:type="dxa"/>
            <w:tcBorders>
              <w:top w:val="nil"/>
              <w:left w:val="nil"/>
              <w:bottom w:val="nil"/>
              <w:right w:val="nil"/>
            </w:tcBorders>
            <w:shd w:val="clear" w:color="auto" w:fill="auto"/>
            <w:vAlign w:val="bottom"/>
            <w:hideMark/>
          </w:tcPr>
          <w:p w14:paraId="6F6FD9B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noWrap/>
            <w:vAlign w:val="bottom"/>
            <w:hideMark/>
          </w:tcPr>
          <w:p w14:paraId="31006C1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389 266</w:t>
            </w:r>
          </w:p>
        </w:tc>
      </w:tr>
      <w:tr w:rsidR="008A5CD2" w:rsidRPr="00CA6CE1" w14:paraId="5409A88B" w14:textId="77777777" w:rsidTr="00C67AAE">
        <w:trPr>
          <w:cantSplit/>
          <w:trHeight w:val="227"/>
        </w:trPr>
        <w:tc>
          <w:tcPr>
            <w:tcW w:w="3620" w:type="dxa"/>
            <w:tcBorders>
              <w:top w:val="nil"/>
              <w:left w:val="nil"/>
              <w:bottom w:val="nil"/>
              <w:right w:val="nil"/>
            </w:tcBorders>
            <w:shd w:val="clear" w:color="auto" w:fill="auto"/>
            <w:vAlign w:val="bottom"/>
            <w:hideMark/>
          </w:tcPr>
          <w:p w14:paraId="5162C46E"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Ostatné kapitálové fondy</w:t>
            </w:r>
          </w:p>
        </w:tc>
        <w:tc>
          <w:tcPr>
            <w:tcW w:w="1118" w:type="dxa"/>
            <w:tcBorders>
              <w:top w:val="nil"/>
              <w:left w:val="nil"/>
              <w:bottom w:val="nil"/>
              <w:right w:val="nil"/>
            </w:tcBorders>
            <w:shd w:val="clear" w:color="auto" w:fill="auto"/>
            <w:vAlign w:val="bottom"/>
            <w:hideMark/>
          </w:tcPr>
          <w:p w14:paraId="55167EC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6 247</w:t>
            </w:r>
          </w:p>
        </w:tc>
        <w:tc>
          <w:tcPr>
            <w:tcW w:w="1118" w:type="dxa"/>
            <w:tcBorders>
              <w:top w:val="nil"/>
              <w:left w:val="nil"/>
              <w:bottom w:val="nil"/>
              <w:right w:val="nil"/>
            </w:tcBorders>
            <w:shd w:val="clear" w:color="auto" w:fill="auto"/>
            <w:vAlign w:val="bottom"/>
            <w:hideMark/>
          </w:tcPr>
          <w:p w14:paraId="5B0AC22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vAlign w:val="bottom"/>
            <w:hideMark/>
          </w:tcPr>
          <w:p w14:paraId="46C749E7"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8" w:type="dxa"/>
            <w:tcBorders>
              <w:top w:val="nil"/>
              <w:left w:val="nil"/>
              <w:bottom w:val="nil"/>
              <w:right w:val="nil"/>
            </w:tcBorders>
            <w:shd w:val="clear" w:color="auto" w:fill="auto"/>
            <w:vAlign w:val="bottom"/>
            <w:hideMark/>
          </w:tcPr>
          <w:p w14:paraId="666B06C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noWrap/>
            <w:vAlign w:val="bottom"/>
            <w:hideMark/>
          </w:tcPr>
          <w:p w14:paraId="32F09ED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6 247</w:t>
            </w:r>
          </w:p>
        </w:tc>
      </w:tr>
      <w:tr w:rsidR="008A5CD2" w:rsidRPr="00CA6CE1" w14:paraId="1B57B6DB" w14:textId="77777777" w:rsidTr="00C67AAE">
        <w:trPr>
          <w:cantSplit/>
          <w:trHeight w:val="227"/>
        </w:trPr>
        <w:tc>
          <w:tcPr>
            <w:tcW w:w="3620" w:type="dxa"/>
            <w:tcBorders>
              <w:top w:val="nil"/>
              <w:left w:val="nil"/>
              <w:bottom w:val="nil"/>
              <w:right w:val="nil"/>
            </w:tcBorders>
            <w:shd w:val="clear" w:color="auto" w:fill="auto"/>
            <w:vAlign w:val="bottom"/>
            <w:hideMark/>
          </w:tcPr>
          <w:p w14:paraId="1193B690"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Kapitálové fondy z príspevkov</w:t>
            </w:r>
          </w:p>
        </w:tc>
        <w:tc>
          <w:tcPr>
            <w:tcW w:w="1118" w:type="dxa"/>
            <w:tcBorders>
              <w:top w:val="nil"/>
              <w:left w:val="nil"/>
              <w:bottom w:val="nil"/>
              <w:right w:val="nil"/>
            </w:tcBorders>
            <w:shd w:val="clear" w:color="auto" w:fill="auto"/>
            <w:vAlign w:val="bottom"/>
            <w:hideMark/>
          </w:tcPr>
          <w:p w14:paraId="6ACF728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8" w:type="dxa"/>
            <w:tcBorders>
              <w:top w:val="nil"/>
              <w:left w:val="nil"/>
              <w:bottom w:val="nil"/>
              <w:right w:val="nil"/>
            </w:tcBorders>
            <w:shd w:val="clear" w:color="auto" w:fill="auto"/>
            <w:vAlign w:val="bottom"/>
            <w:hideMark/>
          </w:tcPr>
          <w:p w14:paraId="3369721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vAlign w:val="bottom"/>
            <w:hideMark/>
          </w:tcPr>
          <w:p w14:paraId="6F49EBE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8" w:type="dxa"/>
            <w:tcBorders>
              <w:top w:val="nil"/>
              <w:left w:val="nil"/>
              <w:bottom w:val="nil"/>
              <w:right w:val="nil"/>
            </w:tcBorders>
            <w:shd w:val="clear" w:color="auto" w:fill="auto"/>
            <w:vAlign w:val="bottom"/>
            <w:hideMark/>
          </w:tcPr>
          <w:p w14:paraId="01EB4B0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noWrap/>
            <w:vAlign w:val="bottom"/>
            <w:hideMark/>
          </w:tcPr>
          <w:p w14:paraId="3AA9B37E"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203D720E" w14:textId="77777777" w:rsidTr="00C67AAE">
        <w:trPr>
          <w:cantSplit/>
          <w:trHeight w:val="227"/>
        </w:trPr>
        <w:tc>
          <w:tcPr>
            <w:tcW w:w="3620" w:type="dxa"/>
            <w:tcBorders>
              <w:top w:val="nil"/>
              <w:left w:val="nil"/>
              <w:bottom w:val="nil"/>
              <w:right w:val="nil"/>
            </w:tcBorders>
            <w:shd w:val="clear" w:color="auto" w:fill="auto"/>
            <w:vAlign w:val="bottom"/>
            <w:hideMark/>
          </w:tcPr>
          <w:p w14:paraId="0F0E9E04"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Zákonný rezervný fond a nedeliteľný fond</w:t>
            </w:r>
          </w:p>
        </w:tc>
        <w:tc>
          <w:tcPr>
            <w:tcW w:w="1118" w:type="dxa"/>
            <w:tcBorders>
              <w:top w:val="nil"/>
              <w:left w:val="nil"/>
              <w:bottom w:val="nil"/>
              <w:right w:val="nil"/>
            </w:tcBorders>
            <w:shd w:val="clear" w:color="auto" w:fill="auto"/>
            <w:vAlign w:val="bottom"/>
            <w:hideMark/>
          </w:tcPr>
          <w:p w14:paraId="3ED0CA9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88 490</w:t>
            </w:r>
          </w:p>
        </w:tc>
        <w:tc>
          <w:tcPr>
            <w:tcW w:w="1118" w:type="dxa"/>
            <w:tcBorders>
              <w:top w:val="nil"/>
              <w:left w:val="nil"/>
              <w:bottom w:val="nil"/>
              <w:right w:val="nil"/>
            </w:tcBorders>
            <w:shd w:val="clear" w:color="auto" w:fill="auto"/>
            <w:vAlign w:val="bottom"/>
            <w:hideMark/>
          </w:tcPr>
          <w:p w14:paraId="6AF97D4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vAlign w:val="bottom"/>
            <w:hideMark/>
          </w:tcPr>
          <w:p w14:paraId="0047753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8" w:type="dxa"/>
            <w:tcBorders>
              <w:top w:val="nil"/>
              <w:left w:val="nil"/>
              <w:bottom w:val="nil"/>
              <w:right w:val="nil"/>
            </w:tcBorders>
            <w:shd w:val="clear" w:color="auto" w:fill="auto"/>
            <w:vAlign w:val="bottom"/>
            <w:hideMark/>
          </w:tcPr>
          <w:p w14:paraId="5067AA6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noWrap/>
            <w:vAlign w:val="bottom"/>
            <w:hideMark/>
          </w:tcPr>
          <w:p w14:paraId="3400DD7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88 490</w:t>
            </w:r>
          </w:p>
        </w:tc>
      </w:tr>
      <w:tr w:rsidR="008A5CD2" w:rsidRPr="00CA6CE1" w14:paraId="3CE69063" w14:textId="77777777" w:rsidTr="00C67AAE">
        <w:trPr>
          <w:cantSplit/>
          <w:trHeight w:val="227"/>
        </w:trPr>
        <w:tc>
          <w:tcPr>
            <w:tcW w:w="3620" w:type="dxa"/>
            <w:tcBorders>
              <w:top w:val="nil"/>
              <w:left w:val="nil"/>
              <w:bottom w:val="nil"/>
              <w:right w:val="nil"/>
            </w:tcBorders>
            <w:shd w:val="clear" w:color="auto" w:fill="auto"/>
            <w:vAlign w:val="bottom"/>
            <w:hideMark/>
          </w:tcPr>
          <w:p w14:paraId="50B0D983"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Oceňovacie rozdiely z kapitálových účastín</w:t>
            </w:r>
          </w:p>
        </w:tc>
        <w:tc>
          <w:tcPr>
            <w:tcW w:w="1118" w:type="dxa"/>
            <w:tcBorders>
              <w:top w:val="nil"/>
              <w:left w:val="nil"/>
              <w:bottom w:val="nil"/>
              <w:right w:val="nil"/>
            </w:tcBorders>
            <w:shd w:val="clear" w:color="auto" w:fill="auto"/>
            <w:vAlign w:val="bottom"/>
            <w:hideMark/>
          </w:tcPr>
          <w:p w14:paraId="2B9545A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912 966</w:t>
            </w:r>
          </w:p>
        </w:tc>
        <w:tc>
          <w:tcPr>
            <w:tcW w:w="1118" w:type="dxa"/>
            <w:tcBorders>
              <w:top w:val="nil"/>
              <w:left w:val="nil"/>
              <w:bottom w:val="nil"/>
              <w:right w:val="nil"/>
            </w:tcBorders>
            <w:shd w:val="clear" w:color="auto" w:fill="auto"/>
            <w:vAlign w:val="bottom"/>
            <w:hideMark/>
          </w:tcPr>
          <w:p w14:paraId="189D704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vAlign w:val="bottom"/>
            <w:hideMark/>
          </w:tcPr>
          <w:p w14:paraId="6AE858F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8" w:type="dxa"/>
            <w:tcBorders>
              <w:top w:val="nil"/>
              <w:left w:val="nil"/>
              <w:bottom w:val="nil"/>
              <w:right w:val="nil"/>
            </w:tcBorders>
            <w:shd w:val="clear" w:color="auto" w:fill="auto"/>
            <w:vAlign w:val="bottom"/>
            <w:hideMark/>
          </w:tcPr>
          <w:p w14:paraId="6EAAA08C"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noWrap/>
            <w:vAlign w:val="bottom"/>
            <w:hideMark/>
          </w:tcPr>
          <w:p w14:paraId="22DE155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912 966</w:t>
            </w:r>
          </w:p>
        </w:tc>
      </w:tr>
      <w:tr w:rsidR="008A5CD2" w:rsidRPr="00CA6CE1" w14:paraId="4D0DF8DD" w14:textId="77777777" w:rsidTr="00C67AAE">
        <w:trPr>
          <w:cantSplit/>
          <w:trHeight w:val="227"/>
        </w:trPr>
        <w:tc>
          <w:tcPr>
            <w:tcW w:w="3620" w:type="dxa"/>
            <w:tcBorders>
              <w:top w:val="nil"/>
              <w:left w:val="nil"/>
              <w:bottom w:val="nil"/>
              <w:right w:val="nil"/>
            </w:tcBorders>
            <w:shd w:val="clear" w:color="auto" w:fill="auto"/>
            <w:vAlign w:val="bottom"/>
            <w:hideMark/>
          </w:tcPr>
          <w:p w14:paraId="55D5800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Nerozdelený zisk minulých rokov</w:t>
            </w:r>
          </w:p>
        </w:tc>
        <w:tc>
          <w:tcPr>
            <w:tcW w:w="1118" w:type="dxa"/>
            <w:tcBorders>
              <w:top w:val="nil"/>
              <w:left w:val="nil"/>
              <w:bottom w:val="nil"/>
              <w:right w:val="nil"/>
            </w:tcBorders>
            <w:shd w:val="clear" w:color="auto" w:fill="auto"/>
            <w:vAlign w:val="bottom"/>
            <w:hideMark/>
          </w:tcPr>
          <w:p w14:paraId="7A9EB48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17 818 103</w:t>
            </w:r>
          </w:p>
        </w:tc>
        <w:tc>
          <w:tcPr>
            <w:tcW w:w="1118" w:type="dxa"/>
            <w:tcBorders>
              <w:top w:val="nil"/>
              <w:left w:val="nil"/>
              <w:bottom w:val="nil"/>
              <w:right w:val="nil"/>
            </w:tcBorders>
            <w:shd w:val="clear" w:color="auto" w:fill="auto"/>
            <w:vAlign w:val="bottom"/>
            <w:hideMark/>
          </w:tcPr>
          <w:p w14:paraId="3581CE7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vAlign w:val="bottom"/>
            <w:hideMark/>
          </w:tcPr>
          <w:p w14:paraId="4FDB1A53"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8" w:type="dxa"/>
            <w:tcBorders>
              <w:top w:val="nil"/>
              <w:left w:val="nil"/>
              <w:bottom w:val="nil"/>
              <w:right w:val="nil"/>
            </w:tcBorders>
            <w:shd w:val="clear" w:color="auto" w:fill="auto"/>
            <w:vAlign w:val="bottom"/>
            <w:hideMark/>
          </w:tcPr>
          <w:p w14:paraId="238DD399"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2 637 856</w:t>
            </w:r>
          </w:p>
        </w:tc>
        <w:tc>
          <w:tcPr>
            <w:tcW w:w="1119" w:type="dxa"/>
            <w:tcBorders>
              <w:top w:val="nil"/>
              <w:left w:val="nil"/>
              <w:bottom w:val="nil"/>
              <w:right w:val="nil"/>
            </w:tcBorders>
            <w:shd w:val="clear" w:color="auto" w:fill="auto"/>
            <w:noWrap/>
            <w:vAlign w:val="bottom"/>
            <w:hideMark/>
          </w:tcPr>
          <w:p w14:paraId="12FB483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20 455 959</w:t>
            </w:r>
          </w:p>
        </w:tc>
      </w:tr>
      <w:tr w:rsidR="008A5CD2" w:rsidRPr="00CA6CE1" w14:paraId="71D08973" w14:textId="77777777" w:rsidTr="00C67AAE">
        <w:trPr>
          <w:cantSplit/>
          <w:trHeight w:val="227"/>
        </w:trPr>
        <w:tc>
          <w:tcPr>
            <w:tcW w:w="3620" w:type="dxa"/>
            <w:tcBorders>
              <w:top w:val="nil"/>
              <w:left w:val="nil"/>
              <w:bottom w:val="nil"/>
              <w:right w:val="nil"/>
            </w:tcBorders>
            <w:shd w:val="clear" w:color="auto" w:fill="auto"/>
            <w:vAlign w:val="bottom"/>
            <w:hideMark/>
          </w:tcPr>
          <w:p w14:paraId="2C11076F"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Neuhradená strata minulých rokov</w:t>
            </w:r>
          </w:p>
        </w:tc>
        <w:tc>
          <w:tcPr>
            <w:tcW w:w="1118" w:type="dxa"/>
            <w:tcBorders>
              <w:top w:val="nil"/>
              <w:left w:val="nil"/>
              <w:bottom w:val="nil"/>
              <w:right w:val="nil"/>
            </w:tcBorders>
            <w:shd w:val="clear" w:color="auto" w:fill="auto"/>
            <w:vAlign w:val="bottom"/>
            <w:hideMark/>
          </w:tcPr>
          <w:p w14:paraId="2456FC4D"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118" w:type="dxa"/>
            <w:tcBorders>
              <w:top w:val="nil"/>
              <w:left w:val="nil"/>
              <w:bottom w:val="nil"/>
              <w:right w:val="nil"/>
            </w:tcBorders>
            <w:shd w:val="clear" w:color="auto" w:fill="auto"/>
            <w:vAlign w:val="bottom"/>
            <w:hideMark/>
          </w:tcPr>
          <w:p w14:paraId="3819DAAF"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c>
          <w:tcPr>
            <w:tcW w:w="1119" w:type="dxa"/>
            <w:tcBorders>
              <w:top w:val="nil"/>
              <w:left w:val="nil"/>
              <w:bottom w:val="nil"/>
              <w:right w:val="nil"/>
            </w:tcBorders>
            <w:shd w:val="clear" w:color="auto" w:fill="auto"/>
            <w:vAlign w:val="bottom"/>
            <w:hideMark/>
          </w:tcPr>
          <w:p w14:paraId="52E734B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8" w:type="dxa"/>
            <w:tcBorders>
              <w:top w:val="nil"/>
              <w:left w:val="nil"/>
              <w:bottom w:val="nil"/>
              <w:right w:val="nil"/>
            </w:tcBorders>
            <w:shd w:val="clear" w:color="auto" w:fill="auto"/>
            <w:vAlign w:val="bottom"/>
            <w:hideMark/>
          </w:tcPr>
          <w:p w14:paraId="0ADDC206"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9" w:type="dxa"/>
            <w:tcBorders>
              <w:top w:val="nil"/>
              <w:left w:val="nil"/>
              <w:bottom w:val="nil"/>
              <w:right w:val="nil"/>
            </w:tcBorders>
            <w:shd w:val="clear" w:color="auto" w:fill="auto"/>
            <w:noWrap/>
            <w:vAlign w:val="bottom"/>
            <w:hideMark/>
          </w:tcPr>
          <w:p w14:paraId="7869117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6D59460B" w14:textId="77777777" w:rsidTr="00C67AAE">
        <w:trPr>
          <w:cantSplit/>
          <w:trHeight w:val="227"/>
        </w:trPr>
        <w:tc>
          <w:tcPr>
            <w:tcW w:w="3620" w:type="dxa"/>
            <w:tcBorders>
              <w:top w:val="nil"/>
              <w:left w:val="nil"/>
              <w:bottom w:val="nil"/>
              <w:right w:val="nil"/>
            </w:tcBorders>
            <w:shd w:val="clear" w:color="auto" w:fill="auto"/>
            <w:vAlign w:val="bottom"/>
            <w:hideMark/>
          </w:tcPr>
          <w:p w14:paraId="68360506"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Výsledok hospodárenia bežného účtovného obdobia</w:t>
            </w:r>
          </w:p>
        </w:tc>
        <w:tc>
          <w:tcPr>
            <w:tcW w:w="1118" w:type="dxa"/>
            <w:tcBorders>
              <w:top w:val="nil"/>
              <w:left w:val="nil"/>
              <w:bottom w:val="nil"/>
              <w:right w:val="nil"/>
            </w:tcBorders>
            <w:shd w:val="clear" w:color="auto" w:fill="auto"/>
            <w:vAlign w:val="bottom"/>
            <w:hideMark/>
          </w:tcPr>
          <w:p w14:paraId="7B6BA7F2"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2 637 856</w:t>
            </w:r>
          </w:p>
        </w:tc>
        <w:tc>
          <w:tcPr>
            <w:tcW w:w="1118" w:type="dxa"/>
            <w:tcBorders>
              <w:top w:val="nil"/>
              <w:left w:val="nil"/>
              <w:bottom w:val="nil"/>
              <w:right w:val="nil"/>
            </w:tcBorders>
            <w:shd w:val="clear" w:color="auto" w:fill="auto"/>
            <w:vAlign w:val="bottom"/>
            <w:hideMark/>
          </w:tcPr>
          <w:p w14:paraId="6C16D6E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1 338 033</w:t>
            </w:r>
          </w:p>
        </w:tc>
        <w:tc>
          <w:tcPr>
            <w:tcW w:w="1119" w:type="dxa"/>
            <w:tcBorders>
              <w:top w:val="nil"/>
              <w:left w:val="nil"/>
              <w:bottom w:val="nil"/>
              <w:right w:val="nil"/>
            </w:tcBorders>
            <w:shd w:val="clear" w:color="auto" w:fill="auto"/>
            <w:vAlign w:val="bottom"/>
            <w:hideMark/>
          </w:tcPr>
          <w:p w14:paraId="433FAD58"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118" w:type="dxa"/>
            <w:tcBorders>
              <w:top w:val="nil"/>
              <w:left w:val="nil"/>
              <w:bottom w:val="nil"/>
              <w:right w:val="nil"/>
            </w:tcBorders>
            <w:shd w:val="clear" w:color="auto" w:fill="auto"/>
            <w:vAlign w:val="bottom"/>
            <w:hideMark/>
          </w:tcPr>
          <w:p w14:paraId="7CE9D6D1"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-2 637 856</w:t>
            </w:r>
          </w:p>
        </w:tc>
        <w:tc>
          <w:tcPr>
            <w:tcW w:w="1119" w:type="dxa"/>
            <w:tcBorders>
              <w:top w:val="nil"/>
              <w:left w:val="nil"/>
              <w:bottom w:val="nil"/>
              <w:right w:val="nil"/>
            </w:tcBorders>
            <w:shd w:val="clear" w:color="auto" w:fill="auto"/>
            <w:noWrap/>
            <w:vAlign w:val="bottom"/>
            <w:hideMark/>
          </w:tcPr>
          <w:p w14:paraId="31E30590"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1 338 033</w:t>
            </w:r>
          </w:p>
        </w:tc>
      </w:tr>
      <w:tr w:rsidR="008A5CD2" w:rsidRPr="00CA6CE1" w14:paraId="39AE0F59" w14:textId="77777777" w:rsidTr="00C67AAE">
        <w:trPr>
          <w:cantSplit/>
          <w:trHeight w:val="227"/>
        </w:trPr>
        <w:tc>
          <w:tcPr>
            <w:tcW w:w="3620" w:type="dxa"/>
            <w:tcBorders>
              <w:top w:val="nil"/>
              <w:left w:val="nil"/>
              <w:bottom w:val="nil"/>
              <w:right w:val="nil"/>
            </w:tcBorders>
            <w:shd w:val="clear" w:color="auto" w:fill="auto"/>
            <w:vAlign w:val="bottom"/>
            <w:hideMark/>
          </w:tcPr>
          <w:p w14:paraId="14E100F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Vlastné imanie spolu</w:t>
            </w:r>
          </w:p>
        </w:tc>
        <w:tc>
          <w:tcPr>
            <w:tcW w:w="1118" w:type="dxa"/>
            <w:tcBorders>
              <w:top w:val="single" w:sz="4" w:space="0" w:color="auto"/>
              <w:left w:val="nil"/>
              <w:bottom w:val="double" w:sz="6" w:space="0" w:color="auto"/>
              <w:right w:val="nil"/>
            </w:tcBorders>
            <w:shd w:val="clear" w:color="auto" w:fill="auto"/>
            <w:noWrap/>
            <w:vAlign w:val="bottom"/>
            <w:hideMark/>
          </w:tcPr>
          <w:p w14:paraId="16EDFB9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21 852 928</w:t>
            </w:r>
          </w:p>
        </w:tc>
        <w:tc>
          <w:tcPr>
            <w:tcW w:w="1118" w:type="dxa"/>
            <w:tcBorders>
              <w:top w:val="single" w:sz="4" w:space="0" w:color="auto"/>
              <w:left w:val="nil"/>
              <w:bottom w:val="double" w:sz="6" w:space="0" w:color="auto"/>
              <w:right w:val="nil"/>
            </w:tcBorders>
            <w:shd w:val="clear" w:color="auto" w:fill="auto"/>
            <w:noWrap/>
            <w:vAlign w:val="bottom"/>
            <w:hideMark/>
          </w:tcPr>
          <w:p w14:paraId="42D981C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1 338 033</w:t>
            </w:r>
          </w:p>
        </w:tc>
        <w:tc>
          <w:tcPr>
            <w:tcW w:w="1119" w:type="dxa"/>
            <w:tcBorders>
              <w:top w:val="single" w:sz="4" w:space="0" w:color="auto"/>
              <w:left w:val="nil"/>
              <w:bottom w:val="double" w:sz="6" w:space="0" w:color="auto"/>
              <w:right w:val="nil"/>
            </w:tcBorders>
            <w:shd w:val="clear" w:color="auto" w:fill="auto"/>
            <w:noWrap/>
            <w:vAlign w:val="bottom"/>
            <w:hideMark/>
          </w:tcPr>
          <w:p w14:paraId="2D53C84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8" w:type="dxa"/>
            <w:tcBorders>
              <w:top w:val="single" w:sz="4" w:space="0" w:color="auto"/>
              <w:left w:val="nil"/>
              <w:bottom w:val="double" w:sz="6" w:space="0" w:color="auto"/>
              <w:right w:val="nil"/>
            </w:tcBorders>
            <w:shd w:val="clear" w:color="auto" w:fill="auto"/>
            <w:noWrap/>
            <w:vAlign w:val="bottom"/>
            <w:hideMark/>
          </w:tcPr>
          <w:p w14:paraId="0236BBE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0</w:t>
            </w:r>
          </w:p>
        </w:tc>
        <w:tc>
          <w:tcPr>
            <w:tcW w:w="1119" w:type="dxa"/>
            <w:tcBorders>
              <w:top w:val="single" w:sz="4" w:space="0" w:color="auto"/>
              <w:left w:val="nil"/>
              <w:bottom w:val="double" w:sz="6" w:space="0" w:color="auto"/>
              <w:right w:val="nil"/>
            </w:tcBorders>
            <w:shd w:val="clear" w:color="auto" w:fill="auto"/>
            <w:noWrap/>
            <w:vAlign w:val="bottom"/>
            <w:hideMark/>
          </w:tcPr>
          <w:p w14:paraId="08D3A002"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23 190 961</w:t>
            </w:r>
          </w:p>
        </w:tc>
      </w:tr>
    </w:tbl>
    <w:p w14:paraId="754FAE8E" w14:textId="79FD2F4E" w:rsidR="003F5FF5" w:rsidRPr="00CA6CE1" w:rsidRDefault="003F5FF5" w:rsidP="006A4906">
      <w:pPr>
        <w:pStyle w:val="odstavec"/>
        <w:rPr>
          <w:highlight w:val="yellow"/>
        </w:rPr>
      </w:pPr>
    </w:p>
    <w:p w14:paraId="69D0845A" w14:textId="77777777" w:rsidR="003F5FF5" w:rsidRPr="00CA6CE1" w:rsidRDefault="003F5FF5" w:rsidP="006A4906">
      <w:pPr>
        <w:pStyle w:val="odstavec"/>
        <w:rPr>
          <w:highlight w:val="yellow"/>
        </w:rPr>
      </w:pPr>
    </w:p>
    <w:bookmarkEnd w:id="102"/>
    <w:p w14:paraId="047F4FA5" w14:textId="699FFF8A" w:rsidR="00B80AA5" w:rsidRPr="00CA6CE1" w:rsidRDefault="00B80AA5" w:rsidP="006A4906">
      <w:pPr>
        <w:pStyle w:val="odstavec"/>
      </w:pPr>
      <w:r w:rsidRPr="00CA6CE1">
        <w:t xml:space="preserve">Základné imanie Spoločnosti tvoria vopred dohodnuté vklady  spoločníkov v menovitej hodnote 389 266 EUR. Od výšky vkladu spoločníkov sa odvíja výška podielu účasti na Spoločnosti. Informácie o počte spoločníkov a ich podieloch na základnom imaní sú uvedené v časti Všeobecné informácie, bod 8. Hodnota splateného základného imania predstavuje 389 266 EUR. V priebehu účtovného obdobia nedošlo k zmenám na základnom imaní Spoločnosti. </w:t>
      </w:r>
    </w:p>
    <w:p w14:paraId="2F1F2EF8" w14:textId="77777777" w:rsidR="00B80AA5" w:rsidRPr="00CA6CE1" w:rsidRDefault="00B80AA5" w:rsidP="006A4906">
      <w:pPr>
        <w:pStyle w:val="odstavec"/>
      </w:pPr>
    </w:p>
    <w:p w14:paraId="27501DA6" w14:textId="09E91003" w:rsidR="00BC4E38" w:rsidRPr="00CA6CE1" w:rsidRDefault="00BC4E38" w:rsidP="00433AFB">
      <w:pPr>
        <w:pStyle w:val="Heading2"/>
        <w:keepLines/>
        <w:numPr>
          <w:ilvl w:val="1"/>
          <w:numId w:val="16"/>
        </w:numPr>
        <w:rPr>
          <w:rFonts w:ascii="Arial" w:hAnsi="Arial"/>
        </w:rPr>
      </w:pPr>
      <w:r w:rsidRPr="00CA6CE1">
        <w:rPr>
          <w:rFonts w:ascii="Arial" w:hAnsi="Arial"/>
        </w:rPr>
        <w:t>Rozdelenie zisku za predchádzajúci ro</w:t>
      </w:r>
      <w:r w:rsidR="009C2CE3" w:rsidRPr="00CA6CE1">
        <w:rPr>
          <w:rFonts w:ascii="Arial" w:hAnsi="Arial"/>
        </w:rPr>
        <w:t xml:space="preserve">k </w:t>
      </w:r>
      <w:r w:rsidR="00EB69F9" w:rsidRPr="00CA6CE1">
        <w:rPr>
          <w:rFonts w:ascii="Arial" w:hAnsi="Arial"/>
        </w:rPr>
        <w:t>201</w:t>
      </w:r>
      <w:r w:rsidR="00BF2981" w:rsidRPr="00CA6CE1">
        <w:rPr>
          <w:rFonts w:ascii="Arial" w:hAnsi="Arial"/>
        </w:rPr>
        <w:t>8</w:t>
      </w:r>
    </w:p>
    <w:p w14:paraId="478E1E34" w14:textId="579B8382" w:rsidR="00BC4E38" w:rsidRPr="00CA6CE1" w:rsidRDefault="00BC4E38" w:rsidP="006A4906">
      <w:pPr>
        <w:pStyle w:val="odstavec"/>
      </w:pPr>
      <w:r w:rsidRPr="00CA6CE1">
        <w:t>Účtovný zisk za rok</w:t>
      </w:r>
      <w:r w:rsidR="009C2CE3" w:rsidRPr="00CA6CE1">
        <w:t xml:space="preserve"> </w:t>
      </w:r>
      <w:r w:rsidR="00EB69F9" w:rsidRPr="00CA6CE1">
        <w:t>201</w:t>
      </w:r>
      <w:r w:rsidR="00BF2981" w:rsidRPr="00CA6CE1">
        <w:t>8</w:t>
      </w:r>
      <w:r w:rsidRPr="00CA6CE1">
        <w:t xml:space="preserve"> vo výške </w:t>
      </w:r>
      <w:r w:rsidR="00BF2981" w:rsidRPr="00CA6CE1">
        <w:t>1 338 033</w:t>
      </w:r>
      <w:r w:rsidR="00A10272" w:rsidRPr="00CA6CE1">
        <w:t xml:space="preserve"> </w:t>
      </w:r>
      <w:r w:rsidRPr="00CA6CE1">
        <w:t xml:space="preserve">EUR bol </w:t>
      </w:r>
      <w:r w:rsidR="00306D20" w:rsidRPr="00CA6CE1">
        <w:t>preúčtovaný na nerozdelený zisk minulých rokov.</w:t>
      </w:r>
    </w:p>
    <w:p w14:paraId="61B7C63F" w14:textId="06D389F2" w:rsidR="00F7061A" w:rsidRPr="00CA6CE1" w:rsidRDefault="00F7061A" w:rsidP="006A4906">
      <w:pPr>
        <w:pStyle w:val="odstavec"/>
      </w:pPr>
      <w:r w:rsidRPr="00CA6CE1">
        <w:t xml:space="preserve">Spoločnosť </w:t>
      </w:r>
      <w:r w:rsidR="00570B5A" w:rsidRPr="00CA6CE1">
        <w:t>v roku 2019 vyplatila dividendy spoločníkom v pomere k ich splateným vkladom v celkovej výške 1 052 63</w:t>
      </w:r>
      <w:r w:rsidR="00245776">
        <w:t>3</w:t>
      </w:r>
      <w:r w:rsidR="00570B5A" w:rsidRPr="00CA6CE1">
        <w:t xml:space="preserve"> EUR. </w:t>
      </w:r>
    </w:p>
    <w:p w14:paraId="001AA9D5" w14:textId="77777777" w:rsidR="00BC4E38" w:rsidRPr="00CA6CE1" w:rsidRDefault="00BC4E38" w:rsidP="006A4906">
      <w:pPr>
        <w:pStyle w:val="odstavec"/>
      </w:pPr>
    </w:p>
    <w:p w14:paraId="19F1FF5D" w14:textId="78EDD70B" w:rsidR="00BC4E38" w:rsidRPr="00CA6CE1" w:rsidRDefault="00BC4E38" w:rsidP="00433AFB">
      <w:pPr>
        <w:pStyle w:val="Heading2"/>
        <w:keepLines/>
        <w:numPr>
          <w:ilvl w:val="1"/>
          <w:numId w:val="16"/>
        </w:numPr>
        <w:rPr>
          <w:rFonts w:ascii="Arial" w:hAnsi="Arial"/>
        </w:rPr>
      </w:pPr>
      <w:r w:rsidRPr="00CA6CE1">
        <w:rPr>
          <w:rFonts w:ascii="Arial" w:hAnsi="Arial"/>
        </w:rPr>
        <w:t>Rozdelenie zisku za bežný rok</w:t>
      </w:r>
      <w:r w:rsidR="001D6197" w:rsidRPr="00CA6CE1">
        <w:rPr>
          <w:rFonts w:ascii="Arial" w:hAnsi="Arial"/>
        </w:rPr>
        <w:t xml:space="preserve"> </w:t>
      </w:r>
      <w:r w:rsidR="00EB69F9" w:rsidRPr="00CA6CE1">
        <w:rPr>
          <w:rFonts w:ascii="Arial" w:hAnsi="Arial"/>
        </w:rPr>
        <w:t>201</w:t>
      </w:r>
      <w:r w:rsidR="00BF2981" w:rsidRPr="00CA6CE1">
        <w:rPr>
          <w:rFonts w:ascii="Arial" w:hAnsi="Arial"/>
        </w:rPr>
        <w:t>9</w:t>
      </w:r>
    </w:p>
    <w:p w14:paraId="66576806" w14:textId="77777777" w:rsidR="0074048E" w:rsidRPr="00CA6CE1" w:rsidRDefault="0074048E" w:rsidP="006A4906">
      <w:pPr>
        <w:pStyle w:val="body"/>
        <w:rPr>
          <w:rFonts w:ascii="Arial" w:hAnsi="Arial"/>
          <w:highlight w:val="yellow"/>
        </w:rPr>
      </w:pPr>
    </w:p>
    <w:p w14:paraId="531B59B7" w14:textId="11B0A4D6" w:rsidR="00BC4E38" w:rsidRPr="00CA6CE1" w:rsidRDefault="00BC4E38" w:rsidP="006A4906">
      <w:pPr>
        <w:pStyle w:val="odstavec"/>
      </w:pPr>
      <w:r w:rsidRPr="00CA6CE1">
        <w:t>Ku dňu zostavenia účtovnej závierky štatutárny orgán zatiaľ nenavrhol rozdelenie zisku za rok</w:t>
      </w:r>
      <w:r w:rsidR="001D6197" w:rsidRPr="00CA6CE1">
        <w:t xml:space="preserve"> </w:t>
      </w:r>
      <w:r w:rsidR="00EB69F9" w:rsidRPr="00CA6CE1">
        <w:t>201</w:t>
      </w:r>
      <w:r w:rsidR="00BF2981" w:rsidRPr="00CA6CE1">
        <w:t>9</w:t>
      </w:r>
      <w:r w:rsidRPr="00CA6CE1">
        <w:t xml:space="preserve">. </w:t>
      </w:r>
    </w:p>
    <w:p w14:paraId="1BC19BA2" w14:textId="1B9143D9" w:rsidR="00C67AAE" w:rsidRPr="00CA6CE1" w:rsidRDefault="00C67AAE">
      <w:pPr>
        <w:rPr>
          <w:rFonts w:ascii="Arial" w:hAnsi="Arial" w:cs="Arial"/>
          <w:b/>
          <w:bCs/>
          <w:kern w:val="32"/>
          <w:sz w:val="20"/>
          <w:szCs w:val="20"/>
        </w:rPr>
      </w:pPr>
      <w:r w:rsidRPr="00CA6CE1">
        <w:rPr>
          <w:rFonts w:ascii="Arial" w:hAnsi="Arial" w:cs="Arial"/>
          <w:b/>
          <w:bCs/>
          <w:kern w:val="32"/>
          <w:sz w:val="20"/>
          <w:szCs w:val="20"/>
        </w:rPr>
        <w:br w:type="page"/>
      </w:r>
    </w:p>
    <w:p w14:paraId="6D7C4820" w14:textId="77777777" w:rsidR="002A6B50" w:rsidRPr="00CA6CE1" w:rsidRDefault="00316173" w:rsidP="00433AFB">
      <w:pPr>
        <w:pStyle w:val="Heading1"/>
        <w:keepLines/>
        <w:ind w:left="426" w:hanging="426"/>
        <w:rPr>
          <w:rFonts w:ascii="Arial" w:hAnsi="Arial"/>
          <w:sz w:val="20"/>
          <w:szCs w:val="20"/>
          <w:lang w:val="en-US"/>
        </w:rPr>
      </w:pPr>
      <w:r w:rsidRPr="00CA6CE1">
        <w:rPr>
          <w:rFonts w:ascii="Arial" w:hAnsi="Arial"/>
          <w:sz w:val="20"/>
          <w:szCs w:val="20"/>
          <w:lang w:val="en-US"/>
        </w:rPr>
        <w:lastRenderedPageBreak/>
        <w:t xml:space="preserve">PREHĽAD PEŇAŽNÝCH TOKOV </w:t>
      </w:r>
    </w:p>
    <w:p w14:paraId="53E7EF41" w14:textId="77777777" w:rsidR="003274B9" w:rsidRPr="00CA6CE1" w:rsidRDefault="003274B9" w:rsidP="00C67AAE">
      <w:pPr>
        <w:pStyle w:val="odstavec"/>
        <w:spacing w:after="120"/>
        <w:ind w:left="425"/>
      </w:pPr>
      <w:r w:rsidRPr="00CA6CE1">
        <w:t xml:space="preserve">Na účely uvádzania údajov v prehľade peňažných tokov sa rozumie: </w:t>
      </w:r>
    </w:p>
    <w:p w14:paraId="03D285BB" w14:textId="77777777" w:rsidR="003274B9" w:rsidRPr="00CA6CE1" w:rsidRDefault="003274B9" w:rsidP="00C67AAE">
      <w:pPr>
        <w:pStyle w:val="odstavec"/>
        <w:numPr>
          <w:ilvl w:val="0"/>
          <w:numId w:val="13"/>
        </w:numPr>
        <w:ind w:left="851" w:hanging="425"/>
      </w:pPr>
      <w:r w:rsidRPr="00CA6CE1">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CA6CE1" w:rsidRDefault="003274B9" w:rsidP="00C67AAE">
      <w:pPr>
        <w:pStyle w:val="odstavec"/>
        <w:numPr>
          <w:ilvl w:val="0"/>
          <w:numId w:val="13"/>
        </w:numPr>
        <w:ind w:left="851" w:hanging="425"/>
      </w:pPr>
      <w:r w:rsidRPr="00CA6CE1">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CA6CE1" w:rsidRDefault="003274B9" w:rsidP="006A4906">
      <w:pPr>
        <w:pStyle w:val="odstavec"/>
      </w:pPr>
    </w:p>
    <w:p w14:paraId="2A91F9AD" w14:textId="77777777" w:rsidR="00C84848" w:rsidRPr="00CA6CE1" w:rsidRDefault="0058595C" w:rsidP="006A4906">
      <w:pPr>
        <w:pStyle w:val="odstavec"/>
      </w:pPr>
      <w:r w:rsidRPr="00CA6CE1">
        <w:t>Spoločnosť zostavila prehľad peňažných tokov pomocou nepriamej metódy</w:t>
      </w:r>
      <w:r w:rsidR="00B82851" w:rsidRPr="00CA6CE1">
        <w:t>:</w:t>
      </w:r>
    </w:p>
    <w:p w14:paraId="3D241DB7" w14:textId="59692B7E" w:rsidR="0019479B" w:rsidRPr="00CA6CE1" w:rsidRDefault="0019479B" w:rsidP="006A4906">
      <w:pPr>
        <w:pStyle w:val="odstavec"/>
      </w:pPr>
    </w:p>
    <w:p w14:paraId="500FA2F6" w14:textId="77777777" w:rsidR="008A5CD2" w:rsidRPr="00CA6CE1" w:rsidRDefault="008A5CD2" w:rsidP="006A4906">
      <w:pPr>
        <w:pStyle w:val="odstavec"/>
      </w:pPr>
      <w:bookmarkStart w:id="104" w:name="FWT_T50a"/>
      <w:r w:rsidRPr="00CA6CE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34"/>
        <w:gridCol w:w="1439"/>
        <w:gridCol w:w="1439"/>
      </w:tblGrid>
      <w:tr w:rsidR="008A5CD2" w:rsidRPr="00CA6CE1" w14:paraId="60D63D31" w14:textId="77777777" w:rsidTr="002767CC">
        <w:trPr>
          <w:cantSplit/>
          <w:trHeight w:val="227"/>
        </w:trPr>
        <w:tc>
          <w:tcPr>
            <w:tcW w:w="6160" w:type="dxa"/>
            <w:tcBorders>
              <w:top w:val="nil"/>
              <w:left w:val="nil"/>
              <w:bottom w:val="single" w:sz="4" w:space="0" w:color="auto"/>
              <w:right w:val="nil"/>
            </w:tcBorders>
            <w:shd w:val="clear" w:color="auto" w:fill="auto"/>
            <w:vAlign w:val="bottom"/>
            <w:hideMark/>
          </w:tcPr>
          <w:p w14:paraId="02EB8FF0" w14:textId="77777777" w:rsidR="008A5CD2" w:rsidRPr="00CA6CE1" w:rsidRDefault="008A5CD2" w:rsidP="00433AFB">
            <w:pPr>
              <w:keepLines/>
              <w:suppressAutoHyphens/>
              <w:jc w:val="center"/>
              <w:rPr>
                <w:rFonts w:ascii="Arial" w:hAnsi="Arial" w:cs="Arial"/>
                <w:b/>
                <w:bCs/>
                <w:sz w:val="18"/>
                <w:szCs w:val="20"/>
              </w:rPr>
            </w:pPr>
            <w:bookmarkStart w:id="105" w:name="RANGE!B4:D26"/>
            <w:r w:rsidRPr="00CA6CE1">
              <w:rPr>
                <w:rFonts w:ascii="Arial" w:hAnsi="Arial" w:cs="Arial"/>
                <w:b/>
                <w:bCs/>
                <w:sz w:val="18"/>
                <w:szCs w:val="20"/>
              </w:rPr>
              <w:t>Názov položky</w:t>
            </w:r>
            <w:bookmarkEnd w:id="105"/>
          </w:p>
        </w:tc>
        <w:tc>
          <w:tcPr>
            <w:tcW w:w="1400" w:type="dxa"/>
            <w:tcBorders>
              <w:top w:val="nil"/>
              <w:left w:val="nil"/>
              <w:bottom w:val="single" w:sz="4" w:space="0" w:color="auto"/>
              <w:right w:val="nil"/>
            </w:tcBorders>
            <w:shd w:val="clear" w:color="auto" w:fill="auto"/>
            <w:vAlign w:val="bottom"/>
            <w:hideMark/>
          </w:tcPr>
          <w:p w14:paraId="21FD922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2019</w:t>
            </w:r>
          </w:p>
        </w:tc>
        <w:tc>
          <w:tcPr>
            <w:tcW w:w="1400" w:type="dxa"/>
            <w:tcBorders>
              <w:top w:val="nil"/>
              <w:left w:val="nil"/>
              <w:bottom w:val="single" w:sz="4" w:space="0" w:color="auto"/>
              <w:right w:val="nil"/>
            </w:tcBorders>
            <w:shd w:val="clear" w:color="auto" w:fill="auto"/>
            <w:vAlign w:val="bottom"/>
            <w:hideMark/>
          </w:tcPr>
          <w:p w14:paraId="17DBA85A"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2018</w:t>
            </w:r>
          </w:p>
        </w:tc>
      </w:tr>
      <w:tr w:rsidR="008A5CD2" w:rsidRPr="00CA6CE1" w14:paraId="576A3C57" w14:textId="77777777" w:rsidTr="002767CC">
        <w:trPr>
          <w:cantSplit/>
          <w:trHeight w:val="227"/>
        </w:trPr>
        <w:tc>
          <w:tcPr>
            <w:tcW w:w="6160" w:type="dxa"/>
            <w:tcBorders>
              <w:top w:val="nil"/>
              <w:left w:val="nil"/>
              <w:bottom w:val="nil"/>
              <w:right w:val="nil"/>
            </w:tcBorders>
            <w:shd w:val="clear" w:color="auto" w:fill="auto"/>
            <w:vAlign w:val="bottom"/>
            <w:hideMark/>
          </w:tcPr>
          <w:p w14:paraId="15F658FF" w14:textId="77777777" w:rsidR="008A5CD2" w:rsidRPr="00CA6CE1" w:rsidRDefault="008A5CD2" w:rsidP="00433AFB">
            <w:pPr>
              <w:keepLines/>
              <w:suppressAutoHyphens/>
              <w:jc w:val="right"/>
              <w:rPr>
                <w:rFonts w:ascii="Arial" w:hAnsi="Arial" w:cs="Arial"/>
                <w:b/>
                <w:bCs/>
                <w:sz w:val="18"/>
                <w:szCs w:val="20"/>
              </w:rPr>
            </w:pPr>
          </w:p>
        </w:tc>
        <w:tc>
          <w:tcPr>
            <w:tcW w:w="1400" w:type="dxa"/>
            <w:tcBorders>
              <w:top w:val="nil"/>
              <w:left w:val="nil"/>
              <w:bottom w:val="nil"/>
              <w:right w:val="nil"/>
            </w:tcBorders>
            <w:shd w:val="clear" w:color="auto" w:fill="auto"/>
            <w:vAlign w:val="bottom"/>
            <w:hideMark/>
          </w:tcPr>
          <w:p w14:paraId="26C0DA19" w14:textId="77777777" w:rsidR="008A5CD2" w:rsidRPr="00CA6CE1" w:rsidRDefault="008A5CD2" w:rsidP="00433AFB">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F7BB20B" w14:textId="77777777" w:rsidR="008A5CD2" w:rsidRPr="00CA6CE1" w:rsidRDefault="008A5CD2" w:rsidP="00433AFB">
            <w:pPr>
              <w:keepLines/>
              <w:suppressAutoHyphens/>
              <w:jc w:val="right"/>
              <w:rPr>
                <w:rFonts w:ascii="Arial" w:hAnsi="Arial" w:cs="Arial"/>
                <w:sz w:val="18"/>
                <w:szCs w:val="20"/>
              </w:rPr>
            </w:pPr>
          </w:p>
        </w:tc>
      </w:tr>
      <w:tr w:rsidR="008A5CD2" w:rsidRPr="00CA6CE1" w14:paraId="4FC55C8D" w14:textId="77777777" w:rsidTr="002767CC">
        <w:trPr>
          <w:cantSplit/>
          <w:trHeight w:val="227"/>
        </w:trPr>
        <w:tc>
          <w:tcPr>
            <w:tcW w:w="6160" w:type="dxa"/>
            <w:tcBorders>
              <w:top w:val="nil"/>
              <w:left w:val="nil"/>
              <w:bottom w:val="nil"/>
              <w:right w:val="nil"/>
            </w:tcBorders>
            <w:shd w:val="clear" w:color="auto" w:fill="auto"/>
            <w:vAlign w:val="bottom"/>
            <w:hideMark/>
          </w:tcPr>
          <w:p w14:paraId="2199C879"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Výsledok hospodárenia pred zdanením</w:t>
            </w:r>
          </w:p>
        </w:tc>
        <w:tc>
          <w:tcPr>
            <w:tcW w:w="1400" w:type="dxa"/>
            <w:tcBorders>
              <w:top w:val="nil"/>
              <w:left w:val="nil"/>
              <w:bottom w:val="nil"/>
              <w:right w:val="nil"/>
            </w:tcBorders>
            <w:shd w:val="clear" w:color="auto" w:fill="auto"/>
            <w:vAlign w:val="bottom"/>
            <w:hideMark/>
          </w:tcPr>
          <w:p w14:paraId="23AC8EE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4 221 563</w:t>
            </w:r>
          </w:p>
        </w:tc>
        <w:tc>
          <w:tcPr>
            <w:tcW w:w="1400" w:type="dxa"/>
            <w:tcBorders>
              <w:top w:val="nil"/>
              <w:left w:val="nil"/>
              <w:bottom w:val="nil"/>
              <w:right w:val="nil"/>
            </w:tcBorders>
            <w:shd w:val="clear" w:color="auto" w:fill="auto"/>
            <w:vAlign w:val="bottom"/>
            <w:hideMark/>
          </w:tcPr>
          <w:p w14:paraId="2DF29EDD"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1 339 467</w:t>
            </w:r>
          </w:p>
        </w:tc>
      </w:tr>
      <w:tr w:rsidR="008A5CD2" w:rsidRPr="00CA6CE1" w14:paraId="72235C25" w14:textId="77777777" w:rsidTr="002767CC">
        <w:trPr>
          <w:cantSplit/>
          <w:trHeight w:val="227"/>
        </w:trPr>
        <w:tc>
          <w:tcPr>
            <w:tcW w:w="6160" w:type="dxa"/>
            <w:tcBorders>
              <w:top w:val="nil"/>
              <w:left w:val="nil"/>
              <w:bottom w:val="nil"/>
              <w:right w:val="nil"/>
            </w:tcBorders>
            <w:shd w:val="clear" w:color="auto" w:fill="auto"/>
            <w:vAlign w:val="bottom"/>
            <w:hideMark/>
          </w:tcPr>
          <w:p w14:paraId="617C6603"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Úpravy o nepeňažné operácie:</w:t>
            </w:r>
          </w:p>
        </w:tc>
        <w:tc>
          <w:tcPr>
            <w:tcW w:w="1400" w:type="dxa"/>
            <w:tcBorders>
              <w:top w:val="nil"/>
              <w:left w:val="nil"/>
              <w:bottom w:val="nil"/>
              <w:right w:val="nil"/>
            </w:tcBorders>
            <w:shd w:val="clear" w:color="auto" w:fill="auto"/>
            <w:vAlign w:val="bottom"/>
            <w:hideMark/>
          </w:tcPr>
          <w:p w14:paraId="7C62644B" w14:textId="77777777" w:rsidR="008A5CD2" w:rsidRPr="00CA6CE1" w:rsidRDefault="008A5CD2" w:rsidP="00433AFB">
            <w:pPr>
              <w:keepLines/>
              <w:suppressAutoHyphens/>
              <w:rPr>
                <w:rFonts w:ascii="Arial" w:hAnsi="Arial" w:cs="Arial"/>
                <w:i/>
                <w:iCs/>
                <w:sz w:val="18"/>
                <w:szCs w:val="20"/>
              </w:rPr>
            </w:pPr>
          </w:p>
        </w:tc>
        <w:tc>
          <w:tcPr>
            <w:tcW w:w="1400" w:type="dxa"/>
            <w:tcBorders>
              <w:top w:val="nil"/>
              <w:left w:val="nil"/>
              <w:bottom w:val="nil"/>
              <w:right w:val="nil"/>
            </w:tcBorders>
            <w:shd w:val="clear" w:color="auto" w:fill="auto"/>
            <w:vAlign w:val="bottom"/>
            <w:hideMark/>
          </w:tcPr>
          <w:p w14:paraId="65AE7DF7" w14:textId="77777777" w:rsidR="008A5CD2" w:rsidRPr="00CA6CE1" w:rsidRDefault="008A5CD2" w:rsidP="00433AFB">
            <w:pPr>
              <w:keepLines/>
              <w:suppressAutoHyphens/>
              <w:jc w:val="right"/>
              <w:rPr>
                <w:rFonts w:ascii="Arial" w:hAnsi="Arial" w:cs="Arial"/>
                <w:sz w:val="18"/>
                <w:szCs w:val="20"/>
              </w:rPr>
            </w:pPr>
          </w:p>
        </w:tc>
      </w:tr>
      <w:tr w:rsidR="00AF6BD8" w:rsidRPr="00CA6CE1" w14:paraId="1D44C7F3" w14:textId="77777777" w:rsidTr="002767CC">
        <w:trPr>
          <w:cantSplit/>
          <w:trHeight w:val="227"/>
        </w:trPr>
        <w:tc>
          <w:tcPr>
            <w:tcW w:w="6160" w:type="dxa"/>
            <w:tcBorders>
              <w:top w:val="nil"/>
              <w:left w:val="nil"/>
              <w:bottom w:val="nil"/>
              <w:right w:val="nil"/>
            </w:tcBorders>
            <w:shd w:val="clear" w:color="auto" w:fill="auto"/>
            <w:vAlign w:val="bottom"/>
            <w:hideMark/>
          </w:tcPr>
          <w:p w14:paraId="5192FB77"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Odpisy dlhodobého majetku</w:t>
            </w:r>
          </w:p>
        </w:tc>
        <w:tc>
          <w:tcPr>
            <w:tcW w:w="1400" w:type="dxa"/>
            <w:tcBorders>
              <w:top w:val="nil"/>
              <w:left w:val="nil"/>
              <w:bottom w:val="nil"/>
              <w:right w:val="nil"/>
            </w:tcBorders>
            <w:shd w:val="clear" w:color="auto" w:fill="auto"/>
            <w:vAlign w:val="bottom"/>
            <w:hideMark/>
          </w:tcPr>
          <w:p w14:paraId="0EC5E02C" w14:textId="76CA4CF5"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3 355 351</w:t>
            </w:r>
          </w:p>
        </w:tc>
        <w:tc>
          <w:tcPr>
            <w:tcW w:w="1400" w:type="dxa"/>
            <w:tcBorders>
              <w:top w:val="nil"/>
              <w:left w:val="nil"/>
              <w:bottom w:val="nil"/>
              <w:right w:val="nil"/>
            </w:tcBorders>
            <w:shd w:val="clear" w:color="auto" w:fill="auto"/>
            <w:vAlign w:val="bottom"/>
            <w:hideMark/>
          </w:tcPr>
          <w:p w14:paraId="5835A697"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3 011 872</w:t>
            </w:r>
          </w:p>
        </w:tc>
      </w:tr>
      <w:tr w:rsidR="00AF6BD8" w:rsidRPr="00CA6CE1" w14:paraId="0F363C34" w14:textId="77777777" w:rsidTr="002767CC">
        <w:trPr>
          <w:cantSplit/>
          <w:trHeight w:val="227"/>
        </w:trPr>
        <w:tc>
          <w:tcPr>
            <w:tcW w:w="6160" w:type="dxa"/>
            <w:tcBorders>
              <w:top w:val="nil"/>
              <w:left w:val="nil"/>
              <w:bottom w:val="nil"/>
              <w:right w:val="nil"/>
            </w:tcBorders>
            <w:shd w:val="clear" w:color="auto" w:fill="auto"/>
            <w:vAlign w:val="bottom"/>
            <w:hideMark/>
          </w:tcPr>
          <w:p w14:paraId="72B767A0"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Odpis zásob</w:t>
            </w:r>
          </w:p>
        </w:tc>
        <w:tc>
          <w:tcPr>
            <w:tcW w:w="1400" w:type="dxa"/>
            <w:tcBorders>
              <w:top w:val="nil"/>
              <w:left w:val="nil"/>
              <w:bottom w:val="nil"/>
              <w:right w:val="nil"/>
            </w:tcBorders>
            <w:shd w:val="clear" w:color="auto" w:fill="auto"/>
            <w:vAlign w:val="bottom"/>
            <w:hideMark/>
          </w:tcPr>
          <w:p w14:paraId="010F67BB" w14:textId="49F745DE"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28 884</w:t>
            </w:r>
          </w:p>
        </w:tc>
        <w:tc>
          <w:tcPr>
            <w:tcW w:w="1400" w:type="dxa"/>
            <w:tcBorders>
              <w:top w:val="nil"/>
              <w:left w:val="nil"/>
              <w:bottom w:val="nil"/>
              <w:right w:val="nil"/>
            </w:tcBorders>
            <w:shd w:val="clear" w:color="auto" w:fill="auto"/>
            <w:vAlign w:val="bottom"/>
            <w:hideMark/>
          </w:tcPr>
          <w:p w14:paraId="470B1520"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50 640</w:t>
            </w:r>
          </w:p>
        </w:tc>
      </w:tr>
      <w:tr w:rsidR="00AF6BD8" w:rsidRPr="00CA6CE1" w14:paraId="00E66453" w14:textId="77777777" w:rsidTr="002767CC">
        <w:trPr>
          <w:cantSplit/>
          <w:trHeight w:val="227"/>
        </w:trPr>
        <w:tc>
          <w:tcPr>
            <w:tcW w:w="6160" w:type="dxa"/>
            <w:tcBorders>
              <w:top w:val="nil"/>
              <w:left w:val="nil"/>
              <w:bottom w:val="nil"/>
              <w:right w:val="nil"/>
            </w:tcBorders>
            <w:shd w:val="clear" w:color="auto" w:fill="auto"/>
            <w:vAlign w:val="bottom"/>
            <w:hideMark/>
          </w:tcPr>
          <w:p w14:paraId="2EB05216"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Odpis pohľadávky</w:t>
            </w:r>
          </w:p>
        </w:tc>
        <w:tc>
          <w:tcPr>
            <w:tcW w:w="1400" w:type="dxa"/>
            <w:tcBorders>
              <w:top w:val="nil"/>
              <w:left w:val="nil"/>
              <w:bottom w:val="nil"/>
              <w:right w:val="nil"/>
            </w:tcBorders>
            <w:shd w:val="clear" w:color="auto" w:fill="auto"/>
            <w:vAlign w:val="bottom"/>
            <w:hideMark/>
          </w:tcPr>
          <w:p w14:paraId="3D49DC80" w14:textId="2E404106"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559CF16A"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1 001</w:t>
            </w:r>
          </w:p>
        </w:tc>
      </w:tr>
      <w:tr w:rsidR="00AF6BD8" w:rsidRPr="00CA6CE1" w14:paraId="07611859" w14:textId="77777777" w:rsidTr="002767CC">
        <w:trPr>
          <w:cantSplit/>
          <w:trHeight w:val="227"/>
        </w:trPr>
        <w:tc>
          <w:tcPr>
            <w:tcW w:w="6160" w:type="dxa"/>
            <w:tcBorders>
              <w:top w:val="nil"/>
              <w:left w:val="nil"/>
              <w:bottom w:val="nil"/>
              <w:right w:val="nil"/>
            </w:tcBorders>
            <w:shd w:val="clear" w:color="auto" w:fill="auto"/>
            <w:vAlign w:val="bottom"/>
            <w:hideMark/>
          </w:tcPr>
          <w:p w14:paraId="21A37E73"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Zmena stavu opravnej položky k dlhodobému majetku</w:t>
            </w:r>
          </w:p>
        </w:tc>
        <w:tc>
          <w:tcPr>
            <w:tcW w:w="1400" w:type="dxa"/>
            <w:tcBorders>
              <w:top w:val="nil"/>
              <w:left w:val="nil"/>
              <w:bottom w:val="nil"/>
              <w:right w:val="nil"/>
            </w:tcBorders>
            <w:shd w:val="clear" w:color="auto" w:fill="auto"/>
            <w:vAlign w:val="bottom"/>
            <w:hideMark/>
          </w:tcPr>
          <w:p w14:paraId="1836C165" w14:textId="720B41D1"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54 112</w:t>
            </w:r>
          </w:p>
        </w:tc>
        <w:tc>
          <w:tcPr>
            <w:tcW w:w="1400" w:type="dxa"/>
            <w:tcBorders>
              <w:top w:val="nil"/>
              <w:left w:val="nil"/>
              <w:bottom w:val="nil"/>
              <w:right w:val="nil"/>
            </w:tcBorders>
            <w:shd w:val="clear" w:color="auto" w:fill="auto"/>
            <w:vAlign w:val="bottom"/>
            <w:hideMark/>
          </w:tcPr>
          <w:p w14:paraId="07A606D7"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r>
      <w:tr w:rsidR="00AF6BD8" w:rsidRPr="00CA6CE1" w14:paraId="3FA742C1" w14:textId="77777777" w:rsidTr="002767CC">
        <w:trPr>
          <w:cantSplit/>
          <w:trHeight w:val="227"/>
        </w:trPr>
        <w:tc>
          <w:tcPr>
            <w:tcW w:w="6160" w:type="dxa"/>
            <w:tcBorders>
              <w:top w:val="nil"/>
              <w:left w:val="nil"/>
              <w:bottom w:val="nil"/>
              <w:right w:val="nil"/>
            </w:tcBorders>
            <w:shd w:val="clear" w:color="auto" w:fill="auto"/>
            <w:vAlign w:val="bottom"/>
            <w:hideMark/>
          </w:tcPr>
          <w:p w14:paraId="32EFCCF0"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Zmena stavu opravnej položky k pohľadávkam</w:t>
            </w:r>
          </w:p>
        </w:tc>
        <w:tc>
          <w:tcPr>
            <w:tcW w:w="1400" w:type="dxa"/>
            <w:tcBorders>
              <w:top w:val="nil"/>
              <w:left w:val="nil"/>
              <w:bottom w:val="nil"/>
              <w:right w:val="nil"/>
            </w:tcBorders>
            <w:shd w:val="clear" w:color="auto" w:fill="auto"/>
            <w:vAlign w:val="bottom"/>
            <w:hideMark/>
          </w:tcPr>
          <w:p w14:paraId="3495D0AB" w14:textId="34E8E96F"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121 189</w:t>
            </w:r>
          </w:p>
        </w:tc>
        <w:tc>
          <w:tcPr>
            <w:tcW w:w="1400" w:type="dxa"/>
            <w:tcBorders>
              <w:top w:val="nil"/>
              <w:left w:val="nil"/>
              <w:bottom w:val="nil"/>
              <w:right w:val="nil"/>
            </w:tcBorders>
            <w:shd w:val="clear" w:color="auto" w:fill="auto"/>
            <w:vAlign w:val="bottom"/>
            <w:hideMark/>
          </w:tcPr>
          <w:p w14:paraId="7272F829"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62 703</w:t>
            </w:r>
          </w:p>
        </w:tc>
      </w:tr>
      <w:tr w:rsidR="00AF6BD8" w:rsidRPr="00CA6CE1" w14:paraId="22743BC6" w14:textId="77777777" w:rsidTr="002767CC">
        <w:trPr>
          <w:cantSplit/>
          <w:trHeight w:val="227"/>
        </w:trPr>
        <w:tc>
          <w:tcPr>
            <w:tcW w:w="6160" w:type="dxa"/>
            <w:tcBorders>
              <w:top w:val="nil"/>
              <w:left w:val="nil"/>
              <w:bottom w:val="nil"/>
              <w:right w:val="nil"/>
            </w:tcBorders>
            <w:shd w:val="clear" w:color="auto" w:fill="auto"/>
            <w:vAlign w:val="bottom"/>
            <w:hideMark/>
          </w:tcPr>
          <w:p w14:paraId="0EB8C01B"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Zmena stavu opravnej položky k zásobám</w:t>
            </w:r>
          </w:p>
        </w:tc>
        <w:tc>
          <w:tcPr>
            <w:tcW w:w="1400" w:type="dxa"/>
            <w:tcBorders>
              <w:top w:val="nil"/>
              <w:left w:val="nil"/>
              <w:bottom w:val="nil"/>
              <w:right w:val="nil"/>
            </w:tcBorders>
            <w:shd w:val="clear" w:color="auto" w:fill="auto"/>
            <w:vAlign w:val="bottom"/>
            <w:hideMark/>
          </w:tcPr>
          <w:p w14:paraId="60AE850D" w14:textId="66502090"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-69 271</w:t>
            </w:r>
          </w:p>
        </w:tc>
        <w:tc>
          <w:tcPr>
            <w:tcW w:w="1400" w:type="dxa"/>
            <w:tcBorders>
              <w:top w:val="nil"/>
              <w:left w:val="nil"/>
              <w:bottom w:val="nil"/>
              <w:right w:val="nil"/>
            </w:tcBorders>
            <w:shd w:val="clear" w:color="auto" w:fill="auto"/>
            <w:vAlign w:val="bottom"/>
            <w:hideMark/>
          </w:tcPr>
          <w:p w14:paraId="22333B3C"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319 346</w:t>
            </w:r>
          </w:p>
        </w:tc>
      </w:tr>
      <w:tr w:rsidR="00AF6BD8" w:rsidRPr="00CA6CE1" w14:paraId="36739245" w14:textId="77777777" w:rsidTr="002767CC">
        <w:trPr>
          <w:cantSplit/>
          <w:trHeight w:val="227"/>
        </w:trPr>
        <w:tc>
          <w:tcPr>
            <w:tcW w:w="6160" w:type="dxa"/>
            <w:tcBorders>
              <w:top w:val="nil"/>
              <w:left w:val="nil"/>
              <w:bottom w:val="nil"/>
              <w:right w:val="nil"/>
            </w:tcBorders>
            <w:shd w:val="clear" w:color="auto" w:fill="auto"/>
            <w:vAlign w:val="bottom"/>
            <w:hideMark/>
          </w:tcPr>
          <w:p w14:paraId="6025DFA3"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Zmena stavu rezerv</w:t>
            </w:r>
          </w:p>
        </w:tc>
        <w:tc>
          <w:tcPr>
            <w:tcW w:w="1400" w:type="dxa"/>
            <w:tcBorders>
              <w:top w:val="nil"/>
              <w:left w:val="nil"/>
              <w:bottom w:val="nil"/>
              <w:right w:val="nil"/>
            </w:tcBorders>
            <w:shd w:val="clear" w:color="auto" w:fill="auto"/>
            <w:vAlign w:val="bottom"/>
            <w:hideMark/>
          </w:tcPr>
          <w:p w14:paraId="28015FB6" w14:textId="2AFE1AF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1 014 794</w:t>
            </w:r>
          </w:p>
        </w:tc>
        <w:tc>
          <w:tcPr>
            <w:tcW w:w="1400" w:type="dxa"/>
            <w:tcBorders>
              <w:top w:val="nil"/>
              <w:left w:val="nil"/>
              <w:bottom w:val="nil"/>
              <w:right w:val="nil"/>
            </w:tcBorders>
            <w:shd w:val="clear" w:color="auto" w:fill="auto"/>
            <w:vAlign w:val="bottom"/>
            <w:hideMark/>
          </w:tcPr>
          <w:p w14:paraId="57C18762"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-318 227</w:t>
            </w:r>
          </w:p>
        </w:tc>
      </w:tr>
      <w:tr w:rsidR="00AF6BD8" w:rsidRPr="00CA6CE1" w14:paraId="33D19040" w14:textId="77777777" w:rsidTr="002767CC">
        <w:trPr>
          <w:cantSplit/>
          <w:trHeight w:val="227"/>
        </w:trPr>
        <w:tc>
          <w:tcPr>
            <w:tcW w:w="6160" w:type="dxa"/>
            <w:tcBorders>
              <w:top w:val="nil"/>
              <w:left w:val="nil"/>
              <w:bottom w:val="nil"/>
              <w:right w:val="nil"/>
            </w:tcBorders>
            <w:shd w:val="clear" w:color="auto" w:fill="auto"/>
            <w:vAlign w:val="bottom"/>
            <w:hideMark/>
          </w:tcPr>
          <w:p w14:paraId="0ABF287A"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Úrokové náklady (netto)</w:t>
            </w:r>
          </w:p>
        </w:tc>
        <w:tc>
          <w:tcPr>
            <w:tcW w:w="1400" w:type="dxa"/>
            <w:tcBorders>
              <w:top w:val="nil"/>
              <w:left w:val="nil"/>
              <w:bottom w:val="nil"/>
              <w:right w:val="nil"/>
            </w:tcBorders>
            <w:shd w:val="clear" w:color="auto" w:fill="auto"/>
            <w:vAlign w:val="bottom"/>
            <w:hideMark/>
          </w:tcPr>
          <w:p w14:paraId="628087C4" w14:textId="715D49B9"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570 938</w:t>
            </w:r>
          </w:p>
        </w:tc>
        <w:tc>
          <w:tcPr>
            <w:tcW w:w="1400" w:type="dxa"/>
            <w:tcBorders>
              <w:top w:val="nil"/>
              <w:left w:val="nil"/>
              <w:bottom w:val="nil"/>
              <w:right w:val="nil"/>
            </w:tcBorders>
            <w:shd w:val="clear" w:color="auto" w:fill="auto"/>
            <w:vAlign w:val="bottom"/>
            <w:hideMark/>
          </w:tcPr>
          <w:p w14:paraId="77E553ED"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675 967</w:t>
            </w:r>
          </w:p>
        </w:tc>
      </w:tr>
      <w:tr w:rsidR="00AF6BD8" w:rsidRPr="00CA6CE1" w14:paraId="40560FC2" w14:textId="77777777" w:rsidTr="002767CC">
        <w:trPr>
          <w:cantSplit/>
          <w:trHeight w:val="227"/>
        </w:trPr>
        <w:tc>
          <w:tcPr>
            <w:tcW w:w="6160" w:type="dxa"/>
            <w:tcBorders>
              <w:top w:val="nil"/>
              <w:left w:val="nil"/>
              <w:bottom w:val="nil"/>
              <w:right w:val="nil"/>
            </w:tcBorders>
            <w:shd w:val="clear" w:color="auto" w:fill="auto"/>
            <w:vAlign w:val="bottom"/>
            <w:hideMark/>
          </w:tcPr>
          <w:p w14:paraId="0997C97C"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Strata / (zisk) z predaja dlhodobého majetku</w:t>
            </w:r>
          </w:p>
        </w:tc>
        <w:tc>
          <w:tcPr>
            <w:tcW w:w="1400" w:type="dxa"/>
            <w:tcBorders>
              <w:top w:val="nil"/>
              <w:left w:val="nil"/>
              <w:bottom w:val="nil"/>
              <w:right w:val="nil"/>
            </w:tcBorders>
            <w:shd w:val="clear" w:color="auto" w:fill="auto"/>
            <w:vAlign w:val="bottom"/>
            <w:hideMark/>
          </w:tcPr>
          <w:p w14:paraId="1F19528C" w14:textId="22E22FCD"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-915 647</w:t>
            </w:r>
          </w:p>
        </w:tc>
        <w:tc>
          <w:tcPr>
            <w:tcW w:w="1400" w:type="dxa"/>
            <w:tcBorders>
              <w:top w:val="nil"/>
              <w:left w:val="nil"/>
              <w:bottom w:val="nil"/>
              <w:right w:val="nil"/>
            </w:tcBorders>
            <w:shd w:val="clear" w:color="auto" w:fill="auto"/>
            <w:vAlign w:val="bottom"/>
            <w:hideMark/>
          </w:tcPr>
          <w:p w14:paraId="298076B0"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-929 817</w:t>
            </w:r>
          </w:p>
        </w:tc>
      </w:tr>
      <w:tr w:rsidR="00AF6BD8" w:rsidRPr="00CA6CE1" w14:paraId="0954C4C2" w14:textId="77777777" w:rsidTr="002767CC">
        <w:trPr>
          <w:cantSplit/>
          <w:trHeight w:val="227"/>
        </w:trPr>
        <w:tc>
          <w:tcPr>
            <w:tcW w:w="6160" w:type="dxa"/>
            <w:tcBorders>
              <w:top w:val="nil"/>
              <w:left w:val="nil"/>
              <w:bottom w:val="nil"/>
              <w:right w:val="nil"/>
            </w:tcBorders>
            <w:shd w:val="clear" w:color="auto" w:fill="auto"/>
            <w:vAlign w:val="bottom"/>
            <w:hideMark/>
          </w:tcPr>
          <w:p w14:paraId="40A76CCE"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Výnosy z dlhodobého finančného majetku</w:t>
            </w:r>
          </w:p>
        </w:tc>
        <w:tc>
          <w:tcPr>
            <w:tcW w:w="1400" w:type="dxa"/>
            <w:tcBorders>
              <w:top w:val="nil"/>
              <w:left w:val="nil"/>
              <w:bottom w:val="nil"/>
              <w:right w:val="nil"/>
            </w:tcBorders>
            <w:shd w:val="clear" w:color="auto" w:fill="auto"/>
            <w:vAlign w:val="bottom"/>
            <w:hideMark/>
          </w:tcPr>
          <w:p w14:paraId="7205E0D1" w14:textId="5A508D09"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-3 059 562</w:t>
            </w:r>
          </w:p>
        </w:tc>
        <w:tc>
          <w:tcPr>
            <w:tcW w:w="1400" w:type="dxa"/>
            <w:tcBorders>
              <w:top w:val="nil"/>
              <w:left w:val="nil"/>
              <w:bottom w:val="nil"/>
              <w:right w:val="nil"/>
            </w:tcBorders>
            <w:shd w:val="clear" w:color="auto" w:fill="auto"/>
            <w:vAlign w:val="bottom"/>
            <w:hideMark/>
          </w:tcPr>
          <w:p w14:paraId="668EA4CA"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-2 308 840</w:t>
            </w:r>
          </w:p>
        </w:tc>
      </w:tr>
      <w:tr w:rsidR="00AF6BD8" w:rsidRPr="00CA6CE1" w14:paraId="3D3B6B94" w14:textId="77777777" w:rsidTr="002767CC">
        <w:trPr>
          <w:cantSplit/>
          <w:trHeight w:val="227"/>
        </w:trPr>
        <w:tc>
          <w:tcPr>
            <w:tcW w:w="6160" w:type="dxa"/>
            <w:tcBorders>
              <w:top w:val="nil"/>
              <w:left w:val="nil"/>
              <w:bottom w:val="nil"/>
              <w:right w:val="nil"/>
            </w:tcBorders>
            <w:shd w:val="clear" w:color="auto" w:fill="auto"/>
            <w:vAlign w:val="bottom"/>
            <w:hideMark/>
          </w:tcPr>
          <w:p w14:paraId="140D051F"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Ostatné položky nezahrnuté do nepeňažných operácií</w:t>
            </w:r>
          </w:p>
        </w:tc>
        <w:tc>
          <w:tcPr>
            <w:tcW w:w="1400" w:type="dxa"/>
            <w:tcBorders>
              <w:top w:val="nil"/>
              <w:left w:val="nil"/>
              <w:bottom w:val="nil"/>
              <w:right w:val="nil"/>
            </w:tcBorders>
            <w:shd w:val="clear" w:color="auto" w:fill="auto"/>
            <w:vAlign w:val="bottom"/>
            <w:hideMark/>
          </w:tcPr>
          <w:p w14:paraId="528A240B" w14:textId="5F3F69A2"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-1 470 000</w:t>
            </w:r>
          </w:p>
        </w:tc>
        <w:tc>
          <w:tcPr>
            <w:tcW w:w="1400" w:type="dxa"/>
            <w:tcBorders>
              <w:top w:val="nil"/>
              <w:left w:val="nil"/>
              <w:bottom w:val="nil"/>
              <w:right w:val="nil"/>
            </w:tcBorders>
            <w:shd w:val="clear" w:color="auto" w:fill="auto"/>
            <w:vAlign w:val="bottom"/>
            <w:hideMark/>
          </w:tcPr>
          <w:p w14:paraId="1895932A"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r>
      <w:tr w:rsidR="008A5CD2" w:rsidRPr="00CA6CE1" w14:paraId="3E42A01D" w14:textId="77777777" w:rsidTr="002767CC">
        <w:trPr>
          <w:cantSplit/>
          <w:trHeight w:val="227"/>
        </w:trPr>
        <w:tc>
          <w:tcPr>
            <w:tcW w:w="6160" w:type="dxa"/>
            <w:tcBorders>
              <w:top w:val="nil"/>
              <w:left w:val="nil"/>
              <w:bottom w:val="nil"/>
              <w:right w:val="nil"/>
            </w:tcBorders>
            <w:shd w:val="clear" w:color="auto" w:fill="auto"/>
            <w:vAlign w:val="bottom"/>
            <w:hideMark/>
          </w:tcPr>
          <w:p w14:paraId="2B9AE4E2"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704B7CF4" w14:textId="6F417477" w:rsidR="008A5CD2" w:rsidRPr="00CA6CE1" w:rsidRDefault="00AF6BD8" w:rsidP="00433AFB">
            <w:pPr>
              <w:keepLines/>
              <w:suppressAutoHyphens/>
              <w:jc w:val="right"/>
              <w:rPr>
                <w:rFonts w:ascii="Arial" w:hAnsi="Arial" w:cs="Arial"/>
                <w:b/>
                <w:bCs/>
                <w:sz w:val="18"/>
                <w:szCs w:val="20"/>
              </w:rPr>
            </w:pPr>
            <w:r w:rsidRPr="00CA6CE1">
              <w:rPr>
                <w:rFonts w:ascii="Arial" w:hAnsi="Arial" w:cs="Arial"/>
                <w:b/>
                <w:bCs/>
                <w:sz w:val="18"/>
                <w:szCs w:val="20"/>
              </w:rPr>
              <w:t>3 852 351</w:t>
            </w:r>
          </w:p>
        </w:tc>
        <w:tc>
          <w:tcPr>
            <w:tcW w:w="1400" w:type="dxa"/>
            <w:tcBorders>
              <w:top w:val="single" w:sz="4" w:space="0" w:color="auto"/>
              <w:left w:val="nil"/>
              <w:bottom w:val="double" w:sz="6" w:space="0" w:color="auto"/>
              <w:right w:val="nil"/>
            </w:tcBorders>
            <w:shd w:val="clear" w:color="auto" w:fill="auto"/>
            <w:vAlign w:val="bottom"/>
            <w:hideMark/>
          </w:tcPr>
          <w:p w14:paraId="1B058817" w14:textId="77777777" w:rsidR="008A5CD2" w:rsidRPr="00CA6CE1" w:rsidRDefault="008A5CD2" w:rsidP="00433AFB">
            <w:pPr>
              <w:keepLines/>
              <w:suppressAutoHyphens/>
              <w:jc w:val="right"/>
              <w:rPr>
                <w:rFonts w:ascii="Arial" w:hAnsi="Arial" w:cs="Arial"/>
                <w:b/>
                <w:bCs/>
                <w:color w:val="000000"/>
                <w:sz w:val="18"/>
                <w:szCs w:val="20"/>
              </w:rPr>
            </w:pPr>
            <w:r w:rsidRPr="00CA6CE1">
              <w:rPr>
                <w:rFonts w:ascii="Arial" w:hAnsi="Arial" w:cs="Arial"/>
                <w:b/>
                <w:bCs/>
                <w:color w:val="000000"/>
                <w:sz w:val="18"/>
                <w:szCs w:val="20"/>
              </w:rPr>
              <w:t>1 904 112</w:t>
            </w:r>
          </w:p>
        </w:tc>
      </w:tr>
      <w:tr w:rsidR="008A5CD2" w:rsidRPr="00CA6CE1" w14:paraId="2A2812A1" w14:textId="77777777" w:rsidTr="002767CC">
        <w:trPr>
          <w:cantSplit/>
          <w:trHeight w:val="227"/>
        </w:trPr>
        <w:tc>
          <w:tcPr>
            <w:tcW w:w="6160" w:type="dxa"/>
            <w:tcBorders>
              <w:top w:val="nil"/>
              <w:left w:val="nil"/>
              <w:bottom w:val="nil"/>
              <w:right w:val="nil"/>
            </w:tcBorders>
            <w:shd w:val="clear" w:color="auto" w:fill="auto"/>
            <w:vAlign w:val="bottom"/>
            <w:hideMark/>
          </w:tcPr>
          <w:p w14:paraId="1D05567F" w14:textId="77777777" w:rsidR="008A5CD2" w:rsidRPr="00CA6CE1" w:rsidRDefault="008A5CD2" w:rsidP="00433AFB">
            <w:pPr>
              <w:keepLines/>
              <w:suppressAutoHyphens/>
              <w:jc w:val="right"/>
              <w:rPr>
                <w:rFonts w:ascii="Arial" w:hAnsi="Arial" w:cs="Arial"/>
                <w:b/>
                <w:bCs/>
                <w:color w:val="000000"/>
                <w:sz w:val="18"/>
                <w:szCs w:val="20"/>
              </w:rPr>
            </w:pPr>
          </w:p>
        </w:tc>
        <w:tc>
          <w:tcPr>
            <w:tcW w:w="1400" w:type="dxa"/>
            <w:tcBorders>
              <w:top w:val="nil"/>
              <w:left w:val="nil"/>
              <w:bottom w:val="nil"/>
              <w:right w:val="nil"/>
            </w:tcBorders>
            <w:shd w:val="clear" w:color="auto" w:fill="auto"/>
            <w:vAlign w:val="bottom"/>
            <w:hideMark/>
          </w:tcPr>
          <w:p w14:paraId="70D4176E" w14:textId="77777777" w:rsidR="008A5CD2" w:rsidRPr="00CA6CE1" w:rsidRDefault="008A5CD2" w:rsidP="00433AFB">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393DA3D" w14:textId="77777777" w:rsidR="008A5CD2" w:rsidRPr="00CA6CE1" w:rsidRDefault="008A5CD2" w:rsidP="00433AFB">
            <w:pPr>
              <w:keepLines/>
              <w:suppressAutoHyphens/>
              <w:jc w:val="right"/>
              <w:rPr>
                <w:rFonts w:ascii="Arial" w:hAnsi="Arial" w:cs="Arial"/>
                <w:sz w:val="18"/>
                <w:szCs w:val="20"/>
              </w:rPr>
            </w:pPr>
          </w:p>
        </w:tc>
      </w:tr>
      <w:tr w:rsidR="008A5CD2" w:rsidRPr="00CA6CE1" w14:paraId="1029B60E" w14:textId="77777777" w:rsidTr="002767CC">
        <w:trPr>
          <w:cantSplit/>
          <w:trHeight w:val="227"/>
        </w:trPr>
        <w:tc>
          <w:tcPr>
            <w:tcW w:w="6160" w:type="dxa"/>
            <w:tcBorders>
              <w:top w:val="nil"/>
              <w:left w:val="nil"/>
              <w:bottom w:val="nil"/>
              <w:right w:val="nil"/>
            </w:tcBorders>
            <w:shd w:val="clear" w:color="auto" w:fill="auto"/>
            <w:vAlign w:val="bottom"/>
            <w:hideMark/>
          </w:tcPr>
          <w:p w14:paraId="5E5F745E" w14:textId="77777777" w:rsidR="008A5CD2" w:rsidRPr="00CA6CE1" w:rsidRDefault="008A5CD2" w:rsidP="00433AFB">
            <w:pPr>
              <w:keepLines/>
              <w:suppressAutoHyphens/>
              <w:rPr>
                <w:rFonts w:ascii="Arial" w:hAnsi="Arial" w:cs="Arial"/>
                <w:i/>
                <w:iCs/>
                <w:sz w:val="18"/>
                <w:szCs w:val="20"/>
              </w:rPr>
            </w:pPr>
            <w:r w:rsidRPr="00CA6CE1">
              <w:rPr>
                <w:rFonts w:ascii="Arial" w:hAnsi="Arial" w:cs="Arial"/>
                <w:i/>
                <w:iCs/>
                <w:sz w:val="18"/>
                <w:szCs w:val="20"/>
              </w:rPr>
              <w:t>Zmena pracovného kapitálu:</w:t>
            </w:r>
          </w:p>
        </w:tc>
        <w:tc>
          <w:tcPr>
            <w:tcW w:w="1400" w:type="dxa"/>
            <w:tcBorders>
              <w:top w:val="nil"/>
              <w:left w:val="nil"/>
              <w:bottom w:val="nil"/>
              <w:right w:val="nil"/>
            </w:tcBorders>
            <w:shd w:val="clear" w:color="auto" w:fill="auto"/>
            <w:vAlign w:val="bottom"/>
            <w:hideMark/>
          </w:tcPr>
          <w:p w14:paraId="0F0017BD" w14:textId="77777777" w:rsidR="008A5CD2" w:rsidRPr="00CA6CE1" w:rsidRDefault="008A5CD2" w:rsidP="00433AFB">
            <w:pPr>
              <w:keepLines/>
              <w:suppressAutoHyphens/>
              <w:rPr>
                <w:rFonts w:ascii="Arial" w:hAnsi="Arial" w:cs="Arial"/>
                <w:i/>
                <w:iCs/>
                <w:sz w:val="18"/>
                <w:szCs w:val="20"/>
              </w:rPr>
            </w:pPr>
          </w:p>
        </w:tc>
        <w:tc>
          <w:tcPr>
            <w:tcW w:w="1400" w:type="dxa"/>
            <w:tcBorders>
              <w:top w:val="nil"/>
              <w:left w:val="nil"/>
              <w:bottom w:val="nil"/>
              <w:right w:val="nil"/>
            </w:tcBorders>
            <w:shd w:val="clear" w:color="auto" w:fill="auto"/>
            <w:vAlign w:val="bottom"/>
            <w:hideMark/>
          </w:tcPr>
          <w:p w14:paraId="119B5C1E" w14:textId="77777777" w:rsidR="008A5CD2" w:rsidRPr="00CA6CE1" w:rsidRDefault="008A5CD2" w:rsidP="00433AFB">
            <w:pPr>
              <w:keepLines/>
              <w:suppressAutoHyphens/>
              <w:jc w:val="right"/>
              <w:rPr>
                <w:rFonts w:ascii="Arial" w:hAnsi="Arial" w:cs="Arial"/>
                <w:sz w:val="18"/>
                <w:szCs w:val="20"/>
              </w:rPr>
            </w:pPr>
          </w:p>
        </w:tc>
      </w:tr>
      <w:tr w:rsidR="00AF6BD8" w:rsidRPr="00CA6CE1" w14:paraId="3B9113AD" w14:textId="77777777" w:rsidTr="002767CC">
        <w:trPr>
          <w:cantSplit/>
          <w:trHeight w:val="227"/>
        </w:trPr>
        <w:tc>
          <w:tcPr>
            <w:tcW w:w="6160" w:type="dxa"/>
            <w:tcBorders>
              <w:top w:val="nil"/>
              <w:left w:val="nil"/>
              <w:bottom w:val="nil"/>
              <w:right w:val="nil"/>
            </w:tcBorders>
            <w:shd w:val="clear" w:color="auto" w:fill="auto"/>
            <w:vAlign w:val="bottom"/>
            <w:hideMark/>
          </w:tcPr>
          <w:p w14:paraId="2B39F1AE"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68F97BB2" w14:textId="3D1DE175"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-901 720</w:t>
            </w:r>
          </w:p>
        </w:tc>
        <w:tc>
          <w:tcPr>
            <w:tcW w:w="1400" w:type="dxa"/>
            <w:tcBorders>
              <w:top w:val="nil"/>
              <w:left w:val="nil"/>
              <w:bottom w:val="nil"/>
              <w:right w:val="nil"/>
            </w:tcBorders>
            <w:shd w:val="clear" w:color="auto" w:fill="auto"/>
            <w:vAlign w:val="bottom"/>
            <w:hideMark/>
          </w:tcPr>
          <w:p w14:paraId="460B538D"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3 227 633</w:t>
            </w:r>
          </w:p>
        </w:tc>
      </w:tr>
      <w:tr w:rsidR="00AF6BD8" w:rsidRPr="00CA6CE1" w14:paraId="77E406E9" w14:textId="77777777" w:rsidTr="002767CC">
        <w:trPr>
          <w:cantSplit/>
          <w:trHeight w:val="227"/>
        </w:trPr>
        <w:tc>
          <w:tcPr>
            <w:tcW w:w="6160" w:type="dxa"/>
            <w:tcBorders>
              <w:top w:val="nil"/>
              <w:left w:val="nil"/>
              <w:bottom w:val="nil"/>
              <w:right w:val="nil"/>
            </w:tcBorders>
            <w:shd w:val="clear" w:color="auto" w:fill="auto"/>
            <w:vAlign w:val="bottom"/>
            <w:hideMark/>
          </w:tcPr>
          <w:p w14:paraId="47ACAA51"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Úbytok (prírastok) zásob</w:t>
            </w:r>
          </w:p>
        </w:tc>
        <w:tc>
          <w:tcPr>
            <w:tcW w:w="1400" w:type="dxa"/>
            <w:tcBorders>
              <w:top w:val="nil"/>
              <w:left w:val="nil"/>
              <w:bottom w:val="nil"/>
              <w:right w:val="nil"/>
            </w:tcBorders>
            <w:shd w:val="clear" w:color="auto" w:fill="auto"/>
            <w:vAlign w:val="bottom"/>
            <w:hideMark/>
          </w:tcPr>
          <w:p w14:paraId="460EB06E" w14:textId="6053DAE2"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4 402 491</w:t>
            </w:r>
          </w:p>
        </w:tc>
        <w:tc>
          <w:tcPr>
            <w:tcW w:w="1400" w:type="dxa"/>
            <w:tcBorders>
              <w:top w:val="nil"/>
              <w:left w:val="nil"/>
              <w:bottom w:val="nil"/>
              <w:right w:val="nil"/>
            </w:tcBorders>
            <w:shd w:val="clear" w:color="auto" w:fill="auto"/>
            <w:vAlign w:val="bottom"/>
            <w:hideMark/>
          </w:tcPr>
          <w:p w14:paraId="3C933EFB"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-843 493</w:t>
            </w:r>
          </w:p>
        </w:tc>
      </w:tr>
      <w:tr w:rsidR="00AF6BD8" w:rsidRPr="00CA6CE1" w14:paraId="377F4214" w14:textId="77777777" w:rsidTr="002767CC">
        <w:trPr>
          <w:cantSplit/>
          <w:trHeight w:val="227"/>
        </w:trPr>
        <w:tc>
          <w:tcPr>
            <w:tcW w:w="6160" w:type="dxa"/>
            <w:tcBorders>
              <w:top w:val="nil"/>
              <w:left w:val="nil"/>
              <w:bottom w:val="nil"/>
              <w:right w:val="nil"/>
            </w:tcBorders>
            <w:shd w:val="clear" w:color="auto" w:fill="auto"/>
            <w:vAlign w:val="bottom"/>
            <w:hideMark/>
          </w:tcPr>
          <w:p w14:paraId="01EA0FC9"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(Úbytok) prírastok záväzkov a časového rozlíšenia</w:t>
            </w:r>
          </w:p>
        </w:tc>
        <w:tc>
          <w:tcPr>
            <w:tcW w:w="1400" w:type="dxa"/>
            <w:tcBorders>
              <w:top w:val="nil"/>
              <w:left w:val="nil"/>
              <w:bottom w:val="nil"/>
              <w:right w:val="nil"/>
            </w:tcBorders>
            <w:shd w:val="clear" w:color="auto" w:fill="auto"/>
            <w:vAlign w:val="bottom"/>
            <w:hideMark/>
          </w:tcPr>
          <w:p w14:paraId="0B6C3E4E" w14:textId="0C00FBC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-11 861 228</w:t>
            </w:r>
          </w:p>
        </w:tc>
        <w:tc>
          <w:tcPr>
            <w:tcW w:w="1400" w:type="dxa"/>
            <w:tcBorders>
              <w:top w:val="nil"/>
              <w:left w:val="nil"/>
              <w:bottom w:val="nil"/>
              <w:right w:val="nil"/>
            </w:tcBorders>
            <w:shd w:val="clear" w:color="auto" w:fill="auto"/>
            <w:vAlign w:val="bottom"/>
            <w:hideMark/>
          </w:tcPr>
          <w:p w14:paraId="529EF73A"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-8 786 812</w:t>
            </w:r>
          </w:p>
        </w:tc>
      </w:tr>
      <w:tr w:rsidR="00AF6BD8" w:rsidRPr="00CA6CE1" w14:paraId="09E1801C" w14:textId="77777777" w:rsidTr="002767CC">
        <w:trPr>
          <w:cantSplit/>
          <w:trHeight w:val="227"/>
        </w:trPr>
        <w:tc>
          <w:tcPr>
            <w:tcW w:w="6160" w:type="dxa"/>
            <w:tcBorders>
              <w:top w:val="nil"/>
              <w:left w:val="nil"/>
              <w:bottom w:val="nil"/>
              <w:right w:val="nil"/>
            </w:tcBorders>
            <w:shd w:val="clear" w:color="auto" w:fill="auto"/>
            <w:vAlign w:val="bottom"/>
            <w:hideMark/>
          </w:tcPr>
          <w:p w14:paraId="2816D7E7"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Iné</w:t>
            </w:r>
          </w:p>
        </w:tc>
        <w:tc>
          <w:tcPr>
            <w:tcW w:w="1400" w:type="dxa"/>
            <w:tcBorders>
              <w:top w:val="nil"/>
              <w:left w:val="nil"/>
              <w:bottom w:val="nil"/>
              <w:right w:val="nil"/>
            </w:tcBorders>
            <w:shd w:val="clear" w:color="auto" w:fill="auto"/>
            <w:vAlign w:val="bottom"/>
            <w:hideMark/>
          </w:tcPr>
          <w:p w14:paraId="0F657C35" w14:textId="1CC7B572"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c>
          <w:tcPr>
            <w:tcW w:w="1400" w:type="dxa"/>
            <w:tcBorders>
              <w:top w:val="nil"/>
              <w:left w:val="nil"/>
              <w:bottom w:val="nil"/>
              <w:right w:val="nil"/>
            </w:tcBorders>
            <w:shd w:val="clear" w:color="auto" w:fill="auto"/>
            <w:vAlign w:val="bottom"/>
            <w:hideMark/>
          </w:tcPr>
          <w:p w14:paraId="435AB513"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r>
      <w:tr w:rsidR="00AF6BD8" w:rsidRPr="00CA6CE1" w14:paraId="53600EB3" w14:textId="77777777" w:rsidTr="002767CC">
        <w:trPr>
          <w:cantSplit/>
          <w:trHeight w:val="227"/>
        </w:trPr>
        <w:tc>
          <w:tcPr>
            <w:tcW w:w="6160" w:type="dxa"/>
            <w:tcBorders>
              <w:top w:val="nil"/>
              <w:left w:val="nil"/>
              <w:bottom w:val="nil"/>
              <w:right w:val="nil"/>
            </w:tcBorders>
            <w:shd w:val="clear" w:color="auto" w:fill="auto"/>
            <w:vAlign w:val="bottom"/>
            <w:hideMark/>
          </w:tcPr>
          <w:p w14:paraId="2AFC5C5C" w14:textId="77777777" w:rsidR="00AF6BD8" w:rsidRPr="00CA6CE1" w:rsidRDefault="00AF6BD8" w:rsidP="00433AFB">
            <w:pPr>
              <w:keepLines/>
              <w:suppressAutoHyphens/>
              <w:rPr>
                <w:rFonts w:ascii="Arial" w:hAnsi="Arial" w:cs="Arial"/>
                <w:b/>
                <w:bCs/>
                <w:sz w:val="18"/>
                <w:szCs w:val="20"/>
              </w:rPr>
            </w:pPr>
            <w:r w:rsidRPr="00CA6CE1">
              <w:rPr>
                <w:rFonts w:ascii="Arial" w:hAnsi="Arial" w:cs="Arial"/>
                <w:b/>
                <w:bCs/>
                <w:sz w:val="18"/>
                <w:szCs w:val="20"/>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E6FF304" w14:textId="34889A13" w:rsidR="00AF6BD8" w:rsidRPr="00CA6CE1" w:rsidRDefault="00AF6BD8" w:rsidP="00433AFB">
            <w:pPr>
              <w:keepLines/>
              <w:suppressAutoHyphens/>
              <w:jc w:val="right"/>
              <w:rPr>
                <w:rFonts w:ascii="Arial" w:hAnsi="Arial" w:cs="Arial"/>
                <w:b/>
                <w:bCs/>
                <w:sz w:val="18"/>
                <w:szCs w:val="20"/>
              </w:rPr>
            </w:pPr>
            <w:r w:rsidRPr="00CA6CE1">
              <w:rPr>
                <w:rFonts w:ascii="Arial" w:hAnsi="Arial" w:cs="Arial"/>
                <w:b/>
                <w:bCs/>
                <w:sz w:val="18"/>
                <w:szCs w:val="20"/>
              </w:rPr>
              <w:t>-4 508 106</w:t>
            </w:r>
          </w:p>
        </w:tc>
        <w:tc>
          <w:tcPr>
            <w:tcW w:w="1400" w:type="dxa"/>
            <w:tcBorders>
              <w:top w:val="single" w:sz="4" w:space="0" w:color="auto"/>
              <w:left w:val="nil"/>
              <w:bottom w:val="double" w:sz="6" w:space="0" w:color="auto"/>
              <w:right w:val="nil"/>
            </w:tcBorders>
            <w:shd w:val="clear" w:color="auto" w:fill="auto"/>
            <w:vAlign w:val="bottom"/>
            <w:hideMark/>
          </w:tcPr>
          <w:p w14:paraId="17CA9FC5" w14:textId="77777777" w:rsidR="00AF6BD8" w:rsidRPr="00CA6CE1" w:rsidRDefault="00AF6BD8" w:rsidP="00433AFB">
            <w:pPr>
              <w:keepLines/>
              <w:suppressAutoHyphens/>
              <w:jc w:val="right"/>
              <w:rPr>
                <w:rFonts w:ascii="Arial" w:hAnsi="Arial" w:cs="Arial"/>
                <w:b/>
                <w:bCs/>
                <w:color w:val="000000"/>
                <w:sz w:val="18"/>
                <w:szCs w:val="20"/>
              </w:rPr>
            </w:pPr>
            <w:r w:rsidRPr="00CA6CE1">
              <w:rPr>
                <w:rFonts w:ascii="Arial" w:hAnsi="Arial" w:cs="Arial"/>
                <w:b/>
                <w:bCs/>
                <w:color w:val="000000"/>
                <w:sz w:val="18"/>
                <w:szCs w:val="20"/>
              </w:rPr>
              <w:t>-4 498 560</w:t>
            </w:r>
          </w:p>
        </w:tc>
      </w:tr>
    </w:tbl>
    <w:p w14:paraId="76488DD3" w14:textId="179BD38E" w:rsidR="003F5FF5" w:rsidRPr="00CA6CE1" w:rsidRDefault="003F5FF5" w:rsidP="006A4906">
      <w:pPr>
        <w:pStyle w:val="odstavec"/>
      </w:pPr>
    </w:p>
    <w:p w14:paraId="16B87019" w14:textId="77777777" w:rsidR="003F5FF5" w:rsidRPr="00CA6CE1" w:rsidRDefault="003F5FF5" w:rsidP="006A4906">
      <w:pPr>
        <w:pStyle w:val="odstavec"/>
      </w:pPr>
    </w:p>
    <w:p w14:paraId="2B1BF1B7" w14:textId="148B1F25" w:rsidR="00C67AAE" w:rsidRPr="00CA6CE1" w:rsidRDefault="008A5CD2" w:rsidP="006A4906">
      <w:pPr>
        <w:pStyle w:val="odstavec"/>
      </w:pPr>
      <w:bookmarkStart w:id="106" w:name="FWT_T50b"/>
      <w:bookmarkEnd w:id="104"/>
      <w:r w:rsidRPr="00CA6CE1">
        <w:t xml:space="preserve"> </w:t>
      </w:r>
    </w:p>
    <w:p w14:paraId="3836782D" w14:textId="77777777" w:rsidR="00C67AAE" w:rsidRPr="00CA6CE1" w:rsidRDefault="00C67AAE">
      <w:pPr>
        <w:rPr>
          <w:rFonts w:ascii="Arial" w:hAnsi="Arial" w:cs="Arial"/>
          <w:bCs/>
          <w:iCs/>
          <w:sz w:val="20"/>
          <w:szCs w:val="20"/>
        </w:rPr>
      </w:pPr>
      <w:r w:rsidRPr="00CA6CE1">
        <w:rPr>
          <w:rFonts w:ascii="Arial" w:hAnsi="Arial" w:cs="Arial"/>
        </w:rPr>
        <w:br w:type="page"/>
      </w:r>
    </w:p>
    <w:tbl>
      <w:tblPr>
        <w:tblW w:w="9212" w:type="dxa"/>
        <w:tblInd w:w="426" w:type="dxa"/>
        <w:tblLayout w:type="fixed"/>
        <w:tblCellMar>
          <w:left w:w="28" w:type="dxa"/>
          <w:right w:w="28" w:type="dxa"/>
        </w:tblCellMar>
        <w:tblLook w:val="04A0" w:firstRow="1" w:lastRow="0" w:firstColumn="1" w:lastColumn="0" w:noHBand="0" w:noVBand="1"/>
      </w:tblPr>
      <w:tblGrid>
        <w:gridCol w:w="6334"/>
        <w:gridCol w:w="1439"/>
        <w:gridCol w:w="1439"/>
      </w:tblGrid>
      <w:tr w:rsidR="008A5CD2" w:rsidRPr="00CA6CE1" w14:paraId="21F113DA" w14:textId="77777777" w:rsidTr="00C67AAE">
        <w:trPr>
          <w:cantSplit/>
          <w:trHeight w:val="227"/>
        </w:trPr>
        <w:tc>
          <w:tcPr>
            <w:tcW w:w="6334" w:type="dxa"/>
            <w:tcBorders>
              <w:top w:val="nil"/>
              <w:left w:val="nil"/>
              <w:bottom w:val="single" w:sz="4" w:space="0" w:color="auto"/>
              <w:right w:val="nil"/>
            </w:tcBorders>
            <w:shd w:val="clear" w:color="auto" w:fill="auto"/>
            <w:vAlign w:val="bottom"/>
            <w:hideMark/>
          </w:tcPr>
          <w:p w14:paraId="6A14C468" w14:textId="77777777" w:rsidR="008A5CD2" w:rsidRPr="00CA6CE1" w:rsidRDefault="008A5CD2" w:rsidP="00433AFB">
            <w:pPr>
              <w:keepLines/>
              <w:suppressAutoHyphens/>
              <w:jc w:val="center"/>
              <w:rPr>
                <w:rFonts w:ascii="Arial" w:hAnsi="Arial" w:cs="Arial"/>
                <w:b/>
                <w:bCs/>
                <w:sz w:val="18"/>
                <w:szCs w:val="20"/>
              </w:rPr>
            </w:pPr>
            <w:bookmarkStart w:id="107" w:name="RANGE!B29:D64"/>
            <w:r w:rsidRPr="00CA6CE1">
              <w:rPr>
                <w:rFonts w:ascii="Arial" w:hAnsi="Arial" w:cs="Arial"/>
                <w:b/>
                <w:bCs/>
                <w:sz w:val="18"/>
                <w:szCs w:val="20"/>
              </w:rPr>
              <w:lastRenderedPageBreak/>
              <w:t>Názov položky</w:t>
            </w:r>
            <w:bookmarkEnd w:id="107"/>
          </w:p>
        </w:tc>
        <w:tc>
          <w:tcPr>
            <w:tcW w:w="1439" w:type="dxa"/>
            <w:tcBorders>
              <w:top w:val="nil"/>
              <w:left w:val="nil"/>
              <w:bottom w:val="single" w:sz="4" w:space="0" w:color="auto"/>
              <w:right w:val="nil"/>
            </w:tcBorders>
            <w:shd w:val="clear" w:color="auto" w:fill="auto"/>
            <w:vAlign w:val="bottom"/>
            <w:hideMark/>
          </w:tcPr>
          <w:p w14:paraId="39BFBC33"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2019</w:t>
            </w:r>
          </w:p>
        </w:tc>
        <w:tc>
          <w:tcPr>
            <w:tcW w:w="1439" w:type="dxa"/>
            <w:tcBorders>
              <w:top w:val="nil"/>
              <w:left w:val="nil"/>
              <w:bottom w:val="single" w:sz="4" w:space="0" w:color="auto"/>
              <w:right w:val="nil"/>
            </w:tcBorders>
            <w:shd w:val="clear" w:color="auto" w:fill="auto"/>
            <w:vAlign w:val="bottom"/>
            <w:hideMark/>
          </w:tcPr>
          <w:p w14:paraId="0BA3B205"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2018</w:t>
            </w:r>
          </w:p>
        </w:tc>
      </w:tr>
      <w:tr w:rsidR="008A5CD2" w:rsidRPr="00CA6CE1" w14:paraId="6CAC656F" w14:textId="77777777" w:rsidTr="00C67AAE">
        <w:trPr>
          <w:cantSplit/>
          <w:trHeight w:val="227"/>
        </w:trPr>
        <w:tc>
          <w:tcPr>
            <w:tcW w:w="6334" w:type="dxa"/>
            <w:tcBorders>
              <w:top w:val="nil"/>
              <w:left w:val="nil"/>
              <w:bottom w:val="nil"/>
              <w:right w:val="nil"/>
            </w:tcBorders>
            <w:shd w:val="clear" w:color="auto" w:fill="auto"/>
            <w:vAlign w:val="bottom"/>
            <w:hideMark/>
          </w:tcPr>
          <w:p w14:paraId="38936837" w14:textId="77777777" w:rsidR="008A5CD2" w:rsidRPr="00CA6CE1" w:rsidRDefault="008A5CD2" w:rsidP="00433AFB">
            <w:pPr>
              <w:keepLines/>
              <w:suppressAutoHyphens/>
              <w:jc w:val="right"/>
              <w:rPr>
                <w:rFonts w:ascii="Arial" w:hAnsi="Arial" w:cs="Arial"/>
                <w:b/>
                <w:bCs/>
                <w:sz w:val="18"/>
                <w:szCs w:val="20"/>
              </w:rPr>
            </w:pPr>
          </w:p>
        </w:tc>
        <w:tc>
          <w:tcPr>
            <w:tcW w:w="1439" w:type="dxa"/>
            <w:tcBorders>
              <w:top w:val="nil"/>
              <w:left w:val="nil"/>
              <w:bottom w:val="nil"/>
              <w:right w:val="nil"/>
            </w:tcBorders>
            <w:shd w:val="clear" w:color="auto" w:fill="auto"/>
            <w:vAlign w:val="bottom"/>
            <w:hideMark/>
          </w:tcPr>
          <w:p w14:paraId="0A11CD8A" w14:textId="77777777" w:rsidR="008A5CD2" w:rsidRPr="00CA6CE1" w:rsidRDefault="008A5CD2" w:rsidP="00433AFB">
            <w:pPr>
              <w:keepLines/>
              <w:suppressAutoHyphens/>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6806EC84" w14:textId="77777777" w:rsidR="008A5CD2" w:rsidRPr="00CA6CE1" w:rsidRDefault="008A5CD2" w:rsidP="00433AFB">
            <w:pPr>
              <w:keepLines/>
              <w:suppressAutoHyphens/>
              <w:jc w:val="right"/>
              <w:rPr>
                <w:rFonts w:ascii="Arial" w:hAnsi="Arial" w:cs="Arial"/>
                <w:sz w:val="18"/>
                <w:szCs w:val="20"/>
              </w:rPr>
            </w:pPr>
          </w:p>
        </w:tc>
      </w:tr>
      <w:tr w:rsidR="008A5CD2" w:rsidRPr="00CA6CE1" w14:paraId="7DBF5E10" w14:textId="77777777" w:rsidTr="00C67AAE">
        <w:trPr>
          <w:cantSplit/>
          <w:trHeight w:val="227"/>
        </w:trPr>
        <w:tc>
          <w:tcPr>
            <w:tcW w:w="6334" w:type="dxa"/>
            <w:tcBorders>
              <w:top w:val="nil"/>
              <w:left w:val="nil"/>
              <w:bottom w:val="nil"/>
              <w:right w:val="nil"/>
            </w:tcBorders>
            <w:shd w:val="clear" w:color="auto" w:fill="auto"/>
            <w:vAlign w:val="bottom"/>
            <w:hideMark/>
          </w:tcPr>
          <w:p w14:paraId="2CBC393A"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Peňažné toky z prevádzkovej činnosti</w:t>
            </w:r>
          </w:p>
        </w:tc>
        <w:tc>
          <w:tcPr>
            <w:tcW w:w="1439" w:type="dxa"/>
            <w:tcBorders>
              <w:top w:val="nil"/>
              <w:left w:val="nil"/>
              <w:bottom w:val="nil"/>
              <w:right w:val="nil"/>
            </w:tcBorders>
            <w:shd w:val="clear" w:color="auto" w:fill="auto"/>
            <w:vAlign w:val="bottom"/>
            <w:hideMark/>
          </w:tcPr>
          <w:p w14:paraId="4BEC411C" w14:textId="77777777" w:rsidR="008A5CD2" w:rsidRPr="00CA6CE1" w:rsidRDefault="008A5CD2" w:rsidP="00433AFB">
            <w:pPr>
              <w:keepLines/>
              <w:suppressAutoHyphens/>
              <w:rPr>
                <w:rFonts w:ascii="Arial" w:hAnsi="Arial" w:cs="Arial"/>
                <w:b/>
                <w:bCs/>
                <w:sz w:val="18"/>
                <w:szCs w:val="20"/>
              </w:rPr>
            </w:pPr>
          </w:p>
        </w:tc>
        <w:tc>
          <w:tcPr>
            <w:tcW w:w="1439" w:type="dxa"/>
            <w:tcBorders>
              <w:top w:val="nil"/>
              <w:left w:val="nil"/>
              <w:bottom w:val="nil"/>
              <w:right w:val="nil"/>
            </w:tcBorders>
            <w:shd w:val="clear" w:color="auto" w:fill="auto"/>
            <w:vAlign w:val="bottom"/>
            <w:hideMark/>
          </w:tcPr>
          <w:p w14:paraId="418A9D3F" w14:textId="77777777" w:rsidR="008A5CD2" w:rsidRPr="00CA6CE1" w:rsidRDefault="008A5CD2" w:rsidP="00433AFB">
            <w:pPr>
              <w:keepLines/>
              <w:suppressAutoHyphens/>
              <w:jc w:val="right"/>
              <w:rPr>
                <w:rFonts w:ascii="Arial" w:hAnsi="Arial" w:cs="Arial"/>
                <w:sz w:val="18"/>
                <w:szCs w:val="20"/>
              </w:rPr>
            </w:pPr>
          </w:p>
        </w:tc>
      </w:tr>
      <w:tr w:rsidR="00AF6BD8" w:rsidRPr="00CA6CE1" w14:paraId="1B2B9879" w14:textId="77777777" w:rsidTr="00C67AAE">
        <w:trPr>
          <w:cantSplit/>
          <w:trHeight w:val="227"/>
        </w:trPr>
        <w:tc>
          <w:tcPr>
            <w:tcW w:w="6334" w:type="dxa"/>
            <w:tcBorders>
              <w:top w:val="nil"/>
              <w:left w:val="nil"/>
              <w:bottom w:val="nil"/>
              <w:right w:val="nil"/>
            </w:tcBorders>
            <w:shd w:val="clear" w:color="auto" w:fill="auto"/>
            <w:vAlign w:val="bottom"/>
            <w:hideMark/>
          </w:tcPr>
          <w:p w14:paraId="31888665"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Prevádzkové peňažné toky</w:t>
            </w:r>
          </w:p>
        </w:tc>
        <w:tc>
          <w:tcPr>
            <w:tcW w:w="1439" w:type="dxa"/>
            <w:tcBorders>
              <w:top w:val="nil"/>
              <w:left w:val="nil"/>
              <w:bottom w:val="nil"/>
              <w:right w:val="nil"/>
            </w:tcBorders>
            <w:shd w:val="clear" w:color="auto" w:fill="auto"/>
            <w:vAlign w:val="bottom"/>
            <w:hideMark/>
          </w:tcPr>
          <w:p w14:paraId="5D98B0D3" w14:textId="778BA590" w:rsidR="00AF6BD8" w:rsidRPr="00CA6CE1" w:rsidRDefault="00AF6BD8" w:rsidP="00433AFB">
            <w:pPr>
              <w:keepLines/>
              <w:suppressAutoHyphens/>
              <w:jc w:val="right"/>
              <w:rPr>
                <w:rFonts w:ascii="Arial" w:hAnsi="Arial" w:cs="Arial"/>
                <w:b/>
                <w:bCs/>
                <w:sz w:val="18"/>
                <w:szCs w:val="20"/>
              </w:rPr>
            </w:pPr>
            <w:r w:rsidRPr="00CA6CE1">
              <w:rPr>
                <w:rFonts w:ascii="Arial" w:hAnsi="Arial" w:cs="Arial"/>
                <w:b/>
                <w:bCs/>
                <w:sz w:val="18"/>
                <w:szCs w:val="20"/>
              </w:rPr>
              <w:t>-4 508 106</w:t>
            </w:r>
          </w:p>
        </w:tc>
        <w:tc>
          <w:tcPr>
            <w:tcW w:w="1439" w:type="dxa"/>
            <w:tcBorders>
              <w:top w:val="nil"/>
              <w:left w:val="nil"/>
              <w:bottom w:val="nil"/>
              <w:right w:val="nil"/>
            </w:tcBorders>
            <w:shd w:val="clear" w:color="auto" w:fill="auto"/>
            <w:vAlign w:val="bottom"/>
            <w:hideMark/>
          </w:tcPr>
          <w:p w14:paraId="45C46A37" w14:textId="77777777" w:rsidR="00AF6BD8" w:rsidRPr="00CA6CE1" w:rsidRDefault="00AF6BD8" w:rsidP="00433AFB">
            <w:pPr>
              <w:keepLines/>
              <w:suppressAutoHyphens/>
              <w:jc w:val="right"/>
              <w:rPr>
                <w:rFonts w:ascii="Arial" w:hAnsi="Arial" w:cs="Arial"/>
                <w:b/>
                <w:bCs/>
                <w:sz w:val="18"/>
                <w:szCs w:val="20"/>
              </w:rPr>
            </w:pPr>
            <w:r w:rsidRPr="00CA6CE1">
              <w:rPr>
                <w:rFonts w:ascii="Arial" w:hAnsi="Arial" w:cs="Arial"/>
                <w:b/>
                <w:bCs/>
                <w:sz w:val="18"/>
                <w:szCs w:val="20"/>
              </w:rPr>
              <w:t>-4 498 560</w:t>
            </w:r>
          </w:p>
        </w:tc>
      </w:tr>
      <w:tr w:rsidR="00AF6BD8" w:rsidRPr="00CA6CE1" w14:paraId="35C41C73" w14:textId="77777777" w:rsidTr="00C67AAE">
        <w:trPr>
          <w:cantSplit/>
          <w:trHeight w:val="227"/>
        </w:trPr>
        <w:tc>
          <w:tcPr>
            <w:tcW w:w="6334" w:type="dxa"/>
            <w:tcBorders>
              <w:top w:val="nil"/>
              <w:left w:val="nil"/>
              <w:bottom w:val="nil"/>
              <w:right w:val="nil"/>
            </w:tcBorders>
            <w:shd w:val="clear" w:color="auto" w:fill="auto"/>
            <w:vAlign w:val="bottom"/>
            <w:hideMark/>
          </w:tcPr>
          <w:p w14:paraId="72852149"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Zaplatené úroky</w:t>
            </w:r>
          </w:p>
        </w:tc>
        <w:tc>
          <w:tcPr>
            <w:tcW w:w="1439" w:type="dxa"/>
            <w:tcBorders>
              <w:top w:val="nil"/>
              <w:left w:val="nil"/>
              <w:bottom w:val="nil"/>
              <w:right w:val="nil"/>
            </w:tcBorders>
            <w:shd w:val="clear" w:color="auto" w:fill="auto"/>
            <w:vAlign w:val="bottom"/>
            <w:hideMark/>
          </w:tcPr>
          <w:p w14:paraId="785AEAB9" w14:textId="435B7D46"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-914 684</w:t>
            </w:r>
          </w:p>
        </w:tc>
        <w:tc>
          <w:tcPr>
            <w:tcW w:w="1439" w:type="dxa"/>
            <w:tcBorders>
              <w:top w:val="nil"/>
              <w:left w:val="nil"/>
              <w:bottom w:val="nil"/>
              <w:right w:val="nil"/>
            </w:tcBorders>
            <w:shd w:val="clear" w:color="auto" w:fill="auto"/>
            <w:vAlign w:val="bottom"/>
            <w:hideMark/>
          </w:tcPr>
          <w:p w14:paraId="52EBA920"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-1 013 147</w:t>
            </w:r>
          </w:p>
        </w:tc>
      </w:tr>
      <w:tr w:rsidR="00AF6BD8" w:rsidRPr="00CA6CE1" w14:paraId="4EC0A369" w14:textId="77777777" w:rsidTr="00C67AAE">
        <w:trPr>
          <w:cantSplit/>
          <w:trHeight w:val="227"/>
        </w:trPr>
        <w:tc>
          <w:tcPr>
            <w:tcW w:w="6334" w:type="dxa"/>
            <w:tcBorders>
              <w:top w:val="nil"/>
              <w:left w:val="nil"/>
              <w:bottom w:val="nil"/>
              <w:right w:val="nil"/>
            </w:tcBorders>
            <w:shd w:val="clear" w:color="auto" w:fill="auto"/>
            <w:vAlign w:val="bottom"/>
            <w:hideMark/>
          </w:tcPr>
          <w:p w14:paraId="3F8429DD"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Prijaté úroky</w:t>
            </w:r>
          </w:p>
        </w:tc>
        <w:tc>
          <w:tcPr>
            <w:tcW w:w="1439" w:type="dxa"/>
            <w:tcBorders>
              <w:top w:val="nil"/>
              <w:left w:val="nil"/>
              <w:bottom w:val="nil"/>
              <w:right w:val="nil"/>
            </w:tcBorders>
            <w:shd w:val="clear" w:color="auto" w:fill="auto"/>
            <w:vAlign w:val="bottom"/>
            <w:hideMark/>
          </w:tcPr>
          <w:p w14:paraId="4C46E511" w14:textId="27E1B8ED"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383 537</w:t>
            </w:r>
          </w:p>
        </w:tc>
        <w:tc>
          <w:tcPr>
            <w:tcW w:w="1439" w:type="dxa"/>
            <w:tcBorders>
              <w:top w:val="nil"/>
              <w:left w:val="nil"/>
              <w:bottom w:val="nil"/>
              <w:right w:val="nil"/>
            </w:tcBorders>
            <w:shd w:val="clear" w:color="auto" w:fill="auto"/>
            <w:vAlign w:val="bottom"/>
            <w:hideMark/>
          </w:tcPr>
          <w:p w14:paraId="56CE9896"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403 629</w:t>
            </w:r>
          </w:p>
        </w:tc>
      </w:tr>
      <w:tr w:rsidR="00AF6BD8" w:rsidRPr="00CA6CE1" w14:paraId="0AA030BF" w14:textId="77777777" w:rsidTr="00C67AAE">
        <w:trPr>
          <w:cantSplit/>
          <w:trHeight w:val="227"/>
        </w:trPr>
        <w:tc>
          <w:tcPr>
            <w:tcW w:w="6334" w:type="dxa"/>
            <w:tcBorders>
              <w:top w:val="nil"/>
              <w:left w:val="nil"/>
              <w:bottom w:val="nil"/>
              <w:right w:val="nil"/>
            </w:tcBorders>
            <w:shd w:val="clear" w:color="auto" w:fill="auto"/>
            <w:vAlign w:val="bottom"/>
            <w:hideMark/>
          </w:tcPr>
          <w:p w14:paraId="4F49C2B8" w14:textId="294D3A64"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Prijatá daň z príjmov</w:t>
            </w:r>
          </w:p>
        </w:tc>
        <w:tc>
          <w:tcPr>
            <w:tcW w:w="1439" w:type="dxa"/>
            <w:tcBorders>
              <w:top w:val="nil"/>
              <w:left w:val="nil"/>
              <w:bottom w:val="nil"/>
              <w:right w:val="nil"/>
            </w:tcBorders>
            <w:shd w:val="clear" w:color="auto" w:fill="auto"/>
            <w:vAlign w:val="bottom"/>
            <w:hideMark/>
          </w:tcPr>
          <w:p w14:paraId="5BBFE2EF" w14:textId="1980356A"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325 101</w:t>
            </w:r>
          </w:p>
        </w:tc>
        <w:tc>
          <w:tcPr>
            <w:tcW w:w="1439" w:type="dxa"/>
            <w:tcBorders>
              <w:top w:val="nil"/>
              <w:left w:val="nil"/>
              <w:bottom w:val="nil"/>
              <w:right w:val="nil"/>
            </w:tcBorders>
            <w:shd w:val="clear" w:color="auto" w:fill="auto"/>
            <w:vAlign w:val="bottom"/>
            <w:hideMark/>
          </w:tcPr>
          <w:p w14:paraId="6B71DFB6"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-255 809</w:t>
            </w:r>
          </w:p>
        </w:tc>
      </w:tr>
      <w:tr w:rsidR="00AF6BD8" w:rsidRPr="00CA6CE1" w14:paraId="532887D1" w14:textId="77777777" w:rsidTr="00C67AAE">
        <w:trPr>
          <w:cantSplit/>
          <w:trHeight w:val="227"/>
        </w:trPr>
        <w:tc>
          <w:tcPr>
            <w:tcW w:w="6334" w:type="dxa"/>
            <w:tcBorders>
              <w:top w:val="nil"/>
              <w:left w:val="nil"/>
              <w:bottom w:val="nil"/>
              <w:right w:val="nil"/>
            </w:tcBorders>
            <w:shd w:val="clear" w:color="auto" w:fill="auto"/>
            <w:vAlign w:val="bottom"/>
            <w:hideMark/>
          </w:tcPr>
          <w:p w14:paraId="3E7ACAF5"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Vyplatené dividendy</w:t>
            </w:r>
          </w:p>
        </w:tc>
        <w:tc>
          <w:tcPr>
            <w:tcW w:w="1439" w:type="dxa"/>
            <w:tcBorders>
              <w:top w:val="nil"/>
              <w:left w:val="nil"/>
              <w:bottom w:val="nil"/>
              <w:right w:val="nil"/>
            </w:tcBorders>
            <w:shd w:val="clear" w:color="auto" w:fill="auto"/>
            <w:vAlign w:val="bottom"/>
            <w:hideMark/>
          </w:tcPr>
          <w:p w14:paraId="07C8DBFE" w14:textId="668DEAC3"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-1 052 633</w:t>
            </w:r>
          </w:p>
        </w:tc>
        <w:tc>
          <w:tcPr>
            <w:tcW w:w="1439" w:type="dxa"/>
            <w:tcBorders>
              <w:top w:val="nil"/>
              <w:left w:val="nil"/>
              <w:bottom w:val="nil"/>
              <w:right w:val="nil"/>
            </w:tcBorders>
            <w:shd w:val="clear" w:color="auto" w:fill="auto"/>
            <w:vAlign w:val="bottom"/>
            <w:hideMark/>
          </w:tcPr>
          <w:p w14:paraId="3FAC6196"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r>
      <w:tr w:rsidR="00AF6BD8" w:rsidRPr="00CA6CE1" w14:paraId="5A41504E" w14:textId="77777777" w:rsidTr="00C67AAE">
        <w:trPr>
          <w:cantSplit/>
          <w:trHeight w:val="227"/>
        </w:trPr>
        <w:tc>
          <w:tcPr>
            <w:tcW w:w="6334" w:type="dxa"/>
            <w:tcBorders>
              <w:top w:val="nil"/>
              <w:left w:val="nil"/>
              <w:bottom w:val="nil"/>
              <w:right w:val="nil"/>
            </w:tcBorders>
            <w:shd w:val="clear" w:color="auto" w:fill="auto"/>
            <w:vAlign w:val="bottom"/>
            <w:hideMark/>
          </w:tcPr>
          <w:p w14:paraId="54EF2BF9"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Príjmy z mimoriadnych položiek</w:t>
            </w:r>
          </w:p>
        </w:tc>
        <w:tc>
          <w:tcPr>
            <w:tcW w:w="1439" w:type="dxa"/>
            <w:tcBorders>
              <w:top w:val="nil"/>
              <w:left w:val="nil"/>
              <w:bottom w:val="nil"/>
              <w:right w:val="nil"/>
            </w:tcBorders>
            <w:shd w:val="clear" w:color="auto" w:fill="auto"/>
            <w:vAlign w:val="bottom"/>
            <w:hideMark/>
          </w:tcPr>
          <w:p w14:paraId="7676E17F" w14:textId="6D743113"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c>
          <w:tcPr>
            <w:tcW w:w="1439" w:type="dxa"/>
            <w:tcBorders>
              <w:top w:val="nil"/>
              <w:left w:val="nil"/>
              <w:bottom w:val="nil"/>
              <w:right w:val="nil"/>
            </w:tcBorders>
            <w:shd w:val="clear" w:color="auto" w:fill="auto"/>
            <w:vAlign w:val="bottom"/>
            <w:hideMark/>
          </w:tcPr>
          <w:p w14:paraId="49B5B082"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r>
      <w:tr w:rsidR="00AF6BD8" w:rsidRPr="00CA6CE1" w14:paraId="3745B9ED" w14:textId="77777777" w:rsidTr="00C67AAE">
        <w:trPr>
          <w:cantSplit/>
          <w:trHeight w:val="227"/>
        </w:trPr>
        <w:tc>
          <w:tcPr>
            <w:tcW w:w="6334" w:type="dxa"/>
            <w:tcBorders>
              <w:top w:val="nil"/>
              <w:left w:val="nil"/>
              <w:bottom w:val="nil"/>
              <w:right w:val="nil"/>
            </w:tcBorders>
            <w:shd w:val="clear" w:color="auto" w:fill="auto"/>
            <w:vAlign w:val="bottom"/>
            <w:hideMark/>
          </w:tcPr>
          <w:p w14:paraId="16B29B74"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Ostatné položky nezahrnuté do prevádzkovej činnosti</w:t>
            </w:r>
          </w:p>
        </w:tc>
        <w:tc>
          <w:tcPr>
            <w:tcW w:w="1439" w:type="dxa"/>
            <w:tcBorders>
              <w:top w:val="nil"/>
              <w:left w:val="nil"/>
              <w:bottom w:val="nil"/>
              <w:right w:val="nil"/>
            </w:tcBorders>
            <w:shd w:val="clear" w:color="auto" w:fill="auto"/>
            <w:vAlign w:val="bottom"/>
            <w:hideMark/>
          </w:tcPr>
          <w:p w14:paraId="5D025FD2" w14:textId="1D8B97DF"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-2 120</w:t>
            </w:r>
          </w:p>
        </w:tc>
        <w:tc>
          <w:tcPr>
            <w:tcW w:w="1439" w:type="dxa"/>
            <w:tcBorders>
              <w:top w:val="nil"/>
              <w:left w:val="nil"/>
              <w:bottom w:val="nil"/>
              <w:right w:val="nil"/>
            </w:tcBorders>
            <w:shd w:val="clear" w:color="auto" w:fill="auto"/>
            <w:vAlign w:val="bottom"/>
            <w:hideMark/>
          </w:tcPr>
          <w:p w14:paraId="3F22DB59"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r>
      <w:tr w:rsidR="00AF6BD8" w:rsidRPr="00CA6CE1" w14:paraId="1BB531CB" w14:textId="77777777" w:rsidTr="00C67AAE">
        <w:trPr>
          <w:cantSplit/>
          <w:trHeight w:val="227"/>
        </w:trPr>
        <w:tc>
          <w:tcPr>
            <w:tcW w:w="6334" w:type="dxa"/>
            <w:tcBorders>
              <w:top w:val="nil"/>
              <w:left w:val="nil"/>
              <w:bottom w:val="nil"/>
              <w:right w:val="nil"/>
            </w:tcBorders>
            <w:shd w:val="clear" w:color="auto" w:fill="auto"/>
            <w:vAlign w:val="bottom"/>
            <w:hideMark/>
          </w:tcPr>
          <w:p w14:paraId="08FA95B6" w14:textId="77777777" w:rsidR="00AF6BD8" w:rsidRPr="00CA6CE1" w:rsidRDefault="00AF6BD8" w:rsidP="00433AFB">
            <w:pPr>
              <w:keepLines/>
              <w:suppressAutoHyphens/>
              <w:rPr>
                <w:rFonts w:ascii="Arial" w:hAnsi="Arial" w:cs="Arial"/>
                <w:b/>
                <w:bCs/>
                <w:sz w:val="18"/>
                <w:szCs w:val="20"/>
              </w:rPr>
            </w:pPr>
            <w:r w:rsidRPr="00CA6CE1">
              <w:rPr>
                <w:rFonts w:ascii="Arial" w:hAnsi="Arial" w:cs="Arial"/>
                <w:b/>
                <w:bCs/>
                <w:sz w:val="18"/>
                <w:szCs w:val="20"/>
              </w:rPr>
              <w:t>Čisté peňažné toky z prevádzkovej činnosti</w:t>
            </w:r>
          </w:p>
        </w:tc>
        <w:tc>
          <w:tcPr>
            <w:tcW w:w="1439" w:type="dxa"/>
            <w:tcBorders>
              <w:top w:val="single" w:sz="4" w:space="0" w:color="auto"/>
              <w:left w:val="nil"/>
              <w:bottom w:val="double" w:sz="6" w:space="0" w:color="auto"/>
              <w:right w:val="nil"/>
            </w:tcBorders>
            <w:shd w:val="clear" w:color="auto" w:fill="auto"/>
            <w:vAlign w:val="bottom"/>
            <w:hideMark/>
          </w:tcPr>
          <w:p w14:paraId="104E2E14" w14:textId="0F4E0421" w:rsidR="00AF6BD8" w:rsidRPr="00CA6CE1" w:rsidRDefault="00AF6BD8" w:rsidP="00433AFB">
            <w:pPr>
              <w:keepLines/>
              <w:suppressAutoHyphens/>
              <w:jc w:val="right"/>
              <w:rPr>
                <w:rFonts w:ascii="Arial" w:hAnsi="Arial" w:cs="Arial"/>
                <w:b/>
                <w:bCs/>
                <w:sz w:val="18"/>
                <w:szCs w:val="20"/>
              </w:rPr>
            </w:pPr>
            <w:r w:rsidRPr="00CA6CE1">
              <w:rPr>
                <w:rFonts w:ascii="Arial" w:hAnsi="Arial" w:cs="Arial"/>
                <w:b/>
                <w:bCs/>
                <w:sz w:val="18"/>
                <w:szCs w:val="20"/>
              </w:rPr>
              <w:t>-5 768 905</w:t>
            </w:r>
          </w:p>
        </w:tc>
        <w:tc>
          <w:tcPr>
            <w:tcW w:w="1439" w:type="dxa"/>
            <w:tcBorders>
              <w:top w:val="single" w:sz="4" w:space="0" w:color="auto"/>
              <w:left w:val="nil"/>
              <w:bottom w:val="double" w:sz="6" w:space="0" w:color="auto"/>
              <w:right w:val="nil"/>
            </w:tcBorders>
            <w:shd w:val="clear" w:color="auto" w:fill="auto"/>
            <w:vAlign w:val="bottom"/>
            <w:hideMark/>
          </w:tcPr>
          <w:p w14:paraId="224A6945" w14:textId="77777777" w:rsidR="00AF6BD8" w:rsidRPr="00CA6CE1" w:rsidRDefault="00AF6BD8" w:rsidP="00433AFB">
            <w:pPr>
              <w:keepLines/>
              <w:suppressAutoHyphens/>
              <w:jc w:val="right"/>
              <w:rPr>
                <w:rFonts w:ascii="Arial" w:hAnsi="Arial" w:cs="Arial"/>
                <w:b/>
                <w:bCs/>
                <w:color w:val="000000"/>
                <w:sz w:val="18"/>
                <w:szCs w:val="20"/>
              </w:rPr>
            </w:pPr>
            <w:r w:rsidRPr="00CA6CE1">
              <w:rPr>
                <w:rFonts w:ascii="Arial" w:hAnsi="Arial" w:cs="Arial"/>
                <w:b/>
                <w:bCs/>
                <w:color w:val="000000"/>
                <w:sz w:val="18"/>
                <w:szCs w:val="20"/>
              </w:rPr>
              <w:t>-5 363 887</w:t>
            </w:r>
          </w:p>
        </w:tc>
      </w:tr>
      <w:tr w:rsidR="008A5CD2" w:rsidRPr="00CA6CE1" w14:paraId="2B1A4966" w14:textId="77777777" w:rsidTr="00C67AAE">
        <w:trPr>
          <w:cantSplit/>
          <w:trHeight w:val="227"/>
        </w:trPr>
        <w:tc>
          <w:tcPr>
            <w:tcW w:w="6334" w:type="dxa"/>
            <w:tcBorders>
              <w:top w:val="nil"/>
              <w:left w:val="nil"/>
              <w:bottom w:val="nil"/>
              <w:right w:val="nil"/>
            </w:tcBorders>
            <w:shd w:val="clear" w:color="auto" w:fill="auto"/>
            <w:vAlign w:val="bottom"/>
            <w:hideMark/>
          </w:tcPr>
          <w:p w14:paraId="1143F54B" w14:textId="77777777" w:rsidR="008A5CD2" w:rsidRPr="00CA6CE1" w:rsidRDefault="008A5CD2" w:rsidP="00433AFB">
            <w:pPr>
              <w:keepLines/>
              <w:suppressAutoHyphens/>
              <w:jc w:val="right"/>
              <w:rPr>
                <w:rFonts w:ascii="Arial" w:hAnsi="Arial" w:cs="Arial"/>
                <w:b/>
                <w:bCs/>
                <w:color w:val="000000"/>
                <w:sz w:val="18"/>
                <w:szCs w:val="20"/>
              </w:rPr>
            </w:pPr>
          </w:p>
        </w:tc>
        <w:tc>
          <w:tcPr>
            <w:tcW w:w="1439" w:type="dxa"/>
            <w:tcBorders>
              <w:top w:val="nil"/>
              <w:left w:val="nil"/>
              <w:bottom w:val="nil"/>
              <w:right w:val="nil"/>
            </w:tcBorders>
            <w:shd w:val="clear" w:color="auto" w:fill="auto"/>
            <w:vAlign w:val="bottom"/>
            <w:hideMark/>
          </w:tcPr>
          <w:p w14:paraId="7725E8BA" w14:textId="77777777" w:rsidR="008A5CD2" w:rsidRPr="00CA6CE1" w:rsidRDefault="008A5CD2" w:rsidP="00433AFB">
            <w:pPr>
              <w:keepLines/>
              <w:suppressAutoHyphens/>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045E2767" w14:textId="77777777" w:rsidR="008A5CD2" w:rsidRPr="00CA6CE1" w:rsidRDefault="008A5CD2" w:rsidP="00433AFB">
            <w:pPr>
              <w:keepLines/>
              <w:suppressAutoHyphens/>
              <w:jc w:val="right"/>
              <w:rPr>
                <w:rFonts w:ascii="Arial" w:hAnsi="Arial" w:cs="Arial"/>
                <w:sz w:val="18"/>
                <w:szCs w:val="20"/>
              </w:rPr>
            </w:pPr>
          </w:p>
        </w:tc>
      </w:tr>
      <w:tr w:rsidR="008A5CD2" w:rsidRPr="00CA6CE1" w14:paraId="7F928F83" w14:textId="77777777" w:rsidTr="00C67AAE">
        <w:trPr>
          <w:cantSplit/>
          <w:trHeight w:val="227"/>
        </w:trPr>
        <w:tc>
          <w:tcPr>
            <w:tcW w:w="6334" w:type="dxa"/>
            <w:tcBorders>
              <w:top w:val="nil"/>
              <w:left w:val="nil"/>
              <w:bottom w:val="nil"/>
              <w:right w:val="nil"/>
            </w:tcBorders>
            <w:shd w:val="clear" w:color="auto" w:fill="auto"/>
            <w:vAlign w:val="bottom"/>
            <w:hideMark/>
          </w:tcPr>
          <w:p w14:paraId="2A7EA3A0" w14:textId="77777777" w:rsidR="008A5CD2" w:rsidRPr="00CA6CE1" w:rsidRDefault="008A5CD2" w:rsidP="00433AFB">
            <w:pPr>
              <w:keepLines/>
              <w:suppressAutoHyphens/>
              <w:jc w:val="right"/>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5757F53C" w14:textId="77777777" w:rsidR="008A5CD2" w:rsidRPr="00CA6CE1" w:rsidRDefault="008A5CD2" w:rsidP="00433AFB">
            <w:pPr>
              <w:keepLines/>
              <w:suppressAutoHyphens/>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6467DCE8" w14:textId="77777777" w:rsidR="008A5CD2" w:rsidRPr="00CA6CE1" w:rsidRDefault="008A5CD2" w:rsidP="00433AFB">
            <w:pPr>
              <w:keepLines/>
              <w:suppressAutoHyphens/>
              <w:jc w:val="right"/>
              <w:rPr>
                <w:rFonts w:ascii="Arial" w:hAnsi="Arial" w:cs="Arial"/>
                <w:sz w:val="18"/>
                <w:szCs w:val="20"/>
              </w:rPr>
            </w:pPr>
          </w:p>
        </w:tc>
      </w:tr>
      <w:tr w:rsidR="008A5CD2" w:rsidRPr="00CA6CE1" w14:paraId="31B2F15B" w14:textId="77777777" w:rsidTr="00C67AAE">
        <w:trPr>
          <w:cantSplit/>
          <w:trHeight w:val="227"/>
        </w:trPr>
        <w:tc>
          <w:tcPr>
            <w:tcW w:w="6334" w:type="dxa"/>
            <w:tcBorders>
              <w:top w:val="nil"/>
              <w:left w:val="nil"/>
              <w:bottom w:val="nil"/>
              <w:right w:val="nil"/>
            </w:tcBorders>
            <w:shd w:val="clear" w:color="auto" w:fill="auto"/>
            <w:vAlign w:val="bottom"/>
            <w:hideMark/>
          </w:tcPr>
          <w:p w14:paraId="34988FA0"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Peňažné toky z investičnej činnosti</w:t>
            </w:r>
          </w:p>
        </w:tc>
        <w:tc>
          <w:tcPr>
            <w:tcW w:w="1439" w:type="dxa"/>
            <w:tcBorders>
              <w:top w:val="nil"/>
              <w:left w:val="nil"/>
              <w:bottom w:val="nil"/>
              <w:right w:val="nil"/>
            </w:tcBorders>
            <w:shd w:val="clear" w:color="auto" w:fill="auto"/>
            <w:vAlign w:val="bottom"/>
            <w:hideMark/>
          </w:tcPr>
          <w:p w14:paraId="5BCAAA7D" w14:textId="77777777" w:rsidR="008A5CD2" w:rsidRPr="00CA6CE1" w:rsidRDefault="008A5CD2" w:rsidP="00433AFB">
            <w:pPr>
              <w:keepLines/>
              <w:suppressAutoHyphens/>
              <w:rPr>
                <w:rFonts w:ascii="Arial" w:hAnsi="Arial" w:cs="Arial"/>
                <w:b/>
                <w:bCs/>
                <w:sz w:val="18"/>
                <w:szCs w:val="20"/>
              </w:rPr>
            </w:pPr>
          </w:p>
        </w:tc>
        <w:tc>
          <w:tcPr>
            <w:tcW w:w="1439" w:type="dxa"/>
            <w:tcBorders>
              <w:top w:val="nil"/>
              <w:left w:val="nil"/>
              <w:bottom w:val="nil"/>
              <w:right w:val="nil"/>
            </w:tcBorders>
            <w:shd w:val="clear" w:color="auto" w:fill="auto"/>
            <w:vAlign w:val="bottom"/>
            <w:hideMark/>
          </w:tcPr>
          <w:p w14:paraId="08FB748D" w14:textId="77777777" w:rsidR="008A5CD2" w:rsidRPr="00CA6CE1" w:rsidRDefault="008A5CD2" w:rsidP="00433AFB">
            <w:pPr>
              <w:keepLines/>
              <w:suppressAutoHyphens/>
              <w:jc w:val="right"/>
              <w:rPr>
                <w:rFonts w:ascii="Arial" w:hAnsi="Arial" w:cs="Arial"/>
                <w:sz w:val="18"/>
                <w:szCs w:val="20"/>
              </w:rPr>
            </w:pPr>
          </w:p>
        </w:tc>
      </w:tr>
      <w:tr w:rsidR="00AF6BD8" w:rsidRPr="00CA6CE1" w14:paraId="63CEEBAC" w14:textId="77777777" w:rsidTr="00C67AAE">
        <w:trPr>
          <w:cantSplit/>
          <w:trHeight w:val="227"/>
        </w:trPr>
        <w:tc>
          <w:tcPr>
            <w:tcW w:w="6334" w:type="dxa"/>
            <w:tcBorders>
              <w:top w:val="nil"/>
              <w:left w:val="nil"/>
              <w:bottom w:val="nil"/>
              <w:right w:val="nil"/>
            </w:tcBorders>
            <w:shd w:val="clear" w:color="auto" w:fill="auto"/>
            <w:vAlign w:val="bottom"/>
            <w:hideMark/>
          </w:tcPr>
          <w:p w14:paraId="38E20960"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Nákup dlhodobého majetku</w:t>
            </w:r>
          </w:p>
        </w:tc>
        <w:tc>
          <w:tcPr>
            <w:tcW w:w="1439" w:type="dxa"/>
            <w:tcBorders>
              <w:top w:val="nil"/>
              <w:left w:val="nil"/>
              <w:bottom w:val="nil"/>
              <w:right w:val="nil"/>
            </w:tcBorders>
            <w:shd w:val="clear" w:color="auto" w:fill="auto"/>
            <w:vAlign w:val="bottom"/>
            <w:hideMark/>
          </w:tcPr>
          <w:p w14:paraId="528E6F22" w14:textId="2B90757E"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-10 727 261</w:t>
            </w:r>
          </w:p>
        </w:tc>
        <w:tc>
          <w:tcPr>
            <w:tcW w:w="1439" w:type="dxa"/>
            <w:tcBorders>
              <w:top w:val="nil"/>
              <w:left w:val="nil"/>
              <w:bottom w:val="nil"/>
              <w:right w:val="nil"/>
            </w:tcBorders>
            <w:shd w:val="clear" w:color="auto" w:fill="auto"/>
            <w:vAlign w:val="bottom"/>
            <w:hideMark/>
          </w:tcPr>
          <w:p w14:paraId="3D4A3B3A"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-12 469 080</w:t>
            </w:r>
          </w:p>
        </w:tc>
      </w:tr>
      <w:tr w:rsidR="00AF6BD8" w:rsidRPr="00CA6CE1" w14:paraId="011B3CD1" w14:textId="77777777" w:rsidTr="00C67AAE">
        <w:trPr>
          <w:cantSplit/>
          <w:trHeight w:val="227"/>
        </w:trPr>
        <w:tc>
          <w:tcPr>
            <w:tcW w:w="6334" w:type="dxa"/>
            <w:tcBorders>
              <w:top w:val="nil"/>
              <w:left w:val="nil"/>
              <w:bottom w:val="nil"/>
              <w:right w:val="nil"/>
            </w:tcBorders>
            <w:shd w:val="clear" w:color="auto" w:fill="auto"/>
            <w:vAlign w:val="bottom"/>
            <w:hideMark/>
          </w:tcPr>
          <w:p w14:paraId="143409E4"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Príjmy z predaja dlhodobého majetku</w:t>
            </w:r>
          </w:p>
        </w:tc>
        <w:tc>
          <w:tcPr>
            <w:tcW w:w="1439" w:type="dxa"/>
            <w:tcBorders>
              <w:top w:val="nil"/>
              <w:left w:val="nil"/>
              <w:bottom w:val="nil"/>
              <w:right w:val="nil"/>
            </w:tcBorders>
            <w:shd w:val="clear" w:color="auto" w:fill="auto"/>
            <w:vAlign w:val="bottom"/>
            <w:hideMark/>
          </w:tcPr>
          <w:p w14:paraId="2B6C3297" w14:textId="5FF83FD5"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7 215 310</w:t>
            </w:r>
          </w:p>
        </w:tc>
        <w:tc>
          <w:tcPr>
            <w:tcW w:w="1439" w:type="dxa"/>
            <w:tcBorders>
              <w:top w:val="nil"/>
              <w:left w:val="nil"/>
              <w:bottom w:val="nil"/>
              <w:right w:val="nil"/>
            </w:tcBorders>
            <w:shd w:val="clear" w:color="auto" w:fill="auto"/>
            <w:vAlign w:val="bottom"/>
            <w:hideMark/>
          </w:tcPr>
          <w:p w14:paraId="70DD9E9F"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6 995 926</w:t>
            </w:r>
          </w:p>
        </w:tc>
      </w:tr>
      <w:tr w:rsidR="00AF6BD8" w:rsidRPr="00CA6CE1" w14:paraId="5F2686C2" w14:textId="77777777" w:rsidTr="00C67AAE">
        <w:trPr>
          <w:cantSplit/>
          <w:trHeight w:val="227"/>
        </w:trPr>
        <w:tc>
          <w:tcPr>
            <w:tcW w:w="6334" w:type="dxa"/>
            <w:tcBorders>
              <w:top w:val="nil"/>
              <w:left w:val="nil"/>
              <w:bottom w:val="nil"/>
              <w:right w:val="nil"/>
            </w:tcBorders>
            <w:shd w:val="clear" w:color="auto" w:fill="auto"/>
            <w:vAlign w:val="bottom"/>
            <w:hideMark/>
          </w:tcPr>
          <w:p w14:paraId="0CF8C591"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Obstaranie finančných investícií</w:t>
            </w:r>
          </w:p>
        </w:tc>
        <w:tc>
          <w:tcPr>
            <w:tcW w:w="1439" w:type="dxa"/>
            <w:tcBorders>
              <w:top w:val="nil"/>
              <w:left w:val="nil"/>
              <w:bottom w:val="nil"/>
              <w:right w:val="nil"/>
            </w:tcBorders>
            <w:shd w:val="clear" w:color="auto" w:fill="auto"/>
            <w:vAlign w:val="bottom"/>
            <w:hideMark/>
          </w:tcPr>
          <w:p w14:paraId="3EC00286" w14:textId="51B5BF25"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216 737</w:t>
            </w:r>
          </w:p>
        </w:tc>
        <w:tc>
          <w:tcPr>
            <w:tcW w:w="1439" w:type="dxa"/>
            <w:tcBorders>
              <w:top w:val="nil"/>
              <w:left w:val="nil"/>
              <w:bottom w:val="nil"/>
              <w:right w:val="nil"/>
            </w:tcBorders>
            <w:shd w:val="clear" w:color="auto" w:fill="auto"/>
            <w:vAlign w:val="bottom"/>
            <w:hideMark/>
          </w:tcPr>
          <w:p w14:paraId="672DB285"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-117 858</w:t>
            </w:r>
          </w:p>
        </w:tc>
      </w:tr>
      <w:tr w:rsidR="00AF6BD8" w:rsidRPr="00CA6CE1" w14:paraId="7E6CF3D3" w14:textId="77777777" w:rsidTr="00C67AAE">
        <w:trPr>
          <w:cantSplit/>
          <w:trHeight w:val="227"/>
        </w:trPr>
        <w:tc>
          <w:tcPr>
            <w:tcW w:w="6334" w:type="dxa"/>
            <w:tcBorders>
              <w:top w:val="nil"/>
              <w:left w:val="nil"/>
              <w:bottom w:val="nil"/>
              <w:right w:val="nil"/>
            </w:tcBorders>
            <w:shd w:val="clear" w:color="auto" w:fill="auto"/>
            <w:vAlign w:val="bottom"/>
            <w:hideMark/>
          </w:tcPr>
          <w:p w14:paraId="640CB6A3" w14:textId="780AE8E4"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 xml:space="preserve">Prijaté splátky dlhodobých pôžičiek </w:t>
            </w:r>
          </w:p>
        </w:tc>
        <w:tc>
          <w:tcPr>
            <w:tcW w:w="1439" w:type="dxa"/>
            <w:tcBorders>
              <w:top w:val="nil"/>
              <w:left w:val="nil"/>
              <w:bottom w:val="nil"/>
              <w:right w:val="nil"/>
            </w:tcBorders>
            <w:shd w:val="clear" w:color="auto" w:fill="auto"/>
            <w:vAlign w:val="bottom"/>
            <w:hideMark/>
          </w:tcPr>
          <w:p w14:paraId="56C77636" w14:textId="4472D671"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291 341</w:t>
            </w:r>
          </w:p>
        </w:tc>
        <w:tc>
          <w:tcPr>
            <w:tcW w:w="1439" w:type="dxa"/>
            <w:tcBorders>
              <w:top w:val="nil"/>
              <w:left w:val="nil"/>
              <w:bottom w:val="nil"/>
              <w:right w:val="nil"/>
            </w:tcBorders>
            <w:shd w:val="clear" w:color="auto" w:fill="auto"/>
            <w:vAlign w:val="bottom"/>
            <w:hideMark/>
          </w:tcPr>
          <w:p w14:paraId="3D0EDE25"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253 583</w:t>
            </w:r>
          </w:p>
        </w:tc>
      </w:tr>
      <w:tr w:rsidR="00AF6BD8" w:rsidRPr="00CA6CE1" w14:paraId="578393DF" w14:textId="77777777" w:rsidTr="00C67AAE">
        <w:trPr>
          <w:cantSplit/>
          <w:trHeight w:val="227"/>
        </w:trPr>
        <w:tc>
          <w:tcPr>
            <w:tcW w:w="6334" w:type="dxa"/>
            <w:tcBorders>
              <w:top w:val="nil"/>
              <w:left w:val="nil"/>
              <w:bottom w:val="nil"/>
              <w:right w:val="nil"/>
            </w:tcBorders>
            <w:shd w:val="clear" w:color="auto" w:fill="auto"/>
            <w:vAlign w:val="bottom"/>
            <w:hideMark/>
          </w:tcPr>
          <w:p w14:paraId="34D2E34F"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Prijaté dividendy</w:t>
            </w:r>
          </w:p>
        </w:tc>
        <w:tc>
          <w:tcPr>
            <w:tcW w:w="1439" w:type="dxa"/>
            <w:tcBorders>
              <w:top w:val="nil"/>
              <w:left w:val="nil"/>
              <w:bottom w:val="nil"/>
              <w:right w:val="nil"/>
            </w:tcBorders>
            <w:shd w:val="clear" w:color="auto" w:fill="auto"/>
            <w:vAlign w:val="bottom"/>
            <w:hideMark/>
          </w:tcPr>
          <w:p w14:paraId="196718B5" w14:textId="04998B64"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3 019 771</w:t>
            </w:r>
          </w:p>
        </w:tc>
        <w:tc>
          <w:tcPr>
            <w:tcW w:w="1439" w:type="dxa"/>
            <w:tcBorders>
              <w:top w:val="nil"/>
              <w:left w:val="nil"/>
              <w:bottom w:val="nil"/>
              <w:right w:val="nil"/>
            </w:tcBorders>
            <w:shd w:val="clear" w:color="auto" w:fill="auto"/>
            <w:vAlign w:val="bottom"/>
            <w:hideMark/>
          </w:tcPr>
          <w:p w14:paraId="232B846A"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2 242 390</w:t>
            </w:r>
          </w:p>
        </w:tc>
      </w:tr>
      <w:tr w:rsidR="00AF6BD8" w:rsidRPr="00CA6CE1" w14:paraId="47AE4603" w14:textId="77777777" w:rsidTr="00C67AAE">
        <w:trPr>
          <w:cantSplit/>
          <w:trHeight w:val="227"/>
        </w:trPr>
        <w:tc>
          <w:tcPr>
            <w:tcW w:w="6334" w:type="dxa"/>
            <w:tcBorders>
              <w:top w:val="nil"/>
              <w:left w:val="nil"/>
              <w:bottom w:val="nil"/>
              <w:right w:val="nil"/>
            </w:tcBorders>
            <w:shd w:val="clear" w:color="auto" w:fill="auto"/>
            <w:vAlign w:val="bottom"/>
            <w:hideMark/>
          </w:tcPr>
          <w:p w14:paraId="6DCCC925" w14:textId="77777777" w:rsidR="00AF6BD8" w:rsidRPr="00CA6CE1" w:rsidRDefault="00AF6BD8" w:rsidP="00433AFB">
            <w:pPr>
              <w:keepLines/>
              <w:suppressAutoHyphens/>
              <w:rPr>
                <w:rFonts w:ascii="Arial" w:hAnsi="Arial" w:cs="Arial"/>
                <w:b/>
                <w:bCs/>
                <w:sz w:val="18"/>
                <w:szCs w:val="20"/>
              </w:rPr>
            </w:pPr>
            <w:r w:rsidRPr="00CA6CE1">
              <w:rPr>
                <w:rFonts w:ascii="Arial" w:hAnsi="Arial" w:cs="Arial"/>
                <w:b/>
                <w:bCs/>
                <w:sz w:val="18"/>
                <w:szCs w:val="20"/>
              </w:rPr>
              <w:t>Čisté peňažné toky z investičnej činnosti</w:t>
            </w:r>
          </w:p>
        </w:tc>
        <w:tc>
          <w:tcPr>
            <w:tcW w:w="1439" w:type="dxa"/>
            <w:tcBorders>
              <w:top w:val="single" w:sz="4" w:space="0" w:color="auto"/>
              <w:left w:val="nil"/>
              <w:bottom w:val="double" w:sz="6" w:space="0" w:color="auto"/>
              <w:right w:val="nil"/>
            </w:tcBorders>
            <w:shd w:val="clear" w:color="auto" w:fill="auto"/>
            <w:vAlign w:val="bottom"/>
            <w:hideMark/>
          </w:tcPr>
          <w:p w14:paraId="644D894D" w14:textId="118522BE" w:rsidR="00AF6BD8" w:rsidRPr="00CA6CE1" w:rsidRDefault="00AF6BD8" w:rsidP="00433AFB">
            <w:pPr>
              <w:keepLines/>
              <w:suppressAutoHyphens/>
              <w:jc w:val="right"/>
              <w:rPr>
                <w:rFonts w:ascii="Arial" w:hAnsi="Arial" w:cs="Arial"/>
                <w:b/>
                <w:bCs/>
                <w:sz w:val="18"/>
                <w:szCs w:val="20"/>
              </w:rPr>
            </w:pPr>
            <w:r w:rsidRPr="00CA6CE1">
              <w:rPr>
                <w:rFonts w:ascii="Arial" w:hAnsi="Arial" w:cs="Arial"/>
                <w:b/>
                <w:bCs/>
                <w:sz w:val="18"/>
                <w:szCs w:val="20"/>
              </w:rPr>
              <w:t>15 898</w:t>
            </w:r>
          </w:p>
        </w:tc>
        <w:tc>
          <w:tcPr>
            <w:tcW w:w="1439" w:type="dxa"/>
            <w:tcBorders>
              <w:top w:val="single" w:sz="4" w:space="0" w:color="auto"/>
              <w:left w:val="nil"/>
              <w:bottom w:val="double" w:sz="6" w:space="0" w:color="auto"/>
              <w:right w:val="nil"/>
            </w:tcBorders>
            <w:shd w:val="clear" w:color="auto" w:fill="auto"/>
            <w:vAlign w:val="bottom"/>
            <w:hideMark/>
          </w:tcPr>
          <w:p w14:paraId="0D99285E" w14:textId="77777777" w:rsidR="00AF6BD8" w:rsidRPr="00CA6CE1" w:rsidRDefault="00AF6BD8" w:rsidP="00433AFB">
            <w:pPr>
              <w:keepLines/>
              <w:suppressAutoHyphens/>
              <w:jc w:val="right"/>
              <w:rPr>
                <w:rFonts w:ascii="Arial" w:hAnsi="Arial" w:cs="Arial"/>
                <w:b/>
                <w:bCs/>
                <w:color w:val="000000"/>
                <w:sz w:val="18"/>
                <w:szCs w:val="20"/>
              </w:rPr>
            </w:pPr>
            <w:r w:rsidRPr="00CA6CE1">
              <w:rPr>
                <w:rFonts w:ascii="Arial" w:hAnsi="Arial" w:cs="Arial"/>
                <w:b/>
                <w:bCs/>
                <w:color w:val="000000"/>
                <w:sz w:val="18"/>
                <w:szCs w:val="20"/>
              </w:rPr>
              <w:t>-3 095 029</w:t>
            </w:r>
          </w:p>
        </w:tc>
      </w:tr>
      <w:tr w:rsidR="008A5CD2" w:rsidRPr="00CA6CE1" w14:paraId="4919EC21" w14:textId="77777777" w:rsidTr="00C67AAE">
        <w:trPr>
          <w:cantSplit/>
          <w:trHeight w:val="227"/>
        </w:trPr>
        <w:tc>
          <w:tcPr>
            <w:tcW w:w="6334" w:type="dxa"/>
            <w:tcBorders>
              <w:top w:val="nil"/>
              <w:left w:val="nil"/>
              <w:bottom w:val="nil"/>
              <w:right w:val="nil"/>
            </w:tcBorders>
            <w:shd w:val="clear" w:color="auto" w:fill="auto"/>
            <w:vAlign w:val="bottom"/>
            <w:hideMark/>
          </w:tcPr>
          <w:p w14:paraId="03C0ACD9" w14:textId="77777777" w:rsidR="008A5CD2" w:rsidRPr="00CA6CE1" w:rsidRDefault="008A5CD2" w:rsidP="00433AFB">
            <w:pPr>
              <w:keepLines/>
              <w:suppressAutoHyphens/>
              <w:jc w:val="right"/>
              <w:rPr>
                <w:rFonts w:ascii="Arial" w:hAnsi="Arial" w:cs="Arial"/>
                <w:b/>
                <w:bCs/>
                <w:color w:val="000000"/>
                <w:sz w:val="18"/>
                <w:szCs w:val="20"/>
              </w:rPr>
            </w:pPr>
          </w:p>
        </w:tc>
        <w:tc>
          <w:tcPr>
            <w:tcW w:w="1439" w:type="dxa"/>
            <w:tcBorders>
              <w:top w:val="nil"/>
              <w:left w:val="nil"/>
              <w:bottom w:val="nil"/>
              <w:right w:val="nil"/>
            </w:tcBorders>
            <w:shd w:val="clear" w:color="auto" w:fill="auto"/>
            <w:vAlign w:val="bottom"/>
            <w:hideMark/>
          </w:tcPr>
          <w:p w14:paraId="11B3A673" w14:textId="77777777" w:rsidR="008A5CD2" w:rsidRPr="00CA6CE1" w:rsidRDefault="008A5CD2" w:rsidP="00433AFB">
            <w:pPr>
              <w:keepLines/>
              <w:suppressAutoHyphens/>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3405444C" w14:textId="77777777" w:rsidR="008A5CD2" w:rsidRPr="00CA6CE1" w:rsidRDefault="008A5CD2" w:rsidP="00433AFB">
            <w:pPr>
              <w:keepLines/>
              <w:suppressAutoHyphens/>
              <w:jc w:val="right"/>
              <w:rPr>
                <w:rFonts w:ascii="Arial" w:hAnsi="Arial" w:cs="Arial"/>
                <w:sz w:val="18"/>
                <w:szCs w:val="20"/>
              </w:rPr>
            </w:pPr>
          </w:p>
        </w:tc>
      </w:tr>
      <w:tr w:rsidR="008A5CD2" w:rsidRPr="00CA6CE1" w14:paraId="17EC0E64" w14:textId="77777777" w:rsidTr="00C67AAE">
        <w:trPr>
          <w:cantSplit/>
          <w:trHeight w:val="227"/>
        </w:trPr>
        <w:tc>
          <w:tcPr>
            <w:tcW w:w="6334" w:type="dxa"/>
            <w:tcBorders>
              <w:top w:val="nil"/>
              <w:left w:val="nil"/>
              <w:bottom w:val="nil"/>
              <w:right w:val="nil"/>
            </w:tcBorders>
            <w:shd w:val="clear" w:color="auto" w:fill="auto"/>
            <w:vAlign w:val="bottom"/>
            <w:hideMark/>
          </w:tcPr>
          <w:p w14:paraId="028483A3" w14:textId="77777777" w:rsidR="008A5CD2" w:rsidRPr="00CA6CE1" w:rsidRDefault="008A5CD2" w:rsidP="00433AFB">
            <w:pPr>
              <w:keepLines/>
              <w:suppressAutoHyphens/>
              <w:jc w:val="right"/>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30BAA8EE" w14:textId="77777777" w:rsidR="008A5CD2" w:rsidRPr="00CA6CE1" w:rsidRDefault="008A5CD2" w:rsidP="00433AFB">
            <w:pPr>
              <w:keepLines/>
              <w:suppressAutoHyphens/>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03EF8C75" w14:textId="77777777" w:rsidR="008A5CD2" w:rsidRPr="00CA6CE1" w:rsidRDefault="008A5CD2" w:rsidP="00433AFB">
            <w:pPr>
              <w:keepLines/>
              <w:suppressAutoHyphens/>
              <w:jc w:val="right"/>
              <w:rPr>
                <w:rFonts w:ascii="Arial" w:hAnsi="Arial" w:cs="Arial"/>
                <w:sz w:val="18"/>
                <w:szCs w:val="20"/>
              </w:rPr>
            </w:pPr>
          </w:p>
        </w:tc>
      </w:tr>
      <w:tr w:rsidR="008A5CD2" w:rsidRPr="00CA6CE1" w14:paraId="5A2E3062" w14:textId="77777777" w:rsidTr="00C67AAE">
        <w:trPr>
          <w:cantSplit/>
          <w:trHeight w:val="227"/>
        </w:trPr>
        <w:tc>
          <w:tcPr>
            <w:tcW w:w="6334" w:type="dxa"/>
            <w:tcBorders>
              <w:top w:val="nil"/>
              <w:left w:val="nil"/>
              <w:bottom w:val="nil"/>
              <w:right w:val="nil"/>
            </w:tcBorders>
            <w:shd w:val="clear" w:color="auto" w:fill="auto"/>
            <w:vAlign w:val="bottom"/>
            <w:hideMark/>
          </w:tcPr>
          <w:p w14:paraId="55F0DA68"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Peňažné toky z finančnej činnosti</w:t>
            </w:r>
          </w:p>
        </w:tc>
        <w:tc>
          <w:tcPr>
            <w:tcW w:w="1439" w:type="dxa"/>
            <w:tcBorders>
              <w:top w:val="nil"/>
              <w:left w:val="nil"/>
              <w:bottom w:val="nil"/>
              <w:right w:val="nil"/>
            </w:tcBorders>
            <w:shd w:val="clear" w:color="auto" w:fill="auto"/>
            <w:vAlign w:val="bottom"/>
            <w:hideMark/>
          </w:tcPr>
          <w:p w14:paraId="13F7BDF2" w14:textId="77777777" w:rsidR="008A5CD2" w:rsidRPr="00CA6CE1" w:rsidRDefault="008A5CD2" w:rsidP="00433AFB">
            <w:pPr>
              <w:keepLines/>
              <w:suppressAutoHyphens/>
              <w:rPr>
                <w:rFonts w:ascii="Arial" w:hAnsi="Arial" w:cs="Arial"/>
                <w:b/>
                <w:bCs/>
                <w:sz w:val="18"/>
                <w:szCs w:val="20"/>
              </w:rPr>
            </w:pPr>
          </w:p>
        </w:tc>
        <w:tc>
          <w:tcPr>
            <w:tcW w:w="1439" w:type="dxa"/>
            <w:tcBorders>
              <w:top w:val="nil"/>
              <w:left w:val="nil"/>
              <w:bottom w:val="nil"/>
              <w:right w:val="nil"/>
            </w:tcBorders>
            <w:shd w:val="clear" w:color="auto" w:fill="auto"/>
            <w:vAlign w:val="bottom"/>
            <w:hideMark/>
          </w:tcPr>
          <w:p w14:paraId="223EB18D" w14:textId="77777777" w:rsidR="008A5CD2" w:rsidRPr="00CA6CE1" w:rsidRDefault="008A5CD2" w:rsidP="00433AFB">
            <w:pPr>
              <w:keepLines/>
              <w:suppressAutoHyphens/>
              <w:jc w:val="right"/>
              <w:rPr>
                <w:rFonts w:ascii="Arial" w:hAnsi="Arial" w:cs="Arial"/>
                <w:sz w:val="18"/>
                <w:szCs w:val="20"/>
              </w:rPr>
            </w:pPr>
          </w:p>
        </w:tc>
      </w:tr>
      <w:tr w:rsidR="00AF6BD8" w:rsidRPr="00CA6CE1" w14:paraId="3A91BB29" w14:textId="77777777" w:rsidTr="00C67AAE">
        <w:trPr>
          <w:cantSplit/>
          <w:trHeight w:val="227"/>
        </w:trPr>
        <w:tc>
          <w:tcPr>
            <w:tcW w:w="6334" w:type="dxa"/>
            <w:tcBorders>
              <w:top w:val="nil"/>
              <w:left w:val="nil"/>
              <w:bottom w:val="nil"/>
              <w:right w:val="nil"/>
            </w:tcBorders>
            <w:shd w:val="clear" w:color="auto" w:fill="auto"/>
            <w:vAlign w:val="bottom"/>
            <w:hideMark/>
          </w:tcPr>
          <w:p w14:paraId="3903085A"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Príjmy zo zvýšenia základného imania a ostatných kapitálových fondov</w:t>
            </w:r>
          </w:p>
        </w:tc>
        <w:tc>
          <w:tcPr>
            <w:tcW w:w="1439" w:type="dxa"/>
            <w:tcBorders>
              <w:top w:val="nil"/>
              <w:left w:val="nil"/>
              <w:bottom w:val="nil"/>
              <w:right w:val="nil"/>
            </w:tcBorders>
            <w:shd w:val="clear" w:color="auto" w:fill="auto"/>
            <w:vAlign w:val="bottom"/>
            <w:hideMark/>
          </w:tcPr>
          <w:p w14:paraId="44643BFD" w14:textId="3B929B54"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c>
          <w:tcPr>
            <w:tcW w:w="1439" w:type="dxa"/>
            <w:tcBorders>
              <w:top w:val="nil"/>
              <w:left w:val="nil"/>
              <w:bottom w:val="nil"/>
              <w:right w:val="nil"/>
            </w:tcBorders>
            <w:shd w:val="clear" w:color="auto" w:fill="auto"/>
            <w:vAlign w:val="bottom"/>
            <w:hideMark/>
          </w:tcPr>
          <w:p w14:paraId="545E23D6"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0</w:t>
            </w:r>
          </w:p>
        </w:tc>
      </w:tr>
      <w:tr w:rsidR="00AF6BD8" w:rsidRPr="00CA6CE1" w14:paraId="1CD7EE60" w14:textId="77777777" w:rsidTr="00C67AAE">
        <w:trPr>
          <w:cantSplit/>
          <w:trHeight w:val="227"/>
        </w:trPr>
        <w:tc>
          <w:tcPr>
            <w:tcW w:w="6334" w:type="dxa"/>
            <w:tcBorders>
              <w:top w:val="nil"/>
              <w:left w:val="nil"/>
              <w:bottom w:val="nil"/>
              <w:right w:val="nil"/>
            </w:tcBorders>
            <w:shd w:val="clear" w:color="auto" w:fill="auto"/>
            <w:vAlign w:val="bottom"/>
            <w:hideMark/>
          </w:tcPr>
          <w:p w14:paraId="03C5D563"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Príjmy / splátky úverov a pôžičiek od bánk</w:t>
            </w:r>
          </w:p>
        </w:tc>
        <w:tc>
          <w:tcPr>
            <w:tcW w:w="1439" w:type="dxa"/>
            <w:tcBorders>
              <w:top w:val="nil"/>
              <w:left w:val="nil"/>
              <w:bottom w:val="nil"/>
              <w:right w:val="nil"/>
            </w:tcBorders>
            <w:shd w:val="clear" w:color="auto" w:fill="auto"/>
            <w:vAlign w:val="bottom"/>
            <w:hideMark/>
          </w:tcPr>
          <w:p w14:paraId="5797E100" w14:textId="025DCA39"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-326 897</w:t>
            </w:r>
          </w:p>
        </w:tc>
        <w:tc>
          <w:tcPr>
            <w:tcW w:w="1439" w:type="dxa"/>
            <w:tcBorders>
              <w:top w:val="nil"/>
              <w:left w:val="nil"/>
              <w:bottom w:val="nil"/>
              <w:right w:val="nil"/>
            </w:tcBorders>
            <w:shd w:val="clear" w:color="auto" w:fill="auto"/>
            <w:vAlign w:val="bottom"/>
            <w:hideMark/>
          </w:tcPr>
          <w:p w14:paraId="789F9304"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7 130 657</w:t>
            </w:r>
          </w:p>
        </w:tc>
      </w:tr>
      <w:tr w:rsidR="00AF6BD8" w:rsidRPr="00CA6CE1" w14:paraId="6FEF7A05" w14:textId="77777777" w:rsidTr="00C67AAE">
        <w:trPr>
          <w:cantSplit/>
          <w:trHeight w:val="227"/>
        </w:trPr>
        <w:tc>
          <w:tcPr>
            <w:tcW w:w="6334" w:type="dxa"/>
            <w:tcBorders>
              <w:top w:val="nil"/>
              <w:left w:val="nil"/>
              <w:bottom w:val="nil"/>
              <w:right w:val="nil"/>
            </w:tcBorders>
            <w:shd w:val="clear" w:color="auto" w:fill="auto"/>
            <w:vAlign w:val="bottom"/>
            <w:hideMark/>
          </w:tcPr>
          <w:p w14:paraId="22E09E56"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Príjmy / splátky pôžičiek prijatých od spoločností v Skupine</w:t>
            </w:r>
          </w:p>
        </w:tc>
        <w:tc>
          <w:tcPr>
            <w:tcW w:w="1439" w:type="dxa"/>
            <w:tcBorders>
              <w:top w:val="nil"/>
              <w:left w:val="nil"/>
              <w:bottom w:val="nil"/>
              <w:right w:val="nil"/>
            </w:tcBorders>
            <w:shd w:val="clear" w:color="auto" w:fill="auto"/>
            <w:vAlign w:val="bottom"/>
            <w:hideMark/>
          </w:tcPr>
          <w:p w14:paraId="1E270B55" w14:textId="6323A4FA"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1 913 185</w:t>
            </w:r>
          </w:p>
        </w:tc>
        <w:tc>
          <w:tcPr>
            <w:tcW w:w="1439" w:type="dxa"/>
            <w:tcBorders>
              <w:top w:val="nil"/>
              <w:left w:val="nil"/>
              <w:bottom w:val="nil"/>
              <w:right w:val="nil"/>
            </w:tcBorders>
            <w:shd w:val="clear" w:color="auto" w:fill="auto"/>
            <w:vAlign w:val="bottom"/>
            <w:hideMark/>
          </w:tcPr>
          <w:p w14:paraId="5AEA774C"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-741 517</w:t>
            </w:r>
          </w:p>
        </w:tc>
      </w:tr>
      <w:tr w:rsidR="00AF6BD8" w:rsidRPr="00CA6CE1" w14:paraId="65A3FE39" w14:textId="77777777" w:rsidTr="00C67AAE">
        <w:trPr>
          <w:cantSplit/>
          <w:trHeight w:val="227"/>
        </w:trPr>
        <w:tc>
          <w:tcPr>
            <w:tcW w:w="6334" w:type="dxa"/>
            <w:tcBorders>
              <w:top w:val="nil"/>
              <w:left w:val="nil"/>
              <w:bottom w:val="nil"/>
              <w:right w:val="nil"/>
            </w:tcBorders>
            <w:shd w:val="clear" w:color="auto" w:fill="auto"/>
            <w:vAlign w:val="bottom"/>
            <w:hideMark/>
          </w:tcPr>
          <w:p w14:paraId="512902BC"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Príjmy / splátky krátkodobých finančných výpomocí</w:t>
            </w:r>
          </w:p>
        </w:tc>
        <w:tc>
          <w:tcPr>
            <w:tcW w:w="1439" w:type="dxa"/>
            <w:tcBorders>
              <w:top w:val="nil"/>
              <w:left w:val="nil"/>
              <w:bottom w:val="nil"/>
              <w:right w:val="nil"/>
            </w:tcBorders>
            <w:shd w:val="clear" w:color="auto" w:fill="auto"/>
            <w:vAlign w:val="bottom"/>
            <w:hideMark/>
          </w:tcPr>
          <w:p w14:paraId="2D5AB5F2" w14:textId="697CF478"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5 660 069</w:t>
            </w:r>
          </w:p>
        </w:tc>
        <w:tc>
          <w:tcPr>
            <w:tcW w:w="1439" w:type="dxa"/>
            <w:tcBorders>
              <w:top w:val="nil"/>
              <w:left w:val="nil"/>
              <w:bottom w:val="nil"/>
              <w:right w:val="nil"/>
            </w:tcBorders>
            <w:shd w:val="clear" w:color="auto" w:fill="auto"/>
            <w:vAlign w:val="bottom"/>
            <w:hideMark/>
          </w:tcPr>
          <w:p w14:paraId="0C02E1FA"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4 689 202</w:t>
            </w:r>
          </w:p>
        </w:tc>
      </w:tr>
      <w:tr w:rsidR="00AF6BD8" w:rsidRPr="00CA6CE1" w14:paraId="28F526A9" w14:textId="77777777" w:rsidTr="00C67AAE">
        <w:trPr>
          <w:cantSplit/>
          <w:trHeight w:val="227"/>
        </w:trPr>
        <w:tc>
          <w:tcPr>
            <w:tcW w:w="6334" w:type="dxa"/>
            <w:tcBorders>
              <w:top w:val="nil"/>
              <w:left w:val="nil"/>
              <w:bottom w:val="nil"/>
              <w:right w:val="nil"/>
            </w:tcBorders>
            <w:shd w:val="clear" w:color="auto" w:fill="auto"/>
            <w:vAlign w:val="bottom"/>
            <w:hideMark/>
          </w:tcPr>
          <w:p w14:paraId="5F5CB8B5" w14:textId="77777777" w:rsidR="00AF6BD8" w:rsidRPr="00CA6CE1" w:rsidRDefault="00AF6BD8" w:rsidP="00433AFB">
            <w:pPr>
              <w:keepLines/>
              <w:suppressAutoHyphens/>
              <w:rPr>
                <w:rFonts w:ascii="Arial" w:hAnsi="Arial" w:cs="Arial"/>
                <w:sz w:val="18"/>
                <w:szCs w:val="20"/>
              </w:rPr>
            </w:pPr>
            <w:r w:rsidRPr="00CA6CE1">
              <w:rPr>
                <w:rFonts w:ascii="Arial" w:hAnsi="Arial" w:cs="Arial"/>
                <w:sz w:val="18"/>
                <w:szCs w:val="20"/>
              </w:rPr>
              <w:t>Splátky dlhodobých záväzkov</w:t>
            </w:r>
          </w:p>
        </w:tc>
        <w:tc>
          <w:tcPr>
            <w:tcW w:w="1439" w:type="dxa"/>
            <w:tcBorders>
              <w:top w:val="nil"/>
              <w:left w:val="nil"/>
              <w:bottom w:val="nil"/>
              <w:right w:val="nil"/>
            </w:tcBorders>
            <w:shd w:val="clear" w:color="auto" w:fill="auto"/>
            <w:vAlign w:val="bottom"/>
            <w:hideMark/>
          </w:tcPr>
          <w:p w14:paraId="0326D618" w14:textId="79BB94C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-1 802 530</w:t>
            </w:r>
          </w:p>
        </w:tc>
        <w:tc>
          <w:tcPr>
            <w:tcW w:w="1439" w:type="dxa"/>
            <w:tcBorders>
              <w:top w:val="nil"/>
              <w:left w:val="nil"/>
              <w:bottom w:val="nil"/>
              <w:right w:val="nil"/>
            </w:tcBorders>
            <w:shd w:val="clear" w:color="auto" w:fill="auto"/>
            <w:vAlign w:val="bottom"/>
            <w:hideMark/>
          </w:tcPr>
          <w:p w14:paraId="03EFFE23" w14:textId="77777777" w:rsidR="00AF6BD8" w:rsidRPr="00CA6CE1" w:rsidRDefault="00AF6BD8" w:rsidP="00433AFB">
            <w:pPr>
              <w:keepLines/>
              <w:suppressAutoHyphens/>
              <w:jc w:val="right"/>
              <w:rPr>
                <w:rFonts w:ascii="Arial" w:hAnsi="Arial" w:cs="Arial"/>
                <w:sz w:val="18"/>
                <w:szCs w:val="20"/>
              </w:rPr>
            </w:pPr>
            <w:r w:rsidRPr="00CA6CE1">
              <w:rPr>
                <w:rFonts w:ascii="Arial" w:hAnsi="Arial" w:cs="Arial"/>
                <w:sz w:val="18"/>
                <w:szCs w:val="20"/>
              </w:rPr>
              <w:t>-2 642 927</w:t>
            </w:r>
          </w:p>
        </w:tc>
      </w:tr>
      <w:tr w:rsidR="00AF6BD8" w:rsidRPr="00CA6CE1" w14:paraId="13A2EAC1" w14:textId="77777777" w:rsidTr="00C67AAE">
        <w:trPr>
          <w:cantSplit/>
          <w:trHeight w:val="227"/>
        </w:trPr>
        <w:tc>
          <w:tcPr>
            <w:tcW w:w="6334" w:type="dxa"/>
            <w:tcBorders>
              <w:top w:val="nil"/>
              <w:left w:val="nil"/>
              <w:bottom w:val="nil"/>
              <w:right w:val="nil"/>
            </w:tcBorders>
            <w:shd w:val="clear" w:color="auto" w:fill="auto"/>
            <w:vAlign w:val="bottom"/>
            <w:hideMark/>
          </w:tcPr>
          <w:p w14:paraId="5FD8F6BA" w14:textId="77777777" w:rsidR="00AF6BD8" w:rsidRPr="00CA6CE1" w:rsidRDefault="00AF6BD8" w:rsidP="00433AFB">
            <w:pPr>
              <w:keepLines/>
              <w:suppressAutoHyphens/>
              <w:rPr>
                <w:rFonts w:ascii="Arial" w:hAnsi="Arial" w:cs="Arial"/>
                <w:b/>
                <w:bCs/>
                <w:sz w:val="18"/>
                <w:szCs w:val="20"/>
              </w:rPr>
            </w:pPr>
            <w:r w:rsidRPr="00CA6CE1">
              <w:rPr>
                <w:rFonts w:ascii="Arial" w:hAnsi="Arial" w:cs="Arial"/>
                <w:b/>
                <w:bCs/>
                <w:sz w:val="18"/>
                <w:szCs w:val="20"/>
              </w:rPr>
              <w:t>Čisté peňažné toky z finančnej činnosti</w:t>
            </w:r>
          </w:p>
        </w:tc>
        <w:tc>
          <w:tcPr>
            <w:tcW w:w="1439" w:type="dxa"/>
            <w:tcBorders>
              <w:top w:val="single" w:sz="4" w:space="0" w:color="auto"/>
              <w:left w:val="nil"/>
              <w:bottom w:val="double" w:sz="6" w:space="0" w:color="auto"/>
              <w:right w:val="nil"/>
            </w:tcBorders>
            <w:shd w:val="clear" w:color="auto" w:fill="auto"/>
            <w:vAlign w:val="bottom"/>
            <w:hideMark/>
          </w:tcPr>
          <w:p w14:paraId="217E2A42" w14:textId="2C4799CB" w:rsidR="00AF6BD8" w:rsidRPr="00CA6CE1" w:rsidRDefault="00AF6BD8" w:rsidP="00433AFB">
            <w:pPr>
              <w:keepLines/>
              <w:suppressAutoHyphens/>
              <w:jc w:val="right"/>
              <w:rPr>
                <w:rFonts w:ascii="Arial" w:hAnsi="Arial" w:cs="Arial"/>
                <w:b/>
                <w:bCs/>
                <w:sz w:val="18"/>
                <w:szCs w:val="20"/>
              </w:rPr>
            </w:pPr>
            <w:r w:rsidRPr="00CA6CE1">
              <w:rPr>
                <w:rFonts w:ascii="Arial" w:hAnsi="Arial" w:cs="Arial"/>
                <w:b/>
                <w:bCs/>
                <w:sz w:val="18"/>
                <w:szCs w:val="20"/>
              </w:rPr>
              <w:t>5 443 827</w:t>
            </w:r>
          </w:p>
        </w:tc>
        <w:tc>
          <w:tcPr>
            <w:tcW w:w="1439" w:type="dxa"/>
            <w:tcBorders>
              <w:top w:val="single" w:sz="4" w:space="0" w:color="auto"/>
              <w:left w:val="nil"/>
              <w:bottom w:val="double" w:sz="6" w:space="0" w:color="auto"/>
              <w:right w:val="nil"/>
            </w:tcBorders>
            <w:shd w:val="clear" w:color="auto" w:fill="auto"/>
            <w:vAlign w:val="bottom"/>
            <w:hideMark/>
          </w:tcPr>
          <w:p w14:paraId="0027D855" w14:textId="77777777" w:rsidR="00AF6BD8" w:rsidRPr="00CA6CE1" w:rsidRDefault="00AF6BD8" w:rsidP="00433AFB">
            <w:pPr>
              <w:keepLines/>
              <w:suppressAutoHyphens/>
              <w:jc w:val="right"/>
              <w:rPr>
                <w:rFonts w:ascii="Arial" w:hAnsi="Arial" w:cs="Arial"/>
                <w:b/>
                <w:bCs/>
                <w:color w:val="000000"/>
                <w:sz w:val="18"/>
                <w:szCs w:val="20"/>
              </w:rPr>
            </w:pPr>
            <w:r w:rsidRPr="00CA6CE1">
              <w:rPr>
                <w:rFonts w:ascii="Arial" w:hAnsi="Arial" w:cs="Arial"/>
                <w:b/>
                <w:bCs/>
                <w:color w:val="000000"/>
                <w:sz w:val="18"/>
                <w:szCs w:val="20"/>
              </w:rPr>
              <w:t>8 435 415</w:t>
            </w:r>
          </w:p>
        </w:tc>
      </w:tr>
      <w:tr w:rsidR="008A5CD2" w:rsidRPr="00CA6CE1" w14:paraId="620A1260" w14:textId="77777777" w:rsidTr="00C67AAE">
        <w:trPr>
          <w:cantSplit/>
          <w:trHeight w:val="227"/>
        </w:trPr>
        <w:tc>
          <w:tcPr>
            <w:tcW w:w="6334" w:type="dxa"/>
            <w:tcBorders>
              <w:top w:val="nil"/>
              <w:left w:val="nil"/>
              <w:bottom w:val="nil"/>
              <w:right w:val="nil"/>
            </w:tcBorders>
            <w:shd w:val="clear" w:color="auto" w:fill="auto"/>
            <w:vAlign w:val="bottom"/>
            <w:hideMark/>
          </w:tcPr>
          <w:p w14:paraId="6C14B897" w14:textId="77777777" w:rsidR="008A5CD2" w:rsidRPr="00CA6CE1" w:rsidRDefault="008A5CD2" w:rsidP="00433AFB">
            <w:pPr>
              <w:keepLines/>
              <w:suppressAutoHyphens/>
              <w:jc w:val="right"/>
              <w:rPr>
                <w:rFonts w:ascii="Arial" w:hAnsi="Arial" w:cs="Arial"/>
                <w:b/>
                <w:bCs/>
                <w:color w:val="000000"/>
                <w:sz w:val="18"/>
                <w:szCs w:val="20"/>
              </w:rPr>
            </w:pPr>
          </w:p>
        </w:tc>
        <w:tc>
          <w:tcPr>
            <w:tcW w:w="1439" w:type="dxa"/>
            <w:tcBorders>
              <w:top w:val="nil"/>
              <w:left w:val="nil"/>
              <w:bottom w:val="nil"/>
              <w:right w:val="nil"/>
            </w:tcBorders>
            <w:shd w:val="clear" w:color="auto" w:fill="auto"/>
            <w:vAlign w:val="bottom"/>
            <w:hideMark/>
          </w:tcPr>
          <w:p w14:paraId="71FA7630" w14:textId="77777777" w:rsidR="008A5CD2" w:rsidRPr="00CA6CE1" w:rsidRDefault="008A5CD2" w:rsidP="00433AFB">
            <w:pPr>
              <w:keepLines/>
              <w:suppressAutoHyphens/>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30951316" w14:textId="77777777" w:rsidR="008A5CD2" w:rsidRPr="00CA6CE1" w:rsidRDefault="008A5CD2" w:rsidP="00433AFB">
            <w:pPr>
              <w:keepLines/>
              <w:suppressAutoHyphens/>
              <w:jc w:val="right"/>
              <w:rPr>
                <w:rFonts w:ascii="Arial" w:hAnsi="Arial" w:cs="Arial"/>
                <w:sz w:val="18"/>
                <w:szCs w:val="20"/>
              </w:rPr>
            </w:pPr>
          </w:p>
        </w:tc>
      </w:tr>
      <w:tr w:rsidR="008A5CD2" w:rsidRPr="00CA6CE1" w14:paraId="1D50BCE7" w14:textId="77777777" w:rsidTr="00C67AAE">
        <w:trPr>
          <w:cantSplit/>
          <w:trHeight w:val="227"/>
        </w:trPr>
        <w:tc>
          <w:tcPr>
            <w:tcW w:w="6334" w:type="dxa"/>
            <w:tcBorders>
              <w:top w:val="nil"/>
              <w:left w:val="nil"/>
              <w:bottom w:val="nil"/>
              <w:right w:val="nil"/>
            </w:tcBorders>
            <w:shd w:val="clear" w:color="auto" w:fill="auto"/>
            <w:vAlign w:val="bottom"/>
            <w:hideMark/>
          </w:tcPr>
          <w:p w14:paraId="376FCF7B"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Kurzové rozdiely k peňažným prostriedkom a ekvivalentom</w:t>
            </w:r>
          </w:p>
        </w:tc>
        <w:tc>
          <w:tcPr>
            <w:tcW w:w="1439" w:type="dxa"/>
            <w:tcBorders>
              <w:top w:val="nil"/>
              <w:left w:val="nil"/>
              <w:bottom w:val="nil"/>
              <w:right w:val="nil"/>
            </w:tcBorders>
            <w:shd w:val="clear" w:color="auto" w:fill="auto"/>
            <w:vAlign w:val="bottom"/>
            <w:hideMark/>
          </w:tcPr>
          <w:p w14:paraId="57777D05"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0</w:t>
            </w:r>
          </w:p>
        </w:tc>
        <w:tc>
          <w:tcPr>
            <w:tcW w:w="1439" w:type="dxa"/>
            <w:tcBorders>
              <w:top w:val="nil"/>
              <w:left w:val="nil"/>
              <w:bottom w:val="nil"/>
              <w:right w:val="nil"/>
            </w:tcBorders>
            <w:shd w:val="clear" w:color="auto" w:fill="auto"/>
            <w:vAlign w:val="bottom"/>
            <w:hideMark/>
          </w:tcPr>
          <w:p w14:paraId="1E0412C4"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 </w:t>
            </w:r>
          </w:p>
        </w:tc>
      </w:tr>
      <w:tr w:rsidR="008A5CD2" w:rsidRPr="00CA6CE1" w14:paraId="5D17FB6B" w14:textId="77777777" w:rsidTr="00C67AAE">
        <w:trPr>
          <w:cantSplit/>
          <w:trHeight w:val="227"/>
        </w:trPr>
        <w:tc>
          <w:tcPr>
            <w:tcW w:w="6334" w:type="dxa"/>
            <w:tcBorders>
              <w:top w:val="nil"/>
              <w:left w:val="nil"/>
              <w:bottom w:val="nil"/>
              <w:right w:val="nil"/>
            </w:tcBorders>
            <w:shd w:val="clear" w:color="auto" w:fill="auto"/>
            <w:vAlign w:val="bottom"/>
            <w:hideMark/>
          </w:tcPr>
          <w:p w14:paraId="3D6B9946" w14:textId="77777777" w:rsidR="008A5CD2" w:rsidRPr="00CA6CE1" w:rsidRDefault="008A5CD2" w:rsidP="00433AFB">
            <w:pPr>
              <w:keepLines/>
              <w:suppressAutoHyphens/>
              <w:jc w:val="right"/>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63E3E479" w14:textId="77777777" w:rsidR="008A5CD2" w:rsidRPr="00CA6CE1" w:rsidRDefault="008A5CD2" w:rsidP="00433AFB">
            <w:pPr>
              <w:keepLines/>
              <w:suppressAutoHyphens/>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38C0F230" w14:textId="77777777" w:rsidR="008A5CD2" w:rsidRPr="00CA6CE1" w:rsidRDefault="008A5CD2" w:rsidP="00433AFB">
            <w:pPr>
              <w:keepLines/>
              <w:suppressAutoHyphens/>
              <w:jc w:val="right"/>
              <w:rPr>
                <w:rFonts w:ascii="Arial" w:hAnsi="Arial" w:cs="Arial"/>
                <w:sz w:val="18"/>
                <w:szCs w:val="20"/>
              </w:rPr>
            </w:pPr>
          </w:p>
        </w:tc>
      </w:tr>
      <w:tr w:rsidR="008A5CD2" w:rsidRPr="00CA6CE1" w14:paraId="587AFACA" w14:textId="77777777" w:rsidTr="00C67AAE">
        <w:trPr>
          <w:cantSplit/>
          <w:trHeight w:val="227"/>
        </w:trPr>
        <w:tc>
          <w:tcPr>
            <w:tcW w:w="6334" w:type="dxa"/>
            <w:tcBorders>
              <w:top w:val="nil"/>
              <w:left w:val="nil"/>
              <w:bottom w:val="nil"/>
              <w:right w:val="nil"/>
            </w:tcBorders>
            <w:shd w:val="clear" w:color="auto" w:fill="auto"/>
            <w:vAlign w:val="bottom"/>
            <w:hideMark/>
          </w:tcPr>
          <w:p w14:paraId="7C152BDB"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Prírastky (úbytky) peňažných prostriedkov a peňažných ekvivalentov</w:t>
            </w:r>
          </w:p>
        </w:tc>
        <w:tc>
          <w:tcPr>
            <w:tcW w:w="1439" w:type="dxa"/>
            <w:tcBorders>
              <w:top w:val="nil"/>
              <w:left w:val="nil"/>
              <w:bottom w:val="nil"/>
              <w:right w:val="nil"/>
            </w:tcBorders>
            <w:shd w:val="clear" w:color="auto" w:fill="auto"/>
            <w:vAlign w:val="bottom"/>
            <w:hideMark/>
          </w:tcPr>
          <w:p w14:paraId="534077A7"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-309 180</w:t>
            </w:r>
          </w:p>
        </w:tc>
        <w:tc>
          <w:tcPr>
            <w:tcW w:w="1439" w:type="dxa"/>
            <w:tcBorders>
              <w:top w:val="nil"/>
              <w:left w:val="nil"/>
              <w:bottom w:val="nil"/>
              <w:right w:val="nil"/>
            </w:tcBorders>
            <w:shd w:val="clear" w:color="auto" w:fill="auto"/>
            <w:vAlign w:val="bottom"/>
            <w:hideMark/>
          </w:tcPr>
          <w:p w14:paraId="6B3B2EB0"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-23 501</w:t>
            </w:r>
          </w:p>
        </w:tc>
      </w:tr>
      <w:tr w:rsidR="008A5CD2" w:rsidRPr="00CA6CE1" w14:paraId="2C7F7850" w14:textId="77777777" w:rsidTr="00C67AAE">
        <w:trPr>
          <w:cantSplit/>
          <w:trHeight w:val="227"/>
        </w:trPr>
        <w:tc>
          <w:tcPr>
            <w:tcW w:w="6334" w:type="dxa"/>
            <w:tcBorders>
              <w:top w:val="nil"/>
              <w:left w:val="nil"/>
              <w:bottom w:val="nil"/>
              <w:right w:val="nil"/>
            </w:tcBorders>
            <w:shd w:val="clear" w:color="auto" w:fill="auto"/>
            <w:vAlign w:val="bottom"/>
            <w:hideMark/>
          </w:tcPr>
          <w:p w14:paraId="00F4041C" w14:textId="77777777" w:rsidR="008A5CD2" w:rsidRPr="00CA6CE1" w:rsidRDefault="008A5CD2" w:rsidP="00433AFB">
            <w:pPr>
              <w:keepLines/>
              <w:suppressAutoHyphens/>
              <w:jc w:val="right"/>
              <w:rPr>
                <w:rFonts w:ascii="Arial" w:hAnsi="Arial" w:cs="Arial"/>
                <w:b/>
                <w:bCs/>
                <w:sz w:val="18"/>
                <w:szCs w:val="20"/>
              </w:rPr>
            </w:pPr>
          </w:p>
        </w:tc>
        <w:tc>
          <w:tcPr>
            <w:tcW w:w="1439" w:type="dxa"/>
            <w:tcBorders>
              <w:top w:val="nil"/>
              <w:left w:val="nil"/>
              <w:bottom w:val="nil"/>
              <w:right w:val="nil"/>
            </w:tcBorders>
            <w:shd w:val="clear" w:color="auto" w:fill="auto"/>
            <w:vAlign w:val="bottom"/>
            <w:hideMark/>
          </w:tcPr>
          <w:p w14:paraId="2C4E48CA" w14:textId="77777777" w:rsidR="008A5CD2" w:rsidRPr="00CA6CE1" w:rsidRDefault="008A5CD2" w:rsidP="00433AFB">
            <w:pPr>
              <w:keepLines/>
              <w:suppressAutoHyphens/>
              <w:rPr>
                <w:rFonts w:ascii="Arial" w:hAnsi="Arial" w:cs="Arial"/>
                <w:sz w:val="18"/>
                <w:szCs w:val="20"/>
              </w:rPr>
            </w:pPr>
          </w:p>
        </w:tc>
        <w:tc>
          <w:tcPr>
            <w:tcW w:w="1439" w:type="dxa"/>
            <w:tcBorders>
              <w:top w:val="nil"/>
              <w:left w:val="nil"/>
              <w:bottom w:val="nil"/>
              <w:right w:val="nil"/>
            </w:tcBorders>
            <w:shd w:val="clear" w:color="auto" w:fill="auto"/>
            <w:vAlign w:val="bottom"/>
            <w:hideMark/>
          </w:tcPr>
          <w:p w14:paraId="524B4413" w14:textId="77777777" w:rsidR="008A5CD2" w:rsidRPr="00CA6CE1" w:rsidRDefault="008A5CD2" w:rsidP="00433AFB">
            <w:pPr>
              <w:keepLines/>
              <w:suppressAutoHyphens/>
              <w:jc w:val="right"/>
              <w:rPr>
                <w:rFonts w:ascii="Arial" w:hAnsi="Arial" w:cs="Arial"/>
                <w:sz w:val="18"/>
                <w:szCs w:val="20"/>
              </w:rPr>
            </w:pPr>
          </w:p>
        </w:tc>
      </w:tr>
      <w:tr w:rsidR="008A5CD2" w:rsidRPr="00CA6CE1" w14:paraId="0E1CC1BF" w14:textId="77777777" w:rsidTr="00C67AAE">
        <w:trPr>
          <w:cantSplit/>
          <w:trHeight w:val="227"/>
        </w:trPr>
        <w:tc>
          <w:tcPr>
            <w:tcW w:w="6334" w:type="dxa"/>
            <w:tcBorders>
              <w:top w:val="nil"/>
              <w:left w:val="nil"/>
              <w:bottom w:val="nil"/>
              <w:right w:val="nil"/>
            </w:tcBorders>
            <w:shd w:val="clear" w:color="auto" w:fill="auto"/>
            <w:vAlign w:val="bottom"/>
            <w:hideMark/>
          </w:tcPr>
          <w:p w14:paraId="31376A55" w14:textId="77777777" w:rsidR="008A5CD2" w:rsidRPr="00CA6CE1" w:rsidRDefault="008A5CD2" w:rsidP="00433AFB">
            <w:pPr>
              <w:keepLines/>
              <w:suppressAutoHyphens/>
              <w:rPr>
                <w:rFonts w:ascii="Arial" w:hAnsi="Arial" w:cs="Arial"/>
                <w:sz w:val="18"/>
                <w:szCs w:val="20"/>
              </w:rPr>
            </w:pPr>
            <w:r w:rsidRPr="00CA6CE1">
              <w:rPr>
                <w:rFonts w:ascii="Arial" w:hAnsi="Arial" w:cs="Arial"/>
                <w:sz w:val="18"/>
                <w:szCs w:val="20"/>
              </w:rPr>
              <w:t>Peňažné prostriedky a peňažné ekvivalenty na začiatku roka</w:t>
            </w:r>
          </w:p>
        </w:tc>
        <w:tc>
          <w:tcPr>
            <w:tcW w:w="1439" w:type="dxa"/>
            <w:tcBorders>
              <w:top w:val="nil"/>
              <w:left w:val="nil"/>
              <w:bottom w:val="nil"/>
              <w:right w:val="nil"/>
            </w:tcBorders>
            <w:shd w:val="clear" w:color="auto" w:fill="auto"/>
            <w:vAlign w:val="bottom"/>
            <w:hideMark/>
          </w:tcPr>
          <w:p w14:paraId="35F70D7B"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438 501</w:t>
            </w:r>
          </w:p>
        </w:tc>
        <w:tc>
          <w:tcPr>
            <w:tcW w:w="1439" w:type="dxa"/>
            <w:tcBorders>
              <w:top w:val="nil"/>
              <w:left w:val="nil"/>
              <w:bottom w:val="nil"/>
              <w:right w:val="nil"/>
            </w:tcBorders>
            <w:shd w:val="clear" w:color="auto" w:fill="auto"/>
            <w:vAlign w:val="bottom"/>
            <w:hideMark/>
          </w:tcPr>
          <w:p w14:paraId="61CCEFEA" w14:textId="77777777" w:rsidR="008A5CD2" w:rsidRPr="00CA6CE1" w:rsidRDefault="008A5CD2" w:rsidP="00433AFB">
            <w:pPr>
              <w:keepLines/>
              <w:suppressAutoHyphens/>
              <w:jc w:val="right"/>
              <w:rPr>
                <w:rFonts w:ascii="Arial" w:hAnsi="Arial" w:cs="Arial"/>
                <w:sz w:val="18"/>
                <w:szCs w:val="20"/>
              </w:rPr>
            </w:pPr>
            <w:r w:rsidRPr="00CA6CE1">
              <w:rPr>
                <w:rFonts w:ascii="Arial" w:hAnsi="Arial" w:cs="Arial"/>
                <w:sz w:val="18"/>
                <w:szCs w:val="20"/>
              </w:rPr>
              <w:t>462 002</w:t>
            </w:r>
          </w:p>
        </w:tc>
      </w:tr>
      <w:tr w:rsidR="008A5CD2" w:rsidRPr="00CA6CE1" w14:paraId="0E79696F" w14:textId="77777777" w:rsidTr="00C67AAE">
        <w:trPr>
          <w:cantSplit/>
          <w:trHeight w:val="227"/>
        </w:trPr>
        <w:tc>
          <w:tcPr>
            <w:tcW w:w="6334" w:type="dxa"/>
            <w:tcBorders>
              <w:top w:val="nil"/>
              <w:left w:val="nil"/>
              <w:bottom w:val="nil"/>
              <w:right w:val="nil"/>
            </w:tcBorders>
            <w:shd w:val="clear" w:color="auto" w:fill="auto"/>
            <w:vAlign w:val="bottom"/>
            <w:hideMark/>
          </w:tcPr>
          <w:p w14:paraId="004178C8" w14:textId="77777777" w:rsidR="008A5CD2" w:rsidRPr="00CA6CE1" w:rsidRDefault="008A5CD2" w:rsidP="00433AFB">
            <w:pPr>
              <w:keepLines/>
              <w:suppressAutoHyphens/>
              <w:rPr>
                <w:rFonts w:ascii="Arial" w:hAnsi="Arial" w:cs="Arial"/>
                <w:b/>
                <w:bCs/>
                <w:sz w:val="18"/>
                <w:szCs w:val="20"/>
              </w:rPr>
            </w:pPr>
            <w:r w:rsidRPr="00CA6CE1">
              <w:rPr>
                <w:rFonts w:ascii="Arial" w:hAnsi="Arial" w:cs="Arial"/>
                <w:b/>
                <w:bCs/>
                <w:sz w:val="18"/>
                <w:szCs w:val="20"/>
              </w:rPr>
              <w:t>Peňažné prostriedky a peňažné ekvivalenty na konci roka</w:t>
            </w:r>
          </w:p>
        </w:tc>
        <w:tc>
          <w:tcPr>
            <w:tcW w:w="1439" w:type="dxa"/>
            <w:tcBorders>
              <w:top w:val="single" w:sz="4" w:space="0" w:color="auto"/>
              <w:left w:val="nil"/>
              <w:bottom w:val="double" w:sz="6" w:space="0" w:color="auto"/>
              <w:right w:val="nil"/>
            </w:tcBorders>
            <w:shd w:val="clear" w:color="auto" w:fill="auto"/>
            <w:vAlign w:val="bottom"/>
            <w:hideMark/>
          </w:tcPr>
          <w:p w14:paraId="6AC35391" w14:textId="77777777" w:rsidR="008A5CD2" w:rsidRPr="00CA6CE1" w:rsidRDefault="008A5CD2" w:rsidP="00433AFB">
            <w:pPr>
              <w:keepLines/>
              <w:suppressAutoHyphens/>
              <w:jc w:val="right"/>
              <w:rPr>
                <w:rFonts w:ascii="Arial" w:hAnsi="Arial" w:cs="Arial"/>
                <w:b/>
                <w:bCs/>
                <w:sz w:val="18"/>
                <w:szCs w:val="20"/>
              </w:rPr>
            </w:pPr>
            <w:r w:rsidRPr="00CA6CE1">
              <w:rPr>
                <w:rFonts w:ascii="Arial" w:hAnsi="Arial" w:cs="Arial"/>
                <w:b/>
                <w:bCs/>
                <w:sz w:val="18"/>
                <w:szCs w:val="20"/>
              </w:rPr>
              <w:t>129 321</w:t>
            </w:r>
          </w:p>
        </w:tc>
        <w:tc>
          <w:tcPr>
            <w:tcW w:w="1439" w:type="dxa"/>
            <w:tcBorders>
              <w:top w:val="single" w:sz="4" w:space="0" w:color="auto"/>
              <w:left w:val="nil"/>
              <w:bottom w:val="double" w:sz="6" w:space="0" w:color="auto"/>
              <w:right w:val="nil"/>
            </w:tcBorders>
            <w:shd w:val="clear" w:color="auto" w:fill="auto"/>
            <w:vAlign w:val="bottom"/>
            <w:hideMark/>
          </w:tcPr>
          <w:p w14:paraId="6269C362" w14:textId="77777777" w:rsidR="008A5CD2" w:rsidRPr="00CA6CE1" w:rsidRDefault="008A5CD2" w:rsidP="00433AFB">
            <w:pPr>
              <w:keepLines/>
              <w:suppressAutoHyphens/>
              <w:jc w:val="right"/>
              <w:rPr>
                <w:rFonts w:ascii="Arial" w:hAnsi="Arial" w:cs="Arial"/>
                <w:b/>
                <w:bCs/>
                <w:color w:val="000000"/>
                <w:sz w:val="18"/>
                <w:szCs w:val="20"/>
              </w:rPr>
            </w:pPr>
            <w:r w:rsidRPr="00CA6CE1">
              <w:rPr>
                <w:rFonts w:ascii="Arial" w:hAnsi="Arial" w:cs="Arial"/>
                <w:b/>
                <w:bCs/>
                <w:color w:val="000000"/>
                <w:sz w:val="18"/>
                <w:szCs w:val="20"/>
              </w:rPr>
              <w:t>438 501</w:t>
            </w:r>
          </w:p>
        </w:tc>
      </w:tr>
    </w:tbl>
    <w:p w14:paraId="79DFA58D" w14:textId="36C47DD4" w:rsidR="003F5FF5" w:rsidRPr="00CA6CE1" w:rsidRDefault="003F5FF5" w:rsidP="006A4906">
      <w:pPr>
        <w:pStyle w:val="odstavec"/>
      </w:pPr>
    </w:p>
    <w:p w14:paraId="7AC0FDDB" w14:textId="77777777" w:rsidR="003F5FF5" w:rsidRPr="00CA6CE1" w:rsidRDefault="003F5FF5" w:rsidP="006A4906">
      <w:pPr>
        <w:pStyle w:val="odstavec"/>
      </w:pPr>
    </w:p>
    <w:bookmarkEnd w:id="106"/>
    <w:p w14:paraId="215694EF" w14:textId="77777777" w:rsidR="009E74EA" w:rsidRPr="00CA6CE1" w:rsidRDefault="009E74EA" w:rsidP="006A4906">
      <w:pPr>
        <w:pStyle w:val="odstavec"/>
      </w:pPr>
    </w:p>
    <w:p w14:paraId="51F89C3D" w14:textId="77777777" w:rsidR="009E74EA" w:rsidRPr="00CA6CE1" w:rsidRDefault="009E74EA" w:rsidP="006A4906">
      <w:pPr>
        <w:pStyle w:val="odstavec"/>
      </w:pPr>
    </w:p>
    <w:sectPr w:rsidR="009E74EA" w:rsidRPr="00CA6CE1"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78286E" w14:textId="77777777" w:rsidR="00575A24" w:rsidRDefault="00575A24">
      <w:r>
        <w:separator/>
      </w:r>
    </w:p>
  </w:endnote>
  <w:endnote w:type="continuationSeparator" w:id="0">
    <w:p w14:paraId="51D7C1A1" w14:textId="77777777" w:rsidR="00575A24" w:rsidRDefault="00575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4C4DF4" w14:textId="77777777" w:rsidR="00575A24" w:rsidRDefault="00575A24">
      <w:r>
        <w:separator/>
      </w:r>
    </w:p>
  </w:footnote>
  <w:footnote w:type="continuationSeparator" w:id="0">
    <w:p w14:paraId="368A2098" w14:textId="77777777" w:rsidR="00575A24" w:rsidRDefault="00575A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245776" w:rsidRPr="00400B95" w14:paraId="0C388ED2" w14:textId="77777777" w:rsidTr="00715AFE">
      <w:tc>
        <w:tcPr>
          <w:tcW w:w="3259" w:type="dxa"/>
        </w:tcPr>
        <w:p w14:paraId="79A44B5D" w14:textId="3E3F3404" w:rsidR="00245776" w:rsidRPr="00400B95" w:rsidRDefault="00245776" w:rsidP="008A5CD2">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245776" w:rsidRPr="00400B95" w:rsidRDefault="00245776"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65E0B27E" w:rsidR="00245776" w:rsidRPr="00400B95" w:rsidRDefault="00245776"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35828161</w:t>
          </w:r>
        </w:p>
      </w:tc>
    </w:tr>
    <w:tr w:rsidR="00245776" w:rsidRPr="00400B95" w14:paraId="73D549B3" w14:textId="77777777" w:rsidTr="00715AFE">
      <w:tc>
        <w:tcPr>
          <w:tcW w:w="3259" w:type="dxa"/>
        </w:tcPr>
        <w:p w14:paraId="70CBC3B6" w14:textId="28BB629D" w:rsidR="00245776" w:rsidRPr="00400B95" w:rsidRDefault="00245776" w:rsidP="008A5CD2">
          <w:pPr>
            <w:pStyle w:val="Header"/>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Motor-Car Bratislava, spol. s r.o.</w:t>
          </w:r>
          <w:bookmarkEnd w:id="17"/>
        </w:p>
      </w:tc>
      <w:tc>
        <w:tcPr>
          <w:tcW w:w="3259" w:type="dxa"/>
        </w:tcPr>
        <w:p w14:paraId="54200A83" w14:textId="4F8F6FEC" w:rsidR="00245776" w:rsidRPr="00400B95" w:rsidRDefault="00245776"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1CA8EEB3" w:rsidR="00245776" w:rsidRPr="00400B95" w:rsidRDefault="00245776"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2020225482</w:t>
          </w:r>
        </w:p>
      </w:tc>
    </w:tr>
  </w:tbl>
  <w:p w14:paraId="58793B75" w14:textId="37C2F6AE" w:rsidR="00245776" w:rsidRDefault="00245776"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4D7E3C4A" w14:textId="77777777" w:rsidR="00245776" w:rsidRPr="006A0668" w:rsidRDefault="00245776"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245776" w:rsidRPr="00400B95" w14:paraId="42D752CB" w14:textId="77777777" w:rsidTr="005F347F">
      <w:tc>
        <w:tcPr>
          <w:tcW w:w="4903" w:type="dxa"/>
        </w:tcPr>
        <w:p w14:paraId="74A76C0D" w14:textId="470CFE1A" w:rsidR="00245776" w:rsidRPr="00400B95" w:rsidRDefault="002457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245776" w:rsidRPr="00400B95" w:rsidRDefault="00245776">
          <w:pPr>
            <w:pStyle w:val="Header"/>
            <w:rPr>
              <w:rFonts w:ascii="Arial" w:hAnsi="Arial" w:cs="Arial"/>
              <w:sz w:val="20"/>
              <w:szCs w:val="20"/>
            </w:rPr>
          </w:pPr>
        </w:p>
      </w:tc>
      <w:tc>
        <w:tcPr>
          <w:tcW w:w="4904" w:type="dxa"/>
        </w:tcPr>
        <w:p w14:paraId="6CCE5672" w14:textId="0E9C7A3F" w:rsidR="00245776" w:rsidRPr="00400B95" w:rsidRDefault="00245776" w:rsidP="00307B6F">
          <w:pPr>
            <w:pStyle w:val="Header"/>
            <w:jc w:val="right"/>
            <w:rPr>
              <w:rFonts w:ascii="Arial" w:hAnsi="Arial" w:cs="Arial"/>
              <w:sz w:val="20"/>
              <w:szCs w:val="20"/>
            </w:rPr>
          </w:pPr>
          <w:r w:rsidRPr="00400B95">
            <w:rPr>
              <w:rFonts w:ascii="Arial" w:hAnsi="Arial" w:cs="Arial"/>
              <w:sz w:val="20"/>
              <w:szCs w:val="20"/>
            </w:rPr>
            <w:t>IČO:</w:t>
          </w:r>
          <w:r w:rsidRPr="00400B95" w:rsidDel="002775C0">
            <w:rPr>
              <w:rFonts w:ascii="Arial" w:hAnsi="Arial" w:cs="Arial"/>
              <w:sz w:val="20"/>
              <w:szCs w:val="20"/>
            </w:rPr>
            <w:t xml:space="preserve"> </w:t>
          </w:r>
          <w:r>
            <w:rPr>
              <w:rFonts w:ascii="Arial" w:hAnsi="Arial" w:cs="Arial"/>
              <w:sz w:val="20"/>
              <w:szCs w:val="20"/>
            </w:rPr>
            <w:t>35828161</w:t>
          </w:r>
        </w:p>
      </w:tc>
    </w:tr>
    <w:tr w:rsidR="00245776" w:rsidRPr="00400B95" w14:paraId="1E9AE3A2" w14:textId="77777777" w:rsidTr="005F347F">
      <w:tc>
        <w:tcPr>
          <w:tcW w:w="4903" w:type="dxa"/>
        </w:tcPr>
        <w:p w14:paraId="5990077E" w14:textId="6585E2DC" w:rsidR="00245776" w:rsidRPr="00400B95" w:rsidRDefault="00245776">
          <w:pPr>
            <w:pStyle w:val="Header"/>
            <w:rPr>
              <w:rFonts w:ascii="Arial" w:hAnsi="Arial" w:cs="Arial"/>
              <w:sz w:val="20"/>
              <w:szCs w:val="20"/>
            </w:rPr>
          </w:pPr>
          <w:r w:rsidRPr="00061E24">
            <w:rPr>
              <w:rFonts w:ascii="Arial" w:hAnsi="Arial" w:cs="Arial"/>
              <w:sz w:val="20"/>
              <w:szCs w:val="20"/>
            </w:rPr>
            <w:t>Motor-Car Bratislava, spol.s r.o.</w:t>
          </w:r>
        </w:p>
      </w:tc>
      <w:tc>
        <w:tcPr>
          <w:tcW w:w="4903" w:type="dxa"/>
        </w:tcPr>
        <w:p w14:paraId="057C4D23" w14:textId="6D088AE7" w:rsidR="00245776" w:rsidRPr="00400B95" w:rsidRDefault="002457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4904" w:type="dxa"/>
        </w:tcPr>
        <w:p w14:paraId="0CA7DB76" w14:textId="240A7B9C" w:rsidR="00245776" w:rsidRPr="00587F2C" w:rsidRDefault="00245776" w:rsidP="00307B6F">
          <w:pPr>
            <w:pStyle w:val="Header"/>
            <w:jc w:val="right"/>
            <w:rPr>
              <w:rFonts w:ascii="Arial" w:hAnsi="Arial" w:cs="Arial"/>
              <w:sz w:val="20"/>
              <w:szCs w:val="20"/>
            </w:rPr>
          </w:pPr>
          <w:r w:rsidRPr="00400B95">
            <w:rPr>
              <w:rFonts w:ascii="Arial" w:hAnsi="Arial" w:cs="Arial"/>
              <w:sz w:val="20"/>
              <w:szCs w:val="20"/>
            </w:rPr>
            <w:t>DIČ</w:t>
          </w:r>
          <w:r w:rsidRPr="00587F2C">
            <w:rPr>
              <w:rFonts w:ascii="Arial" w:hAnsi="Arial" w:cs="Arial"/>
              <w:sz w:val="20"/>
              <w:szCs w:val="20"/>
            </w:rPr>
            <w:t xml:space="preserve">: </w:t>
          </w:r>
          <w:r>
            <w:rPr>
              <w:rFonts w:ascii="Arial" w:hAnsi="Arial" w:cs="Arial"/>
              <w:sz w:val="20"/>
              <w:szCs w:val="20"/>
            </w:rPr>
            <w:t>2020225482</w:t>
          </w:r>
        </w:p>
      </w:tc>
    </w:tr>
  </w:tbl>
  <w:p w14:paraId="371B864F" w14:textId="3BDC0215" w:rsidR="00245776" w:rsidRDefault="00245776" w:rsidP="00307B6F">
    <w:pPr>
      <w:pStyle w:val="Header"/>
      <w:rPr>
        <w:rFonts w:ascii="Arial" w:hAnsi="Arial" w:cs="Arial"/>
        <w:sz w:val="20"/>
        <w:szCs w:val="20"/>
      </w:rPr>
    </w:pPr>
  </w:p>
  <w:p w14:paraId="0248A252" w14:textId="77777777" w:rsidR="00245776" w:rsidRPr="004D5ED9" w:rsidRDefault="00245776"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245776" w:rsidRPr="00400B95" w14:paraId="76C1D719" w14:textId="77777777" w:rsidTr="005F347F">
      <w:tc>
        <w:tcPr>
          <w:tcW w:w="4903" w:type="dxa"/>
        </w:tcPr>
        <w:p w14:paraId="11C516CB" w14:textId="6987DC67" w:rsidR="00245776" w:rsidRPr="00400B95" w:rsidRDefault="002457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245776" w:rsidRPr="00400B95" w:rsidRDefault="00245776">
          <w:pPr>
            <w:pStyle w:val="Header"/>
            <w:rPr>
              <w:rFonts w:ascii="Arial" w:hAnsi="Arial" w:cs="Arial"/>
              <w:sz w:val="20"/>
              <w:szCs w:val="20"/>
            </w:rPr>
          </w:pPr>
        </w:p>
      </w:tc>
      <w:tc>
        <w:tcPr>
          <w:tcW w:w="4904" w:type="dxa"/>
        </w:tcPr>
        <w:p w14:paraId="40361B4B" w14:textId="4134D668" w:rsidR="00245776" w:rsidRPr="00400B95" w:rsidRDefault="00245776"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35828161</w:t>
          </w:r>
        </w:p>
      </w:tc>
    </w:tr>
    <w:tr w:rsidR="00245776" w:rsidRPr="00400B95" w14:paraId="24D892A5" w14:textId="77777777" w:rsidTr="005F347F">
      <w:tc>
        <w:tcPr>
          <w:tcW w:w="4903" w:type="dxa"/>
        </w:tcPr>
        <w:p w14:paraId="0565C588" w14:textId="584600D4" w:rsidR="00245776" w:rsidRPr="00400B95" w:rsidRDefault="00245776">
          <w:pPr>
            <w:pStyle w:val="Header"/>
            <w:rPr>
              <w:rFonts w:ascii="Arial" w:hAnsi="Arial" w:cs="Arial"/>
              <w:sz w:val="20"/>
              <w:szCs w:val="20"/>
            </w:rPr>
          </w:pPr>
          <w:r>
            <w:rPr>
              <w:rFonts w:ascii="Arial" w:hAnsi="Arial" w:cs="Arial"/>
              <w:sz w:val="20"/>
              <w:szCs w:val="20"/>
            </w:rPr>
            <w:t>Motor-Car Bratislava, spol.s r.o.</w:t>
          </w:r>
          <w:r w:rsidRPr="00400B95" w:rsidDel="00061E24">
            <w:rPr>
              <w:rFonts w:ascii="Arial" w:hAnsi="Arial" w:cs="Arial"/>
              <w:sz w:val="20"/>
              <w:szCs w:val="20"/>
            </w:rPr>
            <w:t xml:space="preserve"> </w:t>
          </w:r>
        </w:p>
      </w:tc>
      <w:tc>
        <w:tcPr>
          <w:tcW w:w="4903" w:type="dxa"/>
        </w:tcPr>
        <w:p w14:paraId="2C57B82B" w14:textId="4D7B480F" w:rsidR="00245776" w:rsidRPr="00400B95" w:rsidRDefault="002457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12</w:t>
          </w:r>
          <w:r w:rsidRPr="00400B95">
            <w:rPr>
              <w:rFonts w:ascii="Arial" w:hAnsi="Arial" w:cs="Arial"/>
              <w:sz w:val="20"/>
              <w:szCs w:val="20"/>
            </w:rPr>
            <w:fldChar w:fldCharType="end"/>
          </w:r>
        </w:p>
      </w:tc>
      <w:tc>
        <w:tcPr>
          <w:tcW w:w="4904" w:type="dxa"/>
        </w:tcPr>
        <w:p w14:paraId="3C410138" w14:textId="085F219D" w:rsidR="00245776" w:rsidRPr="00587F2C" w:rsidRDefault="00245776" w:rsidP="00307B6F">
          <w:pPr>
            <w:pStyle w:val="Header"/>
            <w:jc w:val="right"/>
            <w:rPr>
              <w:rFonts w:ascii="Arial" w:hAnsi="Arial" w:cs="Arial"/>
              <w:sz w:val="20"/>
              <w:szCs w:val="20"/>
            </w:rPr>
          </w:pPr>
          <w:r w:rsidRPr="00400B95">
            <w:rPr>
              <w:rFonts w:ascii="Arial" w:hAnsi="Arial" w:cs="Arial"/>
              <w:sz w:val="20"/>
              <w:szCs w:val="20"/>
            </w:rPr>
            <w:t>DIČ</w:t>
          </w:r>
          <w:r w:rsidRPr="00587F2C">
            <w:rPr>
              <w:rFonts w:ascii="Arial" w:hAnsi="Arial" w:cs="Arial"/>
              <w:sz w:val="20"/>
              <w:szCs w:val="20"/>
            </w:rPr>
            <w:t>:</w:t>
          </w:r>
          <w:r>
            <w:rPr>
              <w:rFonts w:ascii="Arial" w:hAnsi="Arial" w:cs="Arial"/>
              <w:sz w:val="20"/>
              <w:szCs w:val="20"/>
            </w:rPr>
            <w:t xml:space="preserve"> 2020225482</w:t>
          </w:r>
        </w:p>
      </w:tc>
    </w:tr>
  </w:tbl>
  <w:p w14:paraId="237E7A7E" w14:textId="3A7D1640" w:rsidR="00245776" w:rsidRDefault="00245776" w:rsidP="00307B6F">
    <w:pPr>
      <w:pStyle w:val="Header"/>
      <w:rPr>
        <w:rFonts w:ascii="Arial" w:hAnsi="Arial" w:cs="Arial"/>
        <w:sz w:val="20"/>
        <w:szCs w:val="20"/>
      </w:rPr>
    </w:pPr>
  </w:p>
  <w:p w14:paraId="6BCB78FA" w14:textId="77777777" w:rsidR="00245776" w:rsidRPr="004D5ED9" w:rsidRDefault="00245776"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245776" w:rsidRPr="00400B95" w14:paraId="6CF9CEA1" w14:textId="77777777" w:rsidTr="005F347F">
      <w:tc>
        <w:tcPr>
          <w:tcW w:w="4903" w:type="dxa"/>
        </w:tcPr>
        <w:p w14:paraId="711A49BE" w14:textId="2DD5BC16" w:rsidR="00245776" w:rsidRPr="00400B95" w:rsidRDefault="002457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88C0379" w14:textId="77777777" w:rsidR="00245776" w:rsidRPr="00400B95" w:rsidRDefault="00245776">
          <w:pPr>
            <w:pStyle w:val="Header"/>
            <w:rPr>
              <w:rFonts w:ascii="Arial" w:hAnsi="Arial" w:cs="Arial"/>
              <w:sz w:val="20"/>
              <w:szCs w:val="20"/>
            </w:rPr>
          </w:pPr>
        </w:p>
      </w:tc>
      <w:tc>
        <w:tcPr>
          <w:tcW w:w="4904" w:type="dxa"/>
        </w:tcPr>
        <w:p w14:paraId="4E6DFFC4" w14:textId="44993F74" w:rsidR="00245776" w:rsidRPr="00400B95" w:rsidRDefault="00245776"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35828161</w:t>
          </w:r>
        </w:p>
      </w:tc>
    </w:tr>
    <w:tr w:rsidR="00245776" w:rsidRPr="00400B95" w14:paraId="7A893384" w14:textId="77777777" w:rsidTr="005F347F">
      <w:tc>
        <w:tcPr>
          <w:tcW w:w="4903" w:type="dxa"/>
        </w:tcPr>
        <w:p w14:paraId="4678DAD1" w14:textId="15D28EF0" w:rsidR="00245776" w:rsidRPr="00400B95" w:rsidRDefault="00245776">
          <w:pPr>
            <w:pStyle w:val="Header"/>
            <w:rPr>
              <w:rFonts w:ascii="Arial" w:hAnsi="Arial" w:cs="Arial"/>
              <w:sz w:val="20"/>
              <w:szCs w:val="20"/>
            </w:rPr>
          </w:pPr>
          <w:r w:rsidRPr="00061E24">
            <w:rPr>
              <w:rFonts w:ascii="Arial" w:hAnsi="Arial" w:cs="Arial"/>
              <w:sz w:val="20"/>
              <w:szCs w:val="20"/>
            </w:rPr>
            <w:t>Motor-Car Bratislava, spol.s r.o.</w:t>
          </w:r>
        </w:p>
      </w:tc>
      <w:tc>
        <w:tcPr>
          <w:tcW w:w="4903" w:type="dxa"/>
        </w:tcPr>
        <w:p w14:paraId="256F6629" w14:textId="6FD90B93" w:rsidR="00245776" w:rsidRPr="00400B95" w:rsidRDefault="002457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4904" w:type="dxa"/>
        </w:tcPr>
        <w:p w14:paraId="3DAEEB64" w14:textId="4624208E" w:rsidR="00245776" w:rsidRPr="00587F2C" w:rsidRDefault="00245776" w:rsidP="00307B6F">
          <w:pPr>
            <w:pStyle w:val="Header"/>
            <w:jc w:val="right"/>
            <w:rPr>
              <w:rFonts w:ascii="Arial" w:hAnsi="Arial" w:cs="Arial"/>
              <w:sz w:val="20"/>
              <w:szCs w:val="20"/>
            </w:rPr>
          </w:pPr>
          <w:r w:rsidRPr="00400B95">
            <w:rPr>
              <w:rFonts w:ascii="Arial" w:hAnsi="Arial" w:cs="Arial"/>
              <w:sz w:val="20"/>
              <w:szCs w:val="20"/>
            </w:rPr>
            <w:t>DIČ</w:t>
          </w:r>
          <w:r w:rsidRPr="00587F2C">
            <w:rPr>
              <w:rFonts w:ascii="Arial" w:hAnsi="Arial" w:cs="Arial"/>
              <w:sz w:val="20"/>
              <w:szCs w:val="20"/>
            </w:rPr>
            <w:t xml:space="preserve">: </w:t>
          </w:r>
          <w:r>
            <w:rPr>
              <w:rFonts w:ascii="Arial" w:hAnsi="Arial" w:cs="Arial"/>
              <w:sz w:val="20"/>
              <w:szCs w:val="20"/>
              <w:lang w:val="en-US"/>
            </w:rPr>
            <w:t>2020225482</w:t>
          </w:r>
        </w:p>
      </w:tc>
    </w:tr>
  </w:tbl>
  <w:p w14:paraId="7C8A4722" w14:textId="0588D1FD" w:rsidR="00245776" w:rsidRDefault="00245776" w:rsidP="00307B6F">
    <w:pPr>
      <w:pStyle w:val="Header"/>
      <w:rPr>
        <w:rFonts w:ascii="Arial" w:hAnsi="Arial" w:cs="Arial"/>
        <w:sz w:val="20"/>
        <w:szCs w:val="20"/>
      </w:rPr>
    </w:pPr>
  </w:p>
  <w:p w14:paraId="6CEC85F6" w14:textId="77777777" w:rsidR="00245776" w:rsidRPr="004D5ED9" w:rsidRDefault="00245776"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245776" w:rsidRPr="00400B95" w14:paraId="26CAFAB9" w14:textId="77777777" w:rsidTr="005F347F">
      <w:tc>
        <w:tcPr>
          <w:tcW w:w="4903" w:type="dxa"/>
        </w:tcPr>
        <w:p w14:paraId="0835FCE1" w14:textId="265F0EF0" w:rsidR="00245776" w:rsidRPr="00400B95" w:rsidRDefault="002457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245776" w:rsidRPr="00400B95" w:rsidRDefault="00245776">
          <w:pPr>
            <w:pStyle w:val="Header"/>
            <w:rPr>
              <w:rFonts w:ascii="Arial" w:hAnsi="Arial" w:cs="Arial"/>
              <w:sz w:val="20"/>
              <w:szCs w:val="20"/>
            </w:rPr>
          </w:pPr>
        </w:p>
      </w:tc>
      <w:tc>
        <w:tcPr>
          <w:tcW w:w="4904" w:type="dxa"/>
        </w:tcPr>
        <w:p w14:paraId="3000B921" w14:textId="7301B223" w:rsidR="00245776" w:rsidRPr="00400B95" w:rsidRDefault="00245776"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35828161</w:t>
          </w:r>
        </w:p>
      </w:tc>
    </w:tr>
    <w:tr w:rsidR="00245776" w:rsidRPr="00400B95" w14:paraId="41AF4745" w14:textId="77777777" w:rsidTr="005F347F">
      <w:tc>
        <w:tcPr>
          <w:tcW w:w="4903" w:type="dxa"/>
        </w:tcPr>
        <w:p w14:paraId="5401513A" w14:textId="319F91B6" w:rsidR="00245776" w:rsidRPr="00400B95" w:rsidRDefault="00245776">
          <w:pPr>
            <w:pStyle w:val="Header"/>
            <w:rPr>
              <w:rFonts w:ascii="Arial" w:hAnsi="Arial" w:cs="Arial"/>
              <w:sz w:val="20"/>
              <w:szCs w:val="20"/>
            </w:rPr>
          </w:pPr>
          <w:r w:rsidRPr="00061E24">
            <w:rPr>
              <w:rFonts w:ascii="Arial" w:hAnsi="Arial" w:cs="Arial"/>
              <w:sz w:val="20"/>
              <w:szCs w:val="20"/>
            </w:rPr>
            <w:t>Motor-Car Bratislava, spol.s r.o.</w:t>
          </w:r>
        </w:p>
      </w:tc>
      <w:tc>
        <w:tcPr>
          <w:tcW w:w="4903" w:type="dxa"/>
        </w:tcPr>
        <w:p w14:paraId="5196013D" w14:textId="0E4D1E7F" w:rsidR="00245776" w:rsidRPr="00400B95" w:rsidRDefault="002457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2BA572F" w14:textId="231BDEA7" w:rsidR="00245776" w:rsidRPr="00587F2C" w:rsidRDefault="00245776" w:rsidP="00307B6F">
          <w:pPr>
            <w:pStyle w:val="Header"/>
            <w:jc w:val="right"/>
            <w:rPr>
              <w:rFonts w:ascii="Arial" w:hAnsi="Arial" w:cs="Arial"/>
              <w:sz w:val="20"/>
              <w:szCs w:val="20"/>
            </w:rPr>
          </w:pPr>
          <w:r w:rsidRPr="00400B95">
            <w:rPr>
              <w:rFonts w:ascii="Arial" w:hAnsi="Arial" w:cs="Arial"/>
              <w:sz w:val="20"/>
              <w:szCs w:val="20"/>
            </w:rPr>
            <w:t>DIČ</w:t>
          </w:r>
          <w:r w:rsidRPr="00587F2C">
            <w:rPr>
              <w:rFonts w:ascii="Arial" w:hAnsi="Arial" w:cs="Arial"/>
              <w:sz w:val="20"/>
              <w:szCs w:val="20"/>
            </w:rPr>
            <w:t xml:space="preserve">: </w:t>
          </w:r>
          <w:r>
            <w:rPr>
              <w:rFonts w:ascii="Arial" w:hAnsi="Arial" w:cs="Arial"/>
              <w:sz w:val="20"/>
              <w:szCs w:val="20"/>
            </w:rPr>
            <w:t>2020225482</w:t>
          </w:r>
        </w:p>
      </w:tc>
    </w:tr>
  </w:tbl>
  <w:p w14:paraId="7C4DE773" w14:textId="74DE32BA" w:rsidR="00245776" w:rsidRDefault="00245776" w:rsidP="00307B6F">
    <w:pPr>
      <w:pStyle w:val="Header"/>
      <w:rPr>
        <w:rFonts w:ascii="Arial" w:hAnsi="Arial" w:cs="Arial"/>
        <w:sz w:val="20"/>
        <w:szCs w:val="20"/>
      </w:rPr>
    </w:pPr>
  </w:p>
  <w:p w14:paraId="0B4CFAF1" w14:textId="77777777" w:rsidR="00245776" w:rsidRPr="004D5ED9" w:rsidRDefault="00245776"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65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7"/>
      <w:gridCol w:w="3432"/>
      <w:gridCol w:w="2519"/>
    </w:tblGrid>
    <w:tr w:rsidR="00245776" w:rsidRPr="00400B95" w14:paraId="0A36AA27" w14:textId="77777777" w:rsidTr="008728F7">
      <w:trPr>
        <w:trHeight w:val="227"/>
      </w:trPr>
      <w:tc>
        <w:tcPr>
          <w:tcW w:w="3707" w:type="dxa"/>
        </w:tcPr>
        <w:p w14:paraId="0592B187" w14:textId="57A49655" w:rsidR="00245776" w:rsidRPr="00400B95" w:rsidRDefault="002457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432" w:type="dxa"/>
        </w:tcPr>
        <w:p w14:paraId="67B14329" w14:textId="77777777" w:rsidR="00245776" w:rsidRPr="00400B95" w:rsidRDefault="00245776">
          <w:pPr>
            <w:pStyle w:val="Header"/>
            <w:rPr>
              <w:rFonts w:ascii="Arial" w:hAnsi="Arial" w:cs="Arial"/>
              <w:sz w:val="20"/>
              <w:szCs w:val="20"/>
            </w:rPr>
          </w:pPr>
        </w:p>
      </w:tc>
      <w:tc>
        <w:tcPr>
          <w:tcW w:w="2519" w:type="dxa"/>
        </w:tcPr>
        <w:p w14:paraId="166A61CD" w14:textId="77777777" w:rsidR="00245776" w:rsidRPr="00400B95" w:rsidRDefault="00245776"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35828161</w:t>
          </w:r>
        </w:p>
      </w:tc>
    </w:tr>
    <w:tr w:rsidR="00245776" w:rsidRPr="00400B95" w14:paraId="3EDE57DC" w14:textId="77777777" w:rsidTr="008728F7">
      <w:trPr>
        <w:trHeight w:val="227"/>
      </w:trPr>
      <w:tc>
        <w:tcPr>
          <w:tcW w:w="3707" w:type="dxa"/>
        </w:tcPr>
        <w:p w14:paraId="6E2A41E1" w14:textId="77777777" w:rsidR="00245776" w:rsidRPr="00400B95" w:rsidRDefault="00245776">
          <w:pPr>
            <w:pStyle w:val="Header"/>
            <w:rPr>
              <w:rFonts w:ascii="Arial" w:hAnsi="Arial" w:cs="Arial"/>
              <w:sz w:val="20"/>
              <w:szCs w:val="20"/>
            </w:rPr>
          </w:pPr>
          <w:r w:rsidRPr="00061E24">
            <w:rPr>
              <w:rFonts w:ascii="Arial" w:hAnsi="Arial" w:cs="Arial"/>
              <w:sz w:val="20"/>
              <w:szCs w:val="20"/>
            </w:rPr>
            <w:t>Motor-Car Bratislava, spol.s r.o.</w:t>
          </w:r>
        </w:p>
      </w:tc>
      <w:tc>
        <w:tcPr>
          <w:tcW w:w="3432" w:type="dxa"/>
        </w:tcPr>
        <w:p w14:paraId="662E38EA" w14:textId="77777777" w:rsidR="00245776" w:rsidRPr="00400B95" w:rsidRDefault="002457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2519" w:type="dxa"/>
        </w:tcPr>
        <w:p w14:paraId="164A63AB" w14:textId="77777777" w:rsidR="00245776" w:rsidRPr="00587F2C" w:rsidRDefault="00245776" w:rsidP="00307B6F">
          <w:pPr>
            <w:pStyle w:val="Header"/>
            <w:jc w:val="right"/>
            <w:rPr>
              <w:rFonts w:ascii="Arial" w:hAnsi="Arial" w:cs="Arial"/>
              <w:sz w:val="20"/>
              <w:szCs w:val="20"/>
            </w:rPr>
          </w:pPr>
          <w:r w:rsidRPr="00400B95">
            <w:rPr>
              <w:rFonts w:ascii="Arial" w:hAnsi="Arial" w:cs="Arial"/>
              <w:sz w:val="20"/>
              <w:szCs w:val="20"/>
            </w:rPr>
            <w:t>DIČ</w:t>
          </w:r>
          <w:r w:rsidRPr="00587F2C">
            <w:rPr>
              <w:rFonts w:ascii="Arial" w:hAnsi="Arial" w:cs="Arial"/>
              <w:sz w:val="20"/>
              <w:szCs w:val="20"/>
            </w:rPr>
            <w:t xml:space="preserve">: </w:t>
          </w:r>
          <w:r>
            <w:rPr>
              <w:rFonts w:ascii="Arial" w:hAnsi="Arial" w:cs="Arial"/>
              <w:sz w:val="20"/>
              <w:szCs w:val="20"/>
            </w:rPr>
            <w:t>2020225482</w:t>
          </w:r>
        </w:p>
      </w:tc>
    </w:tr>
  </w:tbl>
  <w:p w14:paraId="72DD6A5C" w14:textId="77777777" w:rsidR="00245776" w:rsidRDefault="00245776" w:rsidP="00307B6F">
    <w:pPr>
      <w:pStyle w:val="Header"/>
      <w:rPr>
        <w:rFonts w:ascii="Arial" w:hAnsi="Arial" w:cs="Arial"/>
        <w:sz w:val="20"/>
        <w:szCs w:val="20"/>
      </w:rPr>
    </w:pPr>
  </w:p>
  <w:p w14:paraId="33464AA7" w14:textId="77777777" w:rsidR="00245776" w:rsidRPr="004D5ED9" w:rsidRDefault="00245776" w:rsidP="00307B6F">
    <w:pPr>
      <w:pStyle w:val="Header"/>
      <w:rPr>
        <w:rFonts w:ascii="Arial" w:hAnsi="Arial"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455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2"/>
      <w:gridCol w:w="4853"/>
      <w:gridCol w:w="4853"/>
    </w:tblGrid>
    <w:tr w:rsidR="00245776" w:rsidRPr="00400B95" w14:paraId="64E7F0FF" w14:textId="77777777" w:rsidTr="008728F7">
      <w:trPr>
        <w:trHeight w:val="227"/>
      </w:trPr>
      <w:tc>
        <w:tcPr>
          <w:tcW w:w="4852" w:type="dxa"/>
        </w:tcPr>
        <w:p w14:paraId="14AB7696" w14:textId="44B253CD" w:rsidR="00245776" w:rsidRPr="00400B95" w:rsidRDefault="002457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853" w:type="dxa"/>
        </w:tcPr>
        <w:p w14:paraId="10F10A53" w14:textId="77777777" w:rsidR="00245776" w:rsidRPr="00400B95" w:rsidRDefault="00245776">
          <w:pPr>
            <w:pStyle w:val="Header"/>
            <w:rPr>
              <w:rFonts w:ascii="Arial" w:hAnsi="Arial" w:cs="Arial"/>
              <w:sz w:val="20"/>
              <w:szCs w:val="20"/>
            </w:rPr>
          </w:pPr>
        </w:p>
      </w:tc>
      <w:tc>
        <w:tcPr>
          <w:tcW w:w="4853" w:type="dxa"/>
        </w:tcPr>
        <w:p w14:paraId="0A25BD9D" w14:textId="77777777" w:rsidR="00245776" w:rsidRPr="00400B95" w:rsidRDefault="00245776"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35828161</w:t>
          </w:r>
        </w:p>
      </w:tc>
    </w:tr>
    <w:tr w:rsidR="00245776" w:rsidRPr="00400B95" w14:paraId="71263010" w14:textId="77777777" w:rsidTr="008728F7">
      <w:trPr>
        <w:trHeight w:val="227"/>
      </w:trPr>
      <w:tc>
        <w:tcPr>
          <w:tcW w:w="4852" w:type="dxa"/>
        </w:tcPr>
        <w:p w14:paraId="311552FC" w14:textId="77777777" w:rsidR="00245776" w:rsidRPr="00400B95" w:rsidRDefault="00245776">
          <w:pPr>
            <w:pStyle w:val="Header"/>
            <w:rPr>
              <w:rFonts w:ascii="Arial" w:hAnsi="Arial" w:cs="Arial"/>
              <w:sz w:val="20"/>
              <w:szCs w:val="20"/>
            </w:rPr>
          </w:pPr>
          <w:r w:rsidRPr="00061E24">
            <w:rPr>
              <w:rFonts w:ascii="Arial" w:hAnsi="Arial" w:cs="Arial"/>
              <w:sz w:val="20"/>
              <w:szCs w:val="20"/>
            </w:rPr>
            <w:t>Motor-Car Bratislava, spol.s r.o.</w:t>
          </w:r>
        </w:p>
      </w:tc>
      <w:tc>
        <w:tcPr>
          <w:tcW w:w="4853" w:type="dxa"/>
        </w:tcPr>
        <w:p w14:paraId="1A1D5A0D" w14:textId="77777777" w:rsidR="00245776" w:rsidRPr="00400B95" w:rsidRDefault="002457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853" w:type="dxa"/>
        </w:tcPr>
        <w:p w14:paraId="731469A7" w14:textId="77777777" w:rsidR="00245776" w:rsidRPr="00587F2C" w:rsidRDefault="00245776" w:rsidP="00307B6F">
          <w:pPr>
            <w:pStyle w:val="Header"/>
            <w:jc w:val="right"/>
            <w:rPr>
              <w:rFonts w:ascii="Arial" w:hAnsi="Arial" w:cs="Arial"/>
              <w:sz w:val="20"/>
              <w:szCs w:val="20"/>
            </w:rPr>
          </w:pPr>
          <w:r w:rsidRPr="00400B95">
            <w:rPr>
              <w:rFonts w:ascii="Arial" w:hAnsi="Arial" w:cs="Arial"/>
              <w:sz w:val="20"/>
              <w:szCs w:val="20"/>
            </w:rPr>
            <w:t>DIČ</w:t>
          </w:r>
          <w:r w:rsidRPr="00587F2C">
            <w:rPr>
              <w:rFonts w:ascii="Arial" w:hAnsi="Arial" w:cs="Arial"/>
              <w:sz w:val="20"/>
              <w:szCs w:val="20"/>
            </w:rPr>
            <w:t xml:space="preserve">: </w:t>
          </w:r>
          <w:r>
            <w:rPr>
              <w:rFonts w:ascii="Arial" w:hAnsi="Arial" w:cs="Arial"/>
              <w:sz w:val="20"/>
              <w:szCs w:val="20"/>
            </w:rPr>
            <w:t>2020225482</w:t>
          </w:r>
        </w:p>
      </w:tc>
    </w:tr>
  </w:tbl>
  <w:p w14:paraId="610ED484" w14:textId="77777777" w:rsidR="00245776" w:rsidRDefault="00245776" w:rsidP="00307B6F">
    <w:pPr>
      <w:pStyle w:val="Header"/>
      <w:rPr>
        <w:rFonts w:ascii="Arial" w:hAnsi="Arial" w:cs="Arial"/>
        <w:sz w:val="20"/>
        <w:szCs w:val="20"/>
      </w:rPr>
    </w:pPr>
  </w:p>
  <w:p w14:paraId="10FBABCA" w14:textId="77777777" w:rsidR="00245776" w:rsidRPr="004D5ED9" w:rsidRDefault="00245776" w:rsidP="00307B6F">
    <w:pPr>
      <w:pStyle w:val="Header"/>
      <w:rPr>
        <w:rFonts w:ascii="Arial" w:hAnsi="Arial" w:cs="Arial"/>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03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5"/>
      <w:gridCol w:w="3685"/>
      <w:gridCol w:w="3260"/>
    </w:tblGrid>
    <w:tr w:rsidR="00245776" w:rsidRPr="00400B95" w14:paraId="2F21F9EC" w14:textId="77777777" w:rsidTr="004B51FE">
      <w:tc>
        <w:tcPr>
          <w:tcW w:w="3085" w:type="dxa"/>
        </w:tcPr>
        <w:p w14:paraId="5EED8E86" w14:textId="50CDAF45" w:rsidR="00245776" w:rsidRPr="00400B95" w:rsidRDefault="0024577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245776" w:rsidRPr="00400B95" w:rsidRDefault="00245776">
          <w:pPr>
            <w:pStyle w:val="Header"/>
            <w:rPr>
              <w:rFonts w:ascii="Arial" w:hAnsi="Arial" w:cs="Arial"/>
              <w:sz w:val="20"/>
              <w:szCs w:val="20"/>
            </w:rPr>
          </w:pPr>
        </w:p>
      </w:tc>
      <w:tc>
        <w:tcPr>
          <w:tcW w:w="3260" w:type="dxa"/>
        </w:tcPr>
        <w:p w14:paraId="39B6A698" w14:textId="030DDEE7" w:rsidR="00245776" w:rsidRPr="00587F2C" w:rsidRDefault="00245776" w:rsidP="00EE1118">
          <w:pPr>
            <w:pStyle w:val="Header"/>
            <w:tabs>
              <w:tab w:val="clear" w:pos="4536"/>
            </w:tabs>
            <w:jc w:val="right"/>
            <w:rPr>
              <w:rFonts w:ascii="Arial" w:hAnsi="Arial" w:cs="Arial"/>
              <w:sz w:val="20"/>
              <w:szCs w:val="20"/>
            </w:rPr>
          </w:pPr>
          <w:r w:rsidRPr="00400B95">
            <w:rPr>
              <w:rFonts w:ascii="Arial" w:hAnsi="Arial" w:cs="Arial"/>
              <w:sz w:val="20"/>
              <w:szCs w:val="20"/>
            </w:rPr>
            <w:t>IČO</w:t>
          </w:r>
          <w:r w:rsidRPr="00587F2C">
            <w:rPr>
              <w:rFonts w:ascii="Arial" w:hAnsi="Arial" w:cs="Arial"/>
              <w:sz w:val="20"/>
              <w:szCs w:val="20"/>
            </w:rPr>
            <w:t xml:space="preserve">: </w:t>
          </w:r>
          <w:r>
            <w:rPr>
              <w:rFonts w:ascii="Arial" w:hAnsi="Arial" w:cs="Arial"/>
              <w:sz w:val="20"/>
              <w:szCs w:val="20"/>
              <w:lang w:val="en-US"/>
            </w:rPr>
            <w:t>35828161</w:t>
          </w:r>
        </w:p>
      </w:tc>
    </w:tr>
    <w:tr w:rsidR="00245776" w:rsidRPr="00400B95" w14:paraId="54B17F73" w14:textId="77777777" w:rsidTr="004B51FE">
      <w:tc>
        <w:tcPr>
          <w:tcW w:w="3085" w:type="dxa"/>
        </w:tcPr>
        <w:p w14:paraId="457DB15E" w14:textId="4263022E" w:rsidR="00245776" w:rsidRPr="00400B95" w:rsidRDefault="00245776">
          <w:pPr>
            <w:pStyle w:val="Header"/>
            <w:rPr>
              <w:rFonts w:ascii="Arial" w:hAnsi="Arial" w:cs="Arial"/>
              <w:sz w:val="20"/>
              <w:szCs w:val="20"/>
            </w:rPr>
          </w:pPr>
          <w:r w:rsidRPr="00061E24">
            <w:rPr>
              <w:rFonts w:ascii="Arial" w:hAnsi="Arial" w:cs="Arial"/>
              <w:sz w:val="20"/>
              <w:szCs w:val="20"/>
            </w:rPr>
            <w:t>Motor-Car Bratislava, spol.s r.o.</w:t>
          </w:r>
        </w:p>
      </w:tc>
      <w:tc>
        <w:tcPr>
          <w:tcW w:w="3685" w:type="dxa"/>
        </w:tcPr>
        <w:p w14:paraId="020A4CCD" w14:textId="5EDD7850" w:rsidR="00245776" w:rsidRPr="00400B95" w:rsidRDefault="0024577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462D0841" w:rsidR="00245776" w:rsidRPr="00587F2C" w:rsidRDefault="00245776" w:rsidP="00307B6F">
          <w:pPr>
            <w:pStyle w:val="Header"/>
            <w:jc w:val="right"/>
            <w:rPr>
              <w:rFonts w:ascii="Arial" w:hAnsi="Arial" w:cs="Arial"/>
              <w:sz w:val="20"/>
              <w:szCs w:val="20"/>
            </w:rPr>
          </w:pPr>
          <w:r w:rsidRPr="00400B95">
            <w:rPr>
              <w:rFonts w:ascii="Arial" w:hAnsi="Arial" w:cs="Arial"/>
              <w:sz w:val="20"/>
              <w:szCs w:val="20"/>
            </w:rPr>
            <w:t>DIC</w:t>
          </w:r>
          <w:r w:rsidRPr="00587F2C">
            <w:rPr>
              <w:rFonts w:ascii="Arial" w:hAnsi="Arial" w:cs="Arial"/>
              <w:sz w:val="20"/>
              <w:szCs w:val="20"/>
            </w:rPr>
            <w:t xml:space="preserve">: </w:t>
          </w:r>
          <w:r>
            <w:rPr>
              <w:rFonts w:ascii="Arial" w:hAnsi="Arial" w:cs="Arial"/>
              <w:sz w:val="20"/>
              <w:szCs w:val="20"/>
              <w:lang w:val="en-US"/>
            </w:rPr>
            <w:t>2020225482</w:t>
          </w:r>
        </w:p>
      </w:tc>
    </w:tr>
  </w:tbl>
  <w:p w14:paraId="38734654" w14:textId="36701F26" w:rsidR="00245776" w:rsidRDefault="00245776">
    <w:pPr>
      <w:pStyle w:val="Header"/>
      <w:rPr>
        <w:rFonts w:ascii="Georgia" w:hAnsi="Georgia" w:cs="Arial"/>
        <w:sz w:val="20"/>
        <w:szCs w:val="20"/>
      </w:rPr>
    </w:pPr>
  </w:p>
  <w:p w14:paraId="0667D744" w14:textId="77777777" w:rsidR="00245776" w:rsidRPr="009918B7" w:rsidRDefault="00245776">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1714A"/>
    <w:multiLevelType w:val="hybridMultilevel"/>
    <w:tmpl w:val="DCB6E234"/>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28164240"/>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9147124"/>
    <w:multiLevelType w:val="hybridMultilevel"/>
    <w:tmpl w:val="0B7863A0"/>
    <w:lvl w:ilvl="0" w:tplc="FF6C9858">
      <w:start w:val="831"/>
      <w:numFmt w:val="bullet"/>
      <w:lvlText w:val="-"/>
      <w:lvlJc w:val="left"/>
      <w:pPr>
        <w:ind w:left="786" w:hanging="360"/>
      </w:pPr>
      <w:rPr>
        <w:rFonts w:ascii="Arial" w:eastAsia="Times New Roman" w:hAnsi="Arial" w:cs="Arial" w:hint="default"/>
      </w:rPr>
    </w:lvl>
    <w:lvl w:ilvl="1" w:tplc="04090003">
      <w:start w:val="1"/>
      <w:numFmt w:val="bullet"/>
      <w:lvlText w:val="o"/>
      <w:lvlJc w:val="left"/>
      <w:pPr>
        <w:ind w:left="1506" w:hanging="360"/>
      </w:pPr>
      <w:rPr>
        <w:rFonts w:ascii="Courier New" w:hAnsi="Courier New" w:cs="Courier New" w:hint="default"/>
      </w:rPr>
    </w:lvl>
    <w:lvl w:ilvl="2" w:tplc="04090005">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 w15:restartNumberingAfterBreak="0">
    <w:nsid w:val="3AB567E1"/>
    <w:multiLevelType w:val="hybridMultilevel"/>
    <w:tmpl w:val="A22AB37C"/>
    <w:lvl w:ilvl="0" w:tplc="3E5CA82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EF559E6"/>
    <w:multiLevelType w:val="hybridMultilevel"/>
    <w:tmpl w:val="35C06B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30806D4"/>
    <w:multiLevelType w:val="hybridMultilevel"/>
    <w:tmpl w:val="DAA0D330"/>
    <w:lvl w:ilvl="0" w:tplc="6486D098">
      <w:start w:val="4"/>
      <w:numFmt w:val="bullet"/>
      <w:lvlText w:val=""/>
      <w:lvlJc w:val="left"/>
      <w:pPr>
        <w:ind w:left="786" w:hanging="360"/>
      </w:pPr>
      <w:rPr>
        <w:rFonts w:ascii="Symbol" w:eastAsia="Times New Roman" w:hAnsi="Symbol" w:cs="Arial"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4"/>
  </w:num>
  <w:num w:numId="3">
    <w:abstractNumId w:val="4"/>
  </w:num>
  <w:num w:numId="4">
    <w:abstractNumId w:val="6"/>
  </w:num>
  <w:num w:numId="5">
    <w:abstractNumId w:val="11"/>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3"/>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num>
  <w:num w:numId="20">
    <w:abstractNumId w:val="12"/>
  </w:num>
  <w:num w:numId="21">
    <w:abstractNumId w:val="0"/>
  </w:num>
  <w:num w:numId="22">
    <w:abstractNumId w:val="10"/>
  </w:num>
  <w:num w:numId="23">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367"/>
    <w:rsid w:val="0000253B"/>
    <w:rsid w:val="00002853"/>
    <w:rsid w:val="000031B2"/>
    <w:rsid w:val="00003962"/>
    <w:rsid w:val="00003CB8"/>
    <w:rsid w:val="00003D81"/>
    <w:rsid w:val="00005B6B"/>
    <w:rsid w:val="0000618A"/>
    <w:rsid w:val="00006CBE"/>
    <w:rsid w:val="00007737"/>
    <w:rsid w:val="00007B33"/>
    <w:rsid w:val="00010006"/>
    <w:rsid w:val="0001261C"/>
    <w:rsid w:val="00013266"/>
    <w:rsid w:val="00013994"/>
    <w:rsid w:val="00014EC1"/>
    <w:rsid w:val="00015744"/>
    <w:rsid w:val="00015C2A"/>
    <w:rsid w:val="00016A6D"/>
    <w:rsid w:val="000228C8"/>
    <w:rsid w:val="00023519"/>
    <w:rsid w:val="00024966"/>
    <w:rsid w:val="000260E0"/>
    <w:rsid w:val="00026762"/>
    <w:rsid w:val="00027503"/>
    <w:rsid w:val="00027942"/>
    <w:rsid w:val="000317FE"/>
    <w:rsid w:val="00032370"/>
    <w:rsid w:val="000328FE"/>
    <w:rsid w:val="00032A7A"/>
    <w:rsid w:val="00032E34"/>
    <w:rsid w:val="00033D10"/>
    <w:rsid w:val="00034B92"/>
    <w:rsid w:val="0003521D"/>
    <w:rsid w:val="00035552"/>
    <w:rsid w:val="00036E89"/>
    <w:rsid w:val="00041B91"/>
    <w:rsid w:val="00041C17"/>
    <w:rsid w:val="000422B1"/>
    <w:rsid w:val="000448C5"/>
    <w:rsid w:val="00044BED"/>
    <w:rsid w:val="00046F2D"/>
    <w:rsid w:val="000519D9"/>
    <w:rsid w:val="00051B9D"/>
    <w:rsid w:val="00051D25"/>
    <w:rsid w:val="00051ED6"/>
    <w:rsid w:val="00052D5F"/>
    <w:rsid w:val="00053F5B"/>
    <w:rsid w:val="0005509D"/>
    <w:rsid w:val="00055973"/>
    <w:rsid w:val="00056331"/>
    <w:rsid w:val="00057B2A"/>
    <w:rsid w:val="00061B46"/>
    <w:rsid w:val="00061E24"/>
    <w:rsid w:val="000636E9"/>
    <w:rsid w:val="000644DD"/>
    <w:rsid w:val="000648C8"/>
    <w:rsid w:val="00065002"/>
    <w:rsid w:val="000651F1"/>
    <w:rsid w:val="0006540C"/>
    <w:rsid w:val="000659CA"/>
    <w:rsid w:val="00066B8F"/>
    <w:rsid w:val="00066BEF"/>
    <w:rsid w:val="000716E1"/>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A5977"/>
    <w:rsid w:val="000A5D45"/>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60AD"/>
    <w:rsid w:val="000C771F"/>
    <w:rsid w:val="000C7925"/>
    <w:rsid w:val="000D0514"/>
    <w:rsid w:val="000D1289"/>
    <w:rsid w:val="000D23A6"/>
    <w:rsid w:val="000D267B"/>
    <w:rsid w:val="000D330C"/>
    <w:rsid w:val="000D4065"/>
    <w:rsid w:val="000D4C36"/>
    <w:rsid w:val="000D592E"/>
    <w:rsid w:val="000D6EC1"/>
    <w:rsid w:val="000E0774"/>
    <w:rsid w:val="000E1F98"/>
    <w:rsid w:val="000E31E3"/>
    <w:rsid w:val="000E33AB"/>
    <w:rsid w:val="000E34F6"/>
    <w:rsid w:val="000E4080"/>
    <w:rsid w:val="000E5187"/>
    <w:rsid w:val="000E6466"/>
    <w:rsid w:val="000E6B8A"/>
    <w:rsid w:val="000E7677"/>
    <w:rsid w:val="000F0B77"/>
    <w:rsid w:val="000F1066"/>
    <w:rsid w:val="000F1F11"/>
    <w:rsid w:val="000F2C12"/>
    <w:rsid w:val="000F32B8"/>
    <w:rsid w:val="000F450C"/>
    <w:rsid w:val="000F5571"/>
    <w:rsid w:val="000F5A6B"/>
    <w:rsid w:val="000F7D2D"/>
    <w:rsid w:val="00101862"/>
    <w:rsid w:val="0010223C"/>
    <w:rsid w:val="001039A5"/>
    <w:rsid w:val="00106608"/>
    <w:rsid w:val="00106901"/>
    <w:rsid w:val="00107C01"/>
    <w:rsid w:val="00107D13"/>
    <w:rsid w:val="00110F3A"/>
    <w:rsid w:val="00111C04"/>
    <w:rsid w:val="00112E94"/>
    <w:rsid w:val="001130AF"/>
    <w:rsid w:val="0011375B"/>
    <w:rsid w:val="00113B90"/>
    <w:rsid w:val="00114937"/>
    <w:rsid w:val="00114D4F"/>
    <w:rsid w:val="00114DD7"/>
    <w:rsid w:val="00114E78"/>
    <w:rsid w:val="00115694"/>
    <w:rsid w:val="001161B8"/>
    <w:rsid w:val="00117013"/>
    <w:rsid w:val="0011737F"/>
    <w:rsid w:val="001177E0"/>
    <w:rsid w:val="00122977"/>
    <w:rsid w:val="00122C5E"/>
    <w:rsid w:val="0012365D"/>
    <w:rsid w:val="00124D7F"/>
    <w:rsid w:val="00125CCD"/>
    <w:rsid w:val="0012634D"/>
    <w:rsid w:val="001277F3"/>
    <w:rsid w:val="00130E35"/>
    <w:rsid w:val="00131390"/>
    <w:rsid w:val="00131666"/>
    <w:rsid w:val="001324FA"/>
    <w:rsid w:val="00132BEA"/>
    <w:rsid w:val="00133E2D"/>
    <w:rsid w:val="00135A3E"/>
    <w:rsid w:val="00136CF8"/>
    <w:rsid w:val="00136EEB"/>
    <w:rsid w:val="00137585"/>
    <w:rsid w:val="00141457"/>
    <w:rsid w:val="00142A8C"/>
    <w:rsid w:val="0014348E"/>
    <w:rsid w:val="00143662"/>
    <w:rsid w:val="001438A6"/>
    <w:rsid w:val="00143E0B"/>
    <w:rsid w:val="00144AF6"/>
    <w:rsid w:val="001453EC"/>
    <w:rsid w:val="001466E4"/>
    <w:rsid w:val="001507AA"/>
    <w:rsid w:val="00151154"/>
    <w:rsid w:val="00151DFD"/>
    <w:rsid w:val="00153816"/>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432"/>
    <w:rsid w:val="001745B8"/>
    <w:rsid w:val="00174ACF"/>
    <w:rsid w:val="00176AC0"/>
    <w:rsid w:val="00176BAF"/>
    <w:rsid w:val="00180B2A"/>
    <w:rsid w:val="0018128C"/>
    <w:rsid w:val="001826CC"/>
    <w:rsid w:val="0018299E"/>
    <w:rsid w:val="00183561"/>
    <w:rsid w:val="0018585A"/>
    <w:rsid w:val="00185FDB"/>
    <w:rsid w:val="001879D7"/>
    <w:rsid w:val="00190B42"/>
    <w:rsid w:val="001918EF"/>
    <w:rsid w:val="00191AAD"/>
    <w:rsid w:val="00194476"/>
    <w:rsid w:val="0019479B"/>
    <w:rsid w:val="001955E5"/>
    <w:rsid w:val="001969D5"/>
    <w:rsid w:val="0019740B"/>
    <w:rsid w:val="00197775"/>
    <w:rsid w:val="0019782E"/>
    <w:rsid w:val="001A02B3"/>
    <w:rsid w:val="001A02BF"/>
    <w:rsid w:val="001A08A7"/>
    <w:rsid w:val="001A1457"/>
    <w:rsid w:val="001A1E7F"/>
    <w:rsid w:val="001A3A60"/>
    <w:rsid w:val="001A4557"/>
    <w:rsid w:val="001A6228"/>
    <w:rsid w:val="001A6279"/>
    <w:rsid w:val="001A6ADE"/>
    <w:rsid w:val="001A6CFF"/>
    <w:rsid w:val="001A7936"/>
    <w:rsid w:val="001B09C8"/>
    <w:rsid w:val="001B09E8"/>
    <w:rsid w:val="001B3CB6"/>
    <w:rsid w:val="001B5551"/>
    <w:rsid w:val="001B604E"/>
    <w:rsid w:val="001B61A7"/>
    <w:rsid w:val="001B66A5"/>
    <w:rsid w:val="001B6B85"/>
    <w:rsid w:val="001B71A2"/>
    <w:rsid w:val="001B747C"/>
    <w:rsid w:val="001C1818"/>
    <w:rsid w:val="001C27E4"/>
    <w:rsid w:val="001C2829"/>
    <w:rsid w:val="001C29BF"/>
    <w:rsid w:val="001C361B"/>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45A"/>
    <w:rsid w:val="001F45A4"/>
    <w:rsid w:val="001F4A24"/>
    <w:rsid w:val="001F4BC5"/>
    <w:rsid w:val="001F536A"/>
    <w:rsid w:val="001F7032"/>
    <w:rsid w:val="001F74C9"/>
    <w:rsid w:val="001F78C0"/>
    <w:rsid w:val="001F7CC9"/>
    <w:rsid w:val="002002E4"/>
    <w:rsid w:val="002009D5"/>
    <w:rsid w:val="002010C6"/>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CF5"/>
    <w:rsid w:val="00212D2F"/>
    <w:rsid w:val="002146E1"/>
    <w:rsid w:val="0021501F"/>
    <w:rsid w:val="002156C7"/>
    <w:rsid w:val="002157E8"/>
    <w:rsid w:val="00215AE1"/>
    <w:rsid w:val="00216166"/>
    <w:rsid w:val="00216418"/>
    <w:rsid w:val="0021665C"/>
    <w:rsid w:val="00217E39"/>
    <w:rsid w:val="00220A20"/>
    <w:rsid w:val="00220AAE"/>
    <w:rsid w:val="00220B20"/>
    <w:rsid w:val="0022143D"/>
    <w:rsid w:val="00221877"/>
    <w:rsid w:val="00221F82"/>
    <w:rsid w:val="002220A8"/>
    <w:rsid w:val="00223643"/>
    <w:rsid w:val="00224244"/>
    <w:rsid w:val="00225DD4"/>
    <w:rsid w:val="00226567"/>
    <w:rsid w:val="00227689"/>
    <w:rsid w:val="0023074B"/>
    <w:rsid w:val="002320F4"/>
    <w:rsid w:val="00233519"/>
    <w:rsid w:val="002336C6"/>
    <w:rsid w:val="00233E4C"/>
    <w:rsid w:val="0023587A"/>
    <w:rsid w:val="00236EA3"/>
    <w:rsid w:val="002375B8"/>
    <w:rsid w:val="00241AF0"/>
    <w:rsid w:val="002420B9"/>
    <w:rsid w:val="00242854"/>
    <w:rsid w:val="00242B02"/>
    <w:rsid w:val="002433FE"/>
    <w:rsid w:val="0024408C"/>
    <w:rsid w:val="00244751"/>
    <w:rsid w:val="00244D3D"/>
    <w:rsid w:val="00245776"/>
    <w:rsid w:val="00247936"/>
    <w:rsid w:val="002518E0"/>
    <w:rsid w:val="0025243A"/>
    <w:rsid w:val="0025488B"/>
    <w:rsid w:val="00254998"/>
    <w:rsid w:val="002556B7"/>
    <w:rsid w:val="002569EB"/>
    <w:rsid w:val="00260054"/>
    <w:rsid w:val="002627E6"/>
    <w:rsid w:val="00262B45"/>
    <w:rsid w:val="00262F3C"/>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67CC"/>
    <w:rsid w:val="002775C0"/>
    <w:rsid w:val="00281355"/>
    <w:rsid w:val="002814BC"/>
    <w:rsid w:val="002816DF"/>
    <w:rsid w:val="00281EAF"/>
    <w:rsid w:val="00283310"/>
    <w:rsid w:val="00283CD0"/>
    <w:rsid w:val="00283F02"/>
    <w:rsid w:val="00284BBB"/>
    <w:rsid w:val="00290018"/>
    <w:rsid w:val="00291F97"/>
    <w:rsid w:val="002958BA"/>
    <w:rsid w:val="00295A1C"/>
    <w:rsid w:val="00296A42"/>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024C"/>
    <w:rsid w:val="002B1504"/>
    <w:rsid w:val="002B1989"/>
    <w:rsid w:val="002B1CCA"/>
    <w:rsid w:val="002B23F1"/>
    <w:rsid w:val="002B2488"/>
    <w:rsid w:val="002B277F"/>
    <w:rsid w:val="002B36BB"/>
    <w:rsid w:val="002B6BFA"/>
    <w:rsid w:val="002B75A2"/>
    <w:rsid w:val="002C06E6"/>
    <w:rsid w:val="002C0E26"/>
    <w:rsid w:val="002C2409"/>
    <w:rsid w:val="002C2A11"/>
    <w:rsid w:val="002C31A8"/>
    <w:rsid w:val="002C44E0"/>
    <w:rsid w:val="002C604E"/>
    <w:rsid w:val="002C6532"/>
    <w:rsid w:val="002C6DA1"/>
    <w:rsid w:val="002C7C3C"/>
    <w:rsid w:val="002D123E"/>
    <w:rsid w:val="002D4FF1"/>
    <w:rsid w:val="002D5E54"/>
    <w:rsid w:val="002E06AE"/>
    <w:rsid w:val="002E0D82"/>
    <w:rsid w:val="002E1132"/>
    <w:rsid w:val="002E13A2"/>
    <w:rsid w:val="002E1AFD"/>
    <w:rsid w:val="002E1E23"/>
    <w:rsid w:val="002E22A7"/>
    <w:rsid w:val="002E437F"/>
    <w:rsid w:val="002E444B"/>
    <w:rsid w:val="002E5313"/>
    <w:rsid w:val="002E5FBA"/>
    <w:rsid w:val="002E6102"/>
    <w:rsid w:val="002E6266"/>
    <w:rsid w:val="002E6698"/>
    <w:rsid w:val="002E6712"/>
    <w:rsid w:val="002F0F92"/>
    <w:rsid w:val="002F1A85"/>
    <w:rsid w:val="002F1B81"/>
    <w:rsid w:val="002F339D"/>
    <w:rsid w:val="002F3681"/>
    <w:rsid w:val="002F4A48"/>
    <w:rsid w:val="002F50AE"/>
    <w:rsid w:val="002F5205"/>
    <w:rsid w:val="002F5809"/>
    <w:rsid w:val="002F690E"/>
    <w:rsid w:val="002F75EC"/>
    <w:rsid w:val="002F78EA"/>
    <w:rsid w:val="002F7E57"/>
    <w:rsid w:val="00302196"/>
    <w:rsid w:val="00302DFA"/>
    <w:rsid w:val="00303172"/>
    <w:rsid w:val="003031B8"/>
    <w:rsid w:val="00304575"/>
    <w:rsid w:val="00305C51"/>
    <w:rsid w:val="00306CD8"/>
    <w:rsid w:val="00306D17"/>
    <w:rsid w:val="00306D20"/>
    <w:rsid w:val="00306FFD"/>
    <w:rsid w:val="0030744E"/>
    <w:rsid w:val="00307B6F"/>
    <w:rsid w:val="00307C7B"/>
    <w:rsid w:val="003101B0"/>
    <w:rsid w:val="003104E8"/>
    <w:rsid w:val="00311023"/>
    <w:rsid w:val="00311047"/>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310D"/>
    <w:rsid w:val="003242AF"/>
    <w:rsid w:val="003248BB"/>
    <w:rsid w:val="00325C41"/>
    <w:rsid w:val="00325E01"/>
    <w:rsid w:val="00325FC5"/>
    <w:rsid w:val="0032614F"/>
    <w:rsid w:val="00326920"/>
    <w:rsid w:val="003274B9"/>
    <w:rsid w:val="00327818"/>
    <w:rsid w:val="00327B46"/>
    <w:rsid w:val="00327DE9"/>
    <w:rsid w:val="003305A1"/>
    <w:rsid w:val="003306B0"/>
    <w:rsid w:val="00330B14"/>
    <w:rsid w:val="003314F9"/>
    <w:rsid w:val="003333C5"/>
    <w:rsid w:val="0033362D"/>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896"/>
    <w:rsid w:val="00343B37"/>
    <w:rsid w:val="00345A48"/>
    <w:rsid w:val="00346D2C"/>
    <w:rsid w:val="00347C36"/>
    <w:rsid w:val="00347E67"/>
    <w:rsid w:val="00350605"/>
    <w:rsid w:val="0035132F"/>
    <w:rsid w:val="0035158B"/>
    <w:rsid w:val="00353B4B"/>
    <w:rsid w:val="0035558D"/>
    <w:rsid w:val="0035657D"/>
    <w:rsid w:val="00360016"/>
    <w:rsid w:val="0036011D"/>
    <w:rsid w:val="00362528"/>
    <w:rsid w:val="00363416"/>
    <w:rsid w:val="003637D4"/>
    <w:rsid w:val="003648E0"/>
    <w:rsid w:val="0036506F"/>
    <w:rsid w:val="00367F4B"/>
    <w:rsid w:val="00370341"/>
    <w:rsid w:val="00370769"/>
    <w:rsid w:val="0037086B"/>
    <w:rsid w:val="00370C42"/>
    <w:rsid w:val="003717C9"/>
    <w:rsid w:val="003717FB"/>
    <w:rsid w:val="0037203C"/>
    <w:rsid w:val="00374D21"/>
    <w:rsid w:val="00375732"/>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97ADF"/>
    <w:rsid w:val="003A0210"/>
    <w:rsid w:val="003A02AC"/>
    <w:rsid w:val="003A12F3"/>
    <w:rsid w:val="003A17CF"/>
    <w:rsid w:val="003A1CA5"/>
    <w:rsid w:val="003A215C"/>
    <w:rsid w:val="003A26B3"/>
    <w:rsid w:val="003A34FC"/>
    <w:rsid w:val="003A359E"/>
    <w:rsid w:val="003A3E68"/>
    <w:rsid w:val="003A3EDF"/>
    <w:rsid w:val="003A6746"/>
    <w:rsid w:val="003A6E53"/>
    <w:rsid w:val="003A6E8D"/>
    <w:rsid w:val="003A7D29"/>
    <w:rsid w:val="003B0DC1"/>
    <w:rsid w:val="003B1308"/>
    <w:rsid w:val="003B1326"/>
    <w:rsid w:val="003B1FD3"/>
    <w:rsid w:val="003B2C2F"/>
    <w:rsid w:val="003B3343"/>
    <w:rsid w:val="003B3E19"/>
    <w:rsid w:val="003B44C8"/>
    <w:rsid w:val="003B4D78"/>
    <w:rsid w:val="003B62EB"/>
    <w:rsid w:val="003B69E8"/>
    <w:rsid w:val="003C2332"/>
    <w:rsid w:val="003C2627"/>
    <w:rsid w:val="003C2D96"/>
    <w:rsid w:val="003C37B7"/>
    <w:rsid w:val="003C492A"/>
    <w:rsid w:val="003C4A82"/>
    <w:rsid w:val="003C5660"/>
    <w:rsid w:val="003C593B"/>
    <w:rsid w:val="003C7AA4"/>
    <w:rsid w:val="003D073B"/>
    <w:rsid w:val="003D188B"/>
    <w:rsid w:val="003D1EC7"/>
    <w:rsid w:val="003D2EFD"/>
    <w:rsid w:val="003D30EB"/>
    <w:rsid w:val="003D3F39"/>
    <w:rsid w:val="003D519C"/>
    <w:rsid w:val="003D5493"/>
    <w:rsid w:val="003D776E"/>
    <w:rsid w:val="003D796D"/>
    <w:rsid w:val="003D79D4"/>
    <w:rsid w:val="003E0EAE"/>
    <w:rsid w:val="003E11BB"/>
    <w:rsid w:val="003E11CD"/>
    <w:rsid w:val="003E18F2"/>
    <w:rsid w:val="003E2868"/>
    <w:rsid w:val="003E6401"/>
    <w:rsid w:val="003E76F2"/>
    <w:rsid w:val="003E7BB3"/>
    <w:rsid w:val="003F08A8"/>
    <w:rsid w:val="003F13A7"/>
    <w:rsid w:val="003F162E"/>
    <w:rsid w:val="003F1CC9"/>
    <w:rsid w:val="003F2BEA"/>
    <w:rsid w:val="003F30E1"/>
    <w:rsid w:val="003F31B8"/>
    <w:rsid w:val="003F5FF5"/>
    <w:rsid w:val="003F6502"/>
    <w:rsid w:val="003F75E5"/>
    <w:rsid w:val="003F7F4F"/>
    <w:rsid w:val="00400B95"/>
    <w:rsid w:val="00400CEA"/>
    <w:rsid w:val="0040286B"/>
    <w:rsid w:val="00402B6B"/>
    <w:rsid w:val="00403F61"/>
    <w:rsid w:val="00404818"/>
    <w:rsid w:val="00405181"/>
    <w:rsid w:val="004066D2"/>
    <w:rsid w:val="00406E94"/>
    <w:rsid w:val="0040737F"/>
    <w:rsid w:val="004074E3"/>
    <w:rsid w:val="004074E7"/>
    <w:rsid w:val="00410537"/>
    <w:rsid w:val="00413A19"/>
    <w:rsid w:val="00413A4B"/>
    <w:rsid w:val="00414A2C"/>
    <w:rsid w:val="00415BB7"/>
    <w:rsid w:val="0041607D"/>
    <w:rsid w:val="0041609A"/>
    <w:rsid w:val="00416BD7"/>
    <w:rsid w:val="00420AC7"/>
    <w:rsid w:val="00420C91"/>
    <w:rsid w:val="00420F03"/>
    <w:rsid w:val="00421E76"/>
    <w:rsid w:val="00422982"/>
    <w:rsid w:val="004235C7"/>
    <w:rsid w:val="00424780"/>
    <w:rsid w:val="00424C1F"/>
    <w:rsid w:val="00424EF2"/>
    <w:rsid w:val="00426E35"/>
    <w:rsid w:val="004305B8"/>
    <w:rsid w:val="004312D3"/>
    <w:rsid w:val="00431641"/>
    <w:rsid w:val="004319E8"/>
    <w:rsid w:val="00432D54"/>
    <w:rsid w:val="0043369D"/>
    <w:rsid w:val="00433AFB"/>
    <w:rsid w:val="00435073"/>
    <w:rsid w:val="00435160"/>
    <w:rsid w:val="004367C4"/>
    <w:rsid w:val="00436A6D"/>
    <w:rsid w:val="00437841"/>
    <w:rsid w:val="00437C1F"/>
    <w:rsid w:val="004402FA"/>
    <w:rsid w:val="004408AC"/>
    <w:rsid w:val="00440D65"/>
    <w:rsid w:val="004414C9"/>
    <w:rsid w:val="0044171C"/>
    <w:rsid w:val="004420AF"/>
    <w:rsid w:val="004430FD"/>
    <w:rsid w:val="004439AF"/>
    <w:rsid w:val="00444280"/>
    <w:rsid w:val="004443EB"/>
    <w:rsid w:val="00445B81"/>
    <w:rsid w:val="0044652E"/>
    <w:rsid w:val="0044716E"/>
    <w:rsid w:val="004504CB"/>
    <w:rsid w:val="00450D90"/>
    <w:rsid w:val="00451119"/>
    <w:rsid w:val="00451680"/>
    <w:rsid w:val="004531B0"/>
    <w:rsid w:val="004549F6"/>
    <w:rsid w:val="00454B72"/>
    <w:rsid w:val="00455E07"/>
    <w:rsid w:val="0046202B"/>
    <w:rsid w:val="0046215D"/>
    <w:rsid w:val="00462C24"/>
    <w:rsid w:val="00462CD2"/>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6F8"/>
    <w:rsid w:val="00475AF9"/>
    <w:rsid w:val="00477CFE"/>
    <w:rsid w:val="004810BB"/>
    <w:rsid w:val="00481984"/>
    <w:rsid w:val="00482C1D"/>
    <w:rsid w:val="00482E14"/>
    <w:rsid w:val="00483BB8"/>
    <w:rsid w:val="00484770"/>
    <w:rsid w:val="00484C11"/>
    <w:rsid w:val="00484DA9"/>
    <w:rsid w:val="004852B1"/>
    <w:rsid w:val="00487E9B"/>
    <w:rsid w:val="004903E8"/>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0521"/>
    <w:rsid w:val="004B1023"/>
    <w:rsid w:val="004B12E6"/>
    <w:rsid w:val="004B1DDA"/>
    <w:rsid w:val="004B3136"/>
    <w:rsid w:val="004B35C9"/>
    <w:rsid w:val="004B4023"/>
    <w:rsid w:val="004B51FE"/>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76"/>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4814"/>
    <w:rsid w:val="004F4A4D"/>
    <w:rsid w:val="004F5A38"/>
    <w:rsid w:val="004F6094"/>
    <w:rsid w:val="004F664C"/>
    <w:rsid w:val="004F6BF9"/>
    <w:rsid w:val="004F7044"/>
    <w:rsid w:val="004F7948"/>
    <w:rsid w:val="004F7CA1"/>
    <w:rsid w:val="005006BD"/>
    <w:rsid w:val="00502741"/>
    <w:rsid w:val="00502FDB"/>
    <w:rsid w:val="00503AC7"/>
    <w:rsid w:val="00504C69"/>
    <w:rsid w:val="00505E44"/>
    <w:rsid w:val="005065C1"/>
    <w:rsid w:val="005104A3"/>
    <w:rsid w:val="00511450"/>
    <w:rsid w:val="00511BC1"/>
    <w:rsid w:val="00511C00"/>
    <w:rsid w:val="005125E4"/>
    <w:rsid w:val="005137CD"/>
    <w:rsid w:val="00514328"/>
    <w:rsid w:val="00514525"/>
    <w:rsid w:val="00516162"/>
    <w:rsid w:val="00516213"/>
    <w:rsid w:val="005168AA"/>
    <w:rsid w:val="00516C0E"/>
    <w:rsid w:val="0051721F"/>
    <w:rsid w:val="00517626"/>
    <w:rsid w:val="0051767F"/>
    <w:rsid w:val="00517D70"/>
    <w:rsid w:val="00520F51"/>
    <w:rsid w:val="00521E44"/>
    <w:rsid w:val="005225D1"/>
    <w:rsid w:val="00522689"/>
    <w:rsid w:val="0052274F"/>
    <w:rsid w:val="005228FC"/>
    <w:rsid w:val="00523395"/>
    <w:rsid w:val="00523A46"/>
    <w:rsid w:val="0052492D"/>
    <w:rsid w:val="005250B9"/>
    <w:rsid w:val="00525763"/>
    <w:rsid w:val="005257CA"/>
    <w:rsid w:val="00525CA9"/>
    <w:rsid w:val="00526326"/>
    <w:rsid w:val="00530942"/>
    <w:rsid w:val="005310A4"/>
    <w:rsid w:val="00531116"/>
    <w:rsid w:val="00533416"/>
    <w:rsid w:val="0053494F"/>
    <w:rsid w:val="00534CA6"/>
    <w:rsid w:val="00536F0A"/>
    <w:rsid w:val="00537113"/>
    <w:rsid w:val="00537173"/>
    <w:rsid w:val="0053783D"/>
    <w:rsid w:val="00540956"/>
    <w:rsid w:val="00540E95"/>
    <w:rsid w:val="00541011"/>
    <w:rsid w:val="005436C9"/>
    <w:rsid w:val="005441F4"/>
    <w:rsid w:val="00544258"/>
    <w:rsid w:val="00545715"/>
    <w:rsid w:val="005464E8"/>
    <w:rsid w:val="00550892"/>
    <w:rsid w:val="00550E18"/>
    <w:rsid w:val="005511CB"/>
    <w:rsid w:val="00551A57"/>
    <w:rsid w:val="00554D9F"/>
    <w:rsid w:val="005551C2"/>
    <w:rsid w:val="0055568C"/>
    <w:rsid w:val="00555EC8"/>
    <w:rsid w:val="00556518"/>
    <w:rsid w:val="00557203"/>
    <w:rsid w:val="005572EA"/>
    <w:rsid w:val="00557C11"/>
    <w:rsid w:val="005602CF"/>
    <w:rsid w:val="005610DA"/>
    <w:rsid w:val="00561457"/>
    <w:rsid w:val="005634D7"/>
    <w:rsid w:val="00563AB7"/>
    <w:rsid w:val="0056428F"/>
    <w:rsid w:val="0056456A"/>
    <w:rsid w:val="00566055"/>
    <w:rsid w:val="00566C02"/>
    <w:rsid w:val="0056729E"/>
    <w:rsid w:val="00570B5A"/>
    <w:rsid w:val="00570F63"/>
    <w:rsid w:val="005715AE"/>
    <w:rsid w:val="00572F4A"/>
    <w:rsid w:val="00573851"/>
    <w:rsid w:val="005739D4"/>
    <w:rsid w:val="00574A94"/>
    <w:rsid w:val="00575A24"/>
    <w:rsid w:val="00575DBA"/>
    <w:rsid w:val="00575F0D"/>
    <w:rsid w:val="00576258"/>
    <w:rsid w:val="005764E4"/>
    <w:rsid w:val="00576623"/>
    <w:rsid w:val="005779E3"/>
    <w:rsid w:val="00577A88"/>
    <w:rsid w:val="00580D50"/>
    <w:rsid w:val="00581CB7"/>
    <w:rsid w:val="00581D09"/>
    <w:rsid w:val="00582019"/>
    <w:rsid w:val="00582640"/>
    <w:rsid w:val="00582A7A"/>
    <w:rsid w:val="00583369"/>
    <w:rsid w:val="00583DE1"/>
    <w:rsid w:val="0058415E"/>
    <w:rsid w:val="00584620"/>
    <w:rsid w:val="00584BDD"/>
    <w:rsid w:val="00584EFB"/>
    <w:rsid w:val="005851AB"/>
    <w:rsid w:val="0058595C"/>
    <w:rsid w:val="0058663C"/>
    <w:rsid w:val="00586C3F"/>
    <w:rsid w:val="00587F2C"/>
    <w:rsid w:val="00590746"/>
    <w:rsid w:val="00590E4D"/>
    <w:rsid w:val="00591092"/>
    <w:rsid w:val="00592595"/>
    <w:rsid w:val="005925FC"/>
    <w:rsid w:val="005930D2"/>
    <w:rsid w:val="005937CE"/>
    <w:rsid w:val="00593E3E"/>
    <w:rsid w:val="00593FE9"/>
    <w:rsid w:val="00594074"/>
    <w:rsid w:val="00594ADE"/>
    <w:rsid w:val="005952C2"/>
    <w:rsid w:val="0059538F"/>
    <w:rsid w:val="00597C78"/>
    <w:rsid w:val="005A05B3"/>
    <w:rsid w:val="005A1D73"/>
    <w:rsid w:val="005A2918"/>
    <w:rsid w:val="005A4A9B"/>
    <w:rsid w:val="005A5638"/>
    <w:rsid w:val="005A5C0C"/>
    <w:rsid w:val="005A6F52"/>
    <w:rsid w:val="005A7C36"/>
    <w:rsid w:val="005B02A0"/>
    <w:rsid w:val="005B0592"/>
    <w:rsid w:val="005B0A65"/>
    <w:rsid w:val="005B1D66"/>
    <w:rsid w:val="005B4058"/>
    <w:rsid w:val="005B4628"/>
    <w:rsid w:val="005B4CC2"/>
    <w:rsid w:val="005B6107"/>
    <w:rsid w:val="005B6492"/>
    <w:rsid w:val="005C0423"/>
    <w:rsid w:val="005C1B31"/>
    <w:rsid w:val="005C1E64"/>
    <w:rsid w:val="005C2240"/>
    <w:rsid w:val="005C2832"/>
    <w:rsid w:val="005C30C6"/>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B53"/>
    <w:rsid w:val="005D6297"/>
    <w:rsid w:val="005D6440"/>
    <w:rsid w:val="005E064C"/>
    <w:rsid w:val="005E0CBE"/>
    <w:rsid w:val="005E1ACC"/>
    <w:rsid w:val="005E21FC"/>
    <w:rsid w:val="005E4D57"/>
    <w:rsid w:val="005E5378"/>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2A0"/>
    <w:rsid w:val="00604F01"/>
    <w:rsid w:val="0060660F"/>
    <w:rsid w:val="006078D1"/>
    <w:rsid w:val="00611071"/>
    <w:rsid w:val="00611B7B"/>
    <w:rsid w:val="00612B71"/>
    <w:rsid w:val="00612B72"/>
    <w:rsid w:val="00613097"/>
    <w:rsid w:val="006135EA"/>
    <w:rsid w:val="006160BC"/>
    <w:rsid w:val="00616D19"/>
    <w:rsid w:val="0062158C"/>
    <w:rsid w:val="00621619"/>
    <w:rsid w:val="006239D9"/>
    <w:rsid w:val="00624A2D"/>
    <w:rsid w:val="00627EB1"/>
    <w:rsid w:val="00627FDC"/>
    <w:rsid w:val="00627FE5"/>
    <w:rsid w:val="0063151D"/>
    <w:rsid w:val="00632AFF"/>
    <w:rsid w:val="00633A1E"/>
    <w:rsid w:val="00633C64"/>
    <w:rsid w:val="0063447D"/>
    <w:rsid w:val="00635C99"/>
    <w:rsid w:val="00636056"/>
    <w:rsid w:val="0064030A"/>
    <w:rsid w:val="006403BD"/>
    <w:rsid w:val="00641761"/>
    <w:rsid w:val="00641B33"/>
    <w:rsid w:val="006426FA"/>
    <w:rsid w:val="00642BEF"/>
    <w:rsid w:val="0064368A"/>
    <w:rsid w:val="00644005"/>
    <w:rsid w:val="006441E9"/>
    <w:rsid w:val="006450CD"/>
    <w:rsid w:val="006451CE"/>
    <w:rsid w:val="00647209"/>
    <w:rsid w:val="006477D3"/>
    <w:rsid w:val="00647D50"/>
    <w:rsid w:val="00650EBC"/>
    <w:rsid w:val="006510D4"/>
    <w:rsid w:val="00651A36"/>
    <w:rsid w:val="00653ACE"/>
    <w:rsid w:val="006541F7"/>
    <w:rsid w:val="0065478B"/>
    <w:rsid w:val="00654E0F"/>
    <w:rsid w:val="006556B2"/>
    <w:rsid w:val="00657797"/>
    <w:rsid w:val="006578CB"/>
    <w:rsid w:val="0065790C"/>
    <w:rsid w:val="00660036"/>
    <w:rsid w:val="0066112B"/>
    <w:rsid w:val="0066208D"/>
    <w:rsid w:val="00662718"/>
    <w:rsid w:val="00662FC1"/>
    <w:rsid w:val="0066324E"/>
    <w:rsid w:val="006655F6"/>
    <w:rsid w:val="00665AA5"/>
    <w:rsid w:val="00667406"/>
    <w:rsid w:val="00671321"/>
    <w:rsid w:val="0067177B"/>
    <w:rsid w:val="00671D46"/>
    <w:rsid w:val="00671FC1"/>
    <w:rsid w:val="006735D3"/>
    <w:rsid w:val="006739DD"/>
    <w:rsid w:val="00674818"/>
    <w:rsid w:val="00676E48"/>
    <w:rsid w:val="006774DA"/>
    <w:rsid w:val="00677EDD"/>
    <w:rsid w:val="00680005"/>
    <w:rsid w:val="006814D4"/>
    <w:rsid w:val="00683742"/>
    <w:rsid w:val="00683A77"/>
    <w:rsid w:val="00684052"/>
    <w:rsid w:val="006854BD"/>
    <w:rsid w:val="00685746"/>
    <w:rsid w:val="0068652F"/>
    <w:rsid w:val="0069232C"/>
    <w:rsid w:val="00693428"/>
    <w:rsid w:val="00693B3C"/>
    <w:rsid w:val="006945FA"/>
    <w:rsid w:val="00694D06"/>
    <w:rsid w:val="00696231"/>
    <w:rsid w:val="006965A5"/>
    <w:rsid w:val="0069679B"/>
    <w:rsid w:val="006976FC"/>
    <w:rsid w:val="006977E6"/>
    <w:rsid w:val="006A0668"/>
    <w:rsid w:val="006A0E8D"/>
    <w:rsid w:val="006A14AA"/>
    <w:rsid w:val="006A17CB"/>
    <w:rsid w:val="006A2989"/>
    <w:rsid w:val="006A30D7"/>
    <w:rsid w:val="006A3A0C"/>
    <w:rsid w:val="006A3EF3"/>
    <w:rsid w:val="006A4906"/>
    <w:rsid w:val="006A5CDC"/>
    <w:rsid w:val="006A63FD"/>
    <w:rsid w:val="006A6DA3"/>
    <w:rsid w:val="006A7AC4"/>
    <w:rsid w:val="006B157C"/>
    <w:rsid w:val="006B1842"/>
    <w:rsid w:val="006B231C"/>
    <w:rsid w:val="006B364F"/>
    <w:rsid w:val="006B39E4"/>
    <w:rsid w:val="006B4F76"/>
    <w:rsid w:val="006B6FAC"/>
    <w:rsid w:val="006C1097"/>
    <w:rsid w:val="006C1C03"/>
    <w:rsid w:val="006C25E1"/>
    <w:rsid w:val="006C27AA"/>
    <w:rsid w:val="006C2D04"/>
    <w:rsid w:val="006C3A49"/>
    <w:rsid w:val="006C4178"/>
    <w:rsid w:val="006C576B"/>
    <w:rsid w:val="006C70D6"/>
    <w:rsid w:val="006D100A"/>
    <w:rsid w:val="006D23EB"/>
    <w:rsid w:val="006D2614"/>
    <w:rsid w:val="006D426C"/>
    <w:rsid w:val="006D5184"/>
    <w:rsid w:val="006E03E8"/>
    <w:rsid w:val="006E1337"/>
    <w:rsid w:val="006E13BA"/>
    <w:rsid w:val="006E1993"/>
    <w:rsid w:val="006E2C69"/>
    <w:rsid w:val="006E3774"/>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195B"/>
    <w:rsid w:val="006F3B00"/>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3D4E"/>
    <w:rsid w:val="00705B3E"/>
    <w:rsid w:val="0070643A"/>
    <w:rsid w:val="0070644C"/>
    <w:rsid w:val="00707C35"/>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17B72"/>
    <w:rsid w:val="00720FDD"/>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24C"/>
    <w:rsid w:val="007528C6"/>
    <w:rsid w:val="007532B5"/>
    <w:rsid w:val="007539A5"/>
    <w:rsid w:val="00753B3C"/>
    <w:rsid w:val="007554E2"/>
    <w:rsid w:val="00755C07"/>
    <w:rsid w:val="007561BE"/>
    <w:rsid w:val="007578EC"/>
    <w:rsid w:val="00757BFF"/>
    <w:rsid w:val="0076028E"/>
    <w:rsid w:val="0076043E"/>
    <w:rsid w:val="00760810"/>
    <w:rsid w:val="00760CB5"/>
    <w:rsid w:val="00760F82"/>
    <w:rsid w:val="00763C71"/>
    <w:rsid w:val="00763EB7"/>
    <w:rsid w:val="00764326"/>
    <w:rsid w:val="00764E55"/>
    <w:rsid w:val="0076543E"/>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298"/>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5E61"/>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BE4"/>
    <w:rsid w:val="007B1EDF"/>
    <w:rsid w:val="007B2992"/>
    <w:rsid w:val="007B2BDA"/>
    <w:rsid w:val="007B3D41"/>
    <w:rsid w:val="007B4897"/>
    <w:rsid w:val="007B49BC"/>
    <w:rsid w:val="007B5E92"/>
    <w:rsid w:val="007B6723"/>
    <w:rsid w:val="007B78FE"/>
    <w:rsid w:val="007B7FCD"/>
    <w:rsid w:val="007C01CE"/>
    <w:rsid w:val="007C0407"/>
    <w:rsid w:val="007C0D4A"/>
    <w:rsid w:val="007C2FE9"/>
    <w:rsid w:val="007C32FD"/>
    <w:rsid w:val="007C45E7"/>
    <w:rsid w:val="007C487B"/>
    <w:rsid w:val="007C61B0"/>
    <w:rsid w:val="007C6250"/>
    <w:rsid w:val="007C6DD8"/>
    <w:rsid w:val="007D2960"/>
    <w:rsid w:val="007D30FA"/>
    <w:rsid w:val="007D328F"/>
    <w:rsid w:val="007D33C7"/>
    <w:rsid w:val="007D3951"/>
    <w:rsid w:val="007D5FFE"/>
    <w:rsid w:val="007D6174"/>
    <w:rsid w:val="007D7587"/>
    <w:rsid w:val="007D766E"/>
    <w:rsid w:val="007E1F29"/>
    <w:rsid w:val="007E2786"/>
    <w:rsid w:val="007E3B8A"/>
    <w:rsid w:val="007E421F"/>
    <w:rsid w:val="007E4D17"/>
    <w:rsid w:val="007E5752"/>
    <w:rsid w:val="007E5C88"/>
    <w:rsid w:val="007E60E8"/>
    <w:rsid w:val="007E669F"/>
    <w:rsid w:val="007F4976"/>
    <w:rsid w:val="007F4B1B"/>
    <w:rsid w:val="007F6DBC"/>
    <w:rsid w:val="007F70C6"/>
    <w:rsid w:val="007F79CC"/>
    <w:rsid w:val="00800F74"/>
    <w:rsid w:val="00802E99"/>
    <w:rsid w:val="0080334D"/>
    <w:rsid w:val="00803848"/>
    <w:rsid w:val="00803AA4"/>
    <w:rsid w:val="0080529F"/>
    <w:rsid w:val="00806179"/>
    <w:rsid w:val="00806AF4"/>
    <w:rsid w:val="00806B40"/>
    <w:rsid w:val="00806CB0"/>
    <w:rsid w:val="00807A2C"/>
    <w:rsid w:val="00810C39"/>
    <w:rsid w:val="00810C7B"/>
    <w:rsid w:val="00811468"/>
    <w:rsid w:val="008128D2"/>
    <w:rsid w:val="008145BC"/>
    <w:rsid w:val="00814787"/>
    <w:rsid w:val="00816789"/>
    <w:rsid w:val="008167DE"/>
    <w:rsid w:val="008171D3"/>
    <w:rsid w:val="008177A8"/>
    <w:rsid w:val="00817F92"/>
    <w:rsid w:val="00821B54"/>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0664"/>
    <w:rsid w:val="008412DC"/>
    <w:rsid w:val="0084171A"/>
    <w:rsid w:val="008433A3"/>
    <w:rsid w:val="00843833"/>
    <w:rsid w:val="008449FD"/>
    <w:rsid w:val="0084521E"/>
    <w:rsid w:val="00845D87"/>
    <w:rsid w:val="008460A7"/>
    <w:rsid w:val="0084629D"/>
    <w:rsid w:val="00851002"/>
    <w:rsid w:val="00852214"/>
    <w:rsid w:val="00852564"/>
    <w:rsid w:val="008527A8"/>
    <w:rsid w:val="00853E4F"/>
    <w:rsid w:val="00856D78"/>
    <w:rsid w:val="00857363"/>
    <w:rsid w:val="0086003C"/>
    <w:rsid w:val="00860198"/>
    <w:rsid w:val="00860913"/>
    <w:rsid w:val="00860A12"/>
    <w:rsid w:val="0086166E"/>
    <w:rsid w:val="00861949"/>
    <w:rsid w:val="00862001"/>
    <w:rsid w:val="00862119"/>
    <w:rsid w:val="0086239F"/>
    <w:rsid w:val="00862930"/>
    <w:rsid w:val="00863FE1"/>
    <w:rsid w:val="00864DEE"/>
    <w:rsid w:val="0086551D"/>
    <w:rsid w:val="00866232"/>
    <w:rsid w:val="008728F7"/>
    <w:rsid w:val="00873784"/>
    <w:rsid w:val="00874FBA"/>
    <w:rsid w:val="008806D9"/>
    <w:rsid w:val="00880B53"/>
    <w:rsid w:val="00883E7C"/>
    <w:rsid w:val="00883EFA"/>
    <w:rsid w:val="00884972"/>
    <w:rsid w:val="00885D09"/>
    <w:rsid w:val="0089087C"/>
    <w:rsid w:val="00890B76"/>
    <w:rsid w:val="008912AE"/>
    <w:rsid w:val="00891DE8"/>
    <w:rsid w:val="00893E5B"/>
    <w:rsid w:val="008953E7"/>
    <w:rsid w:val="008969D8"/>
    <w:rsid w:val="00896A0F"/>
    <w:rsid w:val="00896B84"/>
    <w:rsid w:val="00896D8E"/>
    <w:rsid w:val="00897A48"/>
    <w:rsid w:val="008A03BB"/>
    <w:rsid w:val="008A0B38"/>
    <w:rsid w:val="008A17B2"/>
    <w:rsid w:val="008A202D"/>
    <w:rsid w:val="008A2207"/>
    <w:rsid w:val="008A2610"/>
    <w:rsid w:val="008A2EF4"/>
    <w:rsid w:val="008A3240"/>
    <w:rsid w:val="008A4293"/>
    <w:rsid w:val="008A4CE8"/>
    <w:rsid w:val="008A5263"/>
    <w:rsid w:val="008A5CD2"/>
    <w:rsid w:val="008A6099"/>
    <w:rsid w:val="008A788A"/>
    <w:rsid w:val="008B12BA"/>
    <w:rsid w:val="008B16D7"/>
    <w:rsid w:val="008B1B05"/>
    <w:rsid w:val="008B2276"/>
    <w:rsid w:val="008B27BA"/>
    <w:rsid w:val="008B28CA"/>
    <w:rsid w:val="008B4432"/>
    <w:rsid w:val="008B5585"/>
    <w:rsid w:val="008B5ABA"/>
    <w:rsid w:val="008B62EB"/>
    <w:rsid w:val="008B6826"/>
    <w:rsid w:val="008B68F4"/>
    <w:rsid w:val="008B69D6"/>
    <w:rsid w:val="008B6F81"/>
    <w:rsid w:val="008B748D"/>
    <w:rsid w:val="008B774E"/>
    <w:rsid w:val="008C00B3"/>
    <w:rsid w:val="008C2944"/>
    <w:rsid w:val="008C50B9"/>
    <w:rsid w:val="008C53A7"/>
    <w:rsid w:val="008C6D8F"/>
    <w:rsid w:val="008C7E86"/>
    <w:rsid w:val="008D0FE1"/>
    <w:rsid w:val="008D1CB3"/>
    <w:rsid w:val="008D3B5D"/>
    <w:rsid w:val="008D49C5"/>
    <w:rsid w:val="008D4A8F"/>
    <w:rsid w:val="008D4D4F"/>
    <w:rsid w:val="008D541A"/>
    <w:rsid w:val="008D6399"/>
    <w:rsid w:val="008D6608"/>
    <w:rsid w:val="008D71F7"/>
    <w:rsid w:val="008D72E6"/>
    <w:rsid w:val="008D79A4"/>
    <w:rsid w:val="008D7A91"/>
    <w:rsid w:val="008D7BFF"/>
    <w:rsid w:val="008E041A"/>
    <w:rsid w:val="008E1DD2"/>
    <w:rsid w:val="008E334F"/>
    <w:rsid w:val="008E4E06"/>
    <w:rsid w:val="008E538E"/>
    <w:rsid w:val="008E59E0"/>
    <w:rsid w:val="008E621E"/>
    <w:rsid w:val="008E698C"/>
    <w:rsid w:val="008E6DF2"/>
    <w:rsid w:val="008E775B"/>
    <w:rsid w:val="008F05D3"/>
    <w:rsid w:val="008F0EF9"/>
    <w:rsid w:val="008F1F7A"/>
    <w:rsid w:val="008F2E0F"/>
    <w:rsid w:val="008F52F6"/>
    <w:rsid w:val="008F5CCB"/>
    <w:rsid w:val="00900CB6"/>
    <w:rsid w:val="00901313"/>
    <w:rsid w:val="00903126"/>
    <w:rsid w:val="009044DB"/>
    <w:rsid w:val="00904D1A"/>
    <w:rsid w:val="00905906"/>
    <w:rsid w:val="00907341"/>
    <w:rsid w:val="0090780E"/>
    <w:rsid w:val="00907BF8"/>
    <w:rsid w:val="00907F2E"/>
    <w:rsid w:val="0091109A"/>
    <w:rsid w:val="00911E36"/>
    <w:rsid w:val="00912B78"/>
    <w:rsid w:val="00914C98"/>
    <w:rsid w:val="00915D06"/>
    <w:rsid w:val="00915FC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0656"/>
    <w:rsid w:val="00930F72"/>
    <w:rsid w:val="00932D85"/>
    <w:rsid w:val="009353D5"/>
    <w:rsid w:val="009357B4"/>
    <w:rsid w:val="009360CD"/>
    <w:rsid w:val="00936E9F"/>
    <w:rsid w:val="0093705A"/>
    <w:rsid w:val="00937AAD"/>
    <w:rsid w:val="00940198"/>
    <w:rsid w:val="00940BE7"/>
    <w:rsid w:val="00940D39"/>
    <w:rsid w:val="00940F4C"/>
    <w:rsid w:val="00941A1D"/>
    <w:rsid w:val="00942F58"/>
    <w:rsid w:val="00945628"/>
    <w:rsid w:val="009461E0"/>
    <w:rsid w:val="00950878"/>
    <w:rsid w:val="00950996"/>
    <w:rsid w:val="009520D4"/>
    <w:rsid w:val="0095230C"/>
    <w:rsid w:val="009527BC"/>
    <w:rsid w:val="00953A07"/>
    <w:rsid w:val="009561F2"/>
    <w:rsid w:val="009563A1"/>
    <w:rsid w:val="00956448"/>
    <w:rsid w:val="00956C06"/>
    <w:rsid w:val="00961624"/>
    <w:rsid w:val="00961E60"/>
    <w:rsid w:val="00962EBC"/>
    <w:rsid w:val="00964796"/>
    <w:rsid w:val="00965B1D"/>
    <w:rsid w:val="00966BD0"/>
    <w:rsid w:val="00967045"/>
    <w:rsid w:val="00967689"/>
    <w:rsid w:val="00967F11"/>
    <w:rsid w:val="00970E69"/>
    <w:rsid w:val="00972898"/>
    <w:rsid w:val="009737EB"/>
    <w:rsid w:val="0097440B"/>
    <w:rsid w:val="00975EA6"/>
    <w:rsid w:val="009769DE"/>
    <w:rsid w:val="00976A45"/>
    <w:rsid w:val="009770F2"/>
    <w:rsid w:val="00977836"/>
    <w:rsid w:val="00980076"/>
    <w:rsid w:val="009802DF"/>
    <w:rsid w:val="009810DA"/>
    <w:rsid w:val="00982303"/>
    <w:rsid w:val="0098264E"/>
    <w:rsid w:val="00982C40"/>
    <w:rsid w:val="009835FB"/>
    <w:rsid w:val="00983B9F"/>
    <w:rsid w:val="00984AC1"/>
    <w:rsid w:val="009853A2"/>
    <w:rsid w:val="00985E44"/>
    <w:rsid w:val="00985F8E"/>
    <w:rsid w:val="0098603C"/>
    <w:rsid w:val="00986119"/>
    <w:rsid w:val="00986F3E"/>
    <w:rsid w:val="00987B59"/>
    <w:rsid w:val="00990C60"/>
    <w:rsid w:val="0099169C"/>
    <w:rsid w:val="009918B7"/>
    <w:rsid w:val="00991FD4"/>
    <w:rsid w:val="0099227F"/>
    <w:rsid w:val="00992C12"/>
    <w:rsid w:val="0099544C"/>
    <w:rsid w:val="00996323"/>
    <w:rsid w:val="0099710E"/>
    <w:rsid w:val="00997881"/>
    <w:rsid w:val="00997D81"/>
    <w:rsid w:val="009A0A96"/>
    <w:rsid w:val="009A0B46"/>
    <w:rsid w:val="009A1E25"/>
    <w:rsid w:val="009A2F1D"/>
    <w:rsid w:val="009A544D"/>
    <w:rsid w:val="009A65F8"/>
    <w:rsid w:val="009B0634"/>
    <w:rsid w:val="009B13BD"/>
    <w:rsid w:val="009B288D"/>
    <w:rsid w:val="009B3423"/>
    <w:rsid w:val="009B4309"/>
    <w:rsid w:val="009B6E73"/>
    <w:rsid w:val="009B7336"/>
    <w:rsid w:val="009B7615"/>
    <w:rsid w:val="009C1865"/>
    <w:rsid w:val="009C2672"/>
    <w:rsid w:val="009C2CE3"/>
    <w:rsid w:val="009C2D77"/>
    <w:rsid w:val="009C31EB"/>
    <w:rsid w:val="009C501F"/>
    <w:rsid w:val="009C5C9E"/>
    <w:rsid w:val="009C676B"/>
    <w:rsid w:val="009C7145"/>
    <w:rsid w:val="009C7717"/>
    <w:rsid w:val="009C793F"/>
    <w:rsid w:val="009C7FA0"/>
    <w:rsid w:val="009D012E"/>
    <w:rsid w:val="009D1713"/>
    <w:rsid w:val="009D22F8"/>
    <w:rsid w:val="009D29A5"/>
    <w:rsid w:val="009D2F06"/>
    <w:rsid w:val="009D3E5A"/>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3DD"/>
    <w:rsid w:val="009E5D7F"/>
    <w:rsid w:val="009E5EDD"/>
    <w:rsid w:val="009E690B"/>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272"/>
    <w:rsid w:val="00A10A4C"/>
    <w:rsid w:val="00A10AF9"/>
    <w:rsid w:val="00A11CE5"/>
    <w:rsid w:val="00A11D0A"/>
    <w:rsid w:val="00A11F4B"/>
    <w:rsid w:val="00A125A5"/>
    <w:rsid w:val="00A131EE"/>
    <w:rsid w:val="00A13369"/>
    <w:rsid w:val="00A13472"/>
    <w:rsid w:val="00A13DE6"/>
    <w:rsid w:val="00A13FEF"/>
    <w:rsid w:val="00A14050"/>
    <w:rsid w:val="00A14B53"/>
    <w:rsid w:val="00A154F1"/>
    <w:rsid w:val="00A15B78"/>
    <w:rsid w:val="00A15D6E"/>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5A0E"/>
    <w:rsid w:val="00A3677A"/>
    <w:rsid w:val="00A36889"/>
    <w:rsid w:val="00A37D91"/>
    <w:rsid w:val="00A400F0"/>
    <w:rsid w:val="00A4036C"/>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6C08"/>
    <w:rsid w:val="00A56D0E"/>
    <w:rsid w:val="00A573A3"/>
    <w:rsid w:val="00A57B1F"/>
    <w:rsid w:val="00A6047B"/>
    <w:rsid w:val="00A6145A"/>
    <w:rsid w:val="00A625F3"/>
    <w:rsid w:val="00A62CA6"/>
    <w:rsid w:val="00A631E7"/>
    <w:rsid w:val="00A6489A"/>
    <w:rsid w:val="00A64CE3"/>
    <w:rsid w:val="00A650EB"/>
    <w:rsid w:val="00A65842"/>
    <w:rsid w:val="00A659A5"/>
    <w:rsid w:val="00A66DA8"/>
    <w:rsid w:val="00A66DF3"/>
    <w:rsid w:val="00A67D4D"/>
    <w:rsid w:val="00A70394"/>
    <w:rsid w:val="00A703B4"/>
    <w:rsid w:val="00A7089D"/>
    <w:rsid w:val="00A70D4B"/>
    <w:rsid w:val="00A717E9"/>
    <w:rsid w:val="00A71A9F"/>
    <w:rsid w:val="00A71F75"/>
    <w:rsid w:val="00A729BB"/>
    <w:rsid w:val="00A7312F"/>
    <w:rsid w:val="00A75FFF"/>
    <w:rsid w:val="00A7798E"/>
    <w:rsid w:val="00A8019C"/>
    <w:rsid w:val="00A82042"/>
    <w:rsid w:val="00A82487"/>
    <w:rsid w:val="00A82CF3"/>
    <w:rsid w:val="00A831EF"/>
    <w:rsid w:val="00A8479D"/>
    <w:rsid w:val="00A85FE3"/>
    <w:rsid w:val="00A877D3"/>
    <w:rsid w:val="00A90F78"/>
    <w:rsid w:val="00A91EE8"/>
    <w:rsid w:val="00A94162"/>
    <w:rsid w:val="00A94507"/>
    <w:rsid w:val="00A949AC"/>
    <w:rsid w:val="00A964E5"/>
    <w:rsid w:val="00A969D5"/>
    <w:rsid w:val="00A96BB7"/>
    <w:rsid w:val="00A96F06"/>
    <w:rsid w:val="00A97BAB"/>
    <w:rsid w:val="00AA10ED"/>
    <w:rsid w:val="00AA183F"/>
    <w:rsid w:val="00AA1847"/>
    <w:rsid w:val="00AA19D1"/>
    <w:rsid w:val="00AA1DDC"/>
    <w:rsid w:val="00AA20D1"/>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B09"/>
    <w:rsid w:val="00AC7D6D"/>
    <w:rsid w:val="00AD2322"/>
    <w:rsid w:val="00AD3EA8"/>
    <w:rsid w:val="00AD3FAF"/>
    <w:rsid w:val="00AD5DB3"/>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6BD8"/>
    <w:rsid w:val="00AF70A7"/>
    <w:rsid w:val="00B01156"/>
    <w:rsid w:val="00B0184F"/>
    <w:rsid w:val="00B0394A"/>
    <w:rsid w:val="00B05DAE"/>
    <w:rsid w:val="00B06B26"/>
    <w:rsid w:val="00B10981"/>
    <w:rsid w:val="00B109A9"/>
    <w:rsid w:val="00B121EB"/>
    <w:rsid w:val="00B12669"/>
    <w:rsid w:val="00B13011"/>
    <w:rsid w:val="00B13E6D"/>
    <w:rsid w:val="00B15F9D"/>
    <w:rsid w:val="00B16227"/>
    <w:rsid w:val="00B206B0"/>
    <w:rsid w:val="00B217B7"/>
    <w:rsid w:val="00B219A3"/>
    <w:rsid w:val="00B21A94"/>
    <w:rsid w:val="00B22E05"/>
    <w:rsid w:val="00B23C66"/>
    <w:rsid w:val="00B23CBD"/>
    <w:rsid w:val="00B256EE"/>
    <w:rsid w:val="00B26F58"/>
    <w:rsid w:val="00B26F84"/>
    <w:rsid w:val="00B27B4B"/>
    <w:rsid w:val="00B31E01"/>
    <w:rsid w:val="00B3290B"/>
    <w:rsid w:val="00B335FE"/>
    <w:rsid w:val="00B340EE"/>
    <w:rsid w:val="00B34AFD"/>
    <w:rsid w:val="00B3506D"/>
    <w:rsid w:val="00B3520C"/>
    <w:rsid w:val="00B363A8"/>
    <w:rsid w:val="00B36B5D"/>
    <w:rsid w:val="00B37180"/>
    <w:rsid w:val="00B379EE"/>
    <w:rsid w:val="00B37A57"/>
    <w:rsid w:val="00B4047A"/>
    <w:rsid w:val="00B417F6"/>
    <w:rsid w:val="00B41A23"/>
    <w:rsid w:val="00B41F75"/>
    <w:rsid w:val="00B422BA"/>
    <w:rsid w:val="00B42B83"/>
    <w:rsid w:val="00B43593"/>
    <w:rsid w:val="00B438F3"/>
    <w:rsid w:val="00B43A82"/>
    <w:rsid w:val="00B43FFC"/>
    <w:rsid w:val="00B45535"/>
    <w:rsid w:val="00B45E9B"/>
    <w:rsid w:val="00B46F4D"/>
    <w:rsid w:val="00B47271"/>
    <w:rsid w:val="00B478E3"/>
    <w:rsid w:val="00B5219D"/>
    <w:rsid w:val="00B526A0"/>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62D1"/>
    <w:rsid w:val="00B67535"/>
    <w:rsid w:val="00B67819"/>
    <w:rsid w:val="00B702E1"/>
    <w:rsid w:val="00B70686"/>
    <w:rsid w:val="00B71DC5"/>
    <w:rsid w:val="00B74298"/>
    <w:rsid w:val="00B7509C"/>
    <w:rsid w:val="00B75509"/>
    <w:rsid w:val="00B7624B"/>
    <w:rsid w:val="00B77BA9"/>
    <w:rsid w:val="00B80AA5"/>
    <w:rsid w:val="00B80B80"/>
    <w:rsid w:val="00B822E8"/>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978AA"/>
    <w:rsid w:val="00BA0317"/>
    <w:rsid w:val="00BA161E"/>
    <w:rsid w:val="00BA22DE"/>
    <w:rsid w:val="00BA239E"/>
    <w:rsid w:val="00BA27C5"/>
    <w:rsid w:val="00BA4CEB"/>
    <w:rsid w:val="00BA5351"/>
    <w:rsid w:val="00BA53C3"/>
    <w:rsid w:val="00BA607B"/>
    <w:rsid w:val="00BA6699"/>
    <w:rsid w:val="00BB2AC2"/>
    <w:rsid w:val="00BB31D9"/>
    <w:rsid w:val="00BB3720"/>
    <w:rsid w:val="00BB45DB"/>
    <w:rsid w:val="00BB50E1"/>
    <w:rsid w:val="00BB6A46"/>
    <w:rsid w:val="00BB6EC2"/>
    <w:rsid w:val="00BB76BC"/>
    <w:rsid w:val="00BB76F7"/>
    <w:rsid w:val="00BB7CDE"/>
    <w:rsid w:val="00BC06C0"/>
    <w:rsid w:val="00BC07C9"/>
    <w:rsid w:val="00BC0C32"/>
    <w:rsid w:val="00BC10C7"/>
    <w:rsid w:val="00BC1499"/>
    <w:rsid w:val="00BC2567"/>
    <w:rsid w:val="00BC2A3B"/>
    <w:rsid w:val="00BC2A59"/>
    <w:rsid w:val="00BC4E11"/>
    <w:rsid w:val="00BC4E38"/>
    <w:rsid w:val="00BC6BF3"/>
    <w:rsid w:val="00BC6EC1"/>
    <w:rsid w:val="00BC7BE5"/>
    <w:rsid w:val="00BD0B69"/>
    <w:rsid w:val="00BD3077"/>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E7E46"/>
    <w:rsid w:val="00BF042D"/>
    <w:rsid w:val="00BF0CAD"/>
    <w:rsid w:val="00BF1A5C"/>
    <w:rsid w:val="00BF1DF3"/>
    <w:rsid w:val="00BF2981"/>
    <w:rsid w:val="00C002EA"/>
    <w:rsid w:val="00C0030F"/>
    <w:rsid w:val="00C00565"/>
    <w:rsid w:val="00C00D9B"/>
    <w:rsid w:val="00C01130"/>
    <w:rsid w:val="00C01CF3"/>
    <w:rsid w:val="00C020F2"/>
    <w:rsid w:val="00C02A14"/>
    <w:rsid w:val="00C02BF2"/>
    <w:rsid w:val="00C037BE"/>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93B"/>
    <w:rsid w:val="00C30C6F"/>
    <w:rsid w:val="00C32ADE"/>
    <w:rsid w:val="00C33454"/>
    <w:rsid w:val="00C33D3F"/>
    <w:rsid w:val="00C342F9"/>
    <w:rsid w:val="00C361ED"/>
    <w:rsid w:val="00C36F79"/>
    <w:rsid w:val="00C375B9"/>
    <w:rsid w:val="00C3763D"/>
    <w:rsid w:val="00C37EA7"/>
    <w:rsid w:val="00C407E6"/>
    <w:rsid w:val="00C415C2"/>
    <w:rsid w:val="00C419E3"/>
    <w:rsid w:val="00C4260D"/>
    <w:rsid w:val="00C42D18"/>
    <w:rsid w:val="00C43D19"/>
    <w:rsid w:val="00C4483E"/>
    <w:rsid w:val="00C44E89"/>
    <w:rsid w:val="00C454E2"/>
    <w:rsid w:val="00C45F4E"/>
    <w:rsid w:val="00C469B9"/>
    <w:rsid w:val="00C47204"/>
    <w:rsid w:val="00C50C6F"/>
    <w:rsid w:val="00C50CDE"/>
    <w:rsid w:val="00C5156F"/>
    <w:rsid w:val="00C51B78"/>
    <w:rsid w:val="00C52F6E"/>
    <w:rsid w:val="00C56C7A"/>
    <w:rsid w:val="00C572DA"/>
    <w:rsid w:val="00C604E5"/>
    <w:rsid w:val="00C61312"/>
    <w:rsid w:val="00C61F7F"/>
    <w:rsid w:val="00C63597"/>
    <w:rsid w:val="00C63ABF"/>
    <w:rsid w:val="00C6506C"/>
    <w:rsid w:val="00C6531B"/>
    <w:rsid w:val="00C6568E"/>
    <w:rsid w:val="00C65FFC"/>
    <w:rsid w:val="00C662BA"/>
    <w:rsid w:val="00C66534"/>
    <w:rsid w:val="00C665D5"/>
    <w:rsid w:val="00C666D4"/>
    <w:rsid w:val="00C66B8D"/>
    <w:rsid w:val="00C66D03"/>
    <w:rsid w:val="00C677CE"/>
    <w:rsid w:val="00C67AAE"/>
    <w:rsid w:val="00C706D9"/>
    <w:rsid w:val="00C723D4"/>
    <w:rsid w:val="00C72939"/>
    <w:rsid w:val="00C742A0"/>
    <w:rsid w:val="00C748FE"/>
    <w:rsid w:val="00C75416"/>
    <w:rsid w:val="00C75D6C"/>
    <w:rsid w:val="00C776CC"/>
    <w:rsid w:val="00C77F66"/>
    <w:rsid w:val="00C80F51"/>
    <w:rsid w:val="00C81530"/>
    <w:rsid w:val="00C8198C"/>
    <w:rsid w:val="00C82770"/>
    <w:rsid w:val="00C82D8D"/>
    <w:rsid w:val="00C83FB4"/>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6CE1"/>
    <w:rsid w:val="00CA7090"/>
    <w:rsid w:val="00CB3143"/>
    <w:rsid w:val="00CB4645"/>
    <w:rsid w:val="00CB4BFD"/>
    <w:rsid w:val="00CB6452"/>
    <w:rsid w:val="00CB663D"/>
    <w:rsid w:val="00CB6CC3"/>
    <w:rsid w:val="00CB753B"/>
    <w:rsid w:val="00CC3F15"/>
    <w:rsid w:val="00CC5588"/>
    <w:rsid w:val="00CC566E"/>
    <w:rsid w:val="00CC633C"/>
    <w:rsid w:val="00CC7257"/>
    <w:rsid w:val="00CD121A"/>
    <w:rsid w:val="00CD201E"/>
    <w:rsid w:val="00CD2AD0"/>
    <w:rsid w:val="00CD34A9"/>
    <w:rsid w:val="00CD426A"/>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5E0C"/>
    <w:rsid w:val="00CF6213"/>
    <w:rsid w:val="00CF632A"/>
    <w:rsid w:val="00CF69B5"/>
    <w:rsid w:val="00CF69E1"/>
    <w:rsid w:val="00CF7510"/>
    <w:rsid w:val="00CF7828"/>
    <w:rsid w:val="00D011FC"/>
    <w:rsid w:val="00D019FD"/>
    <w:rsid w:val="00D01FC5"/>
    <w:rsid w:val="00D02CAB"/>
    <w:rsid w:val="00D02D50"/>
    <w:rsid w:val="00D03202"/>
    <w:rsid w:val="00D03334"/>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BDA"/>
    <w:rsid w:val="00D21DCE"/>
    <w:rsid w:val="00D22141"/>
    <w:rsid w:val="00D25042"/>
    <w:rsid w:val="00D25B4F"/>
    <w:rsid w:val="00D25C63"/>
    <w:rsid w:val="00D2675F"/>
    <w:rsid w:val="00D320DA"/>
    <w:rsid w:val="00D32DDB"/>
    <w:rsid w:val="00D34F84"/>
    <w:rsid w:val="00D372D7"/>
    <w:rsid w:val="00D40441"/>
    <w:rsid w:val="00D40912"/>
    <w:rsid w:val="00D41045"/>
    <w:rsid w:val="00D418AA"/>
    <w:rsid w:val="00D43C12"/>
    <w:rsid w:val="00D4564F"/>
    <w:rsid w:val="00D45861"/>
    <w:rsid w:val="00D45F28"/>
    <w:rsid w:val="00D46487"/>
    <w:rsid w:val="00D46618"/>
    <w:rsid w:val="00D5116D"/>
    <w:rsid w:val="00D51856"/>
    <w:rsid w:val="00D51ADC"/>
    <w:rsid w:val="00D546B4"/>
    <w:rsid w:val="00D554C3"/>
    <w:rsid w:val="00D56A3A"/>
    <w:rsid w:val="00D57E3A"/>
    <w:rsid w:val="00D6194D"/>
    <w:rsid w:val="00D62CA3"/>
    <w:rsid w:val="00D63703"/>
    <w:rsid w:val="00D64BC4"/>
    <w:rsid w:val="00D6541C"/>
    <w:rsid w:val="00D6636D"/>
    <w:rsid w:val="00D67D6D"/>
    <w:rsid w:val="00D67DDC"/>
    <w:rsid w:val="00D70791"/>
    <w:rsid w:val="00D726A3"/>
    <w:rsid w:val="00D72BB0"/>
    <w:rsid w:val="00D74584"/>
    <w:rsid w:val="00D75506"/>
    <w:rsid w:val="00D758DB"/>
    <w:rsid w:val="00D75BA3"/>
    <w:rsid w:val="00D7630A"/>
    <w:rsid w:val="00D76F42"/>
    <w:rsid w:val="00D77202"/>
    <w:rsid w:val="00D77C51"/>
    <w:rsid w:val="00D81FBA"/>
    <w:rsid w:val="00D8240A"/>
    <w:rsid w:val="00D82527"/>
    <w:rsid w:val="00D82528"/>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3DD6"/>
    <w:rsid w:val="00D949DF"/>
    <w:rsid w:val="00D951B7"/>
    <w:rsid w:val="00D95456"/>
    <w:rsid w:val="00D96639"/>
    <w:rsid w:val="00D96B84"/>
    <w:rsid w:val="00D96E5A"/>
    <w:rsid w:val="00D97BF6"/>
    <w:rsid w:val="00DA07EE"/>
    <w:rsid w:val="00DA0C62"/>
    <w:rsid w:val="00DA0DBC"/>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4674"/>
    <w:rsid w:val="00DB78B1"/>
    <w:rsid w:val="00DB7AE5"/>
    <w:rsid w:val="00DB7BD7"/>
    <w:rsid w:val="00DB7F78"/>
    <w:rsid w:val="00DC07F7"/>
    <w:rsid w:val="00DC085F"/>
    <w:rsid w:val="00DC0D91"/>
    <w:rsid w:val="00DC0E46"/>
    <w:rsid w:val="00DC0F78"/>
    <w:rsid w:val="00DC172E"/>
    <w:rsid w:val="00DC2D78"/>
    <w:rsid w:val="00DC4F06"/>
    <w:rsid w:val="00DC57C5"/>
    <w:rsid w:val="00DC5D7F"/>
    <w:rsid w:val="00DC6B6A"/>
    <w:rsid w:val="00DC7CA7"/>
    <w:rsid w:val="00DD064D"/>
    <w:rsid w:val="00DD0855"/>
    <w:rsid w:val="00DD1079"/>
    <w:rsid w:val="00DD3944"/>
    <w:rsid w:val="00DD4344"/>
    <w:rsid w:val="00DD4CC3"/>
    <w:rsid w:val="00DD540C"/>
    <w:rsid w:val="00DD5BBA"/>
    <w:rsid w:val="00DD5C2C"/>
    <w:rsid w:val="00DD5F18"/>
    <w:rsid w:val="00DD77ED"/>
    <w:rsid w:val="00DE00C3"/>
    <w:rsid w:val="00DE0742"/>
    <w:rsid w:val="00DE07CE"/>
    <w:rsid w:val="00DE0FD6"/>
    <w:rsid w:val="00DE1A9B"/>
    <w:rsid w:val="00DE1D4B"/>
    <w:rsid w:val="00DE2AF3"/>
    <w:rsid w:val="00DE44E5"/>
    <w:rsid w:val="00DE4864"/>
    <w:rsid w:val="00DE597E"/>
    <w:rsid w:val="00DE6F28"/>
    <w:rsid w:val="00DE7C8C"/>
    <w:rsid w:val="00DF03AF"/>
    <w:rsid w:val="00DF0D89"/>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54E5"/>
    <w:rsid w:val="00E06442"/>
    <w:rsid w:val="00E064FD"/>
    <w:rsid w:val="00E06D43"/>
    <w:rsid w:val="00E07706"/>
    <w:rsid w:val="00E07B05"/>
    <w:rsid w:val="00E10097"/>
    <w:rsid w:val="00E12751"/>
    <w:rsid w:val="00E12969"/>
    <w:rsid w:val="00E12D4D"/>
    <w:rsid w:val="00E12E12"/>
    <w:rsid w:val="00E13ED8"/>
    <w:rsid w:val="00E145DD"/>
    <w:rsid w:val="00E14F19"/>
    <w:rsid w:val="00E1515F"/>
    <w:rsid w:val="00E1522B"/>
    <w:rsid w:val="00E15ABF"/>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3E95"/>
    <w:rsid w:val="00E54467"/>
    <w:rsid w:val="00E54565"/>
    <w:rsid w:val="00E54DC2"/>
    <w:rsid w:val="00E562D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6C14"/>
    <w:rsid w:val="00E67702"/>
    <w:rsid w:val="00E703E8"/>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2EDF"/>
    <w:rsid w:val="00E8331F"/>
    <w:rsid w:val="00E834A4"/>
    <w:rsid w:val="00E83CEF"/>
    <w:rsid w:val="00E84BD8"/>
    <w:rsid w:val="00E86721"/>
    <w:rsid w:val="00E87A76"/>
    <w:rsid w:val="00E87AD0"/>
    <w:rsid w:val="00E87B1E"/>
    <w:rsid w:val="00E90640"/>
    <w:rsid w:val="00E90A07"/>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0955"/>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4A2E"/>
    <w:rsid w:val="00ED649E"/>
    <w:rsid w:val="00ED669C"/>
    <w:rsid w:val="00ED7A58"/>
    <w:rsid w:val="00EE0523"/>
    <w:rsid w:val="00EE077C"/>
    <w:rsid w:val="00EE1118"/>
    <w:rsid w:val="00EE2254"/>
    <w:rsid w:val="00EE2B3A"/>
    <w:rsid w:val="00EE3B47"/>
    <w:rsid w:val="00EE4FA1"/>
    <w:rsid w:val="00EE74C2"/>
    <w:rsid w:val="00EE760B"/>
    <w:rsid w:val="00EF04E2"/>
    <w:rsid w:val="00EF1AC6"/>
    <w:rsid w:val="00EF32BD"/>
    <w:rsid w:val="00EF3E19"/>
    <w:rsid w:val="00EF5330"/>
    <w:rsid w:val="00EF5550"/>
    <w:rsid w:val="00EF5906"/>
    <w:rsid w:val="00EF5985"/>
    <w:rsid w:val="00EF5BEF"/>
    <w:rsid w:val="00EF5D57"/>
    <w:rsid w:val="00EF5D86"/>
    <w:rsid w:val="00EF5E7F"/>
    <w:rsid w:val="00EF6154"/>
    <w:rsid w:val="00EF77E5"/>
    <w:rsid w:val="00F003CE"/>
    <w:rsid w:val="00F033BD"/>
    <w:rsid w:val="00F03C25"/>
    <w:rsid w:val="00F03FDD"/>
    <w:rsid w:val="00F04573"/>
    <w:rsid w:val="00F04CE9"/>
    <w:rsid w:val="00F04F99"/>
    <w:rsid w:val="00F05E1D"/>
    <w:rsid w:val="00F06555"/>
    <w:rsid w:val="00F06B22"/>
    <w:rsid w:val="00F156FC"/>
    <w:rsid w:val="00F15D61"/>
    <w:rsid w:val="00F161EE"/>
    <w:rsid w:val="00F16DA9"/>
    <w:rsid w:val="00F173A1"/>
    <w:rsid w:val="00F17D7E"/>
    <w:rsid w:val="00F20593"/>
    <w:rsid w:val="00F21941"/>
    <w:rsid w:val="00F24572"/>
    <w:rsid w:val="00F25634"/>
    <w:rsid w:val="00F2629C"/>
    <w:rsid w:val="00F26434"/>
    <w:rsid w:val="00F26CED"/>
    <w:rsid w:val="00F26CEF"/>
    <w:rsid w:val="00F2768E"/>
    <w:rsid w:val="00F30362"/>
    <w:rsid w:val="00F30375"/>
    <w:rsid w:val="00F30F14"/>
    <w:rsid w:val="00F31613"/>
    <w:rsid w:val="00F316C5"/>
    <w:rsid w:val="00F31ED6"/>
    <w:rsid w:val="00F3251A"/>
    <w:rsid w:val="00F33957"/>
    <w:rsid w:val="00F33D4A"/>
    <w:rsid w:val="00F36918"/>
    <w:rsid w:val="00F36E65"/>
    <w:rsid w:val="00F424B2"/>
    <w:rsid w:val="00F42601"/>
    <w:rsid w:val="00F439C5"/>
    <w:rsid w:val="00F44C1F"/>
    <w:rsid w:val="00F45FB4"/>
    <w:rsid w:val="00F47E79"/>
    <w:rsid w:val="00F50F15"/>
    <w:rsid w:val="00F51D86"/>
    <w:rsid w:val="00F5315E"/>
    <w:rsid w:val="00F53674"/>
    <w:rsid w:val="00F539D5"/>
    <w:rsid w:val="00F53EC5"/>
    <w:rsid w:val="00F54AE6"/>
    <w:rsid w:val="00F54D28"/>
    <w:rsid w:val="00F56001"/>
    <w:rsid w:val="00F562C0"/>
    <w:rsid w:val="00F562C4"/>
    <w:rsid w:val="00F563AA"/>
    <w:rsid w:val="00F56921"/>
    <w:rsid w:val="00F57849"/>
    <w:rsid w:val="00F60846"/>
    <w:rsid w:val="00F610F7"/>
    <w:rsid w:val="00F618CD"/>
    <w:rsid w:val="00F62FB2"/>
    <w:rsid w:val="00F64630"/>
    <w:rsid w:val="00F646EE"/>
    <w:rsid w:val="00F6574A"/>
    <w:rsid w:val="00F66198"/>
    <w:rsid w:val="00F669D4"/>
    <w:rsid w:val="00F674CE"/>
    <w:rsid w:val="00F6750C"/>
    <w:rsid w:val="00F67841"/>
    <w:rsid w:val="00F70006"/>
    <w:rsid w:val="00F7061A"/>
    <w:rsid w:val="00F7094A"/>
    <w:rsid w:val="00F714B9"/>
    <w:rsid w:val="00F714E3"/>
    <w:rsid w:val="00F716FD"/>
    <w:rsid w:val="00F7183E"/>
    <w:rsid w:val="00F7185B"/>
    <w:rsid w:val="00F73A63"/>
    <w:rsid w:val="00F73B36"/>
    <w:rsid w:val="00F74F83"/>
    <w:rsid w:val="00F7614B"/>
    <w:rsid w:val="00F7625D"/>
    <w:rsid w:val="00F766C2"/>
    <w:rsid w:val="00F76DB5"/>
    <w:rsid w:val="00F7734F"/>
    <w:rsid w:val="00F77460"/>
    <w:rsid w:val="00F80624"/>
    <w:rsid w:val="00F80BB1"/>
    <w:rsid w:val="00F820C6"/>
    <w:rsid w:val="00F83685"/>
    <w:rsid w:val="00F83F84"/>
    <w:rsid w:val="00F84F3D"/>
    <w:rsid w:val="00F851E6"/>
    <w:rsid w:val="00F85729"/>
    <w:rsid w:val="00F85ABF"/>
    <w:rsid w:val="00F85DA1"/>
    <w:rsid w:val="00F86851"/>
    <w:rsid w:val="00F86FD3"/>
    <w:rsid w:val="00F87EB5"/>
    <w:rsid w:val="00F91BAD"/>
    <w:rsid w:val="00F938D3"/>
    <w:rsid w:val="00F93A1E"/>
    <w:rsid w:val="00F93AFC"/>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44B"/>
    <w:rsid w:val="00FB2BCE"/>
    <w:rsid w:val="00FB2BD3"/>
    <w:rsid w:val="00FB32AE"/>
    <w:rsid w:val="00FB4A28"/>
    <w:rsid w:val="00FB6913"/>
    <w:rsid w:val="00FB6E9B"/>
    <w:rsid w:val="00FB6F88"/>
    <w:rsid w:val="00FC15B0"/>
    <w:rsid w:val="00FC2C7F"/>
    <w:rsid w:val="00FC3626"/>
    <w:rsid w:val="00FC3871"/>
    <w:rsid w:val="00FC41F7"/>
    <w:rsid w:val="00FC4490"/>
    <w:rsid w:val="00FC4C96"/>
    <w:rsid w:val="00FC4DA5"/>
    <w:rsid w:val="00FC4DB9"/>
    <w:rsid w:val="00FD1641"/>
    <w:rsid w:val="00FD17AA"/>
    <w:rsid w:val="00FD2075"/>
    <w:rsid w:val="00FD36D8"/>
    <w:rsid w:val="00FD3A28"/>
    <w:rsid w:val="00FD4DA4"/>
    <w:rsid w:val="00FD530D"/>
    <w:rsid w:val="00FD5A52"/>
    <w:rsid w:val="00FD5E5E"/>
    <w:rsid w:val="00FD62B7"/>
    <w:rsid w:val="00FD6B02"/>
    <w:rsid w:val="00FD709C"/>
    <w:rsid w:val="00FD7FF5"/>
    <w:rsid w:val="00FE06E2"/>
    <w:rsid w:val="00FE07CC"/>
    <w:rsid w:val="00FE219A"/>
    <w:rsid w:val="00FE23D8"/>
    <w:rsid w:val="00FE31A2"/>
    <w:rsid w:val="00FE4480"/>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5C1E6E0F-87ED-4600-B02C-D4F644D41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67132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6A4906"/>
    <w:pPr>
      <w:keepLines/>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9D3E5A"/>
    <w:pPr>
      <w:keepLines/>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6A4906"/>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 w:val="0"/>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671321"/>
    <w:rPr>
      <w:rFonts w:cs="Arial"/>
      <w:b/>
      <w:bCs/>
      <w:iCs/>
    </w:rPr>
  </w:style>
  <w:style w:type="character" w:customStyle="1" w:styleId="PlainTextChar">
    <w:name w:val="Plain Text Char"/>
    <w:basedOn w:val="DefaultParagraphFont"/>
    <w:link w:val="PlainText"/>
    <w:uiPriority w:val="99"/>
    <w:rsid w:val="00131390"/>
    <w:rPr>
      <w:rFonts w:ascii="Courier New" w:hAnsi="Courier New" w:cs="Courier New"/>
    </w:rPr>
  </w:style>
  <w:style w:type="paragraph" w:styleId="Revision">
    <w:name w:val="Revision"/>
    <w:hidden/>
    <w:uiPriority w:val="99"/>
    <w:semiHidden/>
    <w:rsid w:val="001745B8"/>
    <w:rPr>
      <w:sz w:val="24"/>
      <w:szCs w:val="24"/>
    </w:rPr>
  </w:style>
  <w:style w:type="paragraph" w:styleId="NormalWeb">
    <w:name w:val="Normal (Web)"/>
    <w:basedOn w:val="Normal"/>
    <w:uiPriority w:val="99"/>
    <w:semiHidden/>
    <w:unhideWhenUsed/>
    <w:rsid w:val="003C37B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6296288">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318864">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739561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6664706">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7826009">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1274015">
      <w:bodyDiv w:val="1"/>
      <w:marLeft w:val="0"/>
      <w:marRight w:val="0"/>
      <w:marTop w:val="0"/>
      <w:marBottom w:val="0"/>
      <w:divBdr>
        <w:top w:val="none" w:sz="0" w:space="0" w:color="auto"/>
        <w:left w:val="none" w:sz="0" w:space="0" w:color="auto"/>
        <w:bottom w:val="none" w:sz="0" w:space="0" w:color="auto"/>
        <w:right w:val="none" w:sz="0" w:space="0" w:color="auto"/>
      </w:divBdr>
    </w:div>
    <w:div w:id="51739282">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360945">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291317">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4111">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278924">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094033">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7792149">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8796322">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2917508">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189615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313814">
      <w:bodyDiv w:val="1"/>
      <w:marLeft w:val="0"/>
      <w:marRight w:val="0"/>
      <w:marTop w:val="0"/>
      <w:marBottom w:val="0"/>
      <w:divBdr>
        <w:top w:val="none" w:sz="0" w:space="0" w:color="auto"/>
        <w:left w:val="none" w:sz="0" w:space="0" w:color="auto"/>
        <w:bottom w:val="none" w:sz="0" w:space="0" w:color="auto"/>
        <w:right w:val="none" w:sz="0" w:space="0" w:color="auto"/>
      </w:divBdr>
    </w:div>
    <w:div w:id="106589496">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017485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762232">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928558">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79675">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1991042">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2992271">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796298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31120">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3188">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4956516">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4904848">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33814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002633">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084115">
      <w:bodyDiv w:val="1"/>
      <w:marLeft w:val="0"/>
      <w:marRight w:val="0"/>
      <w:marTop w:val="0"/>
      <w:marBottom w:val="0"/>
      <w:divBdr>
        <w:top w:val="none" w:sz="0" w:space="0" w:color="auto"/>
        <w:left w:val="none" w:sz="0" w:space="0" w:color="auto"/>
        <w:bottom w:val="none" w:sz="0" w:space="0" w:color="auto"/>
        <w:right w:val="none" w:sz="0" w:space="0" w:color="auto"/>
      </w:divBdr>
      <w:divsChild>
        <w:div w:id="1216087908">
          <w:marLeft w:val="0"/>
          <w:marRight w:val="0"/>
          <w:marTop w:val="0"/>
          <w:marBottom w:val="0"/>
          <w:divBdr>
            <w:top w:val="none" w:sz="0" w:space="0" w:color="auto"/>
            <w:left w:val="none" w:sz="0" w:space="0" w:color="auto"/>
            <w:bottom w:val="none" w:sz="0" w:space="0" w:color="auto"/>
            <w:right w:val="none" w:sz="0" w:space="0" w:color="auto"/>
          </w:divBdr>
        </w:div>
        <w:div w:id="126972353">
          <w:marLeft w:val="0"/>
          <w:marRight w:val="0"/>
          <w:marTop w:val="0"/>
          <w:marBottom w:val="0"/>
          <w:divBdr>
            <w:top w:val="none" w:sz="0" w:space="0" w:color="auto"/>
            <w:left w:val="none" w:sz="0" w:space="0" w:color="auto"/>
            <w:bottom w:val="none" w:sz="0" w:space="0" w:color="auto"/>
            <w:right w:val="none" w:sz="0" w:space="0" w:color="auto"/>
          </w:divBdr>
        </w:div>
        <w:div w:id="308444686">
          <w:marLeft w:val="0"/>
          <w:marRight w:val="0"/>
          <w:marTop w:val="0"/>
          <w:marBottom w:val="0"/>
          <w:divBdr>
            <w:top w:val="none" w:sz="0" w:space="0" w:color="auto"/>
            <w:left w:val="none" w:sz="0" w:space="0" w:color="auto"/>
            <w:bottom w:val="none" w:sz="0" w:space="0" w:color="auto"/>
            <w:right w:val="none" w:sz="0" w:space="0" w:color="auto"/>
          </w:divBdr>
        </w:div>
      </w:divsChild>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626685">
      <w:bodyDiv w:val="1"/>
      <w:marLeft w:val="0"/>
      <w:marRight w:val="0"/>
      <w:marTop w:val="0"/>
      <w:marBottom w:val="0"/>
      <w:divBdr>
        <w:top w:val="none" w:sz="0" w:space="0" w:color="auto"/>
        <w:left w:val="none" w:sz="0" w:space="0" w:color="auto"/>
        <w:bottom w:val="none" w:sz="0" w:space="0" w:color="auto"/>
        <w:right w:val="none" w:sz="0" w:space="0" w:color="auto"/>
      </w:divBdr>
    </w:div>
    <w:div w:id="182060793">
      <w:bodyDiv w:val="1"/>
      <w:marLeft w:val="0"/>
      <w:marRight w:val="0"/>
      <w:marTop w:val="0"/>
      <w:marBottom w:val="0"/>
      <w:divBdr>
        <w:top w:val="none" w:sz="0" w:space="0" w:color="auto"/>
        <w:left w:val="none" w:sz="0" w:space="0" w:color="auto"/>
        <w:bottom w:val="none" w:sz="0" w:space="0" w:color="auto"/>
        <w:right w:val="none" w:sz="0" w:space="0" w:color="auto"/>
      </w:divBdr>
    </w:div>
    <w:div w:id="182598493">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769599">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630255">
      <w:bodyDiv w:val="1"/>
      <w:marLeft w:val="0"/>
      <w:marRight w:val="0"/>
      <w:marTop w:val="0"/>
      <w:marBottom w:val="0"/>
      <w:divBdr>
        <w:top w:val="none" w:sz="0" w:space="0" w:color="auto"/>
        <w:left w:val="none" w:sz="0" w:space="0" w:color="auto"/>
        <w:bottom w:val="none" w:sz="0" w:space="0" w:color="auto"/>
        <w:right w:val="none" w:sz="0" w:space="0" w:color="auto"/>
      </w:divBdr>
    </w:div>
    <w:div w:id="200745725">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98421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07303">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5994543">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8461182">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507079">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661935">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677278">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3326334">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555982">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4945475">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210824">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719040">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49543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04687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981155">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556115">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2081">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8799361">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338711">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751673">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68776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281227">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94532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79263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605843">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8577517">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365253">
      <w:bodyDiv w:val="1"/>
      <w:marLeft w:val="0"/>
      <w:marRight w:val="0"/>
      <w:marTop w:val="0"/>
      <w:marBottom w:val="0"/>
      <w:divBdr>
        <w:top w:val="none" w:sz="0" w:space="0" w:color="auto"/>
        <w:left w:val="none" w:sz="0" w:space="0" w:color="auto"/>
        <w:bottom w:val="none" w:sz="0" w:space="0" w:color="auto"/>
        <w:right w:val="none" w:sz="0" w:space="0" w:color="auto"/>
      </w:divBdr>
    </w:div>
    <w:div w:id="396514730">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7961969">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58704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3669706">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581328">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47198">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22496">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1225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720171">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5954055">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4667980">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6895213">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0867">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391168">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0537099">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4975584">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288592">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4611404">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808087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549903">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446248">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189857">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169403">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1478446">
      <w:bodyDiv w:val="1"/>
      <w:marLeft w:val="0"/>
      <w:marRight w:val="0"/>
      <w:marTop w:val="0"/>
      <w:marBottom w:val="0"/>
      <w:divBdr>
        <w:top w:val="none" w:sz="0" w:space="0" w:color="auto"/>
        <w:left w:val="none" w:sz="0" w:space="0" w:color="auto"/>
        <w:bottom w:val="none" w:sz="0" w:space="0" w:color="auto"/>
        <w:right w:val="none" w:sz="0" w:space="0" w:color="auto"/>
      </w:divBdr>
    </w:div>
    <w:div w:id="521556931">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145515">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525784">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513735">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789531">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046861">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190468">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51214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5480247">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242666">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1650933">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465556">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1478963">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6640931">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1769275">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631983">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447532">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50386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465029">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366188">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8823421">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296555">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3146244">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647559">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0735693">
      <w:bodyDiv w:val="1"/>
      <w:marLeft w:val="0"/>
      <w:marRight w:val="0"/>
      <w:marTop w:val="0"/>
      <w:marBottom w:val="0"/>
      <w:divBdr>
        <w:top w:val="none" w:sz="0" w:space="0" w:color="auto"/>
        <w:left w:val="none" w:sz="0" w:space="0" w:color="auto"/>
        <w:bottom w:val="none" w:sz="0" w:space="0" w:color="auto"/>
        <w:right w:val="none" w:sz="0" w:space="0" w:color="auto"/>
      </w:divBdr>
    </w:div>
    <w:div w:id="661087776">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285192">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385398">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0983500">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14009">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221625">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780436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316674">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5932307">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016768">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310063">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404267">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324499">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5686380">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7040795">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3983720">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165648">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368514">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8836022">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3893880">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7787890">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2087682">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8251083">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1163361">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59677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094524">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0359896">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0656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7546719">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899635613">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449345">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09539443">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4239957">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373560">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0985487">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72408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7737302">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0743403">
      <w:bodyDiv w:val="1"/>
      <w:marLeft w:val="0"/>
      <w:marRight w:val="0"/>
      <w:marTop w:val="0"/>
      <w:marBottom w:val="0"/>
      <w:divBdr>
        <w:top w:val="none" w:sz="0" w:space="0" w:color="auto"/>
        <w:left w:val="none" w:sz="0" w:space="0" w:color="auto"/>
        <w:bottom w:val="none" w:sz="0" w:space="0" w:color="auto"/>
        <w:right w:val="none" w:sz="0" w:space="0" w:color="auto"/>
      </w:divBdr>
    </w:div>
    <w:div w:id="931201812">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578512">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16262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587790">
      <w:bodyDiv w:val="1"/>
      <w:marLeft w:val="0"/>
      <w:marRight w:val="0"/>
      <w:marTop w:val="0"/>
      <w:marBottom w:val="0"/>
      <w:divBdr>
        <w:top w:val="none" w:sz="0" w:space="0" w:color="auto"/>
        <w:left w:val="none" w:sz="0" w:space="0" w:color="auto"/>
        <w:bottom w:val="none" w:sz="0" w:space="0" w:color="auto"/>
        <w:right w:val="none" w:sz="0" w:space="0" w:color="auto"/>
      </w:divBdr>
    </w:div>
    <w:div w:id="947855234">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0280659">
      <w:bodyDiv w:val="1"/>
      <w:marLeft w:val="0"/>
      <w:marRight w:val="0"/>
      <w:marTop w:val="0"/>
      <w:marBottom w:val="0"/>
      <w:divBdr>
        <w:top w:val="none" w:sz="0" w:space="0" w:color="auto"/>
        <w:left w:val="none" w:sz="0" w:space="0" w:color="auto"/>
        <w:bottom w:val="none" w:sz="0" w:space="0" w:color="auto"/>
        <w:right w:val="none" w:sz="0" w:space="0" w:color="auto"/>
      </w:divBdr>
    </w:div>
    <w:div w:id="95067391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639436">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3751303">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847917">
      <w:bodyDiv w:val="1"/>
      <w:marLeft w:val="0"/>
      <w:marRight w:val="0"/>
      <w:marTop w:val="0"/>
      <w:marBottom w:val="0"/>
      <w:divBdr>
        <w:top w:val="none" w:sz="0" w:space="0" w:color="auto"/>
        <w:left w:val="none" w:sz="0" w:space="0" w:color="auto"/>
        <w:bottom w:val="none" w:sz="0" w:space="0" w:color="auto"/>
        <w:right w:val="none" w:sz="0" w:space="0" w:color="auto"/>
      </w:divBdr>
    </w:div>
    <w:div w:id="959917575">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138176">
      <w:bodyDiv w:val="1"/>
      <w:marLeft w:val="0"/>
      <w:marRight w:val="0"/>
      <w:marTop w:val="0"/>
      <w:marBottom w:val="0"/>
      <w:divBdr>
        <w:top w:val="none" w:sz="0" w:space="0" w:color="auto"/>
        <w:left w:val="none" w:sz="0" w:space="0" w:color="auto"/>
        <w:bottom w:val="none" w:sz="0" w:space="0" w:color="auto"/>
        <w:right w:val="none" w:sz="0" w:space="0" w:color="auto"/>
      </w:divBdr>
    </w:div>
    <w:div w:id="971982536">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063526">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587483">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8974945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689705">
      <w:bodyDiv w:val="1"/>
      <w:marLeft w:val="0"/>
      <w:marRight w:val="0"/>
      <w:marTop w:val="0"/>
      <w:marBottom w:val="0"/>
      <w:divBdr>
        <w:top w:val="none" w:sz="0" w:space="0" w:color="auto"/>
        <w:left w:val="none" w:sz="0" w:space="0" w:color="auto"/>
        <w:bottom w:val="none" w:sz="0" w:space="0" w:color="auto"/>
        <w:right w:val="none" w:sz="0" w:space="0" w:color="auto"/>
      </w:divBdr>
    </w:div>
    <w:div w:id="995843374">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05930">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064628">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0961002">
      <w:bodyDiv w:val="1"/>
      <w:marLeft w:val="0"/>
      <w:marRight w:val="0"/>
      <w:marTop w:val="0"/>
      <w:marBottom w:val="0"/>
      <w:divBdr>
        <w:top w:val="none" w:sz="0" w:space="0" w:color="auto"/>
        <w:left w:val="none" w:sz="0" w:space="0" w:color="auto"/>
        <w:bottom w:val="none" w:sz="0" w:space="0" w:color="auto"/>
        <w:right w:val="none" w:sz="0" w:space="0" w:color="auto"/>
      </w:divBdr>
    </w:div>
    <w:div w:id="1051658406">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2967885">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22533">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670844">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6167201">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16817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095375">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983852">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4715789">
      <w:bodyDiv w:val="1"/>
      <w:marLeft w:val="0"/>
      <w:marRight w:val="0"/>
      <w:marTop w:val="0"/>
      <w:marBottom w:val="0"/>
      <w:divBdr>
        <w:top w:val="none" w:sz="0" w:space="0" w:color="auto"/>
        <w:left w:val="none" w:sz="0" w:space="0" w:color="auto"/>
        <w:bottom w:val="none" w:sz="0" w:space="0" w:color="auto"/>
        <w:right w:val="none" w:sz="0" w:space="0" w:color="auto"/>
      </w:divBdr>
    </w:div>
    <w:div w:id="113568628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556723">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490456">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378790">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773607">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135267">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762">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521058">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490338">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7744633">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87596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115430">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915317">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85901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975508">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833816">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1953919">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89357700">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831575">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718330">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261542">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036961">
      <w:bodyDiv w:val="1"/>
      <w:marLeft w:val="0"/>
      <w:marRight w:val="0"/>
      <w:marTop w:val="0"/>
      <w:marBottom w:val="0"/>
      <w:divBdr>
        <w:top w:val="none" w:sz="0" w:space="0" w:color="auto"/>
        <w:left w:val="none" w:sz="0" w:space="0" w:color="auto"/>
        <w:bottom w:val="none" w:sz="0" w:space="0" w:color="auto"/>
        <w:right w:val="none" w:sz="0" w:space="0" w:color="auto"/>
      </w:divBdr>
    </w:div>
    <w:div w:id="1320500235">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3586950">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544775">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7710347">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3876901">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5547171">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918324">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7196794">
      <w:bodyDiv w:val="1"/>
      <w:marLeft w:val="0"/>
      <w:marRight w:val="0"/>
      <w:marTop w:val="0"/>
      <w:marBottom w:val="0"/>
      <w:divBdr>
        <w:top w:val="none" w:sz="0" w:space="0" w:color="auto"/>
        <w:left w:val="none" w:sz="0" w:space="0" w:color="auto"/>
        <w:bottom w:val="none" w:sz="0" w:space="0" w:color="auto"/>
        <w:right w:val="none" w:sz="0" w:space="0" w:color="auto"/>
      </w:divBdr>
    </w:div>
    <w:div w:id="1358432479">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4227576">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853465">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881951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252422">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7945905">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5395902">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06839">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2633960">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8845777">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196396">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8481765">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8967243">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003936">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73261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5984103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3886052">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538581">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216691">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070076">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6650">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1241733">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457498">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0530323">
      <w:bodyDiv w:val="1"/>
      <w:marLeft w:val="0"/>
      <w:marRight w:val="0"/>
      <w:marTop w:val="0"/>
      <w:marBottom w:val="0"/>
      <w:divBdr>
        <w:top w:val="none" w:sz="0" w:space="0" w:color="auto"/>
        <w:left w:val="none" w:sz="0" w:space="0" w:color="auto"/>
        <w:bottom w:val="none" w:sz="0" w:space="0" w:color="auto"/>
        <w:right w:val="none" w:sz="0" w:space="0" w:color="auto"/>
      </w:divBdr>
    </w:div>
    <w:div w:id="1550923688">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502929">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0943321">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3297315">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192031">
      <w:bodyDiv w:val="1"/>
      <w:marLeft w:val="0"/>
      <w:marRight w:val="0"/>
      <w:marTop w:val="0"/>
      <w:marBottom w:val="0"/>
      <w:divBdr>
        <w:top w:val="none" w:sz="0" w:space="0" w:color="auto"/>
        <w:left w:val="none" w:sz="0" w:space="0" w:color="auto"/>
        <w:bottom w:val="none" w:sz="0" w:space="0" w:color="auto"/>
        <w:right w:val="none" w:sz="0" w:space="0" w:color="auto"/>
      </w:divBdr>
    </w:div>
    <w:div w:id="15704570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6554434">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778573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2195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33975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31260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29583059">
      <w:bodyDiv w:val="1"/>
      <w:marLeft w:val="0"/>
      <w:marRight w:val="0"/>
      <w:marTop w:val="0"/>
      <w:marBottom w:val="0"/>
      <w:divBdr>
        <w:top w:val="none" w:sz="0" w:space="0" w:color="auto"/>
        <w:left w:val="none" w:sz="0" w:space="0" w:color="auto"/>
        <w:bottom w:val="none" w:sz="0" w:space="0" w:color="auto"/>
        <w:right w:val="none" w:sz="0" w:space="0" w:color="auto"/>
      </w:divBdr>
    </w:div>
    <w:div w:id="1630234320">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47993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635009">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790497">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66699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748389">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426433">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7683106">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2313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257947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244419">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538847">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047339">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4447193">
      <w:bodyDiv w:val="1"/>
      <w:marLeft w:val="0"/>
      <w:marRight w:val="0"/>
      <w:marTop w:val="0"/>
      <w:marBottom w:val="0"/>
      <w:divBdr>
        <w:top w:val="none" w:sz="0" w:space="0" w:color="auto"/>
        <w:left w:val="none" w:sz="0" w:space="0" w:color="auto"/>
        <w:bottom w:val="none" w:sz="0" w:space="0" w:color="auto"/>
        <w:right w:val="none" w:sz="0" w:space="0" w:color="auto"/>
      </w:divBdr>
    </w:div>
    <w:div w:id="1765758276">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189817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4226507">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89860497">
      <w:bodyDiv w:val="1"/>
      <w:marLeft w:val="0"/>
      <w:marRight w:val="0"/>
      <w:marTop w:val="0"/>
      <w:marBottom w:val="0"/>
      <w:divBdr>
        <w:top w:val="none" w:sz="0" w:space="0" w:color="auto"/>
        <w:left w:val="none" w:sz="0" w:space="0" w:color="auto"/>
        <w:bottom w:val="none" w:sz="0" w:space="0" w:color="auto"/>
        <w:right w:val="none" w:sz="0" w:space="0" w:color="auto"/>
      </w:divBdr>
    </w:div>
    <w:div w:id="1789935495">
      <w:bodyDiv w:val="1"/>
      <w:marLeft w:val="0"/>
      <w:marRight w:val="0"/>
      <w:marTop w:val="0"/>
      <w:marBottom w:val="0"/>
      <w:divBdr>
        <w:top w:val="none" w:sz="0" w:space="0" w:color="auto"/>
        <w:left w:val="none" w:sz="0" w:space="0" w:color="auto"/>
        <w:bottom w:val="none" w:sz="0" w:space="0" w:color="auto"/>
        <w:right w:val="none" w:sz="0" w:space="0" w:color="auto"/>
      </w:divBdr>
    </w:div>
    <w:div w:id="179027724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2085941">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79433">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273897">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6854968">
      <w:bodyDiv w:val="1"/>
      <w:marLeft w:val="0"/>
      <w:marRight w:val="0"/>
      <w:marTop w:val="0"/>
      <w:marBottom w:val="0"/>
      <w:divBdr>
        <w:top w:val="none" w:sz="0" w:space="0" w:color="auto"/>
        <w:left w:val="none" w:sz="0" w:space="0" w:color="auto"/>
        <w:bottom w:val="none" w:sz="0" w:space="0" w:color="auto"/>
        <w:right w:val="none" w:sz="0" w:space="0" w:color="auto"/>
      </w:divBdr>
    </w:div>
    <w:div w:id="1807577930">
      <w:bodyDiv w:val="1"/>
      <w:marLeft w:val="0"/>
      <w:marRight w:val="0"/>
      <w:marTop w:val="0"/>
      <w:marBottom w:val="0"/>
      <w:divBdr>
        <w:top w:val="none" w:sz="0" w:space="0" w:color="auto"/>
        <w:left w:val="none" w:sz="0" w:space="0" w:color="auto"/>
        <w:bottom w:val="none" w:sz="0" w:space="0" w:color="auto"/>
        <w:right w:val="none" w:sz="0" w:space="0" w:color="auto"/>
      </w:divBdr>
    </w:div>
    <w:div w:id="1807813489">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8840435">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0747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6899030">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099412">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8887112">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2333487">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162868">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2666787">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6400311">
      <w:bodyDiv w:val="1"/>
      <w:marLeft w:val="0"/>
      <w:marRight w:val="0"/>
      <w:marTop w:val="0"/>
      <w:marBottom w:val="0"/>
      <w:divBdr>
        <w:top w:val="none" w:sz="0" w:space="0" w:color="auto"/>
        <w:left w:val="none" w:sz="0" w:space="0" w:color="auto"/>
        <w:bottom w:val="none" w:sz="0" w:space="0" w:color="auto"/>
        <w:right w:val="none" w:sz="0" w:space="0" w:color="auto"/>
      </w:divBdr>
    </w:div>
    <w:div w:id="1866484189">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546849">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39447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138792">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334816">
      <w:bodyDiv w:val="1"/>
      <w:marLeft w:val="0"/>
      <w:marRight w:val="0"/>
      <w:marTop w:val="0"/>
      <w:marBottom w:val="0"/>
      <w:divBdr>
        <w:top w:val="none" w:sz="0" w:space="0" w:color="auto"/>
        <w:left w:val="none" w:sz="0" w:space="0" w:color="auto"/>
        <w:bottom w:val="none" w:sz="0" w:space="0" w:color="auto"/>
        <w:right w:val="none" w:sz="0" w:space="0" w:color="auto"/>
      </w:divBdr>
    </w:div>
    <w:div w:id="1891650837">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288836">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2206876">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215794">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5985479">
      <w:bodyDiv w:val="1"/>
      <w:marLeft w:val="0"/>
      <w:marRight w:val="0"/>
      <w:marTop w:val="0"/>
      <w:marBottom w:val="0"/>
      <w:divBdr>
        <w:top w:val="none" w:sz="0" w:space="0" w:color="auto"/>
        <w:left w:val="none" w:sz="0" w:space="0" w:color="auto"/>
        <w:bottom w:val="none" w:sz="0" w:space="0" w:color="auto"/>
        <w:right w:val="none" w:sz="0" w:space="0" w:color="auto"/>
      </w:divBdr>
    </w:div>
    <w:div w:id="1906527824">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80176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0727773">
      <w:bodyDiv w:val="1"/>
      <w:marLeft w:val="0"/>
      <w:marRight w:val="0"/>
      <w:marTop w:val="0"/>
      <w:marBottom w:val="0"/>
      <w:divBdr>
        <w:top w:val="none" w:sz="0" w:space="0" w:color="auto"/>
        <w:left w:val="none" w:sz="0" w:space="0" w:color="auto"/>
        <w:bottom w:val="none" w:sz="0" w:space="0" w:color="auto"/>
        <w:right w:val="none" w:sz="0" w:space="0" w:color="auto"/>
      </w:divBdr>
    </w:div>
    <w:div w:id="1910924882">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4802620">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642231">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48193452">
      <w:bodyDiv w:val="1"/>
      <w:marLeft w:val="0"/>
      <w:marRight w:val="0"/>
      <w:marTop w:val="0"/>
      <w:marBottom w:val="0"/>
      <w:divBdr>
        <w:top w:val="none" w:sz="0" w:space="0" w:color="auto"/>
        <w:left w:val="none" w:sz="0" w:space="0" w:color="auto"/>
        <w:bottom w:val="none" w:sz="0" w:space="0" w:color="auto"/>
        <w:right w:val="none" w:sz="0" w:space="0" w:color="auto"/>
      </w:divBdr>
    </w:div>
    <w:div w:id="1949192807">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33195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8899681">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354264">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4944389">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6048">
      <w:bodyDiv w:val="1"/>
      <w:marLeft w:val="0"/>
      <w:marRight w:val="0"/>
      <w:marTop w:val="0"/>
      <w:marBottom w:val="0"/>
      <w:divBdr>
        <w:top w:val="none" w:sz="0" w:space="0" w:color="auto"/>
        <w:left w:val="none" w:sz="0" w:space="0" w:color="auto"/>
        <w:bottom w:val="none" w:sz="0" w:space="0" w:color="auto"/>
        <w:right w:val="none" w:sz="0" w:space="0" w:color="auto"/>
      </w:divBdr>
    </w:div>
    <w:div w:id="1976175904">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3649">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79458615">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8589075">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553011">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0741454">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31837">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08766">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5657">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951818">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4161738">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52844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112024">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5881016">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14783">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54491">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1843">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002136">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132260">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212265">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2462633">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151468">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8209022">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456883">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464373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6731417">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39057579">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8.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9EA7D7-E510-471D-921E-1F2F123E05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649</TotalTime>
  <Pages>1</Pages>
  <Words>13474</Words>
  <Characters>76807</Characters>
  <Application>Microsoft Office Word</Application>
  <DocSecurity>0</DocSecurity>
  <Lines>640</Lines>
  <Paragraphs>180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90101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Julia Puchalikova</cp:lastModifiedBy>
  <cp:revision>11</cp:revision>
  <cp:lastPrinted>2019-03-26T07:33:00Z</cp:lastPrinted>
  <dcterms:created xsi:type="dcterms:W3CDTF">2020-03-29T13:34:00Z</dcterms:created>
  <dcterms:modified xsi:type="dcterms:W3CDTF">2020-03-31T08:04:00Z</dcterms:modified>
</cp:coreProperties>
</file>