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ÚJ 3-01    IČO: 36631663           DIČ: 2021893126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POZNÁMKY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Čl. I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Všeobecn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údaje</w:t>
      </w:r>
      <w:proofErr w:type="spellEnd"/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1.) Informácie o účtovnej jednotke: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ASEKo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>, s. r. o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Rimavicou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č.4, 976 53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Predmet činnosti: Činnosti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šk</w:t>
      </w:r>
      <w:r>
        <w:rPr>
          <w:rFonts w:ascii="Times New Roman" w:hAnsi="Times New Roman" w:cs="Times New Roman"/>
          <w:sz w:val="24"/>
          <w:szCs w:val="24"/>
          <w:lang w:val="en-US"/>
        </w:rPr>
        <w:t>ôl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2.)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materskou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oslobodená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zostaviť</w:t>
      </w:r>
      <w:proofErr w:type="spellEnd"/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konsolidovanú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uzávierku</w:t>
      </w:r>
      <w:proofErr w:type="spellEnd"/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3.) Počet zamestnancov: 2 - dvaja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Čl. II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Informácie o prijatých postupoch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závierka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predpokladu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nepretržite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pokračovať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svojej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Spôsob oceňovania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položiek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záväzkov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nákupu</w:t>
      </w:r>
      <w:proofErr w:type="spellEnd"/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Spôsob zostavenia odpisového plánu pre jednotlivé druhy dlhodobého hmotného a nehmotného majetku –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rovnomern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odpisová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metóda</w:t>
      </w:r>
      <w:proofErr w:type="spellEnd"/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investičný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pozostáva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automobily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motorky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prívesné vozíky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trenažéra</w:t>
      </w:r>
      <w:proofErr w:type="spellEnd"/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ÚZ)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zatiaľ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nemala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nakoľko k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ÚJ rozhodovala v priebehu roka 2019  rozdelení zisku z minulých rokov na umorenie časti straty z roku 2016 v sume = 866,64  €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Čl. III.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dopĺňajú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súvahu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výkaz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ziskov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strát</w:t>
      </w:r>
      <w:proofErr w:type="spellEnd"/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  <w:lang/>
        </w:rPr>
      </w:pPr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Jednotlivé položky n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tvoria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hlavne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elektrickej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energie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prenajatých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priestoroch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prenájom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priestorov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PHM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náhradných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dielov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poplatky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telefóny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internet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opravy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inštruktormi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poistenie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zákonné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poistky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Výnosy tvoria tržby z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žiadateľov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vodičské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oprávnenia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785B" w:rsidRPr="00780C5D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ÚJ eviduje k 31.12.201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/>
        </w:rPr>
        <w:t xml:space="preserve">  záväzky voči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dod</w:t>
      </w:r>
      <w:r>
        <w:rPr>
          <w:rFonts w:ascii="Times New Roman" w:hAnsi="Times New Roman" w:cs="Times New Roman"/>
          <w:sz w:val="24"/>
          <w:szCs w:val="24"/>
          <w:lang w:val="en-US"/>
        </w:rPr>
        <w:t>ávateľom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energíí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(mesiac  december),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telefón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internet</w:t>
      </w:r>
      <w:r>
        <w:rPr>
          <w:rFonts w:ascii="Times New Roman" w:hAnsi="Times New Roman" w:cs="Times New Roman"/>
          <w:sz w:val="24"/>
          <w:szCs w:val="24"/>
        </w:rPr>
        <w:t xml:space="preserve"> a za inštruktorské služby</w:t>
      </w:r>
    </w:p>
    <w:p w:rsidR="00780C5D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C5D" w:rsidRPr="0030785B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785B" w:rsidRP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31.12.2019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Zdravotná poisťovňa = 3,36 €</w:t>
      </w:r>
    </w:p>
    <w:p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Sociálna poisťovňa =    8,27 €</w:t>
      </w:r>
    </w:p>
    <w:p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Daňový úrad =              2,30 €</w:t>
      </w:r>
    </w:p>
    <w:p w:rsidR="00780C5D" w:rsidRPr="00780C5D" w:rsidRDefault="00780C5D" w:rsidP="00780C5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31.12.2018 záväzky voči zamestnancom</w:t>
      </w:r>
    </w:p>
    <w:p w:rsidR="00780C5D" w:rsidRPr="0030785B" w:rsidRDefault="00780C5D" w:rsidP="00780C5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mzdy =        18,49 €</w:t>
      </w:r>
    </w:p>
    <w:p w:rsidR="0030785B" w:rsidRPr="00780C5D" w:rsidRDefault="0030785B" w:rsidP="00780C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Informácie o vlastných akciách –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nadobudnuté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akcie</w:t>
      </w:r>
      <w:proofErr w:type="spellEnd"/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ÚJ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neposkytovala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pôžičky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členom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štatutárneho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orgánu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neuvádza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úrokové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sadzby</w:t>
      </w:r>
      <w:proofErr w:type="spellEnd"/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ÚJ nemá iné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finančn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nevykazovala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súvahe</w:t>
      </w:r>
      <w:proofErr w:type="spellEnd"/>
    </w:p>
    <w:p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zásady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používané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prideľovaní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výnosov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uzatvorených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zmlúv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styku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000000" w:rsidRDefault="00780C5D"/>
    <w:sectPr w:rsidR="00000000" w:rsidSect="00D9159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07DB0"/>
    <w:multiLevelType w:val="hybridMultilevel"/>
    <w:tmpl w:val="46FC9DD8"/>
    <w:lvl w:ilvl="0" w:tplc="9AC895EC"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0785B"/>
    <w:rsid w:val="0030785B"/>
    <w:rsid w:val="00780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785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2020-11-01T10:55:00Z</dcterms:created>
  <dcterms:modified xsi:type="dcterms:W3CDTF">2020-11-01T11:08:00Z</dcterms:modified>
</cp:coreProperties>
</file>