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3234F7" w14:textId="77777777" w:rsidR="007E3641" w:rsidRDefault="007E3641" w:rsidP="007E3641"/>
    <w:p w14:paraId="6E26C47D" w14:textId="57E592F9" w:rsidR="007E3641" w:rsidRDefault="007E3641" w:rsidP="007E3641">
      <w:proofErr w:type="spellStart"/>
      <w:r w:rsidRPr="00962E78">
        <w:rPr>
          <w:b/>
          <w:bCs/>
          <w:sz w:val="28"/>
          <w:szCs w:val="28"/>
        </w:rPr>
        <w:t>Poiznámky</w:t>
      </w:r>
      <w:proofErr w:type="spellEnd"/>
      <w:r w:rsidRPr="00962E78">
        <w:rPr>
          <w:b/>
          <w:bCs/>
          <w:sz w:val="28"/>
          <w:szCs w:val="28"/>
        </w:rPr>
        <w:t xml:space="preserve"> </w:t>
      </w:r>
      <w:proofErr w:type="spellStart"/>
      <w:r w:rsidRPr="00962E78">
        <w:rPr>
          <w:b/>
          <w:bCs/>
          <w:sz w:val="28"/>
          <w:szCs w:val="28"/>
        </w:rPr>
        <w:t>Úč</w:t>
      </w:r>
      <w:proofErr w:type="spellEnd"/>
      <w:r w:rsidRPr="00962E78">
        <w:rPr>
          <w:b/>
          <w:bCs/>
          <w:sz w:val="28"/>
          <w:szCs w:val="28"/>
        </w:rPr>
        <w:t xml:space="preserve"> MÚJ 3-1</w:t>
      </w:r>
      <w:r>
        <w:tab/>
      </w:r>
      <w:r>
        <w:tab/>
        <w:t>IČO:</w:t>
      </w:r>
      <w:r>
        <w:tab/>
      </w:r>
      <w:r>
        <w:t>35 889 683</w:t>
      </w:r>
      <w:r>
        <w:tab/>
      </w:r>
      <w:r>
        <w:tab/>
      </w:r>
      <w:r>
        <w:tab/>
        <w:t>DIČ:</w:t>
      </w:r>
      <w:r>
        <w:tab/>
      </w:r>
      <w:r>
        <w:t>2021844341</w:t>
      </w:r>
    </w:p>
    <w:p w14:paraId="604CEAAA" w14:textId="77777777" w:rsidR="007E3641" w:rsidRDefault="007E3641" w:rsidP="007E3641"/>
    <w:p w14:paraId="01D37452" w14:textId="77777777" w:rsidR="007E3641" w:rsidRPr="00962E78" w:rsidRDefault="007E3641" w:rsidP="007E3641">
      <w:pPr>
        <w:rPr>
          <w:b/>
          <w:bCs/>
          <w:sz w:val="28"/>
          <w:szCs w:val="28"/>
        </w:rPr>
      </w:pPr>
      <w:r w:rsidRPr="00962E78">
        <w:rPr>
          <w:b/>
          <w:bCs/>
          <w:sz w:val="28"/>
          <w:szCs w:val="28"/>
        </w:rPr>
        <w:t>Čl. I Všeobecné údaje o účtovnej jednotke</w:t>
      </w:r>
    </w:p>
    <w:p w14:paraId="28222B3B" w14:textId="1004B323" w:rsidR="007E3641" w:rsidRDefault="007E3641" w:rsidP="007E3641">
      <w:r>
        <w:t xml:space="preserve">Spoločnosť </w:t>
      </w:r>
      <w:proofErr w:type="spellStart"/>
      <w:r>
        <w:t>sro</w:t>
      </w:r>
      <w:proofErr w:type="spellEnd"/>
    </w:p>
    <w:p w14:paraId="41E14E2D" w14:textId="77777777" w:rsidR="007E3641" w:rsidRPr="00BD07A5" w:rsidRDefault="007E3641" w:rsidP="007E3641">
      <w:pPr>
        <w:rPr>
          <w:b/>
          <w:bCs/>
          <w:sz w:val="28"/>
          <w:szCs w:val="28"/>
        </w:rPr>
      </w:pPr>
      <w:r w:rsidRPr="00BD07A5">
        <w:rPr>
          <w:b/>
          <w:bCs/>
          <w:sz w:val="28"/>
          <w:szCs w:val="28"/>
        </w:rPr>
        <w:t>Čl. I (1), (3) Všeobecné údaje</w:t>
      </w:r>
    </w:p>
    <w:p w14:paraId="348BE0D4" w14:textId="77777777" w:rsidR="007E3641" w:rsidRDefault="007E3641" w:rsidP="007E3641">
      <w:r>
        <w:t xml:space="preserve">Spoločnosť </w:t>
      </w:r>
      <w:proofErr w:type="spellStart"/>
      <w:r>
        <w:t>sro</w:t>
      </w:r>
      <w:proofErr w:type="spellEnd"/>
    </w:p>
    <w:p w14:paraId="1DF92532" w14:textId="250868A3" w:rsidR="007E3641" w:rsidRDefault="007E3641" w:rsidP="007E3641">
      <w:r>
        <w:t xml:space="preserve">Čl. I (1) Obchodné meno účtovnej jednotky:          </w:t>
      </w:r>
      <w:r>
        <w:t xml:space="preserve">VANILI, </w:t>
      </w:r>
      <w:proofErr w:type="spellStart"/>
      <w:r>
        <w:t>s.r.o</w:t>
      </w:r>
      <w:proofErr w:type="spellEnd"/>
      <w:r>
        <w:t>.</w:t>
      </w:r>
    </w:p>
    <w:p w14:paraId="7A14B3B8" w14:textId="221E2BE3" w:rsidR="007E3641" w:rsidRDefault="007E3641" w:rsidP="007E3641">
      <w:proofErr w:type="spellStart"/>
      <w:r>
        <w:t>Sidlo</w:t>
      </w:r>
      <w:proofErr w:type="spellEnd"/>
      <w:r>
        <w:t xml:space="preserve">: </w:t>
      </w:r>
      <w:r>
        <w:tab/>
      </w:r>
      <w:r>
        <w:tab/>
      </w:r>
      <w:r>
        <w:t xml:space="preserve">             </w:t>
      </w:r>
      <w:r>
        <w:tab/>
      </w:r>
      <w:r>
        <w:tab/>
      </w:r>
      <w:r>
        <w:tab/>
        <w:t xml:space="preserve">   </w:t>
      </w:r>
      <w:proofErr w:type="spellStart"/>
      <w:r>
        <w:t>Belinského</w:t>
      </w:r>
      <w:proofErr w:type="spellEnd"/>
      <w:r>
        <w:t xml:space="preserve"> 10, 851 01 Bratislava</w:t>
      </w:r>
    </w:p>
    <w:p w14:paraId="073FA1C4" w14:textId="77777777" w:rsidR="007E3641" w:rsidRDefault="007E3641" w:rsidP="007E3641">
      <w:r>
        <w:t>Čl. I (3) Priemerný počet zamestnancov:</w:t>
      </w:r>
      <w:r>
        <w:tab/>
        <w:t xml:space="preserve">   0 </w:t>
      </w:r>
    </w:p>
    <w:p w14:paraId="2F2DA2DD" w14:textId="77777777" w:rsidR="007E3641" w:rsidRPr="00AD6AE4" w:rsidRDefault="007E3641" w:rsidP="007E3641">
      <w:pPr>
        <w:rPr>
          <w:b/>
          <w:bCs/>
          <w:sz w:val="28"/>
          <w:szCs w:val="28"/>
        </w:rPr>
      </w:pPr>
      <w:r w:rsidRPr="00AD6AE4">
        <w:rPr>
          <w:b/>
          <w:bCs/>
          <w:sz w:val="28"/>
          <w:szCs w:val="28"/>
        </w:rPr>
        <w:t>ČL. II Informácie o prijatých postupoch</w:t>
      </w:r>
    </w:p>
    <w:p w14:paraId="04CDB6C7" w14:textId="77777777" w:rsidR="007E3641" w:rsidRDefault="007E3641" w:rsidP="007E3641">
      <w:r>
        <w:t>Postupy podľa platnej legislatívy</w:t>
      </w:r>
    </w:p>
    <w:p w14:paraId="62E9B680" w14:textId="77777777" w:rsidR="007E3641" w:rsidRPr="00445731" w:rsidRDefault="007E3641" w:rsidP="007E3641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(1) Nepretržité pokračovanie účtovnej jednotky</w:t>
      </w:r>
    </w:p>
    <w:p w14:paraId="3B0B2DE8" w14:textId="77777777" w:rsidR="007E3641" w:rsidRDefault="007E3641" w:rsidP="007E3641">
      <w:r>
        <w:t>Čl. II (1) Účtovná závierka je zostavená za splnenia predpokladu, že účtovná jednotka bude nepretržite pokračovať vo svojej činnosti:    Áno  x           Nie</w:t>
      </w:r>
    </w:p>
    <w:p w14:paraId="36ECFC37" w14:textId="77777777" w:rsidR="007E3641" w:rsidRPr="00445731" w:rsidRDefault="007E3641" w:rsidP="007E3641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(2) Spôsob oceňovania jednotlivých položiek majetku a záväzkov</w:t>
      </w:r>
    </w:p>
    <w:p w14:paraId="3C94A924" w14:textId="77777777" w:rsidR="007E3641" w:rsidRDefault="007E3641" w:rsidP="007E3641">
      <w:r>
        <w:t>Čl. II (2) Spôsob oceňovania jednotlivých položiek majetku a záväzkov</w:t>
      </w:r>
    </w:p>
    <w:p w14:paraId="2E2997C8" w14:textId="5F89CBA3" w:rsidR="007E3641" w:rsidRDefault="007E3641" w:rsidP="007E3641">
      <w:r>
        <w:t>Základné imanie</w:t>
      </w:r>
      <w:r>
        <w:t xml:space="preserve">:           </w:t>
      </w:r>
      <w:r>
        <w:t>6.639,00</w:t>
      </w:r>
      <w:r>
        <w:t xml:space="preserve"> €</w:t>
      </w:r>
    </w:p>
    <w:p w14:paraId="0CB094FF" w14:textId="77777777" w:rsidR="007E3641" w:rsidRPr="00E91BA8" w:rsidRDefault="007E3641" w:rsidP="007E3641">
      <w:pPr>
        <w:rPr>
          <w:b/>
          <w:bCs/>
          <w:sz w:val="28"/>
          <w:szCs w:val="28"/>
        </w:rPr>
      </w:pPr>
      <w:r w:rsidRPr="00E91BA8">
        <w:rPr>
          <w:b/>
          <w:bCs/>
          <w:sz w:val="28"/>
          <w:szCs w:val="28"/>
        </w:rPr>
        <w:t>Čl. II (4) Zmeny účtovných zásad a zmeny účtovných metód</w:t>
      </w:r>
    </w:p>
    <w:p w14:paraId="6D50BD18" w14:textId="77777777" w:rsidR="007E3641" w:rsidRDefault="007E3641" w:rsidP="007E3641">
      <w:r>
        <w:t>Bez zmeny</w:t>
      </w:r>
    </w:p>
    <w:p w14:paraId="4D734657" w14:textId="77777777" w:rsidR="007E3641" w:rsidRDefault="007E3641" w:rsidP="007E3641">
      <w:r>
        <w:t>Čl. II (4) Zmeny účtovných zásad a zmeny účtovných metód</w:t>
      </w:r>
    </w:p>
    <w:p w14:paraId="5A5E64ED" w14:textId="77777777" w:rsidR="007E3641" w:rsidRDefault="007E3641" w:rsidP="007E3641">
      <w:r>
        <w:t xml:space="preserve">Účtovné metódy a zásady boli aplikované v rámci platného zákona o účtovníctve, s osobitosťami </w:t>
      </w:r>
    </w:p>
    <w:p w14:paraId="7252B275" w14:textId="77777777" w:rsidR="007E3641" w:rsidRDefault="007E3641" w:rsidP="007E3641"/>
    <w:p w14:paraId="47B09D5A" w14:textId="77777777" w:rsidR="007E3641" w:rsidRDefault="007E3641"/>
    <w:sectPr w:rsidR="007E36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641"/>
    <w:rsid w:val="007E3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61576"/>
  <w15:chartTrackingRefBased/>
  <w15:docId w15:val="{AF598908-B6EC-4DF9-A0FE-4B61A33D6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E36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152</Words>
  <Characters>868</Characters>
  <Application>Microsoft Office Word</Application>
  <DocSecurity>0</DocSecurity>
  <Lines>7</Lines>
  <Paragraphs>2</Paragraphs>
  <ScaleCrop>false</ScaleCrop>
  <Company/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Marić</dc:creator>
  <cp:keywords/>
  <dc:description/>
  <cp:lastModifiedBy>Slobodan Marić</cp:lastModifiedBy>
  <cp:revision>1</cp:revision>
  <dcterms:created xsi:type="dcterms:W3CDTF">2020-11-01T20:03:00Z</dcterms:created>
  <dcterms:modified xsi:type="dcterms:W3CDTF">2020-11-01T20:11:00Z</dcterms:modified>
</cp:coreProperties>
</file>