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3532C" w14:textId="77777777" w:rsidR="00A35832" w:rsidRDefault="00A35832" w:rsidP="00A35832">
      <w:pPr>
        <w:pStyle w:val="Default"/>
      </w:pPr>
    </w:p>
    <w:p w14:paraId="470A8A4A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030B12C2" w14:textId="3672B929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A362D4A" w14:textId="3B745017" w:rsidR="005B4028" w:rsidRDefault="005B4028" w:rsidP="00A35832">
      <w:pPr>
        <w:pStyle w:val="Default"/>
        <w:rPr>
          <w:color w:val="auto"/>
        </w:rPr>
      </w:pPr>
    </w:p>
    <w:p w14:paraId="783164E2" w14:textId="77777777" w:rsidR="005B4028" w:rsidRDefault="005B4028" w:rsidP="00A35832">
      <w:pPr>
        <w:pStyle w:val="Default"/>
        <w:rPr>
          <w:color w:val="auto"/>
        </w:rPr>
      </w:pPr>
    </w:p>
    <w:p w14:paraId="5ADB4875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977A240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770A583B" w14:textId="77777777" w:rsidR="005B4028" w:rsidRDefault="00A35832" w:rsidP="00A35832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 w:rsidRPr="005B4028">
        <w:rPr>
          <w:b/>
          <w:color w:val="auto"/>
          <w:sz w:val="28"/>
          <w:szCs w:val="28"/>
        </w:rPr>
        <w:t xml:space="preserve">efair4you, </w:t>
      </w:r>
      <w:proofErr w:type="spellStart"/>
      <w:r w:rsidRPr="005B4028">
        <w:rPr>
          <w:b/>
          <w:color w:val="auto"/>
          <w:sz w:val="28"/>
          <w:szCs w:val="28"/>
        </w:rPr>
        <w:t>s.r.o</w:t>
      </w:r>
      <w:proofErr w:type="spellEnd"/>
      <w:r w:rsidRPr="005B4028">
        <w:rPr>
          <w:b/>
          <w:color w:val="auto"/>
          <w:sz w:val="28"/>
          <w:szCs w:val="28"/>
        </w:rPr>
        <w:t>.</w:t>
      </w:r>
    </w:p>
    <w:p w14:paraId="6D983163" w14:textId="40E046D6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2AB8F6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dňa 10.09.2011</w:t>
      </w:r>
    </w:p>
    <w:p w14:paraId="01891561" w14:textId="49671C1A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</w:t>
      </w:r>
      <w:r w:rsidR="005B4028">
        <w:rPr>
          <w:color w:val="auto"/>
          <w:sz w:val="23"/>
          <w:szCs w:val="23"/>
        </w:rPr>
        <w:t>1</w:t>
      </w:r>
    </w:p>
    <w:p w14:paraId="13ADF8D9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0305CECC" w14:textId="77777777" w:rsidR="00A35832" w:rsidRDefault="00A35832" w:rsidP="00FA5C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10DB24E9" w14:textId="60DCD599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12FB2FD8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4223AA94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53CAF3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429DCEA7" w14:textId="123C618D" w:rsidR="00A3583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="00A35832">
        <w:rPr>
          <w:color w:val="auto"/>
          <w:sz w:val="23"/>
          <w:szCs w:val="23"/>
        </w:rPr>
        <w:t>čtovná závierka</w:t>
      </w:r>
      <w:r>
        <w:rPr>
          <w:color w:val="auto"/>
          <w:sz w:val="23"/>
          <w:szCs w:val="23"/>
        </w:rPr>
        <w:t xml:space="preserve"> je</w:t>
      </w:r>
      <w:r w:rsidR="00A35832">
        <w:rPr>
          <w:color w:val="auto"/>
          <w:sz w:val="23"/>
          <w:szCs w:val="23"/>
        </w:rPr>
        <w:t xml:space="preserve"> zostavená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k 31.12.201</w:t>
      </w:r>
      <w:r w:rsidR="00FE1324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za </w:t>
      </w:r>
      <w:r>
        <w:rPr>
          <w:color w:val="auto"/>
          <w:sz w:val="23"/>
          <w:szCs w:val="23"/>
        </w:rPr>
        <w:t>účtovné obdobie rok 201</w:t>
      </w:r>
      <w:r w:rsidR="00FE1324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 a</w:t>
      </w:r>
      <w:r w:rsidR="00CB74B5">
        <w:rPr>
          <w:color w:val="auto"/>
          <w:sz w:val="23"/>
          <w:szCs w:val="23"/>
        </w:rPr>
        <w:t xml:space="preserve"> ÚJ </w:t>
      </w:r>
      <w:r w:rsidR="00A35832">
        <w:rPr>
          <w:color w:val="auto"/>
          <w:sz w:val="23"/>
          <w:szCs w:val="23"/>
        </w:rPr>
        <w:t>bude nepretržite pokračovať vo svojej činnosti</w:t>
      </w:r>
      <w:r w:rsidR="005B4028">
        <w:rPr>
          <w:color w:val="auto"/>
          <w:sz w:val="23"/>
          <w:szCs w:val="23"/>
        </w:rPr>
        <w:t xml:space="preserve">. Nakoľko však opatrenia týkajúce sa </w:t>
      </w:r>
      <w:proofErr w:type="spellStart"/>
      <w:r w:rsidR="005B4028">
        <w:rPr>
          <w:color w:val="auto"/>
          <w:sz w:val="23"/>
          <w:szCs w:val="23"/>
        </w:rPr>
        <w:t>Corona</w:t>
      </w:r>
      <w:proofErr w:type="spellEnd"/>
      <w:r w:rsidR="005B4028">
        <w:rPr>
          <w:color w:val="auto"/>
          <w:sz w:val="23"/>
          <w:szCs w:val="23"/>
        </w:rPr>
        <w:t xml:space="preserve"> </w:t>
      </w:r>
      <w:proofErr w:type="spellStart"/>
      <w:r w:rsidR="005B4028">
        <w:rPr>
          <w:color w:val="auto"/>
          <w:sz w:val="23"/>
          <w:szCs w:val="23"/>
        </w:rPr>
        <w:t>virusu</w:t>
      </w:r>
      <w:proofErr w:type="spellEnd"/>
      <w:r w:rsidR="005B4028">
        <w:rPr>
          <w:color w:val="auto"/>
          <w:sz w:val="23"/>
          <w:szCs w:val="23"/>
        </w:rPr>
        <w:t xml:space="preserve"> zasiahli aj hudobný a televízny priemysel, činnosť účtovnej jednotky v roku 2020 bude značne obmedzená.</w:t>
      </w:r>
    </w:p>
    <w:p w14:paraId="317717FE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3B0DB89B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14:paraId="186FE748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180867E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158621D2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55CC2B29" w14:textId="77777777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14A0B4BD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4427F43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6192DEB" w14:textId="7AC547FF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</w:t>
      </w:r>
      <w:r w:rsidR="00FE1324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bol zaúčtovaný v prospech účtu nerozdeleného</w:t>
      </w:r>
      <w:r w:rsidR="00A35832">
        <w:rPr>
          <w:color w:val="auto"/>
          <w:sz w:val="23"/>
          <w:szCs w:val="23"/>
        </w:rPr>
        <w:t xml:space="preserve"> zisk</w:t>
      </w:r>
      <w:r>
        <w:rPr>
          <w:color w:val="auto"/>
          <w:sz w:val="23"/>
          <w:szCs w:val="23"/>
        </w:rPr>
        <w:t>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7F035E85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F4DFF77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E4E487B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C3F5EC5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76235500" w14:textId="4E173D4D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pokladňa EUR – </w:t>
      </w:r>
      <w:r w:rsidR="00FE1324">
        <w:rPr>
          <w:color w:val="auto"/>
          <w:sz w:val="23"/>
          <w:szCs w:val="23"/>
        </w:rPr>
        <w:t>8326,09</w:t>
      </w:r>
      <w:r>
        <w:rPr>
          <w:color w:val="auto"/>
          <w:sz w:val="23"/>
          <w:szCs w:val="23"/>
        </w:rPr>
        <w:t xml:space="preserve"> eur</w:t>
      </w:r>
    </w:p>
    <w:p w14:paraId="4480CBFF" w14:textId="48C16FE1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 w:rsidR="00FE1324">
        <w:rPr>
          <w:color w:val="auto"/>
          <w:sz w:val="23"/>
          <w:szCs w:val="23"/>
        </w:rPr>
        <w:t>5268,44</w:t>
      </w:r>
      <w:r>
        <w:rPr>
          <w:color w:val="auto"/>
          <w:sz w:val="23"/>
          <w:szCs w:val="23"/>
        </w:rPr>
        <w:t xml:space="preserve"> eur</w:t>
      </w:r>
    </w:p>
    <w:p w14:paraId="1C1EDE2A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73DB3A4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4521983C" w14:textId="4EF97F6A"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1A51E6">
        <w:rPr>
          <w:color w:val="auto"/>
          <w:sz w:val="23"/>
          <w:szCs w:val="23"/>
        </w:rPr>
        <w:t xml:space="preserve">kratšou ako 1 rok – </w:t>
      </w:r>
      <w:r w:rsidR="00FE1324">
        <w:rPr>
          <w:color w:val="auto"/>
          <w:sz w:val="23"/>
          <w:szCs w:val="23"/>
        </w:rPr>
        <w:t>3260,19</w:t>
      </w:r>
      <w:r w:rsidR="001A51E6">
        <w:rPr>
          <w:color w:val="auto"/>
          <w:sz w:val="23"/>
          <w:szCs w:val="23"/>
        </w:rPr>
        <w:t xml:space="preserve"> eur</w:t>
      </w:r>
    </w:p>
    <w:p w14:paraId="34DA00BA" w14:textId="44AE7CBC"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</w:t>
      </w:r>
      <w:r w:rsidR="00FE1324">
        <w:rPr>
          <w:color w:val="auto"/>
          <w:sz w:val="23"/>
          <w:szCs w:val="23"/>
        </w:rPr>
        <w:t>564,76</w:t>
      </w:r>
      <w:r>
        <w:rPr>
          <w:color w:val="auto"/>
          <w:sz w:val="23"/>
          <w:szCs w:val="23"/>
        </w:rPr>
        <w:t xml:space="preserve"> eur</w:t>
      </w:r>
      <w:r w:rsidR="00A35832">
        <w:rPr>
          <w:color w:val="auto"/>
          <w:sz w:val="23"/>
          <w:szCs w:val="23"/>
        </w:rPr>
        <w:t xml:space="preserve"> </w:t>
      </w:r>
    </w:p>
    <w:p w14:paraId="2A5AABA0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376DA9C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14:paraId="31AD896F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697E3D6A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2B070066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46A70A5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2013 – 74,67 eur</w:t>
      </w:r>
    </w:p>
    <w:p w14:paraId="1143A74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2014 – 105,88 eur</w:t>
      </w:r>
    </w:p>
    <w:p w14:paraId="6B75578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2015 – 4096,28 eur</w:t>
      </w:r>
    </w:p>
    <w:p w14:paraId="0FAC0F92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2016 – 3222,90 eur</w:t>
      </w:r>
    </w:p>
    <w:p w14:paraId="56DDFDA0" w14:textId="556C7063" w:rsidR="00FA5C45" w:rsidRDefault="00FA5C4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14:paraId="03CFD19F" w14:textId="143069C9" w:rsidR="00CD017C" w:rsidRDefault="00CD017C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2018 – 1848,68 eur</w:t>
      </w:r>
    </w:p>
    <w:p w14:paraId="20570C67" w14:textId="468390BA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0540A16" w14:textId="7313B1A6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55932E55" w14:textId="77777777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D57B5B3" w14:textId="77777777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8E24DF2" w14:textId="77777777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lastRenderedPageBreak/>
        <w:t>Informácie  o nákladoch:</w:t>
      </w:r>
    </w:p>
    <w:p w14:paraId="2CD5266A" w14:textId="7240F7BD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FA5C45">
        <w:rPr>
          <w:color w:val="auto"/>
          <w:sz w:val="23"/>
          <w:szCs w:val="23"/>
        </w:rPr>
        <w:t>C</w:t>
      </w:r>
      <w:r>
        <w:rPr>
          <w:color w:val="auto"/>
          <w:sz w:val="23"/>
          <w:szCs w:val="23"/>
        </w:rPr>
        <w:t xml:space="preserve">estovné náklady – </w:t>
      </w:r>
      <w:r w:rsidR="00CD017C">
        <w:rPr>
          <w:color w:val="auto"/>
          <w:sz w:val="23"/>
          <w:szCs w:val="23"/>
        </w:rPr>
        <w:t>4021,27</w:t>
      </w:r>
      <w:r>
        <w:rPr>
          <w:color w:val="auto"/>
          <w:sz w:val="23"/>
          <w:szCs w:val="23"/>
        </w:rPr>
        <w:t xml:space="preserve"> eur</w:t>
      </w:r>
    </w:p>
    <w:p w14:paraId="082F80C2" w14:textId="04E1AA10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telefón a internet -</w:t>
      </w:r>
      <w:r w:rsidR="004109C8">
        <w:rPr>
          <w:color w:val="auto"/>
          <w:sz w:val="23"/>
          <w:szCs w:val="23"/>
        </w:rPr>
        <w:t>1238,07</w:t>
      </w:r>
      <w:r>
        <w:rPr>
          <w:color w:val="auto"/>
          <w:sz w:val="23"/>
          <w:szCs w:val="23"/>
        </w:rPr>
        <w:t xml:space="preserve"> eur</w:t>
      </w:r>
    </w:p>
    <w:p w14:paraId="7A945903" w14:textId="3366E174" w:rsidR="00CD017C" w:rsidRDefault="00CD017C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Ekonomick</w:t>
      </w:r>
      <w:r w:rsidR="005B4028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a poradensk</w:t>
      </w:r>
      <w:r w:rsidR="005B4028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slu</w:t>
      </w:r>
      <w:r w:rsidR="005B4028">
        <w:rPr>
          <w:color w:val="auto"/>
          <w:sz w:val="23"/>
          <w:szCs w:val="23"/>
        </w:rPr>
        <w:t>ž</w:t>
      </w:r>
      <w:r>
        <w:rPr>
          <w:color w:val="auto"/>
          <w:sz w:val="23"/>
          <w:szCs w:val="23"/>
        </w:rPr>
        <w:t>by – 2500,00 eur</w:t>
      </w:r>
    </w:p>
    <w:p w14:paraId="216B5A8F" w14:textId="204F4CCF" w:rsidR="00FA5C45" w:rsidRDefault="004109C8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Drobn</w:t>
      </w:r>
      <w:r w:rsidR="005B4028">
        <w:rPr>
          <w:color w:val="auto"/>
          <w:sz w:val="23"/>
          <w:szCs w:val="23"/>
        </w:rPr>
        <w:t>ý</w:t>
      </w:r>
      <w:r>
        <w:rPr>
          <w:color w:val="auto"/>
          <w:sz w:val="23"/>
          <w:szCs w:val="23"/>
        </w:rPr>
        <w:t xml:space="preserve"> majetok</w:t>
      </w:r>
      <w:r w:rsidR="00FA5C45"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>799,00</w:t>
      </w:r>
      <w:r w:rsidR="00FA5C45">
        <w:rPr>
          <w:color w:val="auto"/>
          <w:sz w:val="23"/>
          <w:szCs w:val="23"/>
        </w:rPr>
        <w:t xml:space="preserve"> eur</w:t>
      </w:r>
    </w:p>
    <w:p w14:paraId="2E7DEFC0" w14:textId="77777777" w:rsidR="00FA5C45" w:rsidRDefault="00FA5C45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Dane a ostatne poplatky – 118,40 eur</w:t>
      </w:r>
    </w:p>
    <w:p w14:paraId="30635D63" w14:textId="77777777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6F026120" w14:textId="699790CD" w:rsidR="00900034" w:rsidRDefault="00A25DD3" w:rsidP="00FA5C45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  <w:r w:rsidR="00FA5C45">
        <w:rPr>
          <w:color w:val="auto"/>
          <w:sz w:val="23"/>
          <w:szCs w:val="23"/>
          <w:u w:val="single"/>
        </w:rPr>
        <w:t xml:space="preserve">  </w:t>
      </w:r>
      <w:r>
        <w:rPr>
          <w:color w:val="auto"/>
          <w:sz w:val="23"/>
          <w:szCs w:val="23"/>
        </w:rPr>
        <w:t xml:space="preserve">Tržby za sprostredkovanie služieb v hudobnej oblasti : </w:t>
      </w:r>
      <w:r w:rsidR="004109C8">
        <w:rPr>
          <w:color w:val="auto"/>
          <w:sz w:val="23"/>
          <w:szCs w:val="23"/>
        </w:rPr>
        <w:t>11000,00</w:t>
      </w:r>
      <w:r>
        <w:rPr>
          <w:color w:val="auto"/>
          <w:sz w:val="23"/>
          <w:szCs w:val="23"/>
        </w:rPr>
        <w:t xml:space="preserve"> eur</w:t>
      </w:r>
    </w:p>
    <w:p w14:paraId="769AF291" w14:textId="6596562B" w:rsidR="004109C8" w:rsidRPr="00A35832" w:rsidRDefault="004109C8" w:rsidP="00FA5C45">
      <w:pPr>
        <w:pStyle w:val="Default"/>
        <w:spacing w:after="27"/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Ostatné výnosy </w:t>
      </w:r>
      <w:r w:rsidR="000E1735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0E1735">
        <w:rPr>
          <w:color w:val="auto"/>
          <w:sz w:val="23"/>
          <w:szCs w:val="23"/>
        </w:rPr>
        <w:t>174,88 eur</w:t>
      </w:r>
    </w:p>
    <w:sectPr w:rsidR="004109C8" w:rsidRPr="00A35832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4E"/>
    <w:rsid w:val="000E1735"/>
    <w:rsid w:val="00192E71"/>
    <w:rsid w:val="001A51E6"/>
    <w:rsid w:val="004109C8"/>
    <w:rsid w:val="004A214E"/>
    <w:rsid w:val="004A277A"/>
    <w:rsid w:val="004F6018"/>
    <w:rsid w:val="00565B1F"/>
    <w:rsid w:val="00595149"/>
    <w:rsid w:val="005B4028"/>
    <w:rsid w:val="0070475C"/>
    <w:rsid w:val="00851CCE"/>
    <w:rsid w:val="008846E2"/>
    <w:rsid w:val="00900034"/>
    <w:rsid w:val="00930047"/>
    <w:rsid w:val="009D0A1D"/>
    <w:rsid w:val="00A122A8"/>
    <w:rsid w:val="00A25A77"/>
    <w:rsid w:val="00A25DD3"/>
    <w:rsid w:val="00A35832"/>
    <w:rsid w:val="00BB3D6F"/>
    <w:rsid w:val="00CB74B5"/>
    <w:rsid w:val="00CD017C"/>
    <w:rsid w:val="00D01967"/>
    <w:rsid w:val="00DC6D6B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2</cp:revision>
  <cp:lastPrinted>2018-06-27T14:12:00Z</cp:lastPrinted>
  <dcterms:created xsi:type="dcterms:W3CDTF">2020-10-29T09:01:00Z</dcterms:created>
  <dcterms:modified xsi:type="dcterms:W3CDTF">2020-10-29T09:01:00Z</dcterms:modified>
</cp:coreProperties>
</file>