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7522" w:rsidRDefault="00B77522" w:rsidP="00B77522">
      <w:pPr>
        <w:jc w:val="left"/>
      </w:pPr>
    </w:p>
    <w:p w:rsidR="00B77522" w:rsidRDefault="00B77522" w:rsidP="00B77522">
      <w:pPr>
        <w:jc w:val="left"/>
        <w:rPr>
          <w:b/>
          <w:bCs/>
          <w:highlight w:val="green"/>
        </w:rPr>
      </w:pPr>
      <w:r>
        <w:rPr>
          <w:b/>
          <w:bCs/>
          <w:shd w:val="clear" w:color="auto" w:fill="99FF66"/>
        </w:rPr>
        <w:t>–-------------------------------------------------------------------------------------------------------------</w:t>
      </w:r>
    </w:p>
    <w:p w:rsidR="00B77522" w:rsidRDefault="00B77522" w:rsidP="00B77522">
      <w:pPr>
        <w:jc w:val="left"/>
        <w:rPr>
          <w:b/>
          <w:bCs/>
          <w:u w:val="single"/>
        </w:rPr>
      </w:pPr>
      <w:r>
        <w:rPr>
          <w:b/>
          <w:bCs/>
          <w:u w:val="single"/>
          <w:shd w:val="clear" w:color="auto" w:fill="99FF66"/>
        </w:rPr>
        <w:t xml:space="preserve">Poznámky </w:t>
      </w:r>
      <w:proofErr w:type="spellStart"/>
      <w:r>
        <w:rPr>
          <w:b/>
          <w:bCs/>
          <w:u w:val="single"/>
          <w:shd w:val="clear" w:color="auto" w:fill="99FF66"/>
        </w:rPr>
        <w:t>Úč</w:t>
      </w:r>
      <w:proofErr w:type="spellEnd"/>
      <w:r>
        <w:rPr>
          <w:b/>
          <w:bCs/>
          <w:u w:val="single"/>
          <w:shd w:val="clear" w:color="auto" w:fill="99FF66"/>
        </w:rPr>
        <w:t xml:space="preserve"> PODV 3-01                               IČO: </w:t>
      </w:r>
      <w:r w:rsidR="00483B8F">
        <w:rPr>
          <w:b/>
          <w:bCs/>
          <w:u w:val="single"/>
          <w:shd w:val="clear" w:color="auto" w:fill="99FF66"/>
        </w:rPr>
        <w:t>36426199</w:t>
      </w:r>
      <w:r>
        <w:rPr>
          <w:b/>
          <w:bCs/>
          <w:u w:val="single"/>
          <w:shd w:val="clear" w:color="auto" w:fill="99FF66"/>
        </w:rPr>
        <w:t xml:space="preserve">                             DIČ: </w:t>
      </w:r>
      <w:r w:rsidR="00483B8F">
        <w:rPr>
          <w:b/>
          <w:bCs/>
          <w:u w:val="single"/>
          <w:shd w:val="clear" w:color="auto" w:fill="99FF66"/>
        </w:rPr>
        <w:t>2021918679</w:t>
      </w:r>
      <w:bookmarkStart w:id="0" w:name="_GoBack"/>
      <w:bookmarkEnd w:id="0"/>
      <w:r>
        <w:rPr>
          <w:b/>
          <w:bCs/>
          <w:u w:val="single"/>
        </w:rPr>
        <w:t xml:space="preserve">     </w:t>
      </w:r>
    </w:p>
    <w:p w:rsidR="00B77522" w:rsidRDefault="00B77522" w:rsidP="00B77522">
      <w:pPr>
        <w:jc w:val="left"/>
        <w:rPr>
          <w:u w:val="single"/>
        </w:rPr>
      </w:pPr>
    </w:p>
    <w:p w:rsidR="00B77522" w:rsidRDefault="00B77522" w:rsidP="00B77522">
      <w:pPr>
        <w:jc w:val="left"/>
        <w:rPr>
          <w:u w:val="single"/>
        </w:rPr>
      </w:pPr>
    </w:p>
    <w:p w:rsidR="00B77522" w:rsidRDefault="00B77522" w:rsidP="00B77522">
      <w:pPr>
        <w:jc w:val="left"/>
        <w:rPr>
          <w:u w:val="single"/>
        </w:rPr>
      </w:pPr>
    </w:p>
    <w:p w:rsidR="00B77522" w:rsidRDefault="00B77522" w:rsidP="00B77522">
      <w:pPr>
        <w:jc w:val="left"/>
        <w:rPr>
          <w:u w:val="single"/>
        </w:rPr>
      </w:pPr>
    </w:p>
    <w:p w:rsidR="00B77522" w:rsidRDefault="00B77522" w:rsidP="00B77522">
      <w:pPr>
        <w:jc w:val="left"/>
        <w:rPr>
          <w:u w:val="single"/>
        </w:rPr>
      </w:pPr>
    </w:p>
    <w:p w:rsidR="00B77522" w:rsidRDefault="00B77522" w:rsidP="00B77522">
      <w:pPr>
        <w:jc w:val="left"/>
        <w:rPr>
          <w:u w:val="single"/>
        </w:rPr>
      </w:pPr>
    </w:p>
    <w:p w:rsidR="00B77522" w:rsidRDefault="00B77522" w:rsidP="00B77522">
      <w:pPr>
        <w:jc w:val="left"/>
        <w:rPr>
          <w:u w:val="single"/>
        </w:rPr>
      </w:pPr>
    </w:p>
    <w:p w:rsidR="00B77522" w:rsidRDefault="00B77522" w:rsidP="00B77522">
      <w:pPr>
        <w:jc w:val="left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Poznámky individuálnej účtovnej závierky</w:t>
      </w:r>
    </w:p>
    <w:p w:rsidR="00B77522" w:rsidRDefault="00B77522" w:rsidP="00B77522">
      <w:pPr>
        <w:jc w:val="left"/>
        <w:rPr>
          <w:b/>
          <w:bCs/>
          <w:sz w:val="26"/>
          <w:szCs w:val="26"/>
        </w:rPr>
      </w:pPr>
    </w:p>
    <w:p w:rsidR="00B77522" w:rsidRDefault="00B77522" w:rsidP="00B77522">
      <w:pPr>
        <w:jc w:val="left"/>
      </w:pPr>
      <w:r>
        <w:rPr>
          <w:i/>
          <w:iCs/>
          <w:sz w:val="21"/>
          <w:szCs w:val="21"/>
        </w:rPr>
        <w:t>Zostavenej k 31. decembru 2019</w:t>
      </w:r>
    </w:p>
    <w:p w:rsidR="00B77522" w:rsidRDefault="00B77522" w:rsidP="00B77522">
      <w:pPr>
        <w:jc w:val="left"/>
        <w:rPr>
          <w:i/>
          <w:iCs/>
          <w:sz w:val="21"/>
          <w:szCs w:val="21"/>
        </w:rPr>
      </w:pPr>
      <w:r>
        <w:rPr>
          <w:i/>
          <w:iCs/>
          <w:sz w:val="21"/>
          <w:szCs w:val="21"/>
        </w:rPr>
        <w:t>(údaje v tabuľkách sú uvedené v celých eurách, ak nie je uvedené inak)</w:t>
      </w:r>
    </w:p>
    <w:p w:rsidR="00B77522" w:rsidRDefault="00B77522" w:rsidP="00B77522">
      <w:pPr>
        <w:jc w:val="left"/>
        <w:rPr>
          <w:i/>
          <w:iCs/>
          <w:u w:val="single"/>
        </w:rPr>
      </w:pPr>
    </w:p>
    <w:p w:rsidR="00B77522" w:rsidRDefault="00B77522" w:rsidP="00B77522">
      <w:pPr>
        <w:jc w:val="left"/>
        <w:rPr>
          <w:u w:val="single"/>
        </w:rPr>
      </w:pPr>
    </w:p>
    <w:p w:rsidR="00B77522" w:rsidRDefault="00B77522" w:rsidP="00B77522">
      <w:pPr>
        <w:jc w:val="left"/>
        <w:rPr>
          <w:u w:val="single"/>
        </w:rPr>
      </w:pPr>
    </w:p>
    <w:p w:rsidR="00B77522" w:rsidRDefault="00B77522" w:rsidP="00B77522">
      <w:pPr>
        <w:jc w:val="left"/>
        <w:rPr>
          <w:u w:val="single"/>
        </w:rPr>
      </w:pPr>
      <w:r>
        <w:rPr>
          <w:u w:val="single"/>
        </w:rPr>
        <w:t>Poznámka:</w:t>
      </w:r>
    </w:p>
    <w:p w:rsidR="00B77522" w:rsidRDefault="00B77522" w:rsidP="00B77522">
      <w:pPr>
        <w:rPr>
          <w:sz w:val="14"/>
          <w:szCs w:val="14"/>
          <w:lang w:eastAsia="sk-SK"/>
        </w:rPr>
      </w:pPr>
    </w:p>
    <w:p w:rsidR="00B77522" w:rsidRDefault="00B77522" w:rsidP="00B77522">
      <w:pPr>
        <w:rPr>
          <w:lang w:eastAsia="sk-SK"/>
        </w:rPr>
      </w:pPr>
      <w:r>
        <w:rPr>
          <w:lang w:eastAsia="sk-SK"/>
        </w:rPr>
        <w:t xml:space="preserve">Všetky údaje a informácie k účtovnej závierke sú zostavené na základe príslušných právnych noriem, vychádzajúcich z účtovníctva a majú väzbu na účtovné výkazy. Hodnotové údaje sú uvedené v eurocentoch alebo celých eurách (pokiaľ nie je uvedené inak). </w:t>
      </w:r>
    </w:p>
    <w:p w:rsidR="00B77522" w:rsidRDefault="00B77522" w:rsidP="00B77522">
      <w:pPr>
        <w:rPr>
          <w:sz w:val="14"/>
          <w:szCs w:val="14"/>
          <w:lang w:eastAsia="sk-SK"/>
        </w:rPr>
      </w:pPr>
    </w:p>
    <w:p w:rsidR="00B77522" w:rsidRDefault="00B77522" w:rsidP="00B77522">
      <w:pPr>
        <w:rPr>
          <w:sz w:val="14"/>
          <w:szCs w:val="14"/>
          <w:lang w:eastAsia="sk-SK"/>
        </w:rPr>
      </w:pPr>
    </w:p>
    <w:p w:rsidR="00B77522" w:rsidRDefault="00B77522" w:rsidP="00B77522">
      <w:pPr>
        <w:rPr>
          <w:sz w:val="14"/>
          <w:szCs w:val="14"/>
          <w:lang w:eastAsia="sk-SK"/>
        </w:rPr>
      </w:pPr>
    </w:p>
    <w:p w:rsidR="00B77522" w:rsidRDefault="00B77522" w:rsidP="00B77522">
      <w:pPr>
        <w:rPr>
          <w:sz w:val="14"/>
          <w:szCs w:val="14"/>
        </w:rPr>
      </w:pPr>
    </w:p>
    <w:p w:rsidR="00B77522" w:rsidRDefault="00B77522" w:rsidP="00B77522">
      <w:pPr>
        <w:pStyle w:val="Nadpis1"/>
        <w:numPr>
          <w:ilvl w:val="0"/>
          <w:numId w:val="1"/>
        </w:numPr>
      </w:pPr>
      <w:r>
        <w:t>VŠEOBECNÉ INFORMÁCIE</w:t>
      </w:r>
    </w:p>
    <w:p w:rsidR="00B77522" w:rsidRDefault="00B77522" w:rsidP="00B77522">
      <w:pPr>
        <w:rPr>
          <w:b/>
          <w:sz w:val="14"/>
          <w:szCs w:val="14"/>
          <w:u w:val="single"/>
          <w:lang w:eastAsia="sk-SK"/>
        </w:rPr>
      </w:pPr>
    </w:p>
    <w:p w:rsidR="00B77522" w:rsidRDefault="00B77522" w:rsidP="00B77522">
      <w:pPr>
        <w:rPr>
          <w:b/>
          <w:sz w:val="14"/>
          <w:szCs w:val="14"/>
          <w:u w:val="single"/>
          <w:lang w:eastAsia="sk-SK"/>
        </w:rPr>
      </w:pPr>
    </w:p>
    <w:p w:rsidR="00B77522" w:rsidRDefault="00B77522" w:rsidP="00B77522">
      <w:pPr>
        <w:rPr>
          <w:b/>
          <w:sz w:val="14"/>
          <w:szCs w:val="14"/>
          <w:u w:val="single"/>
          <w:lang w:eastAsia="sk-SK"/>
        </w:rPr>
      </w:pPr>
    </w:p>
    <w:p w:rsidR="00B77522" w:rsidRDefault="00B77522" w:rsidP="00B77522">
      <w:pPr>
        <w:pStyle w:val="Nadpis2"/>
        <w:numPr>
          <w:ilvl w:val="1"/>
          <w:numId w:val="1"/>
        </w:numPr>
      </w:pPr>
      <w:r>
        <w:t>Základné údaje o spoločnosti</w:t>
      </w:r>
    </w:p>
    <w:p w:rsidR="00B77522" w:rsidRDefault="00B77522" w:rsidP="00B77522">
      <w:pPr>
        <w:rPr>
          <w:b/>
          <w:sz w:val="14"/>
          <w:szCs w:val="14"/>
          <w:u w:val="single"/>
          <w:lang w:eastAsia="sk-SK"/>
        </w:rPr>
      </w:pPr>
    </w:p>
    <w:tbl>
      <w:tblPr>
        <w:tblW w:w="9064" w:type="dxa"/>
        <w:tblInd w:w="109" w:type="dxa"/>
        <w:tblLook w:val="0000" w:firstRow="0" w:lastRow="0" w:firstColumn="0" w:lastColumn="0" w:noHBand="0" w:noVBand="0"/>
      </w:tblPr>
      <w:tblGrid>
        <w:gridCol w:w="3961"/>
        <w:gridCol w:w="5103"/>
      </w:tblGrid>
      <w:tr w:rsidR="00B77522" w:rsidTr="001E0FBF">
        <w:tc>
          <w:tcPr>
            <w:tcW w:w="3961" w:type="dxa"/>
            <w:tcBorders>
              <w:top w:val="single" w:sz="8" w:space="0" w:color="00000A"/>
              <w:bottom w:val="dotted" w:sz="4" w:space="0" w:color="00000A"/>
            </w:tcBorders>
            <w:shd w:val="clear" w:color="auto" w:fill="FFFFFF"/>
          </w:tcPr>
          <w:p w:rsidR="00B77522" w:rsidRDefault="00B77522" w:rsidP="001E0FBF"/>
          <w:p w:rsidR="00B77522" w:rsidRDefault="00B77522" w:rsidP="001E0FBF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Obchodné meno a sídlo</w:t>
            </w:r>
          </w:p>
          <w:p w:rsidR="00B77522" w:rsidRDefault="00B77522" w:rsidP="001E0FBF"/>
          <w:p w:rsidR="00B77522" w:rsidRDefault="00B77522" w:rsidP="001E0FBF"/>
          <w:p w:rsidR="005A2880" w:rsidRDefault="00B77522" w:rsidP="001E0FBF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Dátum vzniku podľa OR</w:t>
            </w:r>
          </w:p>
          <w:p w:rsidR="005A2880" w:rsidRDefault="005A2880" w:rsidP="005A2880">
            <w:pPr>
              <w:rPr>
                <w:sz w:val="15"/>
                <w:szCs w:val="15"/>
              </w:rPr>
            </w:pPr>
          </w:p>
          <w:p w:rsidR="00B77522" w:rsidRPr="005A2880" w:rsidRDefault="005A2880" w:rsidP="005A2880">
            <w:pPr>
              <w:rPr>
                <w:b/>
                <w:sz w:val="15"/>
                <w:szCs w:val="15"/>
              </w:rPr>
            </w:pPr>
            <w:r w:rsidRPr="005A2880">
              <w:rPr>
                <w:b/>
                <w:sz w:val="15"/>
                <w:szCs w:val="15"/>
              </w:rPr>
              <w:t>Dátum vyhlásenia konkurzu:</w:t>
            </w:r>
          </w:p>
        </w:tc>
        <w:tc>
          <w:tcPr>
            <w:tcW w:w="5102" w:type="dxa"/>
            <w:tcBorders>
              <w:top w:val="single" w:sz="8" w:space="0" w:color="00000A"/>
              <w:bottom w:val="dotted" w:sz="4" w:space="0" w:color="00000A"/>
            </w:tcBorders>
            <w:shd w:val="clear" w:color="auto" w:fill="FFFFFF"/>
          </w:tcPr>
          <w:p w:rsidR="00B77522" w:rsidRDefault="00B77522" w:rsidP="001E0FBF">
            <w:pPr>
              <w:rPr>
                <w:b/>
                <w:bCs/>
                <w:color w:val="000000"/>
              </w:rPr>
            </w:pPr>
          </w:p>
          <w:p w:rsidR="00B77522" w:rsidRDefault="00BC6893" w:rsidP="001E0FBF">
            <w:pPr>
              <w:rPr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b/>
                <w:bCs/>
                <w:color w:val="000000"/>
                <w:sz w:val="15"/>
                <w:szCs w:val="15"/>
                <w:lang w:eastAsia="sk-SK"/>
              </w:rPr>
              <w:t xml:space="preserve">RLS </w:t>
            </w:r>
            <w:proofErr w:type="spellStart"/>
            <w:r>
              <w:rPr>
                <w:b/>
                <w:bCs/>
                <w:color w:val="000000"/>
                <w:sz w:val="15"/>
                <w:szCs w:val="15"/>
                <w:lang w:eastAsia="sk-SK"/>
              </w:rPr>
              <w:t>trading</w:t>
            </w:r>
            <w:proofErr w:type="spellEnd"/>
            <w:r>
              <w:rPr>
                <w:b/>
                <w:bCs/>
                <w:color w:val="000000"/>
                <w:sz w:val="15"/>
                <w:szCs w:val="15"/>
                <w:lang w:eastAsia="sk-SK"/>
              </w:rPr>
              <w:t xml:space="preserve">, </w:t>
            </w:r>
            <w:proofErr w:type="spellStart"/>
            <w:r>
              <w:rPr>
                <w:b/>
                <w:bCs/>
                <w:color w:val="000000"/>
                <w:sz w:val="15"/>
                <w:szCs w:val="15"/>
                <w:lang w:eastAsia="sk-SK"/>
              </w:rPr>
              <w:t>s.r.o</w:t>
            </w:r>
            <w:proofErr w:type="spellEnd"/>
            <w:r>
              <w:rPr>
                <w:b/>
                <w:bCs/>
                <w:color w:val="000000"/>
                <w:sz w:val="15"/>
                <w:szCs w:val="15"/>
                <w:lang w:eastAsia="sk-SK"/>
              </w:rPr>
              <w:t>.</w:t>
            </w:r>
            <w:r w:rsidR="00B77522">
              <w:rPr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bCs/>
                <w:color w:val="000000"/>
                <w:sz w:val="15"/>
                <w:szCs w:val="15"/>
                <w:lang w:eastAsia="sk-SK"/>
              </w:rPr>
              <w:t>„ v konkurze“</w:t>
            </w:r>
          </w:p>
          <w:p w:rsidR="00B77522" w:rsidRDefault="00BC6893" w:rsidP="001E0FBF">
            <w:pPr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color w:val="000000"/>
                <w:sz w:val="15"/>
                <w:szCs w:val="15"/>
              </w:rPr>
              <w:t>Nám. A. Hlinku 48</w:t>
            </w:r>
          </w:p>
          <w:p w:rsidR="00B77522" w:rsidRDefault="00BC6893" w:rsidP="001E0FBF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034 01 Ružomberok</w:t>
            </w:r>
          </w:p>
          <w:p w:rsidR="005A2880" w:rsidRDefault="005A2880" w:rsidP="005A2880">
            <w:pPr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color w:val="000000"/>
                <w:sz w:val="15"/>
                <w:szCs w:val="15"/>
              </w:rPr>
              <w:t>30.12.2004</w:t>
            </w:r>
          </w:p>
          <w:p w:rsidR="005A2880" w:rsidRDefault="005A2880" w:rsidP="005A2880">
            <w:pPr>
              <w:rPr>
                <w:b/>
                <w:bCs/>
                <w:color w:val="000000"/>
                <w:sz w:val="15"/>
                <w:szCs w:val="15"/>
              </w:rPr>
            </w:pPr>
          </w:p>
          <w:p w:rsidR="005A2880" w:rsidRDefault="005A2880" w:rsidP="005A2880">
            <w:pPr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color w:val="000000"/>
                <w:sz w:val="15"/>
                <w:szCs w:val="15"/>
              </w:rPr>
              <w:t>18.08.2010</w:t>
            </w:r>
          </w:p>
          <w:p w:rsidR="005A2880" w:rsidRPr="005A2880" w:rsidRDefault="005A2880" w:rsidP="005A2880">
            <w:pPr>
              <w:rPr>
                <w:b/>
                <w:bCs/>
                <w:color w:val="000000"/>
                <w:sz w:val="15"/>
                <w:szCs w:val="15"/>
              </w:rPr>
            </w:pPr>
          </w:p>
        </w:tc>
      </w:tr>
      <w:tr w:rsidR="00B77522" w:rsidTr="001E0FBF">
        <w:tc>
          <w:tcPr>
            <w:tcW w:w="3961" w:type="dxa"/>
            <w:tcBorders>
              <w:top w:val="dotted" w:sz="4" w:space="0" w:color="00000A"/>
              <w:bottom w:val="single" w:sz="8" w:space="0" w:color="00000A"/>
            </w:tcBorders>
            <w:shd w:val="clear" w:color="auto" w:fill="FFFFFF"/>
          </w:tcPr>
          <w:p w:rsidR="00B77522" w:rsidRDefault="00B77522" w:rsidP="001E0FBF">
            <w:pPr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2" w:type="dxa"/>
            <w:tcBorders>
              <w:top w:val="dotted" w:sz="4" w:space="0" w:color="00000A"/>
              <w:bottom w:val="single" w:sz="8" w:space="0" w:color="00000A"/>
            </w:tcBorders>
            <w:shd w:val="clear" w:color="auto" w:fill="FFFFFF"/>
          </w:tcPr>
          <w:p w:rsidR="00BC6893" w:rsidRDefault="00B77522" w:rsidP="00BC6893">
            <w:pPr>
              <w:numPr>
                <w:ilvl w:val="0"/>
                <w:numId w:val="2"/>
              </w:numPr>
              <w:tabs>
                <w:tab w:val="clear" w:pos="720"/>
                <w:tab w:val="left" w:pos="243"/>
              </w:tabs>
              <w:rPr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  <w:lang w:eastAsia="sk-SK"/>
              </w:rPr>
              <w:t xml:space="preserve">Kúpa tovaru na účely jeho predaja konečnému spotrebiteľovi (maloobchod) alebo iným </w:t>
            </w:r>
          </w:p>
          <w:p w:rsidR="005A2880" w:rsidRDefault="005A2880" w:rsidP="00BC6893">
            <w:pPr>
              <w:numPr>
                <w:ilvl w:val="0"/>
                <w:numId w:val="2"/>
              </w:numPr>
              <w:tabs>
                <w:tab w:val="clear" w:pos="720"/>
                <w:tab w:val="left" w:pos="243"/>
              </w:tabs>
              <w:rPr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  <w:lang w:eastAsia="sk-SK"/>
              </w:rPr>
              <w:t>Výroba ostatného vrchného ošatenia, výroba konfekčného textilného tovaru</w:t>
            </w:r>
            <w:r w:rsidR="00FD792F">
              <w:rPr>
                <w:color w:val="000000"/>
                <w:sz w:val="15"/>
                <w:szCs w:val="15"/>
                <w:lang w:eastAsia="sk-SK"/>
              </w:rPr>
              <w:t>, odevov a odevných doplnkov a ďalších 10 činností</w:t>
            </w:r>
          </w:p>
          <w:p w:rsidR="00B77522" w:rsidRDefault="00FD792F" w:rsidP="00BC6893">
            <w:pPr>
              <w:tabs>
                <w:tab w:val="left" w:pos="243"/>
              </w:tabs>
              <w:ind w:left="720"/>
              <w:rPr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  <w:lang w:eastAsia="sk-SK"/>
              </w:rPr>
              <w:t xml:space="preserve"> </w:t>
            </w:r>
          </w:p>
        </w:tc>
      </w:tr>
    </w:tbl>
    <w:p w:rsidR="00B77522" w:rsidRDefault="00B77522" w:rsidP="00B77522">
      <w:pPr>
        <w:rPr>
          <w:sz w:val="14"/>
          <w:szCs w:val="14"/>
          <w:lang w:eastAsia="sk-SK"/>
        </w:rPr>
      </w:pPr>
    </w:p>
    <w:p w:rsidR="00B77522" w:rsidRDefault="00B77522" w:rsidP="00B77522">
      <w:pPr>
        <w:rPr>
          <w:sz w:val="14"/>
          <w:szCs w:val="14"/>
          <w:lang w:eastAsia="sk-SK"/>
        </w:rPr>
      </w:pPr>
    </w:p>
    <w:p w:rsidR="00B77522" w:rsidRDefault="00B77522" w:rsidP="00B77522">
      <w:pPr>
        <w:rPr>
          <w:sz w:val="14"/>
          <w:szCs w:val="14"/>
          <w:lang w:eastAsia="sk-SK"/>
        </w:rPr>
      </w:pPr>
    </w:p>
    <w:p w:rsidR="00CF47CD" w:rsidRDefault="00FD792F">
      <w:r>
        <w:t xml:space="preserve">  V spoločnosti v roku 2019nenastali žiadne zmeny oproti bezprostredne predchádzajúcemu obdobiu.</w:t>
      </w:r>
    </w:p>
    <w:p w:rsidR="00FD792F" w:rsidRDefault="00FD792F"/>
    <w:p w:rsidR="00FD792F" w:rsidRDefault="00FD792F">
      <w:r>
        <w:t xml:space="preserve">  Spoločnosť za hodnotiace obdobie nevykazovala v účtovníctve žiadne výnosy.</w:t>
      </w:r>
    </w:p>
    <w:p w:rsidR="00FD792F" w:rsidRDefault="00FD792F"/>
    <w:p w:rsidR="00FD792F" w:rsidRDefault="00FD792F">
      <w:r>
        <w:t xml:space="preserve">  Náklady spoločnosti za rok 2019 predstavujú čiastku 102,00 €, ktorá pozostáva z bankových úrokov.</w:t>
      </w:r>
    </w:p>
    <w:p w:rsidR="00FD792F" w:rsidRDefault="00FD792F"/>
    <w:p w:rsidR="00FD792F" w:rsidRDefault="00FD792F">
      <w:r>
        <w:t xml:space="preserve">  Výsledok hospodárenia za rok 2019 predstavuje stratu -102,00 €.</w:t>
      </w:r>
    </w:p>
    <w:p w:rsidR="00FD792F" w:rsidRDefault="00FD792F"/>
    <w:p w:rsidR="00FD792F" w:rsidRDefault="00FD792F">
      <w:r>
        <w:t xml:space="preserve">  Spoločnosť nezamestnávala ani nezamestnáva žiadnych zamestnancov.</w:t>
      </w:r>
    </w:p>
    <w:p w:rsidR="00FD792F" w:rsidRDefault="00FD792F"/>
    <w:p w:rsidR="00FD792F" w:rsidRDefault="00FD792F"/>
    <w:p w:rsidR="00FD792F" w:rsidRDefault="00FD792F"/>
    <w:p w:rsidR="00FD792F" w:rsidRDefault="00FD792F">
      <w:r>
        <w:t xml:space="preserve">  V Dolnom Kubíne, dňa 31.10.2020</w:t>
      </w:r>
    </w:p>
    <w:p w:rsidR="00FD792F" w:rsidRDefault="00FD792F"/>
    <w:p w:rsidR="00FD792F" w:rsidRDefault="00FD792F">
      <w:r>
        <w:t xml:space="preserve">  Mgr. Andrea </w:t>
      </w:r>
      <w:proofErr w:type="spellStart"/>
      <w:r>
        <w:t>Buricová</w:t>
      </w:r>
      <w:proofErr w:type="spellEnd"/>
      <w:r>
        <w:t>, konkurzný a reštrukturalizačný správca.</w:t>
      </w:r>
    </w:p>
    <w:sectPr w:rsidR="00FD79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2D7C9A"/>
    <w:multiLevelType w:val="multilevel"/>
    <w:tmpl w:val="0C8CD8AA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b w:val="0"/>
        <w:color w:val="00000A"/>
        <w:sz w:val="15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6C1B177C"/>
    <w:multiLevelType w:val="multilevel"/>
    <w:tmpl w:val="583A4082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7522"/>
    <w:rsid w:val="00483B8F"/>
    <w:rsid w:val="005A2880"/>
    <w:rsid w:val="00B77522"/>
    <w:rsid w:val="00BC6893"/>
    <w:rsid w:val="00CF47CD"/>
    <w:rsid w:val="00CF7431"/>
    <w:rsid w:val="00FD7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BE1B556-E804-46D5-A019-3943FF490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77522"/>
    <w:pPr>
      <w:suppressAutoHyphens/>
      <w:spacing w:after="0" w:line="240" w:lineRule="auto"/>
      <w:jc w:val="both"/>
    </w:pPr>
    <w:rPr>
      <w:rFonts w:ascii="Verdana" w:eastAsia="Times New Roman" w:hAnsi="Verdana" w:cs="Times New Roman"/>
      <w:color w:val="00000A"/>
      <w:kern w:val="2"/>
      <w:sz w:val="17"/>
      <w:szCs w:val="20"/>
    </w:rPr>
  </w:style>
  <w:style w:type="paragraph" w:styleId="Nadpis1">
    <w:name w:val="heading 1"/>
    <w:basedOn w:val="Normlny"/>
    <w:link w:val="Nadpis1Char"/>
    <w:qFormat/>
    <w:rsid w:val="00B77522"/>
    <w:pPr>
      <w:keepNext/>
      <w:outlineLvl w:val="0"/>
    </w:pPr>
    <w:rPr>
      <w:rFonts w:cs="Arial"/>
      <w:b/>
      <w:bCs/>
      <w:caps/>
      <w:sz w:val="18"/>
      <w:szCs w:val="32"/>
      <w:u w:val="single"/>
    </w:rPr>
  </w:style>
  <w:style w:type="paragraph" w:styleId="Nadpis2">
    <w:name w:val="heading 2"/>
    <w:basedOn w:val="Normlny"/>
    <w:link w:val="Nadpis2Char"/>
    <w:qFormat/>
    <w:rsid w:val="00B77522"/>
    <w:pPr>
      <w:keepNext/>
      <w:outlineLvl w:val="1"/>
    </w:pPr>
    <w:rPr>
      <w:rFonts w:cs="Arial"/>
      <w:b/>
      <w:bCs/>
      <w:iCs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B77522"/>
    <w:rPr>
      <w:rFonts w:ascii="Verdana" w:eastAsia="Times New Roman" w:hAnsi="Verdana" w:cs="Arial"/>
      <w:b/>
      <w:bCs/>
      <w:caps/>
      <w:color w:val="00000A"/>
      <w:kern w:val="2"/>
      <w:sz w:val="18"/>
      <w:szCs w:val="32"/>
      <w:u w:val="single"/>
    </w:rPr>
  </w:style>
  <w:style w:type="character" w:customStyle="1" w:styleId="Nadpis2Char">
    <w:name w:val="Nadpis 2 Char"/>
    <w:basedOn w:val="Predvolenpsmoodseku"/>
    <w:link w:val="Nadpis2"/>
    <w:rsid w:val="00B77522"/>
    <w:rPr>
      <w:rFonts w:ascii="Verdana" w:eastAsia="Times New Roman" w:hAnsi="Verdana" w:cs="Arial"/>
      <w:b/>
      <w:bCs/>
      <w:iCs/>
      <w:color w:val="00000A"/>
      <w:kern w:val="2"/>
      <w:sz w:val="17"/>
      <w:szCs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F743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F7431"/>
    <w:rPr>
      <w:rFonts w:ascii="Segoe UI" w:eastAsia="Times New Roman" w:hAnsi="Segoe UI" w:cs="Segoe UI"/>
      <w:color w:val="00000A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241</Words>
  <Characters>1379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m.martauzova</dc:creator>
  <cp:keywords/>
  <dc:description/>
  <cp:lastModifiedBy>m.martauzova</cp:lastModifiedBy>
  <cp:revision>5</cp:revision>
  <cp:lastPrinted>2020-11-02T07:16:00Z</cp:lastPrinted>
  <dcterms:created xsi:type="dcterms:W3CDTF">2020-11-02T06:57:00Z</dcterms:created>
  <dcterms:modified xsi:type="dcterms:W3CDTF">2020-11-02T07:17:00Z</dcterms:modified>
</cp:coreProperties>
</file>