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FDA" w:rsidRPr="007D22F4" w:rsidRDefault="007D22F4">
      <w:pPr>
        <w:pStyle w:val="Zkladntext2"/>
        <w:ind w:left="720"/>
        <w:rPr>
          <w:b/>
          <w:sz w:val="24"/>
          <w:szCs w:val="24"/>
          <w:u w:val="single"/>
        </w:rPr>
      </w:pPr>
      <w:proofErr w:type="spellStart"/>
      <w:r w:rsidRPr="007D22F4">
        <w:rPr>
          <w:b/>
          <w:sz w:val="24"/>
          <w:szCs w:val="24"/>
          <w:u w:val="single"/>
        </w:rPr>
        <w:t>Malenka</w:t>
      </w:r>
      <w:proofErr w:type="spellEnd"/>
      <w:r w:rsidRPr="007D22F4">
        <w:rPr>
          <w:b/>
          <w:sz w:val="24"/>
          <w:szCs w:val="24"/>
          <w:u w:val="single"/>
        </w:rPr>
        <w:t xml:space="preserve"> </w:t>
      </w:r>
      <w:proofErr w:type="spellStart"/>
      <w:r w:rsidRPr="007D22F4">
        <w:rPr>
          <w:b/>
          <w:sz w:val="24"/>
          <w:szCs w:val="24"/>
          <w:u w:val="single"/>
        </w:rPr>
        <w:t>n.o</w:t>
      </w:r>
      <w:proofErr w:type="spellEnd"/>
      <w:r w:rsidRPr="007D22F4">
        <w:rPr>
          <w:b/>
          <w:sz w:val="24"/>
          <w:szCs w:val="24"/>
          <w:u w:val="single"/>
        </w:rPr>
        <w:t>., Trieda SNP 457/1, 040 11  Košice, IČO 52123367</w:t>
      </w:r>
    </w:p>
    <w:p w:rsidR="004F0FDA" w:rsidRDefault="004F0FDA">
      <w:pPr>
        <w:pStyle w:val="Zkladntext2"/>
        <w:ind w:left="720"/>
        <w:rPr>
          <w:b/>
          <w:sz w:val="24"/>
          <w:szCs w:val="24"/>
        </w:rPr>
      </w:pPr>
    </w:p>
    <w:p w:rsidR="00680FBB" w:rsidRDefault="00680FBB">
      <w:pPr>
        <w:pStyle w:val="Zkladntext2"/>
        <w:rPr>
          <w:sz w:val="24"/>
          <w:szCs w:val="24"/>
        </w:rPr>
      </w:pPr>
    </w:p>
    <w:p w:rsidR="002A6991" w:rsidRDefault="002A6991">
      <w:pPr>
        <w:pStyle w:val="Zkladntext2"/>
        <w:rPr>
          <w:sz w:val="24"/>
          <w:szCs w:val="24"/>
        </w:rPr>
      </w:pPr>
    </w:p>
    <w:p w:rsidR="002A6991" w:rsidRDefault="002A6991">
      <w:pPr>
        <w:pStyle w:val="Zkladntext2"/>
        <w:rPr>
          <w:sz w:val="24"/>
          <w:szCs w:val="24"/>
        </w:rPr>
      </w:pPr>
    </w:p>
    <w:p w:rsidR="00E22E9B" w:rsidRDefault="00E22E9B" w:rsidP="00E22E9B">
      <w:pPr>
        <w:pStyle w:val="Zkladntext2"/>
        <w:ind w:left="357"/>
        <w:jc w:val="center"/>
        <w:rPr>
          <w:b/>
          <w:sz w:val="24"/>
          <w:szCs w:val="24"/>
        </w:rPr>
      </w:pPr>
    </w:p>
    <w:p w:rsidR="00E22E9B" w:rsidRDefault="00E22E9B" w:rsidP="00E22E9B">
      <w:pPr>
        <w:pStyle w:val="Zkladntext2"/>
        <w:ind w:left="357"/>
        <w:jc w:val="center"/>
        <w:rPr>
          <w:b/>
          <w:sz w:val="24"/>
          <w:szCs w:val="24"/>
        </w:rPr>
      </w:pPr>
    </w:p>
    <w:p w:rsidR="00E22E9B" w:rsidRDefault="00E22E9B" w:rsidP="00E22E9B">
      <w:pPr>
        <w:pStyle w:val="Zkladntext2"/>
        <w:ind w:left="357"/>
        <w:jc w:val="center"/>
        <w:rPr>
          <w:b/>
          <w:sz w:val="24"/>
          <w:szCs w:val="24"/>
        </w:rPr>
      </w:pPr>
    </w:p>
    <w:p w:rsidR="00B11161" w:rsidRDefault="00E22E9B" w:rsidP="00E22E9B">
      <w:pPr>
        <w:pStyle w:val="Zkladntext2"/>
        <w:ind w:left="357"/>
        <w:jc w:val="center"/>
        <w:rPr>
          <w:b/>
          <w:sz w:val="24"/>
          <w:szCs w:val="24"/>
        </w:rPr>
      </w:pPr>
      <w:r w:rsidRPr="00E22E9B">
        <w:rPr>
          <w:b/>
          <w:sz w:val="24"/>
          <w:szCs w:val="24"/>
        </w:rPr>
        <w:t>V Ý R O Č N Á   S P R Á V</w:t>
      </w:r>
      <w:r w:rsidR="002A6991">
        <w:rPr>
          <w:b/>
          <w:sz w:val="24"/>
          <w:szCs w:val="24"/>
        </w:rPr>
        <w:t> </w:t>
      </w:r>
      <w:r w:rsidRPr="00E22E9B">
        <w:rPr>
          <w:b/>
          <w:sz w:val="24"/>
          <w:szCs w:val="24"/>
        </w:rPr>
        <w:t>A</w:t>
      </w:r>
    </w:p>
    <w:p w:rsidR="002A6991" w:rsidRDefault="002A6991" w:rsidP="00E22E9B">
      <w:pPr>
        <w:pStyle w:val="Zkladntext2"/>
        <w:ind w:left="357"/>
        <w:jc w:val="center"/>
        <w:rPr>
          <w:b/>
          <w:sz w:val="24"/>
          <w:szCs w:val="24"/>
        </w:rPr>
      </w:pPr>
    </w:p>
    <w:p w:rsidR="002A6991" w:rsidRDefault="002A6991" w:rsidP="00E22E9B">
      <w:pPr>
        <w:pStyle w:val="Zkladntext2"/>
        <w:ind w:left="357"/>
        <w:jc w:val="center"/>
        <w:rPr>
          <w:b/>
          <w:sz w:val="24"/>
          <w:szCs w:val="24"/>
        </w:rPr>
      </w:pPr>
    </w:p>
    <w:p w:rsidR="00E22E9B" w:rsidRDefault="00E22E9B" w:rsidP="00E22E9B">
      <w:pPr>
        <w:pStyle w:val="Zkladntext2"/>
        <w:ind w:left="357"/>
        <w:jc w:val="center"/>
        <w:rPr>
          <w:b/>
          <w:sz w:val="24"/>
          <w:szCs w:val="24"/>
        </w:rPr>
      </w:pPr>
    </w:p>
    <w:p w:rsidR="00E22E9B" w:rsidRDefault="00E22E9B" w:rsidP="00E22E9B">
      <w:pPr>
        <w:pStyle w:val="Zkladntext2"/>
        <w:ind w:left="357"/>
        <w:jc w:val="center"/>
        <w:rPr>
          <w:b/>
          <w:sz w:val="24"/>
          <w:szCs w:val="24"/>
        </w:rPr>
      </w:pPr>
    </w:p>
    <w:p w:rsidR="00E22E9B" w:rsidRDefault="00E22E9B" w:rsidP="00E22E9B">
      <w:pPr>
        <w:pStyle w:val="Zkladntext2"/>
        <w:ind w:left="357"/>
        <w:jc w:val="center"/>
        <w:rPr>
          <w:b/>
          <w:sz w:val="24"/>
          <w:szCs w:val="24"/>
        </w:rPr>
      </w:pPr>
    </w:p>
    <w:p w:rsidR="00E22E9B" w:rsidRDefault="00E22E9B" w:rsidP="00E22E9B">
      <w:pPr>
        <w:pStyle w:val="Zkladntext2"/>
        <w:ind w:left="357"/>
        <w:jc w:val="center"/>
        <w:rPr>
          <w:b/>
          <w:sz w:val="24"/>
          <w:szCs w:val="24"/>
        </w:rPr>
      </w:pPr>
    </w:p>
    <w:p w:rsidR="00E22E9B" w:rsidRDefault="00E22E9B" w:rsidP="002A6991">
      <w:pPr>
        <w:pStyle w:val="Zkladntext2"/>
        <w:spacing w:line="360" w:lineRule="auto"/>
        <w:ind w:left="357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proofErr w:type="spellStart"/>
      <w:r>
        <w:rPr>
          <w:b/>
          <w:sz w:val="24"/>
          <w:szCs w:val="24"/>
        </w:rPr>
        <w:t>Malenka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n.o</w:t>
      </w:r>
      <w:proofErr w:type="spellEnd"/>
      <w:r>
        <w:rPr>
          <w:b/>
          <w:sz w:val="24"/>
          <w:szCs w:val="24"/>
        </w:rPr>
        <w:t xml:space="preserve">. bola založená zakladacou listinou 17.11.2018 na poskytovanie všeobecne prospešných služieb v oblasti zdravotnej starostlivosti na Klinike </w:t>
      </w:r>
      <w:proofErr w:type="spellStart"/>
      <w:r>
        <w:rPr>
          <w:b/>
          <w:sz w:val="24"/>
          <w:szCs w:val="24"/>
        </w:rPr>
        <w:t>neonatológie</w:t>
      </w:r>
      <w:proofErr w:type="spellEnd"/>
      <w:r>
        <w:rPr>
          <w:b/>
          <w:sz w:val="24"/>
          <w:szCs w:val="24"/>
        </w:rPr>
        <w:t xml:space="preserve"> DFN Košice. </w:t>
      </w:r>
    </w:p>
    <w:p w:rsidR="00E22E9B" w:rsidRDefault="00E22E9B" w:rsidP="002A6991">
      <w:pPr>
        <w:pStyle w:val="Zkladntext2"/>
        <w:spacing w:line="360" w:lineRule="auto"/>
        <w:ind w:left="357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Okresný</w:t>
      </w:r>
      <w:r w:rsidR="002A6991">
        <w:rPr>
          <w:b/>
          <w:sz w:val="24"/>
          <w:szCs w:val="24"/>
        </w:rPr>
        <w:t>m</w:t>
      </w:r>
      <w:r>
        <w:rPr>
          <w:b/>
          <w:sz w:val="24"/>
          <w:szCs w:val="24"/>
        </w:rPr>
        <w:t xml:space="preserve"> úradom Košice bola nezisková organizácia zaregistrovaná 14.12.2018. </w:t>
      </w:r>
    </w:p>
    <w:p w:rsidR="00AF6416" w:rsidRDefault="00AF6416" w:rsidP="002A6991">
      <w:pPr>
        <w:pStyle w:val="Zkladntext2"/>
        <w:spacing w:line="360" w:lineRule="auto"/>
        <w:ind w:left="35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Svoju činnosť začala nezisková organizácia v roku 2019. </w:t>
      </w:r>
    </w:p>
    <w:p w:rsidR="00AF6416" w:rsidRDefault="00AF6416" w:rsidP="002A6991">
      <w:pPr>
        <w:pStyle w:val="Zkladntext2"/>
        <w:spacing w:line="360" w:lineRule="auto"/>
        <w:ind w:left="35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 dňoch 1.-4.4.2019 zorganizovala odborný kurz bazálnej stimulácie vedený </w:t>
      </w:r>
      <w:proofErr w:type="spellStart"/>
      <w:r>
        <w:rPr>
          <w:b/>
          <w:sz w:val="24"/>
          <w:szCs w:val="24"/>
        </w:rPr>
        <w:t>Institutem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Bazální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stimulace</w:t>
      </w:r>
      <w:proofErr w:type="spellEnd"/>
      <w:r>
        <w:rPr>
          <w:b/>
          <w:sz w:val="24"/>
          <w:szCs w:val="24"/>
        </w:rPr>
        <w:t xml:space="preserve">, s. r. o. Zúčastnilo sa ho 22 zamestnankýň Kliniky </w:t>
      </w:r>
      <w:proofErr w:type="spellStart"/>
      <w:r>
        <w:rPr>
          <w:b/>
          <w:sz w:val="24"/>
          <w:szCs w:val="24"/>
        </w:rPr>
        <w:t>neonatalógie</w:t>
      </w:r>
      <w:proofErr w:type="spellEnd"/>
      <w:r>
        <w:rPr>
          <w:b/>
          <w:sz w:val="24"/>
          <w:szCs w:val="24"/>
        </w:rPr>
        <w:t xml:space="preserve"> DFN, čiastočne si ju hradili vlastným príspevkom (po 28,-- EUR), podstatná časť bola hradená prijatými účelovými darmi firiem </w:t>
      </w:r>
      <w:proofErr w:type="spellStart"/>
      <w:r>
        <w:rPr>
          <w:b/>
          <w:sz w:val="24"/>
          <w:szCs w:val="24"/>
        </w:rPr>
        <w:t>Hero</w:t>
      </w:r>
      <w:proofErr w:type="spellEnd"/>
      <w:r>
        <w:rPr>
          <w:b/>
          <w:sz w:val="24"/>
          <w:szCs w:val="24"/>
        </w:rPr>
        <w:t xml:space="preserve"> Slovakia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 xml:space="preserve">., </w:t>
      </w:r>
    </w:p>
    <w:p w:rsidR="00AF6416" w:rsidRDefault="00AF6416" w:rsidP="002A6991">
      <w:pPr>
        <w:pStyle w:val="Zkladntext2"/>
        <w:spacing w:line="360" w:lineRule="auto"/>
        <w:ind w:left="35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Nestlé Slovensko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 a </w:t>
      </w:r>
      <w:proofErr w:type="spellStart"/>
      <w:r>
        <w:rPr>
          <w:b/>
          <w:sz w:val="24"/>
          <w:szCs w:val="24"/>
        </w:rPr>
        <w:t>Chiesi</w:t>
      </w:r>
      <w:proofErr w:type="spellEnd"/>
      <w:r>
        <w:rPr>
          <w:b/>
          <w:sz w:val="24"/>
          <w:szCs w:val="24"/>
        </w:rPr>
        <w:t xml:space="preserve"> Slovakia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 xml:space="preserve">.. </w:t>
      </w:r>
    </w:p>
    <w:p w:rsidR="009D30F4" w:rsidRDefault="009D30F4" w:rsidP="002A6991">
      <w:pPr>
        <w:pStyle w:val="Zkladntext2"/>
        <w:spacing w:line="360" w:lineRule="auto"/>
        <w:ind w:left="357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V septembri 2019 sme začali spoluprácu s kaviarňou Šálka kávy akciou Bam-</w:t>
      </w:r>
      <w:proofErr w:type="spellStart"/>
      <w:r>
        <w:rPr>
          <w:b/>
          <w:sz w:val="24"/>
          <w:szCs w:val="24"/>
        </w:rPr>
        <w:t>beano</w:t>
      </w:r>
      <w:proofErr w:type="spellEnd"/>
      <w:r>
        <w:rPr>
          <w:b/>
          <w:sz w:val="24"/>
          <w:szCs w:val="24"/>
        </w:rPr>
        <w:t>, ktorú plánujeme rozšíriť v </w:t>
      </w:r>
      <w:proofErr w:type="spellStart"/>
      <w:r>
        <w:rPr>
          <w:b/>
          <w:sz w:val="24"/>
          <w:szCs w:val="24"/>
        </w:rPr>
        <w:t>budúcosti</w:t>
      </w:r>
      <w:proofErr w:type="spellEnd"/>
      <w:r>
        <w:rPr>
          <w:b/>
          <w:sz w:val="24"/>
          <w:szCs w:val="24"/>
        </w:rPr>
        <w:t xml:space="preserve"> s ďalšími kaviarňami. </w:t>
      </w:r>
    </w:p>
    <w:p w:rsidR="009D30F4" w:rsidRDefault="009D30F4" w:rsidP="002A6991">
      <w:pPr>
        <w:pStyle w:val="Zkladntext2"/>
        <w:spacing w:line="360" w:lineRule="auto"/>
        <w:ind w:left="357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 xml:space="preserve">16. novembra 2019 sme zorganizovali 4. stretnutie rodín predčasne narodených a rizikových detí, ktorého sa zúčastnilo 52 rodičov a 46 detí. </w:t>
      </w:r>
    </w:p>
    <w:p w:rsidR="009D30F4" w:rsidRDefault="009D30F4" w:rsidP="002A6991">
      <w:pPr>
        <w:pStyle w:val="Zkladntext2"/>
        <w:spacing w:line="360" w:lineRule="auto"/>
        <w:ind w:left="357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 xml:space="preserve">V decembri sme sa zaregistrovali ako prijímatelia 2% podielových daní. </w:t>
      </w:r>
    </w:p>
    <w:p w:rsidR="009D30F4" w:rsidRDefault="009D30F4" w:rsidP="002A6991">
      <w:pPr>
        <w:pStyle w:val="Zkladntext2"/>
        <w:spacing w:line="360" w:lineRule="auto"/>
        <w:ind w:left="357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V roku 2019 sme prijali:</w:t>
      </w:r>
    </w:p>
    <w:p w:rsidR="009D30F4" w:rsidRDefault="009D30F4" w:rsidP="002A6991">
      <w:pPr>
        <w:pStyle w:val="Zkladntext2"/>
        <w:spacing w:line="360" w:lineRule="auto"/>
        <w:ind w:left="357"/>
        <w:rPr>
          <w:b/>
          <w:sz w:val="24"/>
          <w:szCs w:val="24"/>
        </w:rPr>
      </w:pPr>
      <w:r>
        <w:rPr>
          <w:b/>
          <w:sz w:val="24"/>
          <w:szCs w:val="24"/>
        </w:rPr>
        <w:t>- príspevky od organizácií vo výške 2.410,20 EUR</w:t>
      </w:r>
    </w:p>
    <w:p w:rsidR="009D30F4" w:rsidRDefault="009D30F4" w:rsidP="002A6991">
      <w:pPr>
        <w:pStyle w:val="Zkladntext2"/>
        <w:spacing w:line="360" w:lineRule="auto"/>
        <w:ind w:left="35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príspevky od fyzických osôb vo výške 1.411,-- EUR. </w:t>
      </w:r>
    </w:p>
    <w:p w:rsidR="009D30F4" w:rsidRDefault="009D30F4" w:rsidP="002A6991">
      <w:pPr>
        <w:pStyle w:val="Zkladntext2"/>
        <w:spacing w:line="360" w:lineRule="auto"/>
        <w:ind w:left="357"/>
        <w:rPr>
          <w:b/>
          <w:sz w:val="24"/>
          <w:szCs w:val="24"/>
        </w:rPr>
      </w:pPr>
      <w:r>
        <w:rPr>
          <w:b/>
          <w:sz w:val="24"/>
          <w:szCs w:val="24"/>
        </w:rPr>
        <w:t>Finančné prostriedky sme vynaložili na:</w:t>
      </w:r>
    </w:p>
    <w:p w:rsidR="009D30F4" w:rsidRDefault="009D30F4" w:rsidP="002A6991">
      <w:pPr>
        <w:pStyle w:val="Zkladntext2"/>
        <w:spacing w:line="360" w:lineRule="auto"/>
        <w:ind w:left="357"/>
        <w:rPr>
          <w:b/>
          <w:sz w:val="24"/>
          <w:szCs w:val="24"/>
        </w:rPr>
      </w:pPr>
      <w:r>
        <w:rPr>
          <w:b/>
          <w:sz w:val="24"/>
          <w:szCs w:val="24"/>
        </w:rPr>
        <w:t>- úhradu kurzu bazálnej stimulácie vo výške 2.995,30</w:t>
      </w:r>
    </w:p>
    <w:p w:rsidR="009D30F4" w:rsidRDefault="009D30F4" w:rsidP="002A6991">
      <w:pPr>
        <w:pStyle w:val="Zkladntext2"/>
        <w:spacing w:line="360" w:lineRule="auto"/>
        <w:ind w:left="35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darčeky a občerstvenie </w:t>
      </w:r>
      <w:r w:rsidR="00B403FB">
        <w:rPr>
          <w:b/>
          <w:sz w:val="24"/>
          <w:szCs w:val="24"/>
        </w:rPr>
        <w:t xml:space="preserve">na 4. stretnutie rodín predčasne narodených a rizikových detí vo výške 477,67. </w:t>
      </w:r>
    </w:p>
    <w:p w:rsidR="009D30F4" w:rsidRDefault="009D30F4" w:rsidP="002A6991">
      <w:pPr>
        <w:pStyle w:val="Zkladntext2"/>
        <w:spacing w:line="360" w:lineRule="auto"/>
        <w:ind w:left="35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 w:rsidR="00B403FB">
        <w:rPr>
          <w:b/>
          <w:sz w:val="24"/>
          <w:szCs w:val="24"/>
        </w:rPr>
        <w:t xml:space="preserve">167,24 EUR bolo použitých na úhradu poplatkov a nákup kancelárskeho materiálu. </w:t>
      </w:r>
      <w:bookmarkStart w:id="0" w:name="_GoBack"/>
      <w:bookmarkEnd w:id="0"/>
    </w:p>
    <w:p w:rsidR="002A6991" w:rsidRDefault="002A6991" w:rsidP="002A6991">
      <w:pPr>
        <w:pStyle w:val="Zkladntext2"/>
        <w:spacing w:line="360" w:lineRule="auto"/>
        <w:ind w:left="357"/>
        <w:rPr>
          <w:b/>
          <w:sz w:val="24"/>
          <w:szCs w:val="24"/>
        </w:rPr>
      </w:pPr>
    </w:p>
    <w:p w:rsidR="002A6991" w:rsidRDefault="002A6991" w:rsidP="002A6991">
      <w:pPr>
        <w:pStyle w:val="Zkladntext2"/>
        <w:spacing w:line="360" w:lineRule="auto"/>
        <w:ind w:left="357"/>
        <w:rPr>
          <w:b/>
          <w:sz w:val="24"/>
          <w:szCs w:val="24"/>
        </w:rPr>
      </w:pPr>
    </w:p>
    <w:p w:rsidR="00E22E9B" w:rsidRPr="00E22E9B" w:rsidRDefault="00E22E9B" w:rsidP="00E22E9B">
      <w:pPr>
        <w:pStyle w:val="Zkladntext2"/>
        <w:ind w:left="357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B11161" w:rsidRDefault="00B11161">
      <w:pPr>
        <w:pStyle w:val="Zkladntext2"/>
        <w:ind w:left="360"/>
        <w:rPr>
          <w:sz w:val="24"/>
          <w:szCs w:val="24"/>
        </w:rPr>
      </w:pPr>
    </w:p>
    <w:p w:rsidR="00B11161" w:rsidRDefault="00B11161">
      <w:pPr>
        <w:pStyle w:val="Zkladntext2"/>
        <w:ind w:left="360"/>
        <w:rPr>
          <w:sz w:val="24"/>
          <w:szCs w:val="24"/>
        </w:rPr>
      </w:pPr>
    </w:p>
    <w:p w:rsidR="00B11161" w:rsidRDefault="00B11161">
      <w:pPr>
        <w:pStyle w:val="Zkladntext2"/>
        <w:ind w:left="360"/>
        <w:rPr>
          <w:sz w:val="24"/>
          <w:szCs w:val="24"/>
        </w:rPr>
      </w:pPr>
    </w:p>
    <w:p w:rsidR="00B11161" w:rsidRPr="002A6991" w:rsidRDefault="00B11161">
      <w:pPr>
        <w:pStyle w:val="Zkladntext2"/>
        <w:ind w:left="360"/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2A6991">
        <w:rPr>
          <w:b/>
          <w:sz w:val="24"/>
          <w:szCs w:val="24"/>
        </w:rPr>
        <w:t xml:space="preserve">MUDr. Vanda Chovanová </w:t>
      </w:r>
    </w:p>
    <w:p w:rsidR="00B11161" w:rsidRPr="002A6991" w:rsidRDefault="00B11161">
      <w:pPr>
        <w:pStyle w:val="Zkladntext2"/>
        <w:ind w:left="360"/>
        <w:rPr>
          <w:b/>
          <w:sz w:val="24"/>
          <w:szCs w:val="24"/>
        </w:rPr>
      </w:pPr>
      <w:r w:rsidRPr="002A6991">
        <w:rPr>
          <w:b/>
          <w:sz w:val="24"/>
          <w:szCs w:val="24"/>
        </w:rPr>
        <w:tab/>
      </w:r>
      <w:r w:rsidRPr="002A6991">
        <w:rPr>
          <w:b/>
          <w:sz w:val="24"/>
          <w:szCs w:val="24"/>
        </w:rPr>
        <w:tab/>
      </w:r>
      <w:r w:rsidRPr="002A6991">
        <w:rPr>
          <w:b/>
          <w:sz w:val="24"/>
          <w:szCs w:val="24"/>
        </w:rPr>
        <w:tab/>
      </w:r>
      <w:r w:rsidRPr="002A6991">
        <w:rPr>
          <w:b/>
          <w:sz w:val="24"/>
          <w:szCs w:val="24"/>
        </w:rPr>
        <w:tab/>
      </w:r>
      <w:r w:rsidRPr="002A6991">
        <w:rPr>
          <w:b/>
          <w:sz w:val="24"/>
          <w:szCs w:val="24"/>
        </w:rPr>
        <w:tab/>
      </w:r>
      <w:r w:rsidRPr="002A6991">
        <w:rPr>
          <w:b/>
          <w:sz w:val="24"/>
          <w:szCs w:val="24"/>
        </w:rPr>
        <w:tab/>
        <w:t xml:space="preserve">riaditeľ </w:t>
      </w:r>
      <w:proofErr w:type="spellStart"/>
      <w:r w:rsidRPr="002A6991">
        <w:rPr>
          <w:b/>
          <w:sz w:val="24"/>
          <w:szCs w:val="24"/>
        </w:rPr>
        <w:t>n.o</w:t>
      </w:r>
      <w:proofErr w:type="spellEnd"/>
      <w:r w:rsidRPr="002A6991">
        <w:rPr>
          <w:b/>
          <w:sz w:val="24"/>
          <w:szCs w:val="24"/>
        </w:rPr>
        <w:t xml:space="preserve">. </w:t>
      </w:r>
    </w:p>
    <w:p w:rsidR="00E213AB" w:rsidRDefault="00E213AB">
      <w:pPr>
        <w:pStyle w:val="Zkladntext2"/>
        <w:ind w:left="360"/>
        <w:rPr>
          <w:sz w:val="24"/>
          <w:szCs w:val="24"/>
        </w:rPr>
      </w:pPr>
    </w:p>
    <w:p w:rsidR="00E213AB" w:rsidRDefault="00E213AB">
      <w:pPr>
        <w:pStyle w:val="Zkladntext2"/>
        <w:ind w:left="360"/>
        <w:rPr>
          <w:sz w:val="24"/>
          <w:szCs w:val="24"/>
        </w:rPr>
      </w:pPr>
    </w:p>
    <w:p w:rsidR="002A6991" w:rsidRDefault="002A6991">
      <w:pPr>
        <w:pStyle w:val="Zkladntext2"/>
        <w:ind w:left="360"/>
        <w:rPr>
          <w:sz w:val="24"/>
          <w:szCs w:val="24"/>
        </w:rPr>
      </w:pPr>
    </w:p>
    <w:p w:rsidR="002A6991" w:rsidRDefault="002A6991">
      <w:pPr>
        <w:pStyle w:val="Zkladntext2"/>
        <w:ind w:left="360"/>
        <w:rPr>
          <w:sz w:val="24"/>
          <w:szCs w:val="24"/>
        </w:rPr>
      </w:pPr>
    </w:p>
    <w:p w:rsidR="002A6991" w:rsidRDefault="002A6991">
      <w:pPr>
        <w:pStyle w:val="Zkladntext2"/>
        <w:ind w:left="360"/>
        <w:rPr>
          <w:sz w:val="24"/>
          <w:szCs w:val="24"/>
        </w:rPr>
      </w:pPr>
    </w:p>
    <w:p w:rsidR="002A6991" w:rsidRDefault="002A6991">
      <w:pPr>
        <w:pStyle w:val="Zkladntext2"/>
        <w:ind w:left="360"/>
        <w:rPr>
          <w:sz w:val="24"/>
          <w:szCs w:val="24"/>
        </w:rPr>
      </w:pPr>
    </w:p>
    <w:p w:rsidR="002A6991" w:rsidRDefault="002A6991">
      <w:pPr>
        <w:pStyle w:val="Zkladntext2"/>
        <w:ind w:left="360"/>
        <w:rPr>
          <w:sz w:val="24"/>
          <w:szCs w:val="24"/>
        </w:rPr>
      </w:pPr>
    </w:p>
    <w:p w:rsidR="002A6991" w:rsidRDefault="002A6991">
      <w:pPr>
        <w:pStyle w:val="Zkladntext2"/>
        <w:ind w:left="360"/>
        <w:rPr>
          <w:sz w:val="24"/>
          <w:szCs w:val="24"/>
        </w:rPr>
      </w:pPr>
    </w:p>
    <w:p w:rsidR="00E213AB" w:rsidRDefault="00E213AB">
      <w:pPr>
        <w:pStyle w:val="Zkladntext2"/>
        <w:ind w:left="360"/>
        <w:rPr>
          <w:sz w:val="24"/>
          <w:szCs w:val="24"/>
        </w:rPr>
      </w:pPr>
    </w:p>
    <w:p w:rsidR="00E213AB" w:rsidRDefault="00E213AB">
      <w:pPr>
        <w:pStyle w:val="Zkladntext2"/>
        <w:ind w:left="360"/>
        <w:rPr>
          <w:sz w:val="24"/>
          <w:szCs w:val="24"/>
        </w:rPr>
      </w:pPr>
    </w:p>
    <w:p w:rsidR="00E213AB" w:rsidRDefault="00E213AB">
      <w:pPr>
        <w:pStyle w:val="Zkladntext2"/>
        <w:ind w:left="360"/>
        <w:rPr>
          <w:sz w:val="24"/>
          <w:szCs w:val="24"/>
        </w:rPr>
      </w:pPr>
      <w:r>
        <w:rPr>
          <w:sz w:val="24"/>
          <w:szCs w:val="24"/>
        </w:rPr>
        <w:t>Vybavuje: Ing. Gabriela Chovanová</w:t>
      </w:r>
    </w:p>
    <w:p w:rsidR="00B72C3A" w:rsidRPr="007D22F4" w:rsidRDefault="00E213AB">
      <w:pPr>
        <w:pStyle w:val="Zkladntext2"/>
        <w:ind w:left="36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0905858308</w:t>
      </w:r>
      <w:r w:rsidR="00B72C3A">
        <w:rPr>
          <w:sz w:val="24"/>
          <w:szCs w:val="24"/>
        </w:rPr>
        <w:tab/>
      </w:r>
    </w:p>
    <w:sectPr w:rsidR="00B72C3A" w:rsidRPr="007D22F4">
      <w:pgSz w:w="11906" w:h="16838"/>
      <w:pgMar w:top="1417" w:right="1417" w:bottom="1417" w:left="1417" w:header="0" w:footer="0" w:gutter="0"/>
      <w:cols w:space="708"/>
      <w:formProt w:val="0"/>
      <w:docGrid w:linePitch="36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0FBB"/>
    <w:rsid w:val="002A6991"/>
    <w:rsid w:val="004F0FDA"/>
    <w:rsid w:val="005F7134"/>
    <w:rsid w:val="00680FBB"/>
    <w:rsid w:val="007D22F4"/>
    <w:rsid w:val="00926DDF"/>
    <w:rsid w:val="009D30F4"/>
    <w:rsid w:val="00AF6416"/>
    <w:rsid w:val="00B11161"/>
    <w:rsid w:val="00B403FB"/>
    <w:rsid w:val="00B72C3A"/>
    <w:rsid w:val="00E213AB"/>
    <w:rsid w:val="00E22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73D550B-F099-440A-BBC9-5408B55FF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2" w:semiHidden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  <w:spacing w:line="240" w:lineRule="auto"/>
    </w:pPr>
    <w:rPr>
      <w:color w:val="00000A"/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uiPriority w:val="99"/>
    <w:qFormat/>
    <w:pPr>
      <w:keepNext/>
      <w:pBdr>
        <w:top w:val="single" w:sz="4" w:space="1" w:color="00000A"/>
        <w:left w:val="single" w:sz="4" w:space="4" w:color="00000A"/>
        <w:bottom w:val="single" w:sz="4" w:space="1" w:color="00000A"/>
        <w:right w:val="single" w:sz="4" w:space="4" w:color="00000A"/>
      </w:pBdr>
      <w:tabs>
        <w:tab w:val="left" w:pos="9360"/>
      </w:tabs>
      <w:jc w:val="center"/>
      <w:outlineLvl w:val="0"/>
    </w:pPr>
    <w:rPr>
      <w:color w:val="C0C0C0"/>
      <w:sz w:val="36"/>
      <w:szCs w:val="36"/>
      <w:lang w:val="sk-SK"/>
    </w:rPr>
  </w:style>
  <w:style w:type="paragraph" w:styleId="Nadpis2">
    <w:name w:val="heading 2"/>
    <w:basedOn w:val="Normlny"/>
    <w:link w:val="Nadpis2Char"/>
    <w:uiPriority w:val="99"/>
    <w:qFormat/>
    <w:pPr>
      <w:keepNext/>
      <w:ind w:right="1633"/>
      <w:jc w:val="right"/>
      <w:outlineLvl w:val="1"/>
    </w:pPr>
    <w:rPr>
      <w:color w:val="C0C0C0"/>
      <w:sz w:val="36"/>
      <w:szCs w:val="3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cs-CZ"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  <w:lang w:val="cs-CZ" w:eastAsia="cs-CZ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  <w:lang w:val="cs-CZ"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  <w:lang w:val="cs-CZ" w:eastAsia="cs-CZ"/>
    </w:rPr>
  </w:style>
  <w:style w:type="character" w:customStyle="1" w:styleId="ListLabel1">
    <w:name w:val="ListLabel 1"/>
    <w:rPr>
      <w:rFonts w:cs="Times New Roman"/>
    </w:rPr>
  </w:style>
  <w:style w:type="character" w:customStyle="1" w:styleId="ListLabel2">
    <w:name w:val="ListLabel 2"/>
    <w:rPr>
      <w:rFonts w:eastAsia="Times New Roman"/>
    </w:rPr>
  </w:style>
  <w:style w:type="paragraph" w:customStyle="1" w:styleId="Nadpis">
    <w:name w:val="Nadpis"/>
    <w:basedOn w:val="Normlny"/>
    <w:next w:val="Telotextu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paragraph" w:styleId="Zkladntext2">
    <w:name w:val="Body Text 2"/>
    <w:basedOn w:val="Normlny"/>
    <w:link w:val="Zkladntext2Char"/>
    <w:uiPriority w:val="99"/>
    <w:pPr>
      <w:jc w:val="both"/>
    </w:pPr>
    <w:rPr>
      <w:sz w:val="28"/>
      <w:szCs w:val="28"/>
      <w:lang w:val="sk-SK" w:eastAsia="sk-SK"/>
    </w:rPr>
  </w:style>
  <w:style w:type="table" w:customStyle="1" w:styleId="TableNormal">
    <w:name w:val="Table Normal"/>
    <w:uiPriority w:val="99"/>
    <w:semiHidden/>
    <w:pPr>
      <w:spacing w:line="240" w:lineRule="auto"/>
    </w:pPr>
    <w:rPr>
      <w:szCs w:val="20"/>
      <w:lang w:val="cs-CZ" w:eastAsia="cs-CZ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rsid w:val="00E213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rsid w:val="00E213AB"/>
    <w:rPr>
      <w:rFonts w:ascii="Segoe UI" w:hAnsi="Segoe UI" w:cs="Segoe UI"/>
      <w:color w:val="00000A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248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Čestné vyhlásenie zakladateľov o tom, v ktorých neziskových organizáciách pôsobili</vt:lpstr>
    </vt:vector>
  </TitlesOfParts>
  <Company/>
  <LinksUpToDate>false</LinksUpToDate>
  <CharactersWithSpaces>1665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vyhlásenie zakladateľov o tom, v ktorých neziskových organizáciách pôsobili</dc:title>
  <dc:creator>Kundratova</dc:creator>
  <cp:lastModifiedBy>Gabriela</cp:lastModifiedBy>
  <cp:revision>2</cp:revision>
  <cp:lastPrinted>2019-09-10T10:15:00Z</cp:lastPrinted>
  <dcterms:created xsi:type="dcterms:W3CDTF">2020-10-31T23:44:00Z</dcterms:created>
  <dcterms:modified xsi:type="dcterms:W3CDTF">2020-10-31T23:44:00Z</dcterms:modified>
  <dc:language>sk-SK</dc:language>
</cp:coreProperties>
</file>