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5C0E73" w:rsidRDefault="005C0E73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8C3E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20BA7">
        <w:rPr>
          <w:rFonts w:ascii="Times New Roman" w:hAnsi="Times New Roman" w:cs="Times New Roman"/>
          <w:b/>
          <w:sz w:val="24"/>
          <w:szCs w:val="24"/>
        </w:rPr>
        <w:t>BROKOVNICE</w:t>
      </w:r>
      <w:r w:rsidR="008C3EBC">
        <w:rPr>
          <w:rFonts w:ascii="Times New Roman" w:hAnsi="Times New Roman" w:cs="Times New Roman"/>
          <w:b/>
          <w:sz w:val="24"/>
          <w:szCs w:val="24"/>
        </w:rPr>
        <w:t>, s.r.o.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C20BA7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C20BA7">
        <w:rPr>
          <w:rFonts w:ascii="Times New Roman" w:hAnsi="Times New Roman" w:cs="Times New Roman"/>
          <w:b/>
          <w:sz w:val="24"/>
          <w:szCs w:val="24"/>
        </w:rPr>
        <w:t>M.R.Štefánika</w:t>
      </w:r>
      <w:proofErr w:type="spellEnd"/>
      <w:r w:rsidR="00C20BA7">
        <w:rPr>
          <w:rFonts w:ascii="Times New Roman" w:hAnsi="Times New Roman" w:cs="Times New Roman"/>
          <w:b/>
          <w:sz w:val="24"/>
          <w:szCs w:val="24"/>
        </w:rPr>
        <w:t xml:space="preserve"> 412/62</w:t>
      </w:r>
      <w:r w:rsidR="008C3EBC">
        <w:rPr>
          <w:rFonts w:ascii="Times New Roman" w:hAnsi="Times New Roman" w:cs="Times New Roman"/>
          <w:b/>
          <w:sz w:val="24"/>
          <w:szCs w:val="24"/>
        </w:rPr>
        <w:t>, 91101 Trenčín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založená dňa: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8C3EBC" w:rsidRDefault="008C3EB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zapísaná do obchodného registra: </w:t>
      </w:r>
      <w:r w:rsidR="00C20BA7">
        <w:rPr>
          <w:rFonts w:ascii="Times New Roman" w:hAnsi="Times New Roman" w:cs="Times New Roman"/>
          <w:b/>
          <w:sz w:val="24"/>
          <w:szCs w:val="24"/>
        </w:rPr>
        <w:t>22.9.2011</w:t>
      </w:r>
    </w:p>
    <w:p w:rsidR="00CE03EC" w:rsidRPr="00C5195B" w:rsidRDefault="00193AB9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účtovná závierka k 31.12.2019</w:t>
      </w:r>
      <w:bookmarkStart w:id="0" w:name="_GoBack"/>
      <w:bookmarkEnd w:id="0"/>
    </w:p>
    <w:p w:rsidR="00CE03EC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8C3EBC" w:rsidRPr="00C5195B" w:rsidRDefault="008C3EB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</w:t>
      </w:r>
      <w:r w:rsidR="00C20BA7">
        <w:rPr>
          <w:rFonts w:ascii="Times New Roman" w:hAnsi="Times New Roman" w:cs="Times New Roman"/>
          <w:b/>
          <w:sz w:val="24"/>
          <w:szCs w:val="24"/>
        </w:rPr>
        <w:t>č</w:t>
      </w:r>
      <w:r>
        <w:rPr>
          <w:rFonts w:ascii="Times New Roman" w:hAnsi="Times New Roman" w:cs="Times New Roman"/>
          <w:b/>
          <w:sz w:val="24"/>
          <w:szCs w:val="24"/>
        </w:rPr>
        <w:t>nosť nie je súčasťou konsolidovaného celku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433704</wp:posOffset>
                </wp:positionH>
                <wp:positionV relativeFrom="paragraph">
                  <wp:posOffset>179070</wp:posOffset>
                </wp:positionV>
                <wp:extent cx="5343525" cy="9525"/>
                <wp:effectExtent l="0" t="0" r="28575" b="28575"/>
                <wp:wrapNone/>
                <wp:docPr id="1" name="Rovná spojnic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43EA2F9C" id="Rovná spojnica 1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C5396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010862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 xml:space="preserve">V zmysle § 22 ods. 8 </w:t>
      </w:r>
      <w:proofErr w:type="spellStart"/>
      <w:r w:rsidR="009F1252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9F1252" w:rsidRPr="00C5195B">
        <w:rPr>
          <w:rFonts w:ascii="Times New Roman" w:hAnsi="Times New Roman" w:cs="Times New Roman"/>
          <w:sz w:val="24"/>
          <w:szCs w:val="24"/>
        </w:rPr>
        <w:t xml:space="preserve">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C2155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C8E570B" wp14:editId="1BAE04E2">
                <wp:simplePos x="0" y="0"/>
                <wp:positionH relativeFrom="column">
                  <wp:posOffset>438150</wp:posOffset>
                </wp:positionH>
                <wp:positionV relativeFrom="paragraph">
                  <wp:posOffset>161290</wp:posOffset>
                </wp:positionV>
                <wp:extent cx="5343525" cy="9525"/>
                <wp:effectExtent l="0" t="0" r="28575" b="28575"/>
                <wp:wrapNone/>
                <wp:docPr id="5" name="Rovná spojnic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343525" cy="9525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w15="http://schemas.microsoft.com/office/word/2012/wordml">
            <w:pict>
              <v:line w14:anchorId="032508E9" id="Rovná spojnica 5" o:spid="_x0000_s1026" style="position:absolute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    <v:stroke dashstyle="1 1" joinstyle="miter"/>
              </v:line>
            </w:pict>
          </mc:Fallback>
        </mc:AlternateContent>
      </w:r>
      <w:r w:rsidRPr="00C5195B">
        <w:rPr>
          <w:rFonts w:ascii="Times New Roman" w:hAnsi="Times New Roman" w:cs="Times New Roman"/>
          <w:sz w:val="24"/>
          <w:szCs w:val="24"/>
        </w:rPr>
        <w:t xml:space="preserve">                  </w:t>
      </w:r>
    </w:p>
    <w:p w:rsidR="00090EEC" w:rsidRPr="00C5195B" w:rsidRDefault="009C5396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09523368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 xml:space="preserve">V zmysle § 22 ods. 12 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ZoÚ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(oslobodenie pri </w:t>
      </w:r>
      <w:proofErr w:type="spellStart"/>
      <w:r w:rsidR="00C21550" w:rsidRPr="00C5195B">
        <w:rPr>
          <w:rFonts w:ascii="Times New Roman" w:hAnsi="Times New Roman" w:cs="Times New Roman"/>
          <w:sz w:val="24"/>
          <w:szCs w:val="24"/>
        </w:rPr>
        <w:t>nevýznamnosti</w:t>
      </w:r>
      <w:proofErr w:type="spellEnd"/>
      <w:r w:rsidR="00C21550" w:rsidRPr="00C5195B">
        <w:rPr>
          <w:rFonts w:ascii="Times New Roman" w:hAnsi="Times New Roman" w:cs="Times New Roman"/>
          <w:sz w:val="24"/>
          <w:szCs w:val="24"/>
        </w:rPr>
        <w:t xml:space="preserve">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C20BA7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EA5F22" w:rsidP="00C900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C9003D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E42DF0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Obstarávacia cena</w:t>
            </w:r>
          </w:p>
        </w:tc>
        <w:tc>
          <w:tcPr>
            <w:tcW w:w="2682" w:type="dxa"/>
          </w:tcPr>
          <w:p w:rsidR="00C9003D" w:rsidRPr="00C5195B" w:rsidRDefault="00C9003D" w:rsidP="00814F7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Sú zahrnuté do ceny obstarania</w:t>
            </w: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Záväzky vrátane rezerv, </w:t>
            </w:r>
            <w:r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 ich vzniku menovitou hodnotou</w:t>
            </w: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003D" w:rsidRPr="00C5195B" w:rsidTr="009E6AD6">
        <w:trPr>
          <w:trHeight w:val="454"/>
        </w:trPr>
        <w:tc>
          <w:tcPr>
            <w:tcW w:w="3828" w:type="dxa"/>
            <w:vAlign w:val="center"/>
          </w:tcPr>
          <w:p w:rsidR="00C9003D" w:rsidRPr="009D2D9E" w:rsidRDefault="00C9003D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C9003D" w:rsidRPr="00C5195B" w:rsidRDefault="00C9003D" w:rsidP="00C9003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Motorové vozidlá</w:t>
            </w:r>
            <w:r w:rsidR="00E82A2F">
              <w:rPr>
                <w:rFonts w:ascii="Times New Roman" w:hAnsi="Times New Roman" w:cs="Times New Roman"/>
                <w:sz w:val="24"/>
                <w:szCs w:val="24"/>
              </w:rPr>
              <w:t xml:space="preserve"> - DHM</w:t>
            </w: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82A2F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Techn.zhodnotenie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budovy</w:t>
            </w:r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Zabezpeč.systém</w:t>
            </w:r>
            <w:proofErr w:type="spellEnd"/>
          </w:p>
        </w:tc>
        <w:tc>
          <w:tcPr>
            <w:tcW w:w="2123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rokov</w:t>
            </w: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Prístroj na meranie zraku</w:t>
            </w: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rokov</w:t>
            </w: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C20BA7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rovnomerne</w:t>
            </w: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C5396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29161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82A2F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E82A2F" w:rsidRPr="00E82A2F" w:rsidRDefault="00E82A2F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E82A2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dlhodobý</w:t>
      </w: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nehmotný majetok</w:t>
      </w:r>
    </w:p>
    <w:p w:rsidR="00DC3B5F" w:rsidRDefault="009C5396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3848840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93A89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p w:rsidR="00026A34" w:rsidRPr="00F7211E" w:rsidRDefault="00F7211E" w:rsidP="00DC3B5F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11E">
        <w:rPr>
          <w:rFonts w:ascii="Times New Roman" w:hAnsi="Times New Roman" w:cs="Times New Roman"/>
          <w:b/>
          <w:sz w:val="24"/>
          <w:szCs w:val="24"/>
        </w:rPr>
        <w:t>Zmeny účtovných zásad a zmeny účtovných metód neboli uskutočnené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6A34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293A8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87C52" w:rsidRPr="00C5195B" w:rsidRDefault="00026A34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Dotácie na obstaranie majetku </w:t>
      </w:r>
      <w:r w:rsidR="00293A89">
        <w:rPr>
          <w:rFonts w:ascii="Times New Roman" w:hAnsi="Times New Roman" w:cs="Times New Roman"/>
          <w:b/>
          <w:sz w:val="24"/>
          <w:szCs w:val="24"/>
        </w:rPr>
        <w:t>neboli prijaté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p w:rsidR="00026A34" w:rsidRPr="00C5195B" w:rsidRDefault="00CA1A08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Spoločnosť neúčtovala o oprave chýb minulých účtovných období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BA7940">
            <w:pPr>
              <w:jc w:val="right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BA7940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lastRenderedPageBreak/>
              <w:t>chýb minulých účtovných 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F7211E" w:rsidRPr="00C5195B" w:rsidRDefault="00F7211E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</w:p>
    <w:p w:rsidR="00F7211E" w:rsidRPr="00C5195B" w:rsidRDefault="00F721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 účtovnom období nevznikli položky nákladov alebo výnosov, ktoré by mali výnimočný rozsah alebo výskyt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93AB9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8801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93AB9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25830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93AB9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150215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93AB9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97111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8332D3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</w:p>
    <w:p w:rsidR="00A2401E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</w:p>
    <w:p w:rsidR="00A2401E" w:rsidRPr="00C5195B" w:rsidRDefault="00A2401E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vlastné akcie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</w:p>
    <w:p w:rsidR="00A2401E" w:rsidRPr="00C5195B" w:rsidRDefault="00A2401E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neposkytla pôžičky ani iné výhody čelnom štatutárneho orgánu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Finančné prostriedky a iné plnenie použité na </w:t>
            </w:r>
            <w:proofErr w:type="spellStart"/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súkr</w:t>
            </w:r>
            <w:proofErr w:type="spellEnd"/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</w:p>
    <w:p w:rsidR="00A01533" w:rsidRPr="00C5195B" w:rsidRDefault="00A01533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 súvahe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podmienené záväzky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Zo všeob.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proofErr w:type="spellStart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právn</w:t>
            </w:r>
            <w:proofErr w:type="spellEnd"/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:rsidR="009E6AD6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</w:p>
    <w:p w:rsidR="007C73CF" w:rsidRPr="00C5195B" w:rsidRDefault="007C73CF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Spoločnosť nemá povinnosti vyplývajúce z dôchodkových programov pre </w:t>
      </w:r>
      <w:proofErr w:type="spellStart"/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zamestancov</w:t>
      </w:r>
      <w:proofErr w:type="spellEnd"/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</w:p>
    <w:p w:rsidR="00CE4965" w:rsidRDefault="00CE4965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nebolo udelené výlučné alebo osobitné právo poskytovať služby vo verejnom záujme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zostavená: </w:t>
      </w:r>
      <w:r w:rsidR="00193AB9">
        <w:rPr>
          <w:rFonts w:ascii="Times New Roman" w:eastAsia="MS Gothic" w:hAnsi="Times New Roman" w:cs="Times New Roman"/>
          <w:sz w:val="24"/>
          <w:szCs w:val="24"/>
        </w:rPr>
        <w:t>02.11.2020</w:t>
      </w:r>
    </w:p>
    <w:p w:rsidR="00500881" w:rsidRPr="009E6AD6" w:rsidRDefault="00500881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  <w:r>
        <w:rPr>
          <w:rFonts w:ascii="Times New Roman" w:eastAsia="MS Gothic" w:hAnsi="Times New Roman" w:cs="Times New Roman"/>
          <w:sz w:val="24"/>
          <w:szCs w:val="24"/>
        </w:rPr>
        <w:t xml:space="preserve">Účtovná závierka MÚJ schválená: </w:t>
      </w:r>
    </w:p>
    <w:sectPr w:rsidR="00500881" w:rsidRPr="009E6AD6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5396" w:rsidRDefault="009C5396" w:rsidP="00CE03EC">
      <w:pPr>
        <w:spacing w:after="0" w:line="240" w:lineRule="auto"/>
      </w:pPr>
      <w:r>
        <w:separator/>
      </w:r>
    </w:p>
  </w:endnote>
  <w:endnote w:type="continuationSeparator" w:id="0">
    <w:p w:rsidR="009C5396" w:rsidRDefault="009C5396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5396" w:rsidRDefault="009C5396" w:rsidP="00CE03EC">
      <w:pPr>
        <w:spacing w:after="0" w:line="240" w:lineRule="auto"/>
      </w:pPr>
      <w:r>
        <w:separator/>
      </w:r>
    </w:p>
  </w:footnote>
  <w:footnote w:type="continuationSeparator" w:id="0">
    <w:p w:rsidR="009C5396" w:rsidRDefault="009C5396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03EC" w:rsidRPr="00F7125E" w:rsidRDefault="00F7125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2FA5C791" wp14:editId="05E5D7CD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259DA371" wp14:editId="2B93F27B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type w14:anchorId="259DA371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5CA16A6" wp14:editId="14D3C077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  <w:r w:rsidR="008C3EBC"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5CA16A6" id="_x0000_s1028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    <v:textbox inset=".5mm,.5mm,.5mm,.5mm">
                <w:txbxContent>
                  <w:p w:rsidR="00D74108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  <w:r w:rsidR="008C3EBC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1A8B46C3" wp14:editId="6C265CC9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A8B46C3" id="_x0000_s1029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16C282D5" wp14:editId="3F21E9F0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6C282D5" id="_x0000_s1030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    <v:textbox inset=".5mm,.5mm,.5mm,.5mm">
                <w:txbxContent>
                  <w:p w:rsidR="0094453C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13187DBF" wp14:editId="2D9CCEE5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3187DBF" id="Textové pole 4" o:spid="_x0000_s1031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    <v:textbox inset=".5mm,.5mm,.5mm,.5mm">
                <w:txbxContent>
                  <w:p w:rsidR="0094453C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73B9FE1B" wp14:editId="4156469F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3B9FE1B" id="_x0000_s1032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5E0227F" wp14:editId="229828B9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25E0227F" id="Textové pole 7" o:spid="_x0000_s1033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425EF8BB" wp14:editId="5078E843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25EF8BB" id="Textové pole 9" o:spid="_x0000_s1034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0D8683FA" wp14:editId="7C81C14B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D8683FA" id="Textové pole 17" o:spid="_x0000_s1035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8E15249" wp14:editId="171E6DB3">
              <wp:simplePos x="0" y="0"/>
              <wp:positionH relativeFrom="column">
                <wp:posOffset>5381625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8E15249" id="_x0000_s1036" type="#_x0000_t202" style="position:absolute;margin-left:423.75pt;margin-top:-.9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7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C20BA7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C20BA7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ab/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ab/>
                    </w:r>
                  </w:p>
                </w:txbxContent>
              </v:textbox>
            </v:shape>
          </w:pict>
        </mc:Fallback>
      </mc:AlternateContent>
    </w: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8C3EBC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8C3EBC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03EC"/>
    <w:rsid w:val="000214AF"/>
    <w:rsid w:val="00026A34"/>
    <w:rsid w:val="000278C4"/>
    <w:rsid w:val="00034756"/>
    <w:rsid w:val="000615F3"/>
    <w:rsid w:val="00090EEC"/>
    <w:rsid w:val="000B4576"/>
    <w:rsid w:val="001446AA"/>
    <w:rsid w:val="001500DB"/>
    <w:rsid w:val="00173C34"/>
    <w:rsid w:val="001819D0"/>
    <w:rsid w:val="00193AB9"/>
    <w:rsid w:val="001A6CDC"/>
    <w:rsid w:val="001A7CA5"/>
    <w:rsid w:val="001D099A"/>
    <w:rsid w:val="00220153"/>
    <w:rsid w:val="0027052E"/>
    <w:rsid w:val="00293A89"/>
    <w:rsid w:val="003A2A62"/>
    <w:rsid w:val="003F3E00"/>
    <w:rsid w:val="00500881"/>
    <w:rsid w:val="00507001"/>
    <w:rsid w:val="00547F9F"/>
    <w:rsid w:val="005C0E73"/>
    <w:rsid w:val="00685A0A"/>
    <w:rsid w:val="006B4BF8"/>
    <w:rsid w:val="006E4085"/>
    <w:rsid w:val="007508D7"/>
    <w:rsid w:val="00754D41"/>
    <w:rsid w:val="00757BBC"/>
    <w:rsid w:val="00765283"/>
    <w:rsid w:val="00787C52"/>
    <w:rsid w:val="007952A6"/>
    <w:rsid w:val="007C73CF"/>
    <w:rsid w:val="007F4507"/>
    <w:rsid w:val="007F59AA"/>
    <w:rsid w:val="00811FFA"/>
    <w:rsid w:val="008332D3"/>
    <w:rsid w:val="00866AF3"/>
    <w:rsid w:val="008777C2"/>
    <w:rsid w:val="00894FEC"/>
    <w:rsid w:val="008C3EBC"/>
    <w:rsid w:val="008E4E28"/>
    <w:rsid w:val="0094453C"/>
    <w:rsid w:val="00957D19"/>
    <w:rsid w:val="00997389"/>
    <w:rsid w:val="009A274C"/>
    <w:rsid w:val="009C5396"/>
    <w:rsid w:val="009D2D9E"/>
    <w:rsid w:val="009E6AD6"/>
    <w:rsid w:val="009F1252"/>
    <w:rsid w:val="00A01533"/>
    <w:rsid w:val="00A2401E"/>
    <w:rsid w:val="00A54197"/>
    <w:rsid w:val="00AF1BE2"/>
    <w:rsid w:val="00B06CAB"/>
    <w:rsid w:val="00B143F3"/>
    <w:rsid w:val="00BA7940"/>
    <w:rsid w:val="00BC678C"/>
    <w:rsid w:val="00C20BA7"/>
    <w:rsid w:val="00C21550"/>
    <w:rsid w:val="00C34E2F"/>
    <w:rsid w:val="00C45AF1"/>
    <w:rsid w:val="00C5195B"/>
    <w:rsid w:val="00C755C8"/>
    <w:rsid w:val="00C9003D"/>
    <w:rsid w:val="00CA1A08"/>
    <w:rsid w:val="00CD1824"/>
    <w:rsid w:val="00CE03EC"/>
    <w:rsid w:val="00CE4965"/>
    <w:rsid w:val="00D32851"/>
    <w:rsid w:val="00D74108"/>
    <w:rsid w:val="00D77AF9"/>
    <w:rsid w:val="00DC3B5F"/>
    <w:rsid w:val="00DF2D55"/>
    <w:rsid w:val="00E03DFF"/>
    <w:rsid w:val="00E42DF0"/>
    <w:rsid w:val="00E82A2F"/>
    <w:rsid w:val="00EA5F22"/>
    <w:rsid w:val="00ED71A7"/>
    <w:rsid w:val="00F415DD"/>
    <w:rsid w:val="00F7125E"/>
    <w:rsid w:val="00F71890"/>
    <w:rsid w:val="00F7211E"/>
    <w:rsid w:val="00F765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060BED-AFC6-4453-A071-AF7CC7E18E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1132</Words>
  <Characters>6457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Ivana Máleková</cp:lastModifiedBy>
  <cp:revision>3</cp:revision>
  <cp:lastPrinted>2020-11-02T13:58:00Z</cp:lastPrinted>
  <dcterms:created xsi:type="dcterms:W3CDTF">2020-03-10T19:26:00Z</dcterms:created>
  <dcterms:modified xsi:type="dcterms:W3CDTF">2020-11-02T14:02:00Z</dcterms:modified>
</cp:coreProperties>
</file>