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13BC2A76" w:rsidR="00DC53DE" w:rsidRPr="00435B2A" w:rsidRDefault="00376170" w:rsidP="00956EE7">
      <w:pPr>
        <w:pStyle w:val="Zkladntext"/>
        <w:rPr>
          <w:b/>
          <w:bCs/>
          <w:sz w:val="20"/>
        </w:rPr>
      </w:pPr>
      <w:r w:rsidRPr="00435B2A">
        <w:rPr>
          <w:b/>
          <w:bCs/>
          <w:sz w:val="20"/>
        </w:rPr>
        <w:t>inSPORTline s.r.o.</w:t>
      </w:r>
    </w:p>
    <w:p w14:paraId="596E137A" w14:textId="50C6858D" w:rsidR="0063638F" w:rsidRPr="00435B2A" w:rsidRDefault="00376170" w:rsidP="00956EE7">
      <w:pPr>
        <w:pStyle w:val="Zkladntext"/>
      </w:pPr>
      <w:r w:rsidRPr="00435B2A">
        <w:t>Električná 6471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567D0A2F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kúpa tovaru za účelom jeho predaja konečnému spotrebiteľovi v rozsahu voľných ohlasovacích živností</w:t>
      </w:r>
    </w:p>
    <w:p w14:paraId="0E94255B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kúpa tovaru za účelom jeho predaja iným prevádzkovateľom živnosti v rozsahu voľných ohlasovacích živností</w:t>
      </w:r>
    </w:p>
    <w:p w14:paraId="6D211981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sprostredkovateľská činnosť v rozsahu voľných ohlasovacích živností</w:t>
      </w:r>
    </w:p>
    <w:p w14:paraId="3E2578B4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servis a montáž športového vybavenia</w:t>
      </w:r>
    </w:p>
    <w:p w14:paraId="5FB21CAE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prenájom hnuteľných vecí</w:t>
      </w:r>
    </w:p>
    <w:p w14:paraId="29319B0B" w14:textId="2DB072D6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prenájom nehnuteľností spojený s poskytovaním iných než základných služieb spojených s prenájmom</w:t>
      </w:r>
    </w:p>
    <w:p w14:paraId="78E812D6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nákladná cestná doprava vykonávaná vozidlami s celkovou hmotnosťou do 3,5 t vrátane prípojného vozidla</w:t>
      </w:r>
    </w:p>
    <w:p w14:paraId="1BF998C0" w14:textId="47113A1D" w:rsidR="0063638F" w:rsidRPr="00435B2A" w:rsidRDefault="00435B2A" w:rsidP="0063638F">
      <w:pPr>
        <w:spacing w:line="360" w:lineRule="auto"/>
        <w:rPr>
          <w:sz w:val="18"/>
          <w:szCs w:val="18"/>
          <w:highlight w:val="yellow"/>
        </w:rPr>
      </w:pPr>
      <w:r w:rsidRPr="00435B2A">
        <w:rPr>
          <w:color w:val="000000"/>
          <w:sz w:val="18"/>
          <w:szCs w:val="18"/>
          <w:shd w:val="clear" w:color="auto" w:fill="FFFFFF"/>
        </w:rPr>
        <w:t>skladovanie</w:t>
      </w:r>
    </w:p>
    <w:p w14:paraId="50BB9034" w14:textId="3C84A095" w:rsidR="00956EE7" w:rsidRPr="00956EE7" w:rsidRDefault="00956EE7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1A1E6DCA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201</w:t>
      </w:r>
      <w:r w:rsidR="005E38F2">
        <w:t>8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.201</w:t>
      </w:r>
      <w:r w:rsidR="005E38F2">
        <w:t>9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77777777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201</w:t>
      </w:r>
      <w:r w:rsidR="005E38F2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201</w:t>
      </w:r>
      <w:r w:rsidR="005E38F2">
        <w:t>9</w:t>
      </w:r>
      <w:r w:rsidR="00EB6F33">
        <w:t xml:space="preserve"> do 3</w:t>
      </w:r>
      <w:r w:rsidR="002976C7">
        <w:t>1. decembra</w:t>
      </w:r>
      <w:r w:rsidR="00EB6F33">
        <w:t xml:space="preserve"> 201</w:t>
      </w:r>
      <w:r w:rsidR="005E38F2">
        <w:t>9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77777777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1.1.201</w:t>
      </w:r>
      <w:r w:rsidR="005E38F2">
        <w:rPr>
          <w:sz w:val="18"/>
          <w:szCs w:val="18"/>
        </w:rPr>
        <w:t>9</w:t>
      </w:r>
      <w:r w:rsidR="002976C7">
        <w:rPr>
          <w:sz w:val="18"/>
          <w:szCs w:val="18"/>
        </w:rPr>
        <w:t xml:space="preserve"> do 31.12.201</w:t>
      </w:r>
      <w:r w:rsidR="005E38F2">
        <w:rPr>
          <w:sz w:val="18"/>
          <w:szCs w:val="18"/>
        </w:rPr>
        <w:t>9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2F2C51BF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31.12.201</w:t>
      </w:r>
      <w:r w:rsidR="005E38F2">
        <w:rPr>
          <w:szCs w:val="18"/>
        </w:rPr>
        <w:t>9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435B2A">
        <w:rPr>
          <w:szCs w:val="18"/>
        </w:rPr>
        <w:t>25</w:t>
      </w:r>
      <w:r w:rsidR="00DC2350" w:rsidRPr="007D649A">
        <w:rPr>
          <w:szCs w:val="18"/>
        </w:rPr>
        <w:t>, k 31.12.2018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26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1D1F201B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0B97B66A" w14:textId="327C0C0D" w:rsidR="007D649A" w:rsidRDefault="007D649A" w:rsidP="00170965">
      <w:pPr>
        <w:pStyle w:val="Zkladntext"/>
        <w:ind w:left="360"/>
        <w:rPr>
          <w:szCs w:val="18"/>
        </w:rPr>
      </w:pPr>
      <w:r>
        <w:rPr>
          <w:szCs w:val="18"/>
        </w:rPr>
        <w:t xml:space="preserve">Štatutárny orgán : Adrián Trška , </w:t>
      </w:r>
      <w:r w:rsidRPr="007D649A">
        <w:rPr>
          <w:szCs w:val="18"/>
        </w:rPr>
        <w:t xml:space="preserve">Lenka </w:t>
      </w:r>
      <w:proofErr w:type="spellStart"/>
      <w:r w:rsidRPr="007D649A">
        <w:rPr>
          <w:szCs w:val="18"/>
        </w:rPr>
        <w:t>Sonnková</w:t>
      </w:r>
      <w:proofErr w:type="spellEnd"/>
      <w:r>
        <w:rPr>
          <w:szCs w:val="18"/>
        </w:rPr>
        <w:t xml:space="preserve">, </w:t>
      </w:r>
      <w:r w:rsidRPr="007D649A">
        <w:rPr>
          <w:szCs w:val="18"/>
        </w:rPr>
        <w:t>Roman Košťál</w:t>
      </w:r>
    </w:p>
    <w:p w14:paraId="660AFA91" w14:textId="1ADB220D" w:rsidR="00407F88" w:rsidRDefault="007D649A" w:rsidP="007D649A">
      <w:pPr>
        <w:pStyle w:val="Zkladntext"/>
        <w:ind w:left="360"/>
        <w:rPr>
          <w:szCs w:val="18"/>
        </w:rPr>
      </w:pPr>
      <w:r>
        <w:rPr>
          <w:szCs w:val="18"/>
        </w:rPr>
        <w:t xml:space="preserve">Spoločníci : Lenka </w:t>
      </w:r>
      <w:proofErr w:type="spellStart"/>
      <w:r>
        <w:rPr>
          <w:szCs w:val="18"/>
        </w:rPr>
        <w:t>Sonnková</w:t>
      </w:r>
      <w:proofErr w:type="spellEnd"/>
      <w:r>
        <w:rPr>
          <w:szCs w:val="18"/>
        </w:rPr>
        <w:t xml:space="preserve">, </w:t>
      </w:r>
      <w:proofErr w:type="spellStart"/>
      <w:r>
        <w:rPr>
          <w:szCs w:val="18"/>
        </w:rPr>
        <w:t>Roma</w:t>
      </w:r>
      <w:proofErr w:type="spellEnd"/>
      <w:r>
        <w:rPr>
          <w:szCs w:val="18"/>
        </w:rPr>
        <w:t xml:space="preserve"> Košťál</w:t>
      </w:r>
    </w:p>
    <w:p w14:paraId="178162D9" w14:textId="77777777" w:rsidR="0022307A" w:rsidRDefault="0022307A" w:rsidP="007D649A">
      <w:pPr>
        <w:pStyle w:val="Zkladntext"/>
        <w:ind w:left="360"/>
        <w:rPr>
          <w:szCs w:val="18"/>
        </w:rPr>
      </w:pPr>
      <w:r>
        <w:rPr>
          <w:szCs w:val="18"/>
        </w:rPr>
        <w:t>Pôžičky poskytnuté celkom vo výške : 996 150€</w:t>
      </w:r>
    </w:p>
    <w:p w14:paraId="3AD83537" w14:textId="2EBF6FE2" w:rsidR="0022307A" w:rsidRDefault="0022307A" w:rsidP="007D649A">
      <w:pPr>
        <w:pStyle w:val="Zkladntext"/>
        <w:ind w:left="360"/>
        <w:rPr>
          <w:szCs w:val="18"/>
        </w:rPr>
      </w:pPr>
      <w:r>
        <w:rPr>
          <w:szCs w:val="18"/>
        </w:rPr>
        <w:t>Poskytnutá pôžička s </w:t>
      </w:r>
      <w:proofErr w:type="spellStart"/>
      <w:r>
        <w:rPr>
          <w:szCs w:val="18"/>
        </w:rPr>
        <w:t>prepoj.účtovnou</w:t>
      </w:r>
      <w:proofErr w:type="spellEnd"/>
      <w:r>
        <w:rPr>
          <w:szCs w:val="18"/>
        </w:rPr>
        <w:t xml:space="preserve"> jednotkou : </w:t>
      </w:r>
      <w:proofErr w:type="spellStart"/>
      <w:r>
        <w:rPr>
          <w:szCs w:val="18"/>
        </w:rPr>
        <w:t>Seven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Sport</w:t>
      </w:r>
      <w:proofErr w:type="spellEnd"/>
      <w:r>
        <w:rPr>
          <w:szCs w:val="18"/>
        </w:rPr>
        <w:t xml:space="preserve"> : celkom 700 000,-</w:t>
      </w:r>
      <w:r w:rsidR="00C42B3C">
        <w:rPr>
          <w:szCs w:val="18"/>
        </w:rPr>
        <w:t xml:space="preserve"> </w:t>
      </w:r>
      <w:r w:rsidR="00C42B3C">
        <w:t xml:space="preserve">Úrok </w:t>
      </w:r>
      <w:proofErr w:type="spellStart"/>
      <w:r w:rsidR="00C42B3C">
        <w:t>p.a</w:t>
      </w:r>
      <w:proofErr w:type="spellEnd"/>
      <w:r w:rsidR="00C42B3C">
        <w:t>. v % = 3 mesačný EURIBOT +</w:t>
      </w:r>
      <w:r w:rsidR="00C42B3C">
        <w:t>1,2%</w:t>
      </w:r>
      <w:r>
        <w:rPr>
          <w:szCs w:val="18"/>
        </w:rPr>
        <w:t xml:space="preserve"> </w:t>
      </w:r>
      <w:r w:rsidR="00C42B3C">
        <w:rPr>
          <w:szCs w:val="18"/>
        </w:rPr>
        <w:t xml:space="preserve">, </w:t>
      </w:r>
      <w:r>
        <w:rPr>
          <w:szCs w:val="18"/>
        </w:rPr>
        <w:t>zo dňa 30.6.2016, splatnosť 2024</w:t>
      </w:r>
    </w:p>
    <w:p w14:paraId="3C6E8D46" w14:textId="6347C724" w:rsidR="0022307A" w:rsidRDefault="0022307A" w:rsidP="007D649A">
      <w:pPr>
        <w:pStyle w:val="Zkladntext"/>
        <w:ind w:left="360"/>
        <w:rPr>
          <w:szCs w:val="18"/>
        </w:rPr>
      </w:pPr>
      <w:r>
        <w:rPr>
          <w:szCs w:val="18"/>
        </w:rPr>
        <w:t>Poskytnutá pôžička s </w:t>
      </w:r>
      <w:proofErr w:type="spellStart"/>
      <w:r>
        <w:rPr>
          <w:szCs w:val="18"/>
        </w:rPr>
        <w:t>prepoj.účtovnou</w:t>
      </w:r>
      <w:proofErr w:type="spellEnd"/>
      <w:r>
        <w:rPr>
          <w:szCs w:val="18"/>
        </w:rPr>
        <w:t xml:space="preserve"> jednotkou : </w:t>
      </w:r>
      <w:proofErr w:type="spellStart"/>
      <w:r>
        <w:rPr>
          <w:szCs w:val="18"/>
        </w:rPr>
        <w:t>Seven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Sport</w:t>
      </w:r>
      <w:proofErr w:type="spellEnd"/>
      <w:r>
        <w:rPr>
          <w:szCs w:val="18"/>
        </w:rPr>
        <w:t xml:space="preserve"> : celkom 296 150,- </w:t>
      </w:r>
      <w:r w:rsidR="00C42B3C">
        <w:rPr>
          <w:szCs w:val="18"/>
        </w:rPr>
        <w:t xml:space="preserve"> </w:t>
      </w:r>
      <w:r w:rsidR="00C42B3C">
        <w:t xml:space="preserve">Úrok </w:t>
      </w:r>
      <w:proofErr w:type="spellStart"/>
      <w:r w:rsidR="00C42B3C">
        <w:t>p.a</w:t>
      </w:r>
      <w:proofErr w:type="spellEnd"/>
      <w:r w:rsidR="00C42B3C">
        <w:t>. v % = 3 mesačný EURIBOT +</w:t>
      </w:r>
      <w:r w:rsidR="00C42B3C">
        <w:t>2</w:t>
      </w:r>
      <w:r w:rsidR="00C42B3C">
        <w:t>%</w:t>
      </w:r>
      <w:r w:rsidR="00C42B3C">
        <w:t xml:space="preserve"> , </w:t>
      </w:r>
      <w:bookmarkStart w:id="2" w:name="_GoBack"/>
      <w:bookmarkEnd w:id="2"/>
      <w:r>
        <w:rPr>
          <w:szCs w:val="18"/>
        </w:rPr>
        <w:t>zo dňa 31.12.2007, splatnosť 2020</w:t>
      </w:r>
    </w:p>
    <w:p w14:paraId="5248E45A" w14:textId="0CD135AB" w:rsidR="00C42B3C" w:rsidRDefault="00C42B3C" w:rsidP="007D649A">
      <w:pPr>
        <w:pStyle w:val="Zkladntext"/>
        <w:ind w:left="360"/>
        <w:rPr>
          <w:szCs w:val="18"/>
        </w:rPr>
      </w:pPr>
    </w:p>
    <w:p w14:paraId="4E3B7739" w14:textId="77777777" w:rsidR="0063638F" w:rsidRDefault="0063638F" w:rsidP="00C238CB">
      <w:pPr>
        <w:pStyle w:val="Zkladntext"/>
        <w:ind w:left="0"/>
        <w:jc w:val="left"/>
        <w:rPr>
          <w:szCs w:val="18"/>
        </w:rPr>
      </w:pP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3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3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77777777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1.1.201</w:t>
      </w:r>
      <w:r w:rsidR="005E38F2">
        <w:t>9</w:t>
      </w:r>
      <w:r w:rsidR="002976C7" w:rsidRPr="0063638F">
        <w:t xml:space="preserve"> do 31.12.201</w:t>
      </w:r>
      <w:r w:rsidR="005E38F2">
        <w:t>9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4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4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5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6" w:name="_Toc530739909"/>
      <w:bookmarkEnd w:id="5"/>
      <w:r>
        <w:t>Záväzky</w:t>
      </w:r>
      <w:bookmarkEnd w:id="6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7" w:name="_MON_1508918652"/>
    <w:bookmarkEnd w:id="7"/>
    <w:p w14:paraId="798CDCB8" w14:textId="3CF4476B" w:rsidR="001C1D29" w:rsidRDefault="007D649A" w:rsidP="00135037">
      <w:pPr>
        <w:pStyle w:val="Zkladntext"/>
      </w:pPr>
      <w:r w:rsidRPr="00563E38">
        <w:rPr>
          <w:szCs w:val="18"/>
        </w:rPr>
        <w:object w:dxaOrig="8777" w:dyaOrig="2371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75pt;height:118.2pt" o:ole="">
            <v:imagedata r:id="rId8" o:title=""/>
          </v:shape>
          <o:OLEObject Type="Embed" ProgID="Excel.Sheet.12" ShapeID="_x0000_i1025" DrawAspect="Content" ObjectID="_1665830478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lastRenderedPageBreak/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8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poskytnuté ručenie za bankový úver vo forme záložného práva k nehnuteľnostiam, pohľadávkam, účtom a veciam. Hodnota poskytnutého ručenia je k 31. decembru 2019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proofErr w:type="spellStart"/>
      <w:r w:rsidRPr="00CB1E30">
        <w:rPr>
          <w:sz w:val="18"/>
          <w:szCs w:val="18"/>
        </w:rPr>
        <w:t>koronavíruse</w:t>
      </w:r>
      <w:proofErr w:type="spellEnd"/>
      <w:r w:rsidRPr="00CB1E30">
        <w:rPr>
          <w:sz w:val="18"/>
          <w:szCs w:val="18"/>
        </w:rPr>
        <w:t>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E0E6A2" w14:textId="77777777" w:rsidR="00A17146" w:rsidRDefault="00A17146" w:rsidP="00E95128">
      <w:r>
        <w:separator/>
      </w:r>
    </w:p>
  </w:endnote>
  <w:endnote w:type="continuationSeparator" w:id="0">
    <w:p w14:paraId="56DFEA47" w14:textId="77777777" w:rsidR="00A17146" w:rsidRDefault="00A1714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A17146">
        <w:pPr>
          <w:pStyle w:val="Zpat"/>
          <w:jc w:val="center"/>
        </w:pPr>
      </w:p>
    </w:sdtContent>
  </w:sdt>
  <w:p w14:paraId="54A4EEAD" w14:textId="77777777" w:rsidR="000A2A36" w:rsidRPr="00F70C00" w:rsidRDefault="000A2A36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323059" w14:textId="77777777" w:rsidR="00A17146" w:rsidRDefault="00A17146" w:rsidP="00E95128">
      <w:r>
        <w:separator/>
      </w:r>
    </w:p>
  </w:footnote>
  <w:footnote w:type="continuationSeparator" w:id="0">
    <w:p w14:paraId="2BE46EC2" w14:textId="77777777" w:rsidR="00A17146" w:rsidRDefault="00A1714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24FD373A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55829B01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1520E907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3345C40B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119E5A45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403C03C2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2A60FDBE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3E9D06D9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77777777" w:rsidR="00DB6599" w:rsidRPr="00833D0C" w:rsidRDefault="0063638F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44A9F28C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6C58BB4F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3721153A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034D0E97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223470F1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61E73EF2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253C5A42" w14:textId="77777777" w:rsidR="000A2A36" w:rsidRDefault="000A2A36">
    <w:pPr>
      <w:pStyle w:val="Zhlav"/>
    </w:pPr>
  </w:p>
  <w:p w14:paraId="175F5A04" w14:textId="77777777" w:rsidR="000A2A36" w:rsidRDefault="000A2A36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DA9BEE6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040D4D82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0D632070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2EE0229C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20CF89DC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54E88CDF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78711994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25EF496A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34F06D1B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069665ED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52D0E2A7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32940B4B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748201ED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3A90DE74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62B2DDA2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E36A02F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katabulky">
    <w:name w:val="Table Grid"/>
    <w:basedOn w:val="Normlntabul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7A0CBB"/>
  </w:style>
  <w:style w:type="paragraph" w:customStyle="1" w:styleId="AccountingPolicy">
    <w:name w:val="Accounting Policy"/>
    <w:basedOn w:val="Normln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mezer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1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A30584-B5D9-445F-A1FD-4958F5799D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1830</Words>
  <Characters>10432</Characters>
  <Application>Microsoft Office Word</Application>
  <DocSecurity>0</DocSecurity>
  <Lines>86</Lines>
  <Paragraphs>24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12238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Katka</cp:lastModifiedBy>
  <cp:revision>7</cp:revision>
  <cp:lastPrinted>2020-04-02T11:36:00Z</cp:lastPrinted>
  <dcterms:created xsi:type="dcterms:W3CDTF">2020-11-02T10:03:00Z</dcterms:created>
  <dcterms:modified xsi:type="dcterms:W3CDTF">2020-11-02T12:55:00Z</dcterms:modified>
</cp:coreProperties>
</file>