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245D2" w:rsidRDefault="007A6299">
      <w:pPr>
        <w:spacing w:after="76" w:line="259" w:lineRule="auto"/>
        <w:ind w:left="0" w:firstLine="0"/>
        <w:jc w:val="left"/>
      </w:pPr>
      <w:r>
        <w:rPr>
          <w:rFonts w:ascii="Calibri" w:eastAsia="Calibri" w:hAnsi="Calibri" w:cs="Calibri"/>
          <w:sz w:val="14"/>
        </w:rPr>
        <w:t xml:space="preserve"> </w:t>
      </w:r>
    </w:p>
    <w:p w:rsidR="005245D2" w:rsidRDefault="007A629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0" w:line="259" w:lineRule="auto"/>
        <w:ind w:left="13" w:right="2" w:firstLine="0"/>
        <w:jc w:val="center"/>
      </w:pPr>
      <w:r>
        <w:rPr>
          <w:b/>
        </w:rPr>
        <w:t xml:space="preserve">Poznámky k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účtovnej závierke za rok 201</w:t>
      </w:r>
      <w:r w:rsidR="00D81471">
        <w:rPr>
          <w:b/>
        </w:rPr>
        <w:t>9</w:t>
      </w:r>
      <w:r>
        <w:rPr>
          <w:b/>
        </w:rPr>
        <w:t xml:space="preserve"> </w:t>
      </w:r>
    </w:p>
    <w:p w:rsidR="005245D2" w:rsidRDefault="007A629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49" w:lineRule="auto"/>
        <w:ind w:left="23" w:right="2"/>
        <w:jc w:val="center"/>
      </w:pPr>
      <w:r>
        <w:t xml:space="preserve">zostavené podľa Opatrenia Ministerstva financií SR </w:t>
      </w:r>
      <w:proofErr w:type="spellStart"/>
      <w:r>
        <w:t>č.MF</w:t>
      </w:r>
      <w:proofErr w:type="spellEnd"/>
      <w:r>
        <w:t xml:space="preserve">/15464/2013-74, ktorým sa ustanovujú podrobnosti </w:t>
      </w:r>
    </w:p>
    <w:p w:rsidR="005245D2" w:rsidRDefault="007A6299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" w:line="249" w:lineRule="auto"/>
        <w:ind w:left="23" w:right="2"/>
        <w:jc w:val="center"/>
      </w:pPr>
      <w:r>
        <w:t xml:space="preserve">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b/>
        </w:rPr>
        <w:t>mikro</w:t>
      </w:r>
      <w:proofErr w:type="spellEnd"/>
      <w:r>
        <w:rPr>
          <w:b/>
        </w:rPr>
        <w:t xml:space="preserve"> účtovné jednotky</w:t>
      </w:r>
      <w:r>
        <w:t xml:space="preserve"> v znení neskorších predpisov (ostatná novela </w:t>
      </w:r>
      <w:proofErr w:type="spellStart"/>
      <w:r>
        <w:t>č.MF</w:t>
      </w:r>
      <w:proofErr w:type="spellEnd"/>
      <w:r>
        <w:t xml:space="preserve">/18008/2014-74 – FS č.10/2014) </w:t>
      </w:r>
    </w:p>
    <w:p w:rsidR="005245D2" w:rsidRDefault="007A6299">
      <w:pPr>
        <w:spacing w:after="81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pStyle w:val="Heading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5245D2" w:rsidRDefault="007A6299">
      <w:pPr>
        <w:spacing w:after="15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1"/>
        </w:numPr>
        <w:spacing w:after="0" w:line="259" w:lineRule="auto"/>
        <w:ind w:hanging="247"/>
        <w:jc w:val="left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5245D2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1E25FF">
            <w:pPr>
              <w:spacing w:after="0" w:line="259" w:lineRule="auto"/>
              <w:ind w:left="0" w:firstLine="0"/>
              <w:jc w:val="left"/>
            </w:pPr>
            <w:r w:rsidRPr="001E25FF">
              <w:t>B 612 s.r.o.</w:t>
            </w:r>
          </w:p>
        </w:tc>
      </w:tr>
      <w:tr w:rsidR="005245D2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1E25FF" w:rsidP="005726AB">
            <w:pPr>
              <w:spacing w:after="0" w:line="259" w:lineRule="auto"/>
              <w:ind w:left="0" w:firstLine="0"/>
              <w:jc w:val="left"/>
            </w:pPr>
            <w:r w:rsidRPr="001E25FF">
              <w:t>52251586</w:t>
            </w:r>
          </w:p>
        </w:tc>
      </w:tr>
      <w:tr w:rsidR="005245D2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1E25FF">
            <w:pPr>
              <w:spacing w:after="0" w:line="259" w:lineRule="auto"/>
              <w:ind w:left="0" w:firstLine="0"/>
              <w:jc w:val="left"/>
            </w:pPr>
            <w:r>
              <w:t>Kupecká 18, 94901 Nitra</w:t>
            </w:r>
          </w:p>
        </w:tc>
      </w:tr>
    </w:tbl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1"/>
        </w:numPr>
        <w:ind w:hanging="247"/>
        <w:jc w:val="left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5245D2" w:rsidRDefault="007A6299">
      <w:pPr>
        <w:ind w:right="106"/>
      </w:pPr>
      <w:r>
        <w:t xml:space="preserve">bez náplne </w:t>
      </w:r>
    </w:p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1"/>
        </w:numPr>
        <w:spacing w:after="0" w:line="259" w:lineRule="auto"/>
        <w:ind w:hanging="247"/>
        <w:jc w:val="left"/>
      </w:pPr>
      <w:r>
        <w:rPr>
          <w:u w:val="single" w:color="000000"/>
        </w:rPr>
        <w:t>Priemerný prepočítaný počet zamestnancov</w:t>
      </w:r>
      <w:r>
        <w:t xml:space="preserve">:  </w:t>
      </w:r>
    </w:p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5245D2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47" w:lineRule="auto"/>
              <w:ind w:lef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5245D2" w:rsidRDefault="007A6299">
            <w:pPr>
              <w:spacing w:after="0" w:line="259" w:lineRule="auto"/>
              <w:ind w:left="4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5245D2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1E25FF">
            <w:pPr>
              <w:spacing w:after="0" w:line="259" w:lineRule="auto"/>
              <w:ind w:left="5" w:firstLine="0"/>
              <w:jc w:val="center"/>
            </w:pPr>
            <w:r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1E25FF">
            <w:pPr>
              <w:spacing w:after="0" w:line="259" w:lineRule="auto"/>
              <w:ind w:left="5" w:firstLine="0"/>
              <w:jc w:val="center"/>
            </w:pPr>
            <w:r>
              <w:t>0</w:t>
            </w:r>
          </w:p>
        </w:tc>
      </w:tr>
    </w:tbl>
    <w:p w:rsidR="005245D2" w:rsidRDefault="007A6299">
      <w:pPr>
        <w:spacing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spacing w:after="14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pStyle w:val="Heading1"/>
        <w:ind w:right="842"/>
      </w:pPr>
      <w:r>
        <w:t>Článok II</w:t>
      </w:r>
      <w:r>
        <w:rPr>
          <w:b w:val="0"/>
        </w:rPr>
        <w:t xml:space="preserve"> </w:t>
      </w:r>
    </w:p>
    <w:p w:rsidR="005245D2" w:rsidRDefault="007A6299">
      <w:pPr>
        <w:spacing w:after="0" w:line="259" w:lineRule="auto"/>
        <w:ind w:left="2624" w:firstLine="0"/>
        <w:jc w:val="left"/>
      </w:pPr>
      <w:r>
        <w:rPr>
          <w:b/>
        </w:rPr>
        <w:t>Informácie o prijatých postupoch</w:t>
      </w:r>
      <w:r>
        <w:t xml:space="preserve"> </w:t>
      </w:r>
    </w:p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2"/>
        </w:numPr>
        <w:ind w:hanging="247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</w:t>
      </w:r>
      <w:r>
        <w:rPr>
          <w:i/>
        </w:rPr>
        <w:t>áno</w:t>
      </w:r>
      <w:r>
        <w:t xml:space="preserve"> </w:t>
      </w:r>
    </w:p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2"/>
        </w:numPr>
        <w:ind w:hanging="247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5245D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5245D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245D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245D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245D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245D2">
        <w:trPr>
          <w:trHeight w:val="265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Vlastné náklady </w:t>
            </w:r>
          </w:p>
        </w:tc>
      </w:tr>
      <w:tr w:rsidR="005245D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5245D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245D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Obstarávacia cena </w:t>
            </w:r>
          </w:p>
        </w:tc>
      </w:tr>
      <w:tr w:rsidR="005245D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5245D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5245D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  <w:tr w:rsidR="005245D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245D2" w:rsidRDefault="007A6299">
            <w:pPr>
              <w:spacing w:after="0" w:line="259" w:lineRule="auto"/>
              <w:ind w:left="0" w:firstLine="0"/>
              <w:jc w:val="left"/>
            </w:pPr>
            <w:r>
              <w:t xml:space="preserve">Menovitá hodnota </w:t>
            </w:r>
          </w:p>
        </w:tc>
      </w:tr>
    </w:tbl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2"/>
        </w:numPr>
        <w:ind w:hanging="247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 </w:t>
      </w:r>
    </w:p>
    <w:p w:rsidR="005245D2" w:rsidRDefault="007A6299">
      <w:pPr>
        <w:pStyle w:val="Heading2"/>
        <w:ind w:left="-5"/>
      </w:pPr>
      <w:r>
        <w:t xml:space="preserve">rovnomerný spôsob odpisovania DHM </w:t>
      </w:r>
    </w:p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3"/>
        </w:numPr>
        <w:spacing w:after="27"/>
        <w:ind w:right="106" w:hanging="230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 </w:t>
      </w:r>
    </w:p>
    <w:p w:rsidR="005245D2" w:rsidRDefault="007A6299">
      <w:pPr>
        <w:spacing w:after="0" w:line="259" w:lineRule="auto"/>
        <w:ind w:left="-5"/>
        <w:jc w:val="left"/>
      </w:pPr>
      <w:r>
        <w:rPr>
          <w:i/>
        </w:rPr>
        <w:t xml:space="preserve">bez náplne </w:t>
      </w:r>
    </w:p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3"/>
        </w:numPr>
        <w:ind w:right="106" w:hanging="230"/>
      </w:pPr>
      <w:r>
        <w:rPr>
          <w:u w:val="single" w:color="000000"/>
        </w:rPr>
        <w:t>Informácie o dotáciách</w:t>
      </w:r>
      <w:r>
        <w:t xml:space="preserve"> a ich oceňovanie v účtovníctve:  </w:t>
      </w:r>
    </w:p>
    <w:p w:rsidR="005245D2" w:rsidRDefault="007A6299">
      <w:pPr>
        <w:pStyle w:val="Heading2"/>
        <w:ind w:left="-5"/>
      </w:pPr>
      <w:r>
        <w:t xml:space="preserve">bez náplne </w:t>
      </w:r>
    </w:p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spacing w:after="25"/>
      </w:pPr>
      <w:r>
        <w:t xml:space="preserve">6. 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</w:p>
    <w:p w:rsidR="005245D2" w:rsidRDefault="007A6299">
      <w:pPr>
        <w:spacing w:after="0" w:line="259" w:lineRule="auto"/>
        <w:ind w:left="-5"/>
        <w:jc w:val="left"/>
      </w:pPr>
      <w:r>
        <w:rPr>
          <w:i/>
        </w:rPr>
        <w:t xml:space="preserve">bez náplne </w:t>
      </w:r>
    </w:p>
    <w:p w:rsidR="005245D2" w:rsidRDefault="007A6299">
      <w:pPr>
        <w:spacing w:after="12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pStyle w:val="Heading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5245D2" w:rsidRDefault="007A6299">
      <w:pPr>
        <w:spacing w:after="0" w:line="259" w:lineRule="auto"/>
        <w:ind w:left="0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4"/>
        </w:numPr>
        <w:ind w:right="106" w:hanging="360"/>
        <w:jc w:val="left"/>
      </w:pPr>
      <w:r>
        <w:t xml:space="preserve">Informácia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  <w:r>
        <w:rPr>
          <w:i/>
        </w:rPr>
        <w:t>bez náplne</w:t>
      </w:r>
      <w:r>
        <w:t xml:space="preserve"> </w:t>
      </w:r>
    </w:p>
    <w:p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4"/>
        </w:numPr>
        <w:spacing w:after="0" w:line="259" w:lineRule="auto"/>
        <w:ind w:right="106" w:hanging="360"/>
        <w:jc w:val="left"/>
      </w:pPr>
      <w:r>
        <w:rPr>
          <w:u w:val="single" w:color="000000"/>
        </w:rPr>
        <w:t>Informácie o záväzkoch</w:t>
      </w:r>
      <w:r>
        <w:t xml:space="preserve">, a to: </w:t>
      </w:r>
    </w:p>
    <w:p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5"/>
        </w:numPr>
        <w:ind w:right="106" w:hanging="134"/>
      </w:pPr>
      <w:r>
        <w:t xml:space="preserve">celkovej sume záväzkov so zostatkovou dobou splatnosti dlhšou ako päť rokov: </w:t>
      </w:r>
      <w:r>
        <w:rPr>
          <w:i/>
        </w:rPr>
        <w:t>bez náplne</w:t>
      </w:r>
      <w:r>
        <w:t xml:space="preserve"> </w:t>
      </w:r>
    </w:p>
    <w:p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5"/>
        </w:numPr>
        <w:ind w:right="106" w:hanging="134"/>
      </w:pPr>
      <w:r>
        <w:t xml:space="preserve">celkovej sume zabezpečených záväzkov, opis a spôsoby zabezpečenia záväzkov: </w:t>
      </w:r>
      <w:r>
        <w:rPr>
          <w:i/>
        </w:rPr>
        <w:t>bez náplne</w:t>
      </w:r>
      <w:r>
        <w:t xml:space="preserve"> </w:t>
      </w:r>
    </w:p>
    <w:p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6"/>
        </w:numPr>
        <w:ind w:left="349" w:right="106" w:hanging="248"/>
        <w:jc w:val="left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</w:t>
      </w:r>
      <w:r>
        <w:rPr>
          <w:i/>
        </w:rPr>
        <w:t>bez náplne</w:t>
      </w:r>
      <w:r>
        <w:t xml:space="preserve"> </w:t>
      </w:r>
    </w:p>
    <w:p w:rsidR="00FD3563" w:rsidRDefault="00FD3563" w:rsidP="00FD3563">
      <w:pPr>
        <w:ind w:left="349" w:right="106" w:firstLine="0"/>
        <w:jc w:val="left"/>
      </w:pPr>
    </w:p>
    <w:p w:rsidR="00FD3563" w:rsidRDefault="00FD3563">
      <w:pPr>
        <w:numPr>
          <w:ilvl w:val="0"/>
          <w:numId w:val="6"/>
        </w:numPr>
        <w:ind w:left="349" w:right="106" w:hanging="248"/>
        <w:jc w:val="left"/>
      </w:pPr>
      <w:r>
        <w:rPr>
          <w:u w:val="single"/>
        </w:rPr>
        <w:t xml:space="preserve">Informácia o tvorbe kapitálového fondu z príspevkov </w:t>
      </w:r>
      <w:r>
        <w:t xml:space="preserve">podľa §123 ods. 2 a §217a Obchodného zákonníka: </w:t>
      </w:r>
      <w:r>
        <w:rPr>
          <w:i/>
        </w:rPr>
        <w:t>bez náplne</w:t>
      </w:r>
      <w:r>
        <w:t xml:space="preserve"> </w:t>
      </w:r>
    </w:p>
    <w:p w:rsidR="00FD3563" w:rsidRDefault="00FD3563">
      <w:pPr>
        <w:spacing w:after="0" w:line="259" w:lineRule="auto"/>
        <w:ind w:left="101" w:firstLine="0"/>
        <w:jc w:val="left"/>
      </w:pPr>
    </w:p>
    <w:p w:rsidR="00FD3563" w:rsidRDefault="00FD3563">
      <w:pPr>
        <w:spacing w:after="0" w:line="259" w:lineRule="auto"/>
        <w:ind w:left="101" w:firstLine="0"/>
        <w:jc w:val="left"/>
      </w:pPr>
    </w:p>
    <w:p w:rsidR="00FD3563" w:rsidRDefault="00FD3563">
      <w:pPr>
        <w:spacing w:after="0" w:line="259" w:lineRule="auto"/>
        <w:ind w:left="101" w:firstLine="0"/>
        <w:jc w:val="left"/>
      </w:pPr>
    </w:p>
    <w:p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6"/>
        </w:numPr>
        <w:spacing w:after="0" w:line="259" w:lineRule="auto"/>
        <w:ind w:left="349" w:right="106" w:hanging="248"/>
        <w:jc w:val="left"/>
      </w:pPr>
      <w:r>
        <w:rPr>
          <w:u w:val="single" w:color="000000"/>
        </w:rPr>
        <w:lastRenderedPageBreak/>
        <w:t>Informácie o orgánoch účtovnej jednotky</w:t>
      </w:r>
      <w:r>
        <w:t xml:space="preserve">, a to: </w:t>
      </w:r>
    </w:p>
    <w:p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7"/>
        </w:numPr>
        <w:ind w:right="106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  <w:r>
        <w:rPr>
          <w:i/>
        </w:rPr>
        <w:t>bez náplne</w:t>
      </w:r>
      <w:r>
        <w:t xml:space="preserve"> </w:t>
      </w:r>
    </w:p>
    <w:p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7"/>
        </w:numPr>
        <w:ind w:right="106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  <w:r>
        <w:rPr>
          <w:i/>
        </w:rPr>
        <w:t>bez náplne</w:t>
      </w:r>
      <w:r>
        <w:t xml:space="preserve"> </w:t>
      </w:r>
    </w:p>
    <w:p w:rsidR="005245D2" w:rsidRDefault="007A6299">
      <w:pPr>
        <w:spacing w:after="0" w:line="259" w:lineRule="auto"/>
        <w:ind w:left="101" w:firstLine="0"/>
        <w:jc w:val="left"/>
      </w:pPr>
      <w:r>
        <w:rPr>
          <w:i/>
        </w:rPr>
        <w:t xml:space="preserve"> </w:t>
      </w:r>
    </w:p>
    <w:p w:rsidR="005245D2" w:rsidRDefault="007A6299">
      <w:pPr>
        <w:numPr>
          <w:ilvl w:val="0"/>
          <w:numId w:val="7"/>
        </w:numPr>
        <w:ind w:right="106"/>
      </w:pPr>
      <w:r>
        <w:t xml:space="preserve">hlavných podmienkach, na základe ktorých im boli záruky alebo iné zabezpečenie a pôžičky poskytnuté; pri pôžičkách sa uvádzajú úrokové sadzby: </w:t>
      </w:r>
      <w:r>
        <w:rPr>
          <w:i/>
        </w:rPr>
        <w:t>bez náplne</w:t>
      </w:r>
      <w:r>
        <w:t xml:space="preserve"> </w:t>
      </w:r>
    </w:p>
    <w:p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7"/>
        </w:numPr>
        <w:ind w:right="106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</w:t>
      </w:r>
      <w:r>
        <w:rPr>
          <w:i/>
        </w:rPr>
        <w:t>bez náplne</w:t>
      </w:r>
      <w:r>
        <w:t xml:space="preserve"> </w:t>
      </w:r>
    </w:p>
    <w:p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ind w:left="96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8"/>
        </w:numPr>
        <w:ind w:right="106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  <w:r>
        <w:rPr>
          <w:i/>
        </w:rPr>
        <w:t>bez náplne</w:t>
      </w:r>
      <w:r>
        <w:t xml:space="preserve"> </w:t>
      </w:r>
    </w:p>
    <w:p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8"/>
        </w:numPr>
        <w:ind w:right="106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5245D2" w:rsidRDefault="007A6299">
      <w:pPr>
        <w:pStyle w:val="Heading2"/>
        <w:ind w:left="111"/>
      </w:pPr>
      <w:r>
        <w:t>bez náplne</w:t>
      </w:r>
      <w:r>
        <w:rPr>
          <w:i w:val="0"/>
        </w:rPr>
        <w:t xml:space="preserve"> </w:t>
      </w:r>
    </w:p>
    <w:p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9"/>
        </w:numPr>
        <w:ind w:right="106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</w:t>
      </w:r>
      <w:r>
        <w:rPr>
          <w:i/>
        </w:rPr>
        <w:t>bez náplne</w:t>
      </w:r>
      <w:r>
        <w:t xml:space="preserve"> </w:t>
      </w:r>
    </w:p>
    <w:p w:rsidR="005245D2" w:rsidRDefault="007A6299">
      <w:pPr>
        <w:spacing w:after="0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numPr>
          <w:ilvl w:val="0"/>
          <w:numId w:val="9"/>
        </w:numPr>
        <w:ind w:right="106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</w:t>
      </w:r>
      <w:r>
        <w:rPr>
          <w:i/>
        </w:rPr>
        <w:t>bez náplne</w:t>
      </w:r>
      <w:r>
        <w:t xml:space="preserve"> </w:t>
      </w:r>
    </w:p>
    <w:p w:rsidR="005245D2" w:rsidRDefault="007A6299">
      <w:pPr>
        <w:spacing w:after="19" w:line="259" w:lineRule="auto"/>
        <w:ind w:left="101" w:firstLine="0"/>
        <w:jc w:val="left"/>
      </w:pPr>
      <w:r>
        <w:t xml:space="preserve"> </w:t>
      </w:r>
    </w:p>
    <w:p w:rsidR="005245D2" w:rsidRDefault="007A6299">
      <w:pPr>
        <w:ind w:left="96" w:right="106"/>
      </w:pPr>
      <w:r>
        <w:t xml:space="preserve">6. Informácie o udelení výlučného práva alebo osobitného práva, ktorým sa udelilo právo poskytovať </w:t>
      </w:r>
      <w:r>
        <w:rPr>
          <w:b/>
          <w:u w:val="single" w:color="000000"/>
        </w:rPr>
        <w:t>služby vo verejnom záujme</w:t>
      </w:r>
      <w:r>
        <w:t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</w:t>
      </w:r>
      <w:r>
        <w:rPr>
          <w:i/>
        </w:rPr>
        <w:t>: bez náplne</w:t>
      </w:r>
      <w:r>
        <w:t xml:space="preserve"> </w:t>
      </w:r>
    </w:p>
    <w:sectPr w:rsidR="005245D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60"/>
      <w:pgMar w:top="1627" w:right="1294" w:bottom="847" w:left="1061" w:header="41" w:footer="59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41834" w:rsidRDefault="00641834">
      <w:pPr>
        <w:spacing w:after="0" w:line="240" w:lineRule="auto"/>
      </w:pPr>
      <w:r>
        <w:separator/>
      </w:r>
    </w:p>
  </w:endnote>
  <w:endnote w:type="continuationSeparator" w:id="0">
    <w:p w:rsidR="00641834" w:rsidRDefault="006418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759DD" w:rsidRDefault="00A759DD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759DD" w:rsidRDefault="00A759DD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931C6B" w:rsidRPr="00931C6B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759DD" w:rsidRDefault="00A759DD">
    <w:pPr>
      <w:tabs>
        <w:tab w:val="right" w:pos="9552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41834" w:rsidRDefault="00641834">
      <w:pPr>
        <w:spacing w:after="0" w:line="240" w:lineRule="auto"/>
      </w:pPr>
      <w:r>
        <w:separator/>
      </w:r>
    </w:p>
  </w:footnote>
  <w:footnote w:type="continuationSeparator" w:id="0">
    <w:p w:rsidR="00641834" w:rsidRDefault="0064183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7720" w:tblpY="811"/>
      <w:tblOverlap w:val="never"/>
      <w:tblW w:w="1791" w:type="dxa"/>
      <w:tblInd w:w="0" w:type="dxa"/>
      <w:tblCellMar>
        <w:top w:w="14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791"/>
    </w:tblGrid>
    <w:tr w:rsidR="00A759DD">
      <w:trPr>
        <w:trHeight w:val="262"/>
      </w:trPr>
      <w:tc>
        <w:tcPr>
          <w:tcW w:w="17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759DD" w:rsidRDefault="00A759DD">
          <w:pPr>
            <w:spacing w:after="0" w:line="259" w:lineRule="auto"/>
            <w:ind w:left="0" w:firstLine="0"/>
          </w:pPr>
          <w:r>
            <w:t xml:space="preserve"> DIČ: 2022092281</w:t>
          </w:r>
        </w:p>
      </w:tc>
    </w:tr>
  </w:tbl>
  <w:tbl>
    <w:tblPr>
      <w:tblStyle w:val="TableGrid"/>
      <w:tblpPr w:vertAnchor="page" w:horzAnchor="page" w:tblpX="5910" w:tblpY="811"/>
      <w:tblOverlap w:val="never"/>
      <w:tblW w:w="1740" w:type="dxa"/>
      <w:tblInd w:w="0" w:type="dxa"/>
      <w:tblCellMar>
        <w:top w:w="18" w:type="dxa"/>
        <w:left w:w="5" w:type="dxa"/>
        <w:right w:w="6" w:type="dxa"/>
      </w:tblCellMar>
      <w:tblLook w:val="04A0" w:firstRow="1" w:lastRow="0" w:firstColumn="1" w:lastColumn="0" w:noHBand="0" w:noVBand="1"/>
    </w:tblPr>
    <w:tblGrid>
      <w:gridCol w:w="1740"/>
    </w:tblGrid>
    <w:tr w:rsidR="00A759DD">
      <w:trPr>
        <w:trHeight w:val="262"/>
      </w:trPr>
      <w:tc>
        <w:tcPr>
          <w:tcW w:w="17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759DD" w:rsidRDefault="00A759DD">
          <w:pPr>
            <w:spacing w:after="0" w:line="259" w:lineRule="auto"/>
            <w:ind w:left="0" w:firstLine="0"/>
          </w:pPr>
          <w:r>
            <w:t xml:space="preserve"> IČO: 35967463   </w:t>
          </w:r>
        </w:p>
      </w:tc>
    </w:tr>
  </w:tbl>
  <w:p w:rsidR="00A759DD" w:rsidRDefault="00A759DD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A759DD" w:rsidRDefault="00A759DD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A759DD" w:rsidRDefault="00A759DD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A759DD" w:rsidRDefault="00A759DD">
    <w:pPr>
      <w:spacing w:after="0" w:line="259" w:lineRule="auto"/>
      <w:ind w:left="706" w:right="2963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 </w:t>
    </w:r>
  </w:p>
  <w:p w:rsidR="00A759DD" w:rsidRDefault="00A759DD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A759DD" w:rsidRDefault="00A759DD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7720" w:tblpY="811"/>
      <w:tblOverlap w:val="never"/>
      <w:tblW w:w="1791" w:type="dxa"/>
      <w:tblInd w:w="0" w:type="dxa"/>
      <w:tblCellMar>
        <w:top w:w="14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791"/>
    </w:tblGrid>
    <w:tr w:rsidR="00A759DD">
      <w:trPr>
        <w:trHeight w:val="262"/>
      </w:trPr>
      <w:tc>
        <w:tcPr>
          <w:tcW w:w="17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759DD" w:rsidRDefault="00931C6B" w:rsidP="00931C6B">
          <w:pPr>
            <w:spacing w:after="0" w:line="259" w:lineRule="auto"/>
            <w:ind w:left="0" w:firstLine="0"/>
          </w:pPr>
          <w:r>
            <w:t xml:space="preserve"> DIČ: 2</w:t>
          </w:r>
          <w:r>
            <w:rPr>
              <w:lang w:val="en-US"/>
            </w:rPr>
            <w:t>1</w:t>
          </w:r>
          <w:r w:rsidR="00A759DD">
            <w:t>209</w:t>
          </w:r>
          <w:r>
            <w:t>588</w:t>
          </w:r>
          <w:r w:rsidR="00A759DD">
            <w:t>1</w:t>
          </w:r>
          <w:r>
            <w:t>8</w:t>
          </w:r>
          <w:bookmarkStart w:id="0" w:name="_GoBack"/>
          <w:bookmarkEnd w:id="0"/>
        </w:p>
      </w:tc>
    </w:tr>
  </w:tbl>
  <w:tbl>
    <w:tblPr>
      <w:tblStyle w:val="TableGrid"/>
      <w:tblpPr w:vertAnchor="page" w:horzAnchor="page" w:tblpX="5910" w:tblpY="811"/>
      <w:tblOverlap w:val="never"/>
      <w:tblW w:w="1740" w:type="dxa"/>
      <w:tblInd w:w="0" w:type="dxa"/>
      <w:tblCellMar>
        <w:top w:w="18" w:type="dxa"/>
        <w:left w:w="5" w:type="dxa"/>
        <w:right w:w="6" w:type="dxa"/>
      </w:tblCellMar>
      <w:tblLook w:val="04A0" w:firstRow="1" w:lastRow="0" w:firstColumn="1" w:lastColumn="0" w:noHBand="0" w:noVBand="1"/>
    </w:tblPr>
    <w:tblGrid>
      <w:gridCol w:w="1740"/>
    </w:tblGrid>
    <w:tr w:rsidR="00A759DD">
      <w:trPr>
        <w:trHeight w:val="262"/>
      </w:trPr>
      <w:tc>
        <w:tcPr>
          <w:tcW w:w="17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759DD" w:rsidRDefault="00A759DD">
          <w:pPr>
            <w:spacing w:after="0" w:line="259" w:lineRule="auto"/>
            <w:ind w:left="0" w:firstLine="0"/>
          </w:pPr>
          <w:r>
            <w:t xml:space="preserve"> IČO: </w:t>
          </w:r>
          <w:r w:rsidRPr="001E25FF">
            <w:t>52251586</w:t>
          </w:r>
          <w:r>
            <w:t xml:space="preserve">   </w:t>
          </w:r>
        </w:p>
      </w:tc>
    </w:tr>
  </w:tbl>
  <w:p w:rsidR="00A759DD" w:rsidRDefault="00A759DD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A759DD" w:rsidRDefault="00A759DD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A759DD" w:rsidRDefault="00A759DD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A759DD" w:rsidRDefault="00A759DD">
    <w:pPr>
      <w:spacing w:after="0" w:line="259" w:lineRule="auto"/>
      <w:ind w:left="706" w:right="2963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 </w:t>
    </w:r>
  </w:p>
  <w:p w:rsidR="00A759DD" w:rsidRDefault="00A759DD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A759DD" w:rsidRDefault="00A759DD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7720" w:tblpY="811"/>
      <w:tblOverlap w:val="never"/>
      <w:tblW w:w="1791" w:type="dxa"/>
      <w:tblInd w:w="0" w:type="dxa"/>
      <w:tblCellMar>
        <w:top w:w="14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791"/>
    </w:tblGrid>
    <w:tr w:rsidR="00A759DD">
      <w:trPr>
        <w:trHeight w:val="262"/>
      </w:trPr>
      <w:tc>
        <w:tcPr>
          <w:tcW w:w="179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759DD" w:rsidRDefault="00A759DD">
          <w:pPr>
            <w:spacing w:after="0" w:line="259" w:lineRule="auto"/>
            <w:ind w:left="0" w:firstLine="0"/>
          </w:pPr>
          <w:r>
            <w:t xml:space="preserve"> DIČ: 2022092281</w:t>
          </w:r>
        </w:p>
      </w:tc>
    </w:tr>
  </w:tbl>
  <w:tbl>
    <w:tblPr>
      <w:tblStyle w:val="TableGrid"/>
      <w:tblpPr w:vertAnchor="page" w:horzAnchor="page" w:tblpX="5910" w:tblpY="811"/>
      <w:tblOverlap w:val="never"/>
      <w:tblW w:w="1740" w:type="dxa"/>
      <w:tblInd w:w="0" w:type="dxa"/>
      <w:tblCellMar>
        <w:top w:w="18" w:type="dxa"/>
        <w:left w:w="5" w:type="dxa"/>
        <w:right w:w="6" w:type="dxa"/>
      </w:tblCellMar>
      <w:tblLook w:val="04A0" w:firstRow="1" w:lastRow="0" w:firstColumn="1" w:lastColumn="0" w:noHBand="0" w:noVBand="1"/>
    </w:tblPr>
    <w:tblGrid>
      <w:gridCol w:w="1740"/>
    </w:tblGrid>
    <w:tr w:rsidR="00A759DD">
      <w:trPr>
        <w:trHeight w:val="262"/>
      </w:trPr>
      <w:tc>
        <w:tcPr>
          <w:tcW w:w="174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A759DD" w:rsidRDefault="00A759DD">
          <w:pPr>
            <w:spacing w:after="0" w:line="259" w:lineRule="auto"/>
            <w:ind w:left="0" w:firstLine="0"/>
          </w:pPr>
          <w:r>
            <w:t xml:space="preserve"> IČO: 35967463   </w:t>
          </w:r>
        </w:p>
      </w:tc>
    </w:tr>
  </w:tbl>
  <w:p w:rsidR="00A759DD" w:rsidRDefault="00A759DD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A759DD" w:rsidRDefault="00A759DD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A759DD" w:rsidRDefault="00A759DD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  <w:p w:rsidR="00A759DD" w:rsidRDefault="00A759DD">
    <w:pPr>
      <w:spacing w:after="0" w:line="259" w:lineRule="auto"/>
      <w:ind w:left="706" w:right="2963" w:firstLine="0"/>
      <w:jc w:val="left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 </w:t>
    </w:r>
  </w:p>
  <w:p w:rsidR="00A759DD" w:rsidRDefault="00A759DD">
    <w:pPr>
      <w:spacing w:after="0" w:line="259" w:lineRule="auto"/>
      <w:ind w:lef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A759DD" w:rsidRDefault="00A759DD">
    <w:pPr>
      <w:spacing w:after="0" w:line="259" w:lineRule="auto"/>
      <w:ind w:left="0" w:firstLine="0"/>
      <w:jc w:val="left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124E00"/>
    <w:multiLevelType w:val="hybridMultilevel"/>
    <w:tmpl w:val="55949A9A"/>
    <w:lvl w:ilvl="0" w:tplc="6F3A9B20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EECF298">
      <w:start w:val="1"/>
      <w:numFmt w:val="lowerLetter"/>
      <w:lvlText w:val="%2"/>
      <w:lvlJc w:val="left"/>
      <w:pPr>
        <w:ind w:left="11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8CCB7E">
      <w:start w:val="1"/>
      <w:numFmt w:val="lowerRoman"/>
      <w:lvlText w:val="%3"/>
      <w:lvlJc w:val="left"/>
      <w:pPr>
        <w:ind w:left="18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468FCFE">
      <w:start w:val="1"/>
      <w:numFmt w:val="decimal"/>
      <w:lvlText w:val="%4"/>
      <w:lvlJc w:val="left"/>
      <w:pPr>
        <w:ind w:left="25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3285474">
      <w:start w:val="1"/>
      <w:numFmt w:val="lowerLetter"/>
      <w:lvlText w:val="%5"/>
      <w:lvlJc w:val="left"/>
      <w:pPr>
        <w:ind w:left="331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3263A5E">
      <w:start w:val="1"/>
      <w:numFmt w:val="lowerRoman"/>
      <w:lvlText w:val="%6"/>
      <w:lvlJc w:val="left"/>
      <w:pPr>
        <w:ind w:left="403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8349E12">
      <w:start w:val="1"/>
      <w:numFmt w:val="decimal"/>
      <w:lvlText w:val="%7"/>
      <w:lvlJc w:val="left"/>
      <w:pPr>
        <w:ind w:left="475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4425A5E">
      <w:start w:val="1"/>
      <w:numFmt w:val="lowerLetter"/>
      <w:lvlText w:val="%8"/>
      <w:lvlJc w:val="left"/>
      <w:pPr>
        <w:ind w:left="54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C2CCB2C">
      <w:start w:val="1"/>
      <w:numFmt w:val="lowerRoman"/>
      <w:lvlText w:val="%9"/>
      <w:lvlJc w:val="left"/>
      <w:pPr>
        <w:ind w:left="61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8C50FE2"/>
    <w:multiLevelType w:val="hybridMultilevel"/>
    <w:tmpl w:val="1C4C110C"/>
    <w:lvl w:ilvl="0" w:tplc="526ECCDE">
      <w:start w:val="1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91C825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C72688E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0A67FD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CF4C446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B48EA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7CE814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44EB1F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66AD8E0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7375012"/>
    <w:multiLevelType w:val="hybridMultilevel"/>
    <w:tmpl w:val="377CE2B2"/>
    <w:lvl w:ilvl="0" w:tplc="4C1AE110">
      <w:start w:val="1"/>
      <w:numFmt w:val="decimal"/>
      <w:lvlText w:val="%1."/>
      <w:lvlJc w:val="left"/>
      <w:pPr>
        <w:ind w:left="2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E543D6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00841B4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30A923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3184FC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B702F9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4AECBE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DB8B50C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7600FF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0A879D1"/>
    <w:multiLevelType w:val="hybridMultilevel"/>
    <w:tmpl w:val="170A51F2"/>
    <w:lvl w:ilvl="0" w:tplc="087604C8">
      <w:start w:val="1"/>
      <w:numFmt w:val="bullet"/>
      <w:lvlText w:val="-"/>
      <w:lvlJc w:val="left"/>
      <w:pPr>
        <w:ind w:left="2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C02D3A8">
      <w:start w:val="1"/>
      <w:numFmt w:val="bullet"/>
      <w:lvlText w:val="o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3B0A0C0">
      <w:start w:val="1"/>
      <w:numFmt w:val="bullet"/>
      <w:lvlText w:val="▪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F04A020">
      <w:start w:val="1"/>
      <w:numFmt w:val="bullet"/>
      <w:lvlText w:val="•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ECDE9C">
      <w:start w:val="1"/>
      <w:numFmt w:val="bullet"/>
      <w:lvlText w:val="o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98F4A8">
      <w:start w:val="1"/>
      <w:numFmt w:val="bullet"/>
      <w:lvlText w:val="▪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94C1A96">
      <w:start w:val="1"/>
      <w:numFmt w:val="bullet"/>
      <w:lvlText w:val="•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28EF950">
      <w:start w:val="1"/>
      <w:numFmt w:val="bullet"/>
      <w:lvlText w:val="o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3B44E84">
      <w:start w:val="1"/>
      <w:numFmt w:val="bullet"/>
      <w:lvlText w:val="▪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2773234"/>
    <w:multiLevelType w:val="hybridMultilevel"/>
    <w:tmpl w:val="60B0CF00"/>
    <w:lvl w:ilvl="0" w:tplc="BDE6CD4C">
      <w:start w:val="1"/>
      <w:numFmt w:val="decimal"/>
      <w:lvlText w:val="%1."/>
      <w:lvlJc w:val="left"/>
      <w:pPr>
        <w:ind w:left="4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B7CB6D4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9A2018A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2DE77A6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968F2A0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D7A3A2A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68423B0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9D047D8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09C4ABA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64F34B1"/>
    <w:multiLevelType w:val="hybridMultilevel"/>
    <w:tmpl w:val="3B86EBC8"/>
    <w:lvl w:ilvl="0" w:tplc="137E40CE">
      <w:start w:val="3"/>
      <w:numFmt w:val="decimal"/>
      <w:lvlText w:val="%1."/>
      <w:lvlJc w:val="left"/>
      <w:pPr>
        <w:ind w:left="3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B5AC646">
      <w:start w:val="1"/>
      <w:numFmt w:val="lowerLetter"/>
      <w:lvlText w:val="%2"/>
      <w:lvlJc w:val="left"/>
      <w:pPr>
        <w:ind w:left="11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EFC40C0">
      <w:start w:val="1"/>
      <w:numFmt w:val="lowerRoman"/>
      <w:lvlText w:val="%3"/>
      <w:lvlJc w:val="left"/>
      <w:pPr>
        <w:ind w:left="19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3E0A09A">
      <w:start w:val="1"/>
      <w:numFmt w:val="decimal"/>
      <w:lvlText w:val="%4"/>
      <w:lvlJc w:val="left"/>
      <w:pPr>
        <w:ind w:left="26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0E8D63E">
      <w:start w:val="1"/>
      <w:numFmt w:val="lowerLetter"/>
      <w:lvlText w:val="%5"/>
      <w:lvlJc w:val="left"/>
      <w:pPr>
        <w:ind w:left="33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DE0C29E">
      <w:start w:val="1"/>
      <w:numFmt w:val="lowerRoman"/>
      <w:lvlText w:val="%6"/>
      <w:lvlJc w:val="left"/>
      <w:pPr>
        <w:ind w:left="40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0D87D0C">
      <w:start w:val="1"/>
      <w:numFmt w:val="decimal"/>
      <w:lvlText w:val="%7"/>
      <w:lvlJc w:val="left"/>
      <w:pPr>
        <w:ind w:left="47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B47858">
      <w:start w:val="1"/>
      <w:numFmt w:val="lowerLetter"/>
      <w:lvlText w:val="%8"/>
      <w:lvlJc w:val="left"/>
      <w:pPr>
        <w:ind w:left="55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70ACA8C">
      <w:start w:val="1"/>
      <w:numFmt w:val="lowerRoman"/>
      <w:lvlText w:val="%9"/>
      <w:lvlJc w:val="left"/>
      <w:pPr>
        <w:ind w:left="6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7003605"/>
    <w:multiLevelType w:val="hybridMultilevel"/>
    <w:tmpl w:val="196C9AE4"/>
    <w:lvl w:ilvl="0" w:tplc="8892D9F0">
      <w:start w:val="1"/>
      <w:numFmt w:val="decimal"/>
      <w:lvlText w:val="%1."/>
      <w:lvlJc w:val="left"/>
      <w:pPr>
        <w:ind w:left="24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63C70CA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390714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EAD77C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8E24B6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9000F2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DF4429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404CDA8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6B8559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547846C1"/>
    <w:multiLevelType w:val="hybridMultilevel"/>
    <w:tmpl w:val="1D906838"/>
    <w:lvl w:ilvl="0" w:tplc="846474F6">
      <w:start w:val="3"/>
      <w:numFmt w:val="lowerLetter"/>
      <w:lvlText w:val="%1)"/>
      <w:lvlJc w:val="left"/>
      <w:pPr>
        <w:ind w:left="9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7A61E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6CED3F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8201B7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21E73EC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A3EADD8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54219A2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900446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9345ED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59014619"/>
    <w:multiLevelType w:val="hybridMultilevel"/>
    <w:tmpl w:val="C97634DE"/>
    <w:lvl w:ilvl="0" w:tplc="A508D01E">
      <w:start w:val="4"/>
      <w:numFmt w:val="decimal"/>
      <w:lvlText w:val="%1."/>
      <w:lvlJc w:val="left"/>
      <w:pPr>
        <w:ind w:left="23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3BA62CC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57CCAB2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6FA902E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F74C8D0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3CB88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4FC4718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3F8768A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A80D596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6"/>
  </w:num>
  <w:num w:numId="2">
    <w:abstractNumId w:val="2"/>
  </w:num>
  <w:num w:numId="3">
    <w:abstractNumId w:val="8"/>
  </w:num>
  <w:num w:numId="4">
    <w:abstractNumId w:val="4"/>
  </w:num>
  <w:num w:numId="5">
    <w:abstractNumId w:val="3"/>
  </w:num>
  <w:num w:numId="6">
    <w:abstractNumId w:val="5"/>
  </w:num>
  <w:num w:numId="7">
    <w:abstractNumId w:val="0"/>
  </w:num>
  <w:num w:numId="8">
    <w:abstractNumId w:val="1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45D2"/>
    <w:rsid w:val="001E25FF"/>
    <w:rsid w:val="00232015"/>
    <w:rsid w:val="005245D2"/>
    <w:rsid w:val="005726AB"/>
    <w:rsid w:val="00641834"/>
    <w:rsid w:val="007A6299"/>
    <w:rsid w:val="00931C6B"/>
    <w:rsid w:val="00A759DD"/>
    <w:rsid w:val="00D27BE9"/>
    <w:rsid w:val="00D81471"/>
    <w:rsid w:val="00FD35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B3219F"/>
  <w15:docId w15:val="{DFD86338-094B-40E7-8054-D87817C8E1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5" w:line="252" w:lineRule="auto"/>
      <w:ind w:left="10" w:hanging="10"/>
      <w:jc w:val="both"/>
    </w:pPr>
    <w:rPr>
      <w:rFonts w:ascii="Arial" w:eastAsia="Arial" w:hAnsi="Arial" w:cs="Arial"/>
      <w:color w:val="000000"/>
    </w:rPr>
  </w:style>
  <w:style w:type="paragraph" w:styleId="Heading1">
    <w:name w:val="heading 1"/>
    <w:next w:val="Normal"/>
    <w:link w:val="Heading1Char"/>
    <w:uiPriority w:val="9"/>
    <w:unhideWhenUsed/>
    <w:qFormat/>
    <w:pPr>
      <w:keepNext/>
      <w:keepLines/>
      <w:spacing w:after="0"/>
      <w:ind w:left="10" w:right="839" w:hanging="10"/>
      <w:jc w:val="center"/>
      <w:outlineLvl w:val="0"/>
    </w:pPr>
    <w:rPr>
      <w:rFonts w:ascii="Arial" w:eastAsia="Arial" w:hAnsi="Arial" w:cs="Arial"/>
      <w:b/>
      <w:color w:val="000000"/>
    </w:rPr>
  </w:style>
  <w:style w:type="paragraph" w:styleId="Heading2">
    <w:name w:val="heading 2"/>
    <w:next w:val="Normal"/>
    <w:link w:val="Heading2Char"/>
    <w:uiPriority w:val="9"/>
    <w:unhideWhenUsed/>
    <w:qFormat/>
    <w:pPr>
      <w:keepNext/>
      <w:keepLines/>
      <w:spacing w:after="0"/>
      <w:ind w:left="10" w:hanging="10"/>
      <w:outlineLvl w:val="1"/>
    </w:pPr>
    <w:rPr>
      <w:rFonts w:ascii="Arial" w:eastAsia="Arial" w:hAnsi="Arial" w:cs="Arial"/>
      <w:i/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Arial" w:eastAsia="Arial" w:hAnsi="Arial" w:cs="Arial"/>
      <w:b/>
      <w:color w:val="000000"/>
      <w:sz w:val="22"/>
    </w:rPr>
  </w:style>
  <w:style w:type="character" w:customStyle="1" w:styleId="Heading2Char">
    <w:name w:val="Heading 2 Char"/>
    <w:link w:val="Heading2"/>
    <w:rPr>
      <w:rFonts w:ascii="Arial" w:eastAsia="Arial" w:hAnsi="Arial" w:cs="Arial"/>
      <w:i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3</Pages>
  <Words>965</Words>
  <Characters>5983</Characters>
  <Application>Microsoft Office Word</Application>
  <DocSecurity>0</DocSecurity>
  <Lines>175</Lines>
  <Paragraphs>91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Opatrenie</vt:lpstr>
    </vt:vector>
  </TitlesOfParts>
  <Company>PricewaterhouseCoopers</Company>
  <LinksUpToDate>false</LinksUpToDate>
  <CharactersWithSpaces>6857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Rastislav Petruska</cp:lastModifiedBy>
  <cp:revision>3</cp:revision>
  <dcterms:created xsi:type="dcterms:W3CDTF">2020-10-27T19:09:00Z</dcterms:created>
  <dcterms:modified xsi:type="dcterms:W3CDTF">2020-10-27T20:15:00Z</dcterms:modified>
</cp:coreProperties>
</file>