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192753" w:rsidRDefault="004D3024" w:rsidP="00192753">
      <w:r>
        <w:t xml:space="preserve"> </w:t>
      </w:r>
    </w:p>
    <w:p w:rsidR="006C6BF9" w:rsidRDefault="006C6BF9" w:rsidP="00192753"/>
    <w:p w:rsidR="006C6BF9" w:rsidRDefault="006C6BF9" w:rsidP="00192753"/>
    <w:p w:rsidR="006C6BF9" w:rsidRDefault="006C6BF9" w:rsidP="00192753"/>
    <w:p w:rsidR="006C6BF9" w:rsidRDefault="006C6BF9" w:rsidP="00192753"/>
    <w:p w:rsidR="006C6BF9" w:rsidRDefault="006C6BF9" w:rsidP="00192753"/>
    <w:p w:rsidR="00192753" w:rsidRDefault="00192753" w:rsidP="00192753">
      <w:r>
        <w:t xml:space="preserve">                                                     </w:t>
      </w:r>
      <w:r>
        <w:rPr>
          <w:noProof/>
        </w:rPr>
        <w:drawing>
          <wp:inline distT="0" distB="0" distL="0" distR="0">
            <wp:extent cx="1457325" cy="1676400"/>
            <wp:effectExtent l="19050" t="0" r="9525" b="0"/>
            <wp:docPr id="1" name="Obrázok 1" descr="http://portal.gov.sk/UCSR/Erby/V/500941%20Vycapy-Opatovce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ortal.gov.sk/UCSR/Erby/V/500941%20Vycapy-Opatovce_e.gif"/>
                    <pic:cNvPicPr>
                      <a:picLocks noChangeAspect="1" noChangeArrowheads="1"/>
                    </pic:cNvPicPr>
                  </pic:nvPicPr>
                  <pic:blipFill>
                    <a:blip r:embed="rId8" r:link="rId9" cstate="print"/>
                    <a:srcRect/>
                    <a:stretch>
                      <a:fillRect/>
                    </a:stretch>
                  </pic:blipFill>
                  <pic:spPr bwMode="auto">
                    <a:xfrm>
                      <a:off x="0" y="0"/>
                      <a:ext cx="1457325" cy="1676400"/>
                    </a:xfrm>
                    <a:prstGeom prst="rect">
                      <a:avLst/>
                    </a:prstGeom>
                    <a:noFill/>
                    <a:ln w="9525">
                      <a:noFill/>
                      <a:miter lim="800000"/>
                      <a:headEnd/>
                      <a:tailEnd/>
                    </a:ln>
                  </pic:spPr>
                </pic:pic>
              </a:graphicData>
            </a:graphic>
          </wp:inline>
        </w:drawing>
      </w:r>
    </w:p>
    <w:p w:rsidR="00192753" w:rsidRDefault="00192753" w:rsidP="00192753"/>
    <w:p w:rsidR="00192753" w:rsidRDefault="00192753" w:rsidP="00192753"/>
    <w:p w:rsidR="00192753" w:rsidRDefault="00192753" w:rsidP="00192753"/>
    <w:p w:rsidR="00192753" w:rsidRDefault="00812A9C" w:rsidP="00192753">
      <w:pPr>
        <w:jc w:val="center"/>
        <w:rPr>
          <w:rFonts w:ascii="Arial" w:hAnsi="Arial" w:cs="Arial"/>
          <w:b/>
          <w:bCs/>
          <w:sz w:val="48"/>
        </w:rPr>
      </w:pPr>
      <w:r>
        <w:rPr>
          <w:rFonts w:ascii="Arial" w:hAnsi="Arial" w:cs="Arial"/>
          <w:b/>
          <w:bCs/>
          <w:sz w:val="48"/>
        </w:rPr>
        <w:t>KONSOLIDOVANÁ</w:t>
      </w:r>
      <w:r w:rsidR="006C6BF9" w:rsidRPr="00ED6B89">
        <w:rPr>
          <w:rFonts w:ascii="Arial" w:hAnsi="Arial" w:cs="Arial"/>
          <w:b/>
          <w:bCs/>
          <w:sz w:val="48"/>
        </w:rPr>
        <w:t xml:space="preserve">  </w:t>
      </w:r>
      <w:r w:rsidR="006B663A" w:rsidRPr="00ED6B89">
        <w:rPr>
          <w:rFonts w:ascii="Arial" w:hAnsi="Arial" w:cs="Arial"/>
          <w:b/>
          <w:bCs/>
          <w:sz w:val="48"/>
        </w:rPr>
        <w:t>V</w:t>
      </w:r>
      <w:r w:rsidR="00192753" w:rsidRPr="00ED6B89">
        <w:rPr>
          <w:rFonts w:ascii="Arial" w:hAnsi="Arial" w:cs="Arial"/>
          <w:b/>
          <w:bCs/>
          <w:sz w:val="48"/>
        </w:rPr>
        <w:t>ÝROČNÁ SPRÁVA</w:t>
      </w:r>
    </w:p>
    <w:p w:rsidR="00812A9C" w:rsidRPr="00812A9C" w:rsidRDefault="00812A9C" w:rsidP="00192753">
      <w:pPr>
        <w:jc w:val="center"/>
        <w:rPr>
          <w:rFonts w:ascii="Arial" w:hAnsi="Arial" w:cs="Arial"/>
          <w:b/>
          <w:bCs/>
          <w:sz w:val="40"/>
          <w:szCs w:val="40"/>
        </w:rPr>
      </w:pPr>
    </w:p>
    <w:p w:rsidR="00192753" w:rsidRPr="00ED6B89" w:rsidRDefault="00192753" w:rsidP="00192753">
      <w:pPr>
        <w:pStyle w:val="Nadpis4"/>
        <w:rPr>
          <w:rFonts w:ascii="Arial" w:hAnsi="Arial" w:cs="Arial"/>
        </w:rPr>
      </w:pPr>
      <w:r w:rsidRPr="00ED6B89">
        <w:rPr>
          <w:rFonts w:ascii="Arial" w:hAnsi="Arial" w:cs="Arial"/>
        </w:rPr>
        <w:t>OBCE  VÝČAPY - OPATOVCE</w:t>
      </w:r>
    </w:p>
    <w:p w:rsidR="00192753" w:rsidRPr="00ED6B89" w:rsidRDefault="00192753" w:rsidP="00192753">
      <w:pPr>
        <w:jc w:val="center"/>
        <w:rPr>
          <w:rFonts w:ascii="Arial" w:hAnsi="Arial" w:cs="Arial"/>
          <w:b/>
          <w:bCs/>
          <w:sz w:val="48"/>
        </w:rPr>
      </w:pPr>
      <w:r w:rsidRPr="00ED6B89">
        <w:rPr>
          <w:rFonts w:ascii="Arial" w:hAnsi="Arial" w:cs="Arial"/>
          <w:b/>
          <w:bCs/>
          <w:sz w:val="48"/>
        </w:rPr>
        <w:t>za rok 20</w:t>
      </w:r>
      <w:r w:rsidR="00B53B80" w:rsidRPr="00ED6B89">
        <w:rPr>
          <w:rFonts w:ascii="Arial" w:hAnsi="Arial" w:cs="Arial"/>
          <w:b/>
          <w:bCs/>
          <w:sz w:val="48"/>
        </w:rPr>
        <w:t>1</w:t>
      </w:r>
      <w:r w:rsidR="00D25F8D">
        <w:rPr>
          <w:rFonts w:ascii="Arial" w:hAnsi="Arial" w:cs="Arial"/>
          <w:b/>
          <w:bCs/>
          <w:sz w:val="48"/>
        </w:rPr>
        <w:t>9</w:t>
      </w:r>
    </w:p>
    <w:p w:rsidR="008D4C1E" w:rsidRPr="00ED6B89" w:rsidRDefault="008D4C1E" w:rsidP="00192753">
      <w:pPr>
        <w:jc w:val="center"/>
        <w:rPr>
          <w:rFonts w:ascii="Arial" w:hAnsi="Arial" w:cs="Arial"/>
          <w:b/>
          <w:bCs/>
          <w:sz w:val="48"/>
        </w:rPr>
      </w:pPr>
    </w:p>
    <w:p w:rsidR="008D4C1E" w:rsidRDefault="008D4C1E" w:rsidP="00192753">
      <w:pPr>
        <w:jc w:val="center"/>
        <w:rPr>
          <w:rFonts w:ascii="Algerian" w:hAnsi="Algerian"/>
          <w:b/>
          <w:bCs/>
          <w:sz w:val="48"/>
        </w:rPr>
      </w:pPr>
    </w:p>
    <w:p w:rsidR="00974182" w:rsidRDefault="00974182"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Default="006C6BF9" w:rsidP="00192753">
      <w:pPr>
        <w:jc w:val="center"/>
        <w:rPr>
          <w:rFonts w:ascii="Arial" w:hAnsi="Arial" w:cs="Arial"/>
          <w:noProof/>
          <w:sz w:val="20"/>
          <w:szCs w:val="20"/>
        </w:rPr>
      </w:pPr>
    </w:p>
    <w:p w:rsidR="006C6BF9" w:rsidRPr="00B53B80" w:rsidRDefault="006C6BF9" w:rsidP="00192753">
      <w:pPr>
        <w:jc w:val="center"/>
        <w:rPr>
          <w:rFonts w:ascii="Algerian" w:hAnsi="Algerian"/>
          <w:sz w:val="48"/>
        </w:rPr>
      </w:pPr>
    </w:p>
    <w:p w:rsidR="00192753" w:rsidRDefault="00192753" w:rsidP="00974182">
      <w:pPr>
        <w:jc w:val="center"/>
      </w:pPr>
    </w:p>
    <w:p w:rsidR="006B663A" w:rsidRDefault="006B663A" w:rsidP="00192753">
      <w:pPr>
        <w:pStyle w:val="Nadpis9"/>
        <w:rPr>
          <w:rFonts w:ascii="Arial" w:hAnsi="Arial" w:cs="Arial"/>
        </w:rPr>
      </w:pPr>
    </w:p>
    <w:p w:rsidR="006B663A" w:rsidRDefault="00812A9C" w:rsidP="00812A9C">
      <w:pPr>
        <w:pStyle w:val="Nadpis9"/>
        <w:jc w:val="left"/>
        <w:rPr>
          <w:rFonts w:ascii="Arial" w:hAnsi="Arial" w:cs="Arial"/>
        </w:rPr>
      </w:pPr>
      <w:r>
        <w:rPr>
          <w:rFonts w:ascii="Arial" w:hAnsi="Arial" w:cs="Arial"/>
        </w:rPr>
        <w:t xml:space="preserve">                                                                        .....................................................</w:t>
      </w:r>
    </w:p>
    <w:p w:rsidR="003D0A37" w:rsidRDefault="00812A9C" w:rsidP="00812A9C">
      <w:r>
        <w:t xml:space="preserve">                                                                                                Ing. Jozef Holúbek</w:t>
      </w:r>
    </w:p>
    <w:p w:rsidR="00812A9C" w:rsidRDefault="00812A9C" w:rsidP="00812A9C">
      <w:r>
        <w:t xml:space="preserve">                                                                                                  </w:t>
      </w:r>
      <w:r w:rsidR="009920E8">
        <w:t xml:space="preserve">  </w:t>
      </w:r>
      <w:r>
        <w:t>starosta obce</w:t>
      </w:r>
    </w:p>
    <w:p w:rsidR="00B04D20" w:rsidRDefault="00B04D20" w:rsidP="00192753"/>
    <w:p w:rsidR="00030C94" w:rsidRDefault="00030C94" w:rsidP="00192753"/>
    <w:p w:rsidR="00030C94" w:rsidRDefault="00030C94" w:rsidP="00192753"/>
    <w:p w:rsidR="00192753" w:rsidRPr="00580BA2" w:rsidRDefault="00192753" w:rsidP="00192753">
      <w:pPr>
        <w:rPr>
          <w:rFonts w:ascii="Arial" w:hAnsi="Arial" w:cs="Arial"/>
          <w:b/>
          <w:sz w:val="23"/>
          <w:szCs w:val="23"/>
        </w:rPr>
      </w:pPr>
      <w:r w:rsidRPr="00580BA2">
        <w:rPr>
          <w:rFonts w:ascii="Arial" w:hAnsi="Arial" w:cs="Arial"/>
          <w:b/>
          <w:sz w:val="23"/>
          <w:szCs w:val="23"/>
        </w:rPr>
        <w:lastRenderedPageBreak/>
        <w:t>OBSAH:</w:t>
      </w:r>
    </w:p>
    <w:p w:rsidR="00192753" w:rsidRPr="00580BA2" w:rsidRDefault="00B04D20" w:rsidP="00B04D20">
      <w:pPr>
        <w:pStyle w:val="Odsekzoznamu"/>
        <w:numPr>
          <w:ilvl w:val="0"/>
          <w:numId w:val="1"/>
        </w:numPr>
        <w:spacing w:after="0" w:line="240" w:lineRule="auto"/>
        <w:rPr>
          <w:rFonts w:ascii="Arial" w:hAnsi="Arial" w:cs="Arial"/>
          <w:b/>
          <w:sz w:val="23"/>
          <w:szCs w:val="23"/>
        </w:rPr>
      </w:pPr>
      <w:r w:rsidRPr="00580BA2">
        <w:rPr>
          <w:rFonts w:ascii="Arial" w:hAnsi="Arial" w:cs="Arial"/>
          <w:b/>
          <w:sz w:val="23"/>
          <w:szCs w:val="23"/>
        </w:rPr>
        <w:t>Úvodné slovo starostu obce</w:t>
      </w:r>
    </w:p>
    <w:p w:rsidR="00192753" w:rsidRPr="00580BA2" w:rsidRDefault="00DD4513" w:rsidP="00B04D20">
      <w:pPr>
        <w:numPr>
          <w:ilvl w:val="0"/>
          <w:numId w:val="1"/>
        </w:numPr>
        <w:rPr>
          <w:rFonts w:ascii="Arial" w:hAnsi="Arial" w:cs="Arial"/>
          <w:b/>
          <w:sz w:val="23"/>
          <w:szCs w:val="23"/>
        </w:rPr>
      </w:pPr>
      <w:r w:rsidRPr="00580BA2">
        <w:rPr>
          <w:rFonts w:ascii="Arial" w:hAnsi="Arial" w:cs="Arial"/>
          <w:b/>
          <w:sz w:val="23"/>
          <w:szCs w:val="23"/>
        </w:rPr>
        <w:t>Identifikačné údaje obce</w:t>
      </w:r>
    </w:p>
    <w:p w:rsidR="00192753" w:rsidRPr="00580BA2" w:rsidRDefault="00DD4513" w:rsidP="00192753">
      <w:pPr>
        <w:numPr>
          <w:ilvl w:val="0"/>
          <w:numId w:val="1"/>
        </w:numPr>
        <w:rPr>
          <w:rFonts w:ascii="Arial" w:hAnsi="Arial" w:cs="Arial"/>
          <w:b/>
          <w:sz w:val="23"/>
          <w:szCs w:val="23"/>
        </w:rPr>
      </w:pPr>
      <w:r w:rsidRPr="00580BA2">
        <w:rPr>
          <w:rFonts w:ascii="Arial" w:hAnsi="Arial" w:cs="Arial"/>
          <w:b/>
          <w:sz w:val="23"/>
          <w:szCs w:val="23"/>
        </w:rPr>
        <w:t>Organizačná štruktúra obce</w:t>
      </w:r>
      <w:r w:rsidR="00812A9C" w:rsidRPr="00580BA2">
        <w:rPr>
          <w:rFonts w:ascii="Arial" w:hAnsi="Arial" w:cs="Arial"/>
          <w:b/>
          <w:sz w:val="23"/>
          <w:szCs w:val="23"/>
        </w:rPr>
        <w:t xml:space="preserve"> a identifikácia vedúcich predstaviteľov</w:t>
      </w:r>
    </w:p>
    <w:p w:rsidR="00BF4F82" w:rsidRPr="00580BA2" w:rsidRDefault="00DD4513" w:rsidP="008058CF">
      <w:pPr>
        <w:numPr>
          <w:ilvl w:val="1"/>
          <w:numId w:val="1"/>
        </w:numPr>
        <w:rPr>
          <w:rFonts w:ascii="Arial" w:hAnsi="Arial" w:cs="Arial"/>
          <w:b/>
          <w:sz w:val="23"/>
          <w:szCs w:val="23"/>
        </w:rPr>
      </w:pPr>
      <w:r w:rsidRPr="00580BA2">
        <w:rPr>
          <w:rFonts w:ascii="Arial" w:hAnsi="Arial" w:cs="Arial"/>
          <w:b/>
          <w:sz w:val="23"/>
          <w:szCs w:val="23"/>
        </w:rPr>
        <w:t>Rozpočtové organizácie obce</w:t>
      </w:r>
    </w:p>
    <w:p w:rsidR="00580BA2" w:rsidRPr="00580BA2" w:rsidRDefault="00580BA2" w:rsidP="00580BA2">
      <w:pPr>
        <w:ind w:left="1440"/>
        <w:rPr>
          <w:rFonts w:ascii="Arial" w:hAnsi="Arial" w:cs="Arial"/>
          <w:b/>
          <w:sz w:val="23"/>
          <w:szCs w:val="23"/>
        </w:rPr>
      </w:pPr>
      <w:r w:rsidRPr="00580BA2">
        <w:rPr>
          <w:rFonts w:ascii="Arial" w:hAnsi="Arial" w:cs="Arial"/>
          <w:b/>
          <w:sz w:val="23"/>
          <w:szCs w:val="23"/>
        </w:rPr>
        <w:t>3.1.1. Základná škola</w:t>
      </w:r>
    </w:p>
    <w:p w:rsidR="00580BA2" w:rsidRPr="00580BA2" w:rsidRDefault="00580BA2" w:rsidP="00580BA2">
      <w:pPr>
        <w:ind w:left="1440"/>
        <w:rPr>
          <w:rFonts w:ascii="Arial" w:hAnsi="Arial" w:cs="Arial"/>
          <w:b/>
          <w:sz w:val="23"/>
          <w:szCs w:val="23"/>
        </w:rPr>
      </w:pPr>
      <w:r w:rsidRPr="00580BA2">
        <w:rPr>
          <w:rFonts w:ascii="Arial" w:hAnsi="Arial" w:cs="Arial"/>
          <w:b/>
          <w:sz w:val="23"/>
          <w:szCs w:val="23"/>
        </w:rPr>
        <w:t>3.1.2. Materská škola</w:t>
      </w:r>
    </w:p>
    <w:p w:rsidR="00192753" w:rsidRPr="00580BA2" w:rsidRDefault="00812A9C" w:rsidP="00192753">
      <w:pPr>
        <w:numPr>
          <w:ilvl w:val="0"/>
          <w:numId w:val="1"/>
        </w:numPr>
        <w:rPr>
          <w:rFonts w:ascii="Arial" w:hAnsi="Arial" w:cs="Arial"/>
          <w:b/>
          <w:sz w:val="23"/>
          <w:szCs w:val="23"/>
        </w:rPr>
      </w:pPr>
      <w:r w:rsidRPr="00580BA2">
        <w:rPr>
          <w:rFonts w:ascii="Arial" w:hAnsi="Arial" w:cs="Arial"/>
          <w:b/>
          <w:sz w:val="23"/>
          <w:szCs w:val="23"/>
        </w:rPr>
        <w:t>Základná charakteristika konsolidovaného celku</w:t>
      </w:r>
    </w:p>
    <w:p w:rsidR="00192753" w:rsidRPr="00580BA2" w:rsidRDefault="00DD4513" w:rsidP="00192753">
      <w:pPr>
        <w:numPr>
          <w:ilvl w:val="1"/>
          <w:numId w:val="1"/>
        </w:numPr>
        <w:rPr>
          <w:rFonts w:ascii="Arial" w:hAnsi="Arial" w:cs="Arial"/>
          <w:b/>
          <w:sz w:val="23"/>
          <w:szCs w:val="23"/>
        </w:rPr>
      </w:pPr>
      <w:r w:rsidRPr="00580BA2">
        <w:rPr>
          <w:rFonts w:ascii="Arial" w:hAnsi="Arial" w:cs="Arial"/>
          <w:b/>
          <w:sz w:val="23"/>
          <w:szCs w:val="23"/>
        </w:rPr>
        <w:t>Geografické údaje</w:t>
      </w:r>
    </w:p>
    <w:p w:rsidR="00192753" w:rsidRDefault="00DD4513" w:rsidP="00192753">
      <w:pPr>
        <w:numPr>
          <w:ilvl w:val="1"/>
          <w:numId w:val="1"/>
        </w:numPr>
        <w:rPr>
          <w:rFonts w:ascii="Arial" w:hAnsi="Arial" w:cs="Arial"/>
          <w:b/>
          <w:sz w:val="23"/>
          <w:szCs w:val="23"/>
        </w:rPr>
      </w:pPr>
      <w:r w:rsidRPr="00580BA2">
        <w:rPr>
          <w:rFonts w:ascii="Arial" w:hAnsi="Arial" w:cs="Arial"/>
          <w:b/>
          <w:sz w:val="23"/>
          <w:szCs w:val="23"/>
        </w:rPr>
        <w:t>Demografické údaje</w:t>
      </w:r>
    </w:p>
    <w:p w:rsidR="00497A73" w:rsidRPr="00580BA2" w:rsidRDefault="00497A73" w:rsidP="00192753">
      <w:pPr>
        <w:numPr>
          <w:ilvl w:val="1"/>
          <w:numId w:val="1"/>
        </w:numPr>
        <w:rPr>
          <w:rFonts w:ascii="Arial" w:hAnsi="Arial" w:cs="Arial"/>
          <w:b/>
          <w:sz w:val="23"/>
          <w:szCs w:val="23"/>
        </w:rPr>
      </w:pPr>
      <w:r>
        <w:rPr>
          <w:rFonts w:ascii="Arial" w:hAnsi="Arial" w:cs="Arial"/>
          <w:b/>
          <w:sz w:val="23"/>
          <w:szCs w:val="23"/>
        </w:rPr>
        <w:t>Poslanie, vízie, ciele</w:t>
      </w:r>
    </w:p>
    <w:p w:rsidR="00192753" w:rsidRPr="00580BA2" w:rsidRDefault="00DD4513" w:rsidP="00192753">
      <w:pPr>
        <w:numPr>
          <w:ilvl w:val="1"/>
          <w:numId w:val="1"/>
        </w:numPr>
        <w:rPr>
          <w:rFonts w:ascii="Arial" w:hAnsi="Arial" w:cs="Arial"/>
          <w:b/>
          <w:sz w:val="23"/>
          <w:szCs w:val="23"/>
        </w:rPr>
      </w:pPr>
      <w:r w:rsidRPr="00580BA2">
        <w:rPr>
          <w:rFonts w:ascii="Arial" w:hAnsi="Arial" w:cs="Arial"/>
          <w:b/>
          <w:sz w:val="23"/>
          <w:szCs w:val="23"/>
        </w:rPr>
        <w:t>Ekonomické údaje</w:t>
      </w:r>
    </w:p>
    <w:p w:rsidR="00192753" w:rsidRPr="00580BA2" w:rsidRDefault="00DD4513" w:rsidP="00192753">
      <w:pPr>
        <w:numPr>
          <w:ilvl w:val="1"/>
          <w:numId w:val="1"/>
        </w:numPr>
        <w:rPr>
          <w:rFonts w:ascii="Arial" w:hAnsi="Arial" w:cs="Arial"/>
          <w:b/>
          <w:sz w:val="23"/>
          <w:szCs w:val="23"/>
        </w:rPr>
      </w:pPr>
      <w:r w:rsidRPr="00580BA2">
        <w:rPr>
          <w:rFonts w:ascii="Arial" w:hAnsi="Arial" w:cs="Arial"/>
          <w:b/>
          <w:sz w:val="23"/>
          <w:szCs w:val="23"/>
        </w:rPr>
        <w:t>Symboly obce</w:t>
      </w:r>
    </w:p>
    <w:p w:rsidR="00192753" w:rsidRPr="00580BA2" w:rsidRDefault="00DD4513" w:rsidP="00192753">
      <w:pPr>
        <w:numPr>
          <w:ilvl w:val="1"/>
          <w:numId w:val="1"/>
        </w:numPr>
        <w:rPr>
          <w:rFonts w:ascii="Arial" w:hAnsi="Arial" w:cs="Arial"/>
          <w:b/>
          <w:sz w:val="23"/>
          <w:szCs w:val="23"/>
        </w:rPr>
      </w:pPr>
      <w:r w:rsidRPr="00580BA2">
        <w:rPr>
          <w:rFonts w:ascii="Arial" w:hAnsi="Arial" w:cs="Arial"/>
          <w:b/>
          <w:sz w:val="23"/>
          <w:szCs w:val="23"/>
        </w:rPr>
        <w:t>História obce</w:t>
      </w:r>
    </w:p>
    <w:p w:rsidR="003615C8" w:rsidRDefault="00DD4513" w:rsidP="00192753">
      <w:pPr>
        <w:numPr>
          <w:ilvl w:val="1"/>
          <w:numId w:val="1"/>
        </w:numPr>
        <w:rPr>
          <w:rFonts w:ascii="Arial" w:hAnsi="Arial" w:cs="Arial"/>
          <w:b/>
          <w:sz w:val="23"/>
          <w:szCs w:val="23"/>
        </w:rPr>
      </w:pPr>
      <w:r w:rsidRPr="00580BA2">
        <w:rPr>
          <w:rFonts w:ascii="Arial" w:hAnsi="Arial" w:cs="Arial"/>
          <w:b/>
          <w:sz w:val="23"/>
          <w:szCs w:val="23"/>
        </w:rPr>
        <w:t>Významné osobnosti obce</w:t>
      </w:r>
    </w:p>
    <w:p w:rsidR="00473464" w:rsidRPr="00580BA2" w:rsidRDefault="00DD4513" w:rsidP="00473464">
      <w:pPr>
        <w:numPr>
          <w:ilvl w:val="0"/>
          <w:numId w:val="1"/>
        </w:numPr>
        <w:rPr>
          <w:rFonts w:ascii="Arial" w:hAnsi="Arial" w:cs="Arial"/>
          <w:b/>
          <w:sz w:val="23"/>
          <w:szCs w:val="23"/>
        </w:rPr>
      </w:pPr>
      <w:r w:rsidRPr="00580BA2">
        <w:rPr>
          <w:rFonts w:ascii="Arial" w:hAnsi="Arial" w:cs="Arial"/>
          <w:b/>
          <w:sz w:val="23"/>
          <w:szCs w:val="23"/>
        </w:rPr>
        <w:t>Plnenie funkcií obce</w:t>
      </w:r>
    </w:p>
    <w:p w:rsidR="00473464" w:rsidRPr="00580BA2" w:rsidRDefault="009A4FD4" w:rsidP="0047346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Výchova a vzdelávanie</w:t>
      </w:r>
    </w:p>
    <w:p w:rsidR="00473464" w:rsidRPr="00580BA2" w:rsidRDefault="009A4FD4" w:rsidP="0047346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Zdravotníctvo</w:t>
      </w:r>
    </w:p>
    <w:p w:rsidR="00E27DF4" w:rsidRPr="00580BA2" w:rsidRDefault="009A4FD4" w:rsidP="0047346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Sociálne zabezpečenie</w:t>
      </w:r>
    </w:p>
    <w:p w:rsidR="009A4FD4" w:rsidRPr="00580BA2" w:rsidRDefault="009A4FD4" w:rsidP="0047346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Kultúra</w:t>
      </w:r>
    </w:p>
    <w:p w:rsidR="009A4FD4" w:rsidRPr="00580BA2" w:rsidRDefault="009A4FD4" w:rsidP="0047346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Hospodárstvo</w:t>
      </w:r>
    </w:p>
    <w:p w:rsidR="00FB0E39" w:rsidRPr="00580BA2" w:rsidRDefault="009A4FD4" w:rsidP="00FB0E39">
      <w:pPr>
        <w:pStyle w:val="Odsekzoznamu"/>
        <w:numPr>
          <w:ilvl w:val="0"/>
          <w:numId w:val="1"/>
        </w:numPr>
        <w:spacing w:after="0" w:line="240" w:lineRule="auto"/>
        <w:rPr>
          <w:rFonts w:ascii="Arial" w:hAnsi="Arial" w:cs="Arial"/>
          <w:b/>
          <w:sz w:val="23"/>
          <w:szCs w:val="23"/>
        </w:rPr>
      </w:pPr>
      <w:r w:rsidRPr="00580BA2">
        <w:rPr>
          <w:rFonts w:ascii="Arial" w:hAnsi="Arial" w:cs="Arial"/>
          <w:b/>
          <w:sz w:val="23"/>
          <w:szCs w:val="23"/>
        </w:rPr>
        <w:t>Informácia o vývoji obce z pohľadu rozpočtovníctva</w:t>
      </w:r>
    </w:p>
    <w:p w:rsidR="009A4FD4" w:rsidRPr="00580BA2" w:rsidRDefault="009A4FD4" w:rsidP="009A4FD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Plnenie príjmov</w:t>
      </w:r>
      <w:r w:rsidR="00D25F8D">
        <w:rPr>
          <w:rFonts w:ascii="Arial" w:hAnsi="Arial" w:cs="Arial"/>
          <w:b/>
          <w:sz w:val="23"/>
          <w:szCs w:val="23"/>
        </w:rPr>
        <w:t xml:space="preserve"> a čerpanie výdavkov v roku 2019</w:t>
      </w:r>
    </w:p>
    <w:p w:rsidR="00812A9C" w:rsidRPr="00580BA2" w:rsidRDefault="00812A9C" w:rsidP="009A4FD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Prebytok/schodok rozpo</w:t>
      </w:r>
      <w:r w:rsidR="00D25F8D">
        <w:rPr>
          <w:rFonts w:ascii="Arial" w:hAnsi="Arial" w:cs="Arial"/>
          <w:b/>
          <w:sz w:val="23"/>
          <w:szCs w:val="23"/>
        </w:rPr>
        <w:t>čtového hospodárenia za rok 2019</w:t>
      </w:r>
    </w:p>
    <w:p w:rsidR="009A4FD4" w:rsidRPr="00580BA2" w:rsidRDefault="009A4FD4" w:rsidP="009A4FD4">
      <w:pPr>
        <w:pStyle w:val="Odsekzoznamu"/>
        <w:numPr>
          <w:ilvl w:val="0"/>
          <w:numId w:val="1"/>
        </w:numPr>
        <w:spacing w:after="0" w:line="240" w:lineRule="auto"/>
        <w:rPr>
          <w:rFonts w:ascii="Arial" w:hAnsi="Arial" w:cs="Arial"/>
          <w:b/>
          <w:sz w:val="23"/>
          <w:szCs w:val="23"/>
        </w:rPr>
      </w:pPr>
      <w:r w:rsidRPr="00580BA2">
        <w:rPr>
          <w:rFonts w:ascii="Arial" w:hAnsi="Arial" w:cs="Arial"/>
          <w:b/>
          <w:sz w:val="23"/>
          <w:szCs w:val="23"/>
        </w:rPr>
        <w:t>Informácia o vývoji obce z pohľadu účtovníctva</w:t>
      </w:r>
      <w:r w:rsidR="00812A9C" w:rsidRPr="00580BA2">
        <w:rPr>
          <w:rFonts w:ascii="Arial" w:hAnsi="Arial" w:cs="Arial"/>
          <w:b/>
          <w:sz w:val="23"/>
          <w:szCs w:val="23"/>
        </w:rPr>
        <w:t xml:space="preserve"> za materskú účtovnú jednotku a konsolidovaný celok</w:t>
      </w:r>
    </w:p>
    <w:p w:rsidR="009A4FD4" w:rsidRPr="00580BA2" w:rsidRDefault="009A4FD4" w:rsidP="009A4FD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Bil</w:t>
      </w:r>
      <w:r w:rsidR="00D25F8D">
        <w:rPr>
          <w:rFonts w:ascii="Arial" w:hAnsi="Arial" w:cs="Arial"/>
          <w:b/>
          <w:sz w:val="23"/>
          <w:szCs w:val="23"/>
        </w:rPr>
        <w:t>ancia aktív a pasív k 31.12.2019</w:t>
      </w:r>
    </w:p>
    <w:p w:rsidR="009A4FD4" w:rsidRPr="00580BA2" w:rsidRDefault="009A4FD4" w:rsidP="009A4FD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Účtovný výsledok hospodárenia</w:t>
      </w:r>
    </w:p>
    <w:p w:rsidR="009A4FD4" w:rsidRPr="00580BA2" w:rsidRDefault="009A4FD4" w:rsidP="009A4FD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Pohľadávky</w:t>
      </w:r>
    </w:p>
    <w:p w:rsidR="009A4FD4" w:rsidRPr="00580BA2" w:rsidRDefault="009A4FD4" w:rsidP="009A4FD4">
      <w:pPr>
        <w:pStyle w:val="Odsekzoznamu"/>
        <w:numPr>
          <w:ilvl w:val="1"/>
          <w:numId w:val="1"/>
        </w:numPr>
        <w:spacing w:after="0" w:line="240" w:lineRule="auto"/>
        <w:rPr>
          <w:rFonts w:ascii="Arial" w:hAnsi="Arial" w:cs="Arial"/>
          <w:b/>
          <w:sz w:val="23"/>
          <w:szCs w:val="23"/>
        </w:rPr>
      </w:pPr>
      <w:r w:rsidRPr="00580BA2">
        <w:rPr>
          <w:rFonts w:ascii="Arial" w:hAnsi="Arial" w:cs="Arial"/>
          <w:b/>
          <w:sz w:val="23"/>
          <w:szCs w:val="23"/>
        </w:rPr>
        <w:t>Záväzky</w:t>
      </w:r>
    </w:p>
    <w:p w:rsidR="009A4FD4" w:rsidRPr="00580BA2" w:rsidRDefault="00F47B35" w:rsidP="009A4FD4">
      <w:pPr>
        <w:pStyle w:val="Odsekzoznamu"/>
        <w:numPr>
          <w:ilvl w:val="1"/>
          <w:numId w:val="1"/>
        </w:numPr>
        <w:spacing w:after="0" w:line="240" w:lineRule="auto"/>
        <w:rPr>
          <w:rFonts w:ascii="Arial" w:hAnsi="Arial" w:cs="Arial"/>
          <w:b/>
          <w:sz w:val="23"/>
          <w:szCs w:val="23"/>
        </w:rPr>
      </w:pPr>
      <w:r>
        <w:rPr>
          <w:rFonts w:ascii="Arial" w:hAnsi="Arial" w:cs="Arial"/>
          <w:b/>
          <w:sz w:val="23"/>
          <w:szCs w:val="23"/>
        </w:rPr>
        <w:t>Vývoj nákladov a výnosov za materskú účtovnú jednotku a konsolidovaný celok</w:t>
      </w:r>
    </w:p>
    <w:p w:rsidR="009A4FD4" w:rsidRPr="00580BA2" w:rsidRDefault="009A4FD4" w:rsidP="009A4FD4">
      <w:pPr>
        <w:pStyle w:val="Odsekzoznamu"/>
        <w:numPr>
          <w:ilvl w:val="0"/>
          <w:numId w:val="1"/>
        </w:numPr>
        <w:spacing w:after="0" w:line="240" w:lineRule="auto"/>
        <w:rPr>
          <w:rFonts w:ascii="Arial" w:hAnsi="Arial" w:cs="Arial"/>
          <w:b/>
          <w:sz w:val="23"/>
          <w:szCs w:val="23"/>
        </w:rPr>
      </w:pPr>
      <w:r w:rsidRPr="00580BA2">
        <w:rPr>
          <w:rFonts w:ascii="Arial" w:hAnsi="Arial" w:cs="Arial"/>
          <w:b/>
          <w:sz w:val="23"/>
          <w:szCs w:val="23"/>
        </w:rPr>
        <w:t>Ostatné dôležité informácie</w:t>
      </w:r>
    </w:p>
    <w:p w:rsidR="009A4FD4" w:rsidRPr="00580BA2" w:rsidRDefault="009A4FD4" w:rsidP="009A4FD4">
      <w:pPr>
        <w:pStyle w:val="Odsekzoznamu"/>
        <w:numPr>
          <w:ilvl w:val="1"/>
          <w:numId w:val="1"/>
        </w:numPr>
        <w:spacing w:after="0"/>
        <w:rPr>
          <w:rFonts w:ascii="Arial" w:hAnsi="Arial" w:cs="Arial"/>
          <w:b/>
          <w:sz w:val="23"/>
          <w:szCs w:val="23"/>
        </w:rPr>
      </w:pPr>
      <w:r w:rsidRPr="00580BA2">
        <w:rPr>
          <w:rFonts w:ascii="Arial" w:hAnsi="Arial" w:cs="Arial"/>
          <w:b/>
          <w:sz w:val="23"/>
          <w:szCs w:val="23"/>
        </w:rPr>
        <w:t>Prijaté granty a transfery</w:t>
      </w:r>
    </w:p>
    <w:p w:rsidR="009A4FD4" w:rsidRPr="00580BA2" w:rsidRDefault="009A4FD4" w:rsidP="009A4FD4">
      <w:pPr>
        <w:pStyle w:val="Odsekzoznamu"/>
        <w:numPr>
          <w:ilvl w:val="1"/>
          <w:numId w:val="1"/>
        </w:numPr>
        <w:spacing w:after="0"/>
        <w:rPr>
          <w:rFonts w:ascii="Arial" w:hAnsi="Arial" w:cs="Arial"/>
          <w:b/>
          <w:sz w:val="23"/>
          <w:szCs w:val="23"/>
        </w:rPr>
      </w:pPr>
      <w:r w:rsidRPr="00580BA2">
        <w:rPr>
          <w:rFonts w:ascii="Arial" w:hAnsi="Arial" w:cs="Arial"/>
          <w:b/>
          <w:sz w:val="23"/>
          <w:szCs w:val="23"/>
        </w:rPr>
        <w:t>Poskytnuté dotácie</w:t>
      </w:r>
    </w:p>
    <w:p w:rsidR="009A4FD4" w:rsidRPr="00580BA2" w:rsidRDefault="009A4FD4" w:rsidP="009A4FD4">
      <w:pPr>
        <w:pStyle w:val="Odsekzoznamu"/>
        <w:numPr>
          <w:ilvl w:val="1"/>
          <w:numId w:val="1"/>
        </w:numPr>
        <w:spacing w:after="0"/>
        <w:rPr>
          <w:rFonts w:ascii="Arial" w:hAnsi="Arial" w:cs="Arial"/>
          <w:b/>
          <w:sz w:val="23"/>
          <w:szCs w:val="23"/>
        </w:rPr>
      </w:pPr>
      <w:r w:rsidRPr="00580BA2">
        <w:rPr>
          <w:rFonts w:ascii="Arial" w:hAnsi="Arial" w:cs="Arial"/>
          <w:b/>
          <w:sz w:val="23"/>
          <w:szCs w:val="23"/>
        </w:rPr>
        <w:t>Význa</w:t>
      </w:r>
      <w:r w:rsidR="00FE4AA0">
        <w:rPr>
          <w:rFonts w:ascii="Arial" w:hAnsi="Arial" w:cs="Arial"/>
          <w:b/>
          <w:sz w:val="23"/>
          <w:szCs w:val="23"/>
        </w:rPr>
        <w:t>mné investičné akcie v roku 201</w:t>
      </w:r>
      <w:r w:rsidR="00D25F8D">
        <w:rPr>
          <w:rFonts w:ascii="Arial" w:hAnsi="Arial" w:cs="Arial"/>
          <w:b/>
          <w:sz w:val="23"/>
          <w:szCs w:val="23"/>
        </w:rPr>
        <w:t>9</w:t>
      </w:r>
    </w:p>
    <w:p w:rsidR="009A4FD4" w:rsidRPr="00580BA2" w:rsidRDefault="009A4FD4" w:rsidP="009A4FD4">
      <w:pPr>
        <w:pStyle w:val="Odsekzoznamu"/>
        <w:numPr>
          <w:ilvl w:val="1"/>
          <w:numId w:val="1"/>
        </w:numPr>
        <w:spacing w:after="0"/>
        <w:rPr>
          <w:rFonts w:ascii="Arial" w:hAnsi="Arial" w:cs="Arial"/>
          <w:b/>
          <w:sz w:val="23"/>
          <w:szCs w:val="23"/>
        </w:rPr>
      </w:pPr>
      <w:r w:rsidRPr="00580BA2">
        <w:rPr>
          <w:rFonts w:ascii="Arial" w:hAnsi="Arial" w:cs="Arial"/>
          <w:b/>
          <w:sz w:val="23"/>
          <w:szCs w:val="23"/>
        </w:rPr>
        <w:t>Predpokladaný budúci vývoj činnosti</w:t>
      </w:r>
    </w:p>
    <w:p w:rsidR="009A4FD4" w:rsidRPr="00580BA2" w:rsidRDefault="009A4FD4" w:rsidP="009A4FD4">
      <w:pPr>
        <w:pStyle w:val="Odsekzoznamu"/>
        <w:numPr>
          <w:ilvl w:val="1"/>
          <w:numId w:val="1"/>
        </w:numPr>
        <w:spacing w:after="0"/>
        <w:rPr>
          <w:rFonts w:ascii="Arial" w:hAnsi="Arial" w:cs="Arial"/>
          <w:b/>
          <w:sz w:val="23"/>
          <w:szCs w:val="23"/>
        </w:rPr>
      </w:pPr>
      <w:r w:rsidRPr="00580BA2">
        <w:rPr>
          <w:rFonts w:ascii="Arial" w:hAnsi="Arial" w:cs="Arial"/>
          <w:b/>
          <w:sz w:val="23"/>
          <w:szCs w:val="23"/>
        </w:rPr>
        <w:t>Udalosti osobitného významu po skončení účtovného obdobia</w:t>
      </w:r>
    </w:p>
    <w:p w:rsidR="00FB70F4" w:rsidRPr="00580BA2" w:rsidRDefault="00FB70F4" w:rsidP="005C7CB0">
      <w:pPr>
        <w:rPr>
          <w:rFonts w:ascii="Arial" w:hAnsi="Arial" w:cs="Arial"/>
          <w:b/>
          <w:sz w:val="23"/>
          <w:szCs w:val="23"/>
        </w:rPr>
      </w:pPr>
    </w:p>
    <w:p w:rsidR="00192753" w:rsidRPr="00580BA2" w:rsidRDefault="00192753" w:rsidP="00192753">
      <w:pPr>
        <w:rPr>
          <w:rFonts w:ascii="Arial" w:hAnsi="Arial" w:cs="Arial"/>
          <w:b/>
          <w:sz w:val="23"/>
          <w:szCs w:val="23"/>
        </w:rPr>
      </w:pPr>
      <w:r w:rsidRPr="00580BA2">
        <w:rPr>
          <w:rFonts w:ascii="Arial" w:hAnsi="Arial" w:cs="Arial"/>
          <w:b/>
          <w:sz w:val="23"/>
          <w:szCs w:val="23"/>
        </w:rPr>
        <w:t xml:space="preserve">Prílohy: </w:t>
      </w:r>
    </w:p>
    <w:p w:rsidR="00192753" w:rsidRPr="00580BA2" w:rsidRDefault="00812A9C" w:rsidP="00192753">
      <w:pPr>
        <w:numPr>
          <w:ilvl w:val="0"/>
          <w:numId w:val="2"/>
        </w:numPr>
        <w:rPr>
          <w:rFonts w:ascii="Arial" w:hAnsi="Arial" w:cs="Arial"/>
          <w:b/>
          <w:sz w:val="23"/>
          <w:szCs w:val="23"/>
        </w:rPr>
      </w:pPr>
      <w:r w:rsidRPr="00580BA2">
        <w:rPr>
          <w:rFonts w:ascii="Arial" w:hAnsi="Arial" w:cs="Arial"/>
          <w:b/>
          <w:sz w:val="23"/>
          <w:szCs w:val="23"/>
        </w:rPr>
        <w:t>Individuálna účtovná závierka: Súvaha, Výkaz ziskov a strát, Poznámky</w:t>
      </w:r>
    </w:p>
    <w:p w:rsidR="00192753" w:rsidRDefault="00812A9C" w:rsidP="00192753">
      <w:pPr>
        <w:numPr>
          <w:ilvl w:val="0"/>
          <w:numId w:val="2"/>
        </w:numPr>
        <w:rPr>
          <w:rFonts w:ascii="Arial" w:hAnsi="Arial" w:cs="Arial"/>
          <w:b/>
          <w:sz w:val="23"/>
          <w:szCs w:val="23"/>
        </w:rPr>
      </w:pPr>
      <w:r w:rsidRPr="00580BA2">
        <w:rPr>
          <w:rFonts w:ascii="Arial" w:hAnsi="Arial" w:cs="Arial"/>
          <w:b/>
          <w:sz w:val="23"/>
          <w:szCs w:val="23"/>
        </w:rPr>
        <w:t>Konsolidovaná účtovná závierka: Konsolidovaná súvaha, Konsolidovaný Výkaz ziskov a strát, Poznámky konsolidovanej účtovnej závierky</w:t>
      </w:r>
    </w:p>
    <w:p w:rsidR="00580BA2" w:rsidRDefault="00580BA2" w:rsidP="00580BA2">
      <w:pPr>
        <w:rPr>
          <w:rFonts w:ascii="Arial" w:hAnsi="Arial" w:cs="Arial"/>
          <w:b/>
          <w:sz w:val="23"/>
          <w:szCs w:val="23"/>
        </w:rPr>
      </w:pPr>
    </w:p>
    <w:p w:rsidR="00580BA2" w:rsidRDefault="00580BA2" w:rsidP="00580BA2">
      <w:pPr>
        <w:rPr>
          <w:rFonts w:ascii="Arial" w:hAnsi="Arial" w:cs="Arial"/>
          <w:b/>
          <w:sz w:val="23"/>
          <w:szCs w:val="23"/>
        </w:rPr>
      </w:pPr>
    </w:p>
    <w:p w:rsidR="00580BA2" w:rsidRDefault="00580BA2" w:rsidP="00580BA2">
      <w:pPr>
        <w:rPr>
          <w:rFonts w:ascii="Arial" w:hAnsi="Arial" w:cs="Arial"/>
          <w:b/>
          <w:sz w:val="23"/>
          <w:szCs w:val="23"/>
        </w:rPr>
      </w:pPr>
    </w:p>
    <w:p w:rsidR="00580BA2" w:rsidRDefault="00580BA2" w:rsidP="00580BA2">
      <w:pPr>
        <w:rPr>
          <w:rFonts w:ascii="Arial" w:hAnsi="Arial" w:cs="Arial"/>
          <w:b/>
          <w:sz w:val="23"/>
          <w:szCs w:val="23"/>
        </w:rPr>
      </w:pPr>
    </w:p>
    <w:p w:rsidR="00497A73" w:rsidRDefault="00497A73" w:rsidP="00580BA2">
      <w:pPr>
        <w:rPr>
          <w:rFonts w:ascii="Arial" w:hAnsi="Arial" w:cs="Arial"/>
          <w:b/>
          <w:sz w:val="23"/>
          <w:szCs w:val="23"/>
        </w:rPr>
      </w:pPr>
    </w:p>
    <w:p w:rsidR="00580BA2" w:rsidRDefault="00580BA2" w:rsidP="00580BA2">
      <w:pPr>
        <w:rPr>
          <w:rFonts w:ascii="Arial" w:hAnsi="Arial" w:cs="Arial"/>
          <w:b/>
          <w:sz w:val="23"/>
          <w:szCs w:val="23"/>
        </w:rPr>
      </w:pPr>
    </w:p>
    <w:p w:rsidR="00580BA2" w:rsidRDefault="00580BA2" w:rsidP="00580BA2">
      <w:pPr>
        <w:rPr>
          <w:rFonts w:ascii="Arial" w:hAnsi="Arial" w:cs="Arial"/>
          <w:b/>
          <w:sz w:val="23"/>
          <w:szCs w:val="23"/>
        </w:rPr>
      </w:pPr>
    </w:p>
    <w:p w:rsidR="00580BA2" w:rsidRDefault="00580BA2" w:rsidP="00580BA2">
      <w:pPr>
        <w:rPr>
          <w:rFonts w:ascii="Arial" w:hAnsi="Arial" w:cs="Arial"/>
          <w:b/>
          <w:sz w:val="23"/>
          <w:szCs w:val="23"/>
        </w:rPr>
      </w:pPr>
    </w:p>
    <w:p w:rsidR="00580BA2" w:rsidRDefault="00580BA2" w:rsidP="00580BA2">
      <w:pPr>
        <w:rPr>
          <w:rFonts w:ascii="Arial" w:hAnsi="Arial" w:cs="Arial"/>
          <w:b/>
          <w:sz w:val="23"/>
          <w:szCs w:val="23"/>
        </w:rPr>
      </w:pPr>
    </w:p>
    <w:p w:rsidR="00192753" w:rsidRDefault="003D0A37" w:rsidP="00471D88">
      <w:pPr>
        <w:pStyle w:val="Odsekzoznamu"/>
        <w:numPr>
          <w:ilvl w:val="0"/>
          <w:numId w:val="9"/>
        </w:numPr>
        <w:jc w:val="center"/>
        <w:rPr>
          <w:rFonts w:ascii="Arial" w:hAnsi="Arial" w:cs="Arial"/>
          <w:b/>
          <w:caps/>
          <w:color w:val="7030A0"/>
          <w:sz w:val="28"/>
          <w:szCs w:val="28"/>
        </w:rPr>
      </w:pPr>
      <w:r w:rsidRPr="003D0A37">
        <w:rPr>
          <w:rFonts w:ascii="Arial" w:hAnsi="Arial" w:cs="Arial"/>
          <w:b/>
          <w:caps/>
          <w:color w:val="7030A0"/>
          <w:sz w:val="28"/>
          <w:szCs w:val="28"/>
        </w:rPr>
        <w:lastRenderedPageBreak/>
        <w:t>ÚVODNÉ  SLOVO  STAROSTU  OBCE</w:t>
      </w:r>
    </w:p>
    <w:p w:rsidR="00C55017" w:rsidRDefault="00C55017" w:rsidP="00C55017">
      <w:pPr>
        <w:pStyle w:val="Odsekzoznamu"/>
        <w:ind w:left="1080"/>
        <w:rPr>
          <w:rFonts w:ascii="Arial" w:hAnsi="Arial" w:cs="Arial"/>
          <w:b/>
          <w:caps/>
          <w:color w:val="7030A0"/>
          <w:sz w:val="28"/>
          <w:szCs w:val="28"/>
        </w:rPr>
      </w:pPr>
    </w:p>
    <w:p w:rsidR="00256E11" w:rsidRDefault="00AC678A" w:rsidP="00256E11">
      <w:pPr>
        <w:autoSpaceDE w:val="0"/>
        <w:autoSpaceDN w:val="0"/>
        <w:adjustRightInd w:val="0"/>
        <w:rPr>
          <w:rFonts w:ascii="Arial" w:hAnsi="Arial" w:cs="Arial"/>
          <w:b/>
          <w:bCs/>
          <w:iCs/>
          <w:sz w:val="32"/>
          <w:szCs w:val="32"/>
        </w:rPr>
      </w:pPr>
      <w:r>
        <w:rPr>
          <w:rFonts w:ascii="Arial" w:hAnsi="Arial" w:cs="Arial"/>
          <w:b/>
          <w:bCs/>
          <w:iCs/>
          <w:sz w:val="32"/>
          <w:szCs w:val="32"/>
        </w:rPr>
        <w:t xml:space="preserve">Vážení </w:t>
      </w:r>
      <w:r w:rsidR="003947A5">
        <w:rPr>
          <w:rFonts w:ascii="Arial" w:hAnsi="Arial" w:cs="Arial"/>
          <w:b/>
          <w:bCs/>
          <w:iCs/>
          <w:sz w:val="32"/>
          <w:szCs w:val="32"/>
        </w:rPr>
        <w:t>spolu</w:t>
      </w:r>
      <w:r>
        <w:rPr>
          <w:rFonts w:ascii="Arial" w:hAnsi="Arial" w:cs="Arial"/>
          <w:b/>
          <w:bCs/>
          <w:iCs/>
          <w:sz w:val="32"/>
          <w:szCs w:val="32"/>
        </w:rPr>
        <w:t>občania</w:t>
      </w:r>
      <w:r w:rsidR="003947A5">
        <w:rPr>
          <w:rFonts w:ascii="Arial" w:hAnsi="Arial" w:cs="Arial"/>
          <w:b/>
          <w:bCs/>
          <w:iCs/>
          <w:sz w:val="32"/>
          <w:szCs w:val="32"/>
        </w:rPr>
        <w:t>,</w:t>
      </w:r>
    </w:p>
    <w:p w:rsidR="00EF6922" w:rsidRDefault="00EF6922" w:rsidP="00256E11">
      <w:pPr>
        <w:autoSpaceDE w:val="0"/>
        <w:autoSpaceDN w:val="0"/>
        <w:adjustRightInd w:val="0"/>
      </w:pPr>
    </w:p>
    <w:p w:rsidR="00EF6922" w:rsidRDefault="00EF6922" w:rsidP="00EF6922">
      <w:pPr>
        <w:autoSpaceDE w:val="0"/>
        <w:autoSpaceDN w:val="0"/>
        <w:adjustRightInd w:val="0"/>
        <w:jc w:val="both"/>
        <w:rPr>
          <w:rFonts w:ascii="Arial" w:hAnsi="Arial" w:cs="Arial"/>
        </w:rPr>
      </w:pPr>
      <w:r w:rsidRPr="00EF6922">
        <w:rPr>
          <w:rFonts w:ascii="Arial" w:hAnsi="Arial" w:cs="Arial"/>
        </w:rPr>
        <w:t xml:space="preserve">predkladám touto cestou </w:t>
      </w:r>
      <w:r>
        <w:rPr>
          <w:rFonts w:ascii="Arial" w:hAnsi="Arial" w:cs="Arial"/>
        </w:rPr>
        <w:t>Konsolidovanú v</w:t>
      </w:r>
      <w:r w:rsidR="000F156C">
        <w:rPr>
          <w:rFonts w:ascii="Arial" w:hAnsi="Arial" w:cs="Arial"/>
        </w:rPr>
        <w:t>ýročnú správu obce za rok 2019</w:t>
      </w:r>
      <w:r w:rsidRPr="00EF6922">
        <w:rPr>
          <w:rFonts w:ascii="Arial" w:hAnsi="Arial" w:cs="Arial"/>
        </w:rPr>
        <w:t xml:space="preserve">, prostredníctvom ktorej môžete nahliadnuť na aktuálny stav obce a výsledky dosiahnuté za uplynulý rok. </w:t>
      </w:r>
    </w:p>
    <w:p w:rsidR="00256E11" w:rsidRDefault="000F156C" w:rsidP="00256E11">
      <w:pPr>
        <w:jc w:val="both"/>
        <w:rPr>
          <w:rFonts w:ascii="Arial" w:hAnsi="Arial" w:cs="Arial"/>
        </w:rPr>
      </w:pPr>
      <w:r>
        <w:rPr>
          <w:rFonts w:ascii="Arial" w:hAnsi="Arial" w:cs="Arial"/>
        </w:rPr>
        <w:t>Uplynulý rok bol pre našu obec trochu výnimočnejší, nakoľko sa niesol v</w:t>
      </w:r>
      <w:r w:rsidR="007E640C">
        <w:rPr>
          <w:rFonts w:ascii="Arial" w:hAnsi="Arial" w:cs="Arial"/>
        </w:rPr>
        <w:t> </w:t>
      </w:r>
      <w:r>
        <w:rPr>
          <w:rFonts w:ascii="Arial" w:hAnsi="Arial" w:cs="Arial"/>
        </w:rPr>
        <w:t>znamení</w:t>
      </w:r>
      <w:r w:rsidR="007E640C">
        <w:rPr>
          <w:rFonts w:ascii="Arial" w:hAnsi="Arial" w:cs="Arial"/>
        </w:rPr>
        <w:t xml:space="preserve"> 780. výročia prvej písomnej zmienky. V rámci dvojdňových osláv sme sa obyvateľom našej obce, rodákom ako i jej návštevníkom zozbieranými fotografiami snažili pripomenúť našu históriu a ukázať tak, ako sme sa posunuli.  Taktiež sme si pripomenuli 20. výročie založenia speváckej skupiny Nádej. Rok 2019 patril k tým úspešnejším i pre trénerky a dievčatá tanečnej skupiny AGAIN, ktoré obsadili 1. a 2. miesto na majstrovstvách Európy. Výnimočný úspech dosiahla i ďalšia naša športovkyňa Gizka Billiková, ktorá na Svetových hrách Špeciálnych olympiád v Abu Dhabi získala šesť medailí.</w:t>
      </w:r>
    </w:p>
    <w:p w:rsidR="007E640C" w:rsidRDefault="007E640C" w:rsidP="00256E11">
      <w:pPr>
        <w:jc w:val="both"/>
        <w:rPr>
          <w:rFonts w:ascii="Arial" w:hAnsi="Arial" w:cs="Arial"/>
        </w:rPr>
      </w:pPr>
      <w:r>
        <w:rPr>
          <w:rFonts w:ascii="Arial" w:hAnsi="Arial" w:cs="Arial"/>
        </w:rPr>
        <w:t xml:space="preserve">Okrem spomenutých kultúrnych a športových aktivitách sme vyvíjali aktivity aj smerujúce k skvalitneniu života v našej obci. Realizoval sa projekt zameraný na modernizáciu odborných učební v základnej škole, v letných mesiacoch prebehla veľká rekonštrukcia kuchyne v materskej škole, rekonštruovala sa komunikácia na Okružnej ulici. Pripravil sa projekt „WIFI pre obec“ i vybudovanie optickej siete v obci. </w:t>
      </w:r>
    </w:p>
    <w:p w:rsidR="007B11A6" w:rsidRDefault="007B11A6" w:rsidP="00256E11">
      <w:pPr>
        <w:jc w:val="both"/>
        <w:rPr>
          <w:rFonts w:ascii="Arial" w:hAnsi="Arial" w:cs="Arial"/>
        </w:rPr>
      </w:pPr>
      <w:r>
        <w:rPr>
          <w:rFonts w:ascii="Arial" w:hAnsi="Arial" w:cs="Arial"/>
        </w:rPr>
        <w:t>Urobili sa prípravné práce k projektu“ Centra integrovanej zdravotnej starostlivosti“,</w:t>
      </w:r>
    </w:p>
    <w:p w:rsidR="007E640C" w:rsidRDefault="007E640C" w:rsidP="00256E11">
      <w:pPr>
        <w:jc w:val="both"/>
        <w:rPr>
          <w:rFonts w:ascii="Arial" w:hAnsi="Arial" w:cs="Arial"/>
        </w:rPr>
      </w:pPr>
      <w:r>
        <w:rPr>
          <w:rFonts w:ascii="Arial" w:hAnsi="Arial" w:cs="Arial"/>
        </w:rPr>
        <w:t>Bola venovaná pozornosť pomoci starším a osamelým občanom a to jednak zabezpečením donášky stravy ako i zabezpečením spolufinancovania a poskytovania opatrovateľskej služby.</w:t>
      </w:r>
    </w:p>
    <w:p w:rsidR="007B11A6" w:rsidRDefault="007B11A6" w:rsidP="00256E11">
      <w:pPr>
        <w:jc w:val="both"/>
        <w:rPr>
          <w:rFonts w:ascii="Arial" w:hAnsi="Arial" w:cs="Arial"/>
        </w:rPr>
      </w:pPr>
      <w:r>
        <w:rPr>
          <w:rFonts w:ascii="Arial" w:hAnsi="Arial" w:cs="Arial"/>
        </w:rPr>
        <w:t>Využívam túto možnosť, aby som sa poďakoval zamestnancom obce, poslancom obecného zastupiteľstva, pedagogickým i nepedagogickým zamestnancom materskej a základnej školy za skvalitňovanie výchovy a vzdelávania našich detí i všetkým vám, ktorí ste sa akýmkoľvek spôsobom angažovali a mierou podieľali na príprave a realizácii všetkých kultúrnych, športových či spoločenských podujatí, ktoré sa počas roka 2019 konali v našej obci a prispeli ste tak k spestreniu všedných i sviatočných dní.</w:t>
      </w:r>
    </w:p>
    <w:p w:rsidR="007B11A6" w:rsidRDefault="007B11A6" w:rsidP="00256E11">
      <w:pPr>
        <w:jc w:val="both"/>
        <w:rPr>
          <w:rFonts w:ascii="Arial" w:hAnsi="Arial" w:cs="Arial"/>
        </w:rPr>
      </w:pPr>
    </w:p>
    <w:p w:rsidR="007B11A6" w:rsidRDefault="007B11A6" w:rsidP="00256E11">
      <w:pPr>
        <w:jc w:val="both"/>
        <w:rPr>
          <w:rFonts w:ascii="Arial" w:hAnsi="Arial" w:cs="Arial"/>
        </w:rPr>
      </w:pPr>
    </w:p>
    <w:p w:rsidR="007B11A6" w:rsidRDefault="007B11A6" w:rsidP="00256E11">
      <w:pPr>
        <w:jc w:val="both"/>
        <w:rPr>
          <w:rFonts w:ascii="Arial" w:hAnsi="Arial" w:cs="Arial"/>
        </w:rPr>
      </w:pPr>
    </w:p>
    <w:p w:rsidR="007B11A6" w:rsidRDefault="007B11A6" w:rsidP="00256E11">
      <w:pPr>
        <w:jc w:val="both"/>
        <w:rPr>
          <w:rFonts w:ascii="Arial" w:hAnsi="Arial" w:cs="Arial"/>
        </w:rPr>
      </w:pPr>
    </w:p>
    <w:p w:rsidR="007B11A6" w:rsidRDefault="007B11A6" w:rsidP="00256E11">
      <w:pPr>
        <w:jc w:val="both"/>
        <w:rPr>
          <w:rFonts w:ascii="Arial" w:hAnsi="Arial" w:cs="Arial"/>
        </w:rPr>
      </w:pPr>
    </w:p>
    <w:p w:rsidR="007B11A6" w:rsidRDefault="007B11A6" w:rsidP="00256E11">
      <w:pPr>
        <w:jc w:val="both"/>
        <w:rPr>
          <w:rFonts w:ascii="Arial" w:hAnsi="Arial" w:cs="Arial"/>
        </w:rPr>
      </w:pPr>
    </w:p>
    <w:p w:rsidR="007B11A6" w:rsidRDefault="007B11A6" w:rsidP="00256E11">
      <w:pPr>
        <w:jc w:val="both"/>
        <w:rPr>
          <w:rFonts w:ascii="Arial" w:hAnsi="Arial" w:cs="Arial"/>
        </w:rPr>
      </w:pPr>
    </w:p>
    <w:p w:rsidR="007B11A6" w:rsidRDefault="007B11A6" w:rsidP="00256E11">
      <w:pPr>
        <w:jc w:val="both"/>
        <w:rPr>
          <w:rFonts w:ascii="Arial" w:hAnsi="Arial" w:cs="Arial"/>
        </w:rPr>
      </w:pPr>
    </w:p>
    <w:p w:rsidR="00FB7EC3" w:rsidRDefault="00FB7EC3" w:rsidP="00256E11">
      <w:pPr>
        <w:jc w:val="both"/>
        <w:rPr>
          <w:rFonts w:ascii="Arial" w:hAnsi="Arial" w:cs="Arial"/>
        </w:rPr>
      </w:pPr>
    </w:p>
    <w:p w:rsidR="00256E11" w:rsidRDefault="00256E11" w:rsidP="007303EC">
      <w:pPr>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7303EC" w:rsidRPr="00256E11" w:rsidRDefault="007303EC" w:rsidP="007303EC">
      <w:pPr>
        <w:jc w:val="both"/>
        <w:rPr>
          <w:rFonts w:ascii="Arial" w:hAnsi="Arial" w:cs="Arial"/>
          <w:b/>
          <w:caps/>
          <w:color w:val="7030A0"/>
        </w:rPr>
      </w:pPr>
    </w:p>
    <w:p w:rsidR="00256E11" w:rsidRDefault="00256E11" w:rsidP="00256E11">
      <w:pPr>
        <w:jc w:val="center"/>
        <w:rPr>
          <w:rFonts w:ascii="Arial" w:hAnsi="Arial" w:cs="Arial"/>
          <w:b/>
          <w:caps/>
          <w:color w:val="7030A0"/>
          <w:sz w:val="28"/>
          <w:szCs w:val="28"/>
        </w:rPr>
      </w:pPr>
    </w:p>
    <w:p w:rsidR="00C55017" w:rsidRDefault="00C55017" w:rsidP="00256E11">
      <w:pPr>
        <w:jc w:val="center"/>
        <w:rPr>
          <w:rFonts w:ascii="Arial" w:hAnsi="Arial" w:cs="Arial"/>
          <w:b/>
          <w:caps/>
          <w:color w:val="7030A0"/>
          <w:sz w:val="28"/>
          <w:szCs w:val="28"/>
        </w:rPr>
      </w:pPr>
    </w:p>
    <w:p w:rsidR="00C55017" w:rsidRDefault="00C55017" w:rsidP="00256E11">
      <w:pPr>
        <w:jc w:val="center"/>
        <w:rPr>
          <w:rFonts w:ascii="Arial" w:hAnsi="Arial" w:cs="Arial"/>
          <w:b/>
          <w:caps/>
          <w:color w:val="7030A0"/>
          <w:sz w:val="28"/>
          <w:szCs w:val="28"/>
        </w:rPr>
      </w:pPr>
    </w:p>
    <w:p w:rsidR="00C55017" w:rsidRDefault="00C55017" w:rsidP="00256E11">
      <w:pPr>
        <w:jc w:val="center"/>
        <w:rPr>
          <w:rFonts w:ascii="Arial" w:hAnsi="Arial" w:cs="Arial"/>
          <w:b/>
          <w:caps/>
          <w:color w:val="7030A0"/>
          <w:sz w:val="28"/>
          <w:szCs w:val="28"/>
        </w:rPr>
      </w:pPr>
    </w:p>
    <w:p w:rsidR="003D0A37" w:rsidRPr="003D0A37" w:rsidRDefault="003D0A37" w:rsidP="00471D88">
      <w:pPr>
        <w:pStyle w:val="Odsekzoznamu"/>
        <w:numPr>
          <w:ilvl w:val="0"/>
          <w:numId w:val="9"/>
        </w:numPr>
        <w:jc w:val="center"/>
        <w:rPr>
          <w:rFonts w:ascii="Arial" w:hAnsi="Arial" w:cs="Arial"/>
          <w:caps/>
          <w:color w:val="7030A0"/>
          <w:sz w:val="28"/>
          <w:szCs w:val="28"/>
        </w:rPr>
      </w:pPr>
      <w:r>
        <w:rPr>
          <w:rFonts w:ascii="Arial" w:hAnsi="Arial" w:cs="Arial"/>
          <w:b/>
          <w:caps/>
          <w:color w:val="7030A0"/>
          <w:sz w:val="28"/>
          <w:szCs w:val="28"/>
        </w:rPr>
        <w:lastRenderedPageBreak/>
        <w:t>IDENTIFIKAČNÉ  ÚDAJE  OBCE</w:t>
      </w:r>
    </w:p>
    <w:p w:rsidR="00192753" w:rsidRPr="00B168E7" w:rsidRDefault="00192753" w:rsidP="00192753">
      <w:pPr>
        <w:rPr>
          <w:rFonts w:ascii="Arial" w:hAnsi="Arial" w:cs="Arial"/>
        </w:rPr>
      </w:pPr>
      <w:r w:rsidRPr="00B168E7">
        <w:rPr>
          <w:rFonts w:ascii="Arial" w:hAnsi="Arial" w:cs="Arial"/>
        </w:rPr>
        <w:tab/>
      </w:r>
    </w:p>
    <w:p w:rsidR="003D0A37" w:rsidRDefault="006C6BF9" w:rsidP="006C6BF9">
      <w:pPr>
        <w:shd w:val="clear" w:color="auto" w:fill="FFFFFF"/>
        <w:rPr>
          <w:rFonts w:ascii="Arial" w:hAnsi="Arial" w:cs="Arial"/>
          <w:color w:val="030303"/>
        </w:rPr>
      </w:pPr>
      <w:r w:rsidRPr="006C6BF9">
        <w:rPr>
          <w:rFonts w:ascii="Arial" w:hAnsi="Arial" w:cs="Arial"/>
          <w:b/>
          <w:bCs/>
          <w:color w:val="030303"/>
        </w:rPr>
        <w:t xml:space="preserve">Názov obce: </w:t>
      </w:r>
      <w:r w:rsidRPr="006C6BF9">
        <w:rPr>
          <w:rFonts w:ascii="Arial" w:hAnsi="Arial" w:cs="Arial"/>
          <w:color w:val="030303"/>
        </w:rPr>
        <w:t xml:space="preserve">Výčapy </w:t>
      </w:r>
      <w:r w:rsidR="003D0A37">
        <w:rPr>
          <w:rFonts w:ascii="Arial" w:hAnsi="Arial" w:cs="Arial"/>
          <w:color w:val="030303"/>
        </w:rPr>
        <w:t>–</w:t>
      </w:r>
      <w:r w:rsidRPr="006C6BF9">
        <w:rPr>
          <w:rFonts w:ascii="Arial" w:hAnsi="Arial" w:cs="Arial"/>
          <w:color w:val="030303"/>
        </w:rPr>
        <w:t>Opatovce</w:t>
      </w:r>
    </w:p>
    <w:p w:rsidR="003D0A37" w:rsidRDefault="003D0A37" w:rsidP="006C6BF9">
      <w:pPr>
        <w:shd w:val="clear" w:color="auto" w:fill="FFFFFF"/>
        <w:rPr>
          <w:rFonts w:ascii="Arial" w:hAnsi="Arial" w:cs="Arial"/>
          <w:color w:val="030303"/>
        </w:rPr>
      </w:pPr>
      <w:r>
        <w:rPr>
          <w:rFonts w:ascii="Arial" w:hAnsi="Arial" w:cs="Arial"/>
          <w:b/>
          <w:color w:val="030303"/>
        </w:rPr>
        <w:t xml:space="preserve">Sídlo: </w:t>
      </w:r>
      <w:r>
        <w:rPr>
          <w:rFonts w:ascii="Arial" w:hAnsi="Arial" w:cs="Arial"/>
          <w:color w:val="030303"/>
        </w:rPr>
        <w:t>Obecný úrad,</w:t>
      </w:r>
      <w:r w:rsidR="00B14520">
        <w:rPr>
          <w:rFonts w:ascii="Arial" w:hAnsi="Arial" w:cs="Arial"/>
          <w:color w:val="030303"/>
        </w:rPr>
        <w:t xml:space="preserve"> Výčapská 467/14,  951 44 Výčapy – Opatovce </w:t>
      </w:r>
      <w:r w:rsidR="006C6BF9" w:rsidRPr="006C6BF9">
        <w:rPr>
          <w:rFonts w:ascii="Arial" w:hAnsi="Arial" w:cs="Arial"/>
          <w:color w:val="030303"/>
        </w:rPr>
        <w:br/>
      </w:r>
      <w:r w:rsidR="006C6BF9" w:rsidRPr="006C6BF9">
        <w:rPr>
          <w:rFonts w:ascii="Arial" w:hAnsi="Arial" w:cs="Arial"/>
          <w:b/>
          <w:bCs/>
          <w:color w:val="030303"/>
        </w:rPr>
        <w:t>Okres:</w:t>
      </w:r>
      <w:r w:rsidR="006C6BF9" w:rsidRPr="006C6BF9">
        <w:rPr>
          <w:rFonts w:ascii="Arial" w:hAnsi="Arial" w:cs="Arial"/>
          <w:color w:val="030303"/>
        </w:rPr>
        <w:t xml:space="preserve"> Nitra</w:t>
      </w:r>
      <w:r w:rsidR="006C6BF9" w:rsidRPr="006C6BF9">
        <w:rPr>
          <w:rFonts w:ascii="Arial" w:hAnsi="Arial" w:cs="Arial"/>
          <w:color w:val="030303"/>
        </w:rPr>
        <w:br/>
      </w:r>
      <w:r w:rsidR="006C6BF9" w:rsidRPr="006C6BF9">
        <w:rPr>
          <w:rFonts w:ascii="Arial" w:hAnsi="Arial" w:cs="Arial"/>
          <w:b/>
          <w:bCs/>
          <w:color w:val="030303"/>
        </w:rPr>
        <w:t>Kraj:</w:t>
      </w:r>
      <w:r w:rsidR="006C6BF9" w:rsidRPr="006C6BF9">
        <w:rPr>
          <w:rFonts w:ascii="Arial" w:hAnsi="Arial" w:cs="Arial"/>
          <w:color w:val="030303"/>
        </w:rPr>
        <w:t xml:space="preserve"> Nitriansky</w:t>
      </w:r>
    </w:p>
    <w:p w:rsidR="003D0A37" w:rsidRDefault="003D0A37" w:rsidP="006C6BF9">
      <w:pPr>
        <w:shd w:val="clear" w:color="auto" w:fill="FFFFFF"/>
        <w:rPr>
          <w:rFonts w:ascii="Arial" w:hAnsi="Arial" w:cs="Arial"/>
          <w:color w:val="030303"/>
        </w:rPr>
      </w:pPr>
      <w:r>
        <w:rPr>
          <w:rFonts w:ascii="Arial" w:hAnsi="Arial" w:cs="Arial"/>
          <w:b/>
          <w:color w:val="030303"/>
        </w:rPr>
        <w:t xml:space="preserve">IČO: </w:t>
      </w:r>
      <w:r>
        <w:rPr>
          <w:rFonts w:ascii="Arial" w:hAnsi="Arial" w:cs="Arial"/>
          <w:color w:val="030303"/>
        </w:rPr>
        <w:t>00 308 650</w:t>
      </w:r>
    </w:p>
    <w:p w:rsidR="00ED6B89" w:rsidRDefault="003D0A37" w:rsidP="006C6BF9">
      <w:pPr>
        <w:shd w:val="clear" w:color="auto" w:fill="FFFFFF"/>
        <w:rPr>
          <w:rFonts w:ascii="Arial" w:hAnsi="Arial" w:cs="Arial"/>
          <w:color w:val="030303"/>
        </w:rPr>
      </w:pPr>
      <w:r>
        <w:rPr>
          <w:rFonts w:ascii="Arial" w:hAnsi="Arial" w:cs="Arial"/>
          <w:b/>
          <w:color w:val="030303"/>
        </w:rPr>
        <w:t xml:space="preserve">DIČ: </w:t>
      </w:r>
      <w:r>
        <w:rPr>
          <w:rFonts w:ascii="Arial" w:hAnsi="Arial" w:cs="Arial"/>
          <w:color w:val="030303"/>
        </w:rPr>
        <w:t>2021102930</w:t>
      </w:r>
    </w:p>
    <w:p w:rsidR="00ED6B89" w:rsidRDefault="00ED6B89" w:rsidP="006C6BF9">
      <w:pPr>
        <w:shd w:val="clear" w:color="auto" w:fill="FFFFFF"/>
        <w:rPr>
          <w:rFonts w:ascii="Arial" w:hAnsi="Arial" w:cs="Arial"/>
          <w:color w:val="030303"/>
        </w:rPr>
      </w:pPr>
      <w:r>
        <w:rPr>
          <w:rFonts w:ascii="Arial" w:hAnsi="Arial" w:cs="Arial"/>
          <w:b/>
          <w:color w:val="030303"/>
        </w:rPr>
        <w:t xml:space="preserve">Telefón: </w:t>
      </w:r>
      <w:r>
        <w:rPr>
          <w:rFonts w:ascii="Arial" w:hAnsi="Arial" w:cs="Arial"/>
          <w:color w:val="030303"/>
        </w:rPr>
        <w:t>037/7795150, 7795106, 7795151, 7795901</w:t>
      </w:r>
    </w:p>
    <w:p w:rsidR="00ED6B89" w:rsidRPr="00ED6B89" w:rsidRDefault="00ED6B89" w:rsidP="006C6BF9">
      <w:pPr>
        <w:shd w:val="clear" w:color="auto" w:fill="FFFFFF"/>
        <w:rPr>
          <w:rFonts w:ascii="Arial" w:hAnsi="Arial" w:cs="Arial"/>
        </w:rPr>
      </w:pPr>
      <w:r>
        <w:rPr>
          <w:rFonts w:ascii="Arial" w:hAnsi="Arial" w:cs="Arial"/>
          <w:b/>
          <w:color w:val="030303"/>
        </w:rPr>
        <w:t xml:space="preserve">E-mail: </w:t>
      </w:r>
      <w:hyperlink r:id="rId10" w:history="1">
        <w:r w:rsidRPr="00ED6B89">
          <w:rPr>
            <w:rStyle w:val="Hypertextovprepojenie"/>
            <w:rFonts w:ascii="Arial" w:hAnsi="Arial" w:cs="Arial"/>
            <w:color w:val="auto"/>
          </w:rPr>
          <w:t>starosta@vycapy-opatovce.sk</w:t>
        </w:r>
      </w:hyperlink>
    </w:p>
    <w:p w:rsidR="00ED6B89" w:rsidRPr="00ED6B89" w:rsidRDefault="00ED6B89" w:rsidP="006C6BF9">
      <w:pPr>
        <w:shd w:val="clear" w:color="auto" w:fill="FFFFFF"/>
        <w:rPr>
          <w:rFonts w:ascii="Arial" w:hAnsi="Arial" w:cs="Arial"/>
        </w:rPr>
      </w:pPr>
      <w:r>
        <w:rPr>
          <w:rFonts w:ascii="Arial" w:hAnsi="Arial" w:cs="Arial"/>
          <w:b/>
          <w:color w:val="030303"/>
        </w:rPr>
        <w:t xml:space="preserve">Webová stránka: </w:t>
      </w:r>
      <w:hyperlink r:id="rId11" w:history="1">
        <w:r w:rsidRPr="00ED6B89">
          <w:rPr>
            <w:rStyle w:val="Hypertextovprepojenie"/>
            <w:rFonts w:ascii="Arial" w:hAnsi="Arial" w:cs="Arial"/>
            <w:color w:val="auto"/>
          </w:rPr>
          <w:t>www.vycapy-opatovce.sk</w:t>
        </w:r>
      </w:hyperlink>
    </w:p>
    <w:p w:rsidR="00ED6B89" w:rsidRDefault="00ED6B89" w:rsidP="006C6BF9">
      <w:pPr>
        <w:shd w:val="clear" w:color="auto" w:fill="FFFFFF"/>
        <w:rPr>
          <w:rFonts w:ascii="Arial" w:hAnsi="Arial" w:cs="Arial"/>
          <w:color w:val="030303"/>
        </w:rPr>
      </w:pPr>
      <w:r>
        <w:rPr>
          <w:rFonts w:ascii="Arial" w:hAnsi="Arial" w:cs="Arial"/>
          <w:b/>
          <w:color w:val="030303"/>
        </w:rPr>
        <w:t xml:space="preserve">Bankové spojenie: </w:t>
      </w:r>
      <w:r>
        <w:rPr>
          <w:rFonts w:ascii="Arial" w:hAnsi="Arial" w:cs="Arial"/>
          <w:color w:val="030303"/>
        </w:rPr>
        <w:t xml:space="preserve">OTP Banka Slovensko, a.s., </w:t>
      </w:r>
    </w:p>
    <w:p w:rsidR="00B07248" w:rsidRDefault="00ED6B89" w:rsidP="006C6BF9">
      <w:pPr>
        <w:shd w:val="clear" w:color="auto" w:fill="FFFFFF"/>
        <w:rPr>
          <w:rFonts w:ascii="Arial" w:hAnsi="Arial" w:cs="Arial"/>
          <w:color w:val="030303"/>
        </w:rPr>
      </w:pPr>
      <w:r>
        <w:rPr>
          <w:rFonts w:ascii="Arial" w:hAnsi="Arial" w:cs="Arial"/>
          <w:b/>
          <w:color w:val="030303"/>
        </w:rPr>
        <w:t xml:space="preserve">Číslo účtu: </w:t>
      </w:r>
      <w:r>
        <w:rPr>
          <w:rFonts w:ascii="Arial" w:hAnsi="Arial" w:cs="Arial"/>
          <w:color w:val="030303"/>
        </w:rPr>
        <w:t>8003994/5200</w:t>
      </w:r>
    </w:p>
    <w:p w:rsidR="006C6BF9" w:rsidRDefault="00B07248" w:rsidP="006C6BF9">
      <w:pPr>
        <w:shd w:val="clear" w:color="auto" w:fill="FFFFFF"/>
        <w:rPr>
          <w:rFonts w:ascii="Arial" w:hAnsi="Arial" w:cs="Arial"/>
          <w:color w:val="030303"/>
        </w:rPr>
      </w:pPr>
      <w:r>
        <w:rPr>
          <w:rFonts w:ascii="Arial" w:hAnsi="Arial" w:cs="Arial"/>
          <w:b/>
          <w:color w:val="030303"/>
        </w:rPr>
        <w:t xml:space="preserve">IBAN: </w:t>
      </w:r>
      <w:r>
        <w:rPr>
          <w:rFonts w:ascii="Arial" w:hAnsi="Arial" w:cs="Arial"/>
          <w:color w:val="030303"/>
        </w:rPr>
        <w:t>SK71 5200 0000 0000 00800 3994</w:t>
      </w:r>
      <w:r w:rsidR="006C6BF9" w:rsidRPr="006C6BF9">
        <w:rPr>
          <w:rFonts w:ascii="Arial" w:hAnsi="Arial" w:cs="Arial"/>
          <w:color w:val="030303"/>
        </w:rPr>
        <w:br/>
      </w:r>
      <w:r w:rsidR="006C6BF9" w:rsidRPr="006C6BF9">
        <w:rPr>
          <w:rFonts w:ascii="Arial" w:hAnsi="Arial" w:cs="Arial"/>
          <w:b/>
          <w:bCs/>
          <w:color w:val="030303"/>
        </w:rPr>
        <w:t>Prvá písomná zmienka:</w:t>
      </w:r>
      <w:r w:rsidR="006C6BF9" w:rsidRPr="006C6BF9">
        <w:rPr>
          <w:rFonts w:ascii="Arial" w:hAnsi="Arial" w:cs="Arial"/>
          <w:color w:val="030303"/>
        </w:rPr>
        <w:t xml:space="preserve"> rok 1239</w:t>
      </w:r>
      <w:r w:rsidR="006C6BF9" w:rsidRPr="006C6BF9">
        <w:rPr>
          <w:rFonts w:ascii="Arial" w:hAnsi="Arial" w:cs="Arial"/>
          <w:color w:val="030303"/>
        </w:rPr>
        <w:br/>
      </w:r>
      <w:r w:rsidR="006C6BF9" w:rsidRPr="006C6BF9">
        <w:rPr>
          <w:rFonts w:ascii="Arial" w:hAnsi="Arial" w:cs="Arial"/>
          <w:b/>
          <w:bCs/>
          <w:color w:val="030303"/>
        </w:rPr>
        <w:t xml:space="preserve">Počet obyvateľov: </w:t>
      </w:r>
      <w:r w:rsidR="00FD234B">
        <w:rPr>
          <w:rFonts w:ascii="Arial" w:hAnsi="Arial" w:cs="Arial"/>
          <w:color w:val="030303"/>
        </w:rPr>
        <w:t>2 211</w:t>
      </w:r>
      <w:r w:rsidR="007B11A6">
        <w:rPr>
          <w:rFonts w:ascii="Arial" w:hAnsi="Arial" w:cs="Arial"/>
          <w:color w:val="030303"/>
        </w:rPr>
        <w:t xml:space="preserve"> (k 31. 12. 2019</w:t>
      </w:r>
      <w:r w:rsidR="006C6BF9" w:rsidRPr="006C6BF9">
        <w:rPr>
          <w:rFonts w:ascii="Arial" w:hAnsi="Arial" w:cs="Arial"/>
          <w:color w:val="030303"/>
        </w:rPr>
        <w:t>)</w:t>
      </w:r>
    </w:p>
    <w:p w:rsidR="006C6BF9" w:rsidRPr="006C6BF9" w:rsidRDefault="006C6BF9" w:rsidP="006C6BF9">
      <w:pPr>
        <w:shd w:val="clear" w:color="auto" w:fill="FFFFFF"/>
        <w:rPr>
          <w:rFonts w:ascii="Arial" w:hAnsi="Arial" w:cs="Arial"/>
          <w:color w:val="030303"/>
        </w:rPr>
      </w:pPr>
    </w:p>
    <w:p w:rsidR="006C6BF9" w:rsidRPr="006C6BF9" w:rsidRDefault="006C6BF9" w:rsidP="006C6BF9">
      <w:pPr>
        <w:shd w:val="clear" w:color="auto" w:fill="FFFFFF"/>
        <w:jc w:val="both"/>
        <w:rPr>
          <w:rFonts w:ascii="Arial" w:hAnsi="Arial" w:cs="Arial"/>
          <w:color w:val="030303"/>
        </w:rPr>
      </w:pPr>
      <w:r w:rsidRPr="006C6BF9">
        <w:rPr>
          <w:rFonts w:ascii="Arial" w:hAnsi="Arial" w:cs="Arial"/>
          <w:color w:val="030303"/>
        </w:rPr>
        <w:t>     Obec Výčapy - Opatov</w:t>
      </w:r>
      <w:r>
        <w:rPr>
          <w:rFonts w:ascii="Arial" w:hAnsi="Arial" w:cs="Arial"/>
          <w:color w:val="030303"/>
        </w:rPr>
        <w:t xml:space="preserve">ce vznikla v roku 1888 zlúčením </w:t>
      </w:r>
      <w:r w:rsidRPr="006C6BF9">
        <w:rPr>
          <w:rFonts w:ascii="Arial" w:hAnsi="Arial" w:cs="Arial"/>
          <w:color w:val="030303"/>
        </w:rPr>
        <w:t>obcí Výčapy a Opatovce. Obec leží v údolí rieky Nitra na ceste medzi Nitrou a Topoľčanmi.</w:t>
      </w:r>
    </w:p>
    <w:p w:rsidR="006C6BF9" w:rsidRPr="006C6BF9" w:rsidRDefault="006C6BF9" w:rsidP="006C6BF9">
      <w:pPr>
        <w:shd w:val="clear" w:color="auto" w:fill="FFFFFF"/>
        <w:jc w:val="both"/>
        <w:rPr>
          <w:rFonts w:ascii="Arial" w:hAnsi="Arial" w:cs="Arial"/>
          <w:color w:val="030303"/>
        </w:rPr>
      </w:pPr>
      <w:r w:rsidRPr="006C6BF9">
        <w:rPr>
          <w:rFonts w:ascii="Arial" w:hAnsi="Arial" w:cs="Arial"/>
          <w:color w:val="030303"/>
        </w:rPr>
        <w:t>  V obci sa nachádza základná škola, materská škola so školskou</w:t>
      </w:r>
      <w:r>
        <w:rPr>
          <w:rFonts w:ascii="Arial" w:hAnsi="Arial" w:cs="Arial"/>
          <w:color w:val="030303"/>
        </w:rPr>
        <w:t xml:space="preserve"> </w:t>
      </w:r>
      <w:r w:rsidRPr="006C6BF9">
        <w:rPr>
          <w:rFonts w:ascii="Arial" w:hAnsi="Arial" w:cs="Arial"/>
          <w:color w:val="030303"/>
        </w:rPr>
        <w:t>kuchyňou, zdravotné stredisko s ambulanciami všeobecného, detského i zubného lekára, lekáreň, pošta a široká sieť obchodov a služieb.</w:t>
      </w:r>
    </w:p>
    <w:p w:rsidR="006C6BF9" w:rsidRPr="006C6BF9" w:rsidRDefault="006C6BF9" w:rsidP="006C6BF9">
      <w:pPr>
        <w:shd w:val="clear" w:color="auto" w:fill="FFFFFF"/>
        <w:jc w:val="both"/>
        <w:rPr>
          <w:rFonts w:ascii="Arial" w:hAnsi="Arial" w:cs="Arial"/>
          <w:color w:val="030303"/>
        </w:rPr>
      </w:pPr>
      <w:r w:rsidRPr="006C6BF9">
        <w:rPr>
          <w:rFonts w:ascii="Arial" w:hAnsi="Arial" w:cs="Arial"/>
          <w:color w:val="030303"/>
        </w:rPr>
        <w:t>   V minulom desaťročí sa v obci dokončila výstavba obecnej kanalizácie a celoobecného vodovod</w:t>
      </w:r>
      <w:r>
        <w:rPr>
          <w:rFonts w:ascii="Arial" w:hAnsi="Arial" w:cs="Arial"/>
          <w:color w:val="030303"/>
        </w:rPr>
        <w:t>u</w:t>
      </w:r>
      <w:r w:rsidRPr="006C6BF9">
        <w:rPr>
          <w:rFonts w:ascii="Arial" w:hAnsi="Arial" w:cs="Arial"/>
          <w:color w:val="030303"/>
        </w:rPr>
        <w:t>. V posledných rokoch sa zrealizovalo viacero investičných akcií, medzi najdôležitejšie patrí rekonštrukcia miestnych komunikácií, chodníkov, autobusových zastávok, rekonštrukcia kultúrneho domu, rekonštruk</w:t>
      </w:r>
      <w:r w:rsidR="00ED6B89">
        <w:rPr>
          <w:rFonts w:ascii="Arial" w:hAnsi="Arial" w:cs="Arial"/>
          <w:color w:val="030303"/>
        </w:rPr>
        <w:t>cia základnej i materskej školy, rekonštrukcia zdravotného strediska.</w:t>
      </w:r>
    </w:p>
    <w:p w:rsidR="006C6BF9" w:rsidRDefault="006C6BF9" w:rsidP="006C6BF9">
      <w:pPr>
        <w:shd w:val="clear" w:color="auto" w:fill="FFFFFF"/>
        <w:jc w:val="both"/>
        <w:rPr>
          <w:rFonts w:ascii="Arial" w:hAnsi="Arial" w:cs="Arial"/>
          <w:color w:val="030303"/>
        </w:rPr>
      </w:pPr>
      <w:r w:rsidRPr="006C6BF9">
        <w:rPr>
          <w:rFonts w:ascii="Arial" w:hAnsi="Arial" w:cs="Arial"/>
          <w:color w:val="030303"/>
        </w:rPr>
        <w:t>    Rozsiahlou rekonštrukciou prešiel barokový kaštieľ, ktorý dal v polovici 18. storočia postaviť knieža Frigyes Hohenzollner, v ktorom v súčasnom období sídli obecný úrad.</w:t>
      </w:r>
    </w:p>
    <w:p w:rsidR="006C6BF9" w:rsidRPr="006C6BF9" w:rsidRDefault="006C6BF9" w:rsidP="006C6BF9">
      <w:pPr>
        <w:shd w:val="clear" w:color="auto" w:fill="FFFFFF"/>
        <w:jc w:val="both"/>
        <w:rPr>
          <w:rFonts w:ascii="Arial" w:hAnsi="Arial" w:cs="Arial"/>
          <w:color w:val="030303"/>
        </w:rPr>
      </w:pPr>
    </w:p>
    <w:p w:rsidR="006C6BF9" w:rsidRDefault="006C6BF9" w:rsidP="006C6BF9">
      <w:pPr>
        <w:pStyle w:val="Zkladntext2"/>
        <w:spacing w:line="360" w:lineRule="auto"/>
        <w:jc w:val="center"/>
      </w:pPr>
    </w:p>
    <w:p w:rsidR="00B04D20" w:rsidRDefault="002F0FBC" w:rsidP="002F0FBC">
      <w:pPr>
        <w:pStyle w:val="Zkladntext2"/>
        <w:spacing w:line="360" w:lineRule="auto"/>
        <w:jc w:val="center"/>
        <w:rPr>
          <w:b/>
          <w:bCs/>
          <w:color w:val="C0504D"/>
          <w:sz w:val="28"/>
          <w:szCs w:val="28"/>
        </w:rPr>
      </w:pPr>
      <w:r>
        <w:rPr>
          <w:rFonts w:ascii="Arial" w:hAnsi="Arial" w:cs="Arial"/>
          <w:noProof/>
          <w:color w:val="030303"/>
          <w:sz w:val="18"/>
          <w:szCs w:val="18"/>
        </w:rPr>
        <w:drawing>
          <wp:inline distT="0" distB="0" distL="0" distR="0" wp14:anchorId="316ACDCF" wp14:editId="696659D6">
            <wp:extent cx="5238750" cy="2143125"/>
            <wp:effectExtent l="0" t="0" r="0" b="9525"/>
            <wp:docPr id="7" name="Obrázok 7" descr="http://www.vycapy-opatovce.sk/portals_pictures/i_002346/i_2346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vycapy-opatovce.sk/portals_pictures/i_002346/i_2346903.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38750" cy="2143125"/>
                    </a:xfrm>
                    <a:prstGeom prst="rect">
                      <a:avLst/>
                    </a:prstGeom>
                    <a:noFill/>
                    <a:ln>
                      <a:noFill/>
                    </a:ln>
                  </pic:spPr>
                </pic:pic>
              </a:graphicData>
            </a:graphic>
          </wp:inline>
        </w:drawing>
      </w:r>
    </w:p>
    <w:p w:rsidR="003E7527" w:rsidRDefault="003E7527" w:rsidP="00192753">
      <w:pPr>
        <w:pStyle w:val="Zkladntext2"/>
        <w:spacing w:line="360" w:lineRule="auto"/>
        <w:rPr>
          <w:b/>
          <w:bCs/>
          <w:color w:val="C0504D"/>
          <w:sz w:val="28"/>
          <w:szCs w:val="28"/>
        </w:rPr>
      </w:pPr>
    </w:p>
    <w:p w:rsidR="00B87E7E" w:rsidRDefault="00B87E7E" w:rsidP="00192753">
      <w:pPr>
        <w:pStyle w:val="Zkladntext2"/>
        <w:spacing w:line="360" w:lineRule="auto"/>
        <w:rPr>
          <w:b/>
          <w:bCs/>
          <w:color w:val="C0504D"/>
          <w:sz w:val="28"/>
          <w:szCs w:val="28"/>
        </w:rPr>
      </w:pPr>
    </w:p>
    <w:p w:rsidR="00C55017" w:rsidRDefault="00C55017" w:rsidP="00192753">
      <w:pPr>
        <w:pStyle w:val="Zkladntext2"/>
        <w:spacing w:line="360" w:lineRule="auto"/>
        <w:rPr>
          <w:b/>
          <w:bCs/>
          <w:color w:val="C0504D"/>
          <w:sz w:val="28"/>
          <w:szCs w:val="28"/>
        </w:rPr>
      </w:pPr>
    </w:p>
    <w:p w:rsidR="003E7527" w:rsidRPr="00472376" w:rsidRDefault="003E7527" w:rsidP="00471D88">
      <w:pPr>
        <w:pStyle w:val="Odsekzoznamu"/>
        <w:numPr>
          <w:ilvl w:val="0"/>
          <w:numId w:val="9"/>
        </w:numPr>
        <w:jc w:val="center"/>
        <w:rPr>
          <w:rFonts w:ascii="Arial" w:hAnsi="Arial" w:cs="Arial"/>
          <w:caps/>
          <w:color w:val="7030A0"/>
          <w:sz w:val="28"/>
          <w:szCs w:val="28"/>
        </w:rPr>
      </w:pPr>
      <w:r>
        <w:rPr>
          <w:rFonts w:ascii="Arial" w:hAnsi="Arial" w:cs="Arial"/>
          <w:b/>
          <w:caps/>
          <w:color w:val="7030A0"/>
          <w:sz w:val="28"/>
          <w:szCs w:val="28"/>
        </w:rPr>
        <w:lastRenderedPageBreak/>
        <w:t>ORGANIZAČNÁ  ŠTRUKTÚRA  OBCE</w:t>
      </w:r>
    </w:p>
    <w:p w:rsidR="00472376" w:rsidRDefault="00472376" w:rsidP="00472376">
      <w:pPr>
        <w:rPr>
          <w:rFonts w:ascii="Arial" w:hAnsi="Arial" w:cs="Arial"/>
          <w:caps/>
          <w:color w:val="7030A0"/>
          <w:sz w:val="28"/>
          <w:szCs w:val="28"/>
        </w:rPr>
      </w:pPr>
    </w:p>
    <w:p w:rsidR="00472376" w:rsidRDefault="00472376" w:rsidP="00472376">
      <w:pPr>
        <w:jc w:val="center"/>
        <w:rPr>
          <w:rFonts w:ascii="Arial" w:hAnsi="Arial" w:cs="Arial"/>
          <w:caps/>
          <w:color w:val="7030A0"/>
          <w:sz w:val="28"/>
          <w:szCs w:val="28"/>
        </w:rPr>
      </w:pPr>
      <w:r>
        <w:rPr>
          <w:b/>
          <w:bCs/>
          <w:noProof/>
        </w:rPr>
        <w:drawing>
          <wp:inline distT="0" distB="0" distL="0" distR="0" wp14:anchorId="6BB518DA" wp14:editId="1D874DE5">
            <wp:extent cx="4667250" cy="3110407"/>
            <wp:effectExtent l="19050" t="0" r="0" b="0"/>
            <wp:docPr id="11" name="Obrázok 1" descr="C:\Documents and Settings\dasa\Desktop\Fotky\foto obec\IMG_0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dasa\Desktop\Fotky\foto obec\IMG_0700.JPG"/>
                    <pic:cNvPicPr>
                      <a:picLocks noChangeAspect="1" noChangeArrowheads="1"/>
                    </pic:cNvPicPr>
                  </pic:nvPicPr>
                  <pic:blipFill>
                    <a:blip r:embed="rId13" cstate="print"/>
                    <a:srcRect/>
                    <a:stretch>
                      <a:fillRect/>
                    </a:stretch>
                  </pic:blipFill>
                  <pic:spPr bwMode="auto">
                    <a:xfrm>
                      <a:off x="0" y="0"/>
                      <a:ext cx="4670695" cy="3112703"/>
                    </a:xfrm>
                    <a:prstGeom prst="rect">
                      <a:avLst/>
                    </a:prstGeom>
                    <a:noFill/>
                    <a:ln w="9525">
                      <a:noFill/>
                      <a:miter lim="800000"/>
                      <a:headEnd/>
                      <a:tailEnd/>
                    </a:ln>
                  </pic:spPr>
                </pic:pic>
              </a:graphicData>
            </a:graphic>
          </wp:inline>
        </w:drawing>
      </w:r>
    </w:p>
    <w:p w:rsidR="003E7527" w:rsidRPr="00BF2E50" w:rsidRDefault="003E7527" w:rsidP="003E7527">
      <w:pPr>
        <w:pStyle w:val="Normlnywebov"/>
        <w:rPr>
          <w:rFonts w:ascii="Arial" w:hAnsi="Arial" w:cs="Arial"/>
          <w:b/>
          <w:bCs/>
          <w:u w:val="single"/>
        </w:rPr>
      </w:pPr>
      <w:r w:rsidRPr="00BF2E50">
        <w:rPr>
          <w:rFonts w:ascii="Arial" w:hAnsi="Arial" w:cs="Arial"/>
          <w:b/>
          <w:bCs/>
          <w:u w:val="single"/>
        </w:rPr>
        <w:t>Orgánmi obce sú:</w:t>
      </w:r>
    </w:p>
    <w:p w:rsidR="003E7527" w:rsidRPr="00BF2E50" w:rsidRDefault="003E7527" w:rsidP="003E7527">
      <w:pPr>
        <w:pStyle w:val="Bezriadkovania"/>
        <w:rPr>
          <w:rFonts w:ascii="Arial" w:hAnsi="Arial" w:cs="Arial"/>
          <w:b/>
          <w:bCs/>
          <w:color w:val="C0504D"/>
        </w:rPr>
      </w:pPr>
    </w:p>
    <w:p w:rsidR="003E7527" w:rsidRPr="00BF2E50" w:rsidRDefault="003E7527" w:rsidP="003E7527">
      <w:pPr>
        <w:pStyle w:val="Bezriadkovania"/>
        <w:rPr>
          <w:rFonts w:ascii="Arial" w:hAnsi="Arial" w:cs="Arial"/>
          <w:bCs/>
        </w:rPr>
      </w:pPr>
      <w:r w:rsidRPr="00BF2E50">
        <w:rPr>
          <w:rFonts w:ascii="Arial" w:hAnsi="Arial" w:cs="Arial"/>
          <w:bCs/>
        </w:rPr>
        <w:t>a/ obecné zastupiteľstvo</w:t>
      </w:r>
    </w:p>
    <w:p w:rsidR="003E7527" w:rsidRPr="00BF2E50" w:rsidRDefault="003E7527" w:rsidP="003E7527">
      <w:pPr>
        <w:pStyle w:val="Bezriadkovania"/>
        <w:rPr>
          <w:rFonts w:ascii="Arial" w:hAnsi="Arial" w:cs="Arial"/>
          <w:bCs/>
        </w:rPr>
      </w:pPr>
    </w:p>
    <w:p w:rsidR="003E7527" w:rsidRPr="00BF2E50" w:rsidRDefault="003E7527" w:rsidP="003E7527">
      <w:pPr>
        <w:pStyle w:val="Bezriadkovania"/>
        <w:jc w:val="both"/>
        <w:rPr>
          <w:rFonts w:ascii="Arial" w:hAnsi="Arial" w:cs="Arial"/>
          <w:bCs/>
        </w:rPr>
      </w:pPr>
      <w:r w:rsidRPr="00BF2E50">
        <w:rPr>
          <w:rFonts w:ascii="Arial" w:hAnsi="Arial" w:cs="Arial"/>
          <w:bCs/>
        </w:rPr>
        <w:t>Obecné zastupiteľstvo je zastupiteľský zbor Obce Výčapy-Opatovce zložený z poslancov zvolených v priamych voľbách obyvateľmi Obce Výčapy-Opatovce. Obecné zastupiteľstvo má 9 poslancov. Rozhoduje o všetkých základných otázkach života obce a vykonáva svoju vyhradenú právomoc podľa § 11 ods. 3 zákona SNR č. 369/1990 Zb. o obecnom zriadení v znení neskorších predpisov.</w:t>
      </w:r>
    </w:p>
    <w:p w:rsidR="003E7527" w:rsidRPr="00BF2E50" w:rsidRDefault="003E7527" w:rsidP="003E7527">
      <w:pPr>
        <w:pStyle w:val="Bezriadkovania"/>
        <w:rPr>
          <w:rFonts w:ascii="Arial" w:hAnsi="Arial" w:cs="Arial"/>
          <w:bCs/>
        </w:rPr>
      </w:pPr>
    </w:p>
    <w:p w:rsidR="003E7527" w:rsidRPr="00BF2E50" w:rsidRDefault="003E7527" w:rsidP="003E7527">
      <w:pPr>
        <w:pStyle w:val="Bezriadkovania"/>
        <w:rPr>
          <w:rFonts w:ascii="Arial" w:hAnsi="Arial" w:cs="Arial"/>
          <w:bCs/>
        </w:rPr>
      </w:pPr>
      <w:r w:rsidRPr="00BF2E50">
        <w:rPr>
          <w:rFonts w:ascii="Arial" w:hAnsi="Arial" w:cs="Arial"/>
          <w:bCs/>
        </w:rPr>
        <w:t>b/ starosta obce</w:t>
      </w:r>
    </w:p>
    <w:p w:rsidR="003E7527" w:rsidRPr="00BF2E50" w:rsidRDefault="003E7527" w:rsidP="003E7527">
      <w:pPr>
        <w:pStyle w:val="Bezriadkovania"/>
        <w:rPr>
          <w:rFonts w:ascii="Arial" w:hAnsi="Arial" w:cs="Arial"/>
          <w:bCs/>
        </w:rPr>
      </w:pPr>
    </w:p>
    <w:p w:rsidR="003E7527" w:rsidRPr="00BF2E50" w:rsidRDefault="003E7527" w:rsidP="003E7527">
      <w:pPr>
        <w:pStyle w:val="Bezriadkovania"/>
        <w:jc w:val="both"/>
        <w:rPr>
          <w:rFonts w:ascii="Arial" w:hAnsi="Arial" w:cs="Arial"/>
          <w:bCs/>
        </w:rPr>
      </w:pPr>
      <w:r w:rsidRPr="00BF2E50">
        <w:rPr>
          <w:rFonts w:ascii="Arial" w:hAnsi="Arial" w:cs="Arial"/>
          <w:bCs/>
        </w:rPr>
        <w:t>Starosta obce je štatutárom obce a najvyšším výkonným orgánom obce, ktorého volia obyvatelia obce v priamych voľbách. Starosta obce je štatutárnym orgánom obce v majetkovoprávnych vzťahoch obce a v pracovnoprávnych vzťahoch pracovníkov obce, v administratívnych vzťahoch je správnym orgánom / § 13 ods. 3 zákona č. 369/1190 Zb. o obecnom zriadení v znení neskorších zmien a doplnkov/.</w:t>
      </w:r>
    </w:p>
    <w:p w:rsidR="003E7527" w:rsidRDefault="003E7527" w:rsidP="003E7527">
      <w:pPr>
        <w:pStyle w:val="Bezriadkovania"/>
        <w:rPr>
          <w:bCs/>
        </w:rPr>
      </w:pPr>
    </w:p>
    <w:p w:rsidR="003E7527" w:rsidRPr="00D41FB0" w:rsidRDefault="003E7527" w:rsidP="003E7527">
      <w:pPr>
        <w:pStyle w:val="Bezriadkovania"/>
        <w:rPr>
          <w:bCs/>
        </w:rPr>
      </w:pPr>
    </w:p>
    <w:p w:rsidR="003E7527" w:rsidRPr="00BF2E50" w:rsidRDefault="003E7527" w:rsidP="003E7527">
      <w:pPr>
        <w:pStyle w:val="Bezriadkovania"/>
        <w:rPr>
          <w:rFonts w:ascii="Arial" w:hAnsi="Arial" w:cs="Arial"/>
          <w:b/>
          <w:u w:val="single"/>
        </w:rPr>
      </w:pPr>
      <w:r w:rsidRPr="00BF2E50">
        <w:rPr>
          <w:rFonts w:ascii="Arial" w:hAnsi="Arial" w:cs="Arial"/>
          <w:b/>
          <w:u w:val="single"/>
        </w:rPr>
        <w:t xml:space="preserve">Predstavitelia orgánov obce </w:t>
      </w:r>
      <w:r w:rsidR="00B14520">
        <w:rPr>
          <w:rFonts w:ascii="Arial" w:hAnsi="Arial" w:cs="Arial"/>
          <w:b/>
          <w:u w:val="single"/>
        </w:rPr>
        <w:t>v roku 201</w:t>
      </w:r>
      <w:r w:rsidR="00D25F8D">
        <w:rPr>
          <w:rFonts w:ascii="Arial" w:hAnsi="Arial" w:cs="Arial"/>
          <w:b/>
          <w:u w:val="single"/>
        </w:rPr>
        <w:t>9</w:t>
      </w:r>
      <w:r w:rsidRPr="00BF2E50">
        <w:rPr>
          <w:rFonts w:ascii="Arial" w:hAnsi="Arial" w:cs="Arial"/>
          <w:b/>
          <w:u w:val="single"/>
        </w:rPr>
        <w:t>:</w:t>
      </w:r>
    </w:p>
    <w:p w:rsidR="003E7527" w:rsidRPr="00BF2E50" w:rsidRDefault="003E7527" w:rsidP="003E7527">
      <w:pPr>
        <w:pStyle w:val="Bezriadkovania"/>
        <w:rPr>
          <w:rFonts w:ascii="Arial" w:hAnsi="Arial" w:cs="Arial"/>
          <w:b/>
          <w:bCs/>
          <w:color w:val="000000"/>
          <w:szCs w:val="16"/>
        </w:rPr>
      </w:pPr>
      <w:r>
        <w:rPr>
          <w:rFonts w:ascii="Arial" w:hAnsi="Arial" w:cs="Arial"/>
          <w:b/>
          <w:bCs/>
          <w:color w:val="000000"/>
          <w:szCs w:val="16"/>
        </w:rPr>
        <w:t xml:space="preserve">  </w:t>
      </w:r>
    </w:p>
    <w:p w:rsidR="003E7527" w:rsidRPr="00BF2E50" w:rsidRDefault="003E7527" w:rsidP="003E7527">
      <w:pPr>
        <w:pStyle w:val="Bezriadkovania"/>
        <w:rPr>
          <w:rFonts w:ascii="Arial" w:hAnsi="Arial" w:cs="Arial"/>
          <w:bCs/>
          <w:color w:val="000000"/>
          <w:szCs w:val="16"/>
        </w:rPr>
      </w:pPr>
      <w:r>
        <w:rPr>
          <w:rFonts w:ascii="Arial" w:hAnsi="Arial" w:cs="Arial"/>
          <w:bCs/>
          <w:color w:val="000000"/>
          <w:szCs w:val="16"/>
        </w:rPr>
        <w:t xml:space="preserve">Starosta obce: </w:t>
      </w:r>
      <w:r>
        <w:rPr>
          <w:rFonts w:ascii="Arial" w:hAnsi="Arial" w:cs="Arial"/>
          <w:bCs/>
          <w:color w:val="000000"/>
          <w:szCs w:val="16"/>
        </w:rPr>
        <w:tab/>
        <w:t xml:space="preserve">            </w:t>
      </w:r>
      <w:r>
        <w:rPr>
          <w:rFonts w:ascii="Arial" w:hAnsi="Arial" w:cs="Arial"/>
          <w:bCs/>
          <w:color w:val="000000"/>
          <w:szCs w:val="16"/>
        </w:rPr>
        <w:tab/>
      </w:r>
      <w:r w:rsidRPr="00BF2E50">
        <w:rPr>
          <w:rFonts w:ascii="Arial" w:hAnsi="Arial" w:cs="Arial"/>
          <w:bCs/>
          <w:color w:val="000000"/>
          <w:szCs w:val="16"/>
        </w:rPr>
        <w:t>Ing. Jozef Holúbek</w:t>
      </w:r>
    </w:p>
    <w:p w:rsidR="003E7527" w:rsidRPr="00BF2E50" w:rsidRDefault="003E7527" w:rsidP="003E7527">
      <w:pPr>
        <w:pStyle w:val="Bezriadkovania"/>
        <w:rPr>
          <w:rFonts w:ascii="Arial" w:hAnsi="Arial" w:cs="Arial"/>
          <w:color w:val="000000"/>
          <w:sz w:val="16"/>
          <w:szCs w:val="16"/>
        </w:rPr>
      </w:pPr>
    </w:p>
    <w:p w:rsidR="003E7527" w:rsidRDefault="003E7527" w:rsidP="003E7527">
      <w:pPr>
        <w:pStyle w:val="Bezriadkovania"/>
        <w:rPr>
          <w:rFonts w:ascii="Arial" w:hAnsi="Arial" w:cs="Arial"/>
          <w:bCs/>
          <w:color w:val="000000"/>
        </w:rPr>
      </w:pPr>
      <w:r w:rsidRPr="00BF2E50">
        <w:rPr>
          <w:rFonts w:ascii="Arial" w:hAnsi="Arial" w:cs="Arial"/>
          <w:bCs/>
          <w:color w:val="000000"/>
        </w:rPr>
        <w:t>Zástupca st</w:t>
      </w:r>
      <w:r>
        <w:rPr>
          <w:rFonts w:ascii="Arial" w:hAnsi="Arial" w:cs="Arial"/>
          <w:bCs/>
          <w:color w:val="000000"/>
        </w:rPr>
        <w:t>arostu ob</w:t>
      </w:r>
      <w:r w:rsidR="00FE4AA0">
        <w:rPr>
          <w:rFonts w:ascii="Arial" w:hAnsi="Arial" w:cs="Arial"/>
          <w:bCs/>
          <w:color w:val="000000"/>
        </w:rPr>
        <w:t xml:space="preserve">ce:     </w:t>
      </w:r>
      <w:r w:rsidR="00FE4AA0">
        <w:rPr>
          <w:rFonts w:ascii="Arial" w:hAnsi="Arial" w:cs="Arial"/>
          <w:bCs/>
          <w:color w:val="000000"/>
        </w:rPr>
        <w:tab/>
        <w:t>Ing. Pavol Kollár</w:t>
      </w:r>
    </w:p>
    <w:p w:rsidR="003E7527" w:rsidRDefault="003E7527" w:rsidP="003E7527">
      <w:pPr>
        <w:pStyle w:val="Bezriadkovania"/>
        <w:rPr>
          <w:rFonts w:ascii="Arial" w:hAnsi="Arial" w:cs="Arial"/>
          <w:bCs/>
          <w:color w:val="000000"/>
        </w:rPr>
      </w:pPr>
    </w:p>
    <w:p w:rsidR="003E7527" w:rsidRPr="00BF2E50" w:rsidRDefault="003E7527" w:rsidP="003E7527">
      <w:pPr>
        <w:pStyle w:val="Bezriadkovania"/>
        <w:rPr>
          <w:rFonts w:ascii="Arial" w:hAnsi="Arial" w:cs="Arial"/>
          <w:bCs/>
          <w:color w:val="000000"/>
        </w:rPr>
      </w:pPr>
      <w:r>
        <w:rPr>
          <w:rFonts w:ascii="Arial" w:hAnsi="Arial" w:cs="Arial"/>
          <w:bCs/>
          <w:color w:val="000000"/>
        </w:rPr>
        <w:t>Pre</w:t>
      </w:r>
      <w:r w:rsidR="000D68AE">
        <w:rPr>
          <w:rFonts w:ascii="Arial" w:hAnsi="Arial" w:cs="Arial"/>
          <w:bCs/>
          <w:color w:val="000000"/>
        </w:rPr>
        <w:t>dnosta obecného úradu:        Ing</w:t>
      </w:r>
      <w:r>
        <w:rPr>
          <w:rFonts w:ascii="Arial" w:hAnsi="Arial" w:cs="Arial"/>
          <w:bCs/>
          <w:color w:val="000000"/>
        </w:rPr>
        <w:t>. Jarmila Bernátová</w:t>
      </w:r>
    </w:p>
    <w:p w:rsidR="003E7527" w:rsidRPr="00BF2E50" w:rsidRDefault="003E7527" w:rsidP="003E7527">
      <w:pPr>
        <w:pStyle w:val="Bezriadkovania"/>
        <w:rPr>
          <w:rFonts w:ascii="Arial" w:hAnsi="Arial" w:cs="Arial"/>
          <w:bCs/>
          <w:color w:val="000000"/>
        </w:rPr>
      </w:pPr>
    </w:p>
    <w:p w:rsidR="003E7527" w:rsidRPr="00BF2E50" w:rsidRDefault="003E7527" w:rsidP="003E7527">
      <w:pPr>
        <w:pStyle w:val="Bezriadkovania"/>
        <w:rPr>
          <w:rFonts w:ascii="Arial" w:hAnsi="Arial" w:cs="Arial"/>
          <w:bCs/>
          <w:color w:val="000000"/>
        </w:rPr>
      </w:pPr>
      <w:r w:rsidRPr="00BF2E50">
        <w:rPr>
          <w:rFonts w:ascii="Arial" w:hAnsi="Arial" w:cs="Arial"/>
          <w:bCs/>
          <w:color w:val="000000"/>
        </w:rPr>
        <w:t xml:space="preserve">Hlavný kontrolór obce: </w:t>
      </w:r>
      <w:r>
        <w:rPr>
          <w:rFonts w:ascii="Arial" w:hAnsi="Arial" w:cs="Arial"/>
          <w:bCs/>
          <w:color w:val="000000"/>
        </w:rPr>
        <w:t xml:space="preserve">      </w:t>
      </w:r>
      <w:r w:rsidRPr="00BF2E50">
        <w:rPr>
          <w:rFonts w:ascii="Arial" w:hAnsi="Arial" w:cs="Arial"/>
          <w:bCs/>
          <w:color w:val="000000"/>
        </w:rPr>
        <w:tab/>
        <w:t>Ing. Ladislav Fúska</w:t>
      </w:r>
    </w:p>
    <w:p w:rsidR="003E7527" w:rsidRDefault="003E7527" w:rsidP="003E7527">
      <w:pPr>
        <w:pStyle w:val="Bezriadkovania"/>
        <w:rPr>
          <w:bCs/>
          <w:color w:val="000000"/>
        </w:rPr>
      </w:pPr>
    </w:p>
    <w:p w:rsidR="00D50725" w:rsidRDefault="003E7527" w:rsidP="00515BEC">
      <w:pPr>
        <w:rPr>
          <w:rFonts w:ascii="Arial" w:hAnsi="Arial" w:cs="Arial"/>
          <w:b/>
          <w:bCs/>
          <w:color w:val="000000"/>
          <w:u w:val="single"/>
        </w:rPr>
      </w:pPr>
      <w:r>
        <w:rPr>
          <w:rFonts w:ascii="Arial" w:hAnsi="Arial" w:cs="Arial"/>
          <w:b/>
          <w:bCs/>
          <w:color w:val="000000"/>
          <w:u w:val="single"/>
        </w:rPr>
        <w:lastRenderedPageBreak/>
        <w:t>Poslanci o</w:t>
      </w:r>
      <w:r w:rsidRPr="00C31E79">
        <w:rPr>
          <w:rFonts w:ascii="Arial" w:hAnsi="Arial" w:cs="Arial"/>
          <w:b/>
          <w:bCs/>
          <w:color w:val="000000"/>
          <w:u w:val="single"/>
        </w:rPr>
        <w:t>becného zastupiteľstva:</w:t>
      </w:r>
    </w:p>
    <w:p w:rsidR="00BF5EF1" w:rsidRDefault="003E7527" w:rsidP="00515BEC">
      <w:pPr>
        <w:rPr>
          <w:rFonts w:ascii="Arial" w:hAnsi="Arial" w:cs="Arial"/>
        </w:rPr>
      </w:pPr>
      <w:r w:rsidRPr="00C31E79">
        <w:rPr>
          <w:rFonts w:ascii="Arial" w:hAnsi="Arial" w:cs="Arial"/>
          <w:b/>
          <w:bCs/>
          <w:color w:val="000000"/>
          <w:u w:val="single"/>
        </w:rPr>
        <w:br/>
      </w:r>
      <w:r w:rsidR="00D50725">
        <w:rPr>
          <w:rFonts w:ascii="Arial" w:hAnsi="Arial" w:cs="Arial"/>
          <w:bCs/>
          <w:i/>
        </w:rPr>
        <w:t>Mgr. Dáša FÁBRYOVÁ</w:t>
      </w:r>
      <w:r w:rsidRPr="00515BEC">
        <w:rPr>
          <w:rFonts w:ascii="Arial" w:hAnsi="Arial" w:cs="Arial"/>
          <w:bCs/>
          <w:i/>
        </w:rPr>
        <w:t xml:space="preserve">                </w:t>
      </w:r>
      <w:r w:rsidR="00D50725">
        <w:rPr>
          <w:rFonts w:ascii="Arial" w:hAnsi="Arial" w:cs="Arial"/>
          <w:bCs/>
          <w:i/>
        </w:rPr>
        <w:t xml:space="preserve">                              </w:t>
      </w:r>
      <w:r w:rsidRPr="00515BEC">
        <w:rPr>
          <w:rFonts w:ascii="Arial" w:hAnsi="Arial" w:cs="Arial"/>
          <w:bCs/>
          <w:i/>
        </w:rPr>
        <w:t>Jaroslav ČULÁK</w:t>
      </w:r>
    </w:p>
    <w:p w:rsidR="00D50725" w:rsidRDefault="003E7527" w:rsidP="00D50725">
      <w:pPr>
        <w:rPr>
          <w:rFonts w:ascii="Arial" w:hAnsi="Arial" w:cs="Arial"/>
        </w:rPr>
      </w:pPr>
      <w:r w:rsidRPr="00EE074D">
        <w:rPr>
          <w:rFonts w:ascii="Arial" w:hAnsi="Arial" w:cs="Arial"/>
          <w:sz w:val="20"/>
          <w:szCs w:val="20"/>
        </w:rPr>
        <w:br/>
      </w:r>
      <w:r w:rsidR="00211FD7" w:rsidRPr="00515BEC">
        <w:rPr>
          <w:rFonts w:ascii="Arial" w:hAnsi="Arial" w:cs="Arial"/>
          <w:bCs/>
          <w:i/>
        </w:rPr>
        <w:t>Ing. Tomáš KUCKA</w:t>
      </w:r>
      <w:r w:rsidRPr="00515BEC">
        <w:rPr>
          <w:rFonts w:ascii="Arial" w:hAnsi="Arial" w:cs="Arial"/>
          <w:bCs/>
          <w:i/>
        </w:rPr>
        <w:t xml:space="preserve">                          </w:t>
      </w:r>
      <w:r w:rsidR="0090754A" w:rsidRPr="00515BEC">
        <w:rPr>
          <w:rFonts w:ascii="Arial" w:hAnsi="Arial" w:cs="Arial"/>
          <w:bCs/>
          <w:i/>
        </w:rPr>
        <w:t xml:space="preserve">                         </w:t>
      </w:r>
      <w:r w:rsidRPr="00515BEC">
        <w:rPr>
          <w:rFonts w:ascii="Arial" w:hAnsi="Arial" w:cs="Arial"/>
          <w:bCs/>
          <w:i/>
        </w:rPr>
        <w:t>Slavomír FIKSEL</w:t>
      </w:r>
    </w:p>
    <w:p w:rsidR="00D50725" w:rsidRPr="00EE074D" w:rsidRDefault="00D50725" w:rsidP="00D50725">
      <w:pPr>
        <w:rPr>
          <w:rFonts w:ascii="Arial" w:hAnsi="Arial" w:cs="Arial"/>
          <w:sz w:val="20"/>
          <w:szCs w:val="20"/>
        </w:rPr>
      </w:pPr>
    </w:p>
    <w:p w:rsidR="00D50725" w:rsidRDefault="00D50725" w:rsidP="00D50725">
      <w:pPr>
        <w:rPr>
          <w:rFonts w:ascii="Arial" w:hAnsi="Arial" w:cs="Arial"/>
          <w:bCs/>
          <w:i/>
        </w:rPr>
      </w:pPr>
      <w:r w:rsidRPr="00EE074D">
        <w:rPr>
          <w:rFonts w:ascii="Arial" w:hAnsi="Arial" w:cs="Arial"/>
          <w:i/>
        </w:rPr>
        <w:t>Eleonóra FRAŇOVÁ</w:t>
      </w:r>
      <w:r>
        <w:rPr>
          <w:rFonts w:ascii="Arial" w:hAnsi="Arial" w:cs="Arial"/>
        </w:rPr>
        <w:t xml:space="preserve">    </w:t>
      </w:r>
      <w:r w:rsidR="003E7527" w:rsidRPr="00515BEC">
        <w:rPr>
          <w:rFonts w:ascii="Arial" w:hAnsi="Arial" w:cs="Arial"/>
          <w:bCs/>
          <w:i/>
        </w:rPr>
        <w:t xml:space="preserve">                  </w:t>
      </w:r>
      <w:r w:rsidR="00211FD7" w:rsidRPr="00515BEC">
        <w:rPr>
          <w:rFonts w:ascii="Arial" w:hAnsi="Arial" w:cs="Arial"/>
          <w:bCs/>
          <w:i/>
        </w:rPr>
        <w:t xml:space="preserve"> </w:t>
      </w:r>
      <w:r w:rsidR="00555A19" w:rsidRPr="00515BEC">
        <w:rPr>
          <w:rFonts w:ascii="Arial" w:hAnsi="Arial" w:cs="Arial"/>
          <w:bCs/>
          <w:i/>
        </w:rPr>
        <w:t xml:space="preserve">                      </w:t>
      </w:r>
      <w:r w:rsidR="00A54EB1">
        <w:rPr>
          <w:rFonts w:ascii="Arial" w:hAnsi="Arial" w:cs="Arial"/>
          <w:bCs/>
          <w:i/>
        </w:rPr>
        <w:t xml:space="preserve"> </w:t>
      </w:r>
      <w:r w:rsidR="00555A19" w:rsidRPr="00515BEC">
        <w:rPr>
          <w:rFonts w:ascii="Arial" w:hAnsi="Arial" w:cs="Arial"/>
          <w:bCs/>
          <w:i/>
        </w:rPr>
        <w:t xml:space="preserve">    </w:t>
      </w:r>
      <w:r w:rsidR="003E7527" w:rsidRPr="00515BEC">
        <w:rPr>
          <w:rFonts w:ascii="Arial" w:hAnsi="Arial" w:cs="Arial"/>
          <w:bCs/>
          <w:i/>
        </w:rPr>
        <w:t>Zdenka MIŠKOLCIOVÁ</w:t>
      </w:r>
    </w:p>
    <w:p w:rsidR="00EE074D" w:rsidRPr="00EE074D" w:rsidRDefault="00EE074D" w:rsidP="00D50725">
      <w:pPr>
        <w:rPr>
          <w:rFonts w:ascii="Arial" w:hAnsi="Arial" w:cs="Arial"/>
          <w:sz w:val="20"/>
          <w:szCs w:val="20"/>
        </w:rPr>
      </w:pPr>
    </w:p>
    <w:p w:rsidR="00D50725" w:rsidRDefault="003E7527" w:rsidP="00D50725">
      <w:pPr>
        <w:rPr>
          <w:rFonts w:ascii="Arial" w:hAnsi="Arial" w:cs="Arial"/>
          <w:bCs/>
          <w:i/>
        </w:rPr>
      </w:pPr>
      <w:r w:rsidRPr="00515BEC">
        <w:rPr>
          <w:rFonts w:ascii="Arial" w:hAnsi="Arial" w:cs="Arial"/>
          <w:bCs/>
          <w:i/>
        </w:rPr>
        <w:t>Ing. Marián PITERKA                                                 Erika ŠEBOVÁ</w:t>
      </w:r>
    </w:p>
    <w:p w:rsidR="00EE074D" w:rsidRPr="00EE074D" w:rsidRDefault="00EE074D" w:rsidP="00D50725">
      <w:pPr>
        <w:rPr>
          <w:rFonts w:ascii="Arial" w:hAnsi="Arial" w:cs="Arial"/>
          <w:sz w:val="20"/>
          <w:szCs w:val="20"/>
        </w:rPr>
      </w:pPr>
    </w:p>
    <w:p w:rsidR="003E7527" w:rsidRDefault="00211FD7" w:rsidP="00EE074D">
      <w:pPr>
        <w:rPr>
          <w:bCs/>
        </w:rPr>
      </w:pPr>
      <w:r w:rsidRPr="00515BEC">
        <w:rPr>
          <w:rFonts w:ascii="Arial" w:hAnsi="Arial" w:cs="Arial"/>
          <w:bCs/>
          <w:i/>
        </w:rPr>
        <w:t>Ing. Pavol KOLLÁR</w:t>
      </w:r>
      <w:r w:rsidR="0090754A" w:rsidRPr="00515BEC">
        <w:rPr>
          <w:rFonts w:ascii="Arial" w:hAnsi="Arial" w:cs="Arial"/>
          <w:i/>
        </w:rPr>
        <w:br/>
      </w:r>
    </w:p>
    <w:p w:rsidR="003E7527" w:rsidRDefault="003E7527" w:rsidP="003E7527">
      <w:pPr>
        <w:rPr>
          <w:rFonts w:ascii="Arial" w:hAnsi="Arial" w:cs="Arial"/>
          <w:b/>
          <w:color w:val="000000"/>
          <w:u w:val="single"/>
        </w:rPr>
      </w:pPr>
      <w:r>
        <w:rPr>
          <w:rFonts w:ascii="Arial" w:hAnsi="Arial" w:cs="Arial"/>
          <w:b/>
          <w:color w:val="000000"/>
          <w:u w:val="single"/>
        </w:rPr>
        <w:t>P</w:t>
      </w:r>
      <w:r w:rsidRPr="00C31E79">
        <w:rPr>
          <w:rFonts w:ascii="Arial" w:hAnsi="Arial" w:cs="Arial"/>
          <w:b/>
          <w:color w:val="000000"/>
          <w:u w:val="single"/>
        </w:rPr>
        <w:t>ri obecnom zastupiteľstve  pracujú nasledovné komisie v</w:t>
      </w:r>
      <w:r>
        <w:rPr>
          <w:rFonts w:ascii="Arial" w:hAnsi="Arial" w:cs="Arial"/>
          <w:b/>
          <w:color w:val="000000"/>
          <w:u w:val="single"/>
        </w:rPr>
        <w:t> </w:t>
      </w:r>
      <w:r w:rsidRPr="00C31E79">
        <w:rPr>
          <w:rFonts w:ascii="Arial" w:hAnsi="Arial" w:cs="Arial"/>
          <w:b/>
          <w:color w:val="000000"/>
          <w:u w:val="single"/>
        </w:rPr>
        <w:t>zložen</w:t>
      </w:r>
      <w:r>
        <w:rPr>
          <w:rFonts w:ascii="Arial" w:hAnsi="Arial" w:cs="Arial"/>
          <w:b/>
          <w:color w:val="000000"/>
          <w:u w:val="single"/>
        </w:rPr>
        <w:t>í:</w:t>
      </w:r>
    </w:p>
    <w:p w:rsidR="00D50725" w:rsidRPr="003C094F" w:rsidRDefault="00D50725" w:rsidP="003E7527">
      <w:pPr>
        <w:rPr>
          <w:rFonts w:ascii="Arial" w:hAnsi="Arial" w:cs="Arial"/>
        </w:rPr>
      </w:pPr>
    </w:p>
    <w:p w:rsidR="003E7527" w:rsidRDefault="003E7527" w:rsidP="003E7527">
      <w:pPr>
        <w:rPr>
          <w:rFonts w:ascii="Arial" w:hAnsi="Arial" w:cs="Arial"/>
          <w:bCs/>
          <w:u w:val="single"/>
        </w:rPr>
      </w:pPr>
      <w:r>
        <w:rPr>
          <w:rFonts w:ascii="Arial" w:hAnsi="Arial" w:cs="Arial"/>
          <w:bCs/>
          <w:u w:val="single"/>
        </w:rPr>
        <w:t>Komisia finančná a správy obecného majetku</w:t>
      </w:r>
      <w:r>
        <w:rPr>
          <w:rFonts w:ascii="Arial" w:hAnsi="Arial" w:cs="Arial"/>
          <w:bCs/>
        </w:rPr>
        <w:t xml:space="preserve">     </w:t>
      </w:r>
      <w:r w:rsidRPr="00C31E79">
        <w:rPr>
          <w:rFonts w:ascii="Arial" w:hAnsi="Arial" w:cs="Arial"/>
          <w:bCs/>
        </w:rPr>
        <w:t xml:space="preserve">  </w:t>
      </w:r>
    </w:p>
    <w:p w:rsidR="003E7527" w:rsidRDefault="003E7527" w:rsidP="003E7527">
      <w:pPr>
        <w:rPr>
          <w:rFonts w:ascii="Arial" w:hAnsi="Arial" w:cs="Arial"/>
        </w:rPr>
      </w:pPr>
      <w:r>
        <w:rPr>
          <w:rFonts w:ascii="Arial" w:hAnsi="Arial" w:cs="Arial"/>
        </w:rPr>
        <w:t>Predseda:    Zdenka Miškolciová</w:t>
      </w:r>
    </w:p>
    <w:p w:rsidR="009A5C6A" w:rsidRDefault="003E7527" w:rsidP="003E7527">
      <w:pPr>
        <w:rPr>
          <w:rFonts w:ascii="Arial" w:hAnsi="Arial" w:cs="Arial"/>
        </w:rPr>
      </w:pPr>
      <w:r>
        <w:rPr>
          <w:rFonts w:ascii="Arial" w:hAnsi="Arial" w:cs="Arial"/>
        </w:rPr>
        <w:t>Členovia:      Mgr. Jana F</w:t>
      </w:r>
      <w:r w:rsidR="0090754A">
        <w:rPr>
          <w:rFonts w:ascii="Arial" w:hAnsi="Arial" w:cs="Arial"/>
        </w:rPr>
        <w:t>azekašová,  Ing. Pavol Kollár,  Ing. Marián Piterka</w:t>
      </w:r>
      <w:r w:rsidR="009A5C6A">
        <w:rPr>
          <w:rFonts w:ascii="Arial" w:hAnsi="Arial" w:cs="Arial"/>
        </w:rPr>
        <w:t xml:space="preserve">, </w:t>
      </w:r>
    </w:p>
    <w:p w:rsidR="003E7527" w:rsidRDefault="009A5C6A" w:rsidP="003E7527">
      <w:pPr>
        <w:rPr>
          <w:rFonts w:ascii="Arial" w:hAnsi="Arial" w:cs="Arial"/>
        </w:rPr>
      </w:pPr>
      <w:r>
        <w:rPr>
          <w:rFonts w:ascii="Arial" w:hAnsi="Arial" w:cs="Arial"/>
        </w:rPr>
        <w:t xml:space="preserve">                     Eleonóra Fraňová</w:t>
      </w:r>
    </w:p>
    <w:p w:rsidR="003E7527" w:rsidRDefault="003E7527" w:rsidP="003E7527">
      <w:pPr>
        <w:rPr>
          <w:rFonts w:ascii="Arial" w:hAnsi="Arial" w:cs="Arial"/>
        </w:rPr>
      </w:pPr>
    </w:p>
    <w:p w:rsidR="003E7527" w:rsidRDefault="0090754A" w:rsidP="003E7527">
      <w:pPr>
        <w:rPr>
          <w:rFonts w:ascii="Arial" w:hAnsi="Arial" w:cs="Arial"/>
          <w:u w:val="single"/>
        </w:rPr>
      </w:pPr>
      <w:r>
        <w:rPr>
          <w:rFonts w:ascii="Arial" w:hAnsi="Arial" w:cs="Arial"/>
          <w:u w:val="single"/>
        </w:rPr>
        <w:t>Komisia ochrany verejného poriadku, výstavby, územného plánovania a životného prostredia</w:t>
      </w:r>
      <w:r w:rsidR="003E7527">
        <w:rPr>
          <w:rFonts w:ascii="Arial" w:hAnsi="Arial" w:cs="Arial"/>
          <w:u w:val="single"/>
        </w:rPr>
        <w:t>:</w:t>
      </w:r>
    </w:p>
    <w:p w:rsidR="003E7527" w:rsidRDefault="009A5C6A" w:rsidP="003E7527">
      <w:pPr>
        <w:rPr>
          <w:rFonts w:ascii="Arial" w:hAnsi="Arial" w:cs="Arial"/>
        </w:rPr>
      </w:pPr>
      <w:r>
        <w:rPr>
          <w:rFonts w:ascii="Arial" w:hAnsi="Arial" w:cs="Arial"/>
        </w:rPr>
        <w:t>Predseda:     Ing. Marián Piterka</w:t>
      </w:r>
    </w:p>
    <w:p w:rsidR="003E7527" w:rsidRDefault="009A5C6A" w:rsidP="003E7527">
      <w:pPr>
        <w:rPr>
          <w:rFonts w:ascii="Arial" w:hAnsi="Arial" w:cs="Arial"/>
        </w:rPr>
      </w:pPr>
      <w:r>
        <w:rPr>
          <w:rFonts w:ascii="Arial" w:hAnsi="Arial" w:cs="Arial"/>
        </w:rPr>
        <w:t xml:space="preserve">Členovia:      </w:t>
      </w:r>
      <w:r w:rsidR="0090754A">
        <w:rPr>
          <w:rFonts w:ascii="Arial" w:hAnsi="Arial" w:cs="Arial"/>
        </w:rPr>
        <w:t>Ing. Tomáš Kucka</w:t>
      </w:r>
      <w:r w:rsidR="003E7527">
        <w:rPr>
          <w:rFonts w:ascii="Arial" w:hAnsi="Arial" w:cs="Arial"/>
        </w:rPr>
        <w:t>,  Slavomír Fiksel</w:t>
      </w:r>
      <w:r>
        <w:rPr>
          <w:rFonts w:ascii="Arial" w:hAnsi="Arial" w:cs="Arial"/>
        </w:rPr>
        <w:t xml:space="preserve">, Ing. Marek </w:t>
      </w:r>
      <w:r w:rsidR="0090754A">
        <w:rPr>
          <w:rFonts w:ascii="Arial" w:hAnsi="Arial" w:cs="Arial"/>
        </w:rPr>
        <w:t>Muzika</w:t>
      </w:r>
    </w:p>
    <w:p w:rsidR="003E7527" w:rsidRDefault="003E7527" w:rsidP="003E7527">
      <w:pPr>
        <w:rPr>
          <w:rFonts w:ascii="Arial" w:hAnsi="Arial" w:cs="Arial"/>
        </w:rPr>
      </w:pPr>
    </w:p>
    <w:p w:rsidR="003E7527" w:rsidRDefault="003E7527" w:rsidP="003E7527">
      <w:pPr>
        <w:rPr>
          <w:rFonts w:ascii="Arial" w:hAnsi="Arial" w:cs="Arial"/>
          <w:u w:val="single"/>
        </w:rPr>
      </w:pPr>
      <w:r>
        <w:rPr>
          <w:rFonts w:ascii="Arial" w:hAnsi="Arial" w:cs="Arial"/>
          <w:u w:val="single"/>
        </w:rPr>
        <w:t>Komisia sociálna, zdravotná a bytová:</w:t>
      </w:r>
    </w:p>
    <w:p w:rsidR="003E7527" w:rsidRDefault="003E7527" w:rsidP="003E7527">
      <w:pPr>
        <w:rPr>
          <w:rFonts w:ascii="Arial" w:hAnsi="Arial" w:cs="Arial"/>
        </w:rPr>
      </w:pPr>
      <w:r>
        <w:rPr>
          <w:rFonts w:ascii="Arial" w:hAnsi="Arial" w:cs="Arial"/>
        </w:rPr>
        <w:t xml:space="preserve">Predseda:    </w:t>
      </w:r>
      <w:r w:rsidR="009A5C6A">
        <w:rPr>
          <w:rFonts w:ascii="Arial" w:hAnsi="Arial" w:cs="Arial"/>
        </w:rPr>
        <w:t>Mgr. Dáša Fábryová</w:t>
      </w:r>
    </w:p>
    <w:p w:rsidR="003E7527" w:rsidRDefault="0090754A" w:rsidP="003E7527">
      <w:pPr>
        <w:rPr>
          <w:rFonts w:ascii="Arial" w:hAnsi="Arial" w:cs="Arial"/>
        </w:rPr>
      </w:pPr>
      <w:r>
        <w:rPr>
          <w:rFonts w:ascii="Arial" w:hAnsi="Arial" w:cs="Arial"/>
        </w:rPr>
        <w:t xml:space="preserve">Členovia:      </w:t>
      </w:r>
      <w:r w:rsidR="009A5C6A">
        <w:rPr>
          <w:rFonts w:ascii="Arial" w:hAnsi="Arial" w:cs="Arial"/>
        </w:rPr>
        <w:t>Erika Šebová</w:t>
      </w:r>
      <w:r>
        <w:rPr>
          <w:rFonts w:ascii="Arial" w:hAnsi="Arial" w:cs="Arial"/>
        </w:rPr>
        <w:t>, Jaroslav Čulák</w:t>
      </w:r>
    </w:p>
    <w:p w:rsidR="003E7527" w:rsidRDefault="003E7527" w:rsidP="003E7527">
      <w:pPr>
        <w:rPr>
          <w:rFonts w:ascii="Arial" w:hAnsi="Arial" w:cs="Arial"/>
        </w:rPr>
      </w:pPr>
    </w:p>
    <w:p w:rsidR="003E7527" w:rsidRDefault="003E7527" w:rsidP="003E7527">
      <w:pPr>
        <w:rPr>
          <w:rFonts w:ascii="Arial" w:hAnsi="Arial" w:cs="Arial"/>
          <w:u w:val="single"/>
        </w:rPr>
      </w:pPr>
      <w:r>
        <w:rPr>
          <w:rFonts w:ascii="Arial" w:hAnsi="Arial" w:cs="Arial"/>
          <w:u w:val="single"/>
        </w:rPr>
        <w:t>Komisia pre rozvoj vzdelávania, kultúry , mládeže a športu:</w:t>
      </w:r>
    </w:p>
    <w:p w:rsidR="003E7527" w:rsidRDefault="0090754A" w:rsidP="003E7527">
      <w:pPr>
        <w:rPr>
          <w:rFonts w:ascii="Arial" w:hAnsi="Arial" w:cs="Arial"/>
        </w:rPr>
      </w:pPr>
      <w:r>
        <w:rPr>
          <w:rFonts w:ascii="Arial" w:hAnsi="Arial" w:cs="Arial"/>
        </w:rPr>
        <w:t xml:space="preserve">Predseda:    </w:t>
      </w:r>
      <w:r w:rsidR="009A5C6A">
        <w:rPr>
          <w:rFonts w:ascii="Arial" w:hAnsi="Arial" w:cs="Arial"/>
        </w:rPr>
        <w:t>Eleonóra Fraňová</w:t>
      </w:r>
    </w:p>
    <w:p w:rsidR="00DF4AC9" w:rsidRDefault="003E7527" w:rsidP="003E7527">
      <w:pPr>
        <w:rPr>
          <w:rFonts w:ascii="Arial" w:hAnsi="Arial" w:cs="Arial"/>
        </w:rPr>
      </w:pPr>
      <w:r>
        <w:rPr>
          <w:rFonts w:ascii="Arial" w:hAnsi="Arial" w:cs="Arial"/>
        </w:rPr>
        <w:t>Čle</w:t>
      </w:r>
      <w:r w:rsidR="009A5C6A">
        <w:rPr>
          <w:rFonts w:ascii="Arial" w:hAnsi="Arial" w:cs="Arial"/>
        </w:rPr>
        <w:t xml:space="preserve">novia:     </w:t>
      </w:r>
      <w:r w:rsidR="0090754A">
        <w:rPr>
          <w:rFonts w:ascii="Arial" w:hAnsi="Arial" w:cs="Arial"/>
        </w:rPr>
        <w:t>Ing.</w:t>
      </w:r>
      <w:r w:rsidR="009A5C6A">
        <w:rPr>
          <w:rFonts w:ascii="Arial" w:hAnsi="Arial" w:cs="Arial"/>
        </w:rPr>
        <w:t xml:space="preserve"> Tomáš Kucka, Lucia Kondelová, Laura Piterková, Viktória Kunová</w:t>
      </w:r>
    </w:p>
    <w:p w:rsidR="003E7527" w:rsidRDefault="003E7527" w:rsidP="003E7527">
      <w:pPr>
        <w:rPr>
          <w:rFonts w:ascii="Arial" w:hAnsi="Arial" w:cs="Arial"/>
        </w:rPr>
      </w:pPr>
    </w:p>
    <w:p w:rsidR="003E7527" w:rsidRDefault="003E7527" w:rsidP="003E7527">
      <w:pPr>
        <w:rPr>
          <w:rFonts w:ascii="Arial" w:hAnsi="Arial" w:cs="Arial"/>
          <w:u w:val="single"/>
        </w:rPr>
      </w:pPr>
      <w:r>
        <w:rPr>
          <w:rFonts w:ascii="Arial" w:hAnsi="Arial" w:cs="Arial"/>
          <w:u w:val="single"/>
        </w:rPr>
        <w:t>Komisia pre kontrolu podania majetkového priznania:</w:t>
      </w:r>
    </w:p>
    <w:p w:rsidR="003E7527" w:rsidRDefault="009A5C6A" w:rsidP="00D96DFC">
      <w:pPr>
        <w:rPr>
          <w:rFonts w:ascii="Arial" w:hAnsi="Arial" w:cs="Arial"/>
        </w:rPr>
      </w:pPr>
      <w:r>
        <w:rPr>
          <w:rFonts w:ascii="Arial" w:hAnsi="Arial" w:cs="Arial"/>
        </w:rPr>
        <w:t>Ing. Pavol Kollár, Zdenka Miškolciová, Jaroslav Čulák</w:t>
      </w:r>
    </w:p>
    <w:p w:rsidR="00D50725" w:rsidRDefault="00D50725" w:rsidP="00D96DFC">
      <w:pPr>
        <w:rPr>
          <w:rFonts w:ascii="Arial" w:hAnsi="Arial" w:cs="Arial"/>
        </w:rPr>
      </w:pPr>
    </w:p>
    <w:p w:rsidR="003E7527" w:rsidRPr="00C31E79" w:rsidRDefault="003E7527" w:rsidP="003E7527">
      <w:pPr>
        <w:pStyle w:val="Normlnywebov"/>
        <w:spacing w:before="0" w:beforeAutospacing="0"/>
        <w:rPr>
          <w:rFonts w:ascii="Arial" w:hAnsi="Arial" w:cs="Arial"/>
          <w:b/>
          <w:bCs/>
          <w:u w:val="single"/>
        </w:rPr>
      </w:pPr>
      <w:r w:rsidRPr="00C31E79">
        <w:rPr>
          <w:rFonts w:ascii="Arial" w:hAnsi="Arial" w:cs="Arial"/>
          <w:b/>
          <w:bCs/>
          <w:u w:val="single"/>
        </w:rPr>
        <w:t>Pracovníci obecného úradu:</w:t>
      </w:r>
    </w:p>
    <w:p w:rsidR="003E7527" w:rsidRPr="00C31E79" w:rsidRDefault="003E7527" w:rsidP="003E7527">
      <w:pPr>
        <w:pStyle w:val="Bezriadkovania"/>
        <w:rPr>
          <w:rFonts w:ascii="Arial" w:hAnsi="Arial" w:cs="Arial"/>
        </w:rPr>
      </w:pPr>
    </w:p>
    <w:p w:rsidR="003E7527" w:rsidRDefault="003E7527" w:rsidP="003E7527">
      <w:pPr>
        <w:pStyle w:val="Bezriadkovania"/>
        <w:rPr>
          <w:rFonts w:ascii="Arial" w:hAnsi="Arial" w:cs="Arial"/>
        </w:rPr>
      </w:pPr>
      <w:r w:rsidRPr="00C31E79">
        <w:rPr>
          <w:rFonts w:ascii="Arial" w:hAnsi="Arial" w:cs="Arial"/>
        </w:rPr>
        <w:t>Mgr. Lujza</w:t>
      </w:r>
      <w:r>
        <w:rPr>
          <w:rFonts w:ascii="Arial" w:hAnsi="Arial" w:cs="Arial"/>
        </w:rPr>
        <w:t xml:space="preserve"> Balková</w:t>
      </w:r>
      <w:r w:rsidRPr="00C31E79">
        <w:rPr>
          <w:rFonts w:ascii="Arial" w:hAnsi="Arial" w:cs="Arial"/>
        </w:rPr>
        <w:t xml:space="preserve">   </w:t>
      </w:r>
      <w:r>
        <w:rPr>
          <w:rFonts w:ascii="Arial" w:hAnsi="Arial" w:cs="Arial"/>
        </w:rPr>
        <w:t xml:space="preserve"> </w:t>
      </w:r>
      <w:r w:rsidRPr="00C31E79">
        <w:rPr>
          <w:rFonts w:ascii="Arial" w:hAnsi="Arial" w:cs="Arial"/>
        </w:rPr>
        <w:t xml:space="preserve"> </w:t>
      </w:r>
      <w:r>
        <w:rPr>
          <w:rFonts w:ascii="Arial" w:hAnsi="Arial" w:cs="Arial"/>
        </w:rPr>
        <w:t xml:space="preserve"> </w:t>
      </w:r>
      <w:r w:rsidRPr="00C31E79">
        <w:rPr>
          <w:rFonts w:ascii="Arial" w:hAnsi="Arial" w:cs="Arial"/>
        </w:rPr>
        <w:t xml:space="preserve"> </w:t>
      </w:r>
      <w:r w:rsidR="007303EC">
        <w:rPr>
          <w:rFonts w:ascii="Arial" w:hAnsi="Arial" w:cs="Arial"/>
        </w:rPr>
        <w:t xml:space="preserve">      </w:t>
      </w:r>
      <w:r w:rsidRPr="00C31E79">
        <w:rPr>
          <w:rFonts w:ascii="Arial" w:hAnsi="Arial" w:cs="Arial"/>
        </w:rPr>
        <w:t xml:space="preserve"> - projektová manažérka</w:t>
      </w:r>
    </w:p>
    <w:p w:rsidR="00F35179" w:rsidRDefault="00F35179" w:rsidP="003E7527">
      <w:pPr>
        <w:pStyle w:val="Bezriadkovania"/>
        <w:rPr>
          <w:rFonts w:ascii="Arial" w:hAnsi="Arial" w:cs="Arial"/>
        </w:rPr>
      </w:pPr>
      <w:r>
        <w:rPr>
          <w:rFonts w:ascii="Arial" w:hAnsi="Arial" w:cs="Arial"/>
        </w:rPr>
        <w:t>Ing. Lu</w:t>
      </w:r>
      <w:r w:rsidR="000F25FF">
        <w:rPr>
          <w:rFonts w:ascii="Arial" w:hAnsi="Arial" w:cs="Arial"/>
        </w:rPr>
        <w:t>cia Augustíneková</w:t>
      </w:r>
      <w:r w:rsidR="007303EC">
        <w:rPr>
          <w:rFonts w:ascii="Arial" w:hAnsi="Arial" w:cs="Arial"/>
        </w:rPr>
        <w:t xml:space="preserve">   </w:t>
      </w:r>
      <w:r w:rsidR="000F25FF">
        <w:rPr>
          <w:rFonts w:ascii="Arial" w:hAnsi="Arial" w:cs="Arial"/>
        </w:rPr>
        <w:t xml:space="preserve"> – odborná referentka</w:t>
      </w:r>
    </w:p>
    <w:p w:rsidR="003E7527" w:rsidRDefault="003E7527" w:rsidP="003E7527">
      <w:pPr>
        <w:pStyle w:val="Bezriadkovania"/>
        <w:rPr>
          <w:rFonts w:ascii="Arial" w:hAnsi="Arial" w:cs="Arial"/>
        </w:rPr>
      </w:pPr>
      <w:r w:rsidRPr="00C31E79">
        <w:rPr>
          <w:rFonts w:ascii="Arial" w:hAnsi="Arial" w:cs="Arial"/>
        </w:rPr>
        <w:t xml:space="preserve">Bc. Dáša Dávidová     </w:t>
      </w:r>
      <w:r w:rsidR="007303EC">
        <w:rPr>
          <w:rFonts w:ascii="Arial" w:hAnsi="Arial" w:cs="Arial"/>
        </w:rPr>
        <w:t xml:space="preserve">     </w:t>
      </w:r>
      <w:r>
        <w:rPr>
          <w:rFonts w:ascii="Arial" w:hAnsi="Arial" w:cs="Arial"/>
        </w:rPr>
        <w:t xml:space="preserve"> </w:t>
      </w:r>
      <w:r w:rsidR="007303EC">
        <w:rPr>
          <w:rFonts w:ascii="Arial" w:hAnsi="Arial" w:cs="Arial"/>
        </w:rPr>
        <w:t xml:space="preserve"> </w:t>
      </w:r>
      <w:r w:rsidRPr="00C31E79">
        <w:rPr>
          <w:rFonts w:ascii="Arial" w:hAnsi="Arial" w:cs="Arial"/>
        </w:rPr>
        <w:t xml:space="preserve">  - účtovníčka</w:t>
      </w:r>
    </w:p>
    <w:p w:rsidR="003E7527" w:rsidRDefault="003E7527" w:rsidP="003E7527">
      <w:pPr>
        <w:pStyle w:val="Bezriadkovania"/>
        <w:rPr>
          <w:rFonts w:ascii="Arial" w:hAnsi="Arial" w:cs="Arial"/>
        </w:rPr>
      </w:pPr>
      <w:r>
        <w:rPr>
          <w:rFonts w:ascii="Arial" w:hAnsi="Arial" w:cs="Arial"/>
        </w:rPr>
        <w:t xml:space="preserve">Dušan Šándor              </w:t>
      </w:r>
      <w:r w:rsidR="007303EC">
        <w:rPr>
          <w:rFonts w:ascii="Arial" w:hAnsi="Arial" w:cs="Arial"/>
        </w:rPr>
        <w:t xml:space="preserve">      </w:t>
      </w:r>
      <w:r>
        <w:rPr>
          <w:rFonts w:ascii="Arial" w:hAnsi="Arial" w:cs="Arial"/>
        </w:rPr>
        <w:t xml:space="preserve">  - údržbár</w:t>
      </w:r>
    </w:p>
    <w:p w:rsidR="003E7527" w:rsidRDefault="003E7527" w:rsidP="003E7527">
      <w:pPr>
        <w:pStyle w:val="Bezriadkovania"/>
        <w:rPr>
          <w:rFonts w:ascii="Arial" w:hAnsi="Arial" w:cs="Arial"/>
        </w:rPr>
      </w:pPr>
      <w:r>
        <w:rPr>
          <w:rFonts w:ascii="Arial" w:hAnsi="Arial" w:cs="Arial"/>
        </w:rPr>
        <w:t xml:space="preserve">Mária Sitárová          </w:t>
      </w:r>
      <w:r w:rsidR="009A4FD4">
        <w:rPr>
          <w:rFonts w:ascii="Arial" w:hAnsi="Arial" w:cs="Arial"/>
        </w:rPr>
        <w:t xml:space="preserve"> </w:t>
      </w:r>
      <w:r>
        <w:rPr>
          <w:rFonts w:ascii="Arial" w:hAnsi="Arial" w:cs="Arial"/>
        </w:rPr>
        <w:t xml:space="preserve">   </w:t>
      </w:r>
      <w:r w:rsidR="007303EC">
        <w:rPr>
          <w:rFonts w:ascii="Arial" w:hAnsi="Arial" w:cs="Arial"/>
        </w:rPr>
        <w:t xml:space="preserve">      </w:t>
      </w:r>
      <w:r>
        <w:rPr>
          <w:rFonts w:ascii="Arial" w:hAnsi="Arial" w:cs="Arial"/>
        </w:rPr>
        <w:t xml:space="preserve">  - upratovačka </w:t>
      </w:r>
      <w:r w:rsidR="002F6038">
        <w:rPr>
          <w:rFonts w:ascii="Arial" w:hAnsi="Arial" w:cs="Arial"/>
        </w:rPr>
        <w:t>a</w:t>
      </w:r>
      <w:r w:rsidR="00D50725">
        <w:rPr>
          <w:rFonts w:ascii="Arial" w:hAnsi="Arial" w:cs="Arial"/>
        </w:rPr>
        <w:t> </w:t>
      </w:r>
      <w:r w:rsidR="002F6038">
        <w:rPr>
          <w:rFonts w:ascii="Arial" w:hAnsi="Arial" w:cs="Arial"/>
        </w:rPr>
        <w:t>zriadenkyňa</w:t>
      </w:r>
    </w:p>
    <w:p w:rsidR="00D50725" w:rsidRDefault="00D50725" w:rsidP="003E7527">
      <w:pPr>
        <w:pStyle w:val="Bezriadkovania"/>
        <w:rPr>
          <w:rFonts w:ascii="Arial" w:hAnsi="Arial" w:cs="Arial"/>
        </w:rPr>
      </w:pPr>
    </w:p>
    <w:p w:rsidR="00472376" w:rsidRPr="00DE4AAF" w:rsidRDefault="00472376" w:rsidP="00472376">
      <w:pPr>
        <w:pStyle w:val="Bezriadkovania"/>
        <w:rPr>
          <w:rFonts w:ascii="Arial" w:hAnsi="Arial" w:cs="Arial"/>
          <w:b/>
          <w:color w:val="C0504D"/>
          <w:sz w:val="28"/>
          <w:szCs w:val="28"/>
        </w:rPr>
      </w:pPr>
      <w:r>
        <w:rPr>
          <w:rFonts w:ascii="Arial" w:hAnsi="Arial" w:cs="Arial"/>
          <w:color w:val="C0504D"/>
          <w:sz w:val="28"/>
          <w:szCs w:val="28"/>
        </w:rPr>
        <w:t>3</w:t>
      </w:r>
      <w:r w:rsidR="00812A9C">
        <w:rPr>
          <w:rFonts w:ascii="Arial" w:hAnsi="Arial" w:cs="Arial"/>
          <w:b/>
          <w:color w:val="C0504D"/>
          <w:sz w:val="28"/>
          <w:szCs w:val="28"/>
        </w:rPr>
        <w:t>.1</w:t>
      </w:r>
      <w:r w:rsidRPr="00DE4AAF">
        <w:rPr>
          <w:rFonts w:ascii="Arial" w:hAnsi="Arial" w:cs="Arial"/>
          <w:b/>
          <w:color w:val="C0504D"/>
          <w:sz w:val="28"/>
          <w:szCs w:val="28"/>
        </w:rPr>
        <w:t>. Rozpočtové organizácie obce</w:t>
      </w:r>
    </w:p>
    <w:p w:rsidR="00472376" w:rsidRDefault="00472376" w:rsidP="00472376">
      <w:pPr>
        <w:pStyle w:val="Bezriadkovania"/>
        <w:rPr>
          <w:rFonts w:ascii="Arial" w:hAnsi="Arial" w:cs="Arial"/>
          <w:b/>
        </w:rPr>
      </w:pPr>
    </w:p>
    <w:p w:rsidR="00472376" w:rsidRPr="00080407" w:rsidRDefault="00472376" w:rsidP="00471D88">
      <w:pPr>
        <w:pStyle w:val="Bezriadkovania"/>
        <w:numPr>
          <w:ilvl w:val="2"/>
          <w:numId w:val="9"/>
        </w:numPr>
        <w:rPr>
          <w:rFonts w:ascii="Arial" w:hAnsi="Arial" w:cs="Arial"/>
          <w:b/>
          <w:color w:val="E36C0A" w:themeColor="accent6" w:themeShade="BF"/>
          <w:u w:val="single"/>
        </w:rPr>
      </w:pPr>
      <w:r w:rsidRPr="00080407">
        <w:rPr>
          <w:rFonts w:ascii="Arial" w:hAnsi="Arial" w:cs="Arial"/>
          <w:b/>
          <w:color w:val="E36C0A" w:themeColor="accent6" w:themeShade="BF"/>
          <w:u w:val="single"/>
        </w:rPr>
        <w:t>Základná škola Výčapy – Opatovce</w:t>
      </w:r>
    </w:p>
    <w:p w:rsidR="00472376" w:rsidRDefault="00472376" w:rsidP="00472376">
      <w:pPr>
        <w:pStyle w:val="Bezriadkovania"/>
        <w:rPr>
          <w:rFonts w:ascii="Arial" w:hAnsi="Arial" w:cs="Arial"/>
          <w:b/>
          <w:u w:val="single"/>
        </w:rPr>
      </w:pPr>
    </w:p>
    <w:p w:rsidR="00472376" w:rsidRDefault="00472376" w:rsidP="00472376">
      <w:pPr>
        <w:pStyle w:val="Bezriadkovania"/>
        <w:rPr>
          <w:rFonts w:ascii="Arial" w:hAnsi="Arial" w:cs="Arial"/>
        </w:rPr>
      </w:pPr>
      <w:r>
        <w:rPr>
          <w:rFonts w:ascii="Arial" w:hAnsi="Arial" w:cs="Arial"/>
          <w:b/>
        </w:rPr>
        <w:t xml:space="preserve">Adresa školy: </w:t>
      </w:r>
      <w:r w:rsidR="008B50A9" w:rsidRPr="008B50A9">
        <w:rPr>
          <w:rFonts w:ascii="Arial" w:hAnsi="Arial" w:cs="Arial"/>
        </w:rPr>
        <w:t>Školská 185/1,</w:t>
      </w:r>
      <w:r w:rsidR="008B50A9">
        <w:rPr>
          <w:rFonts w:ascii="Arial" w:hAnsi="Arial" w:cs="Arial"/>
          <w:b/>
        </w:rPr>
        <w:t xml:space="preserve"> </w:t>
      </w:r>
      <w:r w:rsidR="008B50A9">
        <w:rPr>
          <w:rFonts w:ascii="Arial" w:hAnsi="Arial" w:cs="Arial"/>
        </w:rPr>
        <w:t xml:space="preserve">951 44 Výčapy – Opatovce </w:t>
      </w:r>
    </w:p>
    <w:p w:rsidR="00472376" w:rsidRDefault="00472376" w:rsidP="00472376">
      <w:pPr>
        <w:pStyle w:val="Bezriadkovania"/>
        <w:rPr>
          <w:rFonts w:ascii="Arial" w:hAnsi="Arial" w:cs="Arial"/>
        </w:rPr>
      </w:pPr>
      <w:r>
        <w:rPr>
          <w:rFonts w:ascii="Arial" w:hAnsi="Arial" w:cs="Arial"/>
          <w:b/>
        </w:rPr>
        <w:t>Telefón /fax:</w:t>
      </w:r>
      <w:r>
        <w:rPr>
          <w:rFonts w:ascii="Arial" w:hAnsi="Arial" w:cs="Arial"/>
        </w:rPr>
        <w:t xml:space="preserve">   037 / 77 951 08</w:t>
      </w:r>
    </w:p>
    <w:p w:rsidR="00472376" w:rsidRDefault="00472376" w:rsidP="00472376">
      <w:pPr>
        <w:pStyle w:val="Bezriadkovania"/>
        <w:rPr>
          <w:rFonts w:ascii="Arial" w:hAnsi="Arial" w:cs="Arial"/>
        </w:rPr>
      </w:pPr>
      <w:r>
        <w:rPr>
          <w:rFonts w:ascii="Arial" w:hAnsi="Arial" w:cs="Arial"/>
          <w:b/>
        </w:rPr>
        <w:t xml:space="preserve">Webová adresa: </w:t>
      </w:r>
      <w:hyperlink r:id="rId14" w:history="1">
        <w:r w:rsidRPr="0092110C">
          <w:rPr>
            <w:rStyle w:val="Hypertextovprepojenie"/>
            <w:rFonts w:ascii="Arial" w:hAnsi="Arial" w:cs="Arial"/>
            <w:color w:val="auto"/>
          </w:rPr>
          <w:t>www.zsvycapyopatovce.edupage.org</w:t>
        </w:r>
      </w:hyperlink>
    </w:p>
    <w:p w:rsidR="00472376" w:rsidRPr="004E051E" w:rsidRDefault="00472376" w:rsidP="00472376">
      <w:pPr>
        <w:pStyle w:val="Bezriadkovania"/>
        <w:rPr>
          <w:rFonts w:ascii="Arial" w:hAnsi="Arial" w:cs="Arial"/>
        </w:rPr>
      </w:pPr>
      <w:r>
        <w:rPr>
          <w:rFonts w:ascii="Arial" w:hAnsi="Arial" w:cs="Arial"/>
          <w:b/>
        </w:rPr>
        <w:t xml:space="preserve">E – mail školy: </w:t>
      </w:r>
      <w:r w:rsidRPr="004E051E">
        <w:rPr>
          <w:rFonts w:ascii="Arial" w:hAnsi="Arial" w:cs="Arial"/>
        </w:rPr>
        <w:t>m.civanova@centrum.sk</w:t>
      </w:r>
    </w:p>
    <w:p w:rsidR="00472376" w:rsidRDefault="00472376" w:rsidP="00472376">
      <w:pPr>
        <w:pStyle w:val="Bezriadkovania"/>
        <w:rPr>
          <w:rFonts w:ascii="Arial" w:hAnsi="Arial" w:cs="Arial"/>
        </w:rPr>
      </w:pPr>
      <w:r>
        <w:rPr>
          <w:rFonts w:ascii="Arial" w:hAnsi="Arial" w:cs="Arial"/>
          <w:b/>
        </w:rPr>
        <w:lastRenderedPageBreak/>
        <w:t xml:space="preserve">Riaditeľka školy: </w:t>
      </w:r>
      <w:r>
        <w:rPr>
          <w:rFonts w:ascii="Arial" w:hAnsi="Arial" w:cs="Arial"/>
        </w:rPr>
        <w:t>Mgr. Mária Civáňová</w:t>
      </w:r>
    </w:p>
    <w:p w:rsidR="00472376" w:rsidRDefault="00472376" w:rsidP="00472376">
      <w:pPr>
        <w:pStyle w:val="Bezriadkovania"/>
        <w:rPr>
          <w:rFonts w:ascii="Arial" w:hAnsi="Arial" w:cs="Arial"/>
        </w:rPr>
      </w:pPr>
      <w:r>
        <w:rPr>
          <w:rFonts w:ascii="Arial" w:hAnsi="Arial" w:cs="Arial"/>
          <w:b/>
        </w:rPr>
        <w:t xml:space="preserve">Zástupkyňa pre nižšie sekundárne vzdelávanie: </w:t>
      </w:r>
      <w:r>
        <w:rPr>
          <w:rFonts w:ascii="Arial" w:hAnsi="Arial" w:cs="Arial"/>
        </w:rPr>
        <w:t>Mgr. Zuzana Kijácová</w:t>
      </w:r>
    </w:p>
    <w:p w:rsidR="00472376" w:rsidRDefault="00472376" w:rsidP="00472376">
      <w:pPr>
        <w:pStyle w:val="Bezriadkovania"/>
        <w:rPr>
          <w:rFonts w:ascii="Arial" w:hAnsi="Arial" w:cs="Arial"/>
        </w:rPr>
      </w:pPr>
      <w:r>
        <w:rPr>
          <w:rFonts w:ascii="Arial" w:hAnsi="Arial" w:cs="Arial"/>
          <w:b/>
        </w:rPr>
        <w:t xml:space="preserve">Zástupca pre primárne vzdelávanie a školský klub detí: </w:t>
      </w:r>
      <w:r>
        <w:rPr>
          <w:rFonts w:ascii="Arial" w:hAnsi="Arial" w:cs="Arial"/>
        </w:rPr>
        <w:t>Mgr. Jozef Janči</w:t>
      </w:r>
    </w:p>
    <w:p w:rsidR="00472376" w:rsidRDefault="00472376" w:rsidP="00472376">
      <w:pPr>
        <w:pStyle w:val="Bezriadkovania"/>
        <w:rPr>
          <w:rFonts w:ascii="Arial" w:hAnsi="Arial" w:cs="Arial"/>
        </w:rPr>
      </w:pPr>
      <w:r>
        <w:rPr>
          <w:rFonts w:ascii="Arial" w:hAnsi="Arial" w:cs="Arial"/>
          <w:b/>
        </w:rPr>
        <w:t xml:space="preserve">Počet žiakov: </w:t>
      </w:r>
      <w:r w:rsidR="006404D3">
        <w:rPr>
          <w:rFonts w:ascii="Arial" w:hAnsi="Arial" w:cs="Arial"/>
        </w:rPr>
        <w:t>253</w:t>
      </w:r>
    </w:p>
    <w:p w:rsidR="00C9451B" w:rsidRDefault="00C9451B" w:rsidP="00472376">
      <w:pPr>
        <w:pStyle w:val="Bezriadkovania"/>
        <w:rPr>
          <w:rFonts w:ascii="Arial" w:hAnsi="Arial" w:cs="Arial"/>
        </w:rPr>
      </w:pPr>
    </w:p>
    <w:p w:rsidR="00472376" w:rsidRPr="00C95244" w:rsidRDefault="00C9451B" w:rsidP="00F713C5">
      <w:pPr>
        <w:pStyle w:val="Bezriadkovania"/>
        <w:jc w:val="center"/>
        <w:rPr>
          <w:rFonts w:ascii="Arial" w:hAnsi="Arial" w:cs="Arial"/>
        </w:rPr>
      </w:pPr>
      <w:r w:rsidRPr="00C95244">
        <w:rPr>
          <w:rFonts w:ascii="Arial" w:hAnsi="Arial" w:cs="Arial"/>
          <w:noProof/>
        </w:rPr>
        <w:drawing>
          <wp:inline distT="0" distB="0" distL="0" distR="0" wp14:anchorId="32B92E95" wp14:editId="053CE013">
            <wp:extent cx="3952875" cy="1981200"/>
            <wp:effectExtent l="0" t="0" r="9525" b="0"/>
            <wp:docPr id="13" name="Obrázok 13" descr="http://zsvycapyopatovce.edupage.org/photos/album/54/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zsvycapyopatovce.edupage.org/photos/album/54/img00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52875" cy="1981200"/>
                    </a:xfrm>
                    <a:prstGeom prst="rect">
                      <a:avLst/>
                    </a:prstGeom>
                    <a:noFill/>
                    <a:ln>
                      <a:noFill/>
                    </a:ln>
                  </pic:spPr>
                </pic:pic>
              </a:graphicData>
            </a:graphic>
          </wp:inline>
        </w:drawing>
      </w:r>
    </w:p>
    <w:p w:rsidR="00C95244" w:rsidRPr="00F90DCE" w:rsidRDefault="00C95244" w:rsidP="00C95244">
      <w:pPr>
        <w:pStyle w:val="Bezriadkovania"/>
        <w:rPr>
          <w:rFonts w:ascii="Arial" w:hAnsi="Arial" w:cs="Arial"/>
          <w:u w:val="single"/>
        </w:rPr>
      </w:pPr>
    </w:p>
    <w:p w:rsidR="00C95244" w:rsidRPr="00C95244" w:rsidRDefault="00C95244" w:rsidP="00C95244">
      <w:pPr>
        <w:jc w:val="both"/>
        <w:rPr>
          <w:rFonts w:ascii="Arial" w:hAnsi="Arial" w:cs="Arial"/>
          <w:color w:val="2F2F2F"/>
        </w:rPr>
      </w:pPr>
      <w:r w:rsidRPr="00F90DCE">
        <w:rPr>
          <w:rFonts w:ascii="Arial" w:hAnsi="Arial" w:cs="Arial"/>
          <w:b/>
          <w:color w:val="2F2F2F"/>
          <w:u w:val="single"/>
        </w:rPr>
        <w:t>Rada školy</w:t>
      </w:r>
      <w:r w:rsidRPr="00C95244">
        <w:rPr>
          <w:rFonts w:ascii="Arial" w:hAnsi="Arial" w:cs="Arial"/>
          <w:color w:val="2F2F2F"/>
        </w:rPr>
        <w:t xml:space="preserve"> je ustanovená podľa § 25 zákona Slovenskej národnej rady č.596/2003 Z. z. o štátnej správe v školstve a školskej samospráve v znení neskorších predpisov, vyhlášky Ministerstva školstva Slovenskej republiky č. 291/2004 Z. z. s pôsobnosťou v rámci školy, pri ktorej je ustanovená.</w:t>
      </w:r>
    </w:p>
    <w:p w:rsidR="00C95244" w:rsidRPr="00C95244" w:rsidRDefault="00C95244" w:rsidP="00C95244">
      <w:pPr>
        <w:jc w:val="both"/>
        <w:rPr>
          <w:rFonts w:ascii="Arial" w:hAnsi="Arial" w:cs="Arial"/>
          <w:color w:val="2F2F2F"/>
        </w:rPr>
      </w:pPr>
      <w:r w:rsidRPr="00C95244">
        <w:rPr>
          <w:rFonts w:ascii="Arial" w:hAnsi="Arial" w:cs="Arial"/>
          <w:color w:val="2F2F2F"/>
        </w:rPr>
        <w:t> </w:t>
      </w:r>
    </w:p>
    <w:p w:rsidR="00C95244" w:rsidRDefault="00C95244" w:rsidP="00C95244">
      <w:pPr>
        <w:jc w:val="both"/>
        <w:rPr>
          <w:rFonts w:ascii="Arial" w:hAnsi="Arial" w:cs="Arial"/>
          <w:color w:val="2F2F2F"/>
        </w:rPr>
      </w:pPr>
      <w:r w:rsidRPr="00C95244">
        <w:rPr>
          <w:rFonts w:ascii="Arial" w:hAnsi="Arial" w:cs="Arial"/>
          <w:color w:val="2F2F2F"/>
        </w:rPr>
        <w:t>Rada školy je iniciatívnym a poradným samosprávnym orgánom, ktorý vyjadruje a presadzuje verejné záujmy a záujmy rodičov, pedagogických zamestnancov, ďalších zamestnancov školy a žiakov v jej kompetencii v oblasti výchovy a vzdelávania. </w:t>
      </w:r>
    </w:p>
    <w:p w:rsidR="00C95244" w:rsidRPr="00C95244" w:rsidRDefault="00C95244" w:rsidP="00C95244">
      <w:pPr>
        <w:jc w:val="both"/>
        <w:rPr>
          <w:rFonts w:ascii="Arial" w:hAnsi="Arial" w:cs="Arial"/>
          <w:color w:val="2F2F2F"/>
        </w:rPr>
      </w:pPr>
      <w:r w:rsidRPr="00C95244">
        <w:rPr>
          <w:rFonts w:ascii="Arial" w:hAnsi="Arial" w:cs="Arial"/>
          <w:color w:val="2F2F2F"/>
        </w:rPr>
        <w:t>Členovia Rady školy pri ZŠ Výčapy – Opatovce vo volebnom období 2016 – 2020 sú:</w:t>
      </w:r>
    </w:p>
    <w:p w:rsidR="00C95244" w:rsidRPr="00C95244" w:rsidRDefault="00C95244" w:rsidP="00471D88">
      <w:pPr>
        <w:numPr>
          <w:ilvl w:val="0"/>
          <w:numId w:val="13"/>
        </w:numPr>
        <w:ind w:left="723"/>
        <w:rPr>
          <w:rFonts w:ascii="Arial" w:hAnsi="Arial" w:cs="Arial"/>
          <w:color w:val="2F2F2F"/>
        </w:rPr>
      </w:pPr>
      <w:r w:rsidRPr="00C95244">
        <w:rPr>
          <w:rFonts w:ascii="Arial" w:hAnsi="Arial" w:cs="Arial"/>
          <w:color w:val="2F2F2F"/>
        </w:rPr>
        <w:t xml:space="preserve">za rodičov žiakov školy: </w:t>
      </w:r>
    </w:p>
    <w:p w:rsidR="00C95244" w:rsidRPr="00C95244" w:rsidRDefault="00C95244" w:rsidP="00471D88">
      <w:pPr>
        <w:numPr>
          <w:ilvl w:val="1"/>
          <w:numId w:val="13"/>
        </w:numPr>
        <w:rPr>
          <w:rFonts w:ascii="Arial" w:hAnsi="Arial" w:cs="Arial"/>
          <w:color w:val="2F2F2F"/>
        </w:rPr>
      </w:pPr>
      <w:r w:rsidRPr="00C95244">
        <w:rPr>
          <w:rFonts w:ascii="Arial" w:hAnsi="Arial" w:cs="Arial"/>
          <w:color w:val="2F2F2F"/>
        </w:rPr>
        <w:t>Ing. Lenka Gazdíková</w:t>
      </w:r>
    </w:p>
    <w:p w:rsidR="00C95244" w:rsidRPr="00C95244" w:rsidRDefault="00C95244" w:rsidP="00471D88">
      <w:pPr>
        <w:numPr>
          <w:ilvl w:val="1"/>
          <w:numId w:val="13"/>
        </w:numPr>
        <w:rPr>
          <w:rFonts w:ascii="Arial" w:hAnsi="Arial" w:cs="Arial"/>
          <w:color w:val="2F2F2F"/>
        </w:rPr>
      </w:pPr>
      <w:r w:rsidRPr="00C95244">
        <w:rPr>
          <w:rFonts w:ascii="Arial" w:hAnsi="Arial" w:cs="Arial"/>
          <w:color w:val="2F2F2F"/>
        </w:rPr>
        <w:t>Ing. Lucia Augustíneková</w:t>
      </w:r>
    </w:p>
    <w:p w:rsidR="00C95244" w:rsidRPr="00C95244" w:rsidRDefault="00C95244" w:rsidP="00471D88">
      <w:pPr>
        <w:numPr>
          <w:ilvl w:val="1"/>
          <w:numId w:val="13"/>
        </w:numPr>
        <w:rPr>
          <w:rFonts w:ascii="Arial" w:hAnsi="Arial" w:cs="Arial"/>
          <w:color w:val="2F2F2F"/>
        </w:rPr>
      </w:pPr>
      <w:r w:rsidRPr="00C95244">
        <w:rPr>
          <w:rFonts w:ascii="Arial" w:hAnsi="Arial" w:cs="Arial"/>
          <w:color w:val="2F2F2F"/>
        </w:rPr>
        <w:t>Mgr. Jana Kunová</w:t>
      </w:r>
    </w:p>
    <w:p w:rsidR="00C95244" w:rsidRPr="00C95244" w:rsidRDefault="00C95244" w:rsidP="00471D88">
      <w:pPr>
        <w:numPr>
          <w:ilvl w:val="1"/>
          <w:numId w:val="13"/>
        </w:numPr>
        <w:rPr>
          <w:rFonts w:ascii="Arial" w:hAnsi="Arial" w:cs="Arial"/>
          <w:color w:val="2F2F2F"/>
        </w:rPr>
      </w:pPr>
      <w:r w:rsidRPr="00C95244">
        <w:rPr>
          <w:rFonts w:ascii="Arial" w:hAnsi="Arial" w:cs="Arial"/>
          <w:color w:val="2F2F2F"/>
        </w:rPr>
        <w:t>Ing. Zuzana Matyová</w:t>
      </w:r>
    </w:p>
    <w:p w:rsidR="00C95244" w:rsidRPr="00C95244" w:rsidRDefault="00C95244" w:rsidP="00471D88">
      <w:pPr>
        <w:numPr>
          <w:ilvl w:val="0"/>
          <w:numId w:val="13"/>
        </w:numPr>
        <w:spacing w:before="100" w:beforeAutospacing="1"/>
        <w:rPr>
          <w:rFonts w:ascii="Arial" w:hAnsi="Arial" w:cs="Arial"/>
          <w:color w:val="2F2F2F"/>
        </w:rPr>
      </w:pPr>
      <w:r w:rsidRPr="00C95244">
        <w:rPr>
          <w:rFonts w:ascii="Arial" w:hAnsi="Arial" w:cs="Arial"/>
          <w:color w:val="2F2F2F"/>
        </w:rPr>
        <w:t xml:space="preserve">za obec: </w:t>
      </w:r>
    </w:p>
    <w:p w:rsidR="00C95244" w:rsidRPr="00C95244" w:rsidRDefault="00EE074D" w:rsidP="00471D88">
      <w:pPr>
        <w:numPr>
          <w:ilvl w:val="1"/>
          <w:numId w:val="13"/>
        </w:numPr>
        <w:rPr>
          <w:rFonts w:ascii="Arial" w:hAnsi="Arial" w:cs="Arial"/>
          <w:color w:val="2F2F2F"/>
        </w:rPr>
      </w:pPr>
      <w:r>
        <w:rPr>
          <w:rFonts w:ascii="Arial" w:hAnsi="Arial" w:cs="Arial"/>
          <w:color w:val="2F2F2F"/>
        </w:rPr>
        <w:t>Ing. Pavol Kollár</w:t>
      </w:r>
    </w:p>
    <w:p w:rsidR="00C95244" w:rsidRPr="00C95244" w:rsidRDefault="00EE074D" w:rsidP="00471D88">
      <w:pPr>
        <w:numPr>
          <w:ilvl w:val="1"/>
          <w:numId w:val="13"/>
        </w:numPr>
        <w:rPr>
          <w:rFonts w:ascii="Arial" w:hAnsi="Arial" w:cs="Arial"/>
          <w:color w:val="2F2F2F"/>
        </w:rPr>
      </w:pPr>
      <w:r>
        <w:rPr>
          <w:rFonts w:ascii="Arial" w:hAnsi="Arial" w:cs="Arial"/>
          <w:color w:val="2F2F2F"/>
        </w:rPr>
        <w:t>Eleonóra Fraňová</w:t>
      </w:r>
    </w:p>
    <w:p w:rsidR="00C95244" w:rsidRPr="00C95244" w:rsidRDefault="00B46200" w:rsidP="00471D88">
      <w:pPr>
        <w:numPr>
          <w:ilvl w:val="1"/>
          <w:numId w:val="13"/>
        </w:numPr>
        <w:rPr>
          <w:rFonts w:ascii="Arial" w:hAnsi="Arial" w:cs="Arial"/>
          <w:color w:val="2F2F2F"/>
        </w:rPr>
      </w:pPr>
      <w:r>
        <w:rPr>
          <w:rFonts w:ascii="Arial" w:hAnsi="Arial" w:cs="Arial"/>
          <w:color w:val="2F2F2F"/>
        </w:rPr>
        <w:t>Ing. Arch. Natália Kunová</w:t>
      </w:r>
    </w:p>
    <w:p w:rsidR="00C95244" w:rsidRPr="00C95244" w:rsidRDefault="00C95244" w:rsidP="00471D88">
      <w:pPr>
        <w:numPr>
          <w:ilvl w:val="1"/>
          <w:numId w:val="13"/>
        </w:numPr>
        <w:rPr>
          <w:rFonts w:ascii="Arial" w:hAnsi="Arial" w:cs="Arial"/>
          <w:color w:val="2F2F2F"/>
        </w:rPr>
      </w:pPr>
      <w:r w:rsidRPr="00C95244">
        <w:rPr>
          <w:rFonts w:ascii="Arial" w:hAnsi="Arial" w:cs="Arial"/>
          <w:color w:val="2F2F2F"/>
        </w:rPr>
        <w:t>Ing. Marián Piterka</w:t>
      </w:r>
    </w:p>
    <w:p w:rsidR="00C95244" w:rsidRPr="00C95244" w:rsidRDefault="00C95244" w:rsidP="00471D88">
      <w:pPr>
        <w:numPr>
          <w:ilvl w:val="0"/>
          <w:numId w:val="13"/>
        </w:numPr>
        <w:spacing w:before="100" w:beforeAutospacing="1"/>
        <w:rPr>
          <w:rFonts w:ascii="Arial" w:hAnsi="Arial" w:cs="Arial"/>
          <w:color w:val="2F2F2F"/>
        </w:rPr>
      </w:pPr>
      <w:r w:rsidRPr="00C95244">
        <w:rPr>
          <w:rFonts w:ascii="Arial" w:hAnsi="Arial" w:cs="Arial"/>
          <w:color w:val="2F2F2F"/>
        </w:rPr>
        <w:t xml:space="preserve">za pedagogických zamestnancov: </w:t>
      </w:r>
    </w:p>
    <w:p w:rsidR="00C95244" w:rsidRPr="00C95244" w:rsidRDefault="00C95244" w:rsidP="00471D88">
      <w:pPr>
        <w:numPr>
          <w:ilvl w:val="1"/>
          <w:numId w:val="13"/>
        </w:numPr>
        <w:rPr>
          <w:rFonts w:ascii="Arial" w:hAnsi="Arial" w:cs="Arial"/>
          <w:color w:val="2F2F2F"/>
        </w:rPr>
      </w:pPr>
      <w:r w:rsidRPr="00C95244">
        <w:rPr>
          <w:rFonts w:ascii="Arial" w:hAnsi="Arial" w:cs="Arial"/>
          <w:color w:val="2F2F2F"/>
        </w:rPr>
        <w:t>PaedDr. Gabriela Lieskovcová – predseda</w:t>
      </w:r>
    </w:p>
    <w:p w:rsidR="00C95244" w:rsidRPr="00C95244" w:rsidRDefault="00C95244" w:rsidP="00471D88">
      <w:pPr>
        <w:numPr>
          <w:ilvl w:val="1"/>
          <w:numId w:val="13"/>
        </w:numPr>
        <w:rPr>
          <w:rFonts w:ascii="Arial" w:hAnsi="Arial" w:cs="Arial"/>
          <w:color w:val="2F2F2F"/>
        </w:rPr>
      </w:pPr>
      <w:r w:rsidRPr="00C95244">
        <w:rPr>
          <w:rFonts w:ascii="Arial" w:hAnsi="Arial" w:cs="Arial"/>
          <w:color w:val="2F2F2F"/>
        </w:rPr>
        <w:t>Mgr. Andrea Némethová - podpredseda</w:t>
      </w:r>
    </w:p>
    <w:p w:rsidR="00C95244" w:rsidRPr="00C95244" w:rsidRDefault="00C95244" w:rsidP="00471D88">
      <w:pPr>
        <w:numPr>
          <w:ilvl w:val="0"/>
          <w:numId w:val="13"/>
        </w:numPr>
        <w:spacing w:before="100" w:beforeAutospacing="1"/>
        <w:rPr>
          <w:rFonts w:ascii="Arial" w:hAnsi="Arial" w:cs="Arial"/>
          <w:color w:val="2F2F2F"/>
        </w:rPr>
      </w:pPr>
      <w:r w:rsidRPr="00C95244">
        <w:rPr>
          <w:rFonts w:ascii="Arial" w:hAnsi="Arial" w:cs="Arial"/>
          <w:color w:val="2F2F2F"/>
        </w:rPr>
        <w:t xml:space="preserve">za nepedagogických zamestnancov </w:t>
      </w:r>
    </w:p>
    <w:p w:rsidR="00C95244" w:rsidRDefault="00C95244" w:rsidP="00471D88">
      <w:pPr>
        <w:numPr>
          <w:ilvl w:val="1"/>
          <w:numId w:val="13"/>
        </w:numPr>
        <w:rPr>
          <w:rFonts w:ascii="Arial" w:hAnsi="Arial" w:cs="Arial"/>
          <w:color w:val="2F2F2F"/>
        </w:rPr>
      </w:pPr>
      <w:r w:rsidRPr="00C95244">
        <w:rPr>
          <w:rFonts w:ascii="Arial" w:hAnsi="Arial" w:cs="Arial"/>
          <w:color w:val="2F2F2F"/>
        </w:rPr>
        <w:t>František Tóth</w:t>
      </w:r>
    </w:p>
    <w:p w:rsidR="00C95244" w:rsidRDefault="00C95244" w:rsidP="00C95244">
      <w:pPr>
        <w:rPr>
          <w:rFonts w:ascii="Arial" w:hAnsi="Arial" w:cs="Arial"/>
          <w:color w:val="2F2F2F"/>
        </w:rPr>
      </w:pPr>
    </w:p>
    <w:p w:rsidR="00C95244" w:rsidRPr="00F90DCE" w:rsidRDefault="00C95244" w:rsidP="00C95244">
      <w:pPr>
        <w:rPr>
          <w:rFonts w:ascii="Arial" w:hAnsi="Arial" w:cs="Arial"/>
          <w:b/>
          <w:color w:val="2F2F2F"/>
          <w:u w:val="single"/>
        </w:rPr>
      </w:pPr>
      <w:r w:rsidRPr="00F90DCE">
        <w:rPr>
          <w:rFonts w:ascii="Arial" w:hAnsi="Arial" w:cs="Arial"/>
          <w:b/>
          <w:color w:val="2F2F2F"/>
          <w:u w:val="single"/>
        </w:rPr>
        <w:t>Zamestnanci školy:</w:t>
      </w:r>
    </w:p>
    <w:p w:rsidR="00C95244" w:rsidRPr="00C95244" w:rsidRDefault="00C95244" w:rsidP="00C95244">
      <w:pPr>
        <w:rPr>
          <w:rFonts w:ascii="Arial" w:hAnsi="Arial" w:cs="Arial"/>
          <w:b/>
          <w:color w:val="2F2F2F"/>
        </w:rPr>
      </w:pPr>
    </w:p>
    <w:p w:rsidR="00C95244" w:rsidRPr="00C95244" w:rsidRDefault="00C95244" w:rsidP="00F713C5">
      <w:pPr>
        <w:pStyle w:val="Nadpis4"/>
        <w:jc w:val="left"/>
        <w:rPr>
          <w:rFonts w:ascii="Arial" w:hAnsi="Arial" w:cs="Arial"/>
          <w:b w:val="0"/>
          <w:sz w:val="24"/>
          <w:u w:val="single"/>
        </w:rPr>
      </w:pPr>
      <w:r w:rsidRPr="00C95244">
        <w:rPr>
          <w:rFonts w:ascii="Arial" w:hAnsi="Arial" w:cs="Arial"/>
          <w:b w:val="0"/>
          <w:sz w:val="24"/>
          <w:u w:val="single"/>
        </w:rPr>
        <w:t>Vedúci pedagogickí zamestnanci</w:t>
      </w:r>
    </w:p>
    <w:p w:rsidR="00C95244" w:rsidRPr="00C95244" w:rsidRDefault="00C95244" w:rsidP="00471D88">
      <w:pPr>
        <w:pStyle w:val="Odsekzoznamu"/>
        <w:numPr>
          <w:ilvl w:val="0"/>
          <w:numId w:val="13"/>
        </w:numPr>
        <w:spacing w:after="0" w:line="240" w:lineRule="auto"/>
        <w:jc w:val="both"/>
        <w:rPr>
          <w:rFonts w:ascii="Arial" w:hAnsi="Arial" w:cs="Arial"/>
          <w:color w:val="2F2F2F"/>
          <w:sz w:val="24"/>
          <w:szCs w:val="24"/>
        </w:rPr>
      </w:pPr>
      <w:r w:rsidRPr="00C95244">
        <w:rPr>
          <w:rFonts w:ascii="Arial" w:hAnsi="Arial" w:cs="Arial"/>
          <w:color w:val="2F2F2F"/>
          <w:sz w:val="24"/>
          <w:szCs w:val="24"/>
        </w:rPr>
        <w:t xml:space="preserve">Zástupkyňa riaditeľky pre nižšie stredné vzdelávanie: </w:t>
      </w:r>
      <w:r w:rsidRPr="00C95244">
        <w:rPr>
          <w:rStyle w:val="Siln"/>
          <w:rFonts w:ascii="Arial" w:hAnsi="Arial" w:cs="Arial"/>
          <w:color w:val="2F2F2F"/>
          <w:sz w:val="24"/>
          <w:szCs w:val="24"/>
        </w:rPr>
        <w:t>Mgr. Zuzana Kijácová</w:t>
      </w:r>
    </w:p>
    <w:p w:rsidR="00C95244" w:rsidRPr="00F713C5" w:rsidRDefault="00C95244" w:rsidP="00471D88">
      <w:pPr>
        <w:pStyle w:val="Odsekzoznamu"/>
        <w:numPr>
          <w:ilvl w:val="0"/>
          <w:numId w:val="13"/>
        </w:numPr>
        <w:spacing w:after="0" w:line="240" w:lineRule="auto"/>
        <w:jc w:val="both"/>
        <w:rPr>
          <w:rStyle w:val="Siln"/>
          <w:rFonts w:ascii="Arial" w:hAnsi="Arial" w:cs="Arial"/>
          <w:b w:val="0"/>
          <w:bCs w:val="0"/>
          <w:color w:val="2F2F2F"/>
          <w:sz w:val="24"/>
          <w:szCs w:val="24"/>
        </w:rPr>
      </w:pPr>
      <w:r w:rsidRPr="00C95244">
        <w:rPr>
          <w:rFonts w:ascii="Arial" w:hAnsi="Arial" w:cs="Arial"/>
          <w:color w:val="2F2F2F"/>
          <w:sz w:val="24"/>
          <w:szCs w:val="24"/>
        </w:rPr>
        <w:t xml:space="preserve">Zástupca riaditeľky pre primárne vzdelávanie a školský klub: </w:t>
      </w:r>
      <w:r w:rsidRPr="00C95244">
        <w:rPr>
          <w:rStyle w:val="Siln"/>
          <w:rFonts w:ascii="Arial" w:hAnsi="Arial" w:cs="Arial"/>
          <w:color w:val="2F2F2F"/>
          <w:sz w:val="24"/>
          <w:szCs w:val="24"/>
        </w:rPr>
        <w:t>Mgr. Jozef Janči</w:t>
      </w:r>
    </w:p>
    <w:p w:rsidR="0064637E" w:rsidRDefault="0064637E" w:rsidP="00F713C5">
      <w:pPr>
        <w:jc w:val="both"/>
        <w:rPr>
          <w:rFonts w:ascii="Arial" w:hAnsi="Arial" w:cs="Arial"/>
          <w:color w:val="2F2F2F"/>
          <w:u w:val="single"/>
        </w:rPr>
      </w:pPr>
    </w:p>
    <w:p w:rsidR="009B3AC7" w:rsidRDefault="009B3AC7" w:rsidP="00F713C5">
      <w:pPr>
        <w:jc w:val="both"/>
        <w:rPr>
          <w:rFonts w:ascii="Arial" w:hAnsi="Arial" w:cs="Arial"/>
          <w:color w:val="2F2F2F"/>
          <w:u w:val="single"/>
        </w:rPr>
      </w:pPr>
    </w:p>
    <w:p w:rsidR="009B3AC7" w:rsidRDefault="009B3AC7" w:rsidP="00F713C5">
      <w:pPr>
        <w:jc w:val="both"/>
        <w:rPr>
          <w:rFonts w:ascii="Arial" w:hAnsi="Arial" w:cs="Arial"/>
          <w:color w:val="2F2F2F"/>
          <w:u w:val="single"/>
        </w:rPr>
      </w:pPr>
    </w:p>
    <w:p w:rsidR="009B3AC7" w:rsidRDefault="009B3AC7" w:rsidP="00F713C5">
      <w:pPr>
        <w:jc w:val="both"/>
        <w:rPr>
          <w:rFonts w:ascii="Arial" w:hAnsi="Arial" w:cs="Arial"/>
          <w:color w:val="2F2F2F"/>
          <w:u w:val="single"/>
        </w:rPr>
        <w:sectPr w:rsidR="009B3AC7" w:rsidSect="00E47669">
          <w:headerReference w:type="even" r:id="rId16"/>
          <w:headerReference w:type="default" r:id="rId17"/>
          <w:footerReference w:type="even" r:id="rId18"/>
          <w:footerReference w:type="default" r:id="rId19"/>
          <w:headerReference w:type="first" r:id="rId20"/>
          <w:footerReference w:type="first" r:id="rId21"/>
          <w:type w:val="continuous"/>
          <w:pgSz w:w="11906" w:h="16838"/>
          <w:pgMar w:top="1417" w:right="1417" w:bottom="1417" w:left="1417" w:header="708" w:footer="708" w:gutter="0"/>
          <w:cols w:space="708"/>
          <w:docGrid w:linePitch="360"/>
        </w:sectPr>
      </w:pPr>
    </w:p>
    <w:p w:rsidR="00F713C5" w:rsidRPr="00F713C5" w:rsidRDefault="00F713C5" w:rsidP="00F713C5">
      <w:pPr>
        <w:jc w:val="both"/>
        <w:rPr>
          <w:rFonts w:ascii="Arial" w:hAnsi="Arial" w:cs="Arial"/>
          <w:color w:val="2F2F2F"/>
          <w:u w:val="single"/>
        </w:rPr>
      </w:pPr>
      <w:r>
        <w:rPr>
          <w:rFonts w:ascii="Arial" w:hAnsi="Arial" w:cs="Arial"/>
          <w:color w:val="2F2F2F"/>
          <w:u w:val="single"/>
        </w:rPr>
        <w:lastRenderedPageBreak/>
        <w:t>Pedagogický zamestnanci</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Ľubica Arpášová</w:t>
      </w:r>
    </w:p>
    <w:p w:rsidR="00C95244" w:rsidRPr="00F713C5" w:rsidRDefault="00F95615" w:rsidP="00471D88">
      <w:pPr>
        <w:pStyle w:val="Odsekzoznamu"/>
        <w:numPr>
          <w:ilvl w:val="0"/>
          <w:numId w:val="13"/>
        </w:numPr>
        <w:spacing w:after="0" w:line="240" w:lineRule="auto"/>
        <w:jc w:val="both"/>
        <w:rPr>
          <w:rFonts w:ascii="Arial" w:hAnsi="Arial" w:cs="Arial"/>
          <w:color w:val="2F2F2F"/>
          <w:sz w:val="24"/>
          <w:szCs w:val="24"/>
        </w:rPr>
      </w:pPr>
      <w:r>
        <w:rPr>
          <w:rFonts w:ascii="Arial" w:hAnsi="Arial" w:cs="Arial"/>
          <w:color w:val="2F2F2F"/>
          <w:sz w:val="24"/>
          <w:szCs w:val="24"/>
        </w:rPr>
        <w:t>Mgr. Miriama Jančovičová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PaedDr. Mária Billiková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Daniela Cigáňová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Patrícia Halászová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Valéria Holeková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Katarína Janjušević</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Katarína Kapustová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Katarína Kondelová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Edita Koprdová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Henrieta Lénartová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Lýdia Molnárová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Andrea Némethová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Martina Nergešová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Michal Práznovský</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Eva Veseličová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PhDr. Ľudmila Vihnyarová, PhD.</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PaedDr. Gabriela Lieskovcová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ThLic. ThDr. Peter Brenkus, PhD.</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Zuzana Kunová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Zuzana Mikušová</w:t>
      </w:r>
    </w:p>
    <w:p w:rsidR="0064637E" w:rsidRDefault="0064637E" w:rsidP="00B46200">
      <w:pPr>
        <w:pStyle w:val="Odsekzoznamu"/>
        <w:spacing w:after="0" w:line="240" w:lineRule="auto"/>
        <w:jc w:val="both"/>
        <w:rPr>
          <w:rFonts w:ascii="Arial" w:hAnsi="Arial" w:cs="Arial"/>
          <w:color w:val="2F2F2F"/>
          <w:sz w:val="24"/>
          <w:szCs w:val="24"/>
        </w:rPr>
      </w:pPr>
    </w:p>
    <w:p w:rsidR="0064637E" w:rsidRPr="0064637E" w:rsidRDefault="0064637E" w:rsidP="0064637E">
      <w:pPr>
        <w:jc w:val="both"/>
        <w:rPr>
          <w:rFonts w:ascii="Arial" w:hAnsi="Arial" w:cs="Arial"/>
          <w:color w:val="2F2F2F"/>
        </w:rPr>
        <w:sectPr w:rsidR="0064637E" w:rsidRPr="0064637E" w:rsidSect="0064637E">
          <w:type w:val="continuous"/>
          <w:pgSz w:w="11906" w:h="16838"/>
          <w:pgMar w:top="1417" w:right="1417" w:bottom="1417" w:left="1417" w:header="708" w:footer="708" w:gutter="0"/>
          <w:cols w:num="2" w:space="708"/>
          <w:docGrid w:linePitch="360"/>
        </w:sectPr>
      </w:pPr>
    </w:p>
    <w:p w:rsidR="0064637E" w:rsidRDefault="0064637E" w:rsidP="00F713C5">
      <w:pPr>
        <w:jc w:val="both"/>
        <w:rPr>
          <w:rFonts w:ascii="Arial" w:hAnsi="Arial" w:cs="Arial"/>
          <w:color w:val="2F2F2F"/>
          <w:u w:val="single"/>
        </w:rPr>
      </w:pPr>
    </w:p>
    <w:p w:rsidR="0064637E" w:rsidRPr="00F713C5" w:rsidRDefault="00F713C5" w:rsidP="00F713C5">
      <w:pPr>
        <w:jc w:val="both"/>
        <w:rPr>
          <w:rFonts w:ascii="Arial" w:hAnsi="Arial" w:cs="Arial"/>
          <w:color w:val="2F2F2F"/>
          <w:u w:val="single"/>
        </w:rPr>
      </w:pPr>
      <w:r w:rsidRPr="00F713C5">
        <w:rPr>
          <w:rFonts w:ascii="Arial" w:hAnsi="Arial" w:cs="Arial"/>
          <w:color w:val="2F2F2F"/>
          <w:u w:val="single"/>
        </w:rPr>
        <w:t>Odborní zamestnanci:</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Vlasta Vlčková</w:t>
      </w:r>
    </w:p>
    <w:p w:rsidR="0064637E" w:rsidRDefault="0064637E" w:rsidP="00F713C5">
      <w:pPr>
        <w:jc w:val="both"/>
        <w:rPr>
          <w:rFonts w:ascii="Arial" w:hAnsi="Arial" w:cs="Arial"/>
          <w:color w:val="2F2F2F"/>
          <w:u w:val="single"/>
        </w:rPr>
      </w:pPr>
    </w:p>
    <w:p w:rsidR="0064637E" w:rsidRDefault="0064637E" w:rsidP="00F713C5">
      <w:pPr>
        <w:jc w:val="both"/>
        <w:rPr>
          <w:rFonts w:ascii="Arial" w:hAnsi="Arial" w:cs="Arial"/>
          <w:color w:val="2F2F2F"/>
          <w:u w:val="single"/>
        </w:rPr>
        <w:sectPr w:rsidR="0064637E" w:rsidSect="00E47669">
          <w:type w:val="continuous"/>
          <w:pgSz w:w="11906" w:h="16838"/>
          <w:pgMar w:top="1417" w:right="1417" w:bottom="1417" w:left="1417" w:header="708" w:footer="708" w:gutter="0"/>
          <w:cols w:space="708"/>
          <w:docGrid w:linePitch="360"/>
        </w:sectPr>
      </w:pPr>
    </w:p>
    <w:p w:rsidR="00F713C5" w:rsidRPr="00F713C5" w:rsidRDefault="00F713C5" w:rsidP="00F713C5">
      <w:pPr>
        <w:jc w:val="both"/>
        <w:rPr>
          <w:rFonts w:ascii="Arial" w:hAnsi="Arial" w:cs="Arial"/>
          <w:color w:val="2F2F2F"/>
          <w:u w:val="single"/>
        </w:rPr>
      </w:pPr>
      <w:r w:rsidRPr="00F713C5">
        <w:rPr>
          <w:rFonts w:ascii="Arial" w:hAnsi="Arial" w:cs="Arial"/>
          <w:color w:val="2F2F2F"/>
          <w:u w:val="single"/>
        </w:rPr>
        <w:t>Nepedagogickí zamestnanci:</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Alžbeta Práznovská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František Tóth</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Monika Kondelová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Renáta Jančovičová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Viera Machová</w:t>
      </w:r>
    </w:p>
    <w:p w:rsidR="00C95244" w:rsidRPr="00F713C5" w:rsidRDefault="00C95244" w:rsidP="00471D88">
      <w:pPr>
        <w:pStyle w:val="Odsekzoznamu"/>
        <w:numPr>
          <w:ilvl w:val="0"/>
          <w:numId w:val="13"/>
        </w:numPr>
        <w:spacing w:after="0" w:line="240" w:lineRule="auto"/>
        <w:jc w:val="both"/>
        <w:rPr>
          <w:rFonts w:ascii="Arial" w:hAnsi="Arial" w:cs="Arial"/>
          <w:color w:val="2F2F2F"/>
          <w:sz w:val="24"/>
          <w:szCs w:val="24"/>
        </w:rPr>
      </w:pPr>
      <w:r w:rsidRPr="00F713C5">
        <w:rPr>
          <w:rFonts w:ascii="Arial" w:hAnsi="Arial" w:cs="Arial"/>
          <w:color w:val="2F2F2F"/>
          <w:sz w:val="24"/>
          <w:szCs w:val="24"/>
        </w:rPr>
        <w:t>Mgr. Michal Práznovský</w:t>
      </w:r>
    </w:p>
    <w:p w:rsidR="00C95244" w:rsidRPr="00F713C5" w:rsidRDefault="00C95244" w:rsidP="00B46200">
      <w:pPr>
        <w:pStyle w:val="Odsekzoznamu"/>
        <w:spacing w:after="0" w:line="240" w:lineRule="auto"/>
        <w:jc w:val="both"/>
        <w:rPr>
          <w:rFonts w:ascii="Arial" w:hAnsi="Arial" w:cs="Arial"/>
          <w:color w:val="2F2F2F"/>
          <w:sz w:val="24"/>
          <w:szCs w:val="24"/>
        </w:rPr>
      </w:pPr>
    </w:p>
    <w:p w:rsidR="0064637E" w:rsidRPr="00B46200" w:rsidRDefault="0064637E" w:rsidP="00B46200">
      <w:pPr>
        <w:pStyle w:val="Odsekzoznamu"/>
        <w:spacing w:after="0" w:line="240" w:lineRule="auto"/>
        <w:jc w:val="both"/>
        <w:rPr>
          <w:rFonts w:ascii="Arial" w:hAnsi="Arial" w:cs="Arial"/>
          <w:color w:val="2F2F2F"/>
          <w:sz w:val="24"/>
          <w:szCs w:val="24"/>
        </w:rPr>
        <w:sectPr w:rsidR="0064637E" w:rsidRPr="00B46200" w:rsidSect="0064637E">
          <w:type w:val="continuous"/>
          <w:pgSz w:w="11906" w:h="16838"/>
          <w:pgMar w:top="1417" w:right="1417" w:bottom="1417" w:left="1417" w:header="708" w:footer="708" w:gutter="0"/>
          <w:cols w:num="2" w:space="708"/>
          <w:docGrid w:linePitch="360"/>
        </w:sectPr>
      </w:pPr>
    </w:p>
    <w:p w:rsidR="00F713C5" w:rsidRPr="00F713C5" w:rsidRDefault="00F713C5" w:rsidP="0064637E">
      <w:pPr>
        <w:pStyle w:val="Odsekzoznamu"/>
        <w:spacing w:after="0" w:line="240" w:lineRule="auto"/>
        <w:jc w:val="both"/>
        <w:rPr>
          <w:rFonts w:ascii="Arial" w:hAnsi="Arial" w:cs="Arial"/>
          <w:color w:val="2F2F2F"/>
          <w:sz w:val="24"/>
          <w:szCs w:val="24"/>
        </w:rPr>
      </w:pPr>
    </w:p>
    <w:p w:rsidR="00C95244" w:rsidRDefault="00C95244" w:rsidP="00F713C5">
      <w:pPr>
        <w:pStyle w:val="Nadpis4"/>
        <w:jc w:val="left"/>
        <w:rPr>
          <w:rFonts w:ascii="Arial" w:hAnsi="Arial" w:cs="Arial"/>
          <w:sz w:val="24"/>
          <w:u w:val="single"/>
        </w:rPr>
      </w:pPr>
      <w:r w:rsidRPr="00F90DCE">
        <w:rPr>
          <w:rFonts w:ascii="Arial" w:hAnsi="Arial" w:cs="Arial"/>
          <w:sz w:val="24"/>
          <w:u w:val="single"/>
        </w:rPr>
        <w:t>Zoznam členov rodičovskej rady:</w:t>
      </w:r>
      <w:r w:rsidR="00F713C5" w:rsidRPr="00F90DCE">
        <w:rPr>
          <w:rFonts w:ascii="Arial" w:hAnsi="Arial" w:cs="Arial"/>
          <w:sz w:val="24"/>
          <w:u w:val="single"/>
        </w:rPr>
        <w:t xml:space="preserve">   </w:t>
      </w:r>
      <w:r w:rsidR="00EE074D">
        <w:rPr>
          <w:rFonts w:ascii="Arial" w:hAnsi="Arial" w:cs="Arial"/>
          <w:sz w:val="24"/>
          <w:u w:val="single"/>
        </w:rPr>
        <w:t>2019/2020</w:t>
      </w:r>
    </w:p>
    <w:p w:rsidR="002F1A90" w:rsidRDefault="002F1A90" w:rsidP="002F1A90"/>
    <w:tbl>
      <w:tblPr>
        <w:tblW w:w="7500"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392"/>
        <w:gridCol w:w="5108"/>
      </w:tblGrid>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Style w:val="Siln"/>
                <w:rFonts w:ascii="Tahoma" w:hAnsi="Tahoma" w:cs="Tahoma"/>
                <w:color w:val="2F2F2F"/>
                <w:sz w:val="21"/>
                <w:szCs w:val="21"/>
              </w:rPr>
              <w:t>Trieda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Style w:val="Siln"/>
                <w:rFonts w:ascii="Tahoma" w:hAnsi="Tahoma" w:cs="Tahoma"/>
                <w:color w:val="2F2F2F"/>
                <w:sz w:val="21"/>
                <w:szCs w:val="21"/>
              </w:rPr>
              <w:t>Meno a Priezvisko</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I.A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Andrea Moravčíková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I.B</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Jana Pavlovičová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II.A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Stanislava Kollárová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II.B</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Martin Magdin</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III.A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Lucia Barátová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III.B</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Lenka Gazdíková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IV.</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Zuzana Matyová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V.A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Lucia Augustíneková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V.B</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Ján Krnčan</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VI.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Daša Čuláková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VII.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Alena Berecová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VIII.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Júlia Mažecová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IX.</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Mária Bernátová</w:t>
            </w:r>
          </w:p>
        </w:tc>
      </w:tr>
      <w:tr w:rsidR="00EE074D" w:rsidTr="00EE074D">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Špeciálna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74D" w:rsidRDefault="00EE074D">
            <w:pPr>
              <w:rPr>
                <w:rFonts w:ascii="Tahoma" w:hAnsi="Tahoma" w:cs="Tahoma"/>
                <w:color w:val="2F2F2F"/>
                <w:sz w:val="21"/>
                <w:szCs w:val="21"/>
              </w:rPr>
            </w:pPr>
            <w:r>
              <w:rPr>
                <w:rFonts w:ascii="Tahoma" w:hAnsi="Tahoma" w:cs="Tahoma"/>
                <w:color w:val="2F2F2F"/>
                <w:sz w:val="21"/>
                <w:szCs w:val="21"/>
              </w:rPr>
              <w:t>Katarína Bojkovská</w:t>
            </w:r>
          </w:p>
        </w:tc>
      </w:tr>
    </w:tbl>
    <w:p w:rsidR="00EE074D" w:rsidRPr="00F713C5" w:rsidRDefault="00EE074D" w:rsidP="00F713C5"/>
    <w:p w:rsidR="00F90DCE" w:rsidRDefault="00472376" w:rsidP="00472376">
      <w:pPr>
        <w:pStyle w:val="Bezriadkovania"/>
        <w:jc w:val="both"/>
        <w:rPr>
          <w:rFonts w:ascii="Arial" w:hAnsi="Arial" w:cs="Arial"/>
        </w:rPr>
      </w:pPr>
      <w:r>
        <w:rPr>
          <w:rFonts w:ascii="Arial" w:hAnsi="Arial" w:cs="Arial"/>
        </w:rPr>
        <w:t xml:space="preserve">    </w:t>
      </w:r>
    </w:p>
    <w:p w:rsidR="00472376" w:rsidRPr="00080407" w:rsidRDefault="00472376" w:rsidP="00471D88">
      <w:pPr>
        <w:pStyle w:val="Bezriadkovania"/>
        <w:numPr>
          <w:ilvl w:val="2"/>
          <w:numId w:val="9"/>
        </w:numPr>
        <w:rPr>
          <w:rFonts w:ascii="Arial" w:hAnsi="Arial" w:cs="Arial"/>
          <w:b/>
          <w:color w:val="E36C0A" w:themeColor="accent6" w:themeShade="BF"/>
          <w:u w:val="single"/>
        </w:rPr>
      </w:pPr>
      <w:r w:rsidRPr="00080407">
        <w:rPr>
          <w:rFonts w:ascii="Arial" w:hAnsi="Arial" w:cs="Arial"/>
          <w:b/>
          <w:color w:val="E36C0A" w:themeColor="accent6" w:themeShade="BF"/>
          <w:u w:val="single"/>
        </w:rPr>
        <w:t>Materská škola Výčapy – Opatovce</w:t>
      </w:r>
    </w:p>
    <w:p w:rsidR="00472376" w:rsidRPr="0092110C" w:rsidRDefault="00472376" w:rsidP="00472376">
      <w:pPr>
        <w:pStyle w:val="Bezriadkovania"/>
        <w:rPr>
          <w:rFonts w:ascii="Arial" w:hAnsi="Arial" w:cs="Arial"/>
          <w:b/>
        </w:rPr>
      </w:pPr>
    </w:p>
    <w:p w:rsidR="00472376" w:rsidRPr="0092110C" w:rsidRDefault="00472376" w:rsidP="00472376">
      <w:pPr>
        <w:pStyle w:val="Bezriadkovania"/>
        <w:rPr>
          <w:rFonts w:ascii="Arial" w:hAnsi="Arial" w:cs="Arial"/>
        </w:rPr>
      </w:pPr>
      <w:r w:rsidRPr="0092110C">
        <w:rPr>
          <w:rFonts w:ascii="Arial" w:hAnsi="Arial" w:cs="Arial"/>
          <w:b/>
        </w:rPr>
        <w:t>Adresa</w:t>
      </w:r>
      <w:r>
        <w:rPr>
          <w:rFonts w:ascii="Arial" w:hAnsi="Arial" w:cs="Arial"/>
          <w:b/>
        </w:rPr>
        <w:t xml:space="preserve"> školy</w:t>
      </w:r>
      <w:r w:rsidRPr="0092110C">
        <w:rPr>
          <w:rFonts w:ascii="Arial" w:hAnsi="Arial" w:cs="Arial"/>
          <w:b/>
        </w:rPr>
        <w:t>:</w:t>
      </w:r>
      <w:r w:rsidR="00F90DCE">
        <w:rPr>
          <w:rFonts w:ascii="Arial" w:hAnsi="Arial" w:cs="Arial"/>
        </w:rPr>
        <w:t xml:space="preserve">  </w:t>
      </w:r>
      <w:r w:rsidR="00146A6E">
        <w:rPr>
          <w:rFonts w:ascii="Arial" w:hAnsi="Arial" w:cs="Arial"/>
        </w:rPr>
        <w:t xml:space="preserve">Kultúrna 498/15, </w:t>
      </w:r>
      <w:r w:rsidRPr="0092110C">
        <w:rPr>
          <w:rFonts w:ascii="Arial" w:hAnsi="Arial" w:cs="Arial"/>
        </w:rPr>
        <w:t>951 44 Výčapy</w:t>
      </w:r>
      <w:r>
        <w:rPr>
          <w:rFonts w:ascii="Arial" w:hAnsi="Arial" w:cs="Arial"/>
        </w:rPr>
        <w:t xml:space="preserve"> </w:t>
      </w:r>
      <w:r w:rsidRPr="0092110C">
        <w:rPr>
          <w:rFonts w:ascii="Arial" w:hAnsi="Arial" w:cs="Arial"/>
        </w:rPr>
        <w:t>-</w:t>
      </w:r>
      <w:r>
        <w:rPr>
          <w:rFonts w:ascii="Arial" w:hAnsi="Arial" w:cs="Arial"/>
        </w:rPr>
        <w:t xml:space="preserve"> </w:t>
      </w:r>
      <w:r w:rsidR="00146A6E">
        <w:rPr>
          <w:rFonts w:ascii="Arial" w:hAnsi="Arial" w:cs="Arial"/>
        </w:rPr>
        <w:t xml:space="preserve">Opatovce </w:t>
      </w:r>
    </w:p>
    <w:p w:rsidR="00472376" w:rsidRPr="0092110C" w:rsidRDefault="00472376" w:rsidP="00472376">
      <w:pPr>
        <w:pStyle w:val="Bezriadkovania"/>
        <w:rPr>
          <w:rFonts w:ascii="Arial" w:hAnsi="Arial" w:cs="Arial"/>
          <w:b/>
        </w:rPr>
      </w:pPr>
      <w:r w:rsidRPr="0092110C">
        <w:rPr>
          <w:rFonts w:ascii="Arial" w:hAnsi="Arial" w:cs="Arial"/>
          <w:b/>
        </w:rPr>
        <w:t xml:space="preserve">Telefón: </w:t>
      </w:r>
      <w:r w:rsidRPr="0092110C">
        <w:rPr>
          <w:rFonts w:ascii="Arial" w:hAnsi="Arial" w:cs="Arial"/>
        </w:rPr>
        <w:t xml:space="preserve">  </w:t>
      </w:r>
      <w:r w:rsidR="00F90DCE">
        <w:rPr>
          <w:rFonts w:ascii="Arial" w:hAnsi="Arial" w:cs="Arial"/>
        </w:rPr>
        <w:t xml:space="preserve">         </w:t>
      </w:r>
      <w:r w:rsidRPr="0092110C">
        <w:rPr>
          <w:rFonts w:ascii="Arial" w:hAnsi="Arial" w:cs="Arial"/>
        </w:rPr>
        <w:t xml:space="preserve">037/77951 46 </w:t>
      </w:r>
      <w:r w:rsidRPr="0092110C">
        <w:rPr>
          <w:rFonts w:ascii="Arial" w:hAnsi="Arial" w:cs="Arial"/>
          <w:b/>
        </w:rPr>
        <w:t xml:space="preserve">   </w:t>
      </w:r>
    </w:p>
    <w:p w:rsidR="00472376" w:rsidRPr="0092110C" w:rsidRDefault="00472376" w:rsidP="00472376">
      <w:pPr>
        <w:pStyle w:val="Bezriadkovania"/>
        <w:jc w:val="both"/>
        <w:rPr>
          <w:rFonts w:ascii="Arial" w:hAnsi="Arial" w:cs="Arial"/>
        </w:rPr>
      </w:pPr>
      <w:r w:rsidRPr="0092110C">
        <w:rPr>
          <w:rFonts w:ascii="Arial" w:hAnsi="Arial" w:cs="Arial"/>
          <w:b/>
        </w:rPr>
        <w:t>E-mail školy</w:t>
      </w:r>
      <w:r w:rsidRPr="0092110C">
        <w:rPr>
          <w:rFonts w:ascii="Arial" w:hAnsi="Arial" w:cs="Arial"/>
        </w:rPr>
        <w:t xml:space="preserve">: </w:t>
      </w:r>
      <w:r w:rsidR="00F90DCE">
        <w:rPr>
          <w:rFonts w:ascii="Arial" w:hAnsi="Arial" w:cs="Arial"/>
        </w:rPr>
        <w:t xml:space="preserve">   </w:t>
      </w:r>
      <w:r w:rsidRPr="0092110C">
        <w:rPr>
          <w:rFonts w:ascii="Arial" w:hAnsi="Arial" w:cs="Arial"/>
        </w:rPr>
        <w:t>hatefsku@stonline.sk</w:t>
      </w:r>
    </w:p>
    <w:p w:rsidR="00472376" w:rsidRDefault="00472376" w:rsidP="00472376">
      <w:pPr>
        <w:pStyle w:val="Bezriadkovania"/>
        <w:rPr>
          <w:rFonts w:ascii="Arial" w:hAnsi="Arial" w:cs="Arial"/>
        </w:rPr>
      </w:pPr>
      <w:r w:rsidRPr="0092110C">
        <w:rPr>
          <w:rFonts w:ascii="Arial" w:hAnsi="Arial" w:cs="Arial"/>
          <w:b/>
        </w:rPr>
        <w:t xml:space="preserve">Riaditeľka školy:   </w:t>
      </w:r>
      <w:r w:rsidR="00146A6E">
        <w:rPr>
          <w:rFonts w:ascii="Arial" w:hAnsi="Arial" w:cs="Arial"/>
        </w:rPr>
        <w:t>Bc. Mária Beňová</w:t>
      </w:r>
    </w:p>
    <w:p w:rsidR="00204DB1" w:rsidRPr="008B1708" w:rsidRDefault="00F90DCE" w:rsidP="00472376">
      <w:pPr>
        <w:pStyle w:val="Bezriadkovania"/>
        <w:rPr>
          <w:rFonts w:ascii="Arial" w:hAnsi="Arial" w:cs="Arial"/>
        </w:rPr>
      </w:pPr>
      <w:r>
        <w:rPr>
          <w:rFonts w:ascii="Arial" w:hAnsi="Arial" w:cs="Arial"/>
          <w:b/>
        </w:rPr>
        <w:t>Zástupkyňa riaditeľky</w:t>
      </w:r>
      <w:r w:rsidR="00204DB1">
        <w:rPr>
          <w:rFonts w:ascii="Arial" w:hAnsi="Arial" w:cs="Arial"/>
          <w:b/>
        </w:rPr>
        <w:t xml:space="preserve">: </w:t>
      </w:r>
      <w:r w:rsidR="008B1708" w:rsidRPr="008B1708">
        <w:rPr>
          <w:rFonts w:ascii="Arial" w:hAnsi="Arial" w:cs="Arial"/>
        </w:rPr>
        <w:t>Bc. Erika Machová</w:t>
      </w:r>
    </w:p>
    <w:p w:rsidR="00472376" w:rsidRDefault="00472376" w:rsidP="00472376">
      <w:pPr>
        <w:pStyle w:val="Bezriadkovania"/>
        <w:rPr>
          <w:rFonts w:ascii="Arial" w:hAnsi="Arial" w:cs="Arial"/>
        </w:rPr>
      </w:pPr>
      <w:r>
        <w:rPr>
          <w:rFonts w:ascii="Arial" w:hAnsi="Arial" w:cs="Arial"/>
          <w:b/>
        </w:rPr>
        <w:t xml:space="preserve">Počet žiakov: </w:t>
      </w:r>
      <w:r w:rsidR="001B6818">
        <w:rPr>
          <w:rFonts w:ascii="Arial" w:hAnsi="Arial" w:cs="Arial"/>
        </w:rPr>
        <w:t>67</w:t>
      </w:r>
      <w:r>
        <w:rPr>
          <w:rFonts w:ascii="Arial" w:hAnsi="Arial" w:cs="Arial"/>
        </w:rPr>
        <w:t xml:space="preserve">   </w:t>
      </w:r>
    </w:p>
    <w:p w:rsidR="00F90DCE" w:rsidRDefault="009B3AC7" w:rsidP="00472376">
      <w:pPr>
        <w:pStyle w:val="Bezriadkovania"/>
        <w:rPr>
          <w:rFonts w:ascii="Arial" w:hAnsi="Arial" w:cs="Arial"/>
        </w:rPr>
      </w:pPr>
      <w:r w:rsidRPr="00080407">
        <w:rPr>
          <w:rFonts w:ascii="Arial" w:hAnsi="Arial" w:cs="Arial"/>
          <w:noProof/>
          <w:color w:val="E36C0A" w:themeColor="accent6" w:themeShade="BF"/>
          <w:sz w:val="20"/>
          <w:szCs w:val="20"/>
        </w:rPr>
        <w:lastRenderedPageBreak/>
        <w:drawing>
          <wp:anchor distT="0" distB="0" distL="114300" distR="114300" simplePos="0" relativeHeight="251683328" behindDoc="0" locked="0" layoutInCell="1" allowOverlap="1" wp14:anchorId="589CADFA" wp14:editId="0DCB3281">
            <wp:simplePos x="0" y="0"/>
            <wp:positionH relativeFrom="margin">
              <wp:align>center</wp:align>
            </wp:positionH>
            <wp:positionV relativeFrom="margin">
              <wp:posOffset>-461645</wp:posOffset>
            </wp:positionV>
            <wp:extent cx="3695700" cy="2066925"/>
            <wp:effectExtent l="0" t="0" r="0" b="9525"/>
            <wp:wrapSquare wrapText="bothSides"/>
            <wp:docPr id="14" name="Obrázok 14" descr="Budova materskej ško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udova materskej školy"/>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95700" cy="20669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90DCE" w:rsidRDefault="00F90DCE" w:rsidP="00472376">
      <w:pPr>
        <w:pStyle w:val="Bezriadkovania"/>
        <w:rPr>
          <w:rFonts w:ascii="Arial" w:hAnsi="Arial" w:cs="Arial"/>
        </w:rPr>
      </w:pPr>
    </w:p>
    <w:p w:rsidR="00F90DCE" w:rsidRDefault="00F90DCE" w:rsidP="00472376">
      <w:pPr>
        <w:pStyle w:val="Bezriadkovania"/>
        <w:rPr>
          <w:rFonts w:ascii="Arial" w:hAnsi="Arial" w:cs="Arial"/>
        </w:rPr>
      </w:pPr>
    </w:p>
    <w:p w:rsidR="00F90DCE" w:rsidRDefault="00F90DCE" w:rsidP="00472376">
      <w:pPr>
        <w:pStyle w:val="Bezriadkovania"/>
        <w:rPr>
          <w:rFonts w:ascii="Arial" w:hAnsi="Arial" w:cs="Arial"/>
        </w:rPr>
      </w:pPr>
    </w:p>
    <w:p w:rsidR="00F90DCE" w:rsidRDefault="00F90DCE" w:rsidP="00472376">
      <w:pPr>
        <w:pStyle w:val="Bezriadkovania"/>
        <w:rPr>
          <w:rFonts w:ascii="Arial" w:hAnsi="Arial" w:cs="Arial"/>
        </w:rPr>
      </w:pPr>
    </w:p>
    <w:p w:rsidR="00F90DCE" w:rsidRDefault="00F90DCE" w:rsidP="00472376">
      <w:pPr>
        <w:pStyle w:val="Bezriadkovania"/>
        <w:rPr>
          <w:rFonts w:ascii="Arial" w:hAnsi="Arial" w:cs="Arial"/>
        </w:rPr>
      </w:pPr>
    </w:p>
    <w:p w:rsidR="00F90DCE" w:rsidRDefault="00F90DCE" w:rsidP="00472376">
      <w:pPr>
        <w:pStyle w:val="Bezriadkovania"/>
        <w:rPr>
          <w:rFonts w:ascii="Arial" w:hAnsi="Arial" w:cs="Arial"/>
        </w:rPr>
      </w:pPr>
    </w:p>
    <w:p w:rsidR="00F90DCE" w:rsidRDefault="00F90DCE" w:rsidP="00472376">
      <w:pPr>
        <w:pStyle w:val="Bezriadkovania"/>
        <w:rPr>
          <w:rFonts w:ascii="Arial" w:hAnsi="Arial" w:cs="Arial"/>
        </w:rPr>
      </w:pPr>
    </w:p>
    <w:p w:rsidR="00F90DCE" w:rsidRDefault="00F90DCE" w:rsidP="00472376">
      <w:pPr>
        <w:pStyle w:val="Bezriadkovania"/>
        <w:rPr>
          <w:rFonts w:ascii="Arial" w:hAnsi="Arial" w:cs="Arial"/>
        </w:rPr>
      </w:pPr>
    </w:p>
    <w:p w:rsidR="00F90DCE" w:rsidRDefault="00F90DCE" w:rsidP="00472376">
      <w:pPr>
        <w:pStyle w:val="Bezriadkovania"/>
        <w:rPr>
          <w:rFonts w:ascii="Arial" w:hAnsi="Arial" w:cs="Arial"/>
        </w:rPr>
      </w:pPr>
    </w:p>
    <w:p w:rsidR="00422A59" w:rsidRDefault="00422A59" w:rsidP="00F90DCE">
      <w:pPr>
        <w:rPr>
          <w:rFonts w:ascii="Arial" w:hAnsi="Arial" w:cs="Arial"/>
          <w:b/>
          <w:color w:val="2F2F2F"/>
          <w:u w:val="single"/>
        </w:rPr>
      </w:pPr>
    </w:p>
    <w:p w:rsidR="00F90DCE" w:rsidRDefault="00F35179" w:rsidP="00F90DCE">
      <w:pPr>
        <w:rPr>
          <w:rFonts w:ascii="Arial" w:hAnsi="Arial" w:cs="Arial"/>
          <w:b/>
          <w:color w:val="2F2F2F"/>
          <w:u w:val="single"/>
        </w:rPr>
      </w:pPr>
      <w:r>
        <w:rPr>
          <w:rFonts w:ascii="Arial" w:hAnsi="Arial" w:cs="Arial"/>
          <w:b/>
          <w:color w:val="2F2F2F"/>
          <w:u w:val="single"/>
        </w:rPr>
        <w:t>Z</w:t>
      </w:r>
      <w:r w:rsidR="00F90DCE" w:rsidRPr="00F90DCE">
        <w:rPr>
          <w:rFonts w:ascii="Arial" w:hAnsi="Arial" w:cs="Arial"/>
          <w:b/>
          <w:color w:val="2F2F2F"/>
          <w:u w:val="single"/>
        </w:rPr>
        <w:t>amestnanci materskej školy:</w:t>
      </w:r>
    </w:p>
    <w:p w:rsidR="005165E8" w:rsidRDefault="005165E8" w:rsidP="00F90DCE">
      <w:pPr>
        <w:rPr>
          <w:rFonts w:ascii="Arial" w:hAnsi="Arial" w:cs="Arial"/>
          <w:b/>
          <w:color w:val="2F2F2F"/>
          <w:u w:val="single"/>
        </w:rPr>
      </w:pPr>
    </w:p>
    <w:p w:rsidR="005165E8" w:rsidRPr="005165E8" w:rsidRDefault="005165E8" w:rsidP="005165E8">
      <w:pPr>
        <w:textAlignment w:val="baseline"/>
        <w:rPr>
          <w:rFonts w:ascii="Arial" w:hAnsi="Arial" w:cs="Arial"/>
          <w:color w:val="000000"/>
        </w:rPr>
      </w:pPr>
      <w:r w:rsidRPr="005165E8">
        <w:rPr>
          <w:rFonts w:ascii="Arial" w:hAnsi="Arial" w:cs="Arial"/>
          <w:b/>
          <w:bCs/>
          <w:color w:val="000000"/>
        </w:rPr>
        <w:t>Pedagogickí zamestnanci:</w:t>
      </w:r>
    </w:p>
    <w:p w:rsidR="005165E8" w:rsidRPr="005165E8" w:rsidRDefault="005165E8" w:rsidP="005165E8">
      <w:pPr>
        <w:textAlignment w:val="baseline"/>
        <w:rPr>
          <w:rFonts w:ascii="Arial" w:hAnsi="Arial" w:cs="Arial"/>
          <w:color w:val="000000"/>
        </w:rPr>
      </w:pPr>
      <w:r w:rsidRPr="005165E8">
        <w:rPr>
          <w:rFonts w:ascii="Arial" w:hAnsi="Arial" w:cs="Arial"/>
          <w:color w:val="000000"/>
        </w:rPr>
        <w:t>Bc. Mária Beňová  – riaditeľka školy</w:t>
      </w:r>
    </w:p>
    <w:p w:rsidR="005165E8" w:rsidRPr="005165E8" w:rsidRDefault="005165E8" w:rsidP="005165E8">
      <w:pPr>
        <w:textAlignment w:val="baseline"/>
        <w:rPr>
          <w:rFonts w:ascii="Arial" w:hAnsi="Arial" w:cs="Arial"/>
          <w:color w:val="000000"/>
        </w:rPr>
      </w:pPr>
      <w:r w:rsidRPr="005165E8">
        <w:rPr>
          <w:rFonts w:ascii="Arial" w:hAnsi="Arial" w:cs="Arial"/>
          <w:color w:val="000000"/>
        </w:rPr>
        <w:t>Bc. Erika Machová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Bc. Katarína Chmelová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Mgr. Katarína Dávidová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Mgr. Veronika Čuláková- zastupuje MD</w:t>
      </w:r>
    </w:p>
    <w:p w:rsidR="005165E8" w:rsidRPr="005165E8" w:rsidRDefault="005165E8" w:rsidP="005165E8">
      <w:pPr>
        <w:textAlignment w:val="baseline"/>
        <w:rPr>
          <w:rFonts w:ascii="Arial" w:hAnsi="Arial" w:cs="Arial"/>
          <w:color w:val="000000"/>
        </w:rPr>
      </w:pPr>
      <w:r w:rsidRPr="005165E8">
        <w:rPr>
          <w:rFonts w:ascii="Arial" w:hAnsi="Arial" w:cs="Arial"/>
          <w:color w:val="000000"/>
        </w:rPr>
        <w:t>Mgr. Žaneta Molnárová</w:t>
      </w:r>
    </w:p>
    <w:p w:rsidR="005165E8" w:rsidRDefault="005165E8" w:rsidP="005165E8">
      <w:pPr>
        <w:textAlignment w:val="baseline"/>
        <w:rPr>
          <w:rFonts w:ascii="Arial" w:hAnsi="Arial" w:cs="Arial"/>
          <w:color w:val="000000"/>
        </w:rPr>
      </w:pPr>
      <w:r w:rsidRPr="005165E8">
        <w:rPr>
          <w:rFonts w:ascii="Arial" w:hAnsi="Arial" w:cs="Arial"/>
          <w:color w:val="000000"/>
        </w:rPr>
        <w:t>Bc. Katarína Kunová – MD</w:t>
      </w:r>
    </w:p>
    <w:p w:rsidR="005165E8" w:rsidRPr="005165E8" w:rsidRDefault="005165E8" w:rsidP="005165E8">
      <w:pPr>
        <w:textAlignment w:val="baseline"/>
        <w:rPr>
          <w:rFonts w:ascii="Arial" w:hAnsi="Arial" w:cs="Arial"/>
          <w:color w:val="000000"/>
        </w:rPr>
      </w:pPr>
    </w:p>
    <w:p w:rsidR="005165E8" w:rsidRPr="005165E8" w:rsidRDefault="005165E8" w:rsidP="005165E8">
      <w:pPr>
        <w:textAlignment w:val="baseline"/>
        <w:rPr>
          <w:rFonts w:ascii="Arial" w:hAnsi="Arial" w:cs="Arial"/>
          <w:color w:val="000000"/>
        </w:rPr>
      </w:pPr>
      <w:r w:rsidRPr="005165E8">
        <w:rPr>
          <w:rFonts w:ascii="Arial" w:hAnsi="Arial" w:cs="Arial"/>
          <w:b/>
          <w:bCs/>
          <w:color w:val="000000"/>
        </w:rPr>
        <w:t>Prevádzkoví zamestnanci:</w:t>
      </w:r>
    </w:p>
    <w:p w:rsidR="005165E8" w:rsidRPr="005165E8" w:rsidRDefault="005165E8" w:rsidP="005165E8">
      <w:pPr>
        <w:textAlignment w:val="baseline"/>
        <w:rPr>
          <w:rFonts w:ascii="Arial" w:hAnsi="Arial" w:cs="Arial"/>
          <w:color w:val="000000"/>
        </w:rPr>
      </w:pPr>
      <w:r w:rsidRPr="005165E8">
        <w:rPr>
          <w:rFonts w:ascii="Arial" w:hAnsi="Arial" w:cs="Arial"/>
          <w:color w:val="000000"/>
        </w:rPr>
        <w:t>Vlasta Sahulčíková – administratívny pracovník</w:t>
      </w:r>
    </w:p>
    <w:p w:rsidR="005165E8" w:rsidRPr="005165E8" w:rsidRDefault="005165E8" w:rsidP="005165E8">
      <w:pPr>
        <w:textAlignment w:val="baseline"/>
        <w:rPr>
          <w:rFonts w:ascii="Arial" w:hAnsi="Arial" w:cs="Arial"/>
          <w:color w:val="000000"/>
        </w:rPr>
      </w:pPr>
      <w:r w:rsidRPr="005165E8">
        <w:rPr>
          <w:rFonts w:ascii="Arial" w:hAnsi="Arial" w:cs="Arial"/>
          <w:color w:val="000000"/>
        </w:rPr>
        <w:t>Valéria Dávidová – školníčka, kurič – záhradník</w:t>
      </w:r>
    </w:p>
    <w:p w:rsidR="005165E8" w:rsidRDefault="005165E8" w:rsidP="005165E8">
      <w:pPr>
        <w:textAlignment w:val="baseline"/>
        <w:rPr>
          <w:rFonts w:ascii="Arial" w:hAnsi="Arial" w:cs="Arial"/>
          <w:color w:val="000000"/>
        </w:rPr>
      </w:pPr>
      <w:r w:rsidRPr="005165E8">
        <w:rPr>
          <w:rFonts w:ascii="Arial" w:hAnsi="Arial" w:cs="Arial"/>
          <w:color w:val="000000"/>
        </w:rPr>
        <w:t>Mgr. Zuzana Kňažická – upratovačka, práčka</w:t>
      </w:r>
    </w:p>
    <w:p w:rsidR="005165E8" w:rsidRPr="005165E8" w:rsidRDefault="005165E8" w:rsidP="005165E8">
      <w:pPr>
        <w:textAlignment w:val="baseline"/>
        <w:rPr>
          <w:rFonts w:ascii="Arial" w:hAnsi="Arial" w:cs="Arial"/>
          <w:color w:val="000000"/>
        </w:rPr>
      </w:pPr>
    </w:p>
    <w:p w:rsidR="005165E8" w:rsidRPr="005165E8" w:rsidRDefault="005165E8" w:rsidP="005165E8">
      <w:pPr>
        <w:textAlignment w:val="baseline"/>
        <w:rPr>
          <w:rFonts w:ascii="Arial" w:hAnsi="Arial" w:cs="Arial"/>
          <w:color w:val="000000"/>
        </w:rPr>
      </w:pPr>
      <w:r w:rsidRPr="005165E8">
        <w:rPr>
          <w:rFonts w:ascii="Arial" w:hAnsi="Arial" w:cs="Arial"/>
          <w:b/>
          <w:bCs/>
          <w:color w:val="000000"/>
        </w:rPr>
        <w:t>Zamestnanci zariadenia školského stravovania:</w:t>
      </w:r>
    </w:p>
    <w:p w:rsidR="005165E8" w:rsidRPr="005165E8" w:rsidRDefault="005165E8" w:rsidP="005165E8">
      <w:pPr>
        <w:textAlignment w:val="baseline"/>
        <w:rPr>
          <w:rFonts w:ascii="Arial" w:hAnsi="Arial" w:cs="Arial"/>
          <w:color w:val="000000"/>
        </w:rPr>
      </w:pPr>
      <w:r w:rsidRPr="005165E8">
        <w:rPr>
          <w:rFonts w:ascii="Arial" w:hAnsi="Arial" w:cs="Arial"/>
          <w:color w:val="000000"/>
        </w:rPr>
        <w:t>Vlasta Sahulčíková – ved. ZŠS</w:t>
      </w:r>
    </w:p>
    <w:p w:rsidR="005165E8" w:rsidRPr="005165E8" w:rsidRDefault="005165E8" w:rsidP="005165E8">
      <w:pPr>
        <w:textAlignment w:val="baseline"/>
        <w:rPr>
          <w:rFonts w:ascii="Arial" w:hAnsi="Arial" w:cs="Arial"/>
          <w:color w:val="000000"/>
        </w:rPr>
      </w:pPr>
      <w:r w:rsidRPr="005165E8">
        <w:rPr>
          <w:rFonts w:ascii="Arial" w:hAnsi="Arial" w:cs="Arial"/>
          <w:color w:val="000000"/>
        </w:rPr>
        <w:t>Mária Magáthová – hl. kuchárka</w:t>
      </w:r>
    </w:p>
    <w:p w:rsidR="005165E8" w:rsidRPr="005165E8" w:rsidRDefault="005165E8" w:rsidP="005165E8">
      <w:pPr>
        <w:textAlignment w:val="baseline"/>
        <w:rPr>
          <w:rFonts w:ascii="Arial" w:hAnsi="Arial" w:cs="Arial"/>
          <w:color w:val="000000"/>
        </w:rPr>
      </w:pPr>
      <w:r w:rsidRPr="005165E8">
        <w:rPr>
          <w:rFonts w:ascii="Arial" w:hAnsi="Arial" w:cs="Arial"/>
          <w:color w:val="000000"/>
        </w:rPr>
        <w:t>Valéria Žigová – kuchárka</w:t>
      </w:r>
    </w:p>
    <w:p w:rsidR="005165E8" w:rsidRPr="005165E8" w:rsidRDefault="005165E8" w:rsidP="005165E8">
      <w:pPr>
        <w:textAlignment w:val="baseline"/>
        <w:rPr>
          <w:rFonts w:ascii="Arial" w:hAnsi="Arial" w:cs="Arial"/>
          <w:color w:val="000000"/>
        </w:rPr>
      </w:pPr>
      <w:r w:rsidRPr="005165E8">
        <w:rPr>
          <w:rFonts w:ascii="Arial" w:hAnsi="Arial" w:cs="Arial"/>
          <w:color w:val="000000"/>
        </w:rPr>
        <w:t>Eva Kopčeková – kuchárka</w:t>
      </w:r>
    </w:p>
    <w:p w:rsidR="005165E8" w:rsidRPr="005165E8" w:rsidRDefault="005165E8" w:rsidP="005165E8">
      <w:pPr>
        <w:textAlignment w:val="baseline"/>
        <w:rPr>
          <w:rFonts w:ascii="Arial" w:hAnsi="Arial" w:cs="Arial"/>
          <w:color w:val="000000"/>
        </w:rPr>
      </w:pPr>
      <w:r w:rsidRPr="005165E8">
        <w:rPr>
          <w:rFonts w:ascii="Arial" w:hAnsi="Arial" w:cs="Arial"/>
          <w:color w:val="000000"/>
        </w:rPr>
        <w:t>Henrieta Čerešníková- kuchárka</w:t>
      </w:r>
    </w:p>
    <w:p w:rsidR="005165E8" w:rsidRPr="005165E8" w:rsidRDefault="005165E8" w:rsidP="005165E8">
      <w:pPr>
        <w:textAlignment w:val="baseline"/>
        <w:rPr>
          <w:rFonts w:ascii="Arial" w:hAnsi="Arial" w:cs="Arial"/>
          <w:color w:val="000000"/>
        </w:rPr>
      </w:pPr>
      <w:r w:rsidRPr="005165E8">
        <w:rPr>
          <w:rFonts w:ascii="Arial" w:hAnsi="Arial" w:cs="Arial"/>
          <w:color w:val="000000"/>
        </w:rPr>
        <w:t>Annamária Sahulčíková- kuchárka</w:t>
      </w:r>
    </w:p>
    <w:p w:rsidR="002F1A90" w:rsidRPr="00C95244" w:rsidRDefault="002F1A90" w:rsidP="00F90DCE">
      <w:pPr>
        <w:textAlignment w:val="baseline"/>
        <w:rPr>
          <w:rFonts w:ascii="Arial" w:hAnsi="Arial" w:cs="Arial"/>
          <w:color w:val="000000"/>
        </w:rPr>
      </w:pPr>
    </w:p>
    <w:p w:rsidR="00C95244" w:rsidRDefault="00C95244" w:rsidP="00C95244">
      <w:pPr>
        <w:textAlignment w:val="baseline"/>
        <w:outlineLvl w:val="0"/>
        <w:rPr>
          <w:rFonts w:ascii="Arial" w:hAnsi="Arial" w:cs="Arial"/>
          <w:b/>
          <w:bCs/>
          <w:kern w:val="36"/>
          <w:u w:val="single"/>
        </w:rPr>
      </w:pPr>
      <w:r w:rsidRPr="00C95244">
        <w:rPr>
          <w:rFonts w:ascii="Arial" w:hAnsi="Arial" w:cs="Arial"/>
          <w:b/>
          <w:bCs/>
          <w:kern w:val="36"/>
          <w:u w:val="single"/>
        </w:rPr>
        <w:t>Rada školy</w:t>
      </w:r>
    </w:p>
    <w:p w:rsidR="005165E8" w:rsidRDefault="005165E8" w:rsidP="00C95244">
      <w:pPr>
        <w:textAlignment w:val="baseline"/>
        <w:outlineLvl w:val="0"/>
        <w:rPr>
          <w:rFonts w:ascii="Arial" w:hAnsi="Arial" w:cs="Arial"/>
          <w:b/>
          <w:bCs/>
          <w:kern w:val="36"/>
          <w:u w:val="single"/>
        </w:rPr>
      </w:pPr>
    </w:p>
    <w:p w:rsidR="005165E8" w:rsidRPr="005165E8" w:rsidRDefault="005165E8" w:rsidP="005165E8">
      <w:pPr>
        <w:textAlignment w:val="baseline"/>
        <w:rPr>
          <w:rFonts w:ascii="Arial" w:hAnsi="Arial" w:cs="Arial"/>
          <w:color w:val="000000"/>
          <w:u w:val="single"/>
        </w:rPr>
      </w:pPr>
      <w:r w:rsidRPr="005165E8">
        <w:rPr>
          <w:rFonts w:ascii="Arial" w:hAnsi="Arial" w:cs="Arial"/>
          <w:color w:val="000000"/>
          <w:u w:val="single"/>
        </w:rPr>
        <w:t>Predseda:</w:t>
      </w:r>
    </w:p>
    <w:p w:rsidR="005165E8" w:rsidRPr="005165E8" w:rsidRDefault="005165E8" w:rsidP="005165E8">
      <w:pPr>
        <w:textAlignment w:val="baseline"/>
        <w:rPr>
          <w:rFonts w:ascii="Arial" w:hAnsi="Arial" w:cs="Arial"/>
          <w:color w:val="000000"/>
        </w:rPr>
      </w:pPr>
      <w:r w:rsidRPr="005165E8">
        <w:rPr>
          <w:rFonts w:ascii="Arial" w:hAnsi="Arial" w:cs="Arial"/>
          <w:color w:val="000000"/>
        </w:rPr>
        <w:t>Bc. Erika Machová</w:t>
      </w:r>
    </w:p>
    <w:p w:rsidR="005165E8" w:rsidRPr="005165E8" w:rsidRDefault="005165E8" w:rsidP="005165E8">
      <w:pPr>
        <w:textAlignment w:val="baseline"/>
        <w:rPr>
          <w:rFonts w:ascii="Arial" w:hAnsi="Arial" w:cs="Arial"/>
          <w:color w:val="000000"/>
          <w:u w:val="single"/>
        </w:rPr>
      </w:pPr>
      <w:r w:rsidRPr="005165E8">
        <w:rPr>
          <w:rFonts w:ascii="Arial" w:hAnsi="Arial" w:cs="Arial"/>
          <w:color w:val="000000"/>
          <w:u w:val="single"/>
        </w:rPr>
        <w:t>Členovia:</w:t>
      </w:r>
    </w:p>
    <w:p w:rsidR="005165E8" w:rsidRPr="005165E8" w:rsidRDefault="005165E8" w:rsidP="005165E8">
      <w:pPr>
        <w:textAlignment w:val="baseline"/>
        <w:rPr>
          <w:rFonts w:ascii="Arial" w:hAnsi="Arial" w:cs="Arial"/>
          <w:color w:val="000000"/>
        </w:rPr>
      </w:pPr>
      <w:r w:rsidRPr="005165E8">
        <w:rPr>
          <w:rFonts w:ascii="Arial" w:hAnsi="Arial" w:cs="Arial"/>
          <w:color w:val="000000"/>
        </w:rPr>
        <w:t>Bc. Katarína Bukovcová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Vlasta  Sahulčíková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Mgr.  Dana  Kniebüglová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Mgr.  Katarína Molnárová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Zdenka  Miškolciová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Erika  Šebová</w:t>
      </w:r>
    </w:p>
    <w:p w:rsidR="005165E8" w:rsidRPr="005165E8" w:rsidRDefault="005165E8" w:rsidP="005165E8">
      <w:pPr>
        <w:textAlignment w:val="baseline"/>
        <w:rPr>
          <w:rFonts w:ascii="Arial" w:hAnsi="Arial" w:cs="Arial"/>
          <w:color w:val="000000"/>
        </w:rPr>
      </w:pPr>
      <w:r w:rsidRPr="005165E8">
        <w:rPr>
          <w:rFonts w:ascii="Arial" w:hAnsi="Arial" w:cs="Arial"/>
          <w:color w:val="000000"/>
        </w:rPr>
        <w:t>Funkčné obdobie rady školy  2016 –  2020</w:t>
      </w:r>
    </w:p>
    <w:p w:rsidR="005165E8" w:rsidRDefault="005165E8" w:rsidP="00C95244">
      <w:pPr>
        <w:textAlignment w:val="baseline"/>
        <w:outlineLvl w:val="0"/>
        <w:rPr>
          <w:rFonts w:ascii="Arial" w:hAnsi="Arial" w:cs="Arial"/>
          <w:b/>
          <w:bCs/>
          <w:kern w:val="36"/>
          <w:u w:val="single"/>
        </w:rPr>
      </w:pPr>
    </w:p>
    <w:p w:rsidR="00F90DCE" w:rsidRPr="00C95244" w:rsidRDefault="00F90DCE" w:rsidP="00C95244">
      <w:pPr>
        <w:textAlignment w:val="baseline"/>
        <w:outlineLvl w:val="0"/>
        <w:rPr>
          <w:rFonts w:ascii="Arial" w:hAnsi="Arial" w:cs="Arial"/>
          <w:b/>
          <w:bCs/>
          <w:kern w:val="36"/>
          <w:u w:val="single"/>
        </w:rPr>
      </w:pPr>
    </w:p>
    <w:p w:rsidR="00C95244" w:rsidRDefault="00C95244" w:rsidP="00472376">
      <w:pPr>
        <w:pStyle w:val="Bezriadkovania"/>
        <w:rPr>
          <w:rFonts w:ascii="Arial" w:hAnsi="Arial" w:cs="Arial"/>
        </w:rPr>
      </w:pPr>
    </w:p>
    <w:p w:rsidR="00C95244" w:rsidRDefault="000F0281" w:rsidP="00C95244">
      <w:pPr>
        <w:textAlignment w:val="baseline"/>
        <w:outlineLvl w:val="0"/>
        <w:rPr>
          <w:rFonts w:ascii="Arial" w:hAnsi="Arial" w:cs="Arial"/>
          <w:b/>
          <w:bCs/>
          <w:kern w:val="36"/>
          <w:u w:val="single"/>
        </w:rPr>
      </w:pPr>
      <w:r>
        <w:rPr>
          <w:rFonts w:ascii="Arial" w:hAnsi="Arial" w:cs="Arial"/>
          <w:b/>
          <w:bCs/>
          <w:kern w:val="36"/>
          <w:u w:val="single"/>
        </w:rPr>
        <w:lastRenderedPageBreak/>
        <w:t>Rodičovská rada</w:t>
      </w:r>
    </w:p>
    <w:p w:rsidR="00F90DCE" w:rsidRPr="00C95244" w:rsidRDefault="00F90DCE" w:rsidP="00C95244">
      <w:pPr>
        <w:textAlignment w:val="baseline"/>
        <w:outlineLvl w:val="0"/>
        <w:rPr>
          <w:rFonts w:ascii="Arial" w:hAnsi="Arial" w:cs="Arial"/>
          <w:b/>
          <w:bCs/>
          <w:kern w:val="36"/>
          <w:u w:val="single"/>
        </w:rPr>
      </w:pPr>
    </w:p>
    <w:p w:rsidR="00C95244" w:rsidRPr="00C95244" w:rsidRDefault="00C95244" w:rsidP="00F90DCE">
      <w:pPr>
        <w:jc w:val="both"/>
        <w:textAlignment w:val="baseline"/>
        <w:rPr>
          <w:rFonts w:ascii="Arial" w:hAnsi="Arial" w:cs="Arial"/>
          <w:color w:val="000000"/>
        </w:rPr>
      </w:pPr>
      <w:r w:rsidRPr="00C95244">
        <w:rPr>
          <w:rFonts w:ascii="Arial" w:hAnsi="Arial" w:cs="Arial"/>
          <w:color w:val="000000"/>
        </w:rPr>
        <w:t>Zasadnutie Rodičovskej rady sa koná spravidla 4 x ročne, podľa plánu zasadnutí.  Rodičovská rada úzko spolupracuje s vedením materskej školy pri koncipovaní a organizovaní záujmovej činnosti detí, pri zabezpečovaní kultúrnych podujatí, spoločenských podujatí a exkurzií, predkladá návrhy na výšku príspevku zákonného zástupcu dieťaťa do fondu ZR</w:t>
      </w:r>
      <w:r w:rsidR="000F0281">
        <w:rPr>
          <w:rFonts w:ascii="Arial" w:hAnsi="Arial" w:cs="Arial"/>
          <w:color w:val="000000"/>
        </w:rPr>
        <w:t>P</w:t>
      </w:r>
      <w:r w:rsidRPr="00C95244">
        <w:rPr>
          <w:rFonts w:ascii="Arial" w:hAnsi="Arial" w:cs="Arial"/>
          <w:color w:val="000000"/>
        </w:rPr>
        <w:t>Š na plenárnej schôdzi rodičov.</w:t>
      </w:r>
    </w:p>
    <w:p w:rsidR="00C95244" w:rsidRPr="00C95244" w:rsidRDefault="00C95244" w:rsidP="00F90DCE">
      <w:pPr>
        <w:jc w:val="both"/>
        <w:textAlignment w:val="baseline"/>
        <w:rPr>
          <w:rFonts w:ascii="Arial" w:hAnsi="Arial" w:cs="Arial"/>
          <w:color w:val="000000"/>
        </w:rPr>
      </w:pPr>
      <w:r w:rsidRPr="00C95244">
        <w:rPr>
          <w:rFonts w:ascii="Arial" w:hAnsi="Arial" w:cs="Arial"/>
          <w:color w:val="000000"/>
        </w:rPr>
        <w:t>Rodičovská rada:</w:t>
      </w:r>
    </w:p>
    <w:p w:rsidR="00C95244" w:rsidRPr="00C95244" w:rsidRDefault="00204DB1" w:rsidP="00471D88">
      <w:pPr>
        <w:numPr>
          <w:ilvl w:val="0"/>
          <w:numId w:val="16"/>
        </w:numPr>
        <w:jc w:val="both"/>
        <w:textAlignment w:val="baseline"/>
        <w:rPr>
          <w:rFonts w:ascii="Arial" w:hAnsi="Arial" w:cs="Arial"/>
          <w:color w:val="000000"/>
        </w:rPr>
      </w:pPr>
      <w:r>
        <w:rPr>
          <w:rFonts w:ascii="Arial" w:hAnsi="Arial" w:cs="Arial"/>
          <w:color w:val="000000"/>
        </w:rPr>
        <w:t>Mgr. Zuzana Židiková</w:t>
      </w:r>
      <w:r w:rsidR="00C95244" w:rsidRPr="00C95244">
        <w:rPr>
          <w:rFonts w:ascii="Arial" w:hAnsi="Arial" w:cs="Arial"/>
          <w:color w:val="000000"/>
        </w:rPr>
        <w:t xml:space="preserve"> – predseda</w:t>
      </w:r>
    </w:p>
    <w:p w:rsidR="00C95244" w:rsidRPr="00C95244" w:rsidRDefault="00204DB1" w:rsidP="00471D88">
      <w:pPr>
        <w:numPr>
          <w:ilvl w:val="0"/>
          <w:numId w:val="16"/>
        </w:numPr>
        <w:jc w:val="both"/>
        <w:textAlignment w:val="baseline"/>
        <w:rPr>
          <w:rFonts w:ascii="Arial" w:hAnsi="Arial" w:cs="Arial"/>
          <w:color w:val="000000"/>
        </w:rPr>
      </w:pPr>
      <w:r>
        <w:rPr>
          <w:rFonts w:ascii="Arial" w:hAnsi="Arial" w:cs="Arial"/>
          <w:color w:val="000000"/>
        </w:rPr>
        <w:t>Mgr. Dana Kováčová</w:t>
      </w:r>
      <w:r w:rsidR="00C95244" w:rsidRPr="00C95244">
        <w:rPr>
          <w:rFonts w:ascii="Arial" w:hAnsi="Arial" w:cs="Arial"/>
          <w:color w:val="000000"/>
        </w:rPr>
        <w:t>– zapisovateľ</w:t>
      </w:r>
    </w:p>
    <w:p w:rsidR="00C95244" w:rsidRPr="00C95244" w:rsidRDefault="00204DB1" w:rsidP="00471D88">
      <w:pPr>
        <w:numPr>
          <w:ilvl w:val="0"/>
          <w:numId w:val="16"/>
        </w:numPr>
        <w:jc w:val="both"/>
        <w:textAlignment w:val="baseline"/>
        <w:rPr>
          <w:rFonts w:ascii="Arial" w:hAnsi="Arial" w:cs="Arial"/>
          <w:color w:val="000000"/>
        </w:rPr>
      </w:pPr>
      <w:r>
        <w:rPr>
          <w:rFonts w:ascii="Arial" w:hAnsi="Arial" w:cs="Arial"/>
          <w:color w:val="000000"/>
        </w:rPr>
        <w:t>Daša Čuláková - člen</w:t>
      </w:r>
    </w:p>
    <w:p w:rsidR="00C95244" w:rsidRDefault="00C95244" w:rsidP="00472376">
      <w:pPr>
        <w:pStyle w:val="Bezriadkovania"/>
        <w:rPr>
          <w:rFonts w:ascii="Arial" w:hAnsi="Arial" w:cs="Arial"/>
        </w:rPr>
      </w:pPr>
    </w:p>
    <w:p w:rsidR="00C95244" w:rsidRDefault="00C95244" w:rsidP="00472376">
      <w:pPr>
        <w:pStyle w:val="Bezriadkovania"/>
        <w:rPr>
          <w:rFonts w:ascii="Arial" w:hAnsi="Arial" w:cs="Arial"/>
        </w:rPr>
      </w:pPr>
    </w:p>
    <w:p w:rsidR="00C52E37" w:rsidRPr="00472376" w:rsidRDefault="00F90DCE" w:rsidP="00471D88">
      <w:pPr>
        <w:pStyle w:val="Odsekzoznamu"/>
        <w:numPr>
          <w:ilvl w:val="0"/>
          <w:numId w:val="9"/>
        </w:numPr>
        <w:jc w:val="center"/>
        <w:rPr>
          <w:rFonts w:ascii="Arial" w:hAnsi="Arial" w:cs="Arial"/>
          <w:caps/>
          <w:color w:val="7030A0"/>
          <w:sz w:val="28"/>
          <w:szCs w:val="28"/>
        </w:rPr>
      </w:pPr>
      <w:r>
        <w:rPr>
          <w:rFonts w:ascii="Arial" w:hAnsi="Arial" w:cs="Arial"/>
          <w:b/>
          <w:caps/>
          <w:color w:val="7030A0"/>
          <w:sz w:val="28"/>
          <w:szCs w:val="28"/>
        </w:rPr>
        <w:t>ZÁKLADNÁ  CHARAKTERISTIKA  KONSOLIDOVANÉHO  CELKU</w:t>
      </w:r>
    </w:p>
    <w:p w:rsidR="00C52E37" w:rsidRDefault="00C52E37" w:rsidP="00C52E37">
      <w:pPr>
        <w:jc w:val="both"/>
        <w:rPr>
          <w:rFonts w:ascii="Arial" w:hAnsi="Arial" w:cs="Arial"/>
        </w:rPr>
      </w:pPr>
      <w:r w:rsidRPr="00C52E37">
        <w:rPr>
          <w:rFonts w:ascii="Arial" w:hAnsi="Arial" w:cs="Arial"/>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12A9C" w:rsidRPr="00C52E37" w:rsidRDefault="00812A9C" w:rsidP="00C52E37">
      <w:pPr>
        <w:jc w:val="both"/>
        <w:rPr>
          <w:rFonts w:ascii="Arial" w:hAnsi="Arial" w:cs="Arial"/>
        </w:rPr>
      </w:pPr>
    </w:p>
    <w:p w:rsidR="00192753" w:rsidRDefault="00C52E37" w:rsidP="00471D88">
      <w:pPr>
        <w:pStyle w:val="Zkladntext2"/>
        <w:numPr>
          <w:ilvl w:val="1"/>
          <w:numId w:val="9"/>
        </w:numPr>
        <w:spacing w:line="360" w:lineRule="auto"/>
        <w:rPr>
          <w:b/>
          <w:bCs/>
          <w:color w:val="C0504D"/>
          <w:sz w:val="28"/>
          <w:szCs w:val="28"/>
        </w:rPr>
      </w:pPr>
      <w:r>
        <w:rPr>
          <w:b/>
          <w:bCs/>
          <w:color w:val="C0504D"/>
          <w:sz w:val="28"/>
          <w:szCs w:val="28"/>
        </w:rPr>
        <w:t>Geografické</w:t>
      </w:r>
      <w:r w:rsidR="00192753">
        <w:rPr>
          <w:b/>
          <w:bCs/>
          <w:color w:val="C0504D"/>
          <w:sz w:val="28"/>
          <w:szCs w:val="28"/>
        </w:rPr>
        <w:t xml:space="preserve"> údaje</w:t>
      </w:r>
    </w:p>
    <w:p w:rsidR="00C52E37" w:rsidRDefault="00C52E37" w:rsidP="006D780C">
      <w:pPr>
        <w:pStyle w:val="Zkladntext2"/>
        <w:spacing w:line="360" w:lineRule="auto"/>
        <w:jc w:val="left"/>
        <w:rPr>
          <w:rFonts w:ascii="Arial" w:hAnsi="Arial" w:cs="Arial"/>
          <w:color w:val="030303"/>
        </w:rPr>
      </w:pPr>
      <w:r w:rsidRPr="006C6BF9">
        <w:rPr>
          <w:rFonts w:ascii="Arial" w:hAnsi="Arial" w:cs="Arial"/>
          <w:b/>
          <w:bCs/>
          <w:color w:val="030303"/>
        </w:rPr>
        <w:t xml:space="preserve">Rozloha obce: </w:t>
      </w:r>
      <w:r w:rsidRPr="006C6BF9">
        <w:rPr>
          <w:rFonts w:ascii="Arial" w:hAnsi="Arial" w:cs="Arial"/>
          <w:color w:val="030303"/>
        </w:rPr>
        <w:t>1 419 ha</w:t>
      </w:r>
      <w:r w:rsidRPr="006C6BF9">
        <w:rPr>
          <w:rFonts w:ascii="Arial" w:hAnsi="Arial" w:cs="Arial"/>
          <w:color w:val="030303"/>
        </w:rPr>
        <w:br/>
      </w:r>
      <w:r w:rsidRPr="006C6BF9">
        <w:rPr>
          <w:rFonts w:ascii="Arial" w:hAnsi="Arial" w:cs="Arial"/>
          <w:b/>
          <w:bCs/>
          <w:color w:val="030303"/>
        </w:rPr>
        <w:t xml:space="preserve">Nadmorská výška: </w:t>
      </w:r>
      <w:r w:rsidRPr="006C6BF9">
        <w:rPr>
          <w:rFonts w:ascii="Arial" w:hAnsi="Arial" w:cs="Arial"/>
          <w:color w:val="030303"/>
        </w:rPr>
        <w:t>155 m n. m.</w:t>
      </w:r>
      <w:r w:rsidRPr="006C6BF9">
        <w:rPr>
          <w:rFonts w:ascii="Arial" w:hAnsi="Arial" w:cs="Arial"/>
          <w:color w:val="030303"/>
        </w:rPr>
        <w:br/>
      </w:r>
      <w:r w:rsidRPr="006C6BF9">
        <w:rPr>
          <w:rFonts w:ascii="Arial" w:hAnsi="Arial" w:cs="Arial"/>
          <w:b/>
          <w:bCs/>
          <w:color w:val="030303"/>
        </w:rPr>
        <w:t xml:space="preserve">Súradnice: </w:t>
      </w:r>
      <w:hyperlink r:id="rId23" w:history="1">
        <w:r w:rsidRPr="00C52E37">
          <w:rPr>
            <w:rFonts w:ascii="Arial" w:hAnsi="Arial" w:cs="Arial"/>
            <w:color w:val="030303"/>
          </w:rPr>
          <w:t>48° 24′ 42″ N, 18° 4′ 58″ E</w:t>
        </w:r>
      </w:hyperlink>
    </w:p>
    <w:p w:rsidR="00C52E37" w:rsidRDefault="00C52E37" w:rsidP="006D780C">
      <w:pPr>
        <w:pStyle w:val="Normlnywebov"/>
        <w:spacing w:before="0" w:beforeAutospacing="0"/>
        <w:jc w:val="both"/>
        <w:rPr>
          <w:rFonts w:ascii="Arial" w:hAnsi="Arial" w:cs="Arial"/>
        </w:rPr>
      </w:pPr>
      <w:r w:rsidRPr="00D2594C">
        <w:rPr>
          <w:rFonts w:ascii="Arial" w:hAnsi="Arial" w:cs="Arial"/>
        </w:rPr>
        <w:t xml:space="preserve">Klíma Výčap – Opatoviec patrí do oblasti nížinnej klímy s miernou inverziou teplôt, viac-menej suchej prevažne teplej. Priemerná teplota v januári sa pohybuje od -1,5 </w:t>
      </w:r>
      <w:r w:rsidRPr="00D2594C">
        <w:rPr>
          <w:rFonts w:ascii="Arial" w:hAnsi="Arial" w:cs="Arial"/>
          <w:vertAlign w:val="superscript"/>
        </w:rPr>
        <w:t>o</w:t>
      </w:r>
      <w:r w:rsidRPr="00D2594C">
        <w:rPr>
          <w:rFonts w:ascii="Arial" w:hAnsi="Arial" w:cs="Arial"/>
        </w:rPr>
        <w:t xml:space="preserve">C do -4 </w:t>
      </w:r>
      <w:r w:rsidRPr="00D2594C">
        <w:rPr>
          <w:rFonts w:ascii="Arial" w:hAnsi="Arial" w:cs="Arial"/>
          <w:vertAlign w:val="superscript"/>
        </w:rPr>
        <w:t>o</w:t>
      </w:r>
      <w:r w:rsidRPr="00D2594C">
        <w:rPr>
          <w:rFonts w:ascii="Arial" w:hAnsi="Arial" w:cs="Arial"/>
        </w:rPr>
        <w:t xml:space="preserve">C, v júli od 18,5 </w:t>
      </w:r>
      <w:r w:rsidRPr="00D2594C">
        <w:rPr>
          <w:rFonts w:ascii="Arial" w:hAnsi="Arial" w:cs="Arial"/>
          <w:vertAlign w:val="superscript"/>
        </w:rPr>
        <w:t>o</w:t>
      </w:r>
      <w:r w:rsidRPr="00D2594C">
        <w:rPr>
          <w:rFonts w:ascii="Arial" w:hAnsi="Arial" w:cs="Arial"/>
        </w:rPr>
        <w:t xml:space="preserve">C do 19,5 </w:t>
      </w:r>
      <w:r w:rsidRPr="00D2594C">
        <w:rPr>
          <w:rFonts w:ascii="Arial" w:hAnsi="Arial" w:cs="Arial"/>
          <w:vertAlign w:val="superscript"/>
        </w:rPr>
        <w:t>o</w:t>
      </w:r>
      <w:r w:rsidRPr="00D2594C">
        <w:rPr>
          <w:rFonts w:ascii="Arial" w:hAnsi="Arial" w:cs="Arial"/>
        </w:rPr>
        <w:t>C. Priemerné zrážky činia okolo 650 – 700 mm na 1 m</w:t>
      </w:r>
      <w:r w:rsidRPr="00D2594C">
        <w:rPr>
          <w:rFonts w:ascii="Arial" w:hAnsi="Arial" w:cs="Arial"/>
          <w:vertAlign w:val="superscript"/>
        </w:rPr>
        <w:t>2</w:t>
      </w:r>
      <w:r w:rsidRPr="00D2594C">
        <w:rPr>
          <w:rFonts w:ascii="Arial" w:hAnsi="Arial" w:cs="Arial"/>
        </w:rPr>
        <w:t xml:space="preserve"> za rok.</w:t>
      </w:r>
    </w:p>
    <w:p w:rsidR="00192753" w:rsidRDefault="006C6BF9" w:rsidP="00C52E37">
      <w:pPr>
        <w:pStyle w:val="Zkladntext2"/>
        <w:spacing w:line="360" w:lineRule="auto"/>
        <w:jc w:val="left"/>
        <w:rPr>
          <w:b/>
          <w:bCs/>
          <w:sz w:val="28"/>
          <w:szCs w:val="28"/>
        </w:rPr>
      </w:pPr>
      <w:r>
        <w:rPr>
          <w:noProof/>
        </w:rPr>
        <w:drawing>
          <wp:anchor distT="0" distB="0" distL="95250" distR="95250" simplePos="0" relativeHeight="251655680" behindDoc="0" locked="0" layoutInCell="1" allowOverlap="0" wp14:anchorId="59E3A895" wp14:editId="0DC74422">
            <wp:simplePos x="0" y="0"/>
            <wp:positionH relativeFrom="column">
              <wp:posOffset>-114300</wp:posOffset>
            </wp:positionH>
            <wp:positionV relativeFrom="line">
              <wp:posOffset>201930</wp:posOffset>
            </wp:positionV>
            <wp:extent cx="2381250" cy="2190750"/>
            <wp:effectExtent l="0" t="0" r="0" b="0"/>
            <wp:wrapSquare wrapText="bothSides"/>
            <wp:docPr id="2" name="Obrázok 2" descr="get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tpicture"/>
                    <pic:cNvPicPr>
                      <a:picLocks noChangeAspect="1" noChangeArrowheads="1"/>
                    </pic:cNvPicPr>
                  </pic:nvPicPr>
                  <pic:blipFill>
                    <a:blip r:embed="rId24" cstate="print"/>
                    <a:srcRect/>
                    <a:stretch>
                      <a:fillRect/>
                    </a:stretch>
                  </pic:blipFill>
                  <pic:spPr bwMode="auto">
                    <a:xfrm>
                      <a:off x="0" y="0"/>
                      <a:ext cx="2381250" cy="2190750"/>
                    </a:xfrm>
                    <a:prstGeom prst="rect">
                      <a:avLst/>
                    </a:prstGeom>
                    <a:noFill/>
                  </pic:spPr>
                </pic:pic>
              </a:graphicData>
            </a:graphic>
          </wp:anchor>
        </w:drawing>
      </w:r>
    </w:p>
    <w:p w:rsidR="00192753" w:rsidRDefault="00192753" w:rsidP="00192753">
      <w:pPr>
        <w:pStyle w:val="Zkladntext2"/>
        <w:spacing w:line="360" w:lineRule="auto"/>
        <w:rPr>
          <w:rFonts w:ascii="Arial" w:hAnsi="Arial" w:cs="Arial"/>
          <w:bCs/>
          <w:szCs w:val="24"/>
        </w:rPr>
      </w:pPr>
      <w:r>
        <w:rPr>
          <w:b/>
          <w:bCs/>
          <w:sz w:val="28"/>
          <w:szCs w:val="28"/>
        </w:rPr>
        <w:t xml:space="preserve">    </w:t>
      </w:r>
      <w:r w:rsidRPr="00B168E7">
        <w:rPr>
          <w:rFonts w:ascii="Arial" w:hAnsi="Arial" w:cs="Arial"/>
          <w:bCs/>
          <w:szCs w:val="24"/>
        </w:rPr>
        <w:t>Obec Výčapy</w:t>
      </w:r>
      <w:r w:rsidR="00D2594C">
        <w:rPr>
          <w:rFonts w:ascii="Arial" w:hAnsi="Arial" w:cs="Arial"/>
          <w:bCs/>
          <w:szCs w:val="24"/>
        </w:rPr>
        <w:t xml:space="preserve"> </w:t>
      </w:r>
      <w:r w:rsidRPr="00B168E7">
        <w:rPr>
          <w:rFonts w:ascii="Arial" w:hAnsi="Arial" w:cs="Arial"/>
          <w:bCs/>
          <w:szCs w:val="24"/>
        </w:rPr>
        <w:t>-</w:t>
      </w:r>
      <w:r w:rsidR="00D2594C">
        <w:rPr>
          <w:rFonts w:ascii="Arial" w:hAnsi="Arial" w:cs="Arial"/>
          <w:bCs/>
          <w:szCs w:val="24"/>
        </w:rPr>
        <w:t xml:space="preserve"> </w:t>
      </w:r>
      <w:r w:rsidRPr="00B168E7">
        <w:rPr>
          <w:rFonts w:ascii="Arial" w:hAnsi="Arial" w:cs="Arial"/>
          <w:bCs/>
          <w:szCs w:val="24"/>
        </w:rPr>
        <w:t>Opatov</w:t>
      </w:r>
      <w:r w:rsidR="00D2594C">
        <w:rPr>
          <w:rFonts w:ascii="Arial" w:hAnsi="Arial" w:cs="Arial"/>
          <w:bCs/>
          <w:szCs w:val="24"/>
        </w:rPr>
        <w:t xml:space="preserve">ce sa nachádza približne 16    </w:t>
      </w:r>
      <w:r w:rsidRPr="00B168E7">
        <w:rPr>
          <w:rFonts w:ascii="Arial" w:hAnsi="Arial" w:cs="Arial"/>
          <w:bCs/>
          <w:szCs w:val="24"/>
        </w:rPr>
        <w:t>km severne od Nitry v nadmorskej výške 155 m. Je situovaná v juhovýchodnej časti Nitrianskej pahorkatiny na pravostrannej nive a terase rieky Nitry.</w:t>
      </w:r>
    </w:p>
    <w:p w:rsidR="00B04D20" w:rsidRDefault="00B04D20" w:rsidP="00192753">
      <w:pPr>
        <w:pStyle w:val="Zkladntext2"/>
        <w:spacing w:line="360" w:lineRule="auto"/>
        <w:rPr>
          <w:rFonts w:ascii="Arial" w:hAnsi="Arial" w:cs="Arial"/>
          <w:bCs/>
          <w:szCs w:val="24"/>
        </w:rPr>
      </w:pPr>
    </w:p>
    <w:p w:rsidR="00B04D20" w:rsidRDefault="00B04D20" w:rsidP="00192753">
      <w:pPr>
        <w:pStyle w:val="Zkladntext2"/>
        <w:spacing w:line="360" w:lineRule="auto"/>
        <w:rPr>
          <w:rFonts w:ascii="Arial" w:hAnsi="Arial" w:cs="Arial"/>
          <w:bCs/>
          <w:szCs w:val="24"/>
        </w:rPr>
      </w:pPr>
    </w:p>
    <w:p w:rsidR="00B04D20" w:rsidRDefault="00B04D20" w:rsidP="00192753">
      <w:pPr>
        <w:pStyle w:val="Zkladntext2"/>
        <w:spacing w:line="360" w:lineRule="auto"/>
        <w:rPr>
          <w:rFonts w:ascii="Arial" w:hAnsi="Arial" w:cs="Arial"/>
          <w:bCs/>
          <w:szCs w:val="24"/>
        </w:rPr>
      </w:pPr>
    </w:p>
    <w:p w:rsidR="00B04D20" w:rsidRDefault="00B04D20" w:rsidP="00192753">
      <w:pPr>
        <w:pStyle w:val="Zkladntext2"/>
        <w:spacing w:line="360" w:lineRule="auto"/>
        <w:rPr>
          <w:rFonts w:ascii="Arial" w:hAnsi="Arial" w:cs="Arial"/>
          <w:bCs/>
          <w:szCs w:val="24"/>
        </w:rPr>
      </w:pPr>
    </w:p>
    <w:p w:rsidR="001F5AE0" w:rsidRDefault="001F5AE0" w:rsidP="00192753">
      <w:pPr>
        <w:pStyle w:val="Zkladntext2"/>
        <w:spacing w:line="360" w:lineRule="auto"/>
        <w:rPr>
          <w:rFonts w:ascii="Arial" w:hAnsi="Arial" w:cs="Arial"/>
          <w:bCs/>
          <w:szCs w:val="24"/>
        </w:rPr>
      </w:pPr>
    </w:p>
    <w:p w:rsidR="001F5AE0" w:rsidRDefault="001F5AE0" w:rsidP="00192753">
      <w:pPr>
        <w:pStyle w:val="Zkladntext2"/>
        <w:spacing w:line="360" w:lineRule="auto"/>
        <w:rPr>
          <w:rFonts w:ascii="Arial" w:hAnsi="Arial" w:cs="Arial"/>
          <w:bCs/>
          <w:szCs w:val="24"/>
        </w:rPr>
      </w:pPr>
    </w:p>
    <w:p w:rsidR="00C52E37" w:rsidRDefault="00C52E37" w:rsidP="00C52E37">
      <w:pPr>
        <w:pStyle w:val="Zkladntext2"/>
        <w:spacing w:line="360" w:lineRule="auto"/>
        <w:rPr>
          <w:b/>
          <w:bCs/>
          <w:color w:val="C0504D"/>
          <w:sz w:val="28"/>
          <w:szCs w:val="28"/>
        </w:rPr>
      </w:pPr>
      <w:r>
        <w:rPr>
          <w:b/>
          <w:bCs/>
          <w:color w:val="C0504D"/>
          <w:sz w:val="28"/>
          <w:szCs w:val="28"/>
        </w:rPr>
        <w:lastRenderedPageBreak/>
        <w:t>4.2. Demografické údaje</w:t>
      </w:r>
    </w:p>
    <w:p w:rsidR="0081709D" w:rsidRPr="001779E2" w:rsidRDefault="002F1A90" w:rsidP="00DB3519">
      <w:pPr>
        <w:jc w:val="both"/>
        <w:rPr>
          <w:rFonts w:ascii="Arial" w:hAnsi="Arial" w:cs="Arial"/>
          <w:u w:val="single"/>
        </w:rPr>
      </w:pPr>
      <w:r>
        <w:rPr>
          <w:rFonts w:ascii="Arial" w:hAnsi="Arial" w:cs="Arial"/>
          <w:u w:val="single"/>
        </w:rPr>
        <w:t>Údaje za rok 201</w:t>
      </w:r>
      <w:r w:rsidR="001F5AE0">
        <w:rPr>
          <w:rFonts w:ascii="Arial" w:hAnsi="Arial" w:cs="Arial"/>
          <w:u w:val="single"/>
        </w:rPr>
        <w:t>9</w:t>
      </w:r>
      <w:r w:rsidR="0081709D" w:rsidRPr="001779E2">
        <w:rPr>
          <w:rFonts w:ascii="Arial" w:hAnsi="Arial" w:cs="Arial"/>
          <w:u w:val="single"/>
        </w:rPr>
        <w:t>:</w:t>
      </w:r>
    </w:p>
    <w:p w:rsidR="0081709D" w:rsidRPr="001779E2" w:rsidRDefault="0081709D" w:rsidP="00DB3519">
      <w:pPr>
        <w:jc w:val="both"/>
        <w:rPr>
          <w:rFonts w:ascii="Arial" w:hAnsi="Arial" w:cs="Arial"/>
        </w:rPr>
      </w:pPr>
    </w:p>
    <w:tbl>
      <w:tblPr>
        <w:tblStyle w:val="Mriekatabuky"/>
        <w:tblW w:w="0" w:type="auto"/>
        <w:tblLook w:val="04A0" w:firstRow="1" w:lastRow="0" w:firstColumn="1" w:lastColumn="0" w:noHBand="0" w:noVBand="1"/>
      </w:tblPr>
      <w:tblGrid>
        <w:gridCol w:w="2265"/>
        <w:gridCol w:w="2265"/>
        <w:gridCol w:w="2266"/>
        <w:gridCol w:w="2266"/>
      </w:tblGrid>
      <w:tr w:rsidR="004A18A4" w:rsidRPr="001779E2" w:rsidTr="004A18A4">
        <w:tc>
          <w:tcPr>
            <w:tcW w:w="2265" w:type="dxa"/>
          </w:tcPr>
          <w:p w:rsidR="004A18A4" w:rsidRPr="001779E2" w:rsidRDefault="004A18A4" w:rsidP="004A18A4">
            <w:pPr>
              <w:jc w:val="center"/>
              <w:rPr>
                <w:rFonts w:ascii="Arial" w:hAnsi="Arial" w:cs="Arial"/>
                <w:b/>
              </w:rPr>
            </w:pPr>
            <w:r w:rsidRPr="001779E2">
              <w:rPr>
                <w:rFonts w:ascii="Arial" w:hAnsi="Arial" w:cs="Arial"/>
                <w:b/>
              </w:rPr>
              <w:t>Rok</w:t>
            </w:r>
          </w:p>
        </w:tc>
        <w:tc>
          <w:tcPr>
            <w:tcW w:w="2265" w:type="dxa"/>
          </w:tcPr>
          <w:p w:rsidR="004A18A4" w:rsidRPr="001779E2" w:rsidRDefault="004A18A4" w:rsidP="004A18A4">
            <w:pPr>
              <w:jc w:val="center"/>
              <w:rPr>
                <w:rFonts w:ascii="Arial" w:hAnsi="Arial" w:cs="Arial"/>
                <w:b/>
              </w:rPr>
            </w:pPr>
            <w:r w:rsidRPr="001779E2">
              <w:rPr>
                <w:rFonts w:ascii="Arial" w:hAnsi="Arial" w:cs="Arial"/>
                <w:b/>
              </w:rPr>
              <w:t>Živonarodení</w:t>
            </w:r>
          </w:p>
        </w:tc>
        <w:tc>
          <w:tcPr>
            <w:tcW w:w="2266" w:type="dxa"/>
          </w:tcPr>
          <w:p w:rsidR="004A18A4" w:rsidRPr="001779E2" w:rsidRDefault="004A18A4" w:rsidP="004A18A4">
            <w:pPr>
              <w:jc w:val="center"/>
              <w:rPr>
                <w:rFonts w:ascii="Arial" w:hAnsi="Arial" w:cs="Arial"/>
                <w:b/>
              </w:rPr>
            </w:pPr>
            <w:r w:rsidRPr="001779E2">
              <w:rPr>
                <w:rFonts w:ascii="Arial" w:hAnsi="Arial" w:cs="Arial"/>
                <w:b/>
              </w:rPr>
              <w:t>Zomrelí</w:t>
            </w:r>
          </w:p>
        </w:tc>
        <w:tc>
          <w:tcPr>
            <w:tcW w:w="2266" w:type="dxa"/>
          </w:tcPr>
          <w:p w:rsidR="004A18A4" w:rsidRPr="001779E2" w:rsidRDefault="004A18A4" w:rsidP="004A18A4">
            <w:pPr>
              <w:jc w:val="center"/>
              <w:rPr>
                <w:rFonts w:ascii="Arial" w:hAnsi="Arial" w:cs="Arial"/>
                <w:b/>
              </w:rPr>
            </w:pPr>
            <w:r w:rsidRPr="001779E2">
              <w:rPr>
                <w:rFonts w:ascii="Arial" w:hAnsi="Arial" w:cs="Arial"/>
                <w:b/>
              </w:rPr>
              <w:t>Sobáše</w:t>
            </w:r>
          </w:p>
        </w:tc>
      </w:tr>
      <w:tr w:rsidR="004A18A4" w:rsidRPr="001779E2" w:rsidTr="004A18A4">
        <w:tc>
          <w:tcPr>
            <w:tcW w:w="2265" w:type="dxa"/>
          </w:tcPr>
          <w:p w:rsidR="004A18A4" w:rsidRPr="001779E2" w:rsidRDefault="00965151" w:rsidP="003B6818">
            <w:pPr>
              <w:jc w:val="center"/>
              <w:rPr>
                <w:rFonts w:ascii="Arial" w:hAnsi="Arial" w:cs="Arial"/>
              </w:rPr>
            </w:pPr>
            <w:r>
              <w:rPr>
                <w:rFonts w:ascii="Arial" w:hAnsi="Arial" w:cs="Arial"/>
              </w:rPr>
              <w:t>201</w:t>
            </w:r>
            <w:r w:rsidR="00EE074D">
              <w:rPr>
                <w:rFonts w:ascii="Arial" w:hAnsi="Arial" w:cs="Arial"/>
              </w:rPr>
              <w:t>9</w:t>
            </w:r>
          </w:p>
        </w:tc>
        <w:tc>
          <w:tcPr>
            <w:tcW w:w="2265" w:type="dxa"/>
          </w:tcPr>
          <w:p w:rsidR="004A18A4" w:rsidRPr="001779E2" w:rsidRDefault="00FD234B" w:rsidP="004A18A4">
            <w:pPr>
              <w:jc w:val="center"/>
              <w:rPr>
                <w:rFonts w:ascii="Arial" w:hAnsi="Arial" w:cs="Arial"/>
              </w:rPr>
            </w:pPr>
            <w:r>
              <w:rPr>
                <w:rFonts w:ascii="Arial" w:hAnsi="Arial" w:cs="Arial"/>
              </w:rPr>
              <w:t>19</w:t>
            </w:r>
          </w:p>
        </w:tc>
        <w:tc>
          <w:tcPr>
            <w:tcW w:w="2266" w:type="dxa"/>
          </w:tcPr>
          <w:p w:rsidR="004A18A4" w:rsidRPr="001779E2" w:rsidRDefault="00FD234B" w:rsidP="004A18A4">
            <w:pPr>
              <w:jc w:val="center"/>
              <w:rPr>
                <w:rFonts w:ascii="Arial" w:hAnsi="Arial" w:cs="Arial"/>
              </w:rPr>
            </w:pPr>
            <w:r>
              <w:rPr>
                <w:rFonts w:ascii="Arial" w:hAnsi="Arial" w:cs="Arial"/>
              </w:rPr>
              <w:t>26</w:t>
            </w:r>
          </w:p>
        </w:tc>
        <w:tc>
          <w:tcPr>
            <w:tcW w:w="2266" w:type="dxa"/>
          </w:tcPr>
          <w:p w:rsidR="004A18A4" w:rsidRPr="001779E2" w:rsidRDefault="00FD234B" w:rsidP="004A18A4">
            <w:pPr>
              <w:jc w:val="center"/>
              <w:rPr>
                <w:rFonts w:ascii="Arial" w:hAnsi="Arial" w:cs="Arial"/>
              </w:rPr>
            </w:pPr>
            <w:r>
              <w:rPr>
                <w:rFonts w:ascii="Arial" w:hAnsi="Arial" w:cs="Arial"/>
              </w:rPr>
              <w:t>17</w:t>
            </w:r>
          </w:p>
        </w:tc>
      </w:tr>
    </w:tbl>
    <w:p w:rsidR="004A18A4" w:rsidRPr="001779E2" w:rsidRDefault="004A18A4" w:rsidP="00DB3519">
      <w:pPr>
        <w:jc w:val="both"/>
        <w:rPr>
          <w:rFonts w:ascii="Arial" w:hAnsi="Arial" w:cs="Arial"/>
        </w:rPr>
      </w:pPr>
    </w:p>
    <w:p w:rsidR="0081709D" w:rsidRPr="001779E2" w:rsidRDefault="0081709D" w:rsidP="00DB3519">
      <w:pPr>
        <w:jc w:val="both"/>
        <w:rPr>
          <w:rFonts w:ascii="Arial" w:hAnsi="Arial" w:cs="Arial"/>
          <w:u w:val="single"/>
        </w:rPr>
      </w:pPr>
      <w:r w:rsidRPr="001779E2">
        <w:rPr>
          <w:rFonts w:ascii="Arial" w:hAnsi="Arial" w:cs="Arial"/>
          <w:u w:val="single"/>
        </w:rPr>
        <w:t xml:space="preserve">Veková štruktúra </w:t>
      </w:r>
      <w:r w:rsidR="00EE074D">
        <w:rPr>
          <w:rFonts w:ascii="Arial" w:hAnsi="Arial" w:cs="Arial"/>
          <w:u w:val="single"/>
        </w:rPr>
        <w:t>k 31.12.2019</w:t>
      </w:r>
      <w:r w:rsidRPr="001779E2">
        <w:rPr>
          <w:rFonts w:ascii="Arial" w:hAnsi="Arial" w:cs="Arial"/>
          <w:u w:val="single"/>
        </w:rPr>
        <w:t>:</w:t>
      </w:r>
    </w:p>
    <w:p w:rsidR="0081709D" w:rsidRPr="001779E2" w:rsidRDefault="0081709D" w:rsidP="00DB3519">
      <w:pPr>
        <w:jc w:val="both"/>
        <w:rPr>
          <w:rFonts w:ascii="Arial" w:hAnsi="Arial" w:cs="Arial"/>
        </w:rPr>
      </w:pPr>
    </w:p>
    <w:tbl>
      <w:tblPr>
        <w:tblStyle w:val="Mriekatabuky"/>
        <w:tblW w:w="0" w:type="auto"/>
        <w:jc w:val="center"/>
        <w:tblLook w:val="04A0" w:firstRow="1" w:lastRow="0" w:firstColumn="1" w:lastColumn="0" w:noHBand="0" w:noVBand="1"/>
      </w:tblPr>
      <w:tblGrid>
        <w:gridCol w:w="3392"/>
        <w:gridCol w:w="883"/>
        <w:gridCol w:w="750"/>
        <w:gridCol w:w="777"/>
      </w:tblGrid>
      <w:tr w:rsidR="0081709D" w:rsidRPr="001779E2" w:rsidTr="0081709D">
        <w:trPr>
          <w:jc w:val="center"/>
        </w:trPr>
        <w:tc>
          <w:tcPr>
            <w:tcW w:w="0" w:type="auto"/>
          </w:tcPr>
          <w:p w:rsidR="0081709D" w:rsidRPr="001779E2" w:rsidRDefault="0081709D" w:rsidP="0081709D">
            <w:pPr>
              <w:jc w:val="center"/>
              <w:rPr>
                <w:rFonts w:ascii="Arial" w:hAnsi="Arial" w:cs="Arial"/>
                <w:b/>
              </w:rPr>
            </w:pPr>
          </w:p>
        </w:tc>
        <w:tc>
          <w:tcPr>
            <w:tcW w:w="0" w:type="auto"/>
          </w:tcPr>
          <w:p w:rsidR="0081709D" w:rsidRPr="001779E2" w:rsidRDefault="0081709D" w:rsidP="0081709D">
            <w:pPr>
              <w:jc w:val="center"/>
              <w:rPr>
                <w:rFonts w:ascii="Arial" w:hAnsi="Arial" w:cs="Arial"/>
                <w:b/>
              </w:rPr>
            </w:pPr>
            <w:r w:rsidRPr="001779E2">
              <w:rPr>
                <w:rFonts w:ascii="Arial" w:hAnsi="Arial" w:cs="Arial"/>
                <w:b/>
              </w:rPr>
              <w:t>Spolu</w:t>
            </w:r>
          </w:p>
        </w:tc>
        <w:tc>
          <w:tcPr>
            <w:tcW w:w="0" w:type="auto"/>
          </w:tcPr>
          <w:p w:rsidR="0081709D" w:rsidRPr="001779E2" w:rsidRDefault="0081709D" w:rsidP="0081709D">
            <w:pPr>
              <w:jc w:val="center"/>
              <w:rPr>
                <w:rFonts w:ascii="Arial" w:hAnsi="Arial" w:cs="Arial"/>
                <w:b/>
              </w:rPr>
            </w:pPr>
            <w:r w:rsidRPr="001779E2">
              <w:rPr>
                <w:rFonts w:ascii="Arial" w:hAnsi="Arial" w:cs="Arial"/>
                <w:b/>
              </w:rPr>
              <w:t>Muži</w:t>
            </w:r>
          </w:p>
        </w:tc>
        <w:tc>
          <w:tcPr>
            <w:tcW w:w="0" w:type="auto"/>
          </w:tcPr>
          <w:p w:rsidR="0081709D" w:rsidRPr="001779E2" w:rsidRDefault="0081709D" w:rsidP="0081709D">
            <w:pPr>
              <w:jc w:val="center"/>
              <w:rPr>
                <w:rFonts w:ascii="Arial" w:hAnsi="Arial" w:cs="Arial"/>
                <w:b/>
              </w:rPr>
            </w:pPr>
            <w:r w:rsidRPr="001779E2">
              <w:rPr>
                <w:rFonts w:ascii="Arial" w:hAnsi="Arial" w:cs="Arial"/>
                <w:b/>
              </w:rPr>
              <w:t>Ženy</w:t>
            </w:r>
          </w:p>
        </w:tc>
      </w:tr>
      <w:tr w:rsidR="0081709D" w:rsidRPr="001779E2" w:rsidTr="0081709D">
        <w:trPr>
          <w:jc w:val="center"/>
        </w:trPr>
        <w:tc>
          <w:tcPr>
            <w:tcW w:w="0" w:type="auto"/>
          </w:tcPr>
          <w:p w:rsidR="0081709D" w:rsidRPr="001779E2" w:rsidRDefault="00EE074D" w:rsidP="0081709D">
            <w:pPr>
              <w:rPr>
                <w:rFonts w:ascii="Arial" w:hAnsi="Arial" w:cs="Arial"/>
                <w:b/>
              </w:rPr>
            </w:pPr>
            <w:r>
              <w:rPr>
                <w:rFonts w:ascii="Arial" w:hAnsi="Arial" w:cs="Arial"/>
                <w:b/>
              </w:rPr>
              <w:t>Stav k 31.12.2019</w:t>
            </w:r>
          </w:p>
        </w:tc>
        <w:tc>
          <w:tcPr>
            <w:tcW w:w="0" w:type="auto"/>
          </w:tcPr>
          <w:p w:rsidR="0081709D" w:rsidRPr="001779E2" w:rsidRDefault="00FD234B" w:rsidP="0081709D">
            <w:pPr>
              <w:jc w:val="center"/>
              <w:rPr>
                <w:rFonts w:ascii="Arial" w:hAnsi="Arial" w:cs="Arial"/>
              </w:rPr>
            </w:pPr>
            <w:r>
              <w:rPr>
                <w:rFonts w:ascii="Arial" w:hAnsi="Arial" w:cs="Arial"/>
              </w:rPr>
              <w:t>2211</w:t>
            </w:r>
          </w:p>
        </w:tc>
        <w:tc>
          <w:tcPr>
            <w:tcW w:w="0" w:type="auto"/>
          </w:tcPr>
          <w:p w:rsidR="0081709D" w:rsidRPr="001779E2" w:rsidRDefault="00FD234B" w:rsidP="0081709D">
            <w:pPr>
              <w:jc w:val="center"/>
              <w:rPr>
                <w:rFonts w:ascii="Arial" w:hAnsi="Arial" w:cs="Arial"/>
              </w:rPr>
            </w:pPr>
            <w:r>
              <w:rPr>
                <w:rFonts w:ascii="Arial" w:hAnsi="Arial" w:cs="Arial"/>
              </w:rPr>
              <w:t>1106</w:t>
            </w:r>
          </w:p>
        </w:tc>
        <w:tc>
          <w:tcPr>
            <w:tcW w:w="0" w:type="auto"/>
          </w:tcPr>
          <w:p w:rsidR="0081709D" w:rsidRPr="001779E2" w:rsidRDefault="00FD234B" w:rsidP="0081709D">
            <w:pPr>
              <w:jc w:val="center"/>
              <w:rPr>
                <w:rFonts w:ascii="Arial" w:hAnsi="Arial" w:cs="Arial"/>
              </w:rPr>
            </w:pPr>
            <w:r>
              <w:rPr>
                <w:rFonts w:ascii="Arial" w:hAnsi="Arial" w:cs="Arial"/>
              </w:rPr>
              <w:t>1105</w:t>
            </w:r>
          </w:p>
        </w:tc>
      </w:tr>
      <w:tr w:rsidR="0081709D" w:rsidRPr="001779E2" w:rsidTr="0081709D">
        <w:trPr>
          <w:jc w:val="center"/>
        </w:trPr>
        <w:tc>
          <w:tcPr>
            <w:tcW w:w="0" w:type="auto"/>
          </w:tcPr>
          <w:p w:rsidR="0081709D" w:rsidRPr="001779E2" w:rsidRDefault="0081709D" w:rsidP="0081709D">
            <w:pPr>
              <w:rPr>
                <w:rFonts w:ascii="Arial" w:hAnsi="Arial" w:cs="Arial"/>
              </w:rPr>
            </w:pPr>
            <w:r w:rsidRPr="001779E2">
              <w:rPr>
                <w:rFonts w:ascii="Arial" w:hAnsi="Arial" w:cs="Arial"/>
              </w:rPr>
              <w:t>Deti do 18 rokov</w:t>
            </w:r>
          </w:p>
        </w:tc>
        <w:tc>
          <w:tcPr>
            <w:tcW w:w="0" w:type="auto"/>
          </w:tcPr>
          <w:p w:rsidR="0081709D" w:rsidRPr="001779E2" w:rsidRDefault="00FD234B" w:rsidP="0081709D">
            <w:pPr>
              <w:jc w:val="center"/>
              <w:rPr>
                <w:rFonts w:ascii="Arial" w:hAnsi="Arial" w:cs="Arial"/>
              </w:rPr>
            </w:pPr>
            <w:r>
              <w:rPr>
                <w:rFonts w:ascii="Arial" w:hAnsi="Arial" w:cs="Arial"/>
              </w:rPr>
              <w:t>424</w:t>
            </w:r>
          </w:p>
        </w:tc>
        <w:tc>
          <w:tcPr>
            <w:tcW w:w="0" w:type="auto"/>
          </w:tcPr>
          <w:p w:rsidR="0081709D" w:rsidRPr="001779E2" w:rsidRDefault="00FD234B" w:rsidP="0081709D">
            <w:pPr>
              <w:jc w:val="center"/>
              <w:rPr>
                <w:rFonts w:ascii="Arial" w:hAnsi="Arial" w:cs="Arial"/>
              </w:rPr>
            </w:pPr>
            <w:r>
              <w:rPr>
                <w:rFonts w:ascii="Arial" w:hAnsi="Arial" w:cs="Arial"/>
              </w:rPr>
              <w:t>231</w:t>
            </w:r>
          </w:p>
        </w:tc>
        <w:tc>
          <w:tcPr>
            <w:tcW w:w="0" w:type="auto"/>
          </w:tcPr>
          <w:p w:rsidR="0081709D" w:rsidRPr="001779E2" w:rsidRDefault="00FD234B" w:rsidP="0081709D">
            <w:pPr>
              <w:jc w:val="center"/>
              <w:rPr>
                <w:rFonts w:ascii="Arial" w:hAnsi="Arial" w:cs="Arial"/>
              </w:rPr>
            </w:pPr>
            <w:r>
              <w:rPr>
                <w:rFonts w:ascii="Arial" w:hAnsi="Arial" w:cs="Arial"/>
              </w:rPr>
              <w:t>193</w:t>
            </w:r>
          </w:p>
        </w:tc>
      </w:tr>
      <w:tr w:rsidR="0081709D" w:rsidRPr="001779E2" w:rsidTr="0081709D">
        <w:trPr>
          <w:jc w:val="center"/>
        </w:trPr>
        <w:tc>
          <w:tcPr>
            <w:tcW w:w="0" w:type="auto"/>
          </w:tcPr>
          <w:p w:rsidR="0081709D" w:rsidRPr="001779E2" w:rsidRDefault="0081709D" w:rsidP="0081709D">
            <w:pPr>
              <w:rPr>
                <w:rFonts w:ascii="Arial" w:hAnsi="Arial" w:cs="Arial"/>
              </w:rPr>
            </w:pPr>
            <w:r w:rsidRPr="001779E2">
              <w:rPr>
                <w:rFonts w:ascii="Arial" w:hAnsi="Arial" w:cs="Arial"/>
              </w:rPr>
              <w:t>Z toho deti do 15 rokov</w:t>
            </w:r>
          </w:p>
        </w:tc>
        <w:tc>
          <w:tcPr>
            <w:tcW w:w="0" w:type="auto"/>
          </w:tcPr>
          <w:p w:rsidR="0081709D" w:rsidRPr="001779E2" w:rsidRDefault="00FD234B" w:rsidP="0081709D">
            <w:pPr>
              <w:jc w:val="center"/>
              <w:rPr>
                <w:rFonts w:ascii="Arial" w:hAnsi="Arial" w:cs="Arial"/>
              </w:rPr>
            </w:pPr>
            <w:r>
              <w:rPr>
                <w:rFonts w:ascii="Arial" w:hAnsi="Arial" w:cs="Arial"/>
              </w:rPr>
              <w:t>360</w:t>
            </w:r>
          </w:p>
        </w:tc>
        <w:tc>
          <w:tcPr>
            <w:tcW w:w="0" w:type="auto"/>
          </w:tcPr>
          <w:p w:rsidR="0081709D" w:rsidRPr="001779E2" w:rsidRDefault="00FD234B" w:rsidP="0081709D">
            <w:pPr>
              <w:jc w:val="center"/>
              <w:rPr>
                <w:rFonts w:ascii="Arial" w:hAnsi="Arial" w:cs="Arial"/>
              </w:rPr>
            </w:pPr>
            <w:r>
              <w:rPr>
                <w:rFonts w:ascii="Arial" w:hAnsi="Arial" w:cs="Arial"/>
              </w:rPr>
              <w:t>195</w:t>
            </w:r>
          </w:p>
        </w:tc>
        <w:tc>
          <w:tcPr>
            <w:tcW w:w="0" w:type="auto"/>
          </w:tcPr>
          <w:p w:rsidR="0081709D" w:rsidRPr="001779E2" w:rsidRDefault="00FD234B" w:rsidP="0081709D">
            <w:pPr>
              <w:jc w:val="center"/>
              <w:rPr>
                <w:rFonts w:ascii="Arial" w:hAnsi="Arial" w:cs="Arial"/>
              </w:rPr>
            </w:pPr>
            <w:r>
              <w:rPr>
                <w:rFonts w:ascii="Arial" w:hAnsi="Arial" w:cs="Arial"/>
              </w:rPr>
              <w:t>165</w:t>
            </w:r>
          </w:p>
        </w:tc>
      </w:tr>
      <w:tr w:rsidR="0081709D" w:rsidRPr="001779E2" w:rsidTr="0081709D">
        <w:trPr>
          <w:jc w:val="center"/>
        </w:trPr>
        <w:tc>
          <w:tcPr>
            <w:tcW w:w="0" w:type="auto"/>
          </w:tcPr>
          <w:p w:rsidR="0081709D" w:rsidRPr="001779E2" w:rsidRDefault="0081709D" w:rsidP="0081709D">
            <w:pPr>
              <w:rPr>
                <w:rFonts w:ascii="Arial" w:hAnsi="Arial" w:cs="Arial"/>
              </w:rPr>
            </w:pPr>
            <w:r w:rsidRPr="001779E2">
              <w:rPr>
                <w:rFonts w:ascii="Arial" w:hAnsi="Arial" w:cs="Arial"/>
              </w:rPr>
              <w:t>Muži od 18 rokov do 60 rokov</w:t>
            </w:r>
          </w:p>
        </w:tc>
        <w:tc>
          <w:tcPr>
            <w:tcW w:w="0" w:type="auto"/>
          </w:tcPr>
          <w:p w:rsidR="0081709D" w:rsidRPr="001779E2" w:rsidRDefault="00FD234B" w:rsidP="0081709D">
            <w:pPr>
              <w:jc w:val="center"/>
              <w:rPr>
                <w:rFonts w:ascii="Arial" w:hAnsi="Arial" w:cs="Arial"/>
              </w:rPr>
            </w:pPr>
            <w:r>
              <w:rPr>
                <w:rFonts w:ascii="Arial" w:hAnsi="Arial" w:cs="Arial"/>
              </w:rPr>
              <w:t>662</w:t>
            </w:r>
          </w:p>
        </w:tc>
        <w:tc>
          <w:tcPr>
            <w:tcW w:w="0" w:type="auto"/>
          </w:tcPr>
          <w:p w:rsidR="0081709D" w:rsidRPr="001779E2" w:rsidRDefault="0081709D" w:rsidP="0081709D">
            <w:pPr>
              <w:jc w:val="center"/>
              <w:rPr>
                <w:rFonts w:ascii="Arial" w:hAnsi="Arial" w:cs="Arial"/>
              </w:rPr>
            </w:pPr>
          </w:p>
        </w:tc>
        <w:tc>
          <w:tcPr>
            <w:tcW w:w="0" w:type="auto"/>
          </w:tcPr>
          <w:p w:rsidR="0081709D" w:rsidRPr="001779E2" w:rsidRDefault="0081709D" w:rsidP="0081709D">
            <w:pPr>
              <w:jc w:val="center"/>
              <w:rPr>
                <w:rFonts w:ascii="Arial" w:hAnsi="Arial" w:cs="Arial"/>
              </w:rPr>
            </w:pPr>
          </w:p>
        </w:tc>
      </w:tr>
      <w:tr w:rsidR="0081709D" w:rsidRPr="001779E2" w:rsidTr="0081709D">
        <w:trPr>
          <w:jc w:val="center"/>
        </w:trPr>
        <w:tc>
          <w:tcPr>
            <w:tcW w:w="0" w:type="auto"/>
          </w:tcPr>
          <w:p w:rsidR="0081709D" w:rsidRPr="001779E2" w:rsidRDefault="0081709D" w:rsidP="0081709D">
            <w:pPr>
              <w:rPr>
                <w:rFonts w:ascii="Arial" w:hAnsi="Arial" w:cs="Arial"/>
              </w:rPr>
            </w:pPr>
            <w:r w:rsidRPr="001779E2">
              <w:rPr>
                <w:rFonts w:ascii="Arial" w:hAnsi="Arial" w:cs="Arial"/>
              </w:rPr>
              <w:t>Ženy od 18 rokov do 55 rokov</w:t>
            </w:r>
          </w:p>
        </w:tc>
        <w:tc>
          <w:tcPr>
            <w:tcW w:w="0" w:type="auto"/>
          </w:tcPr>
          <w:p w:rsidR="0081709D" w:rsidRPr="001779E2" w:rsidRDefault="00FD234B" w:rsidP="0081709D">
            <w:pPr>
              <w:jc w:val="center"/>
              <w:rPr>
                <w:rFonts w:ascii="Arial" w:hAnsi="Arial" w:cs="Arial"/>
              </w:rPr>
            </w:pPr>
            <w:r>
              <w:rPr>
                <w:rFonts w:ascii="Arial" w:hAnsi="Arial" w:cs="Arial"/>
              </w:rPr>
              <w:t>538</w:t>
            </w:r>
          </w:p>
        </w:tc>
        <w:tc>
          <w:tcPr>
            <w:tcW w:w="0" w:type="auto"/>
          </w:tcPr>
          <w:p w:rsidR="0081709D" w:rsidRPr="001779E2" w:rsidRDefault="0081709D" w:rsidP="0081709D">
            <w:pPr>
              <w:jc w:val="center"/>
              <w:rPr>
                <w:rFonts w:ascii="Arial" w:hAnsi="Arial" w:cs="Arial"/>
              </w:rPr>
            </w:pPr>
          </w:p>
        </w:tc>
        <w:tc>
          <w:tcPr>
            <w:tcW w:w="0" w:type="auto"/>
          </w:tcPr>
          <w:p w:rsidR="0081709D" w:rsidRPr="001779E2" w:rsidRDefault="0081709D" w:rsidP="0081709D">
            <w:pPr>
              <w:jc w:val="center"/>
              <w:rPr>
                <w:rFonts w:ascii="Arial" w:hAnsi="Arial" w:cs="Arial"/>
              </w:rPr>
            </w:pPr>
          </w:p>
        </w:tc>
      </w:tr>
      <w:tr w:rsidR="0081709D" w:rsidRPr="001779E2" w:rsidTr="0081709D">
        <w:trPr>
          <w:jc w:val="center"/>
        </w:trPr>
        <w:tc>
          <w:tcPr>
            <w:tcW w:w="0" w:type="auto"/>
          </w:tcPr>
          <w:p w:rsidR="0081709D" w:rsidRPr="001779E2" w:rsidRDefault="0081709D" w:rsidP="0081709D">
            <w:pPr>
              <w:rPr>
                <w:rFonts w:ascii="Arial" w:hAnsi="Arial" w:cs="Arial"/>
              </w:rPr>
            </w:pPr>
            <w:r w:rsidRPr="001779E2">
              <w:rPr>
                <w:rFonts w:ascii="Arial" w:hAnsi="Arial" w:cs="Arial"/>
              </w:rPr>
              <w:t>Ostatní</w:t>
            </w:r>
          </w:p>
        </w:tc>
        <w:tc>
          <w:tcPr>
            <w:tcW w:w="0" w:type="auto"/>
          </w:tcPr>
          <w:p w:rsidR="0081709D" w:rsidRPr="001779E2" w:rsidRDefault="00FD234B" w:rsidP="0081709D">
            <w:pPr>
              <w:jc w:val="center"/>
              <w:rPr>
                <w:rFonts w:ascii="Arial" w:hAnsi="Arial" w:cs="Arial"/>
              </w:rPr>
            </w:pPr>
            <w:r>
              <w:rPr>
                <w:rFonts w:ascii="Arial" w:hAnsi="Arial" w:cs="Arial"/>
              </w:rPr>
              <w:t>227</w:t>
            </w:r>
          </w:p>
        </w:tc>
        <w:tc>
          <w:tcPr>
            <w:tcW w:w="0" w:type="auto"/>
          </w:tcPr>
          <w:p w:rsidR="0081709D" w:rsidRPr="001779E2" w:rsidRDefault="0081709D" w:rsidP="0081709D">
            <w:pPr>
              <w:jc w:val="center"/>
              <w:rPr>
                <w:rFonts w:ascii="Arial" w:hAnsi="Arial" w:cs="Arial"/>
              </w:rPr>
            </w:pPr>
          </w:p>
        </w:tc>
        <w:tc>
          <w:tcPr>
            <w:tcW w:w="0" w:type="auto"/>
          </w:tcPr>
          <w:p w:rsidR="0081709D" w:rsidRPr="001779E2" w:rsidRDefault="0081709D" w:rsidP="0081709D">
            <w:pPr>
              <w:jc w:val="center"/>
              <w:rPr>
                <w:rFonts w:ascii="Arial" w:hAnsi="Arial" w:cs="Arial"/>
              </w:rPr>
            </w:pPr>
          </w:p>
        </w:tc>
      </w:tr>
    </w:tbl>
    <w:p w:rsidR="00307B94" w:rsidRDefault="00307B94" w:rsidP="00307B94">
      <w:pPr>
        <w:pStyle w:val="Zkladntext2"/>
        <w:spacing w:line="360" w:lineRule="auto"/>
        <w:rPr>
          <w:b/>
          <w:bCs/>
          <w:color w:val="C0504D"/>
          <w:sz w:val="28"/>
          <w:szCs w:val="28"/>
        </w:rPr>
      </w:pPr>
    </w:p>
    <w:p w:rsidR="00307B94" w:rsidRDefault="00307B94" w:rsidP="00307B94">
      <w:pPr>
        <w:pStyle w:val="Zkladntext2"/>
        <w:spacing w:line="360" w:lineRule="auto"/>
        <w:rPr>
          <w:b/>
          <w:bCs/>
          <w:color w:val="C0504D"/>
          <w:sz w:val="28"/>
          <w:szCs w:val="28"/>
        </w:rPr>
      </w:pPr>
      <w:r>
        <w:rPr>
          <w:b/>
          <w:bCs/>
          <w:color w:val="C0504D"/>
          <w:sz w:val="28"/>
          <w:szCs w:val="28"/>
        </w:rPr>
        <w:t xml:space="preserve">4.3. </w:t>
      </w:r>
      <w:r w:rsidR="00497A73">
        <w:rPr>
          <w:b/>
          <w:bCs/>
          <w:color w:val="C0504D"/>
          <w:sz w:val="28"/>
          <w:szCs w:val="28"/>
        </w:rPr>
        <w:t>Poslanie, v</w:t>
      </w:r>
      <w:r>
        <w:rPr>
          <w:b/>
          <w:bCs/>
          <w:color w:val="C0504D"/>
          <w:sz w:val="28"/>
          <w:szCs w:val="28"/>
        </w:rPr>
        <w:t>ízie, ciele</w:t>
      </w:r>
    </w:p>
    <w:p w:rsidR="00307B94" w:rsidRPr="00307B94" w:rsidRDefault="00307B94" w:rsidP="00307B94">
      <w:pPr>
        <w:jc w:val="both"/>
        <w:rPr>
          <w:rFonts w:ascii="Arial" w:hAnsi="Arial" w:cs="Arial"/>
        </w:rPr>
      </w:pPr>
      <w:r w:rsidRPr="00307B94">
        <w:rPr>
          <w:rFonts w:ascii="Arial" w:hAnsi="Arial" w:cs="Arial"/>
        </w:rPr>
        <w:t xml:space="preserve">Poslanie obce: Všestranný rozvoj územia obce a potrieb obyvateľstva </w:t>
      </w:r>
    </w:p>
    <w:p w:rsidR="00307B94" w:rsidRPr="00307B94" w:rsidRDefault="00307B94" w:rsidP="00307B94">
      <w:pPr>
        <w:jc w:val="both"/>
        <w:rPr>
          <w:rFonts w:ascii="Arial" w:hAnsi="Arial" w:cs="Arial"/>
        </w:rPr>
      </w:pPr>
      <w:r w:rsidRPr="00307B94">
        <w:rPr>
          <w:rFonts w:ascii="Arial" w:hAnsi="Arial" w:cs="Arial"/>
        </w:rPr>
        <w:t xml:space="preserve">Vízie obce: Spokojnosť obyvateľov obce </w:t>
      </w:r>
      <w:r>
        <w:rPr>
          <w:rFonts w:ascii="Arial" w:hAnsi="Arial" w:cs="Arial"/>
        </w:rPr>
        <w:t>Výčapy-Opatovce</w:t>
      </w:r>
    </w:p>
    <w:p w:rsidR="00307B94" w:rsidRPr="00497A73" w:rsidRDefault="00307B94" w:rsidP="00497A73">
      <w:pPr>
        <w:rPr>
          <w:rFonts w:ascii="Arial" w:hAnsi="Arial" w:cs="Arial"/>
        </w:rPr>
      </w:pPr>
      <w:r w:rsidRPr="00497A73">
        <w:rPr>
          <w:rFonts w:ascii="Arial" w:hAnsi="Arial" w:cs="Arial"/>
        </w:rPr>
        <w:t xml:space="preserve">Ciele obce: Výčapy-Opatovce budú obcou s príjemným vzhľadom, obcou mládeže a detí, v ktorej bude bohatý spoločenský život.  </w:t>
      </w:r>
    </w:p>
    <w:p w:rsidR="00307B94" w:rsidRDefault="00307B94" w:rsidP="00307B94">
      <w:pPr>
        <w:jc w:val="both"/>
      </w:pPr>
    </w:p>
    <w:p w:rsidR="001D7456" w:rsidRDefault="00307B94" w:rsidP="00307B94">
      <w:pPr>
        <w:jc w:val="both"/>
        <w:rPr>
          <w:b/>
          <w:bCs/>
          <w:color w:val="C0504D"/>
          <w:sz w:val="28"/>
          <w:szCs w:val="28"/>
        </w:rPr>
      </w:pPr>
      <w:r w:rsidRPr="00307B94">
        <w:rPr>
          <w:b/>
          <w:bCs/>
          <w:color w:val="C0504D"/>
          <w:sz w:val="28"/>
          <w:szCs w:val="28"/>
        </w:rPr>
        <w:t xml:space="preserve">4.4. </w:t>
      </w:r>
      <w:r w:rsidR="001D7456" w:rsidRPr="00307B94">
        <w:rPr>
          <w:b/>
          <w:bCs/>
          <w:color w:val="C0504D"/>
          <w:sz w:val="28"/>
          <w:szCs w:val="28"/>
        </w:rPr>
        <w:t>Ekonomické údaje</w:t>
      </w:r>
    </w:p>
    <w:p w:rsidR="00307B94" w:rsidRPr="00307B94" w:rsidRDefault="00307B94" w:rsidP="00307B94">
      <w:pPr>
        <w:jc w:val="both"/>
        <w:rPr>
          <w:b/>
          <w:bCs/>
          <w:color w:val="C0504D"/>
          <w:sz w:val="28"/>
          <w:szCs w:val="28"/>
        </w:rPr>
      </w:pPr>
    </w:p>
    <w:p w:rsidR="001D7456" w:rsidRPr="007C1528" w:rsidRDefault="001D7456" w:rsidP="006D780C">
      <w:pPr>
        <w:pStyle w:val="Normlnywebov"/>
        <w:spacing w:before="0" w:beforeAutospacing="0"/>
        <w:jc w:val="both"/>
        <w:rPr>
          <w:rFonts w:ascii="Arial" w:hAnsi="Arial" w:cs="Arial"/>
        </w:rPr>
      </w:pPr>
      <w:r w:rsidRPr="007C1528">
        <w:rPr>
          <w:rFonts w:ascii="Arial" w:hAnsi="Arial" w:cs="Arial"/>
        </w:rPr>
        <w:t xml:space="preserve">    Nezamestnanosť je sociálno – ekonomický jav spojený s trhom práce. Definícia nezamestnanosti je založená na tom, že osoba schopná práce je z možnosti pracovať v platenom zamestnaní vyradená. Je to vážny ekonomický a zároveň i sociálny problém. Nezamestnanosť je spojená s takými spoločenskými javmi ako napríklad zlé mentálne a fyzické zdravie, zvýšená roz</w:t>
      </w:r>
      <w:r>
        <w:rPr>
          <w:rFonts w:ascii="Arial" w:hAnsi="Arial" w:cs="Arial"/>
        </w:rPr>
        <w:t>vodovosť, zločinnosť.</w:t>
      </w:r>
    </w:p>
    <w:p w:rsidR="00192753" w:rsidRPr="00307B94" w:rsidRDefault="00192753" w:rsidP="00307B94">
      <w:pPr>
        <w:pStyle w:val="Normlnywebov"/>
        <w:numPr>
          <w:ilvl w:val="1"/>
          <w:numId w:val="34"/>
        </w:numPr>
        <w:rPr>
          <w:b/>
          <w:color w:val="C0504D"/>
          <w:sz w:val="28"/>
          <w:szCs w:val="28"/>
        </w:rPr>
      </w:pPr>
      <w:r w:rsidRPr="00307B94">
        <w:rPr>
          <w:b/>
          <w:color w:val="C0504D"/>
          <w:sz w:val="28"/>
          <w:szCs w:val="28"/>
        </w:rPr>
        <w:t>Symboly  obce</w:t>
      </w:r>
    </w:p>
    <w:p w:rsidR="00621D69" w:rsidRPr="00621D69" w:rsidRDefault="00621D69" w:rsidP="00192753">
      <w:pPr>
        <w:pStyle w:val="Normlnywebov"/>
        <w:rPr>
          <w:rFonts w:ascii="Arial" w:hAnsi="Arial" w:cs="Arial"/>
          <w:b/>
        </w:rPr>
      </w:pPr>
      <w:r>
        <w:rPr>
          <w:rFonts w:ascii="Arial" w:hAnsi="Arial" w:cs="Arial"/>
          <w:b/>
        </w:rPr>
        <w:t xml:space="preserve">Erb obce: </w:t>
      </w:r>
    </w:p>
    <w:p w:rsidR="00621D69" w:rsidRPr="00621D69" w:rsidRDefault="00307B94" w:rsidP="001779E2">
      <w:pPr>
        <w:pStyle w:val="Normlnywebov"/>
        <w:jc w:val="both"/>
        <w:rPr>
          <w:rFonts w:ascii="Arial" w:hAnsi="Arial" w:cs="Arial"/>
          <w:b/>
          <w:bCs/>
        </w:rPr>
      </w:pPr>
      <w:r>
        <w:rPr>
          <w:noProof/>
          <w:sz w:val="20"/>
          <w:szCs w:val="20"/>
        </w:rPr>
        <w:drawing>
          <wp:anchor distT="0" distB="0" distL="114300" distR="114300" simplePos="0" relativeHeight="251656704" behindDoc="0" locked="0" layoutInCell="1" allowOverlap="1" wp14:anchorId="3FB57032" wp14:editId="2E9DFBB7">
            <wp:simplePos x="0" y="0"/>
            <wp:positionH relativeFrom="margin">
              <wp:posOffset>-114300</wp:posOffset>
            </wp:positionH>
            <wp:positionV relativeFrom="margin">
              <wp:posOffset>6532245</wp:posOffset>
            </wp:positionV>
            <wp:extent cx="1409700" cy="1609725"/>
            <wp:effectExtent l="0" t="0" r="0" b="9525"/>
            <wp:wrapSquare wrapText="bothSides"/>
            <wp:docPr id="3" name="Picture 1"/>
            <wp:cNvGraphicFramePr/>
            <a:graphic xmlns:a="http://schemas.openxmlformats.org/drawingml/2006/main">
              <a:graphicData uri="http://schemas.openxmlformats.org/drawingml/2006/picture">
                <pic:pic xmlns:pic="http://schemas.openxmlformats.org/drawingml/2006/picture">
                  <pic:nvPicPr>
                    <pic:cNvPr id="1025" name="Picture 1" descr="http://portal.gov.sk/UCSR/Erby/V/500941%20Vycapy-Opatovce_e.gif"/>
                    <pic:cNvPicPr>
                      <a:picLocks noChangeAspect="1" noChangeArrowheads="1"/>
                    </pic:cNvPicPr>
                  </pic:nvPicPr>
                  <pic:blipFill>
                    <a:blip r:embed="rId8" cstate="print"/>
                    <a:srcRect/>
                    <a:stretch>
                      <a:fillRect/>
                    </a:stretch>
                  </pic:blipFill>
                  <pic:spPr bwMode="auto">
                    <a:xfrm>
                      <a:off x="0" y="0"/>
                      <a:ext cx="1409700" cy="1609725"/>
                    </a:xfrm>
                    <a:prstGeom prst="rect">
                      <a:avLst/>
                    </a:prstGeom>
                    <a:noFill/>
                  </pic:spPr>
                </pic:pic>
              </a:graphicData>
            </a:graphic>
            <wp14:sizeRelH relativeFrom="margin">
              <wp14:pctWidth>0</wp14:pctWidth>
            </wp14:sizeRelH>
            <wp14:sizeRelV relativeFrom="margin">
              <wp14:pctHeight>0</wp14:pctHeight>
            </wp14:sizeRelV>
          </wp:anchor>
        </w:drawing>
      </w:r>
      <w:r w:rsidR="00621D69" w:rsidRPr="00621D69">
        <w:rPr>
          <w:rFonts w:ascii="Arial" w:hAnsi="Arial" w:cs="Arial"/>
          <w:color w:val="030303"/>
        </w:rPr>
        <w:t>Erb Obce Výčapy – Opatovce: v červenom štíte po zelenej pažiti kráčajúci zlatý lev so striebornou zbrojou, nie však vztýčený, no prednými labami sa opierajúci o zelený kmeň z pažiti vyrastajúceho zlatého ihličnatého stromu, nad levom vedľa seba kolmo postavené strieborné nástroje vinohradnícky nôž a ostrím vľavo otočený lemeš.</w:t>
      </w:r>
      <w:r w:rsidR="00192753" w:rsidRPr="00621D69">
        <w:rPr>
          <w:rFonts w:ascii="Arial" w:hAnsi="Arial" w:cs="Arial"/>
          <w:b/>
          <w:bCs/>
        </w:rPr>
        <w:t xml:space="preserve"> </w:t>
      </w:r>
    </w:p>
    <w:p w:rsidR="001779E2" w:rsidRDefault="001779E2" w:rsidP="006D780C">
      <w:pPr>
        <w:pStyle w:val="Normlnywebov"/>
        <w:rPr>
          <w:rFonts w:ascii="Arial" w:hAnsi="Arial" w:cs="Arial"/>
          <w:b/>
          <w:bCs/>
        </w:rPr>
      </w:pPr>
    </w:p>
    <w:p w:rsidR="001F5AE0" w:rsidRDefault="001F5AE0" w:rsidP="006D780C">
      <w:pPr>
        <w:pStyle w:val="Normlnywebov"/>
        <w:rPr>
          <w:rFonts w:ascii="Arial" w:hAnsi="Arial" w:cs="Arial"/>
          <w:b/>
          <w:bCs/>
        </w:rPr>
      </w:pPr>
    </w:p>
    <w:p w:rsidR="001F5AE0" w:rsidRDefault="001F5AE0" w:rsidP="006D780C">
      <w:pPr>
        <w:pStyle w:val="Normlnywebov"/>
        <w:rPr>
          <w:rFonts w:ascii="Arial" w:hAnsi="Arial" w:cs="Arial"/>
          <w:b/>
          <w:bCs/>
        </w:rPr>
      </w:pPr>
    </w:p>
    <w:p w:rsidR="00621D69" w:rsidRDefault="003A310F" w:rsidP="006D780C">
      <w:pPr>
        <w:pStyle w:val="Normlnywebov"/>
        <w:rPr>
          <w:rFonts w:ascii="Arial" w:hAnsi="Arial" w:cs="Arial"/>
          <w:b/>
          <w:bCs/>
        </w:rPr>
      </w:pPr>
      <w:r>
        <w:rPr>
          <w:rFonts w:ascii="Arial" w:hAnsi="Arial" w:cs="Arial"/>
          <w:b/>
          <w:bCs/>
        </w:rPr>
        <w:lastRenderedPageBreak/>
        <w:t>Zástava obce</w:t>
      </w:r>
      <w:r w:rsidR="00621D69">
        <w:rPr>
          <w:rFonts w:ascii="Arial" w:hAnsi="Arial" w:cs="Arial"/>
          <w:b/>
          <w:bCs/>
        </w:rPr>
        <w:t>:</w:t>
      </w:r>
    </w:p>
    <w:p w:rsidR="00192753" w:rsidRDefault="0081709D" w:rsidP="006D780C">
      <w:pPr>
        <w:pStyle w:val="Normlnywebov"/>
        <w:jc w:val="both"/>
        <w:rPr>
          <w:rFonts w:ascii="Arial" w:hAnsi="Arial" w:cs="Arial"/>
          <w:color w:val="030303"/>
        </w:rPr>
      </w:pPr>
      <w:r>
        <w:rPr>
          <w:rFonts w:ascii="Calibri" w:hAnsi="Calibri"/>
          <w:noProof/>
          <w:color w:val="000000"/>
          <w:sz w:val="22"/>
          <w:szCs w:val="22"/>
        </w:rPr>
        <w:drawing>
          <wp:anchor distT="0" distB="0" distL="114300" distR="114300" simplePos="0" relativeHeight="251685376" behindDoc="0" locked="0" layoutInCell="1" allowOverlap="1" wp14:anchorId="781ABF23" wp14:editId="3523A55D">
            <wp:simplePos x="0" y="0"/>
            <wp:positionH relativeFrom="margin">
              <wp:posOffset>-152400</wp:posOffset>
            </wp:positionH>
            <wp:positionV relativeFrom="margin">
              <wp:posOffset>369570</wp:posOffset>
            </wp:positionV>
            <wp:extent cx="1809750" cy="1619250"/>
            <wp:effectExtent l="0" t="0" r="0" b="0"/>
            <wp:wrapSquare wrapText="bothSides"/>
            <wp:docPr id="20" name="Picture 2"/>
            <wp:cNvGraphicFramePr/>
            <a:graphic xmlns:a="http://schemas.openxmlformats.org/drawingml/2006/main">
              <a:graphicData uri="http://schemas.openxmlformats.org/drawingml/2006/picture">
                <pic:pic xmlns:pic="http://schemas.openxmlformats.org/drawingml/2006/picture">
                  <pic:nvPicPr>
                    <pic:cNvPr id="1026" name="Picture 2" descr="http://www.vycapy-opatovce.sk/images/hlavicka_01.jpg"/>
                    <pic:cNvPicPr>
                      <a:picLocks noChangeAspect="1" noChangeArrowheads="1"/>
                    </pic:cNvPicPr>
                  </pic:nvPicPr>
                  <pic:blipFill>
                    <a:blip r:embed="rId25" cstate="print"/>
                    <a:srcRect/>
                    <a:stretch>
                      <a:fillRect/>
                    </a:stretch>
                  </pic:blipFill>
                  <pic:spPr bwMode="auto">
                    <a:xfrm>
                      <a:off x="0" y="0"/>
                      <a:ext cx="1809750" cy="1619250"/>
                    </a:xfrm>
                    <a:prstGeom prst="rect">
                      <a:avLst/>
                    </a:prstGeom>
                    <a:noFill/>
                  </pic:spPr>
                </pic:pic>
              </a:graphicData>
            </a:graphic>
          </wp:anchor>
        </w:drawing>
      </w:r>
      <w:r w:rsidR="00621D69" w:rsidRPr="003A310F">
        <w:rPr>
          <w:rFonts w:ascii="Arial" w:hAnsi="Arial" w:cs="Arial"/>
          <w:color w:val="030303"/>
        </w:rPr>
        <w:t>Zástava Obce Výčapy - Opatovce je rozdelená n</w:t>
      </w:r>
      <w:r w:rsidR="00E86373">
        <w:rPr>
          <w:rFonts w:ascii="Arial" w:hAnsi="Arial" w:cs="Arial"/>
          <w:color w:val="030303"/>
        </w:rPr>
        <w:t>a šesť rovnako širokých pozdĺžny</w:t>
      </w:r>
      <w:r w:rsidR="00621D69" w:rsidRPr="003A310F">
        <w:rPr>
          <w:rFonts w:ascii="Arial" w:hAnsi="Arial" w:cs="Arial"/>
          <w:color w:val="030303"/>
        </w:rPr>
        <w:t>ch pruhov. Pruhy sú rozlíšené podľa farieb nasledovne: prvý horný pruh je červený, druhý pruh odhora je biely, tretí je červený, štvrtý pruh je žltý, piaty je červený a spodný šiesty je zelený. Je ukončená tromi cípmi.</w:t>
      </w:r>
    </w:p>
    <w:p w:rsidR="0056374B" w:rsidRDefault="0056374B" w:rsidP="003A310F">
      <w:pPr>
        <w:pStyle w:val="Normlnywebov"/>
        <w:jc w:val="both"/>
        <w:rPr>
          <w:rFonts w:ascii="Arial" w:hAnsi="Arial" w:cs="Arial"/>
          <w:color w:val="030303"/>
        </w:rPr>
      </w:pPr>
    </w:p>
    <w:p w:rsidR="0056374B" w:rsidRPr="003A310F" w:rsidRDefault="0056374B" w:rsidP="003A310F">
      <w:pPr>
        <w:pStyle w:val="Normlnywebov"/>
        <w:jc w:val="both"/>
        <w:rPr>
          <w:rFonts w:ascii="Arial" w:hAnsi="Arial" w:cs="Arial"/>
          <w:bCs/>
        </w:rPr>
      </w:pPr>
    </w:p>
    <w:p w:rsidR="00A90B0C" w:rsidRDefault="00A90B0C" w:rsidP="00861EA4">
      <w:pPr>
        <w:pStyle w:val="Normlnywebov"/>
        <w:spacing w:before="0" w:beforeAutospacing="0"/>
        <w:rPr>
          <w:rFonts w:ascii="Arial" w:hAnsi="Arial" w:cs="Arial"/>
          <w:b/>
          <w:bCs/>
          <w:color w:val="C0504D"/>
          <w:sz w:val="28"/>
          <w:szCs w:val="28"/>
        </w:rPr>
      </w:pPr>
    </w:p>
    <w:p w:rsidR="00192753" w:rsidRPr="00621D69" w:rsidRDefault="00307B94" w:rsidP="00861EA4">
      <w:pPr>
        <w:pStyle w:val="Normlnywebov"/>
        <w:spacing w:before="0" w:beforeAutospacing="0"/>
        <w:rPr>
          <w:rFonts w:ascii="Arial" w:hAnsi="Arial" w:cs="Arial"/>
          <w:b/>
          <w:bCs/>
          <w:color w:val="C0504D"/>
          <w:sz w:val="28"/>
          <w:szCs w:val="28"/>
        </w:rPr>
      </w:pPr>
      <w:r>
        <w:rPr>
          <w:rFonts w:ascii="Arial" w:hAnsi="Arial" w:cs="Arial"/>
          <w:b/>
          <w:bCs/>
          <w:color w:val="C0504D"/>
          <w:sz w:val="28"/>
          <w:szCs w:val="28"/>
        </w:rPr>
        <w:t>4.6</w:t>
      </w:r>
      <w:r w:rsidR="00192753" w:rsidRPr="00621D69">
        <w:rPr>
          <w:rFonts w:ascii="Arial" w:hAnsi="Arial" w:cs="Arial"/>
          <w:b/>
          <w:bCs/>
          <w:color w:val="C0504D"/>
          <w:sz w:val="28"/>
          <w:szCs w:val="28"/>
        </w:rPr>
        <w:t>. História obce</w:t>
      </w:r>
    </w:p>
    <w:p w:rsidR="00192753" w:rsidRPr="00D2594C" w:rsidRDefault="00544507" w:rsidP="00BF2E50">
      <w:pPr>
        <w:pStyle w:val="Normlnywebov"/>
        <w:jc w:val="both"/>
        <w:rPr>
          <w:rFonts w:ascii="Arial" w:hAnsi="Arial" w:cs="Arial"/>
          <w:bCs/>
        </w:rPr>
      </w:pPr>
      <w:r w:rsidRPr="00D2594C">
        <w:rPr>
          <w:rFonts w:ascii="Arial" w:hAnsi="Arial" w:cs="Arial"/>
          <w:b/>
          <w:bCs/>
          <w:color w:val="C0504D"/>
          <w:sz w:val="28"/>
          <w:szCs w:val="28"/>
        </w:rPr>
        <w:t xml:space="preserve">    </w:t>
      </w:r>
      <w:r w:rsidRPr="00D2594C">
        <w:rPr>
          <w:rFonts w:ascii="Arial" w:hAnsi="Arial" w:cs="Arial"/>
          <w:bCs/>
        </w:rPr>
        <w:t>Obec Výčapy</w:t>
      </w:r>
      <w:r w:rsidR="00D70CE7">
        <w:rPr>
          <w:rFonts w:ascii="Arial" w:hAnsi="Arial" w:cs="Arial"/>
          <w:bCs/>
        </w:rPr>
        <w:t xml:space="preserve"> </w:t>
      </w:r>
      <w:r w:rsidRPr="00D2594C">
        <w:rPr>
          <w:rFonts w:ascii="Arial" w:hAnsi="Arial" w:cs="Arial"/>
          <w:bCs/>
        </w:rPr>
        <w:t>-</w:t>
      </w:r>
      <w:r w:rsidR="00D70CE7">
        <w:rPr>
          <w:rFonts w:ascii="Arial" w:hAnsi="Arial" w:cs="Arial"/>
          <w:bCs/>
        </w:rPr>
        <w:t xml:space="preserve"> </w:t>
      </w:r>
      <w:r w:rsidRPr="00D2594C">
        <w:rPr>
          <w:rFonts w:ascii="Arial" w:hAnsi="Arial" w:cs="Arial"/>
          <w:bCs/>
        </w:rPr>
        <w:t>Opatovce vznikla v roku 1888 zlúčením obce Výčapy a obce Opatovce.</w:t>
      </w:r>
      <w:r w:rsidR="006D6402" w:rsidRPr="00D2594C">
        <w:rPr>
          <w:rFonts w:ascii="Arial" w:hAnsi="Arial" w:cs="Arial"/>
          <w:bCs/>
        </w:rPr>
        <w:t xml:space="preserve"> Prvá písomná zmienka o Obci Výčapy je z roku 1239. Samostatná osada je staršieho za</w:t>
      </w:r>
      <w:r w:rsidR="00BF2E50">
        <w:rPr>
          <w:rFonts w:ascii="Arial" w:hAnsi="Arial" w:cs="Arial"/>
          <w:bCs/>
        </w:rPr>
        <w:t>loženia a bola majetkom rodu Hun</w:t>
      </w:r>
      <w:r w:rsidR="006D6402" w:rsidRPr="00D2594C">
        <w:rPr>
          <w:rFonts w:ascii="Arial" w:hAnsi="Arial" w:cs="Arial"/>
          <w:bCs/>
        </w:rPr>
        <w:t>t – Poznanovcov, ktorí darovali časť svojho majetku vo Výčapoch zoborskému opátstvu. Na darovanom majetku postupne vznikla osada Opatovce.</w:t>
      </w:r>
    </w:p>
    <w:p w:rsidR="00192753" w:rsidRPr="00D2594C" w:rsidRDefault="00192753" w:rsidP="006D6402">
      <w:pPr>
        <w:pStyle w:val="Bezriadkovania"/>
        <w:jc w:val="both"/>
        <w:rPr>
          <w:rFonts w:ascii="Arial" w:hAnsi="Arial" w:cs="Arial"/>
        </w:rPr>
      </w:pPr>
      <w:r w:rsidRPr="00D2594C">
        <w:rPr>
          <w:rFonts w:ascii="Arial" w:hAnsi="Arial" w:cs="Arial"/>
        </w:rPr>
        <w:t>     Zrejme v tom čase nechali postaviť šľachtici zo Seku vo Výčapoch farský kostol zasvätený Všetkým svätým a stali sa jeho patrónmi.</w:t>
      </w:r>
    </w:p>
    <w:p w:rsidR="006D6402" w:rsidRPr="00D2594C" w:rsidRDefault="006D6402" w:rsidP="006D6402">
      <w:pPr>
        <w:pStyle w:val="Bezriadkovania"/>
        <w:jc w:val="both"/>
        <w:rPr>
          <w:rFonts w:ascii="Arial" w:hAnsi="Arial" w:cs="Arial"/>
        </w:rPr>
      </w:pPr>
      <w:r w:rsidRPr="00D2594C">
        <w:rPr>
          <w:rFonts w:ascii="Arial" w:hAnsi="Arial" w:cs="Arial"/>
        </w:rPr>
        <w:t xml:space="preserve">     V roku 1848 sa v našej obci zaviedlo vyučovanie v zimných mesiacoch a až o štyri  roky neskôr sa začína pravidelná výučba. V roku 1875 sa škola stáva dvojtriednou obecnou školou.</w:t>
      </w:r>
    </w:p>
    <w:p w:rsidR="00D2594C" w:rsidRPr="00D2594C" w:rsidRDefault="00192753" w:rsidP="00D2594C">
      <w:pPr>
        <w:pStyle w:val="Bezriadkovania"/>
      </w:pPr>
      <w:r w:rsidRPr="00D2594C">
        <w:rPr>
          <w:rFonts w:ascii="Arial" w:hAnsi="Arial" w:cs="Arial"/>
        </w:rPr>
        <w:t>K významným dátumom v histórii naš</w:t>
      </w:r>
      <w:r w:rsidR="00D2594C">
        <w:rPr>
          <w:rFonts w:ascii="Arial" w:hAnsi="Arial" w:cs="Arial"/>
        </w:rPr>
        <w:t xml:space="preserve">ej obce môžeme zaradiť tieto: </w:t>
      </w:r>
    </w:p>
    <w:p w:rsidR="00D2594C" w:rsidRPr="00D2594C" w:rsidRDefault="00192753" w:rsidP="00471D88">
      <w:pPr>
        <w:pStyle w:val="Bezriadkovania"/>
        <w:numPr>
          <w:ilvl w:val="3"/>
          <w:numId w:val="4"/>
        </w:numPr>
        <w:ind w:left="737"/>
      </w:pPr>
      <w:r w:rsidRPr="00D2594C">
        <w:rPr>
          <w:rFonts w:ascii="Arial" w:hAnsi="Arial" w:cs="Arial"/>
        </w:rPr>
        <w:t xml:space="preserve"> 1. 9. 1941 bola zriadená detsk</w:t>
      </w:r>
      <w:r w:rsidR="00D2594C">
        <w:rPr>
          <w:rFonts w:ascii="Arial" w:hAnsi="Arial" w:cs="Arial"/>
        </w:rPr>
        <w:t>á opatrovňa</w:t>
      </w:r>
      <w:r w:rsidR="0092110C">
        <w:rPr>
          <w:rFonts w:ascii="Arial" w:hAnsi="Arial" w:cs="Arial"/>
        </w:rPr>
        <w:t>,</w:t>
      </w:r>
      <w:r w:rsid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 xml:space="preserve"> 1. 4. 1945 oslob</w:t>
      </w:r>
      <w:r w:rsidR="00D2594C">
        <w:rPr>
          <w:rFonts w:ascii="Arial" w:hAnsi="Arial" w:cs="Arial"/>
        </w:rPr>
        <w:t>odenie obce Výčapy – Opatovce</w:t>
      </w:r>
      <w:r w:rsidR="0092110C">
        <w:rPr>
          <w:rFonts w:ascii="Arial" w:hAnsi="Arial" w:cs="Arial"/>
        </w:rPr>
        <w:t>,</w:t>
      </w:r>
      <w:r w:rsid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 xml:space="preserve">16. 5. 1945 vznikol prvý </w:t>
      </w:r>
      <w:r w:rsidR="00D2594C">
        <w:rPr>
          <w:rFonts w:ascii="Arial" w:hAnsi="Arial" w:cs="Arial"/>
        </w:rPr>
        <w:t xml:space="preserve">Miestny národný výbor v obci </w:t>
      </w:r>
    </w:p>
    <w:p w:rsidR="00D2594C" w:rsidRPr="00D2594C" w:rsidRDefault="00192753" w:rsidP="00471D88">
      <w:pPr>
        <w:pStyle w:val="Bezriadkovania"/>
        <w:numPr>
          <w:ilvl w:val="0"/>
          <w:numId w:val="4"/>
        </w:numPr>
      </w:pPr>
      <w:r w:rsidRPr="00D2594C">
        <w:rPr>
          <w:rFonts w:ascii="Arial" w:hAnsi="Arial" w:cs="Arial"/>
        </w:rPr>
        <w:t>v roku 1949 sa otvorilo kino, ktoré bolo n</w:t>
      </w:r>
      <w:r w:rsidR="00D2594C">
        <w:rPr>
          <w:rFonts w:ascii="Arial" w:hAnsi="Arial" w:cs="Arial"/>
        </w:rPr>
        <w:t>eskôr viackrát rekonštruované</w:t>
      </w:r>
      <w:r w:rsidR="0092110C">
        <w:rPr>
          <w:rFonts w:ascii="Arial" w:hAnsi="Arial" w:cs="Arial"/>
        </w:rPr>
        <w:t>,</w:t>
      </w:r>
      <w:r w:rsid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 xml:space="preserve"> v roku 1960 bola osada Ľudovítova pričlenená k obci Výčapy </w:t>
      </w:r>
      <w:r w:rsidR="0092110C">
        <w:rPr>
          <w:rFonts w:ascii="Arial" w:hAnsi="Arial" w:cs="Arial"/>
        </w:rPr>
        <w:t>–</w:t>
      </w:r>
      <w:r w:rsidR="00D2594C">
        <w:rPr>
          <w:rFonts w:ascii="Arial" w:hAnsi="Arial" w:cs="Arial"/>
        </w:rPr>
        <w:t xml:space="preserve"> Opatovce</w:t>
      </w:r>
      <w:r w:rsidR="0092110C">
        <w:rPr>
          <w:rFonts w:ascii="Arial" w:hAnsi="Arial" w:cs="Arial"/>
        </w:rPr>
        <w:t>,</w:t>
      </w:r>
      <w:r w:rsid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1. 1. 1961 bo</w:t>
      </w:r>
      <w:r w:rsidR="00D2594C">
        <w:rPr>
          <w:rFonts w:ascii="Arial" w:hAnsi="Arial" w:cs="Arial"/>
        </w:rPr>
        <w:t>la zriadená Zubná ambulancia</w:t>
      </w:r>
      <w:r w:rsidR="0092110C">
        <w:rPr>
          <w:rFonts w:ascii="Arial" w:hAnsi="Arial" w:cs="Arial"/>
        </w:rPr>
        <w:t>,</w:t>
      </w:r>
      <w:r w:rsid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22. 6. 1975 bola odovzdaná do užívani</w:t>
      </w:r>
      <w:r w:rsidR="00D2594C">
        <w:rPr>
          <w:rFonts w:ascii="Arial" w:hAnsi="Arial" w:cs="Arial"/>
        </w:rPr>
        <w:t>a nová budova Kultúrneho domu</w:t>
      </w:r>
      <w:r w:rsidR="0092110C">
        <w:rPr>
          <w:rFonts w:ascii="Arial" w:hAnsi="Arial" w:cs="Arial"/>
        </w:rPr>
        <w:t>,</w:t>
      </w:r>
      <w:r w:rsid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 xml:space="preserve"> v roku1980 bola zriadená Detská ambulancia </w:t>
      </w:r>
      <w:r w:rsidR="0092110C">
        <w:rPr>
          <w:rFonts w:ascii="Arial" w:hAnsi="Arial" w:cs="Arial"/>
        </w:rPr>
        <w:t>,</w:t>
      </w:r>
    </w:p>
    <w:p w:rsidR="00D2594C" w:rsidRPr="00D2594C" w:rsidRDefault="00192753" w:rsidP="00471D88">
      <w:pPr>
        <w:pStyle w:val="Bezriadkovania"/>
        <w:numPr>
          <w:ilvl w:val="0"/>
          <w:numId w:val="4"/>
        </w:numPr>
      </w:pPr>
      <w:r w:rsidRPr="00D2594C">
        <w:rPr>
          <w:rFonts w:ascii="Arial" w:hAnsi="Arial" w:cs="Arial"/>
        </w:rPr>
        <w:t xml:space="preserve"> v roku 1982 bola dokonč</w:t>
      </w:r>
      <w:r w:rsidR="00D2594C">
        <w:rPr>
          <w:rFonts w:ascii="Arial" w:hAnsi="Arial" w:cs="Arial"/>
        </w:rPr>
        <w:t>ená prístavba Základnej školy</w:t>
      </w:r>
      <w:r w:rsidR="0092110C">
        <w:rPr>
          <w:rFonts w:ascii="Arial" w:hAnsi="Arial" w:cs="Arial"/>
        </w:rPr>
        <w:t>,</w:t>
      </w:r>
      <w:r w:rsid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22. 1 . 1988 bola odovzdaná do uží</w:t>
      </w:r>
      <w:r w:rsidR="00D2594C">
        <w:rPr>
          <w:rFonts w:ascii="Arial" w:hAnsi="Arial" w:cs="Arial"/>
        </w:rPr>
        <w:t>vania budova Materskej školy</w:t>
      </w:r>
      <w:r w:rsidR="0092110C">
        <w:rPr>
          <w:rFonts w:ascii="Arial" w:hAnsi="Arial" w:cs="Arial"/>
        </w:rPr>
        <w:t>,</w:t>
      </w:r>
      <w:r w:rsid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v roku 1993 bola v obci zriadená lekáreň</w:t>
      </w:r>
      <w:r w:rsidR="0092110C">
        <w:rPr>
          <w:rFonts w:ascii="Arial" w:hAnsi="Arial" w:cs="Arial"/>
        </w:rPr>
        <w:t>,</w:t>
      </w:r>
      <w:r w:rsidRP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 xml:space="preserve"> v roku 1994 sa osada Ľudovítova oddelila od obce Výčapy – Opatovce</w:t>
      </w:r>
      <w:r w:rsidR="0092110C">
        <w:rPr>
          <w:rFonts w:ascii="Arial" w:hAnsi="Arial" w:cs="Arial"/>
        </w:rPr>
        <w:t>,</w:t>
      </w:r>
      <w:r w:rsidRP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v roku 1997 sa dala do užívania I. etapa kanalizá</w:t>
      </w:r>
      <w:r w:rsidR="00D2594C">
        <w:rPr>
          <w:rFonts w:ascii="Arial" w:hAnsi="Arial" w:cs="Arial"/>
        </w:rPr>
        <w:t>cie a</w:t>
      </w:r>
      <w:r w:rsidR="0092110C">
        <w:rPr>
          <w:rFonts w:ascii="Arial" w:hAnsi="Arial" w:cs="Arial"/>
        </w:rPr>
        <w:t> </w:t>
      </w:r>
      <w:r w:rsidR="00D2594C">
        <w:rPr>
          <w:rFonts w:ascii="Arial" w:hAnsi="Arial" w:cs="Arial"/>
        </w:rPr>
        <w:t>ČOV</w:t>
      </w:r>
      <w:r w:rsidR="0092110C">
        <w:rPr>
          <w:rFonts w:ascii="Arial" w:hAnsi="Arial" w:cs="Arial"/>
        </w:rPr>
        <w:t>,</w:t>
      </w:r>
    </w:p>
    <w:p w:rsidR="00D2594C" w:rsidRPr="00D2594C" w:rsidRDefault="00192753" w:rsidP="00471D88">
      <w:pPr>
        <w:pStyle w:val="Bezriadkovania"/>
        <w:numPr>
          <w:ilvl w:val="0"/>
          <w:numId w:val="4"/>
        </w:numPr>
      </w:pPr>
      <w:r w:rsidRPr="00D2594C">
        <w:rPr>
          <w:rFonts w:ascii="Arial" w:hAnsi="Arial" w:cs="Arial"/>
        </w:rPr>
        <w:t xml:space="preserve"> v roku 1999 sa konali oslavy 760. výročia prvej písomnej zmienky o</w:t>
      </w:r>
      <w:r w:rsidR="0092110C">
        <w:rPr>
          <w:rFonts w:ascii="Arial" w:hAnsi="Arial" w:cs="Arial"/>
        </w:rPr>
        <w:t> </w:t>
      </w:r>
      <w:r w:rsidRPr="00D2594C">
        <w:rPr>
          <w:rFonts w:ascii="Arial" w:hAnsi="Arial" w:cs="Arial"/>
        </w:rPr>
        <w:t>obci</w:t>
      </w:r>
      <w:r w:rsidR="0092110C">
        <w:rPr>
          <w:rFonts w:ascii="Arial" w:hAnsi="Arial" w:cs="Arial"/>
        </w:rPr>
        <w:t>,</w:t>
      </w:r>
      <w:r w:rsidRPr="00D2594C">
        <w:rPr>
          <w:rFonts w:ascii="Arial" w:hAnsi="Arial" w:cs="Arial"/>
        </w:rPr>
        <w:t xml:space="preserve"> </w:t>
      </w:r>
    </w:p>
    <w:p w:rsidR="00D2594C" w:rsidRPr="00D2594C" w:rsidRDefault="00192753" w:rsidP="00471D88">
      <w:pPr>
        <w:pStyle w:val="Bezriadkovania"/>
        <w:numPr>
          <w:ilvl w:val="0"/>
          <w:numId w:val="4"/>
        </w:numPr>
      </w:pPr>
      <w:r w:rsidRPr="00D2594C">
        <w:rPr>
          <w:rFonts w:ascii="Arial" w:hAnsi="Arial" w:cs="Arial"/>
        </w:rPr>
        <w:t xml:space="preserve"> v roku 2001 bola vyhotovená vnútorná maľba kostola Všetkých svätých</w:t>
      </w:r>
      <w:r w:rsidR="0092110C">
        <w:rPr>
          <w:rFonts w:ascii="Arial" w:hAnsi="Arial" w:cs="Arial"/>
        </w:rPr>
        <w:t>,</w:t>
      </w:r>
      <w:r w:rsidRPr="00D2594C">
        <w:rPr>
          <w:rFonts w:ascii="Arial" w:hAnsi="Arial" w:cs="Arial"/>
        </w:rPr>
        <w:t xml:space="preserve"> </w:t>
      </w:r>
    </w:p>
    <w:p w:rsidR="0092110C" w:rsidRPr="0092110C" w:rsidRDefault="00192753" w:rsidP="00471D88">
      <w:pPr>
        <w:pStyle w:val="Bezriadkovania"/>
        <w:numPr>
          <w:ilvl w:val="0"/>
          <w:numId w:val="4"/>
        </w:numPr>
      </w:pPr>
      <w:r w:rsidRPr="00D2594C">
        <w:rPr>
          <w:rFonts w:ascii="Arial" w:hAnsi="Arial" w:cs="Arial"/>
        </w:rPr>
        <w:t xml:space="preserve"> 1. 1. 2003 sa</w:t>
      </w:r>
      <w:r w:rsidR="006D6402" w:rsidRPr="00D2594C">
        <w:rPr>
          <w:rFonts w:ascii="Arial" w:hAnsi="Arial" w:cs="Arial"/>
        </w:rPr>
        <w:t xml:space="preserve"> začala používať</w:t>
      </w:r>
      <w:r w:rsidRPr="00D2594C">
        <w:rPr>
          <w:rFonts w:ascii="Arial" w:hAnsi="Arial" w:cs="Arial"/>
        </w:rPr>
        <w:t xml:space="preserve"> budova st</w:t>
      </w:r>
      <w:r w:rsidR="00BF2E50">
        <w:rPr>
          <w:rFonts w:ascii="Arial" w:hAnsi="Arial" w:cs="Arial"/>
        </w:rPr>
        <w:t>arej školy na účely ZS</w:t>
      </w:r>
      <w:r w:rsidR="0092110C">
        <w:rPr>
          <w:rFonts w:ascii="Arial" w:hAnsi="Arial" w:cs="Arial"/>
        </w:rPr>
        <w:t>,</w:t>
      </w:r>
    </w:p>
    <w:p w:rsidR="00BF2E50" w:rsidRDefault="0092110C" w:rsidP="00471D88">
      <w:pPr>
        <w:pStyle w:val="Bezriadkovania"/>
        <w:numPr>
          <w:ilvl w:val="0"/>
          <w:numId w:val="4"/>
        </w:numPr>
      </w:pPr>
      <w:r>
        <w:rPr>
          <w:rFonts w:ascii="Arial" w:hAnsi="Arial" w:cs="Arial"/>
        </w:rPr>
        <w:t>v r</w:t>
      </w:r>
      <w:r w:rsidR="006D3916">
        <w:rPr>
          <w:rFonts w:ascii="Arial" w:hAnsi="Arial" w:cs="Arial"/>
        </w:rPr>
        <w:t>oku 2009 sa konali oslavy 770. v</w:t>
      </w:r>
      <w:r>
        <w:rPr>
          <w:rFonts w:ascii="Arial" w:hAnsi="Arial" w:cs="Arial"/>
        </w:rPr>
        <w:t>ýročia prvej písomnej zmienky o obci.</w:t>
      </w:r>
      <w:r w:rsidR="00192753" w:rsidRPr="00D2594C">
        <w:rPr>
          <w:rFonts w:ascii="Arial" w:hAnsi="Arial" w:cs="Arial"/>
        </w:rPr>
        <w:br/>
      </w:r>
    </w:p>
    <w:p w:rsidR="006D6402" w:rsidRDefault="00BF2E50" w:rsidP="00192753">
      <w:pPr>
        <w:pStyle w:val="Bezriadkovania"/>
        <w:rPr>
          <w:rFonts w:ascii="Arial" w:hAnsi="Arial" w:cs="Arial"/>
        </w:rPr>
      </w:pPr>
      <w:r>
        <w:rPr>
          <w:rFonts w:ascii="Arial" w:hAnsi="Arial" w:cs="Arial"/>
        </w:rPr>
        <w:t>Predstavitelia obce od roku 1900 do súčasnosti:</w:t>
      </w:r>
    </w:p>
    <w:p w:rsidR="00BF2E50" w:rsidRDefault="00BF2E50" w:rsidP="00192753">
      <w:pPr>
        <w:pStyle w:val="Bezriadkovania"/>
        <w:rPr>
          <w:rFonts w:ascii="Arial" w:hAnsi="Arial" w:cs="Arial"/>
        </w:rPr>
      </w:pPr>
    </w:p>
    <w:p w:rsidR="00BF2E50" w:rsidRDefault="00BF2E50" w:rsidP="00192753">
      <w:pPr>
        <w:pStyle w:val="Bezriadkovania"/>
        <w:rPr>
          <w:rFonts w:ascii="Arial" w:hAnsi="Arial" w:cs="Arial"/>
        </w:rPr>
      </w:pPr>
      <w:r>
        <w:rPr>
          <w:rFonts w:ascii="Arial" w:hAnsi="Arial" w:cs="Arial"/>
        </w:rPr>
        <w:t>Mihály Tóth – richtár, Pál Kuna – richtár, Eliáš Buday – komisár, Zsigmund Dékaň – komisár, Gustáv Šimánsky – predseda, Ignác Magáth – predseda, Michal Chrastina – predseda, Fran</w:t>
      </w:r>
      <w:r w:rsidR="00536428">
        <w:rPr>
          <w:rFonts w:ascii="Arial" w:hAnsi="Arial" w:cs="Arial"/>
        </w:rPr>
        <w:t>tišek Buday – predseda, Viktor M</w:t>
      </w:r>
      <w:r>
        <w:rPr>
          <w:rFonts w:ascii="Arial" w:hAnsi="Arial" w:cs="Arial"/>
        </w:rPr>
        <w:t xml:space="preserve">iškolci – predseda, Július Varga – </w:t>
      </w:r>
      <w:r>
        <w:rPr>
          <w:rFonts w:ascii="Arial" w:hAnsi="Arial" w:cs="Arial"/>
        </w:rPr>
        <w:lastRenderedPageBreak/>
        <w:t>tajomník, Dezider Vozár – predseda, Alexander Čulák – tajomník, Mikuláš Čelinák – predseda, Ernest Hupka – starosta, Ing. Jozef Holúbek – starosta.</w:t>
      </w:r>
    </w:p>
    <w:p w:rsidR="00913992" w:rsidRDefault="00913992" w:rsidP="001D7456">
      <w:pPr>
        <w:pStyle w:val="Normlnywebov"/>
        <w:spacing w:before="0" w:beforeAutospacing="0"/>
        <w:rPr>
          <w:rFonts w:ascii="Arial" w:hAnsi="Arial" w:cs="Arial"/>
          <w:b/>
          <w:bCs/>
          <w:color w:val="C0504D"/>
          <w:sz w:val="28"/>
          <w:szCs w:val="28"/>
        </w:rPr>
      </w:pPr>
    </w:p>
    <w:p w:rsidR="001D7456" w:rsidRPr="00621D69" w:rsidRDefault="00307B94" w:rsidP="001D7456">
      <w:pPr>
        <w:pStyle w:val="Normlnywebov"/>
        <w:spacing w:before="0" w:beforeAutospacing="0"/>
        <w:rPr>
          <w:rFonts w:ascii="Arial" w:hAnsi="Arial" w:cs="Arial"/>
          <w:b/>
          <w:bCs/>
          <w:color w:val="C0504D"/>
          <w:sz w:val="28"/>
          <w:szCs w:val="28"/>
        </w:rPr>
      </w:pPr>
      <w:r>
        <w:rPr>
          <w:rFonts w:ascii="Arial" w:hAnsi="Arial" w:cs="Arial"/>
          <w:b/>
          <w:bCs/>
          <w:color w:val="C0504D"/>
          <w:sz w:val="28"/>
          <w:szCs w:val="28"/>
        </w:rPr>
        <w:t>4.7</w:t>
      </w:r>
      <w:r w:rsidR="001D7456" w:rsidRPr="00621D69">
        <w:rPr>
          <w:rFonts w:ascii="Arial" w:hAnsi="Arial" w:cs="Arial"/>
          <w:b/>
          <w:bCs/>
          <w:color w:val="C0504D"/>
          <w:sz w:val="28"/>
          <w:szCs w:val="28"/>
        </w:rPr>
        <w:t>. Významné osobnosti obce</w:t>
      </w:r>
    </w:p>
    <w:p w:rsidR="00E66C5A" w:rsidRPr="00E66C5A" w:rsidRDefault="00E66C5A" w:rsidP="00E66C5A">
      <w:pPr>
        <w:pStyle w:val="Normlnywebov"/>
        <w:jc w:val="both"/>
      </w:pPr>
      <w:r w:rsidRPr="00A81F15">
        <w:rPr>
          <w:rFonts w:ascii="Arial" w:hAnsi="Arial" w:cs="Arial"/>
          <w:b/>
          <w:noProof/>
        </w:rPr>
        <w:drawing>
          <wp:anchor distT="0" distB="0" distL="114300" distR="114300" simplePos="0" relativeHeight="251675136" behindDoc="0" locked="0" layoutInCell="1" allowOverlap="1" wp14:anchorId="1080863F" wp14:editId="2DAAD0F1">
            <wp:simplePos x="0" y="0"/>
            <wp:positionH relativeFrom="margin">
              <wp:align>left</wp:align>
            </wp:positionH>
            <wp:positionV relativeFrom="paragraph">
              <wp:posOffset>204470</wp:posOffset>
            </wp:positionV>
            <wp:extent cx="866775" cy="1152525"/>
            <wp:effectExtent l="0" t="0" r="9525" b="9525"/>
            <wp:wrapSquare wrapText="bothSides"/>
            <wp:docPr id="34" name="il_fi" descr="http://www.databazeknih.cz/images/50_/5099/katarina-lazar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databazeknih.cz/images/50_/5099/katarina-lazarova.jpg"/>
                    <pic:cNvPicPr>
                      <a:picLocks noChangeAspect="1" noChangeArrowheads="1"/>
                    </pic:cNvPicPr>
                  </pic:nvPicPr>
                  <pic:blipFill>
                    <a:blip r:embed="rId26" cstate="print"/>
                    <a:srcRect/>
                    <a:stretch>
                      <a:fillRect/>
                    </a:stretch>
                  </pic:blipFill>
                  <pic:spPr bwMode="auto">
                    <a:xfrm>
                      <a:off x="0" y="0"/>
                      <a:ext cx="866775" cy="1152525"/>
                    </a:xfrm>
                    <a:prstGeom prst="rect">
                      <a:avLst/>
                    </a:prstGeom>
                    <a:noFill/>
                    <a:ln w="9525">
                      <a:noFill/>
                      <a:miter lim="800000"/>
                      <a:headEnd/>
                      <a:tailEnd/>
                    </a:ln>
                  </pic:spPr>
                </pic:pic>
              </a:graphicData>
            </a:graphic>
          </wp:anchor>
        </w:drawing>
      </w:r>
      <w:r w:rsidR="00BF2E50" w:rsidRPr="00A81F15">
        <w:rPr>
          <w:rFonts w:ascii="Arial" w:hAnsi="Arial" w:cs="Arial"/>
          <w:b/>
        </w:rPr>
        <w:t>Katarína</w:t>
      </w:r>
      <w:r w:rsidRPr="00A81F15">
        <w:rPr>
          <w:rFonts w:ascii="Arial" w:hAnsi="Arial" w:cs="Arial"/>
          <w:b/>
        </w:rPr>
        <w:t xml:space="preserve"> Lazarová</w:t>
      </w:r>
      <w:r>
        <w:rPr>
          <w:rFonts w:ascii="Arial" w:hAnsi="Arial" w:cs="Arial"/>
        </w:rPr>
        <w:t xml:space="preserve"> – Narodila sa 13.02.1914. </w:t>
      </w:r>
      <w:r w:rsidRPr="00E66C5A">
        <w:rPr>
          <w:rFonts w:ascii="Arial" w:hAnsi="Arial" w:cs="Arial"/>
        </w:rPr>
        <w:t xml:space="preserve">Pochádzala z roľníckej rodiny a vzdelanie získavala vo </w:t>
      </w:r>
      <w:hyperlink r:id="rId27" w:tooltip="Výčapy-Opatovce" w:history="1">
        <w:r w:rsidRPr="00E66C5A">
          <w:rPr>
            <w:rStyle w:val="Hypertextovprepojenie"/>
            <w:rFonts w:ascii="Arial" w:hAnsi="Arial" w:cs="Arial"/>
            <w:color w:val="auto"/>
          </w:rPr>
          <w:t>Výčapoch-Opatovciach</w:t>
        </w:r>
      </w:hyperlink>
      <w:r w:rsidRPr="00E66C5A">
        <w:rPr>
          <w:rFonts w:ascii="Arial" w:hAnsi="Arial" w:cs="Arial"/>
        </w:rPr>
        <w:t xml:space="preserve">, v </w:t>
      </w:r>
      <w:hyperlink r:id="rId28" w:tooltip="Nové Mesto nad Váhom" w:history="1">
        <w:r w:rsidRPr="00E66C5A">
          <w:rPr>
            <w:rStyle w:val="Hypertextovprepojenie"/>
            <w:rFonts w:ascii="Arial" w:hAnsi="Arial" w:cs="Arial"/>
            <w:color w:val="auto"/>
          </w:rPr>
          <w:t>Novom Meste nad Váhom</w:t>
        </w:r>
      </w:hyperlink>
      <w:r w:rsidRPr="00E66C5A">
        <w:rPr>
          <w:rFonts w:ascii="Arial" w:hAnsi="Arial" w:cs="Arial"/>
        </w:rPr>
        <w:t xml:space="preserve"> a v </w:t>
      </w:r>
      <w:hyperlink r:id="rId29" w:tooltip="Nitra" w:history="1">
        <w:r w:rsidRPr="00E66C5A">
          <w:rPr>
            <w:rStyle w:val="Hypertextovprepojenie"/>
            <w:rFonts w:ascii="Arial" w:hAnsi="Arial" w:cs="Arial"/>
            <w:color w:val="auto"/>
          </w:rPr>
          <w:t>Nitre</w:t>
        </w:r>
      </w:hyperlink>
      <w:r w:rsidRPr="00E66C5A">
        <w:rPr>
          <w:rFonts w:ascii="Arial" w:hAnsi="Arial" w:cs="Arial"/>
        </w:rPr>
        <w:t xml:space="preserve">. V rokoch </w:t>
      </w:r>
      <w:hyperlink r:id="rId30" w:tooltip="1930" w:history="1">
        <w:r w:rsidRPr="00E66C5A">
          <w:rPr>
            <w:rStyle w:val="Hypertextovprepojenie"/>
            <w:rFonts w:ascii="Arial" w:hAnsi="Arial" w:cs="Arial"/>
            <w:color w:val="auto"/>
          </w:rPr>
          <w:t>1930</w:t>
        </w:r>
      </w:hyperlink>
      <w:r w:rsidRPr="00E66C5A">
        <w:rPr>
          <w:rFonts w:ascii="Arial" w:hAnsi="Arial" w:cs="Arial"/>
        </w:rPr>
        <w:t> – </w:t>
      </w:r>
      <w:hyperlink r:id="rId31" w:tooltip="1932" w:history="1">
        <w:r w:rsidRPr="00E66C5A">
          <w:rPr>
            <w:rStyle w:val="Hypertextovprepojenie"/>
            <w:rFonts w:ascii="Arial" w:hAnsi="Arial" w:cs="Arial"/>
            <w:color w:val="auto"/>
          </w:rPr>
          <w:t>1932</w:t>
        </w:r>
      </w:hyperlink>
      <w:r w:rsidRPr="00E66C5A">
        <w:rPr>
          <w:rFonts w:ascii="Arial" w:hAnsi="Arial" w:cs="Arial"/>
        </w:rPr>
        <w:t xml:space="preserve"> bola praktikantkou v </w:t>
      </w:r>
      <w:hyperlink r:id="rId32" w:tooltip="Janová Nová Ves (stránka neexistuje)" w:history="1">
        <w:r w:rsidRPr="00E66C5A">
          <w:rPr>
            <w:rStyle w:val="Hypertextovprepojenie"/>
            <w:rFonts w:ascii="Arial" w:hAnsi="Arial" w:cs="Arial"/>
            <w:color w:val="auto"/>
          </w:rPr>
          <w:t>Janovej Novej Vsi</w:t>
        </w:r>
      </w:hyperlink>
      <w:r w:rsidRPr="00E66C5A">
        <w:rPr>
          <w:rFonts w:ascii="Arial" w:hAnsi="Arial" w:cs="Arial"/>
        </w:rPr>
        <w:t xml:space="preserve">, v rokoch </w:t>
      </w:r>
      <w:hyperlink r:id="rId33" w:tooltip="1932" w:history="1">
        <w:r w:rsidRPr="00E66C5A">
          <w:rPr>
            <w:rStyle w:val="Hypertextovprepojenie"/>
            <w:rFonts w:ascii="Arial" w:hAnsi="Arial" w:cs="Arial"/>
            <w:color w:val="auto"/>
          </w:rPr>
          <w:t>1932</w:t>
        </w:r>
      </w:hyperlink>
      <w:r w:rsidRPr="00E66C5A">
        <w:rPr>
          <w:rFonts w:ascii="Arial" w:hAnsi="Arial" w:cs="Arial"/>
        </w:rPr>
        <w:t> – </w:t>
      </w:r>
      <w:hyperlink r:id="rId34" w:tooltip="1937" w:history="1">
        <w:r w:rsidRPr="00E66C5A">
          <w:rPr>
            <w:rStyle w:val="Hypertextovprepojenie"/>
            <w:rFonts w:ascii="Arial" w:hAnsi="Arial" w:cs="Arial"/>
            <w:color w:val="auto"/>
          </w:rPr>
          <w:t>1937</w:t>
        </w:r>
      </w:hyperlink>
      <w:r w:rsidRPr="00E66C5A">
        <w:rPr>
          <w:rFonts w:ascii="Arial" w:hAnsi="Arial" w:cs="Arial"/>
        </w:rPr>
        <w:t xml:space="preserve"> pracovala iba príležitostne, v roku </w:t>
      </w:r>
      <w:hyperlink r:id="rId35" w:tooltip="1938" w:history="1">
        <w:r w:rsidRPr="00E66C5A">
          <w:rPr>
            <w:rStyle w:val="Hypertextovprepojenie"/>
            <w:rFonts w:ascii="Arial" w:hAnsi="Arial" w:cs="Arial"/>
            <w:color w:val="auto"/>
          </w:rPr>
          <w:t>1938</w:t>
        </w:r>
      </w:hyperlink>
      <w:r w:rsidRPr="00E66C5A">
        <w:rPr>
          <w:rFonts w:ascii="Arial" w:hAnsi="Arial" w:cs="Arial"/>
        </w:rPr>
        <w:t xml:space="preserve"> bola pisárkou v redakcii časopisu </w:t>
      </w:r>
      <w:hyperlink r:id="rId36" w:tooltip="Slovenský hlas (stránka neexistuje)" w:history="1">
        <w:r w:rsidRPr="00E66C5A">
          <w:rPr>
            <w:rStyle w:val="Hypertextovprepojenie"/>
            <w:rFonts w:ascii="Arial" w:hAnsi="Arial" w:cs="Arial"/>
            <w:color w:val="auto"/>
          </w:rPr>
          <w:t>Slovenský hlas</w:t>
        </w:r>
      </w:hyperlink>
      <w:r w:rsidRPr="00E66C5A">
        <w:rPr>
          <w:rFonts w:ascii="Arial" w:hAnsi="Arial" w:cs="Arial"/>
        </w:rPr>
        <w:t xml:space="preserve"> v </w:t>
      </w:r>
      <w:hyperlink r:id="rId37" w:tooltip="Žilina" w:history="1">
        <w:r w:rsidRPr="00E66C5A">
          <w:rPr>
            <w:rStyle w:val="Hypertextovprepojenie"/>
            <w:rFonts w:ascii="Arial" w:hAnsi="Arial" w:cs="Arial"/>
            <w:color w:val="auto"/>
          </w:rPr>
          <w:t>Žiline</w:t>
        </w:r>
      </w:hyperlink>
      <w:r w:rsidRPr="00E66C5A">
        <w:rPr>
          <w:rFonts w:ascii="Arial" w:hAnsi="Arial" w:cs="Arial"/>
        </w:rPr>
        <w:t xml:space="preserve">. Počas </w:t>
      </w:r>
      <w:hyperlink r:id="rId38" w:tooltip="Slovenské národné povstanie" w:history="1">
        <w:r w:rsidRPr="00E66C5A">
          <w:rPr>
            <w:rStyle w:val="Hypertextovprepojenie"/>
            <w:rFonts w:ascii="Arial" w:hAnsi="Arial" w:cs="Arial"/>
            <w:color w:val="auto"/>
          </w:rPr>
          <w:t>Slovenského národného povstania</w:t>
        </w:r>
      </w:hyperlink>
      <w:r w:rsidRPr="00E66C5A">
        <w:rPr>
          <w:rFonts w:ascii="Arial" w:hAnsi="Arial" w:cs="Arial"/>
        </w:rPr>
        <w:t xml:space="preserve"> bola členkou 1. československej partizánskej brigády a veliteľkou bojovej jednotky. Po skončení </w:t>
      </w:r>
      <w:hyperlink r:id="rId39" w:tooltip="2. svetová vojna" w:history="1">
        <w:r w:rsidRPr="00E66C5A">
          <w:rPr>
            <w:rStyle w:val="Hypertextovprepojenie"/>
            <w:rFonts w:ascii="Arial" w:hAnsi="Arial" w:cs="Arial"/>
            <w:color w:val="auto"/>
          </w:rPr>
          <w:t>2. svetovej vojny</w:t>
        </w:r>
      </w:hyperlink>
      <w:r w:rsidRPr="00E66C5A">
        <w:rPr>
          <w:rFonts w:ascii="Arial" w:hAnsi="Arial" w:cs="Arial"/>
        </w:rPr>
        <w:t xml:space="preserve"> pracovala v </w:t>
      </w:r>
      <w:hyperlink r:id="rId40" w:tooltip="Zväz protifašistických bojovníkov (stránka neexistuje)" w:history="1">
        <w:r w:rsidRPr="00E66C5A">
          <w:rPr>
            <w:rStyle w:val="Hypertextovprepojenie"/>
            <w:rFonts w:ascii="Arial" w:hAnsi="Arial" w:cs="Arial"/>
            <w:color w:val="auto"/>
          </w:rPr>
          <w:t>Zväze protifašistických bojovníkov</w:t>
        </w:r>
      </w:hyperlink>
      <w:r>
        <w:t xml:space="preserve">. </w:t>
      </w:r>
      <w:r w:rsidRPr="00E66C5A">
        <w:rPr>
          <w:rFonts w:ascii="Arial" w:hAnsi="Arial" w:cs="Arial"/>
        </w:rPr>
        <w:t>Vo svojej tvorbe sa zameriavala najmä na problematiku dediny. Dôraz kládla na etickú stránku ľudského konania. Bola tiež autorkou próz a románov s tematikou protifašistického odboja</w:t>
      </w:r>
      <w:r>
        <w:rPr>
          <w:rFonts w:ascii="Arial" w:hAnsi="Arial" w:cs="Arial"/>
        </w:rPr>
        <w:t>.</w:t>
      </w:r>
      <w:r w:rsidR="00BE5233">
        <w:rPr>
          <w:rFonts w:ascii="Arial" w:hAnsi="Arial" w:cs="Arial"/>
        </w:rPr>
        <w:t xml:space="preserve"> Zomrela 19.06.1995.</w:t>
      </w:r>
    </w:p>
    <w:p w:rsidR="00E66C5A" w:rsidRDefault="00E66C5A" w:rsidP="00192753">
      <w:pPr>
        <w:pStyle w:val="Bezriadkovania"/>
        <w:rPr>
          <w:rFonts w:ascii="Arial" w:hAnsi="Arial" w:cs="Arial"/>
        </w:rPr>
      </w:pPr>
    </w:p>
    <w:p w:rsidR="00DE6075" w:rsidRDefault="00DE6075" w:rsidP="00192753">
      <w:pPr>
        <w:pStyle w:val="Bezriadkovania"/>
        <w:rPr>
          <w:rFonts w:ascii="Arial" w:hAnsi="Arial" w:cs="Arial"/>
        </w:rPr>
      </w:pPr>
    </w:p>
    <w:p w:rsidR="00BE5233" w:rsidRPr="00BE5233" w:rsidRDefault="00BE5233" w:rsidP="00BE5233">
      <w:pPr>
        <w:pStyle w:val="Bezriadkovania"/>
        <w:jc w:val="both"/>
        <w:rPr>
          <w:rFonts w:ascii="Arial" w:hAnsi="Arial" w:cs="Arial"/>
        </w:rPr>
      </w:pPr>
      <w:r w:rsidRPr="00A81F15">
        <w:rPr>
          <w:rFonts w:ascii="Arial" w:hAnsi="Arial" w:cs="Arial"/>
          <w:b/>
          <w:noProof/>
          <w:sz w:val="20"/>
          <w:szCs w:val="20"/>
        </w:rPr>
        <w:drawing>
          <wp:anchor distT="0" distB="0" distL="114300" distR="114300" simplePos="0" relativeHeight="251676160" behindDoc="0" locked="0" layoutInCell="1" allowOverlap="1" wp14:anchorId="78AF2F04" wp14:editId="73AB9D38">
            <wp:simplePos x="0" y="0"/>
            <wp:positionH relativeFrom="column">
              <wp:posOffset>14605</wp:posOffset>
            </wp:positionH>
            <wp:positionV relativeFrom="paragraph">
              <wp:posOffset>635</wp:posOffset>
            </wp:positionV>
            <wp:extent cx="1228725" cy="819150"/>
            <wp:effectExtent l="19050" t="0" r="9525" b="0"/>
            <wp:wrapSquare wrapText="bothSides"/>
            <wp:docPr id="42" name="il_fi" descr="http://www.snd.sk/swift_data/source/fotogalerie/ludia/opera/Holickova_Elena/2/Holickova_Ele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snd.sk/swift_data/source/fotogalerie/ludia/opera/Holickova_Elena/2/Holickova_Elena.jpg"/>
                    <pic:cNvPicPr>
                      <a:picLocks noChangeAspect="1" noChangeArrowheads="1"/>
                    </pic:cNvPicPr>
                  </pic:nvPicPr>
                  <pic:blipFill>
                    <a:blip r:embed="rId41" cstate="print"/>
                    <a:srcRect/>
                    <a:stretch>
                      <a:fillRect/>
                    </a:stretch>
                  </pic:blipFill>
                  <pic:spPr bwMode="auto">
                    <a:xfrm>
                      <a:off x="0" y="0"/>
                      <a:ext cx="1228725" cy="819150"/>
                    </a:xfrm>
                    <a:prstGeom prst="rect">
                      <a:avLst/>
                    </a:prstGeom>
                    <a:noFill/>
                    <a:ln w="9525">
                      <a:noFill/>
                      <a:miter lim="800000"/>
                      <a:headEnd/>
                      <a:tailEnd/>
                    </a:ln>
                  </pic:spPr>
                </pic:pic>
              </a:graphicData>
            </a:graphic>
          </wp:anchor>
        </w:drawing>
      </w:r>
      <w:r w:rsidR="00BF2E50" w:rsidRPr="00A81F15">
        <w:rPr>
          <w:rFonts w:ascii="Arial" w:hAnsi="Arial" w:cs="Arial"/>
          <w:b/>
        </w:rPr>
        <w:t>Helena Holičková rod. Kunová</w:t>
      </w:r>
      <w:r w:rsidR="00BF2E50">
        <w:rPr>
          <w:rFonts w:ascii="Arial" w:hAnsi="Arial" w:cs="Arial"/>
        </w:rPr>
        <w:t xml:space="preserve"> – sopranistka, sólistka opery SND</w:t>
      </w:r>
      <w:r>
        <w:rPr>
          <w:rFonts w:ascii="Arial" w:hAnsi="Arial" w:cs="Arial"/>
        </w:rPr>
        <w:t xml:space="preserve">. </w:t>
      </w:r>
      <w:r w:rsidRPr="00BE5233">
        <w:rPr>
          <w:rFonts w:ascii="Arial" w:hAnsi="Arial" w:cs="Arial"/>
          <w:color w:val="000000"/>
        </w:rPr>
        <w:t>Vyštudovala hru na flaute na bratislavskom Konzervatóriu a spev na Vysokej škole múzických umení. Dosiahla úspechy na viacerých súťažiach a absolvovala študijné kurzy v Taliansku a v Nemecku. Ako sólistka Opery Slovenského národného divadla na</w:t>
      </w:r>
      <w:r>
        <w:rPr>
          <w:rFonts w:ascii="Arial" w:hAnsi="Arial" w:cs="Arial"/>
          <w:color w:val="000000"/>
        </w:rPr>
        <w:t>študovala rad významných postáv.</w:t>
      </w:r>
      <w:r w:rsidRPr="00BE5233">
        <w:rPr>
          <w:rFonts w:ascii="Arial" w:hAnsi="Arial" w:cs="Arial"/>
          <w:color w:val="000000"/>
        </w:rPr>
        <w:t xml:space="preserve"> Bohatý je i jej piesňový repertoár. Pôsobí aj ako pedagogička na Konzervatóriu a VŠMU v Bratislave. </w:t>
      </w:r>
    </w:p>
    <w:p w:rsidR="00BE5233" w:rsidRDefault="00BE5233" w:rsidP="00192753">
      <w:pPr>
        <w:pStyle w:val="Bezriadkovania"/>
        <w:rPr>
          <w:rFonts w:ascii="Arial" w:hAnsi="Arial" w:cs="Arial"/>
        </w:rPr>
      </w:pPr>
    </w:p>
    <w:p w:rsidR="00DE6075" w:rsidRDefault="00DE6075" w:rsidP="00192753">
      <w:pPr>
        <w:pStyle w:val="Bezriadkovania"/>
        <w:rPr>
          <w:rFonts w:ascii="Arial" w:hAnsi="Arial" w:cs="Arial"/>
        </w:rPr>
      </w:pPr>
    </w:p>
    <w:p w:rsidR="00BE5233" w:rsidRDefault="00BE5233" w:rsidP="00192753">
      <w:pPr>
        <w:pStyle w:val="Bezriadkovania"/>
        <w:rPr>
          <w:rFonts w:ascii="Arial" w:hAnsi="Arial" w:cs="Arial"/>
        </w:rPr>
      </w:pPr>
    </w:p>
    <w:p w:rsidR="00BE5233" w:rsidRDefault="00BE5233" w:rsidP="00BE5233">
      <w:pPr>
        <w:pStyle w:val="Bezriadkovania"/>
        <w:jc w:val="both"/>
        <w:rPr>
          <w:rFonts w:ascii="Arial" w:hAnsi="Arial" w:cs="Arial"/>
          <w:color w:val="000000"/>
        </w:rPr>
      </w:pPr>
      <w:r w:rsidRPr="00A81F15">
        <w:rPr>
          <w:rFonts w:ascii="Arial" w:hAnsi="Arial" w:cs="Arial"/>
          <w:b/>
          <w:noProof/>
          <w:sz w:val="20"/>
          <w:szCs w:val="20"/>
        </w:rPr>
        <w:drawing>
          <wp:anchor distT="0" distB="0" distL="114300" distR="114300" simplePos="0" relativeHeight="251677184" behindDoc="0" locked="0" layoutInCell="1" allowOverlap="1" wp14:anchorId="35B7BD4D" wp14:editId="64E61367">
            <wp:simplePos x="0" y="0"/>
            <wp:positionH relativeFrom="column">
              <wp:posOffset>14605</wp:posOffset>
            </wp:positionH>
            <wp:positionV relativeFrom="paragraph">
              <wp:posOffset>4445</wp:posOffset>
            </wp:positionV>
            <wp:extent cx="1285875" cy="1047750"/>
            <wp:effectExtent l="19050" t="0" r="9525" b="0"/>
            <wp:wrapSquare wrapText="bothSides"/>
            <wp:docPr id="43" name="il_fi" descr="http://i.sme.sk/cdata/0/59/5909350/myphoto-r6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sme.sk/cdata/0/59/5909350/myphoto-r657.jpg"/>
                    <pic:cNvPicPr>
                      <a:picLocks noChangeAspect="1" noChangeArrowheads="1"/>
                    </pic:cNvPicPr>
                  </pic:nvPicPr>
                  <pic:blipFill>
                    <a:blip r:embed="rId42" cstate="print"/>
                    <a:srcRect/>
                    <a:stretch>
                      <a:fillRect/>
                    </a:stretch>
                  </pic:blipFill>
                  <pic:spPr bwMode="auto">
                    <a:xfrm>
                      <a:off x="0" y="0"/>
                      <a:ext cx="1285875" cy="1047750"/>
                    </a:xfrm>
                    <a:prstGeom prst="rect">
                      <a:avLst/>
                    </a:prstGeom>
                    <a:noFill/>
                    <a:ln w="9525">
                      <a:noFill/>
                      <a:miter lim="800000"/>
                      <a:headEnd/>
                      <a:tailEnd/>
                    </a:ln>
                  </pic:spPr>
                </pic:pic>
              </a:graphicData>
            </a:graphic>
          </wp:anchor>
        </w:drawing>
      </w:r>
      <w:r w:rsidR="00BF2E50" w:rsidRPr="00A81F15">
        <w:rPr>
          <w:rFonts w:ascii="Arial" w:hAnsi="Arial" w:cs="Arial"/>
          <w:b/>
        </w:rPr>
        <w:t>Dezider Tóth</w:t>
      </w:r>
      <w:r w:rsidR="00BF2E50">
        <w:rPr>
          <w:rFonts w:ascii="Arial" w:hAnsi="Arial" w:cs="Arial"/>
        </w:rPr>
        <w:t xml:space="preserve"> – akademický maliar, ilustrátor</w:t>
      </w:r>
      <w:r>
        <w:rPr>
          <w:rFonts w:ascii="Arial" w:hAnsi="Arial" w:cs="Arial"/>
        </w:rPr>
        <w:t>. Narodil  sa 13.03.1947 v Obci Výčapy – Opatovce. O</w:t>
      </w:r>
      <w:r w:rsidRPr="00BE5233">
        <w:rPr>
          <w:rFonts w:ascii="Arial" w:hAnsi="Arial" w:cs="Arial"/>
          <w:color w:val="000000"/>
        </w:rPr>
        <w:t>d roku 1997 notárskym zápisom Monogramista T.D, patrí ku kľúčovým osobnostiam slovenskej výtvarnej scény druhej polovice 20. storočia. Pre jeho rozmanitú tvorbu je dôležitá práca so slovom a obrazom, z ktorých vytvára hravé diela. Venuje sa maľbe, akčnému a konceptuálnemu umeniu, tvorbe inštalácií a objektov.</w:t>
      </w:r>
      <w:r w:rsidR="002D0411">
        <w:rPr>
          <w:rFonts w:ascii="Arial" w:hAnsi="Arial" w:cs="Arial"/>
          <w:color w:val="000000"/>
        </w:rPr>
        <w:t xml:space="preserve"> 22.05.2012 v Pálfyho paláci v Bratislave mu bola udelená cena Dominika Tatarku, ktorá je jednou z najprestížnejších slovenských kultúrnych cien a je určená autorovi za výnimočné dielo, ktoré napĺňa humanistické tradície slovenskej kultúry.</w:t>
      </w:r>
    </w:p>
    <w:p w:rsidR="00DE6075" w:rsidRPr="00BE5233" w:rsidRDefault="00DE6075" w:rsidP="00BE5233">
      <w:pPr>
        <w:pStyle w:val="Bezriadkovania"/>
        <w:jc w:val="both"/>
        <w:rPr>
          <w:rFonts w:ascii="Arial" w:hAnsi="Arial" w:cs="Arial"/>
        </w:rPr>
      </w:pPr>
    </w:p>
    <w:p w:rsidR="00C30042" w:rsidRPr="001D7456" w:rsidRDefault="00DE6075" w:rsidP="002951FD">
      <w:pPr>
        <w:pStyle w:val="Normlnywebov"/>
        <w:shd w:val="clear" w:color="auto" w:fill="FFFFFF"/>
        <w:jc w:val="both"/>
        <w:rPr>
          <w:rFonts w:ascii="Arial" w:hAnsi="Arial" w:cs="Arial"/>
          <w:bCs/>
        </w:rPr>
      </w:pPr>
      <w:r w:rsidRPr="00A81F15">
        <w:rPr>
          <w:rFonts w:ascii="Arial" w:hAnsi="Arial" w:cs="Arial"/>
          <w:b/>
          <w:noProof/>
        </w:rPr>
        <w:drawing>
          <wp:anchor distT="0" distB="0" distL="114300" distR="114300" simplePos="0" relativeHeight="251681280" behindDoc="0" locked="0" layoutInCell="1" allowOverlap="1" wp14:anchorId="5D818A84" wp14:editId="4DABC00C">
            <wp:simplePos x="0" y="0"/>
            <wp:positionH relativeFrom="margin">
              <wp:align>left</wp:align>
            </wp:positionH>
            <wp:positionV relativeFrom="margin">
              <wp:posOffset>7078345</wp:posOffset>
            </wp:positionV>
            <wp:extent cx="1381125" cy="1114425"/>
            <wp:effectExtent l="0" t="0" r="9525" b="9525"/>
            <wp:wrapSquare wrapText="bothSides"/>
            <wp:docPr id="8" name="Obrázok 8" descr="http://www.vycapy-opatovce.sk/portals_pictures/i_002346/i_23469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vycapy-opatovce.sk/portals_pictures/i_002346/i_2346953.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381125" cy="1114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30042" w:rsidRPr="00A81F15">
        <w:rPr>
          <w:rFonts w:ascii="Arial" w:hAnsi="Arial" w:cs="Arial"/>
          <w:b/>
          <w:bCs/>
        </w:rPr>
        <w:t>Radnót Magda</w:t>
      </w:r>
      <w:r w:rsidR="00C30042">
        <w:rPr>
          <w:rFonts w:ascii="Arial" w:hAnsi="Arial" w:cs="Arial"/>
          <w:bCs/>
        </w:rPr>
        <w:t xml:space="preserve"> </w:t>
      </w:r>
      <w:r w:rsidR="00C30042">
        <w:rPr>
          <w:rFonts w:ascii="Arial" w:hAnsi="Arial" w:cs="Arial"/>
          <w:color w:val="030303"/>
        </w:rPr>
        <w:t> - n</w:t>
      </w:r>
      <w:r w:rsidR="00C30042" w:rsidRPr="00C30042">
        <w:rPr>
          <w:rFonts w:ascii="Arial" w:hAnsi="Arial" w:cs="Arial"/>
          <w:color w:val="030303"/>
        </w:rPr>
        <w:t xml:space="preserve">arodila sa </w:t>
      </w:r>
      <w:r w:rsidR="00C30042">
        <w:rPr>
          <w:rFonts w:ascii="Arial" w:hAnsi="Arial" w:cs="Arial"/>
          <w:color w:val="030303"/>
        </w:rPr>
        <w:t>17.09.1911</w:t>
      </w:r>
      <w:r w:rsidR="0044349A">
        <w:rPr>
          <w:rFonts w:ascii="Arial" w:hAnsi="Arial" w:cs="Arial"/>
          <w:color w:val="030303"/>
        </w:rPr>
        <w:t xml:space="preserve"> </w:t>
      </w:r>
      <w:r w:rsidR="00C30042" w:rsidRPr="00C30042">
        <w:rPr>
          <w:rFonts w:ascii="Arial" w:hAnsi="Arial" w:cs="Arial"/>
          <w:color w:val="030303"/>
        </w:rPr>
        <w:t>vo Výčapoch - Opatovciach v chudobnej rodine. Otec zomrel v prvej svetovej vojne a mama ju poslala príbuzným do Budapešti. Tu chodila do školy a vyštudovala medicínu.</w:t>
      </w:r>
      <w:r w:rsidR="00C30042">
        <w:rPr>
          <w:rFonts w:ascii="Arial" w:hAnsi="Arial" w:cs="Arial"/>
          <w:color w:val="030303"/>
        </w:rPr>
        <w:t xml:space="preserve"> Bola významná očná lekárka. Zomrela v Budapešti 03.02.1989.</w:t>
      </w:r>
    </w:p>
    <w:p w:rsidR="00ED6B89" w:rsidRDefault="00ED6B89" w:rsidP="002951FD">
      <w:pPr>
        <w:pStyle w:val="Normlnywebov"/>
        <w:shd w:val="clear" w:color="auto" w:fill="FFFFFF"/>
        <w:jc w:val="both"/>
        <w:rPr>
          <w:rFonts w:ascii="Arial" w:hAnsi="Arial" w:cs="Arial"/>
          <w:bCs/>
          <w:sz w:val="20"/>
          <w:szCs w:val="20"/>
        </w:rPr>
      </w:pPr>
    </w:p>
    <w:p w:rsidR="0081709D" w:rsidRDefault="0081709D" w:rsidP="00C30042">
      <w:pPr>
        <w:pStyle w:val="Normlnywebov"/>
        <w:shd w:val="clear" w:color="auto" w:fill="FFFFFF"/>
        <w:rPr>
          <w:rFonts w:ascii="Arial" w:hAnsi="Arial" w:cs="Arial"/>
          <w:bCs/>
          <w:sz w:val="20"/>
          <w:szCs w:val="20"/>
        </w:rPr>
      </w:pPr>
    </w:p>
    <w:p w:rsidR="007F2A5A" w:rsidRPr="00621D69" w:rsidRDefault="007F2A5A" w:rsidP="007F2A5A">
      <w:pPr>
        <w:pStyle w:val="Normlnywebov"/>
        <w:spacing w:before="0" w:beforeAutospacing="0"/>
        <w:rPr>
          <w:rFonts w:ascii="Arial" w:hAnsi="Arial" w:cs="Arial"/>
          <w:b/>
          <w:bCs/>
          <w:color w:val="C0504D"/>
          <w:sz w:val="28"/>
          <w:szCs w:val="28"/>
        </w:rPr>
      </w:pPr>
    </w:p>
    <w:p w:rsidR="00A90B0C" w:rsidRPr="00A90B0C" w:rsidRDefault="00A90B0C" w:rsidP="00307B94">
      <w:pPr>
        <w:pStyle w:val="Odsekzoznamu"/>
        <w:numPr>
          <w:ilvl w:val="0"/>
          <w:numId w:val="34"/>
        </w:numPr>
        <w:jc w:val="center"/>
        <w:rPr>
          <w:rFonts w:ascii="Arial" w:hAnsi="Arial" w:cs="Arial"/>
          <w:caps/>
          <w:color w:val="7030A0"/>
          <w:sz w:val="28"/>
          <w:szCs w:val="28"/>
        </w:rPr>
      </w:pPr>
      <w:r>
        <w:rPr>
          <w:rFonts w:ascii="Arial" w:hAnsi="Arial" w:cs="Arial"/>
          <w:b/>
          <w:caps/>
          <w:color w:val="7030A0"/>
          <w:sz w:val="28"/>
          <w:szCs w:val="28"/>
        </w:rPr>
        <w:lastRenderedPageBreak/>
        <w:t>PLNENIE  FUNKCIÍ  OBCE</w:t>
      </w:r>
    </w:p>
    <w:p w:rsidR="00A90B0C" w:rsidRDefault="00A90B0C" w:rsidP="00A90B0C">
      <w:pPr>
        <w:pStyle w:val="Zkladntext2"/>
        <w:spacing w:line="360" w:lineRule="auto"/>
        <w:jc w:val="left"/>
        <w:rPr>
          <w:rFonts w:ascii="Arial" w:hAnsi="Arial" w:cs="Arial"/>
          <w:b/>
          <w:color w:val="C0504D"/>
          <w:sz w:val="28"/>
          <w:szCs w:val="28"/>
        </w:rPr>
      </w:pPr>
      <w:r>
        <w:rPr>
          <w:rFonts w:ascii="Arial" w:hAnsi="Arial" w:cs="Arial"/>
          <w:b/>
          <w:color w:val="C0504D"/>
          <w:sz w:val="28"/>
          <w:szCs w:val="28"/>
        </w:rPr>
        <w:t>5.1 Výchova a vzdelávanie</w:t>
      </w:r>
    </w:p>
    <w:p w:rsidR="00A90B0C" w:rsidRPr="00A90B0C" w:rsidRDefault="00A90B0C" w:rsidP="00A90B0C">
      <w:pPr>
        <w:pStyle w:val="Zkladntext2"/>
        <w:spacing w:line="360" w:lineRule="auto"/>
        <w:jc w:val="left"/>
        <w:rPr>
          <w:rFonts w:ascii="Arial" w:hAnsi="Arial" w:cs="Arial"/>
          <w:szCs w:val="24"/>
        </w:rPr>
      </w:pPr>
      <w:r w:rsidRPr="00A90B0C">
        <w:rPr>
          <w:rFonts w:ascii="Arial" w:hAnsi="Arial" w:cs="Arial"/>
          <w:szCs w:val="24"/>
        </w:rPr>
        <w:t>V súčasnosti výchovu a vzdelávanie detí poskytuje:</w:t>
      </w:r>
    </w:p>
    <w:p w:rsidR="00A90B0C" w:rsidRDefault="00A90B0C" w:rsidP="002F0FBC">
      <w:pPr>
        <w:pStyle w:val="Zkladntext2"/>
        <w:spacing w:line="360" w:lineRule="auto"/>
        <w:jc w:val="left"/>
        <w:rPr>
          <w:rFonts w:ascii="Arial" w:hAnsi="Arial" w:cs="Arial"/>
          <w:b/>
          <w:szCs w:val="24"/>
          <w:u w:val="single"/>
        </w:rPr>
      </w:pPr>
      <w:r w:rsidRPr="002F0FBC">
        <w:rPr>
          <w:rFonts w:ascii="Arial" w:hAnsi="Arial" w:cs="Arial"/>
          <w:b/>
          <w:szCs w:val="24"/>
          <w:u w:val="single"/>
        </w:rPr>
        <w:t>Základná škola Výčapy-Opatovce</w:t>
      </w:r>
    </w:p>
    <w:p w:rsidR="007F6422" w:rsidRPr="007F6422" w:rsidRDefault="007F6422" w:rsidP="007F6422">
      <w:pPr>
        <w:spacing w:line="276" w:lineRule="auto"/>
        <w:jc w:val="both"/>
        <w:rPr>
          <w:rFonts w:ascii="Arial" w:hAnsi="Arial" w:cs="Arial"/>
          <w:color w:val="2F2F2F"/>
          <w:sz w:val="21"/>
          <w:szCs w:val="21"/>
          <w:lang w:val="en-US"/>
        </w:rPr>
      </w:pPr>
      <w:r w:rsidRPr="007F6422">
        <w:rPr>
          <w:rFonts w:ascii="Arial" w:hAnsi="Arial" w:cs="Arial"/>
          <w:color w:val="2F2F2F"/>
          <w:lang w:val="en-US"/>
        </w:rPr>
        <w:t>V školskom roku 2019/2020 má   základná škola 253 žiakov, ktorí sa vzdelávajú v 13 bežných triedach a v 1 špeciálnej triede. V triedach pre intaktných žiakov sa vzdeláva 248 žiakov a v špeciálnej triede 5 žiakov. Pre žiakov primárneho vzdelávania sú zriadené 4 oddelenia školského klubu detí. Školský vzdelávací program je zameraný na rozšírené vyučovanie cudzích jazykov, informatiky a od 7. ročníka aj na rozšírené vyučovanie fyziky a chémie. Škola poskytuje žiakom kvalitné vzdelanie, o</w:t>
      </w:r>
      <w:r>
        <w:rPr>
          <w:rFonts w:ascii="Arial" w:hAnsi="Arial" w:cs="Arial"/>
          <w:color w:val="2F2F2F"/>
          <w:lang w:val="en-US"/>
        </w:rPr>
        <w:t xml:space="preserve"> čom svedčia aj výsledky </w:t>
      </w:r>
      <w:r w:rsidRPr="007F6422">
        <w:rPr>
          <w:rFonts w:ascii="Arial" w:hAnsi="Arial" w:cs="Arial"/>
          <w:color w:val="2F2F2F"/>
          <w:lang w:val="en-US"/>
        </w:rPr>
        <w:t xml:space="preserve">deviatakov v Testovaní 9. </w:t>
      </w:r>
      <w:r w:rsidR="00AD6024">
        <w:rPr>
          <w:rFonts w:ascii="Arial" w:hAnsi="Arial" w:cs="Arial"/>
          <w:color w:val="2F2F2F"/>
          <w:lang w:val="en-US"/>
        </w:rPr>
        <w:t xml:space="preserve">Pekné úspechy dosahujú </w:t>
      </w:r>
      <w:r w:rsidRPr="007F6422">
        <w:rPr>
          <w:rFonts w:ascii="Arial" w:hAnsi="Arial" w:cs="Arial"/>
          <w:color w:val="2F2F2F"/>
          <w:lang w:val="en-US"/>
        </w:rPr>
        <w:t xml:space="preserve">žiaci v predmetových olympiádach a súťažiach. </w:t>
      </w:r>
    </w:p>
    <w:p w:rsidR="007F6422" w:rsidRPr="007F6422" w:rsidRDefault="007F6422" w:rsidP="00AD6024">
      <w:pPr>
        <w:spacing w:line="276" w:lineRule="auto"/>
        <w:jc w:val="both"/>
        <w:rPr>
          <w:rFonts w:ascii="Arial" w:hAnsi="Arial" w:cs="Arial"/>
          <w:color w:val="2F2F2F"/>
          <w:sz w:val="21"/>
          <w:szCs w:val="21"/>
          <w:lang w:val="en-US"/>
        </w:rPr>
      </w:pPr>
      <w:r w:rsidRPr="007F6422">
        <w:rPr>
          <w:rFonts w:ascii="Arial" w:hAnsi="Arial" w:cs="Arial"/>
          <w:color w:val="2F2F2F"/>
          <w:lang w:val="en-US"/>
        </w:rPr>
        <w:t>Škola poskytuje žiakom rôznorod</w:t>
      </w:r>
      <w:r w:rsidR="00AD6024">
        <w:rPr>
          <w:rFonts w:ascii="Arial" w:hAnsi="Arial" w:cs="Arial"/>
          <w:color w:val="2F2F2F"/>
          <w:lang w:val="en-US"/>
        </w:rPr>
        <w:t>é záujmové útvary.  Organizuje sa</w:t>
      </w:r>
      <w:r w:rsidRPr="007F6422">
        <w:rPr>
          <w:rFonts w:ascii="Arial" w:hAnsi="Arial" w:cs="Arial"/>
          <w:color w:val="2F2F2F"/>
          <w:lang w:val="en-US"/>
        </w:rPr>
        <w:t xml:space="preserve">  pre žiakov plavecký výcvik, školu v prírode, lyžiarsky výcvik, odborné exkurzie po Slovensku i do zahraničia a koncoročné školské výlety. </w:t>
      </w:r>
    </w:p>
    <w:p w:rsidR="007F6422" w:rsidRPr="007F6422" w:rsidRDefault="007F6422" w:rsidP="00AD6024">
      <w:pPr>
        <w:spacing w:line="276" w:lineRule="auto"/>
        <w:jc w:val="both"/>
        <w:rPr>
          <w:rFonts w:ascii="Arial" w:hAnsi="Arial" w:cs="Arial"/>
          <w:color w:val="2F2F2F"/>
          <w:sz w:val="21"/>
          <w:szCs w:val="21"/>
          <w:lang w:val="en-US"/>
        </w:rPr>
      </w:pPr>
      <w:r w:rsidRPr="007F6422">
        <w:rPr>
          <w:rFonts w:ascii="Arial" w:hAnsi="Arial" w:cs="Arial"/>
          <w:color w:val="2F2F2F"/>
          <w:lang w:val="en-US"/>
        </w:rPr>
        <w:t>Špecifikom školy je kvalitná každodenná starostlivosť o žiakov so zd</w:t>
      </w:r>
      <w:r w:rsidR="00AD6024">
        <w:rPr>
          <w:rFonts w:ascii="Arial" w:hAnsi="Arial" w:cs="Arial"/>
          <w:color w:val="2F2F2F"/>
          <w:lang w:val="en-US"/>
        </w:rPr>
        <w:t xml:space="preserve">ravotným znevýhodnením. V </w:t>
      </w:r>
      <w:r w:rsidRPr="007F6422">
        <w:rPr>
          <w:rFonts w:ascii="Arial" w:hAnsi="Arial" w:cs="Arial"/>
          <w:color w:val="2F2F2F"/>
          <w:lang w:val="en-US"/>
        </w:rPr>
        <w:t>škole pracuje školská špeciálna pedagogička, ktorá poskytuje každodenný servis žiakom so špeciálnymi výchovno-vzdelávacími potrebami, a jedna pedagogická asistentka, ktorá tiež pracuje so žiakmi so ŠVVP.</w:t>
      </w:r>
    </w:p>
    <w:p w:rsidR="007F6422" w:rsidRPr="007F6422" w:rsidRDefault="00AD6024" w:rsidP="00AD6024">
      <w:pPr>
        <w:spacing w:line="276" w:lineRule="auto"/>
        <w:jc w:val="both"/>
        <w:rPr>
          <w:rFonts w:ascii="Arial" w:hAnsi="Arial" w:cs="Arial"/>
          <w:color w:val="2F2F2F"/>
          <w:sz w:val="21"/>
          <w:szCs w:val="21"/>
          <w:lang w:val="en-US"/>
        </w:rPr>
      </w:pPr>
      <w:r>
        <w:rPr>
          <w:rFonts w:ascii="Arial" w:hAnsi="Arial" w:cs="Arial"/>
          <w:color w:val="2F2F2F"/>
          <w:lang w:val="en-US"/>
        </w:rPr>
        <w:t>Školu navštívili</w:t>
      </w:r>
      <w:r w:rsidR="007F6422" w:rsidRPr="007F6422">
        <w:rPr>
          <w:rFonts w:ascii="Arial" w:hAnsi="Arial" w:cs="Arial"/>
          <w:color w:val="2F2F2F"/>
          <w:lang w:val="en-US"/>
        </w:rPr>
        <w:t xml:space="preserve"> aj známe osobnosti, ako napr. Ivan Bela, Ľubomír Feldek, Oľga Feldeková, Katka Feldeková, Pavol Hammel, Stanislav Štepka, Maruška Nedomová, Tibor Hujdič, Peter Varinský, Gizka Billíková.</w:t>
      </w:r>
    </w:p>
    <w:p w:rsidR="007F6422" w:rsidRDefault="007F6422" w:rsidP="00AD6024">
      <w:pPr>
        <w:spacing w:line="276" w:lineRule="auto"/>
        <w:jc w:val="both"/>
        <w:rPr>
          <w:rFonts w:ascii="Arial" w:hAnsi="Arial" w:cs="Arial"/>
          <w:color w:val="2F2F2F"/>
          <w:lang w:val="en-US"/>
        </w:rPr>
      </w:pPr>
      <w:r w:rsidRPr="007F6422">
        <w:rPr>
          <w:rFonts w:ascii="Arial" w:hAnsi="Arial" w:cs="Arial"/>
          <w:color w:val="2F2F2F"/>
          <w:lang w:val="en-US"/>
        </w:rPr>
        <w:t xml:space="preserve">Nedávnou rekonštrukciou nadobudli priestory školy </w:t>
      </w:r>
      <w:r w:rsidR="00AD6024">
        <w:rPr>
          <w:rFonts w:ascii="Arial" w:hAnsi="Arial" w:cs="Arial"/>
          <w:color w:val="2F2F2F"/>
          <w:lang w:val="en-US"/>
        </w:rPr>
        <w:t>nový, čistý a pekný vzhľad. Sú</w:t>
      </w:r>
      <w:r w:rsidRPr="007F6422">
        <w:rPr>
          <w:rFonts w:ascii="Arial" w:hAnsi="Arial" w:cs="Arial"/>
          <w:color w:val="2F2F2F"/>
          <w:lang w:val="en-US"/>
        </w:rPr>
        <w:t xml:space="preserve"> zriadené 2 počítačové  učebne, </w:t>
      </w:r>
      <w:r w:rsidR="00AD6024">
        <w:rPr>
          <w:rFonts w:ascii="Arial" w:hAnsi="Arial" w:cs="Arial"/>
          <w:color w:val="2F2F2F"/>
          <w:lang w:val="en-US"/>
        </w:rPr>
        <w:t>1 tabletovú učebňu, prírodovedná</w:t>
      </w:r>
      <w:r w:rsidRPr="007F6422">
        <w:rPr>
          <w:rFonts w:ascii="Arial" w:hAnsi="Arial" w:cs="Arial"/>
          <w:color w:val="2F2F2F"/>
          <w:lang w:val="en-US"/>
        </w:rPr>
        <w:t xml:space="preserve"> učebň</w:t>
      </w:r>
      <w:r w:rsidR="00AD6024">
        <w:rPr>
          <w:rFonts w:ascii="Arial" w:hAnsi="Arial" w:cs="Arial"/>
          <w:color w:val="2F2F2F"/>
          <w:lang w:val="en-US"/>
        </w:rPr>
        <w:t>a</w:t>
      </w:r>
      <w:r w:rsidRPr="007F6422">
        <w:rPr>
          <w:rFonts w:ascii="Arial" w:hAnsi="Arial" w:cs="Arial"/>
          <w:color w:val="2F2F2F"/>
          <w:lang w:val="en-US"/>
        </w:rPr>
        <w:t>, jazykové laboratórium, v ktorých sú umie</w:t>
      </w:r>
      <w:r w:rsidR="00AD6024">
        <w:rPr>
          <w:rFonts w:ascii="Arial" w:hAnsi="Arial" w:cs="Arial"/>
          <w:color w:val="2F2F2F"/>
          <w:lang w:val="en-US"/>
        </w:rPr>
        <w:t>stnené interaktívne tabule, je zriadená</w:t>
      </w:r>
      <w:r w:rsidRPr="007F6422">
        <w:rPr>
          <w:rFonts w:ascii="Arial" w:hAnsi="Arial" w:cs="Arial"/>
          <w:color w:val="2F2F2F"/>
          <w:lang w:val="en-US"/>
        </w:rPr>
        <w:t xml:space="preserve"> nov</w:t>
      </w:r>
      <w:r w:rsidR="00AD6024">
        <w:rPr>
          <w:rFonts w:ascii="Arial" w:hAnsi="Arial" w:cs="Arial"/>
          <w:color w:val="2F2F2F"/>
          <w:lang w:val="en-US"/>
        </w:rPr>
        <w:t>á polytechnická učebňa</w:t>
      </w:r>
      <w:r w:rsidRPr="007F6422">
        <w:rPr>
          <w:rFonts w:ascii="Arial" w:hAnsi="Arial" w:cs="Arial"/>
          <w:color w:val="2F2F2F"/>
          <w:lang w:val="en-US"/>
        </w:rPr>
        <w:t xml:space="preserve"> na vyučovanie techniky. Bola zrealizovaná rekonštrukcia sociálnych zariadení a oplotenia školy. V areáli školy sa nachádza multifunkčné obecné ihrisko, ktoré škola využíva v čase vyučovania telesnej a športovej výchovy, v čase činnosti ŠKD a v čase činnosti športových záujmových útvarov. </w:t>
      </w:r>
    </w:p>
    <w:p w:rsidR="004B450C" w:rsidRPr="007F6422" w:rsidRDefault="004B450C" w:rsidP="00AD6024">
      <w:pPr>
        <w:spacing w:line="276" w:lineRule="auto"/>
        <w:jc w:val="both"/>
        <w:rPr>
          <w:rFonts w:ascii="Arial" w:hAnsi="Arial" w:cs="Arial"/>
          <w:color w:val="2F2F2F"/>
          <w:sz w:val="21"/>
          <w:szCs w:val="21"/>
          <w:lang w:val="en-US"/>
        </w:rPr>
      </w:pPr>
    </w:p>
    <w:p w:rsidR="00A90B0C" w:rsidRDefault="00C22F0A" w:rsidP="00AD6024">
      <w:pPr>
        <w:spacing w:line="276" w:lineRule="auto"/>
        <w:jc w:val="both"/>
        <w:rPr>
          <w:rFonts w:ascii="Arial" w:hAnsi="Arial" w:cs="Arial"/>
          <w:b/>
          <w:u w:val="single"/>
        </w:rPr>
      </w:pPr>
      <w:r>
        <w:rPr>
          <w:rFonts w:ascii="Tahoma" w:hAnsi="Tahoma" w:cs="Tahoma"/>
          <w:color w:val="2F2F2F"/>
          <w:sz w:val="21"/>
          <w:szCs w:val="21"/>
          <w:lang w:val="en-US"/>
        </w:rPr>
        <w:t> </w:t>
      </w:r>
      <w:r w:rsidR="00A90B0C" w:rsidRPr="002F0FBC">
        <w:rPr>
          <w:rFonts w:ascii="Arial" w:hAnsi="Arial" w:cs="Arial"/>
          <w:b/>
          <w:u w:val="single"/>
        </w:rPr>
        <w:t>Materská škola Výčapy – Opatovce</w:t>
      </w:r>
    </w:p>
    <w:p w:rsidR="00FF6E47" w:rsidRPr="00FF6E47" w:rsidRDefault="00FF6E47" w:rsidP="00FF6E47">
      <w:pPr>
        <w:spacing w:after="240"/>
        <w:jc w:val="both"/>
        <w:textAlignment w:val="baseline"/>
        <w:rPr>
          <w:rFonts w:ascii="Arial" w:hAnsi="Arial" w:cs="Arial"/>
        </w:rPr>
      </w:pPr>
      <w:r>
        <w:rPr>
          <w:rFonts w:ascii="Arial" w:hAnsi="Arial" w:cs="Arial"/>
        </w:rPr>
        <w:t xml:space="preserve">Profilácia </w:t>
      </w:r>
      <w:r w:rsidRPr="00FF6E47">
        <w:rPr>
          <w:rFonts w:ascii="Arial" w:hAnsi="Arial" w:cs="Arial"/>
        </w:rPr>
        <w:t xml:space="preserve"> materskej školy je modifikovaná do štyroch oblastí:</w:t>
      </w:r>
    </w:p>
    <w:p w:rsidR="00FF6E47" w:rsidRPr="00FF6E47" w:rsidRDefault="000E5B1E" w:rsidP="000E5B1E">
      <w:pPr>
        <w:numPr>
          <w:ilvl w:val="0"/>
          <w:numId w:val="25"/>
        </w:numPr>
        <w:spacing w:before="100" w:beforeAutospacing="1" w:after="100" w:afterAutospacing="1"/>
        <w:jc w:val="both"/>
        <w:textAlignment w:val="baseline"/>
        <w:rPr>
          <w:rFonts w:ascii="Arial" w:hAnsi="Arial" w:cs="Arial"/>
        </w:rPr>
      </w:pPr>
      <w:r>
        <w:rPr>
          <w:rFonts w:ascii="Arial" w:hAnsi="Arial" w:cs="Arial"/>
        </w:rPr>
        <w:t>Zameriava</w:t>
      </w:r>
      <w:r w:rsidR="00FF6E47" w:rsidRPr="00FF6E47">
        <w:rPr>
          <w:rFonts w:ascii="Arial" w:hAnsi="Arial" w:cs="Arial"/>
        </w:rPr>
        <w:t xml:space="preserve"> sa na získavanie poznatkov, vedomostí, zručností, skúseností formou metódy zážitkového učenia </w:t>
      </w:r>
    </w:p>
    <w:p w:rsidR="00FF6E47" w:rsidRPr="00FF6E47" w:rsidRDefault="000E5B1E" w:rsidP="00FF6E47">
      <w:pPr>
        <w:numPr>
          <w:ilvl w:val="0"/>
          <w:numId w:val="25"/>
        </w:numPr>
        <w:spacing w:before="100" w:beforeAutospacing="1" w:after="100" w:afterAutospacing="1"/>
        <w:jc w:val="both"/>
        <w:textAlignment w:val="baseline"/>
        <w:rPr>
          <w:rFonts w:ascii="Arial" w:hAnsi="Arial" w:cs="Arial"/>
        </w:rPr>
      </w:pPr>
      <w:r>
        <w:rPr>
          <w:rFonts w:ascii="Arial" w:hAnsi="Arial" w:cs="Arial"/>
        </w:rPr>
        <w:t>Zameriava</w:t>
      </w:r>
      <w:r w:rsidR="00FF6E47" w:rsidRPr="00FF6E47">
        <w:rPr>
          <w:rFonts w:ascii="Arial" w:hAnsi="Arial" w:cs="Arial"/>
        </w:rPr>
        <w:t xml:space="preserve"> sa na rozvoj kladného vzťahu k pohybovým aktivitám a zdravému životnému štýlu</w:t>
      </w:r>
    </w:p>
    <w:p w:rsidR="00FF6E47" w:rsidRPr="00FF6E47" w:rsidRDefault="000E5B1E" w:rsidP="00FF6E47">
      <w:pPr>
        <w:numPr>
          <w:ilvl w:val="0"/>
          <w:numId w:val="25"/>
        </w:numPr>
        <w:spacing w:before="100" w:beforeAutospacing="1" w:after="100" w:afterAutospacing="1"/>
        <w:jc w:val="both"/>
        <w:textAlignment w:val="baseline"/>
        <w:rPr>
          <w:rFonts w:ascii="Arial" w:hAnsi="Arial" w:cs="Arial"/>
        </w:rPr>
      </w:pPr>
      <w:r>
        <w:rPr>
          <w:rFonts w:ascii="Arial" w:hAnsi="Arial" w:cs="Arial"/>
        </w:rPr>
        <w:t>Zameriava</w:t>
      </w:r>
      <w:r w:rsidR="00FF6E47" w:rsidRPr="00FF6E47">
        <w:rPr>
          <w:rFonts w:ascii="Arial" w:hAnsi="Arial" w:cs="Arial"/>
        </w:rPr>
        <w:t xml:space="preserve"> sa na spoluprácu s rodičovskou verejnosťou a ďalšími inštitúciami v obci</w:t>
      </w:r>
    </w:p>
    <w:p w:rsidR="00FF6E47" w:rsidRPr="00FF6E47" w:rsidRDefault="000E5B1E" w:rsidP="00FF6E47">
      <w:pPr>
        <w:numPr>
          <w:ilvl w:val="0"/>
          <w:numId w:val="25"/>
        </w:numPr>
        <w:spacing w:before="100" w:beforeAutospacing="1" w:after="100" w:afterAutospacing="1"/>
        <w:jc w:val="both"/>
        <w:textAlignment w:val="baseline"/>
        <w:rPr>
          <w:rFonts w:ascii="Arial" w:hAnsi="Arial" w:cs="Arial"/>
        </w:rPr>
      </w:pPr>
      <w:r>
        <w:rPr>
          <w:rFonts w:ascii="Arial" w:hAnsi="Arial" w:cs="Arial"/>
        </w:rPr>
        <w:t>Zameriava</w:t>
      </w:r>
      <w:r w:rsidR="00FF6E47" w:rsidRPr="00FF6E47">
        <w:rPr>
          <w:rFonts w:ascii="Arial" w:hAnsi="Arial" w:cs="Arial"/>
        </w:rPr>
        <w:t xml:space="preserve"> sa na oboznamovanie sa s tradíciami charakteristickými pre náš región</w:t>
      </w:r>
    </w:p>
    <w:p w:rsidR="002033D3" w:rsidRPr="00FF6E47" w:rsidRDefault="00FF6E47" w:rsidP="00FF6E47">
      <w:pPr>
        <w:spacing w:before="240"/>
        <w:jc w:val="both"/>
        <w:textAlignment w:val="baseline"/>
        <w:rPr>
          <w:rFonts w:ascii="Arial" w:hAnsi="Arial" w:cs="Arial"/>
        </w:rPr>
      </w:pPr>
      <w:r w:rsidRPr="00FF6E47">
        <w:rPr>
          <w:rFonts w:ascii="Arial" w:hAnsi="Arial" w:cs="Arial"/>
        </w:rPr>
        <w:lastRenderedPageBreak/>
        <w:t xml:space="preserve">Cieľom predprimárneho vzdelávania je dosiahnuť optimálnu perceptuálno-motorickú, kognitívnu a citovo-sociálnu úroveň ako základ pripravenosti na školské vzdelávanie a život v spoločnosti. Východiskom je jedinečnosť dieťaťa, aktívne učenie a začleňovanie do skupiny a kolektívu. Predprimárne vzdelávanie detí </w:t>
      </w:r>
      <w:r>
        <w:rPr>
          <w:rFonts w:ascii="Arial" w:hAnsi="Arial" w:cs="Arial"/>
        </w:rPr>
        <w:t>sa uskutočňuje</w:t>
      </w:r>
      <w:r w:rsidRPr="00FF6E47">
        <w:rPr>
          <w:rFonts w:ascii="Arial" w:hAnsi="Arial" w:cs="Arial"/>
        </w:rPr>
        <w:t xml:space="preserve"> podľa školského vzdelávacieho programu</w:t>
      </w:r>
      <w:r>
        <w:rPr>
          <w:rFonts w:ascii="Arial" w:hAnsi="Arial" w:cs="Arial"/>
        </w:rPr>
        <w:t xml:space="preserve"> : „Škola plná zážitkov“. C</w:t>
      </w:r>
      <w:r w:rsidRPr="00FF6E47">
        <w:rPr>
          <w:rFonts w:ascii="Arial" w:hAnsi="Arial" w:cs="Arial"/>
        </w:rPr>
        <w:t>ieľom je poskytnúť deťom priateľské, podnetné, tvorivé prostredie a láskavým prístupom prebúdzať u dieťaťa aktívny záujem a chuť získavať poznatky, objavovať, počúvať ale aj ukázať čo dokáže, zvládne a čo vie. Rozvíjať pozitívne citové vzťahy k sebe aj druhým, vytvárať vzájomnú dôveru medzi deťmi, deťmi a učiteľkami. Chceme všestranne a nenásilne celostne rozvíjať osobnosť dieťaťa, poskytovať mu voľnosť, priateľstvo a výchovné spoločenstvo.</w:t>
      </w:r>
      <w:r w:rsidR="00535146">
        <w:rPr>
          <w:rFonts w:ascii="Arial" w:hAnsi="Arial" w:cs="Arial"/>
          <w:b/>
        </w:rPr>
        <w:t xml:space="preserve">                                         </w:t>
      </w:r>
    </w:p>
    <w:p w:rsidR="00974E17" w:rsidRDefault="00974E17" w:rsidP="002033D3">
      <w:pPr>
        <w:pStyle w:val="Zkladntext2"/>
        <w:spacing w:line="360" w:lineRule="auto"/>
        <w:jc w:val="left"/>
        <w:rPr>
          <w:rFonts w:ascii="Arial" w:hAnsi="Arial" w:cs="Arial"/>
          <w:b/>
          <w:color w:val="C0504D"/>
          <w:sz w:val="28"/>
          <w:szCs w:val="28"/>
        </w:rPr>
      </w:pPr>
    </w:p>
    <w:p w:rsidR="002033D3" w:rsidRDefault="002033D3" w:rsidP="002033D3">
      <w:pPr>
        <w:pStyle w:val="Zkladntext2"/>
        <w:spacing w:line="360" w:lineRule="auto"/>
        <w:jc w:val="left"/>
        <w:rPr>
          <w:rFonts w:ascii="Arial" w:hAnsi="Arial" w:cs="Arial"/>
          <w:b/>
          <w:color w:val="C0504D"/>
          <w:sz w:val="28"/>
          <w:szCs w:val="28"/>
        </w:rPr>
      </w:pPr>
      <w:r>
        <w:rPr>
          <w:rFonts w:ascii="Arial" w:hAnsi="Arial" w:cs="Arial"/>
          <w:b/>
          <w:color w:val="C0504D"/>
          <w:sz w:val="28"/>
          <w:szCs w:val="28"/>
        </w:rPr>
        <w:t>5.2 Zdravotníctvo</w:t>
      </w:r>
    </w:p>
    <w:p w:rsidR="002033D3" w:rsidRPr="002033D3" w:rsidRDefault="002033D3" w:rsidP="002033D3">
      <w:pPr>
        <w:pStyle w:val="Zkladntext2"/>
        <w:spacing w:line="360" w:lineRule="auto"/>
        <w:jc w:val="left"/>
        <w:rPr>
          <w:rFonts w:ascii="Arial" w:hAnsi="Arial" w:cs="Arial"/>
          <w:szCs w:val="24"/>
        </w:rPr>
      </w:pPr>
      <w:r w:rsidRPr="002033D3">
        <w:rPr>
          <w:rFonts w:ascii="Arial" w:hAnsi="Arial" w:cs="Arial"/>
          <w:szCs w:val="24"/>
        </w:rPr>
        <w:t>Zdravotnú starostlivosť v obci poskytuje:</w:t>
      </w:r>
    </w:p>
    <w:p w:rsidR="002033D3" w:rsidRPr="00523B1A" w:rsidRDefault="002033D3" w:rsidP="002033D3">
      <w:pPr>
        <w:ind w:left="435"/>
        <w:jc w:val="both"/>
        <w:rPr>
          <w:rFonts w:ascii="Arial" w:hAnsi="Arial" w:cs="Arial"/>
        </w:rPr>
      </w:pPr>
      <w:r>
        <w:rPr>
          <w:rFonts w:ascii="Arial" w:hAnsi="Arial" w:cs="Arial"/>
          <w:b/>
        </w:rPr>
        <w:t xml:space="preserve">MUDr. Jozef Kolenčík              </w:t>
      </w:r>
      <w:r w:rsidRPr="00523B1A">
        <w:rPr>
          <w:rFonts w:ascii="Arial" w:hAnsi="Arial" w:cs="Arial"/>
          <w:b/>
        </w:rPr>
        <w:t xml:space="preserve"> </w:t>
      </w:r>
      <w:r>
        <w:rPr>
          <w:rFonts w:ascii="Arial" w:hAnsi="Arial" w:cs="Arial"/>
          <w:b/>
        </w:rPr>
        <w:t xml:space="preserve">     </w:t>
      </w:r>
      <w:r w:rsidRPr="00523B1A">
        <w:rPr>
          <w:rFonts w:ascii="Arial" w:hAnsi="Arial" w:cs="Arial"/>
          <w:b/>
        </w:rPr>
        <w:t xml:space="preserve">– </w:t>
      </w:r>
      <w:r w:rsidRPr="00523B1A">
        <w:rPr>
          <w:rFonts w:ascii="Arial" w:hAnsi="Arial" w:cs="Arial"/>
        </w:rPr>
        <w:t>všeobecný lekár pre dospelých</w:t>
      </w:r>
    </w:p>
    <w:p w:rsidR="002033D3" w:rsidRPr="00523B1A" w:rsidRDefault="002033D3" w:rsidP="002033D3">
      <w:pPr>
        <w:ind w:left="435"/>
        <w:jc w:val="both"/>
        <w:rPr>
          <w:rFonts w:ascii="Arial" w:hAnsi="Arial" w:cs="Arial"/>
        </w:rPr>
      </w:pPr>
      <w:r w:rsidRPr="00523B1A">
        <w:rPr>
          <w:rFonts w:ascii="Arial" w:hAnsi="Arial" w:cs="Arial"/>
          <w:b/>
        </w:rPr>
        <w:t xml:space="preserve">MUDr. Viera Uramová  </w:t>
      </w:r>
      <w:r>
        <w:rPr>
          <w:rFonts w:ascii="Arial" w:hAnsi="Arial" w:cs="Arial"/>
          <w:b/>
        </w:rPr>
        <w:t xml:space="preserve">               </w:t>
      </w:r>
      <w:r w:rsidRPr="00523B1A">
        <w:rPr>
          <w:rFonts w:ascii="Arial" w:hAnsi="Arial" w:cs="Arial"/>
          <w:b/>
        </w:rPr>
        <w:t xml:space="preserve"> </w:t>
      </w:r>
      <w:r>
        <w:rPr>
          <w:rFonts w:ascii="Arial" w:hAnsi="Arial" w:cs="Arial"/>
          <w:b/>
        </w:rPr>
        <w:t xml:space="preserve"> </w:t>
      </w:r>
      <w:r w:rsidRPr="00523B1A">
        <w:rPr>
          <w:rFonts w:ascii="Arial" w:hAnsi="Arial" w:cs="Arial"/>
          <w:b/>
        </w:rPr>
        <w:t xml:space="preserve"> – </w:t>
      </w:r>
      <w:r w:rsidRPr="00523B1A">
        <w:rPr>
          <w:rFonts w:ascii="Arial" w:hAnsi="Arial" w:cs="Arial"/>
        </w:rPr>
        <w:t>všeobecný lekár pre deti a dorast</w:t>
      </w:r>
    </w:p>
    <w:p w:rsidR="002033D3" w:rsidRPr="00523B1A" w:rsidRDefault="002033D3" w:rsidP="002033D3">
      <w:pPr>
        <w:ind w:left="435"/>
        <w:jc w:val="both"/>
        <w:rPr>
          <w:rFonts w:ascii="Arial" w:hAnsi="Arial" w:cs="Arial"/>
        </w:rPr>
      </w:pPr>
      <w:r w:rsidRPr="00523B1A">
        <w:rPr>
          <w:rFonts w:ascii="Arial" w:hAnsi="Arial" w:cs="Arial"/>
          <w:b/>
        </w:rPr>
        <w:t xml:space="preserve">MUDr. </w:t>
      </w:r>
      <w:r w:rsidR="006574FC">
        <w:rPr>
          <w:rFonts w:ascii="Arial" w:hAnsi="Arial" w:cs="Arial"/>
          <w:b/>
        </w:rPr>
        <w:t>Alžbeta Knoteková</w:t>
      </w:r>
      <w:r>
        <w:rPr>
          <w:rFonts w:ascii="Arial" w:hAnsi="Arial" w:cs="Arial"/>
          <w:b/>
        </w:rPr>
        <w:t xml:space="preserve">            </w:t>
      </w:r>
      <w:r w:rsidRPr="00523B1A">
        <w:rPr>
          <w:rFonts w:ascii="Arial" w:hAnsi="Arial" w:cs="Arial"/>
          <w:b/>
        </w:rPr>
        <w:t xml:space="preserve">– </w:t>
      </w:r>
      <w:r w:rsidRPr="00523B1A">
        <w:rPr>
          <w:rFonts w:ascii="Arial" w:hAnsi="Arial" w:cs="Arial"/>
        </w:rPr>
        <w:t>stomatológia pre dospelých, dorast a deti</w:t>
      </w:r>
    </w:p>
    <w:p w:rsidR="002033D3" w:rsidRDefault="002033D3" w:rsidP="002033D3">
      <w:pPr>
        <w:ind w:left="435"/>
        <w:jc w:val="both"/>
        <w:rPr>
          <w:rFonts w:ascii="Arial" w:hAnsi="Arial" w:cs="Arial"/>
          <w:b/>
        </w:rPr>
      </w:pPr>
      <w:r w:rsidRPr="00523B1A">
        <w:rPr>
          <w:rFonts w:ascii="Arial" w:hAnsi="Arial" w:cs="Arial"/>
          <w:b/>
        </w:rPr>
        <w:t xml:space="preserve">Lekáreň sv. Cyrila a Metoda </w:t>
      </w:r>
      <w:r>
        <w:rPr>
          <w:rFonts w:ascii="Arial" w:hAnsi="Arial" w:cs="Arial"/>
          <w:b/>
        </w:rPr>
        <w:t xml:space="preserve">,  </w:t>
      </w:r>
      <w:r w:rsidRPr="009B490A">
        <w:rPr>
          <w:rFonts w:ascii="Arial" w:hAnsi="Arial" w:cs="Arial"/>
        </w:rPr>
        <w:t>Mgr. Janoušková</w:t>
      </w:r>
    </w:p>
    <w:p w:rsidR="00B27F95" w:rsidRDefault="00B27F95" w:rsidP="002033D3">
      <w:pPr>
        <w:pStyle w:val="Zkladntext2"/>
        <w:spacing w:line="360" w:lineRule="auto"/>
        <w:jc w:val="left"/>
        <w:rPr>
          <w:rFonts w:ascii="Arial" w:hAnsi="Arial" w:cs="Arial"/>
          <w:b/>
          <w:color w:val="C0504D"/>
          <w:sz w:val="28"/>
          <w:szCs w:val="28"/>
        </w:rPr>
      </w:pPr>
    </w:p>
    <w:p w:rsidR="002033D3" w:rsidRDefault="002033D3" w:rsidP="002033D3">
      <w:pPr>
        <w:pStyle w:val="Zkladntext2"/>
        <w:spacing w:line="360" w:lineRule="auto"/>
        <w:jc w:val="left"/>
        <w:rPr>
          <w:rFonts w:ascii="Arial" w:hAnsi="Arial" w:cs="Arial"/>
          <w:b/>
          <w:color w:val="C0504D"/>
          <w:sz w:val="28"/>
          <w:szCs w:val="28"/>
        </w:rPr>
      </w:pPr>
      <w:r>
        <w:rPr>
          <w:rFonts w:ascii="Arial" w:hAnsi="Arial" w:cs="Arial"/>
          <w:b/>
          <w:color w:val="C0504D"/>
          <w:sz w:val="28"/>
          <w:szCs w:val="28"/>
        </w:rPr>
        <w:t>5.3 Sociálne zabezpečenie</w:t>
      </w:r>
    </w:p>
    <w:p w:rsidR="00CB0C8D" w:rsidRDefault="007358E4" w:rsidP="00576777">
      <w:pPr>
        <w:pStyle w:val="Bezriadkovania"/>
        <w:jc w:val="both"/>
        <w:rPr>
          <w:rFonts w:ascii="Arial" w:hAnsi="Arial" w:cs="Arial"/>
        </w:rPr>
      </w:pPr>
      <w:r>
        <w:rPr>
          <w:rFonts w:ascii="Arial" w:hAnsi="Arial" w:cs="Arial"/>
        </w:rPr>
        <w:t xml:space="preserve">Sociálne služby poskytuje obec prostredníctvom opatrovateľskej a ošetrovateľskej služby </w:t>
      </w:r>
      <w:r w:rsidR="008D3274">
        <w:rPr>
          <w:rFonts w:ascii="Arial" w:hAnsi="Arial" w:cs="Arial"/>
        </w:rPr>
        <w:t>SENIORKA, n.o., Námestie SNP 35/48, 960 01 Zvolen</w:t>
      </w:r>
      <w:r>
        <w:rPr>
          <w:rFonts w:ascii="Arial" w:hAnsi="Arial" w:cs="Arial"/>
        </w:rPr>
        <w:t>. V</w:t>
      </w:r>
      <w:r w:rsidR="008D3274">
        <w:rPr>
          <w:rFonts w:ascii="Arial" w:hAnsi="Arial" w:cs="Arial"/>
        </w:rPr>
        <w:t> roku 2019</w:t>
      </w:r>
      <w:r>
        <w:rPr>
          <w:rFonts w:ascii="Arial" w:hAnsi="Arial" w:cs="Arial"/>
        </w:rPr>
        <w:t xml:space="preserve"> obec poskyt</w:t>
      </w:r>
      <w:r w:rsidR="00576777">
        <w:rPr>
          <w:rFonts w:ascii="Arial" w:hAnsi="Arial" w:cs="Arial"/>
        </w:rPr>
        <w:t>ovala</w:t>
      </w:r>
      <w:r w:rsidR="00C927E3">
        <w:rPr>
          <w:rFonts w:ascii="Arial" w:hAnsi="Arial" w:cs="Arial"/>
        </w:rPr>
        <w:t xml:space="preserve"> opatrovateľskú službu </w:t>
      </w:r>
      <w:r w:rsidR="006F6F18">
        <w:rPr>
          <w:rFonts w:ascii="Arial" w:hAnsi="Arial" w:cs="Arial"/>
        </w:rPr>
        <w:t>dvom</w:t>
      </w:r>
      <w:r w:rsidR="008B5824">
        <w:rPr>
          <w:rFonts w:ascii="Arial" w:hAnsi="Arial" w:cs="Arial"/>
        </w:rPr>
        <w:t xml:space="preserve"> obč</w:t>
      </w:r>
      <w:r w:rsidR="00C927E3">
        <w:rPr>
          <w:rFonts w:ascii="Arial" w:hAnsi="Arial" w:cs="Arial"/>
        </w:rPr>
        <w:t>anom</w:t>
      </w:r>
      <w:r>
        <w:rPr>
          <w:rFonts w:ascii="Arial" w:hAnsi="Arial" w:cs="Arial"/>
        </w:rPr>
        <w:t xml:space="preserve"> obce.</w:t>
      </w:r>
    </w:p>
    <w:p w:rsidR="007358E4" w:rsidRDefault="007358E4" w:rsidP="00A83265">
      <w:pPr>
        <w:pStyle w:val="Bezriadkovania"/>
        <w:rPr>
          <w:rFonts w:ascii="Arial" w:hAnsi="Arial" w:cs="Arial"/>
        </w:rPr>
      </w:pPr>
    </w:p>
    <w:p w:rsidR="007358E4" w:rsidRDefault="007358E4" w:rsidP="007358E4">
      <w:pPr>
        <w:pStyle w:val="Zkladntext2"/>
        <w:spacing w:line="360" w:lineRule="auto"/>
        <w:jc w:val="left"/>
        <w:rPr>
          <w:rFonts w:ascii="Arial" w:hAnsi="Arial" w:cs="Arial"/>
          <w:b/>
          <w:color w:val="C0504D"/>
          <w:sz w:val="28"/>
          <w:szCs w:val="28"/>
        </w:rPr>
      </w:pPr>
      <w:r>
        <w:rPr>
          <w:rFonts w:ascii="Arial" w:hAnsi="Arial" w:cs="Arial"/>
          <w:b/>
          <w:color w:val="C0504D"/>
          <w:sz w:val="28"/>
          <w:szCs w:val="28"/>
        </w:rPr>
        <w:t>5.4 Kultúra</w:t>
      </w:r>
    </w:p>
    <w:p w:rsidR="007358E4" w:rsidRPr="00A80212" w:rsidRDefault="007358E4" w:rsidP="007358E4">
      <w:pPr>
        <w:jc w:val="both"/>
        <w:rPr>
          <w:rFonts w:ascii="Arial" w:hAnsi="Arial" w:cs="Arial"/>
        </w:rPr>
      </w:pPr>
      <w:r w:rsidRPr="00A80212">
        <w:rPr>
          <w:rFonts w:ascii="Arial" w:hAnsi="Arial" w:cs="Arial"/>
        </w:rPr>
        <w:t xml:space="preserve">      Spoločenský a kultúrny život v obci zabezpečujú v spolupráci s obecným úradom organizácie </w:t>
      </w:r>
      <w:r>
        <w:rPr>
          <w:rFonts w:ascii="Arial" w:hAnsi="Arial" w:cs="Arial"/>
        </w:rPr>
        <w:t>a združenia obce, ktoré obec podporuje formou dotácie z rozpočtu obce.</w:t>
      </w:r>
    </w:p>
    <w:p w:rsidR="007358E4" w:rsidRDefault="007358E4" w:rsidP="007358E4">
      <w:pPr>
        <w:jc w:val="both"/>
        <w:rPr>
          <w:rFonts w:ascii="Arial" w:hAnsi="Arial" w:cs="Arial"/>
        </w:rPr>
      </w:pPr>
    </w:p>
    <w:p w:rsidR="00E41C97" w:rsidRDefault="00E41C97" w:rsidP="007358E4">
      <w:pPr>
        <w:jc w:val="both"/>
        <w:rPr>
          <w:rFonts w:ascii="Arial" w:hAnsi="Arial" w:cs="Arial"/>
        </w:rPr>
      </w:pPr>
    </w:p>
    <w:p w:rsidR="007358E4" w:rsidRPr="00A80212" w:rsidRDefault="007358E4" w:rsidP="00471D88">
      <w:pPr>
        <w:pStyle w:val="Odsekzoznamu"/>
        <w:numPr>
          <w:ilvl w:val="0"/>
          <w:numId w:val="3"/>
        </w:numPr>
        <w:jc w:val="both"/>
        <w:rPr>
          <w:rFonts w:ascii="Arial" w:hAnsi="Arial" w:cs="Arial"/>
          <w:b/>
          <w:sz w:val="28"/>
          <w:szCs w:val="28"/>
          <w:u w:val="single"/>
        </w:rPr>
      </w:pPr>
      <w:r w:rsidRPr="00A80212">
        <w:rPr>
          <w:rFonts w:ascii="Arial" w:hAnsi="Arial" w:cs="Arial"/>
          <w:b/>
          <w:sz w:val="28"/>
          <w:szCs w:val="28"/>
          <w:u w:val="single"/>
        </w:rPr>
        <w:t xml:space="preserve">organizácie a združenia </w:t>
      </w:r>
      <w:r w:rsidR="00A81F15">
        <w:rPr>
          <w:rFonts w:ascii="Arial" w:hAnsi="Arial" w:cs="Arial"/>
          <w:b/>
          <w:sz w:val="28"/>
          <w:szCs w:val="28"/>
          <w:u w:val="single"/>
        </w:rPr>
        <w:t>pôsobiace v obci</w:t>
      </w:r>
      <w:r w:rsidRPr="00A80212">
        <w:rPr>
          <w:rFonts w:ascii="Arial" w:hAnsi="Arial" w:cs="Arial"/>
          <w:b/>
          <w:sz w:val="28"/>
          <w:szCs w:val="28"/>
          <w:u w:val="single"/>
        </w:rPr>
        <w:t>:</w:t>
      </w:r>
    </w:p>
    <w:p w:rsidR="007358E4" w:rsidRPr="00A80212" w:rsidRDefault="007358E4" w:rsidP="007358E4">
      <w:pPr>
        <w:spacing w:after="45" w:line="210" w:lineRule="atLeast"/>
        <w:ind w:left="30" w:right="30"/>
        <w:rPr>
          <w:rFonts w:ascii="Arial" w:hAnsi="Arial" w:cs="Arial"/>
        </w:rPr>
        <w:sectPr w:rsidR="007358E4" w:rsidRPr="00A80212" w:rsidSect="00E47669">
          <w:type w:val="continuous"/>
          <w:pgSz w:w="11906" w:h="16838"/>
          <w:pgMar w:top="1417" w:right="1417" w:bottom="1417" w:left="1417" w:header="708" w:footer="708" w:gutter="0"/>
          <w:cols w:space="708"/>
          <w:docGrid w:linePitch="360"/>
        </w:sectPr>
      </w:pPr>
    </w:p>
    <w:p w:rsidR="00D2451C" w:rsidRPr="00D2451C" w:rsidRDefault="00AE6196" w:rsidP="00D2451C">
      <w:pPr>
        <w:spacing w:after="45" w:line="210" w:lineRule="atLeast"/>
        <w:ind w:right="30"/>
        <w:rPr>
          <w:rFonts w:ascii="Arial" w:hAnsi="Arial" w:cs="Arial"/>
          <w:u w:val="single"/>
        </w:rPr>
      </w:pPr>
      <w:r>
        <w:rPr>
          <w:rFonts w:ascii="Arial" w:hAnsi="Arial" w:cs="Arial"/>
          <w:u w:val="single"/>
        </w:rPr>
        <w:t>Tanečná</w:t>
      </w:r>
      <w:r w:rsidR="00D2451C" w:rsidRPr="00D2451C">
        <w:rPr>
          <w:rFonts w:ascii="Arial" w:hAnsi="Arial" w:cs="Arial"/>
          <w:u w:val="single"/>
        </w:rPr>
        <w:t xml:space="preserve"> skupina  Again</w:t>
      </w:r>
    </w:p>
    <w:p w:rsidR="00D2451C" w:rsidRDefault="000E5B1E" w:rsidP="00D2451C">
      <w:pPr>
        <w:spacing w:after="45" w:line="210" w:lineRule="atLeast"/>
        <w:ind w:left="30" w:right="30"/>
        <w:jc w:val="both"/>
        <w:rPr>
          <w:rFonts w:ascii="Arial" w:hAnsi="Arial" w:cs="Arial"/>
          <w:color w:val="000000"/>
          <w:sz w:val="23"/>
          <w:szCs w:val="23"/>
        </w:rPr>
      </w:pPr>
      <w:r w:rsidRPr="00DC3FC9">
        <w:rPr>
          <w:rFonts w:ascii="Arial" w:hAnsi="Arial" w:cs="Arial"/>
          <w:noProof/>
          <w:color w:val="000000"/>
        </w:rPr>
        <w:drawing>
          <wp:anchor distT="0" distB="0" distL="114300" distR="114300" simplePos="0" relativeHeight="251689472" behindDoc="0" locked="0" layoutInCell="1" allowOverlap="1">
            <wp:simplePos x="0" y="0"/>
            <wp:positionH relativeFrom="margin">
              <wp:align>left</wp:align>
            </wp:positionH>
            <wp:positionV relativeFrom="margin">
              <wp:posOffset>6454140</wp:posOffset>
            </wp:positionV>
            <wp:extent cx="1628775" cy="866775"/>
            <wp:effectExtent l="0" t="0" r="9525" b="9525"/>
            <wp:wrapSquare wrapText="bothSides"/>
            <wp:docPr id="16" name="Obrázok 16" descr="http://www.vycapy-opatovce.sk/portals_pictures/i_002674/i_2674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vycapy-opatovce.sk/portals_pictures/i_002674/i_2674893.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28775" cy="8667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2451C" w:rsidRPr="00DC3FC9">
        <w:rPr>
          <w:rFonts w:ascii="Arial" w:hAnsi="Arial" w:cs="Arial"/>
          <w:color w:val="000000"/>
        </w:rPr>
        <w:t>V  tanečnej skupine sú dievčatá vo veku od 5 do 12 rokov. Tanečná skupina AGAIN v našej obci ponúka deťom aktívne využívať svoj voľný čas. Svojim účinkovaním obohacujú žáner vystúpení na kultúrnych a spoločenských podujatiach konaných v obci Výčapy – Opatovce, ale aj mimo nej</w:t>
      </w:r>
      <w:r w:rsidR="00D2451C">
        <w:rPr>
          <w:rFonts w:ascii="Arial" w:hAnsi="Arial" w:cs="Arial"/>
          <w:color w:val="000000"/>
          <w:sz w:val="23"/>
          <w:szCs w:val="23"/>
        </w:rPr>
        <w:t xml:space="preserve">. </w:t>
      </w:r>
    </w:p>
    <w:p w:rsidR="00F206DA" w:rsidRDefault="00F206DA" w:rsidP="00D2451C">
      <w:pPr>
        <w:spacing w:after="45" w:line="210" w:lineRule="atLeast"/>
        <w:ind w:left="30" w:right="30"/>
        <w:jc w:val="both"/>
      </w:pPr>
    </w:p>
    <w:p w:rsidR="00DC3FC9" w:rsidRPr="00DC3FC9" w:rsidRDefault="00DC3FC9" w:rsidP="00DC3FC9">
      <w:pPr>
        <w:spacing w:after="45" w:line="210" w:lineRule="atLeast"/>
        <w:ind w:left="30" w:right="30"/>
        <w:jc w:val="both"/>
        <w:rPr>
          <w:rFonts w:ascii="Arial" w:hAnsi="Arial" w:cs="Arial"/>
          <w:color w:val="000000"/>
          <w:u w:val="single"/>
        </w:rPr>
      </w:pPr>
      <w:r w:rsidRPr="00DC3FC9">
        <w:rPr>
          <w:rFonts w:ascii="Arial" w:hAnsi="Arial" w:cs="Arial"/>
          <w:color w:val="000000"/>
          <w:u w:val="single"/>
        </w:rPr>
        <w:t>Základná organizácia Jednoty dôchodcov Slovenska</w:t>
      </w:r>
    </w:p>
    <w:p w:rsidR="00D2451C" w:rsidRDefault="000E5B1E" w:rsidP="00DC3FC9">
      <w:pPr>
        <w:spacing w:after="45" w:line="210" w:lineRule="atLeast"/>
        <w:ind w:left="30" w:right="30"/>
        <w:jc w:val="both"/>
        <w:rPr>
          <w:rFonts w:ascii="Arial" w:hAnsi="Arial" w:cs="Arial"/>
          <w:color w:val="000000"/>
        </w:rPr>
      </w:pPr>
      <w:r>
        <w:rPr>
          <w:rFonts w:ascii="Arial" w:hAnsi="Arial" w:cs="Arial"/>
          <w:noProof/>
          <w:color w:val="00481F"/>
          <w:sz w:val="22"/>
          <w:szCs w:val="22"/>
        </w:rPr>
        <w:drawing>
          <wp:anchor distT="0" distB="0" distL="114300" distR="114300" simplePos="0" relativeHeight="251690496" behindDoc="0" locked="0" layoutInCell="1" allowOverlap="1">
            <wp:simplePos x="0" y="0"/>
            <wp:positionH relativeFrom="margin">
              <wp:align>left</wp:align>
            </wp:positionH>
            <wp:positionV relativeFrom="margin">
              <wp:posOffset>7896225</wp:posOffset>
            </wp:positionV>
            <wp:extent cx="1428750" cy="847725"/>
            <wp:effectExtent l="0" t="0" r="0" b="9525"/>
            <wp:wrapSquare wrapText="bothSides"/>
            <wp:docPr id="21" name="Obrázok 21" descr="10. výročie založenia">
              <a:hlinkClick xmlns:a="http://schemas.openxmlformats.org/drawingml/2006/main" r:id="rId45" tooltip="&quot;10-vyrocie-zalozeni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 výročie založenia">
                      <a:hlinkClick r:id="rId45" tooltip="&quot;10-vyrocie-zalozenia&quot;"/>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428750" cy="847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27F95">
        <w:rPr>
          <w:rFonts w:ascii="Arial" w:hAnsi="Arial" w:cs="Arial"/>
          <w:color w:val="000000"/>
        </w:rPr>
        <w:t>ZO JDS</w:t>
      </w:r>
      <w:r w:rsidR="00DC3FC9" w:rsidRPr="00DC3FC9">
        <w:rPr>
          <w:rFonts w:ascii="Arial" w:hAnsi="Arial" w:cs="Arial"/>
          <w:color w:val="000000"/>
        </w:rPr>
        <w:t xml:space="preserve"> vo Výčapoch – Opatovciach bola založená v roku 1998. Pred týmto obdobím fungovala ako Klub dôchodcov.</w:t>
      </w:r>
      <w:r w:rsidR="00DC3FC9" w:rsidRPr="00DC3FC9">
        <w:rPr>
          <w:rFonts w:ascii="Arial" w:hAnsi="Arial" w:cs="Arial"/>
          <w:color w:val="000000"/>
        </w:rPr>
        <w:br/>
        <w:t xml:space="preserve">V súčasnej dobe združuje 170 členov. Patrí medzi najpočetnejšie organizácie v obci. Zameriava sa na rôzne aktivity, ktoré spríjemňujú dôchodcom voľné chvíle. </w:t>
      </w:r>
    </w:p>
    <w:p w:rsidR="00DC3FC9" w:rsidRPr="00DC3FC9" w:rsidRDefault="00DC3FC9" w:rsidP="007358E4">
      <w:pPr>
        <w:spacing w:after="45" w:line="210" w:lineRule="atLeast"/>
        <w:ind w:left="30" w:right="30"/>
        <w:rPr>
          <w:rFonts w:ascii="Arial" w:hAnsi="Arial" w:cs="Arial"/>
          <w:u w:val="single"/>
        </w:rPr>
      </w:pPr>
      <w:r w:rsidRPr="00DC3FC9">
        <w:rPr>
          <w:rFonts w:ascii="Arial" w:hAnsi="Arial" w:cs="Arial"/>
          <w:u w:val="single"/>
        </w:rPr>
        <w:lastRenderedPageBreak/>
        <w:t>Spevácka skupina NÁDEJ</w:t>
      </w:r>
    </w:p>
    <w:p w:rsidR="00DC3FC9" w:rsidRDefault="00244614" w:rsidP="00DC3FC9">
      <w:pPr>
        <w:spacing w:after="45" w:line="210" w:lineRule="atLeast"/>
        <w:ind w:left="30" w:right="30"/>
        <w:jc w:val="both"/>
        <w:rPr>
          <w:rFonts w:ascii="Arial" w:hAnsi="Arial" w:cs="Arial"/>
          <w:color w:val="000000"/>
        </w:rPr>
      </w:pPr>
      <w:r>
        <w:rPr>
          <w:rFonts w:ascii="Arial" w:hAnsi="Arial" w:cs="Arial"/>
          <w:noProof/>
          <w:color w:val="000000"/>
          <w:sz w:val="20"/>
          <w:szCs w:val="20"/>
        </w:rPr>
        <w:drawing>
          <wp:anchor distT="0" distB="0" distL="114300" distR="114300" simplePos="0" relativeHeight="251691520" behindDoc="0" locked="0" layoutInCell="1" allowOverlap="1">
            <wp:simplePos x="0" y="0"/>
            <wp:positionH relativeFrom="margin">
              <wp:posOffset>57150</wp:posOffset>
            </wp:positionH>
            <wp:positionV relativeFrom="margin">
              <wp:posOffset>224155</wp:posOffset>
            </wp:positionV>
            <wp:extent cx="1628775" cy="1009650"/>
            <wp:effectExtent l="0" t="0" r="9525" b="0"/>
            <wp:wrapSquare wrapText="bothSides"/>
            <wp:docPr id="22" name="Obrázok 22" descr="http://www.vycapy-opatovce.sk/portals_pictures/i_000228/i_2284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ycapy-opatovce.sk/portals_pictures/i_000228/i_228455.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628775" cy="1009650"/>
                    </a:xfrm>
                    <a:prstGeom prst="rect">
                      <a:avLst/>
                    </a:prstGeom>
                    <a:noFill/>
                    <a:ln>
                      <a:noFill/>
                    </a:ln>
                  </pic:spPr>
                </pic:pic>
              </a:graphicData>
            </a:graphic>
            <wp14:sizeRelV relativeFrom="margin">
              <wp14:pctHeight>0</wp14:pctHeight>
            </wp14:sizeRelV>
          </wp:anchor>
        </w:drawing>
      </w:r>
      <w:r w:rsidR="00DC3FC9" w:rsidRPr="00DC3FC9">
        <w:rPr>
          <w:rFonts w:ascii="Arial" w:hAnsi="Arial" w:cs="Arial"/>
          <w:color w:val="000000"/>
        </w:rPr>
        <w:t xml:space="preserve">V roku 1999 </w:t>
      </w:r>
      <w:r w:rsidR="00DC3FC9">
        <w:rPr>
          <w:rFonts w:ascii="Arial" w:hAnsi="Arial" w:cs="Arial"/>
          <w:color w:val="000000"/>
        </w:rPr>
        <w:t xml:space="preserve">bola pri ZO JDS založená spevácka skupina. Zo začiatku </w:t>
      </w:r>
      <w:r w:rsidR="00DC3FC9" w:rsidRPr="00DC3FC9">
        <w:rPr>
          <w:rFonts w:ascii="Arial" w:hAnsi="Arial" w:cs="Arial"/>
          <w:color w:val="000000"/>
        </w:rPr>
        <w:t xml:space="preserve"> mali vo svojom repertoári národn</w:t>
      </w:r>
      <w:r w:rsidR="00DC3FC9">
        <w:rPr>
          <w:rFonts w:ascii="Arial" w:hAnsi="Arial" w:cs="Arial"/>
          <w:color w:val="000000"/>
        </w:rPr>
        <w:t xml:space="preserve">é a ľudové piesne. Najradšej spievali trávnice a tými </w:t>
      </w:r>
      <w:r w:rsidR="00DC3FC9" w:rsidRPr="00DC3FC9">
        <w:rPr>
          <w:rFonts w:ascii="Arial" w:hAnsi="Arial" w:cs="Arial"/>
          <w:color w:val="000000"/>
        </w:rPr>
        <w:t xml:space="preserve"> sa zviditeľnili aj v o</w:t>
      </w:r>
      <w:r w:rsidR="00DC3FC9">
        <w:rPr>
          <w:rFonts w:ascii="Arial" w:hAnsi="Arial" w:cs="Arial"/>
          <w:color w:val="000000"/>
        </w:rPr>
        <w:t xml:space="preserve">kolitých obciach. Zúčastnili </w:t>
      </w:r>
      <w:r w:rsidR="00DC3FC9" w:rsidRPr="00DC3FC9">
        <w:rPr>
          <w:rFonts w:ascii="Arial" w:hAnsi="Arial" w:cs="Arial"/>
          <w:color w:val="000000"/>
        </w:rPr>
        <w:t xml:space="preserve"> sa aj na okresných a krajských prehliadkach ľudových súborov.</w:t>
      </w:r>
    </w:p>
    <w:p w:rsidR="009337C0" w:rsidRDefault="009337C0" w:rsidP="007358E4">
      <w:pPr>
        <w:spacing w:after="45" w:line="210" w:lineRule="atLeast"/>
        <w:ind w:left="30" w:right="30"/>
      </w:pPr>
    </w:p>
    <w:p w:rsidR="00244614" w:rsidRDefault="00244614" w:rsidP="007358E4">
      <w:pPr>
        <w:spacing w:after="45" w:line="210" w:lineRule="atLeast"/>
        <w:ind w:left="30" w:right="30"/>
      </w:pPr>
    </w:p>
    <w:p w:rsidR="007358E4" w:rsidRDefault="00B83601" w:rsidP="007358E4">
      <w:pPr>
        <w:spacing w:after="45" w:line="210" w:lineRule="atLeast"/>
        <w:ind w:left="30" w:right="30"/>
        <w:rPr>
          <w:rStyle w:val="Hypertextovprepojenie"/>
          <w:rFonts w:ascii="Arial" w:hAnsi="Arial" w:cs="Arial"/>
          <w:bCs/>
          <w:color w:val="auto"/>
          <w:u w:val="single"/>
        </w:rPr>
      </w:pPr>
      <w:hyperlink r:id="rId48" w:history="1">
        <w:r w:rsidR="007358E4" w:rsidRPr="00DC3FC9">
          <w:rPr>
            <w:rStyle w:val="Hypertextovprepojenie"/>
            <w:rFonts w:ascii="Arial" w:hAnsi="Arial" w:cs="Arial"/>
            <w:bCs/>
            <w:color w:val="auto"/>
            <w:u w:val="single"/>
          </w:rPr>
          <w:t>Folklórna skupina NEFELEJCS</w:t>
        </w:r>
      </w:hyperlink>
    </w:p>
    <w:p w:rsidR="00DC3FC9" w:rsidRPr="00B570C8" w:rsidRDefault="00244614" w:rsidP="00DC3FC9">
      <w:pPr>
        <w:spacing w:after="45" w:line="210" w:lineRule="atLeast"/>
        <w:ind w:left="30" w:right="30"/>
        <w:jc w:val="both"/>
        <w:rPr>
          <w:rStyle w:val="Hypertextovprepojenie"/>
          <w:rFonts w:ascii="Arial" w:hAnsi="Arial" w:cs="Arial"/>
          <w:bCs/>
          <w:color w:val="auto"/>
          <w:u w:val="single"/>
        </w:rPr>
      </w:pPr>
      <w:r w:rsidRPr="00DC3FC9">
        <w:rPr>
          <w:rFonts w:ascii="Arial" w:hAnsi="Arial" w:cs="Arial"/>
          <w:noProof/>
          <w:color w:val="000000"/>
        </w:rPr>
        <w:drawing>
          <wp:anchor distT="0" distB="0" distL="114300" distR="114300" simplePos="0" relativeHeight="251692544" behindDoc="0" locked="0" layoutInCell="1" allowOverlap="1">
            <wp:simplePos x="0" y="0"/>
            <wp:positionH relativeFrom="margin">
              <wp:posOffset>57150</wp:posOffset>
            </wp:positionH>
            <wp:positionV relativeFrom="margin">
              <wp:posOffset>1743075</wp:posOffset>
            </wp:positionV>
            <wp:extent cx="1695450" cy="1352550"/>
            <wp:effectExtent l="0" t="0" r="0" b="0"/>
            <wp:wrapSquare wrapText="bothSides"/>
            <wp:docPr id="23" name="Obrázok 23" descr="http://www.vycapy-opatovce.sk/portals_pictures/i_000219/i_2197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vycapy-opatovce.sk/portals_pictures/i_000219/i_219763.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695450" cy="1352550"/>
                    </a:xfrm>
                    <a:prstGeom prst="rect">
                      <a:avLst/>
                    </a:prstGeom>
                    <a:noFill/>
                    <a:ln>
                      <a:noFill/>
                    </a:ln>
                  </pic:spPr>
                </pic:pic>
              </a:graphicData>
            </a:graphic>
          </wp:anchor>
        </w:drawing>
      </w:r>
      <w:r w:rsidR="00DC3FC9" w:rsidRPr="00DC3FC9">
        <w:rPr>
          <w:rFonts w:ascii="Arial" w:hAnsi="Arial" w:cs="Arial"/>
          <w:color w:val="000000"/>
        </w:rPr>
        <w:t>Naša obec oslavov</w:t>
      </w:r>
      <w:r w:rsidR="00DC3FC9">
        <w:rPr>
          <w:rFonts w:ascii="Arial" w:hAnsi="Arial" w:cs="Arial"/>
          <w:color w:val="000000"/>
        </w:rPr>
        <w:t>ala v roku 1999</w:t>
      </w:r>
      <w:r w:rsidR="00DC3FC9" w:rsidRPr="00DC3FC9">
        <w:rPr>
          <w:rFonts w:ascii="Arial" w:hAnsi="Arial" w:cs="Arial"/>
          <w:color w:val="000000"/>
        </w:rPr>
        <w:t xml:space="preserve"> 760. výročie prvej písomne </w:t>
      </w:r>
      <w:r w:rsidR="005E1F57">
        <w:rPr>
          <w:rFonts w:ascii="Arial" w:hAnsi="Arial" w:cs="Arial"/>
          <w:color w:val="000000"/>
        </w:rPr>
        <w:t xml:space="preserve">zmienky o obci </w:t>
      </w:r>
      <w:r w:rsidR="00DC3FC9">
        <w:rPr>
          <w:rFonts w:ascii="Arial" w:hAnsi="Arial" w:cs="Arial"/>
          <w:color w:val="000000"/>
        </w:rPr>
        <w:t xml:space="preserve">. </w:t>
      </w:r>
      <w:r w:rsidR="00DC3FC9" w:rsidRPr="00DC3FC9">
        <w:rPr>
          <w:rFonts w:ascii="Arial" w:hAnsi="Arial" w:cs="Arial"/>
          <w:color w:val="000000"/>
        </w:rPr>
        <w:t>Pri tejto príležitosti sa zišlo niekoľko nadšencov pod vedením Ing. Gabriely Jánoškovej a Anastázie Billikovej, aby obnovilo činnosť folklórnej skupiny, ktorá tu pôsobi</w:t>
      </w:r>
      <w:r w:rsidR="00DC3FC9">
        <w:rPr>
          <w:rFonts w:ascii="Arial" w:hAnsi="Arial" w:cs="Arial"/>
          <w:color w:val="000000"/>
        </w:rPr>
        <w:t xml:space="preserve">la asi pred dvadsiatimi rokmi.  </w:t>
      </w:r>
      <w:r w:rsidR="00DC3FC9" w:rsidRPr="00DC3FC9">
        <w:rPr>
          <w:rFonts w:ascii="Arial" w:hAnsi="Arial" w:cs="Arial"/>
          <w:color w:val="000000"/>
        </w:rPr>
        <w:t xml:space="preserve">Pomenovali </w:t>
      </w:r>
      <w:r w:rsidR="00B570C8">
        <w:rPr>
          <w:rFonts w:ascii="Arial" w:hAnsi="Arial" w:cs="Arial"/>
          <w:color w:val="000000"/>
        </w:rPr>
        <w:t>ju</w:t>
      </w:r>
      <w:r w:rsidR="00DC3FC9" w:rsidRPr="00DC3FC9">
        <w:rPr>
          <w:rFonts w:ascii="Arial" w:hAnsi="Arial" w:cs="Arial"/>
          <w:color w:val="000000"/>
        </w:rPr>
        <w:t xml:space="preserve"> Nefelejcs – Nezábudka, to preto, aby sme nezabudli na krásne, pôvodné, maďarské piesne, na zvyky našich</w:t>
      </w:r>
      <w:r w:rsidR="00DC3FC9">
        <w:rPr>
          <w:rFonts w:ascii="Arial" w:hAnsi="Arial" w:cs="Arial"/>
          <w:color w:val="000000"/>
          <w:sz w:val="20"/>
          <w:szCs w:val="20"/>
        </w:rPr>
        <w:t xml:space="preserve"> </w:t>
      </w:r>
      <w:r w:rsidR="00DC3FC9" w:rsidRPr="00B570C8">
        <w:rPr>
          <w:rFonts w:ascii="Arial" w:hAnsi="Arial" w:cs="Arial"/>
          <w:color w:val="000000"/>
        </w:rPr>
        <w:t>prastarých rodičov</w:t>
      </w:r>
    </w:p>
    <w:p w:rsidR="00B570C8" w:rsidRDefault="00B570C8" w:rsidP="00B570C8">
      <w:pPr>
        <w:spacing w:after="45" w:line="210" w:lineRule="atLeast"/>
        <w:ind w:left="30" w:right="30"/>
        <w:rPr>
          <w:u w:val="single"/>
        </w:rPr>
      </w:pPr>
    </w:p>
    <w:p w:rsidR="00B570C8" w:rsidRPr="00B570C8" w:rsidRDefault="00B83601" w:rsidP="00B570C8">
      <w:pPr>
        <w:spacing w:after="45" w:line="210" w:lineRule="atLeast"/>
        <w:ind w:left="30" w:right="30"/>
        <w:rPr>
          <w:rFonts w:ascii="Arial" w:hAnsi="Arial" w:cs="Arial"/>
          <w:u w:val="single"/>
        </w:rPr>
      </w:pPr>
      <w:hyperlink r:id="rId50" w:history="1">
        <w:r w:rsidR="00B570C8">
          <w:rPr>
            <w:rStyle w:val="menuicon"/>
            <w:rFonts w:ascii="Arial" w:hAnsi="Arial" w:cs="Arial"/>
            <w:bCs/>
            <w:u w:val="single"/>
            <w:bdr w:val="none" w:sz="0" w:space="0" w:color="auto" w:frame="1"/>
          </w:rPr>
          <w:t>Poľovnícke</w:t>
        </w:r>
      </w:hyperlink>
      <w:r w:rsidR="00B570C8">
        <w:rPr>
          <w:rStyle w:val="Hypertextovprepojenie"/>
          <w:rFonts w:ascii="Arial" w:hAnsi="Arial" w:cs="Arial"/>
          <w:bCs/>
          <w:color w:val="auto"/>
          <w:u w:val="single"/>
        </w:rPr>
        <w:t xml:space="preserve"> združenie Výčapy - Opatovce</w:t>
      </w:r>
    </w:p>
    <w:p w:rsidR="00B570C8" w:rsidRPr="007174B1" w:rsidRDefault="00244614" w:rsidP="007174B1">
      <w:pPr>
        <w:spacing w:after="45" w:line="210" w:lineRule="atLeast"/>
        <w:ind w:right="30"/>
        <w:jc w:val="both"/>
        <w:rPr>
          <w:rStyle w:val="Hypertextovprepojenie"/>
          <w:rFonts w:ascii="Arial" w:hAnsi="Arial" w:cs="Arial"/>
          <w:bCs/>
          <w:color w:val="auto"/>
          <w:u w:val="single"/>
        </w:rPr>
      </w:pPr>
      <w:r>
        <w:rPr>
          <w:rFonts w:ascii="Arial" w:hAnsi="Arial" w:cs="Arial"/>
          <w:noProof/>
          <w:color w:val="00481F"/>
          <w:sz w:val="22"/>
          <w:szCs w:val="22"/>
        </w:rPr>
        <w:drawing>
          <wp:anchor distT="0" distB="0" distL="114300" distR="114300" simplePos="0" relativeHeight="251698688" behindDoc="0" locked="0" layoutInCell="1" allowOverlap="1">
            <wp:simplePos x="0" y="0"/>
            <wp:positionH relativeFrom="margin">
              <wp:align>left</wp:align>
            </wp:positionH>
            <wp:positionV relativeFrom="margin">
              <wp:posOffset>3595370</wp:posOffset>
            </wp:positionV>
            <wp:extent cx="1666875" cy="1000125"/>
            <wp:effectExtent l="0" t="0" r="9525" b="9525"/>
            <wp:wrapSquare wrapText="bothSides"/>
            <wp:docPr id="29" name="Obrázok 29" descr="Príprava guláša">
              <a:hlinkClick xmlns:a="http://schemas.openxmlformats.org/drawingml/2006/main" r:id="rId51" tooltip="&quot;priprava-gulas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íprava guláša">
                      <a:hlinkClick r:id="rId51" tooltip="&quot;priprava-gulasa&quot;"/>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666875" cy="1000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174B1" w:rsidRPr="007174B1">
        <w:rPr>
          <w:rFonts w:ascii="Arial" w:hAnsi="Arial" w:cs="Arial"/>
          <w:color w:val="000000"/>
        </w:rPr>
        <w:t>Poslaním nášho združenia je ochrana prírody, životného prostredia, chov a starostlivosť o zver. Poľovnícke združenie Výčapy – Opatovce v súčasnej dobe obhospodaruje cca 1 400 ha poľovnej plochy, z toho 6 ha vodnej plochy.</w:t>
      </w:r>
      <w:r w:rsidR="00FB6C47">
        <w:rPr>
          <w:rStyle w:val="Hypertextovprepojenie"/>
          <w:rFonts w:ascii="Arial" w:hAnsi="Arial" w:cs="Arial"/>
          <w:bCs/>
          <w:color w:val="auto"/>
        </w:rPr>
        <w:t xml:space="preserve"> </w:t>
      </w:r>
      <w:r w:rsidR="007174B1" w:rsidRPr="007174B1">
        <w:rPr>
          <w:rFonts w:ascii="Arial" w:hAnsi="Arial" w:cs="Arial"/>
          <w:color w:val="000000"/>
        </w:rPr>
        <w:t>Spolupráca Poľovníckeho združenia s Obecným úradom Výčapy – Opatovce je trvale jednoznačná pri poskytovaní vzájomnej pomoci vo všetkých smeroch.</w:t>
      </w:r>
    </w:p>
    <w:p w:rsidR="00DC3FC9" w:rsidRDefault="00DC3FC9" w:rsidP="007358E4">
      <w:pPr>
        <w:spacing w:after="45" w:line="210" w:lineRule="atLeast"/>
        <w:ind w:left="30" w:right="30"/>
        <w:rPr>
          <w:rFonts w:ascii="Arial" w:hAnsi="Arial" w:cs="Arial"/>
          <w:u w:val="single"/>
        </w:rPr>
      </w:pPr>
    </w:p>
    <w:p w:rsidR="007174B1" w:rsidRDefault="007174B1" w:rsidP="007358E4">
      <w:pPr>
        <w:spacing w:after="45" w:line="210" w:lineRule="atLeast"/>
        <w:ind w:left="30" w:right="30"/>
        <w:rPr>
          <w:rFonts w:ascii="Arial" w:hAnsi="Arial" w:cs="Arial"/>
          <w:u w:val="single"/>
        </w:rPr>
      </w:pPr>
      <w:r>
        <w:rPr>
          <w:rFonts w:ascii="Arial" w:hAnsi="Arial" w:cs="Arial"/>
          <w:u w:val="single"/>
        </w:rPr>
        <w:t>Podzoborskí heligonkári</w:t>
      </w:r>
    </w:p>
    <w:p w:rsidR="007174B1" w:rsidRPr="007174B1" w:rsidRDefault="00244614" w:rsidP="007174B1">
      <w:pPr>
        <w:spacing w:after="45" w:line="210" w:lineRule="atLeast"/>
        <w:ind w:left="30" w:right="30"/>
        <w:jc w:val="both"/>
        <w:rPr>
          <w:rFonts w:ascii="Arial" w:hAnsi="Arial" w:cs="Arial"/>
          <w:u w:val="single"/>
        </w:rPr>
      </w:pPr>
      <w:r>
        <w:rPr>
          <w:rFonts w:ascii="Arial" w:hAnsi="Arial" w:cs="Arial"/>
          <w:noProof/>
          <w:color w:val="00481F"/>
          <w:sz w:val="22"/>
          <w:szCs w:val="22"/>
        </w:rPr>
        <w:drawing>
          <wp:anchor distT="0" distB="0" distL="114300" distR="114300" simplePos="0" relativeHeight="251693568" behindDoc="0" locked="0" layoutInCell="1" allowOverlap="1">
            <wp:simplePos x="0" y="0"/>
            <wp:positionH relativeFrom="margin">
              <wp:align>left</wp:align>
            </wp:positionH>
            <wp:positionV relativeFrom="margin">
              <wp:posOffset>5265420</wp:posOffset>
            </wp:positionV>
            <wp:extent cx="1819275" cy="1314450"/>
            <wp:effectExtent l="0" t="0" r="9525" b="0"/>
            <wp:wrapSquare wrapText="bothSides"/>
            <wp:docPr id="24" name="Obrázok 24" descr="Heligonkári na Podzoborí">
              <a:hlinkClick xmlns:a="http://schemas.openxmlformats.org/drawingml/2006/main" r:id="rId53" tooltip="&quot;heligonkari-na-podzobori&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igonkári na Podzoborí">
                      <a:hlinkClick r:id="rId53" tooltip="&quot;heligonkari-na-podzobori&quot;"/>
                    </pic:cNvPr>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19275" cy="13144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174B1" w:rsidRPr="007174B1">
        <w:rPr>
          <w:rFonts w:ascii="Arial" w:hAnsi="Arial" w:cs="Arial"/>
          <w:color w:val="000000"/>
        </w:rPr>
        <w:t>Podzoborskí heligonkári v zložení Ján Rapan, Pavol Svorad, Ladislav Žigo, vznikli po rozdele</w:t>
      </w:r>
      <w:r w:rsidR="00FB6C47">
        <w:rPr>
          <w:rFonts w:ascii="Arial" w:hAnsi="Arial" w:cs="Arial"/>
          <w:color w:val="000000"/>
        </w:rPr>
        <w:t xml:space="preserve">ní s Nitranmi , keď  na Morave </w:t>
      </w:r>
      <w:r w:rsidR="007174B1" w:rsidRPr="007174B1">
        <w:rPr>
          <w:rFonts w:ascii="Arial" w:hAnsi="Arial" w:cs="Arial"/>
          <w:color w:val="000000"/>
        </w:rPr>
        <w:t> hrali už v tomto zložení a pod týmto názv</w:t>
      </w:r>
      <w:r w:rsidR="00FB6C47">
        <w:rPr>
          <w:rFonts w:ascii="Arial" w:hAnsi="Arial" w:cs="Arial"/>
          <w:color w:val="000000"/>
        </w:rPr>
        <w:t>om. Teda prezentácia nie len ich</w:t>
      </w:r>
      <w:r w:rsidR="007174B1" w:rsidRPr="007174B1">
        <w:rPr>
          <w:rFonts w:ascii="Arial" w:hAnsi="Arial" w:cs="Arial"/>
          <w:color w:val="000000"/>
        </w:rPr>
        <w:t xml:space="preserve"> ,heligónkarov, al</w:t>
      </w:r>
      <w:r w:rsidR="00FB6C47">
        <w:rPr>
          <w:rFonts w:ascii="Arial" w:hAnsi="Arial" w:cs="Arial"/>
          <w:color w:val="000000"/>
        </w:rPr>
        <w:t>e aj obce Výčapy – Opatovce. Ich</w:t>
      </w:r>
      <w:r w:rsidR="007174B1" w:rsidRPr="007174B1">
        <w:rPr>
          <w:rFonts w:ascii="Arial" w:hAnsi="Arial" w:cs="Arial"/>
          <w:color w:val="000000"/>
        </w:rPr>
        <w:t xml:space="preserve"> repertoár je poväčšinou z ľudových piesni známych i menej známych, zo všetkých kútov nášho malého, krásneho regiónu a Slovenska.</w:t>
      </w:r>
    </w:p>
    <w:p w:rsidR="007174B1" w:rsidRDefault="007174B1" w:rsidP="007358E4">
      <w:pPr>
        <w:spacing w:after="45" w:line="210" w:lineRule="atLeast"/>
        <w:ind w:left="30" w:right="30"/>
        <w:rPr>
          <w:rFonts w:ascii="Arial" w:hAnsi="Arial" w:cs="Arial"/>
          <w:u w:val="single"/>
        </w:rPr>
      </w:pPr>
    </w:p>
    <w:p w:rsidR="007174B1" w:rsidRPr="00DC3FC9" w:rsidRDefault="00F06017" w:rsidP="007358E4">
      <w:pPr>
        <w:spacing w:after="45" w:line="210" w:lineRule="atLeast"/>
        <w:ind w:left="30" w:right="30"/>
        <w:rPr>
          <w:rFonts w:ascii="Arial" w:hAnsi="Arial" w:cs="Arial"/>
          <w:u w:val="single"/>
        </w:rPr>
      </w:pPr>
      <w:r>
        <w:rPr>
          <w:rFonts w:ascii="Arial" w:hAnsi="Arial" w:cs="Arial"/>
          <w:u w:val="single"/>
        </w:rPr>
        <w:t>Slovenský zväz záhradkárov ZO Výčapy -Opatovce</w:t>
      </w:r>
    </w:p>
    <w:p w:rsidR="00F06017" w:rsidRPr="00F06017" w:rsidRDefault="00244614" w:rsidP="00FA023F">
      <w:pPr>
        <w:spacing w:after="45" w:line="210" w:lineRule="atLeast"/>
        <w:ind w:left="30" w:right="30"/>
        <w:jc w:val="both"/>
        <w:rPr>
          <w:rFonts w:ascii="Arial" w:hAnsi="Arial" w:cs="Arial"/>
        </w:rPr>
      </w:pPr>
      <w:r>
        <w:rPr>
          <w:rFonts w:ascii="Arial" w:hAnsi="Arial" w:cs="Arial"/>
          <w:noProof/>
          <w:color w:val="00481F"/>
          <w:sz w:val="22"/>
          <w:szCs w:val="22"/>
        </w:rPr>
        <w:drawing>
          <wp:anchor distT="0" distB="0" distL="114300" distR="114300" simplePos="0" relativeHeight="251695616" behindDoc="0" locked="0" layoutInCell="1" allowOverlap="1">
            <wp:simplePos x="0" y="0"/>
            <wp:positionH relativeFrom="margin">
              <wp:posOffset>1276350</wp:posOffset>
            </wp:positionH>
            <wp:positionV relativeFrom="margin">
              <wp:posOffset>7077075</wp:posOffset>
            </wp:positionV>
            <wp:extent cx="1190625" cy="885825"/>
            <wp:effectExtent l="0" t="0" r="9525" b="9525"/>
            <wp:wrapSquare wrapText="bothSides"/>
            <wp:docPr id="26" name="Obrázok 26" descr="bez názvu">
              <a:hlinkClick xmlns:a="http://schemas.openxmlformats.org/drawingml/2006/main" r:id="rId55" tooltip="&quot;bez-nazvu&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ez názvu">
                      <a:hlinkClick r:id="rId55" tooltip="&quot;bez-nazvu&quot;"/>
                    </pic:cNvPr>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190625" cy="885825"/>
                    </a:xfrm>
                    <a:prstGeom prst="rect">
                      <a:avLst/>
                    </a:prstGeom>
                    <a:noFill/>
                    <a:ln>
                      <a:noFill/>
                    </a:ln>
                  </pic:spPr>
                </pic:pic>
              </a:graphicData>
            </a:graphic>
          </wp:anchor>
        </w:drawing>
      </w:r>
      <w:r>
        <w:rPr>
          <w:rFonts w:ascii="Arial" w:hAnsi="Arial" w:cs="Arial"/>
          <w:noProof/>
          <w:color w:val="00481F"/>
          <w:sz w:val="22"/>
          <w:szCs w:val="22"/>
        </w:rPr>
        <w:drawing>
          <wp:anchor distT="0" distB="0" distL="114300" distR="114300" simplePos="0" relativeHeight="251694592" behindDoc="0" locked="0" layoutInCell="1" allowOverlap="1">
            <wp:simplePos x="0" y="0"/>
            <wp:positionH relativeFrom="margin">
              <wp:align>left</wp:align>
            </wp:positionH>
            <wp:positionV relativeFrom="margin">
              <wp:posOffset>7077075</wp:posOffset>
            </wp:positionV>
            <wp:extent cx="1190625" cy="885825"/>
            <wp:effectExtent l="0" t="0" r="9525" b="9525"/>
            <wp:wrapSquare wrapText="bothSides"/>
            <wp:docPr id="25" name="Obrázok 25" descr="Degustácia vín 2014">
              <a:hlinkClick xmlns:a="http://schemas.openxmlformats.org/drawingml/2006/main" r:id="rId57" tooltip="&quot;degustacia-vin-2014&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gustácia vín 2014">
                      <a:hlinkClick r:id="rId57" tooltip="&quot;degustacia-vin-2014&quot;"/>
                    </pic:cNvPr>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190625" cy="885825"/>
                    </a:xfrm>
                    <a:prstGeom prst="rect">
                      <a:avLst/>
                    </a:prstGeom>
                    <a:noFill/>
                    <a:ln>
                      <a:noFill/>
                    </a:ln>
                  </pic:spPr>
                </pic:pic>
              </a:graphicData>
            </a:graphic>
          </wp:anchor>
        </w:drawing>
      </w:r>
      <w:r w:rsidR="00F06017" w:rsidRPr="00F06017">
        <w:rPr>
          <w:rFonts w:ascii="Arial" w:hAnsi="Arial" w:cs="Arial"/>
          <w:color w:val="000000"/>
        </w:rPr>
        <w:t xml:space="preserve">Prvými priekopníkmi záhradkárskeho združenia boli učitelia miestnej Ľudovej školy. Súčasný výbor ZO SZZ svojou aktívnou spolkovou činnosťou v priebehu desiatich rokov zvýšil členskú základňu </w:t>
      </w:r>
      <w:r w:rsidR="00166848">
        <w:rPr>
          <w:rFonts w:ascii="Arial" w:hAnsi="Arial" w:cs="Arial"/>
          <w:color w:val="000000"/>
        </w:rPr>
        <w:t>o dvojnásobok.</w:t>
      </w:r>
      <w:r w:rsidR="003620CC">
        <w:rPr>
          <w:rFonts w:ascii="Arial" w:hAnsi="Arial" w:cs="Arial"/>
          <w:color w:val="000000"/>
        </w:rPr>
        <w:t xml:space="preserve"> </w:t>
      </w:r>
      <w:r w:rsidR="00F06017" w:rsidRPr="00F06017">
        <w:rPr>
          <w:rFonts w:ascii="Arial" w:hAnsi="Arial" w:cs="Arial"/>
          <w:color w:val="000000"/>
        </w:rPr>
        <w:t>Pre členskú základňu každoročne organizujeme zábavy z príležitosti fa</w:t>
      </w:r>
      <w:r w:rsidR="003620CC">
        <w:rPr>
          <w:rFonts w:ascii="Arial" w:hAnsi="Arial" w:cs="Arial"/>
          <w:color w:val="000000"/>
        </w:rPr>
        <w:t>šiangov a dožinkov. o</w:t>
      </w:r>
      <w:r w:rsidR="00166848">
        <w:rPr>
          <w:rFonts w:ascii="Arial" w:hAnsi="Arial" w:cs="Arial"/>
          <w:color w:val="000000"/>
        </w:rPr>
        <w:t>rganizujú</w:t>
      </w:r>
      <w:r w:rsidR="00F06017" w:rsidRPr="00F06017">
        <w:rPr>
          <w:rFonts w:ascii="Arial" w:hAnsi="Arial" w:cs="Arial"/>
          <w:color w:val="000000"/>
        </w:rPr>
        <w:t xml:space="preserve"> výstavy našich produktov. </w:t>
      </w:r>
      <w:r w:rsidR="00546F11">
        <w:rPr>
          <w:rFonts w:ascii="Arial" w:hAnsi="Arial" w:cs="Arial"/>
          <w:color w:val="000000"/>
        </w:rPr>
        <w:t>Spolu</w:t>
      </w:r>
      <w:r w:rsidR="00F06017" w:rsidRPr="00F06017">
        <w:rPr>
          <w:rFonts w:ascii="Arial" w:hAnsi="Arial" w:cs="Arial"/>
          <w:color w:val="000000"/>
        </w:rPr>
        <w:t xml:space="preserve"> s miestnymi vinohradníkmi tradične </w:t>
      </w:r>
      <w:r w:rsidR="00023751">
        <w:rPr>
          <w:rFonts w:ascii="Arial" w:hAnsi="Arial" w:cs="Arial"/>
          <w:color w:val="000000"/>
        </w:rPr>
        <w:t>organizujú</w:t>
      </w:r>
      <w:r w:rsidR="00F06017" w:rsidRPr="00F06017">
        <w:rPr>
          <w:rFonts w:ascii="Arial" w:hAnsi="Arial" w:cs="Arial"/>
          <w:color w:val="000000"/>
        </w:rPr>
        <w:t xml:space="preserve"> súťažnú degustáciu vína a ovocia. </w:t>
      </w:r>
    </w:p>
    <w:p w:rsidR="00F06017" w:rsidRDefault="00FA023F" w:rsidP="007358E4">
      <w:pPr>
        <w:spacing w:after="45" w:line="210" w:lineRule="atLeast"/>
        <w:ind w:left="30" w:right="30"/>
        <w:rPr>
          <w:rFonts w:ascii="Arial" w:hAnsi="Arial" w:cs="Arial"/>
        </w:rPr>
      </w:pPr>
      <w:r>
        <w:rPr>
          <w:rFonts w:ascii="Arial" w:hAnsi="Arial" w:cs="Arial"/>
        </w:rPr>
        <w:t xml:space="preserve">  </w:t>
      </w:r>
    </w:p>
    <w:p w:rsidR="009920E8" w:rsidRDefault="00F43E1A" w:rsidP="00F43E1A">
      <w:pPr>
        <w:spacing w:after="45" w:line="210" w:lineRule="atLeast"/>
        <w:ind w:left="30" w:right="30"/>
        <w:rPr>
          <w:rFonts w:ascii="Arial" w:hAnsi="Arial" w:cs="Arial"/>
          <w:u w:val="single"/>
        </w:rPr>
      </w:pPr>
      <w:r w:rsidRPr="00FA023F">
        <w:rPr>
          <w:rFonts w:ascii="Arial" w:hAnsi="Arial" w:cs="Arial"/>
          <w:u w:val="single"/>
        </w:rPr>
        <w:lastRenderedPageBreak/>
        <w:t xml:space="preserve">Športový klub stolného tenisu    </w:t>
      </w:r>
    </w:p>
    <w:p w:rsidR="009920E8" w:rsidRPr="00403F6C" w:rsidRDefault="004B450C" w:rsidP="009920E8">
      <w:pPr>
        <w:tabs>
          <w:tab w:val="left" w:pos="567"/>
        </w:tabs>
        <w:spacing w:line="276" w:lineRule="auto"/>
        <w:jc w:val="both"/>
        <w:rPr>
          <w:rFonts w:ascii="Arial" w:eastAsiaTheme="minorHAnsi" w:hAnsi="Arial" w:cs="Arial"/>
          <w:lang w:eastAsia="en-US"/>
        </w:rPr>
      </w:pPr>
      <w:r>
        <w:rPr>
          <w:rFonts w:ascii="Arial" w:hAnsi="Arial" w:cs="Arial"/>
          <w:noProof/>
          <w:color w:val="00481F"/>
          <w:sz w:val="22"/>
          <w:szCs w:val="22"/>
        </w:rPr>
        <w:drawing>
          <wp:anchor distT="0" distB="0" distL="114300" distR="114300" simplePos="0" relativeHeight="251699712" behindDoc="0" locked="0" layoutInCell="1" allowOverlap="1">
            <wp:simplePos x="0" y="0"/>
            <wp:positionH relativeFrom="margin">
              <wp:align>left</wp:align>
            </wp:positionH>
            <wp:positionV relativeFrom="margin">
              <wp:posOffset>219075</wp:posOffset>
            </wp:positionV>
            <wp:extent cx="1190625" cy="895350"/>
            <wp:effectExtent l="0" t="0" r="9525" b="0"/>
            <wp:wrapSquare wrapText="bothSides"/>
            <wp:docPr id="30" name="Obrázok 30" descr="Superatmosféra">
              <a:hlinkClick xmlns:a="http://schemas.openxmlformats.org/drawingml/2006/main" r:id="rId59" tooltip="&quot;superatmosfer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eratmosféra">
                      <a:hlinkClick r:id="rId59" tooltip="&quot;superatmosfera&quot;"/>
                    </pic:cNvPr>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190625" cy="895350"/>
                    </a:xfrm>
                    <a:prstGeom prst="rect">
                      <a:avLst/>
                    </a:prstGeom>
                    <a:noFill/>
                    <a:ln>
                      <a:noFill/>
                    </a:ln>
                  </pic:spPr>
                </pic:pic>
              </a:graphicData>
            </a:graphic>
          </wp:anchor>
        </w:drawing>
      </w:r>
      <w:r w:rsidR="009920E8" w:rsidRPr="00403F6C">
        <w:rPr>
          <w:rFonts w:ascii="Arial" w:eastAsiaTheme="minorHAnsi" w:hAnsi="Arial" w:cs="Arial"/>
          <w:lang w:eastAsia="en-US"/>
        </w:rPr>
        <w:t>Stolnotenisový oddiel bol založený v roku 1987. Zakladajúci členovia: Imrich Kuna – predseda oddielu, Ing. Ladislav Hupka, Pavel Mikuš, Jozef Vajnorák, Ladislav Magát.</w:t>
      </w:r>
    </w:p>
    <w:p w:rsidR="009920E8" w:rsidRPr="009920E8" w:rsidRDefault="009920E8" w:rsidP="009920E8">
      <w:pPr>
        <w:tabs>
          <w:tab w:val="left" w:pos="567"/>
        </w:tabs>
        <w:spacing w:line="276" w:lineRule="auto"/>
        <w:jc w:val="both"/>
        <w:rPr>
          <w:rFonts w:eastAsiaTheme="minorHAnsi"/>
          <w:lang w:eastAsia="en-US"/>
        </w:rPr>
      </w:pPr>
      <w:r w:rsidRPr="009920E8">
        <w:rPr>
          <w:rFonts w:eastAsiaTheme="minorHAnsi"/>
          <w:lang w:eastAsia="en-US"/>
        </w:rPr>
        <w:tab/>
      </w:r>
    </w:p>
    <w:p w:rsidR="00F43E1A" w:rsidRDefault="00F43E1A" w:rsidP="00F43E1A">
      <w:pPr>
        <w:spacing w:after="45" w:line="210" w:lineRule="atLeast"/>
        <w:ind w:left="30" w:right="30"/>
        <w:rPr>
          <w:rFonts w:ascii="Arial" w:hAnsi="Arial" w:cs="Arial"/>
          <w:u w:val="single"/>
        </w:rPr>
      </w:pPr>
      <w:r w:rsidRPr="00FA023F">
        <w:rPr>
          <w:rFonts w:ascii="Arial" w:hAnsi="Arial" w:cs="Arial"/>
          <w:u w:val="single"/>
        </w:rPr>
        <w:t xml:space="preserve">  </w:t>
      </w:r>
    </w:p>
    <w:p w:rsidR="00F206DA" w:rsidRDefault="00F206DA" w:rsidP="00F43E1A">
      <w:pPr>
        <w:spacing w:after="45" w:line="210" w:lineRule="atLeast"/>
        <w:ind w:left="30" w:right="30"/>
        <w:rPr>
          <w:rFonts w:ascii="Arial" w:hAnsi="Arial" w:cs="Arial"/>
          <w:u w:val="single"/>
        </w:rPr>
      </w:pPr>
    </w:p>
    <w:p w:rsidR="00975929" w:rsidRPr="00A60BA7" w:rsidRDefault="00A60BA7" w:rsidP="007358E4">
      <w:pPr>
        <w:spacing w:after="45" w:line="210" w:lineRule="atLeast"/>
        <w:ind w:left="30" w:right="30"/>
        <w:rPr>
          <w:rFonts w:ascii="Arial" w:hAnsi="Arial" w:cs="Arial"/>
          <w:u w:val="single"/>
        </w:rPr>
      </w:pPr>
      <w:r>
        <w:rPr>
          <w:rFonts w:ascii="Arial" w:hAnsi="Arial" w:cs="Arial"/>
          <w:u w:val="single"/>
        </w:rPr>
        <w:t>26. zbor sv. Cyrila a Metoda</w:t>
      </w:r>
    </w:p>
    <w:p w:rsidR="009920E8" w:rsidRPr="009920E8" w:rsidRDefault="004B450C" w:rsidP="009920E8">
      <w:pPr>
        <w:tabs>
          <w:tab w:val="left" w:pos="567"/>
        </w:tabs>
        <w:spacing w:line="276" w:lineRule="auto"/>
        <w:jc w:val="both"/>
        <w:rPr>
          <w:rFonts w:ascii="Arial" w:eastAsiaTheme="minorHAnsi" w:hAnsi="Arial" w:cs="Arial"/>
          <w:lang w:eastAsia="en-US"/>
        </w:rPr>
      </w:pPr>
      <w:r w:rsidRPr="004B450C">
        <w:rPr>
          <w:noProof/>
          <w:color w:val="0000FF"/>
        </w:rPr>
        <w:drawing>
          <wp:anchor distT="0" distB="0" distL="114300" distR="114300" simplePos="0" relativeHeight="251700736" behindDoc="0" locked="0" layoutInCell="1" allowOverlap="1">
            <wp:simplePos x="0" y="0"/>
            <wp:positionH relativeFrom="margin">
              <wp:align>left</wp:align>
            </wp:positionH>
            <wp:positionV relativeFrom="margin">
              <wp:posOffset>1657350</wp:posOffset>
            </wp:positionV>
            <wp:extent cx="1543050" cy="819150"/>
            <wp:effectExtent l="0" t="0" r="0" b="0"/>
            <wp:wrapSquare wrapText="bothSides"/>
            <wp:docPr id="32" name="Obrázok 32" descr="20150731_122205">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20150731_122205">
                      <a:hlinkClick r:id="rId61"/>
                    </pic:cNvPr>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543050" cy="819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920E8" w:rsidRPr="009920E8">
        <w:rPr>
          <w:rFonts w:ascii="Arial" w:eastAsiaTheme="minorHAnsi" w:hAnsi="Arial" w:cs="Arial"/>
          <w:lang w:eastAsia="en-US"/>
        </w:rPr>
        <w:tab/>
        <w:t>Začiatkom roka 1990 sa z iniciatívy miestnej organizácie KDH začal formovať skautský oddiel a už 5. júla 1990 na sviatok sv. Cyrila a Metoda sa skupina skautov vybrala pešo na Nitriansku kalváriu a zahájila tým svoju činnosť pod vedením Cecílie Machovej, Ing. Moniky Tóthovej a Vincenta Kostolányho. Raz týždenne sa skauti stretávajú vo svojej klubovni na družinovkách, cez víkendy podnikajú výpravy do okolitých lesov, v lete každoročne organizujú 2-týždňový stanový tábor. Vďaka nim každé Vianoce od r. 1990 horí na našich štedrovečerných stoloch svetlo z Betlehema.</w:t>
      </w:r>
    </w:p>
    <w:p w:rsidR="00166848" w:rsidRDefault="00166848" w:rsidP="007358E4">
      <w:pPr>
        <w:spacing w:after="45" w:line="210" w:lineRule="atLeast"/>
        <w:ind w:left="30" w:right="30"/>
        <w:rPr>
          <w:rFonts w:ascii="Arial" w:hAnsi="Arial" w:cs="Arial"/>
        </w:rPr>
      </w:pPr>
    </w:p>
    <w:p w:rsidR="007358E4" w:rsidRPr="00A80212" w:rsidRDefault="007358E4" w:rsidP="00471D88">
      <w:pPr>
        <w:pStyle w:val="Odsekzoznamu"/>
        <w:numPr>
          <w:ilvl w:val="0"/>
          <w:numId w:val="3"/>
        </w:numPr>
        <w:spacing w:after="45" w:line="210" w:lineRule="atLeast"/>
        <w:ind w:right="30"/>
        <w:rPr>
          <w:rFonts w:ascii="Arial" w:hAnsi="Arial" w:cs="Arial"/>
          <w:sz w:val="28"/>
          <w:szCs w:val="28"/>
          <w:u w:val="single"/>
        </w:rPr>
      </w:pPr>
      <w:r w:rsidRPr="00A80212">
        <w:rPr>
          <w:rFonts w:ascii="Arial" w:hAnsi="Arial" w:cs="Arial"/>
          <w:b/>
          <w:sz w:val="28"/>
          <w:szCs w:val="28"/>
          <w:u w:val="single"/>
        </w:rPr>
        <w:t>obecná knižnica:</w:t>
      </w:r>
    </w:p>
    <w:p w:rsidR="007358E4" w:rsidRDefault="004B450C" w:rsidP="00145208">
      <w:pPr>
        <w:pStyle w:val="Normlnywebov"/>
        <w:jc w:val="both"/>
        <w:rPr>
          <w:rFonts w:ascii="Arial" w:hAnsi="Arial" w:cs="Arial"/>
        </w:rPr>
      </w:pPr>
      <w:r>
        <w:rPr>
          <w:rFonts w:ascii="Arial" w:hAnsi="Arial" w:cs="Arial"/>
          <w:noProof/>
          <w:color w:val="FF0000"/>
          <w:sz w:val="35"/>
          <w:szCs w:val="35"/>
        </w:rPr>
        <w:drawing>
          <wp:anchor distT="0" distB="0" distL="114300" distR="114300" simplePos="0" relativeHeight="251688448" behindDoc="0" locked="0" layoutInCell="1" allowOverlap="1" wp14:anchorId="1A55E467" wp14:editId="6C28098C">
            <wp:simplePos x="0" y="0"/>
            <wp:positionH relativeFrom="margin">
              <wp:align>left</wp:align>
            </wp:positionH>
            <wp:positionV relativeFrom="margin">
              <wp:posOffset>4043680</wp:posOffset>
            </wp:positionV>
            <wp:extent cx="2381250" cy="1381125"/>
            <wp:effectExtent l="0" t="0" r="0" b="9525"/>
            <wp:wrapSquare wrapText="bothSides"/>
            <wp:docPr id="6" name="Obrázok 6" descr="http://www.vycapy-opatovce.sk/portals_pictures/i_002805/i_2805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vycapy-opatovce.sk/portals_pictures/i_002805/i_2805919.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381250" cy="1381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358E4" w:rsidRPr="00A80212">
        <w:rPr>
          <w:rFonts w:ascii="Arial" w:hAnsi="Arial" w:cs="Arial"/>
        </w:rPr>
        <w:t xml:space="preserve">      Pri o</w:t>
      </w:r>
      <w:r w:rsidR="007358E4">
        <w:rPr>
          <w:rFonts w:ascii="Arial" w:hAnsi="Arial" w:cs="Arial"/>
        </w:rPr>
        <w:t>becnom úrade je zriadená obecná</w:t>
      </w:r>
      <w:r w:rsidR="007358E4" w:rsidRPr="00A80212">
        <w:rPr>
          <w:rFonts w:ascii="Arial" w:hAnsi="Arial" w:cs="Arial"/>
        </w:rPr>
        <w:t xml:space="preserve"> knižnica pre obyvateľov obce aj širokého okolia. Knižničný fond</w:t>
      </w:r>
      <w:r w:rsidR="007358E4">
        <w:rPr>
          <w:rFonts w:ascii="Arial" w:hAnsi="Arial" w:cs="Arial"/>
        </w:rPr>
        <w:t xml:space="preserve"> sa pravidelne </w:t>
      </w:r>
      <w:r w:rsidR="007358E4" w:rsidRPr="00A80212">
        <w:rPr>
          <w:rFonts w:ascii="Arial" w:hAnsi="Arial" w:cs="Arial"/>
        </w:rPr>
        <w:t xml:space="preserve"> </w:t>
      </w:r>
      <w:r w:rsidR="007358E4">
        <w:rPr>
          <w:rFonts w:ascii="Arial" w:hAnsi="Arial" w:cs="Arial"/>
        </w:rPr>
        <w:t>d</w:t>
      </w:r>
      <w:r w:rsidR="007358E4" w:rsidRPr="00A80212">
        <w:rPr>
          <w:rFonts w:ascii="Arial" w:hAnsi="Arial" w:cs="Arial"/>
        </w:rPr>
        <w:t>opĺňa o nové knihy pre dospelých ale aj deti.</w:t>
      </w:r>
      <w:r w:rsidR="007358E4">
        <w:rPr>
          <w:rFonts w:ascii="Arial" w:hAnsi="Arial" w:cs="Arial"/>
        </w:rPr>
        <w:t xml:space="preserve"> </w:t>
      </w:r>
      <w:r w:rsidR="007358E4" w:rsidRPr="00A80212">
        <w:rPr>
          <w:rFonts w:ascii="Arial" w:hAnsi="Arial" w:cs="Arial"/>
        </w:rPr>
        <w:t xml:space="preserve"> </w:t>
      </w:r>
      <w:r w:rsidR="007358E4">
        <w:rPr>
          <w:rFonts w:ascii="Arial" w:hAnsi="Arial" w:cs="Arial"/>
        </w:rPr>
        <w:t>Zodpovedná pr</w:t>
      </w:r>
      <w:r w:rsidR="00EF1F66">
        <w:rPr>
          <w:rFonts w:ascii="Arial" w:hAnsi="Arial" w:cs="Arial"/>
        </w:rPr>
        <w:t>acovníčka  je  Bc. Daša Dávidová</w:t>
      </w:r>
      <w:r w:rsidR="007358E4">
        <w:rPr>
          <w:rFonts w:ascii="Arial" w:hAnsi="Arial" w:cs="Arial"/>
        </w:rPr>
        <w:t>.</w:t>
      </w:r>
    </w:p>
    <w:p w:rsidR="00145208" w:rsidRPr="00A80212" w:rsidRDefault="00145208" w:rsidP="00145208">
      <w:pPr>
        <w:pStyle w:val="Normlnywebov"/>
        <w:jc w:val="both"/>
        <w:rPr>
          <w:rFonts w:ascii="Arial" w:hAnsi="Arial" w:cs="Arial"/>
        </w:rPr>
      </w:pPr>
    </w:p>
    <w:p w:rsidR="00403F6C" w:rsidRDefault="00403F6C" w:rsidP="007358E4">
      <w:pPr>
        <w:pStyle w:val="Normlnywebov"/>
        <w:spacing w:before="0" w:beforeAutospacing="0"/>
        <w:jc w:val="both"/>
        <w:rPr>
          <w:rFonts w:ascii="Arial" w:hAnsi="Arial" w:cs="Arial"/>
        </w:rPr>
      </w:pPr>
    </w:p>
    <w:tbl>
      <w:tblPr>
        <w:tblW w:w="4140" w:type="dxa"/>
        <w:jc w:val="center"/>
        <w:tblBorders>
          <w:top w:val="outset" w:sz="6" w:space="0" w:color="AAAAAA"/>
          <w:left w:val="outset" w:sz="6" w:space="0" w:color="AAAAAA"/>
          <w:bottom w:val="outset" w:sz="6" w:space="0" w:color="AAAAAA"/>
          <w:right w:val="outset" w:sz="6" w:space="0" w:color="AAAAAA"/>
        </w:tblBorders>
        <w:tblCellMar>
          <w:top w:w="15" w:type="dxa"/>
          <w:left w:w="15" w:type="dxa"/>
          <w:bottom w:w="15" w:type="dxa"/>
          <w:right w:w="15" w:type="dxa"/>
        </w:tblCellMar>
        <w:tblLook w:val="04A0" w:firstRow="1" w:lastRow="0" w:firstColumn="1" w:lastColumn="0" w:noHBand="0" w:noVBand="1"/>
      </w:tblPr>
      <w:tblGrid>
        <w:gridCol w:w="1309"/>
        <w:gridCol w:w="2831"/>
      </w:tblGrid>
      <w:tr w:rsidR="007358E4" w:rsidRPr="00A80212" w:rsidTr="006A3E76">
        <w:trPr>
          <w:jc w:val="center"/>
        </w:trPr>
        <w:tc>
          <w:tcPr>
            <w:tcW w:w="0" w:type="auto"/>
            <w:tcBorders>
              <w:top w:val="outset" w:sz="6" w:space="0" w:color="AAAAAA"/>
              <w:left w:val="outset" w:sz="6" w:space="0" w:color="AAAAAA"/>
              <w:bottom w:val="outset" w:sz="6" w:space="0" w:color="AAAAAA"/>
              <w:right w:val="outset" w:sz="6" w:space="0" w:color="AAAAAA"/>
            </w:tcBorders>
            <w:tcMar>
              <w:top w:w="30" w:type="dxa"/>
              <w:left w:w="75" w:type="dxa"/>
              <w:bottom w:w="30" w:type="dxa"/>
              <w:right w:w="75" w:type="dxa"/>
            </w:tcMar>
            <w:vAlign w:val="center"/>
            <w:hideMark/>
          </w:tcPr>
          <w:p w:rsidR="007358E4" w:rsidRPr="00A80212" w:rsidRDefault="007358E4" w:rsidP="006A3E76">
            <w:pPr>
              <w:jc w:val="center"/>
              <w:rPr>
                <w:rFonts w:ascii="Arial" w:hAnsi="Arial" w:cs="Arial"/>
                <w:color w:val="030303"/>
                <w:sz w:val="22"/>
                <w:szCs w:val="22"/>
              </w:rPr>
            </w:pPr>
            <w:r w:rsidRPr="00A80212">
              <w:rPr>
                <w:rFonts w:ascii="Arial" w:hAnsi="Arial" w:cs="Arial"/>
                <w:b/>
                <w:bCs/>
                <w:color w:val="030303"/>
                <w:sz w:val="22"/>
                <w:szCs w:val="22"/>
              </w:rPr>
              <w:t> Deň</w:t>
            </w:r>
          </w:p>
        </w:tc>
        <w:tc>
          <w:tcPr>
            <w:tcW w:w="0" w:type="auto"/>
            <w:tcBorders>
              <w:top w:val="outset" w:sz="6" w:space="0" w:color="AAAAAA"/>
              <w:left w:val="outset" w:sz="6" w:space="0" w:color="AAAAAA"/>
              <w:bottom w:val="outset" w:sz="6" w:space="0" w:color="AAAAAA"/>
              <w:right w:val="outset" w:sz="6" w:space="0" w:color="AAAAAA"/>
            </w:tcBorders>
            <w:tcMar>
              <w:top w:w="30" w:type="dxa"/>
              <w:left w:w="75" w:type="dxa"/>
              <w:bottom w:w="30" w:type="dxa"/>
              <w:right w:w="75" w:type="dxa"/>
            </w:tcMar>
            <w:vAlign w:val="center"/>
            <w:hideMark/>
          </w:tcPr>
          <w:p w:rsidR="007358E4" w:rsidRPr="00A80212" w:rsidRDefault="007358E4" w:rsidP="006A3E76">
            <w:pPr>
              <w:jc w:val="center"/>
              <w:rPr>
                <w:rFonts w:ascii="Arial" w:hAnsi="Arial" w:cs="Arial"/>
                <w:color w:val="030303"/>
                <w:sz w:val="22"/>
                <w:szCs w:val="22"/>
              </w:rPr>
            </w:pPr>
            <w:r w:rsidRPr="00A80212">
              <w:rPr>
                <w:rFonts w:ascii="Arial" w:hAnsi="Arial" w:cs="Arial"/>
                <w:b/>
                <w:bCs/>
                <w:color w:val="030303"/>
                <w:sz w:val="22"/>
                <w:szCs w:val="22"/>
              </w:rPr>
              <w:t> Výpožičný čas</w:t>
            </w:r>
          </w:p>
        </w:tc>
      </w:tr>
      <w:tr w:rsidR="007358E4" w:rsidRPr="00A80212" w:rsidTr="006A3E76">
        <w:trPr>
          <w:jc w:val="center"/>
        </w:trPr>
        <w:tc>
          <w:tcPr>
            <w:tcW w:w="0" w:type="auto"/>
            <w:tcBorders>
              <w:top w:val="outset" w:sz="6" w:space="0" w:color="AAAAAA"/>
              <w:left w:val="outset" w:sz="6" w:space="0" w:color="AAAAAA"/>
              <w:bottom w:val="outset" w:sz="6" w:space="0" w:color="AAAAAA"/>
              <w:right w:val="outset" w:sz="6" w:space="0" w:color="AAAAAA"/>
            </w:tcBorders>
            <w:tcMar>
              <w:top w:w="30" w:type="dxa"/>
              <w:left w:w="75" w:type="dxa"/>
              <w:bottom w:w="30" w:type="dxa"/>
              <w:right w:w="75" w:type="dxa"/>
            </w:tcMar>
            <w:vAlign w:val="center"/>
            <w:hideMark/>
          </w:tcPr>
          <w:p w:rsidR="007358E4" w:rsidRPr="00A80212" w:rsidRDefault="007358E4" w:rsidP="006A3E76">
            <w:pPr>
              <w:jc w:val="center"/>
              <w:rPr>
                <w:rFonts w:ascii="Arial" w:hAnsi="Arial" w:cs="Arial"/>
                <w:color w:val="030303"/>
                <w:sz w:val="22"/>
                <w:szCs w:val="22"/>
              </w:rPr>
            </w:pPr>
            <w:r>
              <w:rPr>
                <w:rFonts w:ascii="Arial" w:hAnsi="Arial" w:cs="Arial"/>
                <w:color w:val="030303"/>
                <w:sz w:val="22"/>
                <w:szCs w:val="22"/>
              </w:rPr>
              <w:t>Streda</w:t>
            </w:r>
          </w:p>
        </w:tc>
        <w:tc>
          <w:tcPr>
            <w:tcW w:w="0" w:type="auto"/>
            <w:tcBorders>
              <w:top w:val="outset" w:sz="6" w:space="0" w:color="AAAAAA"/>
              <w:left w:val="outset" w:sz="6" w:space="0" w:color="AAAAAA"/>
              <w:bottom w:val="outset" w:sz="6" w:space="0" w:color="AAAAAA"/>
              <w:right w:val="outset" w:sz="6" w:space="0" w:color="AAAAAA"/>
            </w:tcBorders>
            <w:tcMar>
              <w:top w:w="30" w:type="dxa"/>
              <w:left w:w="75" w:type="dxa"/>
              <w:bottom w:w="30" w:type="dxa"/>
              <w:right w:w="75" w:type="dxa"/>
            </w:tcMar>
            <w:vAlign w:val="center"/>
            <w:hideMark/>
          </w:tcPr>
          <w:p w:rsidR="007358E4" w:rsidRPr="00A80212" w:rsidRDefault="007358E4" w:rsidP="006A3E76">
            <w:pPr>
              <w:jc w:val="center"/>
              <w:rPr>
                <w:rFonts w:ascii="Arial" w:hAnsi="Arial" w:cs="Arial"/>
                <w:color w:val="030303"/>
                <w:sz w:val="22"/>
                <w:szCs w:val="22"/>
              </w:rPr>
            </w:pPr>
            <w:r w:rsidRPr="00A80212">
              <w:rPr>
                <w:rFonts w:ascii="Arial" w:hAnsi="Arial" w:cs="Arial"/>
                <w:color w:val="030303"/>
                <w:sz w:val="22"/>
                <w:szCs w:val="22"/>
              </w:rPr>
              <w:t> 1</w:t>
            </w:r>
            <w:r w:rsidR="00EF1F66">
              <w:rPr>
                <w:rFonts w:ascii="Arial" w:hAnsi="Arial" w:cs="Arial"/>
                <w:color w:val="030303"/>
                <w:sz w:val="22"/>
                <w:szCs w:val="22"/>
              </w:rPr>
              <w:t>3,00 – 17</w:t>
            </w:r>
            <w:r>
              <w:rPr>
                <w:rFonts w:ascii="Arial" w:hAnsi="Arial" w:cs="Arial"/>
                <w:color w:val="030303"/>
                <w:sz w:val="22"/>
                <w:szCs w:val="22"/>
              </w:rPr>
              <w:t>,00</w:t>
            </w:r>
          </w:p>
        </w:tc>
      </w:tr>
    </w:tbl>
    <w:p w:rsidR="007358E4" w:rsidRPr="00A80212" w:rsidRDefault="007358E4" w:rsidP="007358E4">
      <w:pPr>
        <w:spacing w:after="45" w:line="210" w:lineRule="atLeast"/>
        <w:ind w:right="30"/>
        <w:rPr>
          <w:rFonts w:ascii="Arial" w:hAnsi="Arial" w:cs="Arial"/>
        </w:rPr>
      </w:pPr>
    </w:p>
    <w:p w:rsidR="004B450C" w:rsidRPr="004B450C" w:rsidRDefault="007358E4" w:rsidP="004B450C">
      <w:pPr>
        <w:jc w:val="both"/>
        <w:rPr>
          <w:rFonts w:ascii="Arial" w:hAnsi="Arial" w:cs="Arial"/>
        </w:rPr>
      </w:pPr>
      <w:r w:rsidRPr="004B450C">
        <w:rPr>
          <w:rFonts w:ascii="Arial" w:hAnsi="Arial" w:cs="Arial"/>
        </w:rPr>
        <w:t xml:space="preserve">     </w:t>
      </w:r>
      <w:r w:rsidR="006A3E76" w:rsidRPr="004B450C">
        <w:rPr>
          <w:rFonts w:ascii="Arial" w:hAnsi="Arial" w:cs="Arial"/>
        </w:rPr>
        <w:t>V roku 201</w:t>
      </w:r>
      <w:r w:rsidR="004B450C">
        <w:rPr>
          <w:rFonts w:ascii="Arial" w:hAnsi="Arial" w:cs="Arial"/>
        </w:rPr>
        <w:t>9 sa knižničný fond doplnil o 107</w:t>
      </w:r>
      <w:r w:rsidR="00252A18" w:rsidRPr="004B450C">
        <w:rPr>
          <w:rFonts w:ascii="Arial" w:hAnsi="Arial" w:cs="Arial"/>
        </w:rPr>
        <w:t xml:space="preserve"> </w:t>
      </w:r>
      <w:r w:rsidR="006A3E76" w:rsidRPr="004B450C">
        <w:rPr>
          <w:rFonts w:ascii="Arial" w:hAnsi="Arial" w:cs="Arial"/>
        </w:rPr>
        <w:t xml:space="preserve"> kníh pre dospe</w:t>
      </w:r>
      <w:r w:rsidR="00D56691" w:rsidRPr="004B450C">
        <w:rPr>
          <w:rFonts w:ascii="Arial" w:hAnsi="Arial" w:cs="Arial"/>
        </w:rPr>
        <w:t>l</w:t>
      </w:r>
      <w:r w:rsidR="002539F9" w:rsidRPr="004B450C">
        <w:rPr>
          <w:rFonts w:ascii="Arial" w:hAnsi="Arial" w:cs="Arial"/>
        </w:rPr>
        <w:t xml:space="preserve">ých </w:t>
      </w:r>
      <w:r w:rsidR="002971BC" w:rsidRPr="004B450C">
        <w:rPr>
          <w:rFonts w:ascii="Arial" w:hAnsi="Arial" w:cs="Arial"/>
        </w:rPr>
        <w:t>a d</w:t>
      </w:r>
      <w:r w:rsidR="004B450C">
        <w:rPr>
          <w:rFonts w:ascii="Arial" w:hAnsi="Arial" w:cs="Arial"/>
        </w:rPr>
        <w:t>eti v celkovej hodnote  1.199,74</w:t>
      </w:r>
      <w:r w:rsidRPr="004B450C">
        <w:rPr>
          <w:rFonts w:ascii="Arial" w:hAnsi="Arial" w:cs="Arial"/>
        </w:rPr>
        <w:t xml:space="preserve"> €. Do obe</w:t>
      </w:r>
      <w:r w:rsidR="00252A18" w:rsidRPr="004B450C">
        <w:rPr>
          <w:rFonts w:ascii="Arial" w:hAnsi="Arial" w:cs="Arial"/>
        </w:rPr>
        <w:t xml:space="preserve">cnej knižnice bolo </w:t>
      </w:r>
      <w:r w:rsidR="002971BC" w:rsidRPr="004B450C">
        <w:rPr>
          <w:rFonts w:ascii="Arial" w:hAnsi="Arial" w:cs="Arial"/>
        </w:rPr>
        <w:t>zapísaných 68</w:t>
      </w:r>
      <w:r w:rsidRPr="004B450C">
        <w:rPr>
          <w:rFonts w:ascii="Arial" w:hAnsi="Arial" w:cs="Arial"/>
        </w:rPr>
        <w:t xml:space="preserve"> čitateľov</w:t>
      </w:r>
      <w:r w:rsidR="002971BC" w:rsidRPr="004B450C">
        <w:rPr>
          <w:rFonts w:ascii="Arial" w:hAnsi="Arial" w:cs="Arial"/>
        </w:rPr>
        <w:t>.</w:t>
      </w:r>
      <w:r w:rsidR="00252A18" w:rsidRPr="004B450C">
        <w:rPr>
          <w:rFonts w:ascii="Arial" w:hAnsi="Arial" w:cs="Arial"/>
        </w:rPr>
        <w:t xml:space="preserve"> </w:t>
      </w:r>
      <w:r w:rsidR="004B450C">
        <w:rPr>
          <w:b/>
        </w:rPr>
        <w:t xml:space="preserve">  </w:t>
      </w:r>
      <w:r w:rsidR="004B450C" w:rsidRPr="004B450C">
        <w:rPr>
          <w:rFonts w:ascii="Arial" w:hAnsi="Arial" w:cs="Arial"/>
        </w:rPr>
        <w:t xml:space="preserve">Čitatelia si vypožičali  13 kníh odbornej literatúry, 892 krásnej literatúry, 15 kníh odbornej literatúry pre deti a 202 kníh krásnej literatúry pre deti. V marci navštívili knižnicu deti z materskej školy a v októbri deti zo základnej školy a špeciálnej triedy. </w:t>
      </w:r>
    </w:p>
    <w:p w:rsidR="00A35E2C" w:rsidRPr="004B450C" w:rsidRDefault="00A35E2C" w:rsidP="007358E4">
      <w:pPr>
        <w:spacing w:after="45" w:line="210" w:lineRule="atLeast"/>
        <w:ind w:right="30"/>
        <w:jc w:val="both"/>
        <w:rPr>
          <w:rFonts w:ascii="Arial" w:hAnsi="Arial" w:cs="Arial"/>
        </w:rPr>
      </w:pPr>
      <w:r w:rsidRPr="004B450C">
        <w:rPr>
          <w:rFonts w:ascii="Arial" w:hAnsi="Arial" w:cs="Arial"/>
        </w:rPr>
        <w:t xml:space="preserve">Vo výpožičnom čase </w:t>
      </w:r>
      <w:r w:rsidR="001B56CD" w:rsidRPr="004B450C">
        <w:rPr>
          <w:rFonts w:ascii="Arial" w:hAnsi="Arial" w:cs="Arial"/>
        </w:rPr>
        <w:t>sa koná výpredaj starších kníh, ktoré sa odpredávajú za symbolickú cenu 0,10 €/kus.</w:t>
      </w:r>
    </w:p>
    <w:p w:rsidR="00D86117" w:rsidRDefault="00D86117" w:rsidP="007358E4">
      <w:pPr>
        <w:spacing w:after="45" w:line="210" w:lineRule="atLeast"/>
        <w:ind w:right="30"/>
        <w:jc w:val="both"/>
        <w:rPr>
          <w:rFonts w:ascii="Arial" w:hAnsi="Arial" w:cs="Arial"/>
        </w:rPr>
      </w:pPr>
    </w:p>
    <w:p w:rsidR="007358E4" w:rsidRPr="00A749F6" w:rsidRDefault="007358E4" w:rsidP="00471D88">
      <w:pPr>
        <w:pStyle w:val="Odsekzoznamu"/>
        <w:numPr>
          <w:ilvl w:val="0"/>
          <w:numId w:val="3"/>
        </w:numPr>
        <w:spacing w:after="45" w:line="210" w:lineRule="atLeast"/>
        <w:ind w:right="30"/>
        <w:rPr>
          <w:rFonts w:ascii="Arial" w:hAnsi="Arial" w:cs="Arial"/>
          <w:sz w:val="28"/>
          <w:szCs w:val="28"/>
          <w:u w:val="single"/>
        </w:rPr>
      </w:pPr>
      <w:r>
        <w:rPr>
          <w:rFonts w:ascii="Arial" w:hAnsi="Arial" w:cs="Arial"/>
          <w:b/>
          <w:sz w:val="28"/>
          <w:szCs w:val="28"/>
          <w:u w:val="single"/>
        </w:rPr>
        <w:t>Obecné noviny „Život  obce“</w:t>
      </w:r>
      <w:r w:rsidRPr="00A80212">
        <w:rPr>
          <w:rFonts w:ascii="Arial" w:hAnsi="Arial" w:cs="Arial"/>
          <w:b/>
          <w:sz w:val="28"/>
          <w:szCs w:val="28"/>
          <w:u w:val="single"/>
        </w:rPr>
        <w:t>:</w:t>
      </w:r>
      <w:r w:rsidRPr="002F4F45">
        <w:rPr>
          <w:rFonts w:ascii="Arial" w:hAnsi="Arial" w:cs="Arial"/>
          <w:noProof/>
          <w:sz w:val="20"/>
          <w:szCs w:val="20"/>
        </w:rPr>
        <w:t xml:space="preserve"> </w:t>
      </w:r>
    </w:p>
    <w:p w:rsidR="00A749F6" w:rsidRPr="00A80212" w:rsidRDefault="00A749F6" w:rsidP="00A749F6">
      <w:pPr>
        <w:pStyle w:val="Odsekzoznamu"/>
        <w:spacing w:after="45" w:line="210" w:lineRule="atLeast"/>
        <w:ind w:left="780" w:right="30"/>
        <w:rPr>
          <w:rFonts w:ascii="Arial" w:hAnsi="Arial" w:cs="Arial"/>
          <w:sz w:val="28"/>
          <w:szCs w:val="28"/>
          <w:u w:val="single"/>
        </w:rPr>
      </w:pPr>
    </w:p>
    <w:p w:rsidR="007358E4" w:rsidRDefault="007358E4" w:rsidP="007358E4">
      <w:pPr>
        <w:spacing w:after="45" w:line="210" w:lineRule="atLeast"/>
        <w:ind w:right="30"/>
        <w:jc w:val="both"/>
        <w:rPr>
          <w:rFonts w:ascii="Arial" w:hAnsi="Arial" w:cs="Arial"/>
        </w:rPr>
      </w:pPr>
      <w:r>
        <w:rPr>
          <w:rFonts w:ascii="Arial" w:hAnsi="Arial" w:cs="Arial"/>
          <w:noProof/>
          <w:sz w:val="20"/>
          <w:szCs w:val="20"/>
        </w:rPr>
        <w:drawing>
          <wp:anchor distT="0" distB="0" distL="114300" distR="114300" simplePos="0" relativeHeight="251687424" behindDoc="0" locked="0" layoutInCell="1" allowOverlap="1" wp14:anchorId="08336617" wp14:editId="36E03AA7">
            <wp:simplePos x="0" y="0"/>
            <wp:positionH relativeFrom="column">
              <wp:posOffset>14605</wp:posOffset>
            </wp:positionH>
            <wp:positionV relativeFrom="paragraph">
              <wp:posOffset>3810</wp:posOffset>
            </wp:positionV>
            <wp:extent cx="2322830" cy="819150"/>
            <wp:effectExtent l="19050" t="0" r="1270" b="0"/>
            <wp:wrapSquare wrapText="bothSides"/>
            <wp:docPr id="4" name="il_fi" descr="http://www.vycapy-opatovce.sk/portals_pictures/i_000627/i_627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vycapy-opatovce.sk/portals_pictures/i_000627/i_627270.jpg"/>
                    <pic:cNvPicPr>
                      <a:picLocks noChangeAspect="1" noChangeArrowheads="1"/>
                    </pic:cNvPicPr>
                  </pic:nvPicPr>
                  <pic:blipFill>
                    <a:blip r:embed="rId64" cstate="print"/>
                    <a:srcRect/>
                    <a:stretch>
                      <a:fillRect/>
                    </a:stretch>
                  </pic:blipFill>
                  <pic:spPr bwMode="auto">
                    <a:xfrm>
                      <a:off x="0" y="0"/>
                      <a:ext cx="2322830" cy="819150"/>
                    </a:xfrm>
                    <a:prstGeom prst="rect">
                      <a:avLst/>
                    </a:prstGeom>
                    <a:noFill/>
                    <a:ln w="9525">
                      <a:noFill/>
                      <a:miter lim="800000"/>
                      <a:headEnd/>
                      <a:tailEnd/>
                    </a:ln>
                  </pic:spPr>
                </pic:pic>
              </a:graphicData>
            </a:graphic>
          </wp:anchor>
        </w:drawing>
      </w:r>
      <w:r>
        <w:rPr>
          <w:rFonts w:ascii="Arial" w:hAnsi="Arial" w:cs="Arial"/>
        </w:rPr>
        <w:t xml:space="preserve">     V decembri roku 2007 bolo vydané nulté číslo obe</w:t>
      </w:r>
      <w:r w:rsidR="002539F9">
        <w:rPr>
          <w:rFonts w:ascii="Arial" w:hAnsi="Arial" w:cs="Arial"/>
        </w:rPr>
        <w:t>c</w:t>
      </w:r>
      <w:r w:rsidR="001D3FE1">
        <w:rPr>
          <w:rFonts w:ascii="Arial" w:hAnsi="Arial" w:cs="Arial"/>
        </w:rPr>
        <w:t>ných novín Život obce“. Za desať</w:t>
      </w:r>
      <w:r>
        <w:rPr>
          <w:rFonts w:ascii="Arial" w:hAnsi="Arial" w:cs="Arial"/>
        </w:rPr>
        <w:t xml:space="preserve"> rokov </w:t>
      </w:r>
      <w:r w:rsidRPr="00174F7B">
        <w:rPr>
          <w:rFonts w:ascii="Arial" w:hAnsi="Arial" w:cs="Arial"/>
        </w:rPr>
        <w:t xml:space="preserve"> </w:t>
      </w:r>
      <w:r w:rsidRPr="00174F7B">
        <w:rPr>
          <w:rFonts w:ascii="Arial" w:eastAsia="TimesNewRoman" w:hAnsi="Arial" w:cs="Arial"/>
        </w:rPr>
        <w:t>č</w:t>
      </w:r>
      <w:r w:rsidRPr="00174F7B">
        <w:rPr>
          <w:rFonts w:ascii="Arial" w:hAnsi="Arial" w:cs="Arial"/>
        </w:rPr>
        <w:t>innosti</w:t>
      </w:r>
      <w:r w:rsidR="004B450C">
        <w:rPr>
          <w:rFonts w:ascii="Arial" w:hAnsi="Arial" w:cs="Arial"/>
        </w:rPr>
        <w:t xml:space="preserve"> bolo vydaných 48</w:t>
      </w:r>
      <w:r w:rsidRPr="00174F7B">
        <w:rPr>
          <w:rFonts w:ascii="Arial" w:hAnsi="Arial" w:cs="Arial"/>
        </w:rPr>
        <w:t xml:space="preserve"> </w:t>
      </w:r>
      <w:r w:rsidRPr="00174F7B">
        <w:rPr>
          <w:rFonts w:ascii="Arial" w:eastAsia="TimesNewRoman" w:hAnsi="Arial" w:cs="Arial"/>
        </w:rPr>
        <w:t>č</w:t>
      </w:r>
      <w:r w:rsidRPr="00174F7B">
        <w:rPr>
          <w:rFonts w:ascii="Arial" w:hAnsi="Arial" w:cs="Arial"/>
        </w:rPr>
        <w:t>ísel.</w:t>
      </w:r>
      <w:r>
        <w:rPr>
          <w:rFonts w:ascii="Arial" w:hAnsi="Arial" w:cs="Arial"/>
        </w:rPr>
        <w:t xml:space="preserve"> </w:t>
      </w:r>
      <w:r w:rsidRPr="00174F7B">
        <w:rPr>
          <w:rFonts w:ascii="Arial" w:hAnsi="Arial" w:cs="Arial"/>
        </w:rPr>
        <w:t>Obecné noviny prinášajú pre ob</w:t>
      </w:r>
      <w:r w:rsidRPr="00174F7B">
        <w:rPr>
          <w:rFonts w:ascii="Arial" w:eastAsia="TimesNewRoman" w:hAnsi="Arial" w:cs="Arial"/>
        </w:rPr>
        <w:t>č</w:t>
      </w:r>
      <w:r w:rsidRPr="00174F7B">
        <w:rPr>
          <w:rFonts w:ascii="Arial" w:hAnsi="Arial" w:cs="Arial"/>
        </w:rPr>
        <w:t>anov informácie o schválených dôležitých uznesenia obecného</w:t>
      </w:r>
      <w:r>
        <w:rPr>
          <w:rFonts w:ascii="Arial" w:hAnsi="Arial" w:cs="Arial"/>
        </w:rPr>
        <w:t xml:space="preserve"> </w:t>
      </w:r>
      <w:r w:rsidRPr="00174F7B">
        <w:rPr>
          <w:rFonts w:ascii="Arial" w:hAnsi="Arial" w:cs="Arial"/>
        </w:rPr>
        <w:t>zastupite</w:t>
      </w:r>
      <w:r w:rsidRPr="00174F7B">
        <w:rPr>
          <w:rFonts w:ascii="Arial" w:eastAsia="TimesNewRoman" w:hAnsi="Arial" w:cs="Arial"/>
        </w:rPr>
        <w:t>ľ</w:t>
      </w:r>
      <w:r w:rsidRPr="00174F7B">
        <w:rPr>
          <w:rFonts w:ascii="Arial" w:hAnsi="Arial" w:cs="Arial"/>
        </w:rPr>
        <w:t xml:space="preserve">stva, </w:t>
      </w:r>
      <w:r w:rsidRPr="00174F7B">
        <w:rPr>
          <w:rFonts w:ascii="Arial" w:hAnsi="Arial" w:cs="Arial"/>
        </w:rPr>
        <w:lastRenderedPageBreak/>
        <w:t>všeobecne záväzných nariadeniach obce, o športových, kultúrnych a</w:t>
      </w:r>
      <w:r>
        <w:rPr>
          <w:rFonts w:ascii="Arial" w:hAnsi="Arial" w:cs="Arial"/>
        </w:rPr>
        <w:t> </w:t>
      </w:r>
      <w:r w:rsidRPr="00174F7B">
        <w:rPr>
          <w:rFonts w:ascii="Arial" w:hAnsi="Arial" w:cs="Arial"/>
        </w:rPr>
        <w:t>spolo</w:t>
      </w:r>
      <w:r w:rsidRPr="00174F7B">
        <w:rPr>
          <w:rFonts w:ascii="Arial" w:eastAsia="TimesNewRoman" w:hAnsi="Arial" w:cs="Arial"/>
        </w:rPr>
        <w:t>č</w:t>
      </w:r>
      <w:r w:rsidRPr="00174F7B">
        <w:rPr>
          <w:rFonts w:ascii="Arial" w:hAnsi="Arial" w:cs="Arial"/>
        </w:rPr>
        <w:t>enských</w:t>
      </w:r>
      <w:r>
        <w:rPr>
          <w:rFonts w:ascii="Arial" w:hAnsi="Arial" w:cs="Arial"/>
        </w:rPr>
        <w:t xml:space="preserve"> </w:t>
      </w:r>
      <w:r w:rsidRPr="00174F7B">
        <w:rPr>
          <w:rFonts w:ascii="Arial" w:hAnsi="Arial" w:cs="Arial"/>
        </w:rPr>
        <w:t xml:space="preserve">podujatiach konaných v obci, </w:t>
      </w:r>
      <w:r w:rsidR="001D3FE1">
        <w:rPr>
          <w:rFonts w:ascii="Arial" w:hAnsi="Arial" w:cs="Arial"/>
        </w:rPr>
        <w:t xml:space="preserve">o živote v základnej a materskej škole, </w:t>
      </w:r>
      <w:r w:rsidRPr="00174F7B">
        <w:rPr>
          <w:rFonts w:ascii="Arial" w:hAnsi="Arial" w:cs="Arial"/>
        </w:rPr>
        <w:t xml:space="preserve">ponuka </w:t>
      </w:r>
      <w:r w:rsidR="005D3C1B">
        <w:rPr>
          <w:rFonts w:ascii="Arial" w:hAnsi="Arial" w:cs="Arial"/>
        </w:rPr>
        <w:t>služieb v obci,  udalosti zo života farnosti, rozhovory s osobnosťami</w:t>
      </w:r>
      <w:r w:rsidRPr="00174F7B">
        <w:rPr>
          <w:rFonts w:ascii="Arial" w:hAnsi="Arial" w:cs="Arial"/>
        </w:rPr>
        <w:t>. Obecné</w:t>
      </w:r>
      <w:r>
        <w:rPr>
          <w:rFonts w:ascii="Arial" w:hAnsi="Arial" w:cs="Arial"/>
        </w:rPr>
        <w:t xml:space="preserve"> </w:t>
      </w:r>
      <w:r w:rsidRPr="00174F7B">
        <w:rPr>
          <w:rFonts w:ascii="Arial" w:hAnsi="Arial" w:cs="Arial"/>
        </w:rPr>
        <w:t>noviny sa roznášajú do domácností bezodplatne a hlavne tí starší sa už nevedia do</w:t>
      </w:r>
      <w:r w:rsidRPr="00174F7B">
        <w:rPr>
          <w:rFonts w:ascii="Arial" w:eastAsia="TimesNewRoman" w:hAnsi="Arial" w:cs="Arial"/>
        </w:rPr>
        <w:t>č</w:t>
      </w:r>
      <w:r w:rsidRPr="00174F7B">
        <w:rPr>
          <w:rFonts w:ascii="Arial" w:hAnsi="Arial" w:cs="Arial"/>
        </w:rPr>
        <w:t>ka</w:t>
      </w:r>
      <w:r w:rsidRPr="00174F7B">
        <w:rPr>
          <w:rFonts w:ascii="Arial" w:eastAsia="TimesNewRoman" w:hAnsi="Arial" w:cs="Arial"/>
        </w:rPr>
        <w:t xml:space="preserve">ť </w:t>
      </w:r>
      <w:r w:rsidRPr="00174F7B">
        <w:rPr>
          <w:rFonts w:ascii="Arial" w:hAnsi="Arial" w:cs="Arial"/>
        </w:rPr>
        <w:t>nového</w:t>
      </w:r>
      <w:r>
        <w:rPr>
          <w:rFonts w:ascii="Arial" w:hAnsi="Arial" w:cs="Arial"/>
        </w:rPr>
        <w:t xml:space="preserve"> </w:t>
      </w:r>
      <w:r w:rsidRPr="00174F7B">
        <w:rPr>
          <w:rFonts w:ascii="Arial" w:hAnsi="Arial" w:cs="Arial"/>
        </w:rPr>
        <w:t xml:space="preserve">vydania </w:t>
      </w:r>
      <w:r>
        <w:rPr>
          <w:rFonts w:ascii="Arial" w:hAnsi="Arial" w:cs="Arial"/>
        </w:rPr>
        <w:t>.</w:t>
      </w:r>
      <w:r w:rsidRPr="007A19F9">
        <w:rPr>
          <w:rFonts w:ascii="Arial" w:hAnsi="Arial" w:cs="Arial"/>
        </w:rPr>
        <w:t xml:space="preserve"> </w:t>
      </w:r>
      <w:r w:rsidR="002539F9">
        <w:rPr>
          <w:rFonts w:ascii="Arial" w:hAnsi="Arial" w:cs="Arial"/>
        </w:rPr>
        <w:t>V roku 201</w:t>
      </w:r>
      <w:r w:rsidR="004B450C">
        <w:rPr>
          <w:rFonts w:ascii="Arial" w:hAnsi="Arial" w:cs="Arial"/>
        </w:rPr>
        <w:t>9</w:t>
      </w:r>
      <w:r>
        <w:rPr>
          <w:rFonts w:ascii="Arial" w:hAnsi="Arial" w:cs="Arial"/>
        </w:rPr>
        <w:t xml:space="preserve"> boli vydané štyri čísla a nákl</w:t>
      </w:r>
      <w:r w:rsidR="008D1EF8">
        <w:rPr>
          <w:rFonts w:ascii="Arial" w:hAnsi="Arial" w:cs="Arial"/>
        </w:rPr>
        <w:t>ady na tlač bo</w:t>
      </w:r>
      <w:r w:rsidR="002D7BAE">
        <w:rPr>
          <w:rFonts w:ascii="Arial" w:hAnsi="Arial" w:cs="Arial"/>
        </w:rPr>
        <w:t xml:space="preserve">li v sume </w:t>
      </w:r>
      <w:r w:rsidR="004B450C">
        <w:rPr>
          <w:rFonts w:ascii="Arial" w:hAnsi="Arial" w:cs="Arial"/>
        </w:rPr>
        <w:t>3.395,10</w:t>
      </w:r>
      <w:r>
        <w:rPr>
          <w:rFonts w:ascii="Arial" w:hAnsi="Arial" w:cs="Arial"/>
        </w:rPr>
        <w:t xml:space="preserve">  €.</w:t>
      </w:r>
    </w:p>
    <w:p w:rsidR="00CB76C1" w:rsidRDefault="007358E4" w:rsidP="007358E4">
      <w:pPr>
        <w:autoSpaceDE w:val="0"/>
        <w:autoSpaceDN w:val="0"/>
        <w:adjustRightInd w:val="0"/>
        <w:jc w:val="both"/>
        <w:rPr>
          <w:rFonts w:ascii="Arial" w:hAnsi="Arial" w:cs="Arial"/>
        </w:rPr>
      </w:pPr>
      <w:r>
        <w:rPr>
          <w:rFonts w:ascii="Arial" w:hAnsi="Arial" w:cs="Arial"/>
        </w:rPr>
        <w:t xml:space="preserve">Reakčná rada pracuje </w:t>
      </w:r>
      <w:r w:rsidR="00833242">
        <w:rPr>
          <w:rFonts w:ascii="Arial" w:hAnsi="Arial" w:cs="Arial"/>
        </w:rPr>
        <w:t>v zložení:  Mgr. Lujza Balková</w:t>
      </w:r>
      <w:r>
        <w:rPr>
          <w:rFonts w:ascii="Arial" w:hAnsi="Arial" w:cs="Arial"/>
        </w:rPr>
        <w:t xml:space="preserve"> – šéfredaktor, </w:t>
      </w:r>
      <w:r w:rsidR="001D3FE1">
        <w:rPr>
          <w:rFonts w:ascii="Arial" w:hAnsi="Arial" w:cs="Arial"/>
        </w:rPr>
        <w:t xml:space="preserve">Ing. </w:t>
      </w:r>
      <w:r>
        <w:rPr>
          <w:rFonts w:ascii="Arial" w:hAnsi="Arial" w:cs="Arial"/>
        </w:rPr>
        <w:t>Jarmila Bernátová – zástupca</w:t>
      </w:r>
      <w:r w:rsidR="007356B3">
        <w:rPr>
          <w:rFonts w:ascii="Arial" w:hAnsi="Arial" w:cs="Arial"/>
        </w:rPr>
        <w:t xml:space="preserve"> šéfredaktora, členovia: </w:t>
      </w:r>
      <w:r w:rsidR="00F42E8D">
        <w:rPr>
          <w:rFonts w:ascii="Arial" w:hAnsi="Arial" w:cs="Arial"/>
        </w:rPr>
        <w:t xml:space="preserve"> Mgr. Patríci</w:t>
      </w:r>
      <w:r w:rsidR="001D3FE1">
        <w:rPr>
          <w:rFonts w:ascii="Arial" w:hAnsi="Arial" w:cs="Arial"/>
        </w:rPr>
        <w:t>a Halászová, Ing. Gabriela Jánoš</w:t>
      </w:r>
      <w:r w:rsidR="00F42E8D">
        <w:rPr>
          <w:rFonts w:ascii="Arial" w:hAnsi="Arial" w:cs="Arial"/>
        </w:rPr>
        <w:t>ková, Mgr. Jol</w:t>
      </w:r>
      <w:r w:rsidR="002D7BAE">
        <w:rPr>
          <w:rFonts w:ascii="Arial" w:hAnsi="Arial" w:cs="Arial"/>
        </w:rPr>
        <w:t>ana Čuláková, Mgr. Jana Kunová, Laura Piterková.</w:t>
      </w:r>
    </w:p>
    <w:p w:rsidR="001D3FE1" w:rsidRDefault="001D3FE1" w:rsidP="007358E4">
      <w:pPr>
        <w:autoSpaceDE w:val="0"/>
        <w:autoSpaceDN w:val="0"/>
        <w:adjustRightInd w:val="0"/>
        <w:jc w:val="both"/>
        <w:rPr>
          <w:rFonts w:ascii="Arial" w:hAnsi="Arial" w:cs="Arial"/>
        </w:rPr>
      </w:pPr>
    </w:p>
    <w:p w:rsidR="007358E4" w:rsidRPr="00D1067C" w:rsidRDefault="007358E4" w:rsidP="00471D88">
      <w:pPr>
        <w:pStyle w:val="Odsekzoznamu"/>
        <w:numPr>
          <w:ilvl w:val="0"/>
          <w:numId w:val="3"/>
        </w:numPr>
        <w:spacing w:after="45" w:line="210" w:lineRule="atLeast"/>
        <w:ind w:right="30"/>
        <w:rPr>
          <w:rFonts w:ascii="Arial" w:hAnsi="Arial" w:cs="Arial"/>
        </w:rPr>
      </w:pPr>
      <w:r w:rsidRPr="00803631">
        <w:rPr>
          <w:rFonts w:ascii="Arial" w:hAnsi="Arial" w:cs="Arial"/>
          <w:b/>
          <w:sz w:val="28"/>
          <w:szCs w:val="28"/>
          <w:u w:val="single"/>
        </w:rPr>
        <w:t>významné kultúrne</w:t>
      </w:r>
      <w:r>
        <w:rPr>
          <w:rFonts w:ascii="Arial" w:hAnsi="Arial" w:cs="Arial"/>
          <w:b/>
          <w:sz w:val="28"/>
          <w:szCs w:val="28"/>
          <w:u w:val="single"/>
        </w:rPr>
        <w:t xml:space="preserve"> a športové </w:t>
      </w:r>
      <w:r w:rsidRPr="00803631">
        <w:rPr>
          <w:rFonts w:ascii="Arial" w:hAnsi="Arial" w:cs="Arial"/>
          <w:b/>
          <w:sz w:val="28"/>
          <w:szCs w:val="28"/>
          <w:u w:val="single"/>
        </w:rPr>
        <w:t>akcie v roku 20</w:t>
      </w:r>
      <w:r>
        <w:rPr>
          <w:rFonts w:ascii="Arial" w:hAnsi="Arial" w:cs="Arial"/>
          <w:b/>
          <w:sz w:val="28"/>
          <w:szCs w:val="28"/>
          <w:u w:val="single"/>
        </w:rPr>
        <w:t>1</w:t>
      </w:r>
      <w:r w:rsidR="00BB3B17">
        <w:rPr>
          <w:rFonts w:ascii="Arial" w:hAnsi="Arial" w:cs="Arial"/>
          <w:b/>
          <w:sz w:val="28"/>
          <w:szCs w:val="28"/>
          <w:u w:val="single"/>
        </w:rPr>
        <w:t>9</w:t>
      </w:r>
    </w:p>
    <w:p w:rsidR="00D1067C" w:rsidRDefault="00D1067C" w:rsidP="00D1067C">
      <w:pPr>
        <w:spacing w:after="45" w:line="210" w:lineRule="atLeast"/>
        <w:ind w:right="30"/>
        <w:rPr>
          <w:rFonts w:ascii="Arial" w:hAnsi="Arial" w:cs="Arial"/>
        </w:rPr>
      </w:pPr>
    </w:p>
    <w:p w:rsidR="00D1067C" w:rsidRPr="00D1067C" w:rsidRDefault="00D1067C" w:rsidP="00D1067C">
      <w:pPr>
        <w:spacing w:after="45" w:line="210" w:lineRule="atLeast"/>
        <w:ind w:right="30"/>
        <w:jc w:val="both"/>
        <w:rPr>
          <w:rFonts w:ascii="Arial" w:hAnsi="Arial" w:cs="Arial"/>
        </w:rPr>
      </w:pPr>
      <w:r>
        <w:rPr>
          <w:rFonts w:ascii="Arial" w:hAnsi="Arial" w:cs="Arial"/>
        </w:rPr>
        <w:t xml:space="preserve">Naša obec žije bohatým kultúrnym a športovým životom. Všetko, čo sa udialo </w:t>
      </w:r>
      <w:r w:rsidR="00D86F4E">
        <w:rPr>
          <w:rFonts w:ascii="Arial" w:hAnsi="Arial" w:cs="Arial"/>
        </w:rPr>
        <w:t xml:space="preserve">v našej obci si môžete </w:t>
      </w:r>
      <w:r>
        <w:rPr>
          <w:rFonts w:ascii="Arial" w:hAnsi="Arial" w:cs="Arial"/>
        </w:rPr>
        <w:t> prečíta</w:t>
      </w:r>
      <w:r w:rsidR="00D86F4E">
        <w:rPr>
          <w:rFonts w:ascii="Arial" w:hAnsi="Arial" w:cs="Arial"/>
        </w:rPr>
        <w:t xml:space="preserve">ť v obecných novinách „Život obce“ , ktoré sú tiež zverejnené na webovej stránke obce </w:t>
      </w:r>
      <w:hyperlink r:id="rId65" w:history="1">
        <w:r w:rsidR="00D86F4E" w:rsidRPr="00D86F4E">
          <w:rPr>
            <w:rStyle w:val="Hypertextovprepojenie"/>
            <w:rFonts w:ascii="Arial" w:hAnsi="Arial" w:cs="Arial"/>
            <w:color w:val="auto"/>
          </w:rPr>
          <w:t>www.vycapy-opatovce.sk</w:t>
        </w:r>
      </w:hyperlink>
      <w:r w:rsidR="00D86F4E" w:rsidRPr="00D86F4E">
        <w:rPr>
          <w:rFonts w:ascii="Arial" w:hAnsi="Arial" w:cs="Arial"/>
        </w:rPr>
        <w:t>.</w:t>
      </w:r>
      <w:r w:rsidR="00D86F4E">
        <w:rPr>
          <w:rFonts w:ascii="Arial" w:hAnsi="Arial" w:cs="Arial"/>
        </w:rPr>
        <w:t xml:space="preserve"> </w:t>
      </w:r>
      <w:r>
        <w:rPr>
          <w:rFonts w:ascii="Arial" w:hAnsi="Arial" w:cs="Arial"/>
        </w:rPr>
        <w:t>V tejto výročnej správe predstavujeme iba zlomok najvýznamnejších kultúrnych a športových akcií.</w:t>
      </w:r>
    </w:p>
    <w:p w:rsidR="007358E4" w:rsidRDefault="007358E4" w:rsidP="007456F0">
      <w:pPr>
        <w:spacing w:after="45" w:line="210" w:lineRule="atLeast"/>
        <w:ind w:left="340" w:right="30"/>
        <w:rPr>
          <w:rFonts w:ascii="Arial" w:hAnsi="Arial" w:cs="Arial"/>
        </w:rPr>
      </w:pPr>
    </w:p>
    <w:p w:rsidR="006C3669" w:rsidRDefault="00DD5CF9" w:rsidP="007456F0">
      <w:pPr>
        <w:pStyle w:val="Odsekzoznamu"/>
        <w:numPr>
          <w:ilvl w:val="0"/>
          <w:numId w:val="29"/>
        </w:numPr>
        <w:spacing w:after="45" w:line="210" w:lineRule="atLeast"/>
        <w:ind w:left="340" w:right="30"/>
        <w:jc w:val="both"/>
        <w:rPr>
          <w:rFonts w:ascii="Arial" w:hAnsi="Arial" w:cs="Arial"/>
        </w:rPr>
      </w:pPr>
      <w:r>
        <w:rPr>
          <w:rFonts w:ascii="Arial" w:hAnsi="Arial" w:cs="Arial"/>
        </w:rPr>
        <w:t>Aj tento rok sa v kultúrnom dome konal detský karneval, ktorý sa niesol v duchu muzikálu Pomáda. Na úvod predškoláci zah</w:t>
      </w:r>
      <w:r w:rsidR="003B6B89">
        <w:rPr>
          <w:rFonts w:ascii="Arial" w:hAnsi="Arial" w:cs="Arial"/>
        </w:rPr>
        <w:t>ájili karneval Fašiangovým palicov</w:t>
      </w:r>
      <w:r>
        <w:rPr>
          <w:rFonts w:ascii="Arial" w:hAnsi="Arial" w:cs="Arial"/>
        </w:rPr>
        <w:t>ým tancom a nasledovali ostatní škôlkari, ktorí predviedli tance typické pre muzikál Pomáda.</w:t>
      </w:r>
    </w:p>
    <w:p w:rsidR="006E6B9E" w:rsidRDefault="006E6B9E" w:rsidP="007456F0">
      <w:pPr>
        <w:pStyle w:val="Odsekzoznamu"/>
        <w:numPr>
          <w:ilvl w:val="0"/>
          <w:numId w:val="29"/>
        </w:numPr>
        <w:spacing w:after="45" w:line="210" w:lineRule="atLeast"/>
        <w:ind w:left="340" w:right="30"/>
        <w:jc w:val="both"/>
        <w:rPr>
          <w:rFonts w:ascii="Arial" w:hAnsi="Arial" w:cs="Arial"/>
        </w:rPr>
      </w:pPr>
      <w:r>
        <w:rPr>
          <w:rFonts w:ascii="Arial" w:hAnsi="Arial" w:cs="Arial"/>
        </w:rPr>
        <w:t>Medzi fašiangové zvyky patria aj zabíjačky a tak sa konala obecná zabíjačka, ktorá do kultúrneho domu prilákala obyvateľov obce. O zábavu sa postar</w:t>
      </w:r>
      <w:r w:rsidR="00DD5CF9">
        <w:rPr>
          <w:rFonts w:ascii="Arial" w:hAnsi="Arial" w:cs="Arial"/>
        </w:rPr>
        <w:t>al DJ a Podzoborskí heligonkári.</w:t>
      </w:r>
      <w:r>
        <w:rPr>
          <w:rFonts w:ascii="Arial" w:hAnsi="Arial" w:cs="Arial"/>
        </w:rPr>
        <w:t>. Ponúkala si zabíjačkové špeciality a k dispozícii bolo pivo a nealkoholické nápoje</w:t>
      </w:r>
    </w:p>
    <w:p w:rsidR="006E6B9E" w:rsidRDefault="00F97F0F" w:rsidP="007456F0">
      <w:pPr>
        <w:pStyle w:val="Odsekzoznamu"/>
        <w:numPr>
          <w:ilvl w:val="0"/>
          <w:numId w:val="29"/>
        </w:numPr>
        <w:spacing w:after="45" w:line="210" w:lineRule="atLeast"/>
        <w:ind w:left="340" w:right="30"/>
        <w:jc w:val="both"/>
        <w:rPr>
          <w:rFonts w:ascii="Arial" w:hAnsi="Arial" w:cs="Arial"/>
        </w:rPr>
      </w:pPr>
      <w:r>
        <w:rPr>
          <w:rFonts w:ascii="Arial" w:hAnsi="Arial" w:cs="Arial"/>
        </w:rPr>
        <w:t xml:space="preserve">Už niekoľko rokov mládenci v poslednú fašiangovú sobotu vyrážajú do ulíc, aby zatancovali svoj typický kruhový palicový tanec a zaspievali si. Oblečené majú biele tradičné ľanové košele a klobúky a sprevádza ich harmonikár. </w:t>
      </w:r>
    </w:p>
    <w:p w:rsidR="00F97F0F" w:rsidRDefault="00792754" w:rsidP="007456F0">
      <w:pPr>
        <w:pStyle w:val="Odsekzoznamu"/>
        <w:numPr>
          <w:ilvl w:val="0"/>
          <w:numId w:val="29"/>
        </w:numPr>
        <w:spacing w:after="45" w:line="210" w:lineRule="atLeast"/>
        <w:ind w:left="340" w:right="30"/>
        <w:jc w:val="both"/>
        <w:rPr>
          <w:rFonts w:ascii="Arial" w:hAnsi="Arial" w:cs="Arial"/>
        </w:rPr>
      </w:pPr>
      <w:r>
        <w:rPr>
          <w:rFonts w:ascii="Arial" w:hAnsi="Arial" w:cs="Arial"/>
        </w:rPr>
        <w:t>V sobotný večer dňa 23.3.2019 sa konal 8. ročník výstavy a ochutnávky vín.</w:t>
      </w:r>
      <w:r w:rsidR="00F97F0F">
        <w:rPr>
          <w:rFonts w:ascii="Arial" w:hAnsi="Arial" w:cs="Arial"/>
        </w:rPr>
        <w:t xml:space="preserve"> Na stoloch</w:t>
      </w:r>
      <w:r>
        <w:rPr>
          <w:rFonts w:ascii="Arial" w:hAnsi="Arial" w:cs="Arial"/>
        </w:rPr>
        <w:t xml:space="preserve"> ochutnávačov na úvod čakalo 323 vzoriek vín, pričom najviac 234 bolo bielych, 64 červených, 19</w:t>
      </w:r>
      <w:r w:rsidR="00F97F0F">
        <w:rPr>
          <w:rFonts w:ascii="Arial" w:hAnsi="Arial" w:cs="Arial"/>
        </w:rPr>
        <w:t xml:space="preserve"> ružových</w:t>
      </w:r>
      <w:r>
        <w:rPr>
          <w:rFonts w:ascii="Arial" w:hAnsi="Arial" w:cs="Arial"/>
        </w:rPr>
        <w:t xml:space="preserve"> a 6 samorodých</w:t>
      </w:r>
      <w:r w:rsidR="00F97F0F">
        <w:rPr>
          <w:rFonts w:ascii="Arial" w:hAnsi="Arial" w:cs="Arial"/>
        </w:rPr>
        <w:t>. Stretli sa tu ľudia nie len z obce ale aj zo širokého okolia.</w:t>
      </w:r>
    </w:p>
    <w:p w:rsidR="00F97F0F" w:rsidRDefault="00C410E0" w:rsidP="007456F0">
      <w:pPr>
        <w:pStyle w:val="Odsekzoznamu"/>
        <w:numPr>
          <w:ilvl w:val="0"/>
          <w:numId w:val="29"/>
        </w:numPr>
        <w:spacing w:after="45" w:line="210" w:lineRule="atLeast"/>
        <w:ind w:left="340" w:right="30"/>
        <w:jc w:val="both"/>
        <w:rPr>
          <w:rFonts w:ascii="Arial" w:hAnsi="Arial" w:cs="Arial"/>
        </w:rPr>
      </w:pPr>
      <w:r>
        <w:rPr>
          <w:rFonts w:ascii="Arial" w:hAnsi="Arial" w:cs="Arial"/>
        </w:rPr>
        <w:t>Stalo sa už peknou tradíciou v našej obci, že v predvečer 1. mája sa zídu spoluobčania, priatelia, deti a mládež pri stavaní mája. V kultúrnom dome všetkých privítal starosta obce a skupina Again nás potešila svojím tanečným umením. Všetci si pochutnali na dobrom občerstvení</w:t>
      </w:r>
      <w:r w:rsidR="00F15670">
        <w:rPr>
          <w:rFonts w:ascii="Arial" w:hAnsi="Arial" w:cs="Arial"/>
        </w:rPr>
        <w:t xml:space="preserve"> a o zábavu sa postarali Podzoborskí heligonkári.</w:t>
      </w:r>
    </w:p>
    <w:p w:rsidR="00F15670" w:rsidRDefault="00F15670" w:rsidP="007456F0">
      <w:pPr>
        <w:pStyle w:val="Odsekzoznamu"/>
        <w:numPr>
          <w:ilvl w:val="0"/>
          <w:numId w:val="29"/>
        </w:numPr>
        <w:spacing w:after="45" w:line="210" w:lineRule="atLeast"/>
        <w:ind w:left="340" w:right="30"/>
        <w:jc w:val="both"/>
        <w:rPr>
          <w:rFonts w:ascii="Arial" w:hAnsi="Arial" w:cs="Arial"/>
        </w:rPr>
      </w:pPr>
      <w:r>
        <w:rPr>
          <w:rFonts w:ascii="Arial" w:hAnsi="Arial" w:cs="Arial"/>
        </w:rPr>
        <w:t xml:space="preserve">Deti materskej školy a žiaci základnej školy oslávili so svojimi mamičkami a babičkami Deň matiek v sále kultúrneho domu. V slávnostnej akadémii svojim mamičkám a babičkám ukázali svoje umenie v tanci či prednese poézie. </w:t>
      </w:r>
    </w:p>
    <w:p w:rsidR="00792754" w:rsidRPr="003B6B89" w:rsidRDefault="005038AD" w:rsidP="003B6B89">
      <w:pPr>
        <w:pStyle w:val="Odsekzoznamu"/>
        <w:numPr>
          <w:ilvl w:val="0"/>
          <w:numId w:val="29"/>
        </w:numPr>
        <w:spacing w:after="45" w:line="210" w:lineRule="atLeast"/>
        <w:ind w:left="340" w:right="30"/>
        <w:jc w:val="both"/>
        <w:rPr>
          <w:rFonts w:ascii="Arial" w:hAnsi="Arial" w:cs="Arial"/>
        </w:rPr>
      </w:pPr>
      <w:r w:rsidRPr="00792754">
        <w:rPr>
          <w:rFonts w:ascii="Arial" w:hAnsi="Arial" w:cs="Arial"/>
        </w:rPr>
        <w:t xml:space="preserve">Deň detí </w:t>
      </w:r>
      <w:r w:rsidR="00792754">
        <w:rPr>
          <w:rFonts w:ascii="Arial" w:hAnsi="Arial" w:cs="Arial"/>
        </w:rPr>
        <w:t>spestrili svojím príchodom policajti, ktorí ukázala ako vyzerá policajné auto z vnútra ale aj profesionálnu zásahovú výstroj. Po ich odchode prišiel na rad koncert Viktora, ktorý je známi svojimi hravými pesničkami. Nasledovalo opekanie špekáčikov a  maľovanie na tvár</w:t>
      </w:r>
    </w:p>
    <w:p w:rsidR="00792754" w:rsidRPr="00D9589D" w:rsidRDefault="00D9589D" w:rsidP="00497A73">
      <w:pPr>
        <w:pStyle w:val="Odsekzoznamu"/>
        <w:numPr>
          <w:ilvl w:val="0"/>
          <w:numId w:val="29"/>
        </w:numPr>
        <w:spacing w:after="45" w:line="210" w:lineRule="atLeast"/>
        <w:ind w:left="340" w:right="30"/>
        <w:jc w:val="both"/>
        <w:rPr>
          <w:rFonts w:ascii="Arial" w:hAnsi="Arial" w:cs="Arial"/>
        </w:rPr>
      </w:pPr>
      <w:r>
        <w:rPr>
          <w:rFonts w:ascii="Arial" w:hAnsi="Arial" w:cs="Arial"/>
        </w:rPr>
        <w:t>V dňoch 15. a 16. júna sa</w:t>
      </w:r>
      <w:r w:rsidR="003B6B89">
        <w:rPr>
          <w:rFonts w:ascii="Arial" w:hAnsi="Arial" w:cs="Arial"/>
        </w:rPr>
        <w:t xml:space="preserve"> </w:t>
      </w:r>
      <w:r>
        <w:rPr>
          <w:rFonts w:ascii="Arial" w:hAnsi="Arial" w:cs="Arial"/>
        </w:rPr>
        <w:t>konali oslavy 780. výročia prvej písomnej zmienky o Obci Výčapy-Opatovce. Dvojdňové oslavy zahájil futbalový zápa</w:t>
      </w:r>
      <w:r w:rsidR="003B6B89">
        <w:rPr>
          <w:rFonts w:ascii="Arial" w:hAnsi="Arial" w:cs="Arial"/>
        </w:rPr>
        <w:t>s medzi starými</w:t>
      </w:r>
      <w:r>
        <w:rPr>
          <w:rFonts w:ascii="Arial" w:hAnsi="Arial" w:cs="Arial"/>
        </w:rPr>
        <w:t xml:space="preserve"> pánmi Výčapy-Opatovce a </w:t>
      </w:r>
      <w:r w:rsidR="003B6B89">
        <w:rPr>
          <w:rFonts w:ascii="Arial" w:hAnsi="Arial" w:cs="Arial"/>
        </w:rPr>
        <w:t>Č</w:t>
      </w:r>
      <w:r>
        <w:rPr>
          <w:rFonts w:ascii="Arial" w:hAnsi="Arial" w:cs="Arial"/>
        </w:rPr>
        <w:t>eskoslovenským levom. Deti si užili nafukovacie atrakcie, sokoliarov a cvičiteľov psov a veľký úspech mala súťaž v kopaní penált.</w:t>
      </w:r>
      <w:r w:rsidR="003B6B89">
        <w:rPr>
          <w:rFonts w:ascii="Arial" w:hAnsi="Arial" w:cs="Arial"/>
        </w:rPr>
        <w:t xml:space="preserve"> Bolo pripravené bohaté občerstvenie a guláš. Večer v sále KD pokračovala „Batôžková zábava“, ktorá končila až nad ránom. Do tanca hral náš rodák Jožko Bomboš so speváčkou Dankou Horánskou. Nedeľný program patril svätej omši a popoludní bolo slávnostné zastupiteľstvo a slávnostná akadémia.</w:t>
      </w:r>
    </w:p>
    <w:p w:rsidR="00792754" w:rsidRPr="00792754" w:rsidRDefault="00792754" w:rsidP="00792754">
      <w:pPr>
        <w:pStyle w:val="Odsekzoznamu"/>
        <w:spacing w:after="45" w:line="210" w:lineRule="atLeast"/>
        <w:ind w:left="340" w:right="30"/>
        <w:jc w:val="both"/>
        <w:rPr>
          <w:rFonts w:ascii="Arial" w:hAnsi="Arial" w:cs="Arial"/>
        </w:rPr>
      </w:pPr>
    </w:p>
    <w:p w:rsidR="005038AD" w:rsidRDefault="005038AD" w:rsidP="007456F0">
      <w:pPr>
        <w:pStyle w:val="Odsekzoznamu"/>
        <w:numPr>
          <w:ilvl w:val="0"/>
          <w:numId w:val="29"/>
        </w:numPr>
        <w:spacing w:after="45" w:line="210" w:lineRule="atLeast"/>
        <w:ind w:left="340" w:right="30"/>
        <w:jc w:val="both"/>
        <w:rPr>
          <w:rFonts w:ascii="Arial" w:hAnsi="Arial" w:cs="Arial"/>
        </w:rPr>
      </w:pPr>
      <w:r>
        <w:rPr>
          <w:rFonts w:ascii="Arial" w:hAnsi="Arial" w:cs="Arial"/>
        </w:rPr>
        <w:lastRenderedPageBreak/>
        <w:t>V septembri sa sála kultúrneho domu rozozvučala krásnou hrou na heligónk</w:t>
      </w:r>
      <w:r w:rsidR="00792754">
        <w:rPr>
          <w:rFonts w:ascii="Arial" w:hAnsi="Arial" w:cs="Arial"/>
        </w:rPr>
        <w:t>y. Konal sa už šiesty</w:t>
      </w:r>
      <w:r>
        <w:rPr>
          <w:rFonts w:ascii="Arial" w:hAnsi="Arial" w:cs="Arial"/>
        </w:rPr>
        <w:t xml:space="preserve"> ročník Heligonkárov na Podzoborí. </w:t>
      </w:r>
      <w:r w:rsidR="007456F0">
        <w:rPr>
          <w:rFonts w:ascii="Arial" w:hAnsi="Arial" w:cs="Arial"/>
        </w:rPr>
        <w:t>Početné publikom ocenili krásnu hru potleskom</w:t>
      </w:r>
    </w:p>
    <w:p w:rsidR="007456F0" w:rsidRDefault="007456F0" w:rsidP="007456F0">
      <w:pPr>
        <w:pStyle w:val="Odsekzoznamu"/>
        <w:numPr>
          <w:ilvl w:val="0"/>
          <w:numId w:val="29"/>
        </w:numPr>
        <w:spacing w:after="45" w:line="210" w:lineRule="atLeast"/>
        <w:ind w:left="340" w:right="30"/>
        <w:jc w:val="both"/>
        <w:rPr>
          <w:rFonts w:ascii="Arial" w:hAnsi="Arial" w:cs="Arial"/>
        </w:rPr>
      </w:pPr>
      <w:r>
        <w:rPr>
          <w:rFonts w:ascii="Arial" w:hAnsi="Arial" w:cs="Arial"/>
        </w:rPr>
        <w:t>V predvečer výročia SNP sa pri Pomníku padlých zhromaždili občania, aby si kladením venca pripomenuli u</w:t>
      </w:r>
      <w:r w:rsidR="00792754">
        <w:rPr>
          <w:rFonts w:ascii="Arial" w:hAnsi="Arial" w:cs="Arial"/>
        </w:rPr>
        <w:t>dalosti, ktoré sa udiali pred 75</w:t>
      </w:r>
      <w:r>
        <w:rPr>
          <w:rFonts w:ascii="Arial" w:hAnsi="Arial" w:cs="Arial"/>
        </w:rPr>
        <w:t xml:space="preserve"> r</w:t>
      </w:r>
      <w:r w:rsidR="00D9589D">
        <w:rPr>
          <w:rFonts w:ascii="Arial" w:hAnsi="Arial" w:cs="Arial"/>
        </w:rPr>
        <w:t xml:space="preserve">okmi. Oslavy pokračovali </w:t>
      </w:r>
      <w:r>
        <w:rPr>
          <w:rFonts w:ascii="Arial" w:hAnsi="Arial" w:cs="Arial"/>
        </w:rPr>
        <w:t xml:space="preserve"> zapálením vatry zvrchovanosti a rozhoreli sa aj menšie ohníky na opekanie špekáčikov. </w:t>
      </w:r>
    </w:p>
    <w:p w:rsidR="00D9589D" w:rsidRDefault="00D9589D" w:rsidP="007456F0">
      <w:pPr>
        <w:pStyle w:val="Odsekzoznamu"/>
        <w:numPr>
          <w:ilvl w:val="0"/>
          <w:numId w:val="29"/>
        </w:numPr>
        <w:spacing w:after="45" w:line="210" w:lineRule="atLeast"/>
        <w:ind w:left="340" w:right="30"/>
        <w:jc w:val="both"/>
        <w:rPr>
          <w:rFonts w:ascii="Arial" w:hAnsi="Arial" w:cs="Arial"/>
        </w:rPr>
      </w:pPr>
      <w:r>
        <w:rPr>
          <w:rFonts w:ascii="Arial" w:hAnsi="Arial" w:cs="Arial"/>
        </w:rPr>
        <w:t>V nedeľné popoludnie 22.9.2019 kroky mnohých občanov putovali do kultúrneho domu. Už vo vestibule KD si mohli prezrieť panely vystavených fotografií, ktoré prezentovali činnosť speváckej skupiny Nádej, ktorá oslavovala 20. výročie svojho založenia.</w:t>
      </w:r>
    </w:p>
    <w:p w:rsidR="00D86F4E" w:rsidRDefault="00D86F4E" w:rsidP="007456F0">
      <w:pPr>
        <w:pStyle w:val="Odsekzoznamu"/>
        <w:numPr>
          <w:ilvl w:val="0"/>
          <w:numId w:val="29"/>
        </w:numPr>
        <w:spacing w:after="45" w:line="210" w:lineRule="atLeast"/>
        <w:ind w:left="340" w:right="30"/>
        <w:jc w:val="both"/>
        <w:rPr>
          <w:rFonts w:ascii="Arial" w:hAnsi="Arial" w:cs="Arial"/>
        </w:rPr>
      </w:pPr>
      <w:r>
        <w:rPr>
          <w:rFonts w:ascii="Arial" w:hAnsi="Arial" w:cs="Arial"/>
        </w:rPr>
        <w:t>Na hodovú sobotu sa v slávnostne vyzdobenom kultúrnom dome zišli mladí aj starší na tanečnej zábave</w:t>
      </w:r>
      <w:r w:rsidR="00D9589D">
        <w:rPr>
          <w:rFonts w:ascii="Arial" w:hAnsi="Arial" w:cs="Arial"/>
        </w:rPr>
        <w:t xml:space="preserve"> v štýle retro</w:t>
      </w:r>
      <w:r>
        <w:rPr>
          <w:rFonts w:ascii="Arial" w:hAnsi="Arial" w:cs="Arial"/>
        </w:rPr>
        <w:t xml:space="preserve">. Do tanca hrala hudobná skupina </w:t>
      </w:r>
      <w:r w:rsidR="00D9589D">
        <w:rPr>
          <w:rFonts w:ascii="Arial" w:hAnsi="Arial" w:cs="Arial"/>
        </w:rPr>
        <w:t>Zunaband z Piešťan.</w:t>
      </w:r>
      <w:r>
        <w:rPr>
          <w:rFonts w:ascii="Arial" w:hAnsi="Arial" w:cs="Arial"/>
        </w:rPr>
        <w:t xml:space="preserve"> </w:t>
      </w:r>
    </w:p>
    <w:p w:rsidR="007F2A5A" w:rsidRDefault="00F867DA" w:rsidP="007456F0">
      <w:pPr>
        <w:pStyle w:val="Odsekzoznamu"/>
        <w:numPr>
          <w:ilvl w:val="0"/>
          <w:numId w:val="29"/>
        </w:numPr>
        <w:spacing w:after="45" w:line="210" w:lineRule="atLeast"/>
        <w:ind w:left="340" w:right="30"/>
        <w:jc w:val="both"/>
        <w:rPr>
          <w:rFonts w:ascii="Arial" w:hAnsi="Arial" w:cs="Arial"/>
        </w:rPr>
      </w:pPr>
      <w:r>
        <w:rPr>
          <w:rFonts w:ascii="Arial" w:hAnsi="Arial" w:cs="Arial"/>
        </w:rPr>
        <w:t xml:space="preserve">Jesenné dni sme si spestrili </w:t>
      </w:r>
      <w:r w:rsidR="00D9589D">
        <w:rPr>
          <w:rFonts w:ascii="Arial" w:hAnsi="Arial" w:cs="Arial"/>
        </w:rPr>
        <w:t>šarkaniádou</w:t>
      </w:r>
      <w:r>
        <w:rPr>
          <w:rFonts w:ascii="Arial" w:hAnsi="Arial" w:cs="Arial"/>
        </w:rPr>
        <w:t>. Záujem o púšťanie šarkanov nemali iba deti ale aj veľa dospelých, ktorý sa touto činnosťou vrátili do detských čias.</w:t>
      </w:r>
    </w:p>
    <w:p w:rsidR="00F867DA" w:rsidRDefault="00D9589D" w:rsidP="007456F0">
      <w:pPr>
        <w:pStyle w:val="Odsekzoznamu"/>
        <w:numPr>
          <w:ilvl w:val="0"/>
          <w:numId w:val="29"/>
        </w:numPr>
        <w:spacing w:after="45" w:line="210" w:lineRule="atLeast"/>
        <w:ind w:left="340" w:right="30"/>
        <w:jc w:val="both"/>
        <w:rPr>
          <w:rFonts w:ascii="Arial" w:hAnsi="Arial" w:cs="Arial"/>
        </w:rPr>
      </w:pPr>
      <w:r>
        <w:rPr>
          <w:rFonts w:ascii="Arial" w:hAnsi="Arial" w:cs="Arial"/>
        </w:rPr>
        <w:t>Aj tento rok sa naša obec</w:t>
      </w:r>
      <w:r w:rsidR="007F2A5A">
        <w:rPr>
          <w:rFonts w:ascii="Arial" w:hAnsi="Arial" w:cs="Arial"/>
        </w:rPr>
        <w:t xml:space="preserve"> zapojila do celoslovenskej ak</w:t>
      </w:r>
      <w:r>
        <w:rPr>
          <w:rFonts w:ascii="Arial" w:hAnsi="Arial" w:cs="Arial"/>
        </w:rPr>
        <w:t>cie Slovensko spieva koledy 2019</w:t>
      </w:r>
      <w:r w:rsidR="007F2A5A">
        <w:rPr>
          <w:rFonts w:ascii="Arial" w:hAnsi="Arial" w:cs="Arial"/>
        </w:rPr>
        <w:t xml:space="preserve">. Aj napriek mrazivému počasiu sa pri vianočnom stromčeku pred obecným úradom zišlo množstvo ľudí. </w:t>
      </w:r>
      <w:r w:rsidR="00F867DA">
        <w:rPr>
          <w:rFonts w:ascii="Arial" w:hAnsi="Arial" w:cs="Arial"/>
        </w:rPr>
        <w:t xml:space="preserve"> </w:t>
      </w:r>
    </w:p>
    <w:p w:rsidR="00B961A4" w:rsidRPr="003B6B89" w:rsidRDefault="00D86F4E" w:rsidP="003B6B89">
      <w:pPr>
        <w:pStyle w:val="Odsekzoznamu"/>
        <w:numPr>
          <w:ilvl w:val="0"/>
          <w:numId w:val="29"/>
        </w:numPr>
        <w:spacing w:after="45" w:line="210" w:lineRule="atLeast"/>
        <w:ind w:left="340" w:right="30"/>
        <w:jc w:val="both"/>
        <w:rPr>
          <w:rFonts w:ascii="Arial" w:hAnsi="Arial" w:cs="Arial"/>
        </w:rPr>
      </w:pPr>
      <w:r>
        <w:rPr>
          <w:rFonts w:ascii="Arial" w:hAnsi="Arial" w:cs="Arial"/>
        </w:rPr>
        <w:t xml:space="preserve">V decembri aj našu obec navštívil Mikuláš. Rozsvietil vianočný stromček a presunul sa do sály kultúrneho domu, kde ho čakal program, ktoré mu pripravili  deti z materskej školy. Po programe Mikuláš odovzdal deťom balíčky . </w:t>
      </w:r>
    </w:p>
    <w:p w:rsidR="00B961A4" w:rsidRDefault="00B961A4" w:rsidP="006E6B9E">
      <w:pPr>
        <w:pStyle w:val="Odsekzoznamu"/>
        <w:spacing w:after="45" w:line="210" w:lineRule="atLeast"/>
        <w:ind w:left="915" w:right="30"/>
        <w:jc w:val="both"/>
        <w:rPr>
          <w:rFonts w:ascii="Arial" w:hAnsi="Arial" w:cs="Arial"/>
        </w:rPr>
      </w:pPr>
    </w:p>
    <w:p w:rsidR="00F51909" w:rsidRDefault="00F51909" w:rsidP="00F51909">
      <w:pPr>
        <w:pStyle w:val="Zkladntext2"/>
        <w:spacing w:line="360" w:lineRule="auto"/>
        <w:jc w:val="left"/>
        <w:rPr>
          <w:rFonts w:ascii="Arial" w:hAnsi="Arial" w:cs="Arial"/>
          <w:b/>
          <w:color w:val="C0504D"/>
          <w:sz w:val="28"/>
          <w:szCs w:val="28"/>
        </w:rPr>
      </w:pPr>
      <w:r>
        <w:rPr>
          <w:rFonts w:ascii="Arial" w:hAnsi="Arial" w:cs="Arial"/>
          <w:b/>
          <w:color w:val="C0504D"/>
          <w:sz w:val="28"/>
          <w:szCs w:val="28"/>
        </w:rPr>
        <w:t>5.5   Hospodárstvo</w:t>
      </w:r>
    </w:p>
    <w:p w:rsidR="00F51909" w:rsidRPr="00F51909" w:rsidRDefault="00F51909" w:rsidP="00F51909">
      <w:pPr>
        <w:rPr>
          <w:rFonts w:ascii="Arial" w:hAnsi="Arial" w:cs="Arial"/>
          <w:b/>
          <w:bCs/>
          <w:iCs/>
          <w:sz w:val="28"/>
          <w:szCs w:val="28"/>
        </w:rPr>
      </w:pPr>
      <w:r w:rsidRPr="00F51909">
        <w:rPr>
          <w:rFonts w:ascii="Arial" w:hAnsi="Arial" w:cs="Arial"/>
          <w:b/>
          <w:bCs/>
          <w:iCs/>
          <w:sz w:val="28"/>
          <w:szCs w:val="28"/>
        </w:rPr>
        <w:t>Občianska infraštruktúra</w:t>
      </w:r>
    </w:p>
    <w:p w:rsidR="00F51909" w:rsidRPr="00F51909" w:rsidRDefault="00F51909" w:rsidP="00F51909">
      <w:pPr>
        <w:rPr>
          <w:rFonts w:ascii="Arial" w:hAnsi="Arial" w:cs="Arial"/>
          <w:b/>
          <w:bCs/>
          <w:iCs/>
        </w:rPr>
      </w:pPr>
    </w:p>
    <w:p w:rsidR="00F51909" w:rsidRDefault="00F51909" w:rsidP="00F51909">
      <w:pPr>
        <w:jc w:val="both"/>
        <w:rPr>
          <w:rFonts w:ascii="Arial" w:hAnsi="Arial" w:cs="Arial"/>
          <w:bCs/>
          <w:iCs/>
        </w:rPr>
      </w:pPr>
      <w:r w:rsidRPr="00523B1A">
        <w:rPr>
          <w:rFonts w:ascii="Arial" w:hAnsi="Arial" w:cs="Arial"/>
          <w:bCs/>
          <w:iCs/>
        </w:rPr>
        <w:t xml:space="preserve">Obec  má  vybudovanú sieť občianskej infraštruktúry </w:t>
      </w:r>
      <w:r>
        <w:rPr>
          <w:rFonts w:ascii="Arial" w:hAnsi="Arial" w:cs="Arial"/>
          <w:bCs/>
          <w:iCs/>
        </w:rPr>
        <w:t>v tejto skladbe:   obecný úrad ,  kultúrny dom</w:t>
      </w:r>
      <w:r w:rsidRPr="00523B1A">
        <w:rPr>
          <w:rFonts w:ascii="Arial" w:hAnsi="Arial" w:cs="Arial"/>
          <w:bCs/>
          <w:iCs/>
        </w:rPr>
        <w:t xml:space="preserve"> , základná škola, materská škola, dom smú</w:t>
      </w:r>
      <w:r>
        <w:rPr>
          <w:rFonts w:ascii="Arial" w:hAnsi="Arial" w:cs="Arial"/>
          <w:bCs/>
          <w:iCs/>
        </w:rPr>
        <w:t>tku, dva cintoríny</w:t>
      </w:r>
      <w:r w:rsidRPr="00523B1A">
        <w:rPr>
          <w:rFonts w:ascii="Arial" w:hAnsi="Arial" w:cs="Arial"/>
          <w:bCs/>
          <w:iCs/>
        </w:rPr>
        <w:t>,  futbalové ihri</w:t>
      </w:r>
      <w:r>
        <w:rPr>
          <w:rFonts w:ascii="Arial" w:hAnsi="Arial" w:cs="Arial"/>
          <w:bCs/>
          <w:iCs/>
        </w:rPr>
        <w:t>sko dané do prenájmu miestnemu Z</w:t>
      </w:r>
      <w:r w:rsidRPr="00523B1A">
        <w:rPr>
          <w:rFonts w:ascii="Arial" w:hAnsi="Arial" w:cs="Arial"/>
          <w:bCs/>
          <w:iCs/>
        </w:rPr>
        <w:t xml:space="preserve">druženiu futbalového klubu. K občianskej vybavenosti, ktorá poskytuje služby pre občanov patria : </w:t>
      </w:r>
    </w:p>
    <w:p w:rsidR="00F51909" w:rsidRDefault="00F51909" w:rsidP="00F51909">
      <w:pPr>
        <w:jc w:val="both"/>
        <w:rPr>
          <w:rFonts w:ascii="Arial" w:hAnsi="Arial" w:cs="Arial"/>
          <w:bCs/>
          <w:iCs/>
        </w:rPr>
      </w:pPr>
    </w:p>
    <w:tbl>
      <w:tblPr>
        <w:tblStyle w:val="Mriekatabuky"/>
        <w:tblW w:w="0" w:type="auto"/>
        <w:tblLook w:val="04A0" w:firstRow="1" w:lastRow="0" w:firstColumn="1" w:lastColumn="0" w:noHBand="0" w:noVBand="1"/>
      </w:tblPr>
      <w:tblGrid>
        <w:gridCol w:w="4998"/>
        <w:gridCol w:w="1884"/>
        <w:gridCol w:w="2180"/>
      </w:tblGrid>
      <w:tr w:rsidR="00F51909" w:rsidTr="006A3E76">
        <w:tc>
          <w:tcPr>
            <w:tcW w:w="0" w:type="auto"/>
          </w:tcPr>
          <w:p w:rsidR="00F51909" w:rsidRPr="00536428" w:rsidRDefault="00F51909" w:rsidP="006A3E76">
            <w:pPr>
              <w:jc w:val="both"/>
              <w:rPr>
                <w:rFonts w:ascii="Arial" w:hAnsi="Arial" w:cs="Arial"/>
                <w:b/>
                <w:bCs/>
                <w:iCs/>
                <w:sz w:val="22"/>
                <w:szCs w:val="22"/>
              </w:rPr>
            </w:pPr>
            <w:r w:rsidRPr="00536428">
              <w:rPr>
                <w:rFonts w:ascii="Arial" w:hAnsi="Arial" w:cs="Arial"/>
                <w:b/>
                <w:bCs/>
                <w:iCs/>
                <w:sz w:val="22"/>
                <w:szCs w:val="22"/>
              </w:rPr>
              <w:t>Názov prevádzky</w:t>
            </w:r>
          </w:p>
        </w:tc>
        <w:tc>
          <w:tcPr>
            <w:tcW w:w="0" w:type="auto"/>
          </w:tcPr>
          <w:p w:rsidR="00F51909" w:rsidRPr="00536428" w:rsidRDefault="00F51909" w:rsidP="006A3E76">
            <w:pPr>
              <w:jc w:val="both"/>
              <w:rPr>
                <w:rFonts w:ascii="Arial" w:hAnsi="Arial" w:cs="Arial"/>
                <w:b/>
                <w:bCs/>
                <w:iCs/>
                <w:sz w:val="22"/>
                <w:szCs w:val="22"/>
              </w:rPr>
            </w:pPr>
            <w:r w:rsidRPr="00536428">
              <w:rPr>
                <w:rFonts w:ascii="Arial" w:hAnsi="Arial" w:cs="Arial"/>
                <w:b/>
                <w:bCs/>
                <w:iCs/>
                <w:sz w:val="22"/>
                <w:szCs w:val="22"/>
              </w:rPr>
              <w:t>Adresa</w:t>
            </w:r>
          </w:p>
        </w:tc>
        <w:tc>
          <w:tcPr>
            <w:tcW w:w="0" w:type="auto"/>
          </w:tcPr>
          <w:p w:rsidR="00F51909" w:rsidRPr="00536428" w:rsidRDefault="00F51909" w:rsidP="006A3E76">
            <w:pPr>
              <w:jc w:val="both"/>
              <w:rPr>
                <w:rFonts w:ascii="Arial" w:hAnsi="Arial" w:cs="Arial"/>
                <w:b/>
                <w:bCs/>
                <w:iCs/>
                <w:sz w:val="22"/>
                <w:szCs w:val="22"/>
              </w:rPr>
            </w:pPr>
            <w:r w:rsidRPr="00536428">
              <w:rPr>
                <w:rFonts w:ascii="Arial" w:hAnsi="Arial" w:cs="Arial"/>
                <w:b/>
                <w:bCs/>
                <w:iCs/>
                <w:sz w:val="22"/>
                <w:szCs w:val="22"/>
              </w:rPr>
              <w:t>Kontakt</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Pošta</w:t>
            </w:r>
          </w:p>
        </w:tc>
        <w:tc>
          <w:tcPr>
            <w:tcW w:w="0" w:type="auto"/>
          </w:tcPr>
          <w:p w:rsidR="00F51909" w:rsidRDefault="00F82B9F" w:rsidP="006A3E76">
            <w:pPr>
              <w:rPr>
                <w:rFonts w:ascii="Arial" w:hAnsi="Arial" w:cs="Arial"/>
                <w:bCs/>
                <w:iCs/>
                <w:sz w:val="22"/>
                <w:szCs w:val="22"/>
              </w:rPr>
            </w:pPr>
            <w:r>
              <w:rPr>
                <w:rFonts w:ascii="Arial" w:hAnsi="Arial" w:cs="Arial"/>
                <w:bCs/>
                <w:iCs/>
                <w:sz w:val="22"/>
                <w:szCs w:val="22"/>
              </w:rPr>
              <w:t>Výčapská 470,</w:t>
            </w:r>
          </w:p>
          <w:p w:rsidR="00F82B9F" w:rsidRPr="00536428" w:rsidRDefault="00F82B9F" w:rsidP="006A3E76">
            <w:pPr>
              <w:rPr>
                <w:rFonts w:ascii="Arial" w:hAnsi="Arial" w:cs="Arial"/>
                <w:bCs/>
                <w:iCs/>
                <w:sz w:val="22"/>
                <w:szCs w:val="22"/>
              </w:rPr>
            </w:pP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037/77 951 20</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Farský úrad</w:t>
            </w:r>
          </w:p>
        </w:tc>
        <w:tc>
          <w:tcPr>
            <w:tcW w:w="0" w:type="auto"/>
          </w:tcPr>
          <w:p w:rsidR="00F51909" w:rsidRDefault="00F82B9F" w:rsidP="006A3E76">
            <w:pPr>
              <w:rPr>
                <w:rFonts w:ascii="Arial" w:hAnsi="Arial" w:cs="Arial"/>
                <w:bCs/>
                <w:iCs/>
                <w:sz w:val="22"/>
                <w:szCs w:val="22"/>
              </w:rPr>
            </w:pPr>
            <w:r>
              <w:rPr>
                <w:rFonts w:ascii="Arial" w:hAnsi="Arial" w:cs="Arial"/>
                <w:bCs/>
                <w:iCs/>
                <w:sz w:val="22"/>
                <w:szCs w:val="22"/>
              </w:rPr>
              <w:t>Výčapská 469,</w:t>
            </w:r>
          </w:p>
          <w:p w:rsidR="00F82B9F" w:rsidRPr="00536428" w:rsidRDefault="00F82B9F" w:rsidP="006A3E76">
            <w:pPr>
              <w:rPr>
                <w:rFonts w:ascii="Arial" w:hAnsi="Arial" w:cs="Arial"/>
                <w:bCs/>
                <w:iCs/>
                <w:sz w:val="22"/>
                <w:szCs w:val="22"/>
              </w:rPr>
            </w:pP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037/77951 38, 0908 702 910</w:t>
            </w:r>
          </w:p>
        </w:tc>
      </w:tr>
      <w:tr w:rsidR="00F51909" w:rsidTr="006A3E76">
        <w:tc>
          <w:tcPr>
            <w:tcW w:w="0" w:type="auto"/>
          </w:tcPr>
          <w:p w:rsidR="00F51909" w:rsidRPr="00536428" w:rsidRDefault="00F82B9F" w:rsidP="006A3E76">
            <w:pPr>
              <w:rPr>
                <w:rFonts w:ascii="Arial" w:hAnsi="Arial" w:cs="Arial"/>
                <w:bCs/>
                <w:iCs/>
                <w:sz w:val="22"/>
                <w:szCs w:val="22"/>
              </w:rPr>
            </w:pPr>
            <w:r>
              <w:rPr>
                <w:rFonts w:ascii="Arial" w:hAnsi="Arial" w:cs="Arial"/>
                <w:bCs/>
                <w:iCs/>
                <w:sz w:val="22"/>
                <w:szCs w:val="22"/>
              </w:rPr>
              <w:t>Beton team, s.r.o.</w:t>
            </w:r>
          </w:p>
        </w:tc>
        <w:tc>
          <w:tcPr>
            <w:tcW w:w="0" w:type="auto"/>
          </w:tcPr>
          <w:p w:rsidR="00F51909" w:rsidRDefault="00F82B9F" w:rsidP="006A3E76">
            <w:pPr>
              <w:rPr>
                <w:rFonts w:ascii="Arial" w:hAnsi="Arial" w:cs="Arial"/>
                <w:bCs/>
                <w:iCs/>
                <w:sz w:val="22"/>
                <w:szCs w:val="22"/>
              </w:rPr>
            </w:pPr>
            <w:r>
              <w:rPr>
                <w:rFonts w:ascii="Arial" w:hAnsi="Arial" w:cs="Arial"/>
                <w:bCs/>
                <w:iCs/>
                <w:sz w:val="22"/>
                <w:szCs w:val="22"/>
              </w:rPr>
              <w:t>Hlavná 39/118</w:t>
            </w:r>
          </w:p>
          <w:p w:rsidR="00F82B9F" w:rsidRPr="00536428" w:rsidRDefault="00F82B9F" w:rsidP="006A3E76">
            <w:pPr>
              <w:rPr>
                <w:rFonts w:ascii="Arial" w:hAnsi="Arial" w:cs="Arial"/>
                <w:bCs/>
                <w:iCs/>
                <w:sz w:val="22"/>
                <w:szCs w:val="22"/>
              </w:rPr>
            </w:pPr>
          </w:p>
        </w:tc>
        <w:tc>
          <w:tcPr>
            <w:tcW w:w="0" w:type="auto"/>
          </w:tcPr>
          <w:p w:rsidR="00F51909" w:rsidRPr="00536428" w:rsidRDefault="00F82B9F" w:rsidP="006A3E76">
            <w:pPr>
              <w:rPr>
                <w:rFonts w:ascii="Arial" w:hAnsi="Arial" w:cs="Arial"/>
                <w:bCs/>
                <w:iCs/>
                <w:sz w:val="22"/>
                <w:szCs w:val="22"/>
              </w:rPr>
            </w:pPr>
            <w:r>
              <w:rPr>
                <w:rFonts w:ascii="Arial" w:hAnsi="Arial" w:cs="Arial"/>
                <w:color w:val="000000"/>
                <w:sz w:val="23"/>
                <w:szCs w:val="23"/>
              </w:rPr>
              <w:t>0905 216 608</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Chovateľské, záhradkárske a rybárske potreby – Katarína Kolláriková</w:t>
            </w:r>
          </w:p>
        </w:tc>
        <w:tc>
          <w:tcPr>
            <w:tcW w:w="0" w:type="auto"/>
          </w:tcPr>
          <w:p w:rsidR="00F51909" w:rsidRDefault="00F82B9F" w:rsidP="006A3E76">
            <w:pPr>
              <w:rPr>
                <w:rFonts w:ascii="Arial" w:hAnsi="Arial" w:cs="Arial"/>
                <w:bCs/>
                <w:iCs/>
                <w:sz w:val="22"/>
                <w:szCs w:val="22"/>
              </w:rPr>
            </w:pPr>
            <w:r>
              <w:rPr>
                <w:rFonts w:ascii="Arial" w:hAnsi="Arial" w:cs="Arial"/>
                <w:bCs/>
                <w:iCs/>
                <w:sz w:val="22"/>
                <w:szCs w:val="22"/>
              </w:rPr>
              <w:t>Hlavná 523,</w:t>
            </w:r>
          </w:p>
          <w:p w:rsidR="00F82B9F" w:rsidRPr="00536428" w:rsidRDefault="00F82B9F" w:rsidP="006A3E76">
            <w:pPr>
              <w:rPr>
                <w:rFonts w:ascii="Arial" w:hAnsi="Arial" w:cs="Arial"/>
                <w:bCs/>
                <w:iCs/>
                <w:sz w:val="22"/>
                <w:szCs w:val="22"/>
              </w:rPr>
            </w:pP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0914 141 288</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Kadernícky salón BEBA</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Kultúrna 295</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0904 205 838</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Kozmetické štúdio EMA</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Kultúrna 397</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0902 175 526, 0918 841 870</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KM štúdio, nechtový desing</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Kultúrna 397</w:t>
            </w:r>
            <w:r w:rsidR="00F51909" w:rsidRPr="00536428">
              <w:rPr>
                <w:rFonts w:ascii="Arial" w:hAnsi="Arial" w:cs="Arial"/>
                <w:bCs/>
                <w:iCs/>
                <w:sz w:val="22"/>
                <w:szCs w:val="22"/>
              </w:rPr>
              <w:t xml:space="preserve"> </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0915 751 358, 0911 293 956</w:t>
            </w:r>
          </w:p>
        </w:tc>
      </w:tr>
      <w:tr w:rsidR="00F51909" w:rsidTr="006A3E76">
        <w:tc>
          <w:tcPr>
            <w:tcW w:w="0" w:type="auto"/>
          </w:tcPr>
          <w:p w:rsidR="00F51909" w:rsidRPr="00536428" w:rsidRDefault="00093940" w:rsidP="006A3E76">
            <w:pPr>
              <w:rPr>
                <w:rFonts w:ascii="Arial" w:hAnsi="Arial" w:cs="Arial"/>
                <w:bCs/>
                <w:iCs/>
                <w:sz w:val="22"/>
                <w:szCs w:val="22"/>
              </w:rPr>
            </w:pPr>
            <w:r>
              <w:rPr>
                <w:rFonts w:ascii="Arial" w:hAnsi="Arial" w:cs="Arial"/>
                <w:bCs/>
                <w:iCs/>
                <w:sz w:val="22"/>
                <w:szCs w:val="22"/>
              </w:rPr>
              <w:t>SIGMONET – predaj a servis čerpacej techniky</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Hlavná 40</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037/77 951 77, 0907 788 529</w:t>
            </w:r>
          </w:p>
        </w:tc>
      </w:tr>
      <w:tr w:rsidR="00F51909" w:rsidTr="006A3E76">
        <w:tc>
          <w:tcPr>
            <w:tcW w:w="0" w:type="auto"/>
          </w:tcPr>
          <w:p w:rsidR="00F51909" w:rsidRPr="00536428" w:rsidRDefault="00F82B9F" w:rsidP="006A3E76">
            <w:pPr>
              <w:rPr>
                <w:rFonts w:ascii="Arial" w:hAnsi="Arial" w:cs="Arial"/>
                <w:bCs/>
                <w:iCs/>
                <w:sz w:val="22"/>
                <w:szCs w:val="22"/>
              </w:rPr>
            </w:pPr>
            <w:r>
              <w:rPr>
                <w:rFonts w:ascii="Arial" w:hAnsi="Arial" w:cs="Arial"/>
                <w:bCs/>
                <w:iCs/>
                <w:sz w:val="22"/>
                <w:szCs w:val="22"/>
              </w:rPr>
              <w:t>In</w:t>
            </w:r>
            <w:r w:rsidR="00F51909" w:rsidRPr="00536428">
              <w:rPr>
                <w:rFonts w:ascii="Arial" w:hAnsi="Arial" w:cs="Arial"/>
                <w:bCs/>
                <w:iCs/>
                <w:sz w:val="22"/>
                <w:szCs w:val="22"/>
              </w:rPr>
              <w:t>g. Viera Kunová-sprostredkovanie stavebného sporenia</w:t>
            </w:r>
            <w:r w:rsidR="00093940">
              <w:rPr>
                <w:rFonts w:ascii="Arial" w:hAnsi="Arial" w:cs="Arial"/>
                <w:bCs/>
                <w:iCs/>
                <w:sz w:val="22"/>
                <w:szCs w:val="22"/>
              </w:rPr>
              <w:t xml:space="preserve"> a stavebných úverov</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Domovina 165</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0907 788 529</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 xml:space="preserve">Potraviny </w:t>
            </w:r>
            <w:r w:rsidR="00093940">
              <w:rPr>
                <w:rFonts w:ascii="Arial" w:hAnsi="Arial" w:cs="Arial"/>
                <w:bCs/>
                <w:iCs/>
                <w:sz w:val="22"/>
                <w:szCs w:val="22"/>
              </w:rPr>
              <w:t xml:space="preserve">Jozef </w:t>
            </w:r>
            <w:r w:rsidRPr="00536428">
              <w:rPr>
                <w:rFonts w:ascii="Arial" w:hAnsi="Arial" w:cs="Arial"/>
                <w:bCs/>
                <w:iCs/>
                <w:sz w:val="22"/>
                <w:szCs w:val="22"/>
              </w:rPr>
              <w:t>Buday</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Výčapská 467/14</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037/77 952 70</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Supermarket COOP Jednota</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Hlavná</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037/77 953 13</w:t>
            </w:r>
          </w:p>
        </w:tc>
      </w:tr>
      <w:tr w:rsidR="00F51909" w:rsidTr="006A3E76">
        <w:tc>
          <w:tcPr>
            <w:tcW w:w="0" w:type="auto"/>
          </w:tcPr>
          <w:p w:rsidR="00F51909" w:rsidRPr="00536428" w:rsidRDefault="00093940" w:rsidP="006A3E76">
            <w:pPr>
              <w:rPr>
                <w:rFonts w:ascii="Arial" w:hAnsi="Arial" w:cs="Arial"/>
                <w:bCs/>
                <w:iCs/>
                <w:sz w:val="22"/>
                <w:szCs w:val="22"/>
              </w:rPr>
            </w:pPr>
            <w:r>
              <w:rPr>
                <w:rFonts w:ascii="Arial" w:hAnsi="Arial" w:cs="Arial"/>
                <w:bCs/>
                <w:iCs/>
                <w:sz w:val="22"/>
                <w:szCs w:val="22"/>
              </w:rPr>
              <w:t xml:space="preserve">STAV REAL - </w:t>
            </w:r>
            <w:r w:rsidR="00F51909" w:rsidRPr="00536428">
              <w:rPr>
                <w:rFonts w:ascii="Arial" w:hAnsi="Arial" w:cs="Arial"/>
                <w:bCs/>
                <w:iCs/>
                <w:sz w:val="22"/>
                <w:szCs w:val="22"/>
              </w:rPr>
              <w:t xml:space="preserve"> Vladimír Hrnčár</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V kúte 61</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0903 954 966</w:t>
            </w:r>
          </w:p>
        </w:tc>
      </w:tr>
      <w:tr w:rsidR="00F51909" w:rsidTr="006A3E76">
        <w:tc>
          <w:tcPr>
            <w:tcW w:w="0" w:type="auto"/>
          </w:tcPr>
          <w:p w:rsidR="00F51909" w:rsidRPr="00536428" w:rsidRDefault="007B0680" w:rsidP="006A3E76">
            <w:pPr>
              <w:rPr>
                <w:rFonts w:ascii="Arial" w:hAnsi="Arial" w:cs="Arial"/>
                <w:bCs/>
                <w:iCs/>
                <w:sz w:val="22"/>
                <w:szCs w:val="22"/>
              </w:rPr>
            </w:pPr>
            <w:r>
              <w:rPr>
                <w:rFonts w:ascii="Arial" w:hAnsi="Arial" w:cs="Arial"/>
                <w:bCs/>
                <w:iCs/>
                <w:sz w:val="22"/>
                <w:szCs w:val="22"/>
              </w:rPr>
              <w:t>Zmrzlina Blažej Bekényi</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Kultúrna 204</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0907 253 424</w:t>
            </w:r>
          </w:p>
        </w:tc>
      </w:tr>
      <w:tr w:rsidR="00F51909" w:rsidTr="006A3E76">
        <w:tc>
          <w:tcPr>
            <w:tcW w:w="0" w:type="auto"/>
          </w:tcPr>
          <w:p w:rsidR="00F51909" w:rsidRPr="00536428" w:rsidRDefault="00093940" w:rsidP="006A3E76">
            <w:pPr>
              <w:rPr>
                <w:rFonts w:ascii="Arial" w:hAnsi="Arial" w:cs="Arial"/>
                <w:bCs/>
                <w:iCs/>
                <w:sz w:val="22"/>
                <w:szCs w:val="22"/>
              </w:rPr>
            </w:pPr>
            <w:r>
              <w:rPr>
                <w:rFonts w:ascii="Arial" w:hAnsi="Arial" w:cs="Arial"/>
                <w:bCs/>
                <w:iCs/>
                <w:sz w:val="22"/>
                <w:szCs w:val="22"/>
              </w:rPr>
              <w:lastRenderedPageBreak/>
              <w:t xml:space="preserve">MINIPOTRAVINY </w:t>
            </w:r>
            <w:r w:rsidR="00F51909" w:rsidRPr="00536428">
              <w:rPr>
                <w:rFonts w:ascii="Arial" w:hAnsi="Arial" w:cs="Arial"/>
                <w:bCs/>
                <w:iCs/>
                <w:sz w:val="22"/>
                <w:szCs w:val="22"/>
              </w:rPr>
              <w:t xml:space="preserve"> Dlábik</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Hlavná 24</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037/77952 73, 0904 399 483</w:t>
            </w:r>
          </w:p>
        </w:tc>
      </w:tr>
      <w:tr w:rsidR="00F51909" w:rsidTr="00093940">
        <w:trPr>
          <w:trHeight w:val="587"/>
        </w:trPr>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Poľnohospodárske podielnické družstvo</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Hlavná 39</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037/77952 70</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Mäso-údeniny Tibor Fábry</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Výčapská 470</w:t>
            </w:r>
          </w:p>
        </w:tc>
        <w:tc>
          <w:tcPr>
            <w:tcW w:w="0" w:type="auto"/>
          </w:tcPr>
          <w:p w:rsidR="00F51909" w:rsidRPr="00536428" w:rsidRDefault="00F51909" w:rsidP="006A3E76">
            <w:pPr>
              <w:rPr>
                <w:rFonts w:ascii="Arial" w:hAnsi="Arial" w:cs="Arial"/>
                <w:bCs/>
                <w:iCs/>
                <w:sz w:val="22"/>
                <w:szCs w:val="22"/>
              </w:rPr>
            </w:pPr>
          </w:p>
        </w:tc>
      </w:tr>
      <w:tr w:rsidR="00F51909" w:rsidTr="006A3E76">
        <w:tc>
          <w:tcPr>
            <w:tcW w:w="0" w:type="auto"/>
          </w:tcPr>
          <w:p w:rsidR="00F51909" w:rsidRPr="00536428" w:rsidRDefault="00093940" w:rsidP="006A3E76">
            <w:pPr>
              <w:rPr>
                <w:rFonts w:ascii="Arial" w:hAnsi="Arial" w:cs="Arial"/>
                <w:bCs/>
                <w:iCs/>
                <w:sz w:val="22"/>
                <w:szCs w:val="22"/>
              </w:rPr>
            </w:pPr>
            <w:r>
              <w:rPr>
                <w:rFonts w:ascii="Arial" w:hAnsi="Arial" w:cs="Arial"/>
                <w:bCs/>
                <w:iCs/>
                <w:sz w:val="22"/>
                <w:szCs w:val="22"/>
              </w:rPr>
              <w:t>Farby – laky, drogéria, papiernictvo, miniželezoviny – Vladimír Miko</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Hlavná 834</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037/77 950 07</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Cinema Pub Peter Candrák</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Kultúrna</w:t>
            </w:r>
          </w:p>
        </w:tc>
        <w:tc>
          <w:tcPr>
            <w:tcW w:w="0" w:type="auto"/>
          </w:tcPr>
          <w:p w:rsidR="00F51909" w:rsidRPr="00536428" w:rsidRDefault="00F51909" w:rsidP="006A3E76">
            <w:pPr>
              <w:rPr>
                <w:rFonts w:ascii="Arial" w:hAnsi="Arial" w:cs="Arial"/>
                <w:bCs/>
                <w:iCs/>
                <w:sz w:val="22"/>
                <w:szCs w:val="22"/>
              </w:rPr>
            </w:pP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Šport Bar Soňa Hupková</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Školská 203</w:t>
            </w:r>
          </w:p>
        </w:tc>
        <w:tc>
          <w:tcPr>
            <w:tcW w:w="0" w:type="auto"/>
          </w:tcPr>
          <w:p w:rsidR="00F51909" w:rsidRPr="00536428" w:rsidRDefault="00F51909" w:rsidP="006A3E76">
            <w:pPr>
              <w:rPr>
                <w:rFonts w:ascii="Arial" w:hAnsi="Arial" w:cs="Arial"/>
                <w:bCs/>
                <w:iCs/>
                <w:sz w:val="22"/>
                <w:szCs w:val="22"/>
              </w:rPr>
            </w:pPr>
          </w:p>
        </w:tc>
      </w:tr>
      <w:tr w:rsidR="00F51909" w:rsidTr="006A3E76">
        <w:tc>
          <w:tcPr>
            <w:tcW w:w="0" w:type="auto"/>
          </w:tcPr>
          <w:p w:rsidR="00F51909" w:rsidRPr="00536428" w:rsidRDefault="00093940" w:rsidP="006A3E76">
            <w:pPr>
              <w:rPr>
                <w:rFonts w:ascii="Arial" w:hAnsi="Arial" w:cs="Arial"/>
                <w:bCs/>
                <w:iCs/>
                <w:sz w:val="22"/>
                <w:szCs w:val="22"/>
              </w:rPr>
            </w:pPr>
            <w:r>
              <w:rPr>
                <w:rFonts w:ascii="Arial" w:hAnsi="Arial" w:cs="Arial"/>
                <w:bCs/>
                <w:iCs/>
                <w:sz w:val="22"/>
                <w:szCs w:val="22"/>
              </w:rPr>
              <w:t xml:space="preserve">Predajňa textilu a obuvi </w:t>
            </w:r>
            <w:r w:rsidR="00F51909" w:rsidRPr="00536428">
              <w:rPr>
                <w:rFonts w:ascii="Arial" w:hAnsi="Arial" w:cs="Arial"/>
                <w:bCs/>
                <w:iCs/>
                <w:sz w:val="22"/>
                <w:szCs w:val="22"/>
              </w:rPr>
              <w:t>PLUS Mikušíková Libuša</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Výčapy-Opatovce č.810</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037/77952 87</w:t>
            </w: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JFP Trade,s.r.o., Ing. Jozef Fázik</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Výčapská 422</w:t>
            </w:r>
          </w:p>
        </w:tc>
        <w:tc>
          <w:tcPr>
            <w:tcW w:w="0" w:type="auto"/>
          </w:tcPr>
          <w:p w:rsidR="00F51909" w:rsidRPr="00536428" w:rsidRDefault="00F51909" w:rsidP="006A3E76">
            <w:pPr>
              <w:rPr>
                <w:rFonts w:ascii="Arial" w:hAnsi="Arial" w:cs="Arial"/>
                <w:bCs/>
                <w:iCs/>
                <w:sz w:val="22"/>
                <w:szCs w:val="22"/>
              </w:rPr>
            </w:pPr>
          </w:p>
        </w:tc>
      </w:tr>
      <w:tr w:rsidR="00F51909" w:rsidTr="006A3E76">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Pavol Moravčík – Balkónové kvety</w:t>
            </w:r>
          </w:p>
        </w:tc>
        <w:tc>
          <w:tcPr>
            <w:tcW w:w="0" w:type="auto"/>
          </w:tcPr>
          <w:p w:rsidR="00F51909" w:rsidRPr="00536428" w:rsidRDefault="00982948" w:rsidP="006A3E76">
            <w:pPr>
              <w:rPr>
                <w:rFonts w:ascii="Arial" w:hAnsi="Arial" w:cs="Arial"/>
                <w:bCs/>
                <w:iCs/>
                <w:sz w:val="22"/>
                <w:szCs w:val="22"/>
              </w:rPr>
            </w:pPr>
            <w:r>
              <w:rPr>
                <w:rFonts w:ascii="Arial" w:hAnsi="Arial" w:cs="Arial"/>
                <w:bCs/>
                <w:iCs/>
                <w:sz w:val="22"/>
                <w:szCs w:val="22"/>
              </w:rPr>
              <w:t>Hlavná 3</w:t>
            </w:r>
          </w:p>
        </w:tc>
        <w:tc>
          <w:tcPr>
            <w:tcW w:w="0" w:type="auto"/>
          </w:tcPr>
          <w:p w:rsidR="00F51909" w:rsidRPr="00536428" w:rsidRDefault="00F51909" w:rsidP="006A3E76">
            <w:pPr>
              <w:rPr>
                <w:rFonts w:ascii="Arial" w:hAnsi="Arial" w:cs="Arial"/>
                <w:bCs/>
                <w:iCs/>
                <w:sz w:val="22"/>
                <w:szCs w:val="22"/>
              </w:rPr>
            </w:pPr>
            <w:r w:rsidRPr="00536428">
              <w:rPr>
                <w:rFonts w:ascii="Arial" w:hAnsi="Arial" w:cs="Arial"/>
                <w:bCs/>
                <w:iCs/>
                <w:sz w:val="22"/>
                <w:szCs w:val="22"/>
              </w:rPr>
              <w:t>0911 629 380, 0903 359 755</w:t>
            </w:r>
          </w:p>
        </w:tc>
      </w:tr>
      <w:tr w:rsidR="00F51909" w:rsidTr="006A3E76">
        <w:tc>
          <w:tcPr>
            <w:tcW w:w="0" w:type="auto"/>
          </w:tcPr>
          <w:p w:rsidR="00F51909" w:rsidRDefault="00F51909" w:rsidP="006A3E76">
            <w:pPr>
              <w:rPr>
                <w:rFonts w:ascii="Arial" w:hAnsi="Arial" w:cs="Arial"/>
                <w:bCs/>
                <w:iCs/>
                <w:sz w:val="22"/>
                <w:szCs w:val="22"/>
              </w:rPr>
            </w:pPr>
            <w:r>
              <w:rPr>
                <w:rFonts w:ascii="Arial" w:hAnsi="Arial" w:cs="Arial"/>
                <w:bCs/>
                <w:iCs/>
                <w:sz w:val="22"/>
                <w:szCs w:val="22"/>
              </w:rPr>
              <w:t>Restaurant a pizzeria AMIGO</w:t>
            </w:r>
          </w:p>
        </w:tc>
        <w:tc>
          <w:tcPr>
            <w:tcW w:w="0" w:type="auto"/>
          </w:tcPr>
          <w:p w:rsidR="00F51909" w:rsidRDefault="00982948" w:rsidP="006A3E76">
            <w:pPr>
              <w:rPr>
                <w:rFonts w:ascii="Arial" w:hAnsi="Arial" w:cs="Arial"/>
                <w:bCs/>
                <w:iCs/>
                <w:sz w:val="22"/>
                <w:szCs w:val="22"/>
              </w:rPr>
            </w:pPr>
            <w:r>
              <w:rPr>
                <w:rFonts w:ascii="Arial" w:hAnsi="Arial" w:cs="Arial"/>
                <w:bCs/>
                <w:iCs/>
                <w:sz w:val="22"/>
                <w:szCs w:val="22"/>
              </w:rPr>
              <w:t>Juh 870</w:t>
            </w:r>
          </w:p>
        </w:tc>
        <w:tc>
          <w:tcPr>
            <w:tcW w:w="0" w:type="auto"/>
          </w:tcPr>
          <w:p w:rsidR="00F51909" w:rsidRDefault="00F51909" w:rsidP="006A3E76">
            <w:pPr>
              <w:rPr>
                <w:rFonts w:ascii="Arial" w:hAnsi="Arial" w:cs="Arial"/>
                <w:color w:val="030303"/>
                <w:sz w:val="22"/>
                <w:szCs w:val="22"/>
              </w:rPr>
            </w:pPr>
            <w:r>
              <w:rPr>
                <w:rFonts w:ascii="Arial" w:hAnsi="Arial" w:cs="Arial"/>
                <w:color w:val="030303"/>
                <w:sz w:val="22"/>
                <w:szCs w:val="22"/>
              </w:rPr>
              <w:t>0908 645 042</w:t>
            </w:r>
          </w:p>
        </w:tc>
      </w:tr>
      <w:tr w:rsidR="00093940" w:rsidTr="006A3E76">
        <w:tc>
          <w:tcPr>
            <w:tcW w:w="0" w:type="auto"/>
          </w:tcPr>
          <w:p w:rsidR="00093940" w:rsidRDefault="00093940" w:rsidP="006A3E76">
            <w:pPr>
              <w:rPr>
                <w:rFonts w:ascii="Arial" w:hAnsi="Arial" w:cs="Arial"/>
                <w:bCs/>
                <w:iCs/>
                <w:sz w:val="22"/>
                <w:szCs w:val="22"/>
              </w:rPr>
            </w:pPr>
            <w:r>
              <w:rPr>
                <w:rFonts w:ascii="Arial" w:hAnsi="Arial" w:cs="Arial"/>
                <w:bCs/>
                <w:iCs/>
                <w:sz w:val="22"/>
                <w:szCs w:val="22"/>
              </w:rPr>
              <w:t>Autohaus Kuna - Magát</w:t>
            </w:r>
          </w:p>
        </w:tc>
        <w:tc>
          <w:tcPr>
            <w:tcW w:w="0" w:type="auto"/>
          </w:tcPr>
          <w:p w:rsidR="00093940" w:rsidRDefault="00982948" w:rsidP="006A3E76">
            <w:pPr>
              <w:rPr>
                <w:rFonts w:ascii="Arial" w:hAnsi="Arial" w:cs="Arial"/>
                <w:bCs/>
                <w:iCs/>
                <w:sz w:val="22"/>
                <w:szCs w:val="22"/>
              </w:rPr>
            </w:pPr>
            <w:r>
              <w:rPr>
                <w:rFonts w:ascii="Arial" w:hAnsi="Arial" w:cs="Arial"/>
                <w:bCs/>
                <w:iCs/>
                <w:sz w:val="22"/>
                <w:szCs w:val="22"/>
              </w:rPr>
              <w:t>Hlavná 846</w:t>
            </w:r>
          </w:p>
        </w:tc>
        <w:tc>
          <w:tcPr>
            <w:tcW w:w="0" w:type="auto"/>
          </w:tcPr>
          <w:p w:rsidR="00093940" w:rsidRDefault="00982948" w:rsidP="006A3E76">
            <w:pPr>
              <w:rPr>
                <w:rFonts w:ascii="Arial" w:hAnsi="Arial" w:cs="Arial"/>
                <w:color w:val="030303"/>
                <w:sz w:val="22"/>
                <w:szCs w:val="22"/>
              </w:rPr>
            </w:pPr>
            <w:r>
              <w:rPr>
                <w:rFonts w:ascii="Arial" w:hAnsi="Arial" w:cs="Arial"/>
                <w:color w:val="030303"/>
                <w:sz w:val="22"/>
                <w:szCs w:val="22"/>
              </w:rPr>
              <w:t>0905 613 090</w:t>
            </w:r>
          </w:p>
        </w:tc>
      </w:tr>
      <w:tr w:rsidR="00093940" w:rsidTr="006A3E76">
        <w:tc>
          <w:tcPr>
            <w:tcW w:w="0" w:type="auto"/>
          </w:tcPr>
          <w:p w:rsidR="00093940" w:rsidRDefault="00093940" w:rsidP="006A3E76">
            <w:pPr>
              <w:rPr>
                <w:rFonts w:ascii="Arial" w:hAnsi="Arial" w:cs="Arial"/>
                <w:bCs/>
                <w:iCs/>
                <w:sz w:val="22"/>
                <w:szCs w:val="22"/>
              </w:rPr>
            </w:pPr>
            <w:r>
              <w:rPr>
                <w:rFonts w:ascii="Arial" w:hAnsi="Arial" w:cs="Arial"/>
                <w:bCs/>
                <w:iCs/>
                <w:sz w:val="22"/>
                <w:szCs w:val="22"/>
              </w:rPr>
              <w:t>INPRO – štrky, piesky, kameň</w:t>
            </w:r>
          </w:p>
        </w:tc>
        <w:tc>
          <w:tcPr>
            <w:tcW w:w="0" w:type="auto"/>
          </w:tcPr>
          <w:p w:rsidR="00093940" w:rsidRDefault="00982948" w:rsidP="006A3E76">
            <w:pPr>
              <w:rPr>
                <w:rFonts w:ascii="Arial" w:hAnsi="Arial" w:cs="Arial"/>
                <w:bCs/>
                <w:iCs/>
                <w:sz w:val="22"/>
                <w:szCs w:val="22"/>
              </w:rPr>
            </w:pPr>
            <w:r>
              <w:rPr>
                <w:rFonts w:ascii="Arial" w:hAnsi="Arial" w:cs="Arial"/>
                <w:bCs/>
                <w:iCs/>
                <w:sz w:val="22"/>
                <w:szCs w:val="22"/>
              </w:rPr>
              <w:t>Výčapy-Opatovce</w:t>
            </w:r>
          </w:p>
        </w:tc>
        <w:tc>
          <w:tcPr>
            <w:tcW w:w="0" w:type="auto"/>
          </w:tcPr>
          <w:p w:rsidR="00093940" w:rsidRDefault="00982948" w:rsidP="006A3E76">
            <w:pPr>
              <w:rPr>
                <w:rFonts w:ascii="Arial" w:hAnsi="Arial" w:cs="Arial"/>
                <w:color w:val="030303"/>
                <w:sz w:val="22"/>
                <w:szCs w:val="22"/>
              </w:rPr>
            </w:pPr>
            <w:r>
              <w:rPr>
                <w:rFonts w:ascii="Arial" w:hAnsi="Arial" w:cs="Arial"/>
                <w:color w:val="030303"/>
                <w:sz w:val="22"/>
                <w:szCs w:val="22"/>
              </w:rPr>
              <w:t>0940 600 870</w:t>
            </w:r>
          </w:p>
        </w:tc>
      </w:tr>
      <w:tr w:rsidR="00093940" w:rsidTr="006A3E76">
        <w:tc>
          <w:tcPr>
            <w:tcW w:w="0" w:type="auto"/>
          </w:tcPr>
          <w:p w:rsidR="00093940" w:rsidRDefault="00093940" w:rsidP="006A3E76">
            <w:pPr>
              <w:rPr>
                <w:rFonts w:ascii="Arial" w:hAnsi="Arial" w:cs="Arial"/>
                <w:bCs/>
                <w:iCs/>
                <w:sz w:val="22"/>
                <w:szCs w:val="22"/>
              </w:rPr>
            </w:pPr>
            <w:r>
              <w:rPr>
                <w:rFonts w:ascii="Arial" w:hAnsi="Arial" w:cs="Arial"/>
                <w:bCs/>
                <w:iCs/>
                <w:sz w:val="22"/>
                <w:szCs w:val="22"/>
              </w:rPr>
              <w:t>JR Tronic – nákup pod jednou strechou</w:t>
            </w:r>
          </w:p>
        </w:tc>
        <w:tc>
          <w:tcPr>
            <w:tcW w:w="0" w:type="auto"/>
          </w:tcPr>
          <w:p w:rsidR="00093940" w:rsidRDefault="00982948" w:rsidP="006A3E76">
            <w:pPr>
              <w:rPr>
                <w:rFonts w:ascii="Arial" w:hAnsi="Arial" w:cs="Arial"/>
                <w:bCs/>
                <w:iCs/>
                <w:sz w:val="22"/>
                <w:szCs w:val="22"/>
              </w:rPr>
            </w:pPr>
            <w:r>
              <w:rPr>
                <w:rFonts w:ascii="Arial" w:hAnsi="Arial" w:cs="Arial"/>
                <w:bCs/>
                <w:iCs/>
                <w:sz w:val="22"/>
                <w:szCs w:val="22"/>
              </w:rPr>
              <w:t>Kultúrna 295</w:t>
            </w:r>
          </w:p>
        </w:tc>
        <w:tc>
          <w:tcPr>
            <w:tcW w:w="0" w:type="auto"/>
          </w:tcPr>
          <w:p w:rsidR="00093940" w:rsidRDefault="00982948" w:rsidP="006A3E76">
            <w:pPr>
              <w:rPr>
                <w:rFonts w:ascii="Arial" w:hAnsi="Arial" w:cs="Arial"/>
                <w:color w:val="030303"/>
                <w:sz w:val="22"/>
                <w:szCs w:val="22"/>
              </w:rPr>
            </w:pPr>
            <w:r>
              <w:rPr>
                <w:rFonts w:ascii="Arial" w:hAnsi="Arial" w:cs="Arial"/>
                <w:color w:val="030303"/>
                <w:sz w:val="22"/>
                <w:szCs w:val="22"/>
              </w:rPr>
              <w:t>0911 222 485</w:t>
            </w:r>
          </w:p>
        </w:tc>
      </w:tr>
      <w:tr w:rsidR="00093940" w:rsidTr="006A3E76">
        <w:tc>
          <w:tcPr>
            <w:tcW w:w="0" w:type="auto"/>
          </w:tcPr>
          <w:p w:rsidR="00093940" w:rsidRDefault="00093940" w:rsidP="006A3E76">
            <w:pPr>
              <w:rPr>
                <w:rFonts w:ascii="Arial" w:hAnsi="Arial" w:cs="Arial"/>
                <w:bCs/>
                <w:iCs/>
                <w:sz w:val="22"/>
                <w:szCs w:val="22"/>
              </w:rPr>
            </w:pPr>
            <w:r>
              <w:rPr>
                <w:rFonts w:ascii="Arial" w:hAnsi="Arial" w:cs="Arial"/>
                <w:bCs/>
                <w:iCs/>
                <w:sz w:val="22"/>
                <w:szCs w:val="22"/>
              </w:rPr>
              <w:t>Kvetinárstvo Ľudmila</w:t>
            </w:r>
          </w:p>
        </w:tc>
        <w:tc>
          <w:tcPr>
            <w:tcW w:w="0" w:type="auto"/>
          </w:tcPr>
          <w:p w:rsidR="00093940" w:rsidRDefault="00982948" w:rsidP="006A3E76">
            <w:pPr>
              <w:rPr>
                <w:rFonts w:ascii="Arial" w:hAnsi="Arial" w:cs="Arial"/>
                <w:bCs/>
                <w:iCs/>
                <w:sz w:val="22"/>
                <w:szCs w:val="22"/>
              </w:rPr>
            </w:pPr>
            <w:r>
              <w:rPr>
                <w:rFonts w:ascii="Arial" w:hAnsi="Arial" w:cs="Arial"/>
                <w:bCs/>
                <w:iCs/>
                <w:sz w:val="22"/>
                <w:szCs w:val="22"/>
              </w:rPr>
              <w:t>Kultúrna 295</w:t>
            </w:r>
          </w:p>
        </w:tc>
        <w:tc>
          <w:tcPr>
            <w:tcW w:w="0" w:type="auto"/>
          </w:tcPr>
          <w:p w:rsidR="00093940" w:rsidRDefault="00982948" w:rsidP="006A3E76">
            <w:pPr>
              <w:rPr>
                <w:rFonts w:ascii="Arial" w:hAnsi="Arial" w:cs="Arial"/>
                <w:color w:val="030303"/>
                <w:sz w:val="22"/>
                <w:szCs w:val="22"/>
              </w:rPr>
            </w:pPr>
            <w:r>
              <w:rPr>
                <w:rFonts w:ascii="Arial" w:hAnsi="Arial" w:cs="Arial"/>
                <w:color w:val="030303"/>
                <w:sz w:val="22"/>
                <w:szCs w:val="22"/>
              </w:rPr>
              <w:t>0903 591 538</w:t>
            </w:r>
          </w:p>
        </w:tc>
      </w:tr>
      <w:tr w:rsidR="00093940" w:rsidTr="006A3E76">
        <w:tc>
          <w:tcPr>
            <w:tcW w:w="0" w:type="auto"/>
          </w:tcPr>
          <w:p w:rsidR="00093940" w:rsidRDefault="00093940" w:rsidP="006A3E76">
            <w:pPr>
              <w:rPr>
                <w:rFonts w:ascii="Arial" w:hAnsi="Arial" w:cs="Arial"/>
                <w:bCs/>
                <w:iCs/>
                <w:sz w:val="22"/>
                <w:szCs w:val="22"/>
              </w:rPr>
            </w:pPr>
            <w:r>
              <w:rPr>
                <w:rFonts w:ascii="Arial" w:hAnsi="Arial" w:cs="Arial"/>
                <w:bCs/>
                <w:iCs/>
                <w:sz w:val="22"/>
                <w:szCs w:val="22"/>
              </w:rPr>
              <w:t>Výkup a preprava surovín – Ignác Tóth</w:t>
            </w:r>
          </w:p>
        </w:tc>
        <w:tc>
          <w:tcPr>
            <w:tcW w:w="0" w:type="auto"/>
          </w:tcPr>
          <w:p w:rsidR="00093940" w:rsidRDefault="00982948" w:rsidP="006A3E76">
            <w:pPr>
              <w:rPr>
                <w:rFonts w:ascii="Arial" w:hAnsi="Arial" w:cs="Arial"/>
                <w:bCs/>
                <w:iCs/>
                <w:sz w:val="22"/>
                <w:szCs w:val="22"/>
              </w:rPr>
            </w:pPr>
            <w:r>
              <w:rPr>
                <w:rFonts w:ascii="Arial" w:hAnsi="Arial" w:cs="Arial"/>
                <w:bCs/>
                <w:iCs/>
                <w:sz w:val="22"/>
                <w:szCs w:val="22"/>
              </w:rPr>
              <w:t>Hlavná 1</w:t>
            </w:r>
          </w:p>
        </w:tc>
        <w:tc>
          <w:tcPr>
            <w:tcW w:w="0" w:type="auto"/>
          </w:tcPr>
          <w:p w:rsidR="00093940" w:rsidRDefault="00982948" w:rsidP="006A3E76">
            <w:pPr>
              <w:rPr>
                <w:rFonts w:ascii="Arial" w:hAnsi="Arial" w:cs="Arial"/>
                <w:color w:val="030303"/>
                <w:sz w:val="22"/>
                <w:szCs w:val="22"/>
              </w:rPr>
            </w:pPr>
            <w:r>
              <w:rPr>
                <w:rFonts w:ascii="Arial" w:hAnsi="Arial" w:cs="Arial"/>
                <w:color w:val="030303"/>
                <w:sz w:val="22"/>
                <w:szCs w:val="22"/>
              </w:rPr>
              <w:t>0905 449 768</w:t>
            </w:r>
          </w:p>
        </w:tc>
      </w:tr>
      <w:tr w:rsidR="00093940" w:rsidTr="006A3E76">
        <w:tc>
          <w:tcPr>
            <w:tcW w:w="0" w:type="auto"/>
          </w:tcPr>
          <w:p w:rsidR="00093940" w:rsidRDefault="00093940" w:rsidP="006A3E76">
            <w:pPr>
              <w:rPr>
                <w:rFonts w:ascii="Arial" w:hAnsi="Arial" w:cs="Arial"/>
                <w:bCs/>
                <w:iCs/>
                <w:sz w:val="22"/>
                <w:szCs w:val="22"/>
              </w:rPr>
            </w:pPr>
            <w:r>
              <w:rPr>
                <w:rFonts w:ascii="Arial" w:hAnsi="Arial" w:cs="Arial"/>
                <w:bCs/>
                <w:iCs/>
                <w:sz w:val="22"/>
                <w:szCs w:val="22"/>
              </w:rPr>
              <w:t>Výroba náhradných dielov automobilov - BEREC</w:t>
            </w:r>
          </w:p>
        </w:tc>
        <w:tc>
          <w:tcPr>
            <w:tcW w:w="0" w:type="auto"/>
          </w:tcPr>
          <w:p w:rsidR="00093940" w:rsidRDefault="00982948" w:rsidP="006A3E76">
            <w:pPr>
              <w:rPr>
                <w:rFonts w:ascii="Arial" w:hAnsi="Arial" w:cs="Arial"/>
                <w:bCs/>
                <w:iCs/>
                <w:sz w:val="22"/>
                <w:szCs w:val="22"/>
              </w:rPr>
            </w:pPr>
            <w:r>
              <w:rPr>
                <w:rFonts w:ascii="Arial" w:hAnsi="Arial" w:cs="Arial"/>
                <w:bCs/>
                <w:iCs/>
                <w:sz w:val="22"/>
                <w:szCs w:val="22"/>
              </w:rPr>
              <w:t>Hlavná 542</w:t>
            </w:r>
          </w:p>
        </w:tc>
        <w:tc>
          <w:tcPr>
            <w:tcW w:w="0" w:type="auto"/>
          </w:tcPr>
          <w:p w:rsidR="00093940" w:rsidRDefault="00093940" w:rsidP="006A3E76">
            <w:pPr>
              <w:rPr>
                <w:rFonts w:ascii="Arial" w:hAnsi="Arial" w:cs="Arial"/>
                <w:color w:val="030303"/>
                <w:sz w:val="22"/>
                <w:szCs w:val="22"/>
              </w:rPr>
            </w:pPr>
          </w:p>
        </w:tc>
      </w:tr>
      <w:tr w:rsidR="00093940" w:rsidTr="006A3E76">
        <w:tc>
          <w:tcPr>
            <w:tcW w:w="0" w:type="auto"/>
          </w:tcPr>
          <w:p w:rsidR="00093940" w:rsidRDefault="00093940" w:rsidP="006A3E76">
            <w:pPr>
              <w:rPr>
                <w:rFonts w:ascii="Arial" w:hAnsi="Arial" w:cs="Arial"/>
                <w:bCs/>
                <w:iCs/>
                <w:sz w:val="22"/>
                <w:szCs w:val="22"/>
              </w:rPr>
            </w:pPr>
            <w:r>
              <w:rPr>
                <w:rFonts w:ascii="Arial" w:hAnsi="Arial" w:cs="Arial"/>
                <w:bCs/>
                <w:iCs/>
                <w:sz w:val="22"/>
                <w:szCs w:val="22"/>
              </w:rPr>
              <w:t>Záhradný architekt Ing. Branislav Kováč</w:t>
            </w:r>
          </w:p>
        </w:tc>
        <w:tc>
          <w:tcPr>
            <w:tcW w:w="0" w:type="auto"/>
          </w:tcPr>
          <w:p w:rsidR="00093940" w:rsidRDefault="00982948" w:rsidP="006A3E76">
            <w:pPr>
              <w:rPr>
                <w:rFonts w:ascii="Arial" w:hAnsi="Arial" w:cs="Arial"/>
                <w:bCs/>
                <w:iCs/>
                <w:sz w:val="22"/>
                <w:szCs w:val="22"/>
              </w:rPr>
            </w:pPr>
            <w:r>
              <w:rPr>
                <w:rFonts w:ascii="Arial" w:hAnsi="Arial" w:cs="Arial"/>
                <w:bCs/>
                <w:iCs/>
                <w:sz w:val="22"/>
                <w:szCs w:val="22"/>
              </w:rPr>
              <w:t>Výčapy-Opatovce</w:t>
            </w:r>
          </w:p>
        </w:tc>
        <w:tc>
          <w:tcPr>
            <w:tcW w:w="0" w:type="auto"/>
          </w:tcPr>
          <w:p w:rsidR="00093940" w:rsidRDefault="00982948" w:rsidP="006A3E76">
            <w:pPr>
              <w:rPr>
                <w:rFonts w:ascii="Arial" w:hAnsi="Arial" w:cs="Arial"/>
                <w:color w:val="030303"/>
                <w:sz w:val="22"/>
                <w:szCs w:val="22"/>
              </w:rPr>
            </w:pPr>
            <w:r>
              <w:rPr>
                <w:rFonts w:ascii="Arial" w:hAnsi="Arial" w:cs="Arial"/>
                <w:color w:val="030303"/>
                <w:sz w:val="22"/>
                <w:szCs w:val="22"/>
              </w:rPr>
              <w:t>0904 246 843</w:t>
            </w:r>
          </w:p>
        </w:tc>
      </w:tr>
      <w:tr w:rsidR="00982948" w:rsidTr="006A3E76">
        <w:tc>
          <w:tcPr>
            <w:tcW w:w="0" w:type="auto"/>
          </w:tcPr>
          <w:p w:rsidR="00982948" w:rsidRDefault="00982948" w:rsidP="006A3E76">
            <w:pPr>
              <w:rPr>
                <w:rFonts w:ascii="Arial" w:hAnsi="Arial" w:cs="Arial"/>
                <w:bCs/>
                <w:iCs/>
                <w:sz w:val="22"/>
                <w:szCs w:val="22"/>
              </w:rPr>
            </w:pPr>
            <w:r>
              <w:rPr>
                <w:rFonts w:ascii="Arial" w:hAnsi="Arial" w:cs="Arial"/>
                <w:bCs/>
                <w:iCs/>
                <w:sz w:val="22"/>
                <w:szCs w:val="22"/>
              </w:rPr>
              <w:t>Veterinárna ambulancia</w:t>
            </w:r>
            <w:r w:rsidR="0040417F">
              <w:rPr>
                <w:rFonts w:ascii="Arial" w:hAnsi="Arial" w:cs="Arial"/>
                <w:bCs/>
                <w:iCs/>
                <w:sz w:val="22"/>
                <w:szCs w:val="22"/>
              </w:rPr>
              <w:t xml:space="preserve"> – MVDr. Slavomíra Kunová</w:t>
            </w:r>
          </w:p>
        </w:tc>
        <w:tc>
          <w:tcPr>
            <w:tcW w:w="0" w:type="auto"/>
          </w:tcPr>
          <w:p w:rsidR="00982948" w:rsidRDefault="00982948" w:rsidP="006A3E76">
            <w:pPr>
              <w:rPr>
                <w:rFonts w:ascii="Arial" w:hAnsi="Arial" w:cs="Arial"/>
                <w:bCs/>
                <w:iCs/>
                <w:sz w:val="22"/>
                <w:szCs w:val="22"/>
              </w:rPr>
            </w:pPr>
            <w:r>
              <w:rPr>
                <w:rFonts w:ascii="Arial" w:hAnsi="Arial" w:cs="Arial"/>
                <w:bCs/>
                <w:iCs/>
                <w:sz w:val="22"/>
                <w:szCs w:val="22"/>
              </w:rPr>
              <w:t>Výčapská 470</w:t>
            </w:r>
          </w:p>
        </w:tc>
        <w:tc>
          <w:tcPr>
            <w:tcW w:w="0" w:type="auto"/>
          </w:tcPr>
          <w:p w:rsidR="00982948" w:rsidRDefault="00982948" w:rsidP="006A3E76">
            <w:pPr>
              <w:rPr>
                <w:rFonts w:ascii="Arial" w:hAnsi="Arial" w:cs="Arial"/>
                <w:color w:val="030303"/>
                <w:sz w:val="22"/>
                <w:szCs w:val="22"/>
              </w:rPr>
            </w:pPr>
            <w:r>
              <w:rPr>
                <w:rFonts w:ascii="Arial" w:hAnsi="Arial" w:cs="Arial"/>
                <w:color w:val="030303"/>
                <w:sz w:val="22"/>
                <w:szCs w:val="22"/>
              </w:rPr>
              <w:t>0918 699 956</w:t>
            </w:r>
          </w:p>
        </w:tc>
      </w:tr>
    </w:tbl>
    <w:p w:rsidR="00F51909" w:rsidRDefault="00F51909" w:rsidP="00F51909">
      <w:pPr>
        <w:rPr>
          <w:rFonts w:ascii="Arial" w:hAnsi="Arial" w:cs="Arial"/>
          <w:bCs/>
          <w:iCs/>
        </w:rPr>
      </w:pPr>
    </w:p>
    <w:p w:rsidR="00F51909" w:rsidRPr="00F51909" w:rsidRDefault="00F51909" w:rsidP="00F51909">
      <w:pPr>
        <w:rPr>
          <w:rFonts w:ascii="Arial" w:hAnsi="Arial" w:cs="Arial"/>
          <w:b/>
          <w:bCs/>
          <w:iCs/>
          <w:sz w:val="28"/>
          <w:szCs w:val="28"/>
        </w:rPr>
      </w:pPr>
      <w:r w:rsidRPr="00F51909">
        <w:rPr>
          <w:rFonts w:ascii="Arial" w:hAnsi="Arial" w:cs="Arial"/>
          <w:b/>
          <w:bCs/>
          <w:iCs/>
          <w:sz w:val="28"/>
          <w:szCs w:val="28"/>
        </w:rPr>
        <w:t>Technická infraštruktúra</w:t>
      </w:r>
    </w:p>
    <w:p w:rsidR="00F51909" w:rsidRPr="00523B1A" w:rsidRDefault="00F51909" w:rsidP="00F51909">
      <w:pPr>
        <w:rPr>
          <w:rFonts w:ascii="Arial" w:hAnsi="Arial" w:cs="Arial"/>
          <w:bCs/>
          <w:iCs/>
        </w:rPr>
      </w:pPr>
    </w:p>
    <w:p w:rsidR="00F51909" w:rsidRPr="00523B1A" w:rsidRDefault="00F51909" w:rsidP="00F51909">
      <w:pPr>
        <w:jc w:val="both"/>
        <w:rPr>
          <w:rFonts w:ascii="Arial" w:hAnsi="Arial" w:cs="Arial"/>
          <w:bCs/>
          <w:iCs/>
        </w:rPr>
      </w:pPr>
      <w:r w:rsidRPr="00523B1A">
        <w:rPr>
          <w:rFonts w:ascii="Arial" w:hAnsi="Arial" w:cs="Arial"/>
          <w:bCs/>
          <w:iCs/>
        </w:rPr>
        <w:t>Zásobovanie obce pitnou vodou je riešené formou obecného vodovodu.</w:t>
      </w:r>
    </w:p>
    <w:p w:rsidR="00F51909" w:rsidRPr="00523B1A" w:rsidRDefault="00F51909" w:rsidP="00F51909">
      <w:pPr>
        <w:jc w:val="both"/>
        <w:rPr>
          <w:rFonts w:ascii="Arial" w:hAnsi="Arial" w:cs="Arial"/>
          <w:bCs/>
          <w:iCs/>
        </w:rPr>
      </w:pPr>
      <w:r w:rsidRPr="00523B1A">
        <w:rPr>
          <w:rFonts w:ascii="Arial" w:hAnsi="Arial" w:cs="Arial"/>
          <w:bCs/>
          <w:iCs/>
        </w:rPr>
        <w:t xml:space="preserve">V obci  je dobudovaná splašková kanalizačná sieť.  Obec je napojená  na kanalizačnú sieť s odvedením a čistením splaškových odpadových vôd do spoločnej ČOV Výčapy – Opatovce. </w:t>
      </w:r>
    </w:p>
    <w:p w:rsidR="00F51909" w:rsidRDefault="00F51909" w:rsidP="00F51909">
      <w:pPr>
        <w:jc w:val="both"/>
        <w:rPr>
          <w:rFonts w:ascii="Arial" w:hAnsi="Arial" w:cs="Arial"/>
          <w:bCs/>
          <w:iCs/>
        </w:rPr>
      </w:pPr>
      <w:r w:rsidRPr="00523B1A">
        <w:rPr>
          <w:rFonts w:ascii="Arial" w:hAnsi="Arial" w:cs="Arial"/>
          <w:bCs/>
          <w:iCs/>
        </w:rPr>
        <w:t>Vodovodná a kanalizačná sieť je v správe Západoslovenskej vodárenskej spoločnosti, a.s. Nitra. Obec Výčapy - Opatovce  je plynofikovaná. Sídelný útvar obce Výčapy-Opatovce je pripojený na elektrickú energiu z distribučnej rozvodnej vzdušnej siete VN – 22 kV cez stožiarové trafostanice TS 1 – TS 7.</w:t>
      </w:r>
    </w:p>
    <w:p w:rsidR="003B6818" w:rsidRDefault="003B6818" w:rsidP="00F51909">
      <w:pPr>
        <w:jc w:val="both"/>
        <w:rPr>
          <w:rFonts w:ascii="Arial" w:hAnsi="Arial" w:cs="Arial"/>
          <w:bCs/>
          <w:iCs/>
        </w:rPr>
      </w:pPr>
    </w:p>
    <w:p w:rsidR="00F51909" w:rsidRPr="00F51909" w:rsidRDefault="00F51909" w:rsidP="00F51909">
      <w:pPr>
        <w:rPr>
          <w:rFonts w:ascii="Arial" w:hAnsi="Arial" w:cs="Arial"/>
          <w:b/>
          <w:bCs/>
          <w:iCs/>
          <w:sz w:val="28"/>
          <w:szCs w:val="28"/>
        </w:rPr>
      </w:pPr>
      <w:r w:rsidRPr="00F51909">
        <w:rPr>
          <w:rFonts w:ascii="Arial" w:hAnsi="Arial" w:cs="Arial"/>
          <w:b/>
          <w:bCs/>
          <w:iCs/>
          <w:sz w:val="28"/>
          <w:szCs w:val="28"/>
        </w:rPr>
        <w:t>Dopravná infraštruktúra</w:t>
      </w:r>
    </w:p>
    <w:p w:rsidR="00F51909" w:rsidRPr="00523B1A" w:rsidRDefault="00F51909" w:rsidP="00F51909">
      <w:pPr>
        <w:jc w:val="both"/>
        <w:rPr>
          <w:rFonts w:ascii="Arial" w:hAnsi="Arial" w:cs="Arial"/>
          <w:bCs/>
          <w:iCs/>
        </w:rPr>
      </w:pPr>
    </w:p>
    <w:p w:rsidR="00F51909" w:rsidRPr="00523B1A" w:rsidRDefault="00F51909" w:rsidP="00F51909">
      <w:pPr>
        <w:jc w:val="both"/>
        <w:rPr>
          <w:rFonts w:ascii="Arial" w:hAnsi="Arial" w:cs="Arial"/>
          <w:bCs/>
          <w:iCs/>
        </w:rPr>
      </w:pPr>
      <w:r w:rsidRPr="00523B1A">
        <w:rPr>
          <w:rFonts w:ascii="Arial" w:hAnsi="Arial" w:cs="Arial"/>
          <w:bCs/>
          <w:iCs/>
        </w:rPr>
        <w:t xml:space="preserve">     Hlavnú komunikačnú kostru obce Výčapy-Opatovce tvorí komunikácia prvej triedy I/64. Táto komunikácia  prechádza stredom obce  Na túto cestu  sú napojené obecné komunikácie, ktoré prechádzajú všetkými časťami obce. V obci sú vybudované chodníky pri štátnej ceste , na novom sídlisku JUH a v smere od štátnej cesty k obecnému úradu.</w:t>
      </w:r>
    </w:p>
    <w:p w:rsidR="00F51909" w:rsidRDefault="00F51909" w:rsidP="00F51909">
      <w:pPr>
        <w:jc w:val="both"/>
        <w:rPr>
          <w:rFonts w:ascii="Arial" w:hAnsi="Arial" w:cs="Arial"/>
        </w:rPr>
      </w:pPr>
      <w:r w:rsidRPr="00523B1A">
        <w:rPr>
          <w:rFonts w:ascii="Arial" w:hAnsi="Arial" w:cs="Arial"/>
          <w:bCs/>
          <w:iCs/>
        </w:rPr>
        <w:t xml:space="preserve">Obcou prechádza železničná trať v smere Nitra -Topoľčany. Autobusová doprava je zabezpečená linkami </w:t>
      </w:r>
      <w:r w:rsidR="00B46A53">
        <w:rPr>
          <w:rFonts w:ascii="Arial" w:hAnsi="Arial" w:cs="Arial"/>
        </w:rPr>
        <w:t xml:space="preserve">ARIVA </w:t>
      </w:r>
      <w:r w:rsidRPr="00523B1A">
        <w:rPr>
          <w:rFonts w:ascii="Arial" w:hAnsi="Arial" w:cs="Arial"/>
        </w:rPr>
        <w:t xml:space="preserve"> Nitra a.s. a  SAD Prievidza a.s.</w:t>
      </w:r>
    </w:p>
    <w:p w:rsidR="00577894" w:rsidRDefault="00577894" w:rsidP="00F51909">
      <w:pPr>
        <w:jc w:val="both"/>
        <w:rPr>
          <w:rFonts w:ascii="Arial" w:hAnsi="Arial" w:cs="Arial"/>
        </w:rPr>
      </w:pPr>
    </w:p>
    <w:p w:rsidR="00577894" w:rsidRDefault="00577894" w:rsidP="00F51909">
      <w:pPr>
        <w:jc w:val="both"/>
        <w:rPr>
          <w:rFonts w:ascii="Arial" w:hAnsi="Arial" w:cs="Arial"/>
        </w:rPr>
      </w:pPr>
    </w:p>
    <w:p w:rsidR="00E46C64" w:rsidRPr="00523B1A" w:rsidRDefault="00E46C64" w:rsidP="00F51909">
      <w:pPr>
        <w:jc w:val="both"/>
        <w:rPr>
          <w:rFonts w:ascii="Arial" w:hAnsi="Arial" w:cs="Arial"/>
        </w:rPr>
      </w:pPr>
    </w:p>
    <w:p w:rsidR="00F51909" w:rsidRDefault="00F51909" w:rsidP="008F3E27">
      <w:pPr>
        <w:pStyle w:val="Odsekzoznamu"/>
        <w:ind w:left="1080"/>
        <w:jc w:val="center"/>
        <w:rPr>
          <w:rFonts w:ascii="Arial" w:hAnsi="Arial" w:cs="Arial"/>
          <w:b/>
          <w:caps/>
          <w:color w:val="7030A0"/>
          <w:sz w:val="28"/>
          <w:szCs w:val="28"/>
        </w:rPr>
      </w:pPr>
      <w:r>
        <w:rPr>
          <w:rFonts w:ascii="Arial" w:hAnsi="Arial" w:cs="Arial"/>
          <w:b/>
          <w:caps/>
          <w:color w:val="7030A0"/>
          <w:sz w:val="28"/>
          <w:szCs w:val="28"/>
        </w:rPr>
        <w:lastRenderedPageBreak/>
        <w:t>INFORMÁCIA  O VÝVOJI  OBCE  Z POHĽADU  ROZPOČTOVNÍCTVA</w:t>
      </w:r>
    </w:p>
    <w:p w:rsidR="00577894" w:rsidRPr="00577894" w:rsidRDefault="00577894" w:rsidP="00577894">
      <w:pPr>
        <w:pStyle w:val="Zkladntext"/>
        <w:jc w:val="both"/>
        <w:rPr>
          <w:rFonts w:ascii="Arial" w:hAnsi="Arial" w:cs="Arial"/>
        </w:rPr>
      </w:pPr>
      <w:r w:rsidRPr="00577894">
        <w:rPr>
          <w:rFonts w:ascii="Arial" w:hAnsi="Arial" w:cs="Arial"/>
        </w:rPr>
        <w:t>Základným nástrojom finančného hospodárenia obce bol rozpočet na rok 2019. Obec v roku 2019 zostavila rozpočet podľa ustanovenia § 10 odsek 7/ zákona č. 583/2004 Z.z. o rozpočtových pravidlách územnej samosprávy a o zmene a doplnení niektorých zákonov v znení neskorších predpisov. Rozpočet obce na rok 2019 bol zostavený ako vyrovnaný, t.j. príjmy sa rovnali výdavkom.</w:t>
      </w:r>
    </w:p>
    <w:p w:rsidR="00577894" w:rsidRPr="00577894" w:rsidRDefault="00577894" w:rsidP="00577894">
      <w:pPr>
        <w:jc w:val="both"/>
        <w:rPr>
          <w:rFonts w:ascii="Arial" w:hAnsi="Arial" w:cs="Arial"/>
        </w:rPr>
      </w:pPr>
      <w:r w:rsidRPr="00577894">
        <w:rPr>
          <w:rFonts w:ascii="Arial" w:hAnsi="Arial" w:cs="Arial"/>
        </w:rPr>
        <w:t xml:space="preserve">Rozpočet obce bol schválený </w:t>
      </w:r>
      <w:r>
        <w:rPr>
          <w:rFonts w:ascii="Arial" w:hAnsi="Arial" w:cs="Arial"/>
        </w:rPr>
        <w:t>OZ</w:t>
      </w:r>
      <w:r w:rsidRPr="00577894">
        <w:rPr>
          <w:rFonts w:ascii="Arial" w:hAnsi="Arial" w:cs="Arial"/>
        </w:rPr>
        <w:t xml:space="preserve"> dňa 25.02.2019 uznesením č.: 27/2019</w:t>
      </w:r>
    </w:p>
    <w:p w:rsidR="00577894" w:rsidRPr="00577894" w:rsidRDefault="00577894" w:rsidP="00577894">
      <w:pPr>
        <w:jc w:val="both"/>
        <w:rPr>
          <w:rFonts w:ascii="Arial" w:hAnsi="Arial" w:cs="Arial"/>
        </w:rPr>
      </w:pPr>
      <w:r w:rsidRPr="00577894">
        <w:rPr>
          <w:rFonts w:ascii="Arial" w:hAnsi="Arial" w:cs="Arial"/>
        </w:rPr>
        <w:t xml:space="preserve">Zmeny rozpočtu: </w:t>
      </w:r>
    </w:p>
    <w:p w:rsidR="00577894" w:rsidRPr="00577894" w:rsidRDefault="00577894" w:rsidP="00577894">
      <w:pPr>
        <w:numPr>
          <w:ilvl w:val="0"/>
          <w:numId w:val="11"/>
        </w:numPr>
        <w:jc w:val="both"/>
        <w:rPr>
          <w:rFonts w:ascii="Arial" w:hAnsi="Arial" w:cs="Arial"/>
        </w:rPr>
      </w:pPr>
      <w:r w:rsidRPr="00577894">
        <w:rPr>
          <w:rFonts w:ascii="Arial" w:hAnsi="Arial" w:cs="Arial"/>
        </w:rPr>
        <w:t>prvá  zmena  schválená dňa 30.03.2019 – Z</w:t>
      </w:r>
      <w:r>
        <w:rPr>
          <w:rFonts w:ascii="Arial" w:hAnsi="Arial" w:cs="Arial"/>
        </w:rPr>
        <w:t xml:space="preserve">aradenie </w:t>
      </w:r>
      <w:r w:rsidRPr="00577894">
        <w:rPr>
          <w:rFonts w:ascii="Arial" w:hAnsi="Arial" w:cs="Arial"/>
        </w:rPr>
        <w:t xml:space="preserve">– transfery zo ŠR </w:t>
      </w:r>
    </w:p>
    <w:p w:rsidR="00577894" w:rsidRPr="00577894" w:rsidRDefault="00577894" w:rsidP="00577894">
      <w:pPr>
        <w:numPr>
          <w:ilvl w:val="0"/>
          <w:numId w:val="11"/>
        </w:numPr>
        <w:jc w:val="both"/>
        <w:rPr>
          <w:rFonts w:ascii="Arial" w:hAnsi="Arial" w:cs="Arial"/>
        </w:rPr>
      </w:pPr>
      <w:r w:rsidRPr="00577894">
        <w:rPr>
          <w:rFonts w:ascii="Arial" w:hAnsi="Arial" w:cs="Arial"/>
        </w:rPr>
        <w:t xml:space="preserve">druhá zmena schválená dňa 31.03.2019 –  Uznesenie č. 115/2009 zo dňa 23.10.2009 – RO starostu obce </w:t>
      </w:r>
    </w:p>
    <w:p w:rsidR="00577894" w:rsidRPr="00577894" w:rsidRDefault="00577894" w:rsidP="00577894">
      <w:pPr>
        <w:numPr>
          <w:ilvl w:val="0"/>
          <w:numId w:val="11"/>
        </w:numPr>
        <w:jc w:val="both"/>
        <w:rPr>
          <w:rFonts w:ascii="Arial" w:hAnsi="Arial" w:cs="Arial"/>
        </w:rPr>
      </w:pPr>
      <w:r w:rsidRPr="00577894">
        <w:rPr>
          <w:rFonts w:ascii="Arial" w:hAnsi="Arial" w:cs="Arial"/>
        </w:rPr>
        <w:t>tretia zmena  schválená dňa 27.</w:t>
      </w:r>
      <w:r>
        <w:rPr>
          <w:rFonts w:ascii="Arial" w:hAnsi="Arial" w:cs="Arial"/>
        </w:rPr>
        <w:t xml:space="preserve">06.2019 – Zaradenie </w:t>
      </w:r>
      <w:r w:rsidRPr="00577894">
        <w:rPr>
          <w:rFonts w:ascii="Arial" w:hAnsi="Arial" w:cs="Arial"/>
        </w:rPr>
        <w:t xml:space="preserve">– transfery zo ŠR </w:t>
      </w:r>
    </w:p>
    <w:p w:rsidR="00577894" w:rsidRPr="00577894" w:rsidRDefault="00577894" w:rsidP="00577894">
      <w:pPr>
        <w:numPr>
          <w:ilvl w:val="0"/>
          <w:numId w:val="11"/>
        </w:numPr>
        <w:jc w:val="both"/>
        <w:rPr>
          <w:rFonts w:ascii="Arial" w:hAnsi="Arial" w:cs="Arial"/>
        </w:rPr>
      </w:pPr>
      <w:r w:rsidRPr="00577894">
        <w:rPr>
          <w:rFonts w:ascii="Arial" w:hAnsi="Arial" w:cs="Arial"/>
        </w:rPr>
        <w:t xml:space="preserve">štvrtá zmena  schválená dňa 30.06.2019 – Uznesenie č. 115/2009 zo dňa 23.10.2009 – RO starostu obce </w:t>
      </w:r>
    </w:p>
    <w:p w:rsidR="00577894" w:rsidRPr="00577894" w:rsidRDefault="00577894" w:rsidP="00577894">
      <w:pPr>
        <w:numPr>
          <w:ilvl w:val="0"/>
          <w:numId w:val="11"/>
        </w:numPr>
        <w:jc w:val="both"/>
        <w:rPr>
          <w:rFonts w:ascii="Arial" w:hAnsi="Arial" w:cs="Arial"/>
        </w:rPr>
      </w:pPr>
      <w:r w:rsidRPr="00577894">
        <w:rPr>
          <w:rFonts w:ascii="Arial" w:hAnsi="Arial" w:cs="Arial"/>
        </w:rPr>
        <w:t>piata zmena  schválená dňa 2</w:t>
      </w:r>
      <w:r>
        <w:rPr>
          <w:rFonts w:ascii="Arial" w:hAnsi="Arial" w:cs="Arial"/>
        </w:rPr>
        <w:t xml:space="preserve">9.9.2019 – zaradenie </w:t>
      </w:r>
      <w:r w:rsidRPr="00577894">
        <w:rPr>
          <w:rFonts w:ascii="Arial" w:hAnsi="Arial" w:cs="Arial"/>
        </w:rPr>
        <w:t xml:space="preserve"> – transfery zo ŠR </w:t>
      </w:r>
    </w:p>
    <w:p w:rsidR="00577894" w:rsidRPr="00577894" w:rsidRDefault="00577894" w:rsidP="00577894">
      <w:pPr>
        <w:numPr>
          <w:ilvl w:val="0"/>
          <w:numId w:val="11"/>
        </w:numPr>
        <w:jc w:val="both"/>
        <w:rPr>
          <w:rFonts w:ascii="Arial" w:hAnsi="Arial" w:cs="Arial"/>
        </w:rPr>
      </w:pPr>
      <w:r w:rsidRPr="00577894">
        <w:rPr>
          <w:rFonts w:ascii="Arial" w:hAnsi="Arial" w:cs="Arial"/>
        </w:rPr>
        <w:t xml:space="preserve">šiesta zmena  schválená dňa 30.9.2019 – Uznesenie č. 115/2009 zo dňa 23.10.2009 – RO starostu obce </w:t>
      </w:r>
    </w:p>
    <w:p w:rsidR="00577894" w:rsidRPr="00577894" w:rsidRDefault="00577894" w:rsidP="00577894">
      <w:pPr>
        <w:numPr>
          <w:ilvl w:val="0"/>
          <w:numId w:val="11"/>
        </w:numPr>
        <w:jc w:val="both"/>
        <w:rPr>
          <w:rFonts w:ascii="Arial" w:hAnsi="Arial" w:cs="Arial"/>
        </w:rPr>
      </w:pPr>
      <w:r w:rsidRPr="00577894">
        <w:rPr>
          <w:rFonts w:ascii="Arial" w:hAnsi="Arial" w:cs="Arial"/>
        </w:rPr>
        <w:t>siedma zmena  schválená dňa 30</w:t>
      </w:r>
      <w:r>
        <w:rPr>
          <w:rFonts w:ascii="Arial" w:hAnsi="Arial" w:cs="Arial"/>
        </w:rPr>
        <w:t xml:space="preserve">.12.2019 – Zaradenie </w:t>
      </w:r>
      <w:r w:rsidRPr="00577894">
        <w:rPr>
          <w:rFonts w:ascii="Arial" w:hAnsi="Arial" w:cs="Arial"/>
        </w:rPr>
        <w:t xml:space="preserve"> – transfery zo ŠR </w:t>
      </w:r>
    </w:p>
    <w:p w:rsidR="00577894" w:rsidRDefault="00577894" w:rsidP="00577894">
      <w:pPr>
        <w:numPr>
          <w:ilvl w:val="0"/>
          <w:numId w:val="11"/>
        </w:numPr>
        <w:jc w:val="both"/>
        <w:rPr>
          <w:rFonts w:ascii="Arial" w:hAnsi="Arial" w:cs="Arial"/>
        </w:rPr>
      </w:pPr>
      <w:r w:rsidRPr="00577894">
        <w:rPr>
          <w:rFonts w:ascii="Arial" w:hAnsi="Arial" w:cs="Arial"/>
        </w:rPr>
        <w:t xml:space="preserve">ôsma zmena schválená dňa 31. 12.2019 – Uznesenie č. 115/2009 zo dňa 23.10.2009 – RO starostu obce </w:t>
      </w:r>
    </w:p>
    <w:p w:rsidR="00577894" w:rsidRPr="00577894" w:rsidRDefault="00577894" w:rsidP="00577894">
      <w:pPr>
        <w:numPr>
          <w:ilvl w:val="0"/>
          <w:numId w:val="11"/>
        </w:numPr>
        <w:jc w:val="both"/>
        <w:rPr>
          <w:rFonts w:ascii="Arial" w:hAnsi="Arial" w:cs="Arial"/>
        </w:rPr>
      </w:pPr>
    </w:p>
    <w:p w:rsidR="00577894" w:rsidRPr="00577894" w:rsidRDefault="00577894" w:rsidP="00577894">
      <w:pPr>
        <w:pStyle w:val="Nadpis6"/>
        <w:jc w:val="center"/>
        <w:rPr>
          <w:rFonts w:ascii="Arial" w:hAnsi="Arial" w:cs="Arial"/>
          <w:sz w:val="28"/>
          <w:u w:val="single"/>
        </w:rPr>
      </w:pPr>
      <w:r w:rsidRPr="00577894">
        <w:rPr>
          <w:rFonts w:ascii="Arial" w:hAnsi="Arial" w:cs="Arial"/>
          <w:sz w:val="28"/>
          <w:u w:val="single"/>
        </w:rPr>
        <w:t>Rozpočet obce k 31. 12. 2019</w:t>
      </w:r>
    </w:p>
    <w:p w:rsidR="00577894" w:rsidRPr="00577894" w:rsidRDefault="00577894" w:rsidP="00577894">
      <w:pPr>
        <w:pStyle w:val="Nadpis6"/>
        <w:jc w:val="center"/>
        <w:rPr>
          <w:rFonts w:ascii="Arial" w:hAnsi="Arial" w:cs="Arial"/>
          <w:sz w:val="28"/>
          <w:u w:val="single"/>
        </w:rPr>
      </w:pPr>
      <w:r w:rsidRPr="00577894">
        <w:rPr>
          <w:rFonts w:ascii="Arial" w:hAnsi="Arial" w:cs="Arial"/>
          <w:sz w:val="28"/>
          <w:u w:val="single"/>
        </w:rPr>
        <w:t>vrátane rozpočtových organizácií</w:t>
      </w:r>
    </w:p>
    <w:p w:rsidR="00577894" w:rsidRDefault="00577894" w:rsidP="00577894">
      <w:pPr>
        <w:jc w:val="center"/>
        <w:rPr>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577894" w:rsidRPr="005E70E0" w:rsidTr="00DD5CF9">
        <w:trPr>
          <w:trHeight w:val="397"/>
          <w:jc w:val="center"/>
        </w:trPr>
        <w:tc>
          <w:tcPr>
            <w:tcW w:w="3893" w:type="dxa"/>
            <w:shd w:val="clear" w:color="auto" w:fill="D9D9D9"/>
          </w:tcPr>
          <w:p w:rsidR="00577894" w:rsidRPr="005E70E0" w:rsidRDefault="00577894" w:rsidP="00DD5CF9">
            <w:pPr>
              <w:tabs>
                <w:tab w:val="right" w:pos="8460"/>
              </w:tabs>
              <w:jc w:val="both"/>
              <w:rPr>
                <w:b/>
              </w:rPr>
            </w:pPr>
          </w:p>
        </w:tc>
        <w:tc>
          <w:tcPr>
            <w:tcW w:w="1843" w:type="dxa"/>
            <w:shd w:val="clear" w:color="auto" w:fill="D9D9D9"/>
          </w:tcPr>
          <w:p w:rsidR="00577894" w:rsidRPr="005E70E0" w:rsidRDefault="00577894" w:rsidP="00DD5CF9">
            <w:pPr>
              <w:tabs>
                <w:tab w:val="right" w:pos="8460"/>
              </w:tabs>
              <w:jc w:val="center"/>
              <w:rPr>
                <w:b/>
              </w:rPr>
            </w:pPr>
          </w:p>
          <w:p w:rsidR="00577894" w:rsidRPr="005E70E0" w:rsidRDefault="00577894" w:rsidP="00DD5CF9">
            <w:pPr>
              <w:tabs>
                <w:tab w:val="right" w:pos="8460"/>
              </w:tabs>
              <w:jc w:val="center"/>
              <w:rPr>
                <w:b/>
              </w:rPr>
            </w:pPr>
            <w:r w:rsidRPr="005E70E0">
              <w:rPr>
                <w:b/>
              </w:rPr>
              <w:t xml:space="preserve">Schválený </w:t>
            </w:r>
          </w:p>
          <w:p w:rsidR="00577894" w:rsidRPr="005E70E0" w:rsidRDefault="00577894" w:rsidP="00DD5CF9">
            <w:pPr>
              <w:tabs>
                <w:tab w:val="right" w:pos="8460"/>
              </w:tabs>
              <w:jc w:val="center"/>
              <w:rPr>
                <w:b/>
              </w:rPr>
            </w:pPr>
            <w:r w:rsidRPr="005E70E0">
              <w:rPr>
                <w:b/>
              </w:rPr>
              <w:t xml:space="preserve">rozpočet </w:t>
            </w:r>
          </w:p>
        </w:tc>
        <w:tc>
          <w:tcPr>
            <w:tcW w:w="1842" w:type="dxa"/>
            <w:shd w:val="clear" w:color="auto" w:fill="D9D9D9"/>
          </w:tcPr>
          <w:p w:rsidR="00577894" w:rsidRPr="005E70E0" w:rsidRDefault="00577894" w:rsidP="00DD5CF9">
            <w:pPr>
              <w:tabs>
                <w:tab w:val="right" w:pos="8820"/>
              </w:tabs>
              <w:jc w:val="center"/>
              <w:rPr>
                <w:b/>
              </w:rPr>
            </w:pPr>
            <w:r>
              <w:rPr>
                <w:b/>
              </w:rPr>
              <w:t>Upravený</w:t>
            </w:r>
            <w:r w:rsidRPr="005E70E0">
              <w:rPr>
                <w:b/>
              </w:rPr>
              <w:t xml:space="preserve"> rozpočet </w:t>
            </w:r>
          </w:p>
          <w:p w:rsidR="00577894" w:rsidRPr="005E70E0" w:rsidRDefault="00577894" w:rsidP="00DD5CF9">
            <w:pPr>
              <w:tabs>
                <w:tab w:val="right" w:pos="8820"/>
              </w:tabs>
              <w:jc w:val="center"/>
              <w:rPr>
                <w:b/>
              </w:rPr>
            </w:pPr>
            <w:r w:rsidRPr="005E70E0">
              <w:rPr>
                <w:b/>
              </w:rPr>
              <w:t>po poslednej zmene</w:t>
            </w:r>
          </w:p>
        </w:tc>
      </w:tr>
      <w:tr w:rsidR="00577894" w:rsidRPr="005E70E0" w:rsidTr="00DD5CF9">
        <w:trPr>
          <w:trHeight w:val="397"/>
          <w:jc w:val="center"/>
        </w:trPr>
        <w:tc>
          <w:tcPr>
            <w:tcW w:w="3893" w:type="dxa"/>
            <w:shd w:val="clear" w:color="auto" w:fill="C4BC96"/>
          </w:tcPr>
          <w:p w:rsidR="00577894" w:rsidRPr="005E70E0" w:rsidRDefault="00577894" w:rsidP="00DD5CF9">
            <w:pPr>
              <w:tabs>
                <w:tab w:val="right" w:pos="8460"/>
              </w:tabs>
              <w:jc w:val="both"/>
              <w:rPr>
                <w:b/>
              </w:rPr>
            </w:pPr>
            <w:r w:rsidRPr="005E70E0">
              <w:rPr>
                <w:b/>
              </w:rPr>
              <w:t>Príjmy celkom</w:t>
            </w:r>
          </w:p>
        </w:tc>
        <w:tc>
          <w:tcPr>
            <w:tcW w:w="1843" w:type="dxa"/>
            <w:shd w:val="clear" w:color="auto" w:fill="C4BC96"/>
          </w:tcPr>
          <w:p w:rsidR="00577894" w:rsidRPr="005E70E0" w:rsidRDefault="00577894" w:rsidP="00DD5CF9">
            <w:pPr>
              <w:tabs>
                <w:tab w:val="right" w:pos="8460"/>
              </w:tabs>
              <w:jc w:val="center"/>
              <w:rPr>
                <w:b/>
              </w:rPr>
            </w:pPr>
            <w:r>
              <w:rPr>
                <w:b/>
              </w:rPr>
              <w:t>1.796.259,00</w:t>
            </w:r>
          </w:p>
        </w:tc>
        <w:tc>
          <w:tcPr>
            <w:tcW w:w="1842" w:type="dxa"/>
            <w:shd w:val="clear" w:color="auto" w:fill="C4BC96"/>
          </w:tcPr>
          <w:p w:rsidR="00577894" w:rsidRPr="005E70E0" w:rsidRDefault="00577894" w:rsidP="00DD5CF9">
            <w:pPr>
              <w:tabs>
                <w:tab w:val="right" w:pos="8460"/>
              </w:tabs>
              <w:jc w:val="center"/>
              <w:rPr>
                <w:b/>
              </w:rPr>
            </w:pPr>
            <w:r>
              <w:rPr>
                <w:b/>
              </w:rPr>
              <w:t>2.000.001,55</w:t>
            </w:r>
          </w:p>
        </w:tc>
      </w:tr>
      <w:tr w:rsidR="00577894" w:rsidRPr="005E70E0" w:rsidTr="00DD5CF9">
        <w:trPr>
          <w:trHeight w:val="397"/>
          <w:jc w:val="center"/>
        </w:trPr>
        <w:tc>
          <w:tcPr>
            <w:tcW w:w="3893" w:type="dxa"/>
          </w:tcPr>
          <w:p w:rsidR="00577894" w:rsidRPr="005E70E0" w:rsidRDefault="00577894" w:rsidP="00DD5CF9">
            <w:pPr>
              <w:tabs>
                <w:tab w:val="right" w:pos="8460"/>
              </w:tabs>
              <w:jc w:val="both"/>
            </w:pPr>
            <w:r w:rsidRPr="005E70E0">
              <w:t>z toho :</w:t>
            </w:r>
          </w:p>
        </w:tc>
        <w:tc>
          <w:tcPr>
            <w:tcW w:w="1843" w:type="dxa"/>
          </w:tcPr>
          <w:p w:rsidR="00577894" w:rsidRPr="005E70E0" w:rsidRDefault="00577894" w:rsidP="00DD5CF9">
            <w:pPr>
              <w:tabs>
                <w:tab w:val="right" w:pos="8460"/>
              </w:tabs>
              <w:jc w:val="center"/>
              <w:rPr>
                <w:b/>
              </w:rPr>
            </w:pPr>
          </w:p>
        </w:tc>
        <w:tc>
          <w:tcPr>
            <w:tcW w:w="1842" w:type="dxa"/>
          </w:tcPr>
          <w:p w:rsidR="00577894" w:rsidRPr="005E70E0" w:rsidRDefault="00577894" w:rsidP="00DD5CF9">
            <w:pPr>
              <w:tabs>
                <w:tab w:val="right" w:pos="8460"/>
              </w:tabs>
              <w:jc w:val="center"/>
              <w:rPr>
                <w:b/>
              </w:rPr>
            </w:pPr>
          </w:p>
        </w:tc>
      </w:tr>
      <w:tr w:rsidR="00577894" w:rsidRPr="005E70E0" w:rsidTr="00DD5CF9">
        <w:trPr>
          <w:trHeight w:val="397"/>
          <w:jc w:val="center"/>
        </w:trPr>
        <w:tc>
          <w:tcPr>
            <w:tcW w:w="3893" w:type="dxa"/>
          </w:tcPr>
          <w:p w:rsidR="00577894" w:rsidRPr="005E70E0" w:rsidRDefault="00577894" w:rsidP="00DD5CF9">
            <w:pPr>
              <w:tabs>
                <w:tab w:val="right" w:pos="8460"/>
              </w:tabs>
              <w:jc w:val="both"/>
            </w:pPr>
            <w:r w:rsidRPr="005E70E0">
              <w:t>Bežné príjmy</w:t>
            </w:r>
          </w:p>
        </w:tc>
        <w:tc>
          <w:tcPr>
            <w:tcW w:w="1843" w:type="dxa"/>
          </w:tcPr>
          <w:p w:rsidR="00577894" w:rsidRPr="005E70E0" w:rsidRDefault="00577894" w:rsidP="00DD5CF9">
            <w:pPr>
              <w:tabs>
                <w:tab w:val="right" w:pos="8460"/>
              </w:tabs>
              <w:jc w:val="center"/>
            </w:pPr>
            <w:r>
              <w:t>1.580.545,00</w:t>
            </w:r>
          </w:p>
        </w:tc>
        <w:tc>
          <w:tcPr>
            <w:tcW w:w="1842" w:type="dxa"/>
          </w:tcPr>
          <w:p w:rsidR="00577894" w:rsidRPr="005E70E0" w:rsidRDefault="00577894" w:rsidP="00DD5CF9">
            <w:pPr>
              <w:tabs>
                <w:tab w:val="right" w:pos="8460"/>
              </w:tabs>
              <w:jc w:val="center"/>
            </w:pPr>
            <w:r>
              <w:t>1.700.729,00</w:t>
            </w:r>
          </w:p>
        </w:tc>
      </w:tr>
      <w:tr w:rsidR="00577894" w:rsidRPr="005E70E0" w:rsidTr="00DD5CF9">
        <w:trPr>
          <w:trHeight w:val="397"/>
          <w:jc w:val="center"/>
        </w:trPr>
        <w:tc>
          <w:tcPr>
            <w:tcW w:w="3893" w:type="dxa"/>
          </w:tcPr>
          <w:p w:rsidR="00577894" w:rsidRPr="005E70E0" w:rsidRDefault="00577894" w:rsidP="00DD5CF9">
            <w:pPr>
              <w:tabs>
                <w:tab w:val="right" w:pos="8460"/>
              </w:tabs>
              <w:jc w:val="both"/>
            </w:pPr>
            <w:r w:rsidRPr="005E70E0">
              <w:t>Kapitálové príjmy</w:t>
            </w:r>
          </w:p>
        </w:tc>
        <w:tc>
          <w:tcPr>
            <w:tcW w:w="1843" w:type="dxa"/>
          </w:tcPr>
          <w:p w:rsidR="00577894" w:rsidRPr="005E70E0" w:rsidRDefault="00577894" w:rsidP="00DD5CF9">
            <w:pPr>
              <w:jc w:val="center"/>
              <w:outlineLvl w:val="0"/>
            </w:pPr>
            <w:r>
              <w:t>4.284,00</w:t>
            </w:r>
          </w:p>
        </w:tc>
        <w:tc>
          <w:tcPr>
            <w:tcW w:w="1842" w:type="dxa"/>
          </w:tcPr>
          <w:p w:rsidR="00577894" w:rsidRPr="005E70E0" w:rsidRDefault="00577894" w:rsidP="00DD5CF9">
            <w:pPr>
              <w:jc w:val="center"/>
              <w:outlineLvl w:val="0"/>
            </w:pPr>
            <w:r>
              <w:t>74.070,00</w:t>
            </w:r>
          </w:p>
        </w:tc>
      </w:tr>
      <w:tr w:rsidR="00577894" w:rsidRPr="005E70E0" w:rsidTr="00DD5CF9">
        <w:trPr>
          <w:trHeight w:val="397"/>
          <w:jc w:val="center"/>
        </w:trPr>
        <w:tc>
          <w:tcPr>
            <w:tcW w:w="3893" w:type="dxa"/>
          </w:tcPr>
          <w:p w:rsidR="00577894" w:rsidRPr="005E70E0" w:rsidRDefault="00577894" w:rsidP="00DD5CF9">
            <w:pPr>
              <w:tabs>
                <w:tab w:val="right" w:pos="8460"/>
              </w:tabs>
              <w:jc w:val="both"/>
            </w:pPr>
            <w:r w:rsidRPr="005E70E0">
              <w:t>Finančné príjmy</w:t>
            </w:r>
          </w:p>
        </w:tc>
        <w:tc>
          <w:tcPr>
            <w:tcW w:w="1843" w:type="dxa"/>
          </w:tcPr>
          <w:p w:rsidR="00577894" w:rsidRPr="005E70E0" w:rsidRDefault="00577894" w:rsidP="00DD5CF9">
            <w:pPr>
              <w:tabs>
                <w:tab w:val="right" w:pos="8460"/>
              </w:tabs>
              <w:jc w:val="center"/>
            </w:pPr>
            <w:r>
              <w:t>134.430,00</w:t>
            </w:r>
          </w:p>
        </w:tc>
        <w:tc>
          <w:tcPr>
            <w:tcW w:w="1842" w:type="dxa"/>
          </w:tcPr>
          <w:p w:rsidR="00577894" w:rsidRPr="005E70E0" w:rsidRDefault="00577894" w:rsidP="00DD5CF9">
            <w:pPr>
              <w:tabs>
                <w:tab w:val="right" w:pos="8460"/>
              </w:tabs>
              <w:jc w:val="center"/>
            </w:pPr>
            <w:r>
              <w:t>134.430,00</w:t>
            </w:r>
          </w:p>
        </w:tc>
      </w:tr>
      <w:tr w:rsidR="00577894" w:rsidRPr="005E70E0" w:rsidTr="00DD5CF9">
        <w:trPr>
          <w:trHeight w:val="397"/>
          <w:jc w:val="center"/>
        </w:trPr>
        <w:tc>
          <w:tcPr>
            <w:tcW w:w="3893" w:type="dxa"/>
          </w:tcPr>
          <w:p w:rsidR="00577894" w:rsidRPr="00E94F92" w:rsidRDefault="00577894" w:rsidP="00DD5CF9">
            <w:pPr>
              <w:tabs>
                <w:tab w:val="right" w:pos="8460"/>
              </w:tabs>
              <w:jc w:val="both"/>
            </w:pPr>
            <w:r w:rsidRPr="00E94F92">
              <w:t>Príjmy RO s právnou subjektivitou</w:t>
            </w:r>
          </w:p>
        </w:tc>
        <w:tc>
          <w:tcPr>
            <w:tcW w:w="1843" w:type="dxa"/>
          </w:tcPr>
          <w:p w:rsidR="00577894" w:rsidRPr="005E70E0" w:rsidRDefault="00577894" w:rsidP="00DD5CF9">
            <w:pPr>
              <w:tabs>
                <w:tab w:val="right" w:pos="8460"/>
              </w:tabs>
              <w:jc w:val="center"/>
            </w:pPr>
            <w:r>
              <w:t>77.000,00</w:t>
            </w:r>
          </w:p>
        </w:tc>
        <w:tc>
          <w:tcPr>
            <w:tcW w:w="1842" w:type="dxa"/>
          </w:tcPr>
          <w:p w:rsidR="00577894" w:rsidRPr="005E70E0" w:rsidRDefault="00577894" w:rsidP="00DD5CF9">
            <w:pPr>
              <w:tabs>
                <w:tab w:val="right" w:pos="8460"/>
              </w:tabs>
              <w:jc w:val="center"/>
            </w:pPr>
            <w:r>
              <w:t>90.772,55</w:t>
            </w:r>
          </w:p>
        </w:tc>
      </w:tr>
      <w:tr w:rsidR="00577894" w:rsidRPr="005E70E0" w:rsidTr="00DD5CF9">
        <w:trPr>
          <w:trHeight w:val="397"/>
          <w:jc w:val="center"/>
        </w:trPr>
        <w:tc>
          <w:tcPr>
            <w:tcW w:w="3893" w:type="dxa"/>
            <w:shd w:val="clear" w:color="auto" w:fill="C4BC96"/>
          </w:tcPr>
          <w:p w:rsidR="00577894" w:rsidRPr="005E70E0" w:rsidRDefault="00577894" w:rsidP="00DD5CF9">
            <w:pPr>
              <w:tabs>
                <w:tab w:val="right" w:pos="8460"/>
              </w:tabs>
              <w:jc w:val="both"/>
              <w:rPr>
                <w:b/>
              </w:rPr>
            </w:pPr>
            <w:r w:rsidRPr="005E70E0">
              <w:rPr>
                <w:b/>
              </w:rPr>
              <w:t>Výdavky celkom</w:t>
            </w:r>
          </w:p>
        </w:tc>
        <w:tc>
          <w:tcPr>
            <w:tcW w:w="1843" w:type="dxa"/>
            <w:shd w:val="clear" w:color="auto" w:fill="C4BC96"/>
          </w:tcPr>
          <w:p w:rsidR="00577894" w:rsidRPr="005E70E0" w:rsidRDefault="00577894" w:rsidP="00DD5CF9">
            <w:pPr>
              <w:tabs>
                <w:tab w:val="right" w:pos="8460"/>
              </w:tabs>
              <w:jc w:val="center"/>
              <w:rPr>
                <w:b/>
              </w:rPr>
            </w:pPr>
            <w:r>
              <w:rPr>
                <w:b/>
              </w:rPr>
              <w:t>1.796.259,00</w:t>
            </w:r>
          </w:p>
        </w:tc>
        <w:tc>
          <w:tcPr>
            <w:tcW w:w="1842" w:type="dxa"/>
            <w:shd w:val="clear" w:color="auto" w:fill="C4BC96"/>
          </w:tcPr>
          <w:p w:rsidR="00577894" w:rsidRPr="005E70E0" w:rsidRDefault="00577894" w:rsidP="00DD5CF9">
            <w:pPr>
              <w:tabs>
                <w:tab w:val="right" w:pos="8460"/>
              </w:tabs>
              <w:jc w:val="center"/>
              <w:rPr>
                <w:b/>
              </w:rPr>
            </w:pPr>
            <w:r>
              <w:rPr>
                <w:b/>
              </w:rPr>
              <w:t>1.859.687,61</w:t>
            </w:r>
          </w:p>
        </w:tc>
      </w:tr>
      <w:tr w:rsidR="00577894" w:rsidRPr="005E70E0" w:rsidTr="00DD5CF9">
        <w:trPr>
          <w:trHeight w:val="397"/>
          <w:jc w:val="center"/>
        </w:trPr>
        <w:tc>
          <w:tcPr>
            <w:tcW w:w="3893" w:type="dxa"/>
          </w:tcPr>
          <w:p w:rsidR="00577894" w:rsidRPr="005E70E0" w:rsidRDefault="00577894" w:rsidP="00DD5CF9">
            <w:pPr>
              <w:tabs>
                <w:tab w:val="right" w:pos="8460"/>
              </w:tabs>
              <w:jc w:val="both"/>
            </w:pPr>
            <w:r w:rsidRPr="005E70E0">
              <w:t>z toho :</w:t>
            </w:r>
          </w:p>
        </w:tc>
        <w:tc>
          <w:tcPr>
            <w:tcW w:w="1843" w:type="dxa"/>
          </w:tcPr>
          <w:p w:rsidR="00577894" w:rsidRPr="005E70E0" w:rsidRDefault="00577894" w:rsidP="00DD5CF9">
            <w:pPr>
              <w:tabs>
                <w:tab w:val="right" w:pos="8460"/>
              </w:tabs>
              <w:jc w:val="center"/>
              <w:rPr>
                <w:b/>
              </w:rPr>
            </w:pPr>
          </w:p>
        </w:tc>
        <w:tc>
          <w:tcPr>
            <w:tcW w:w="1842" w:type="dxa"/>
          </w:tcPr>
          <w:p w:rsidR="00577894" w:rsidRPr="005E70E0" w:rsidRDefault="00577894" w:rsidP="00DD5CF9">
            <w:pPr>
              <w:tabs>
                <w:tab w:val="right" w:pos="8460"/>
              </w:tabs>
              <w:jc w:val="center"/>
              <w:rPr>
                <w:b/>
              </w:rPr>
            </w:pPr>
          </w:p>
        </w:tc>
      </w:tr>
      <w:tr w:rsidR="00577894" w:rsidRPr="005E70E0" w:rsidTr="00DD5CF9">
        <w:trPr>
          <w:trHeight w:val="397"/>
          <w:jc w:val="center"/>
        </w:trPr>
        <w:tc>
          <w:tcPr>
            <w:tcW w:w="3893" w:type="dxa"/>
          </w:tcPr>
          <w:p w:rsidR="00577894" w:rsidRPr="005E70E0" w:rsidRDefault="00577894" w:rsidP="00DD5CF9">
            <w:pPr>
              <w:tabs>
                <w:tab w:val="right" w:pos="8460"/>
              </w:tabs>
              <w:jc w:val="both"/>
            </w:pPr>
            <w:r w:rsidRPr="005E70E0">
              <w:t>Bežné výdavky</w:t>
            </w:r>
          </w:p>
        </w:tc>
        <w:tc>
          <w:tcPr>
            <w:tcW w:w="1843" w:type="dxa"/>
          </w:tcPr>
          <w:p w:rsidR="00577894" w:rsidRPr="005E70E0" w:rsidRDefault="00577894" w:rsidP="00DD5CF9">
            <w:pPr>
              <w:tabs>
                <w:tab w:val="right" w:pos="8460"/>
              </w:tabs>
              <w:jc w:val="center"/>
            </w:pPr>
            <w:r>
              <w:t>471.276,00</w:t>
            </w:r>
          </w:p>
        </w:tc>
        <w:tc>
          <w:tcPr>
            <w:tcW w:w="1842" w:type="dxa"/>
          </w:tcPr>
          <w:p w:rsidR="00577894" w:rsidRPr="005E70E0" w:rsidRDefault="00577894" w:rsidP="00DD5CF9">
            <w:pPr>
              <w:tabs>
                <w:tab w:val="right" w:pos="8460"/>
              </w:tabs>
              <w:jc w:val="center"/>
            </w:pPr>
            <w:r>
              <w:t>466.965,00</w:t>
            </w:r>
          </w:p>
        </w:tc>
      </w:tr>
      <w:tr w:rsidR="00577894" w:rsidRPr="005E70E0" w:rsidTr="00DD5CF9">
        <w:trPr>
          <w:trHeight w:val="397"/>
          <w:jc w:val="center"/>
        </w:trPr>
        <w:tc>
          <w:tcPr>
            <w:tcW w:w="3893" w:type="dxa"/>
          </w:tcPr>
          <w:p w:rsidR="00577894" w:rsidRPr="005E70E0" w:rsidRDefault="00577894" w:rsidP="00DD5CF9">
            <w:pPr>
              <w:tabs>
                <w:tab w:val="right" w:pos="8460"/>
              </w:tabs>
              <w:jc w:val="both"/>
            </w:pPr>
            <w:r w:rsidRPr="005E70E0">
              <w:t>Kapitálové výdavky</w:t>
            </w:r>
          </w:p>
        </w:tc>
        <w:tc>
          <w:tcPr>
            <w:tcW w:w="1843" w:type="dxa"/>
          </w:tcPr>
          <w:p w:rsidR="00577894" w:rsidRPr="005E70E0" w:rsidRDefault="00577894" w:rsidP="00DD5CF9">
            <w:pPr>
              <w:tabs>
                <w:tab w:val="right" w:pos="8460"/>
              </w:tabs>
              <w:jc w:val="center"/>
            </w:pPr>
            <w:r>
              <w:t>444.900,00</w:t>
            </w:r>
          </w:p>
        </w:tc>
        <w:tc>
          <w:tcPr>
            <w:tcW w:w="1842" w:type="dxa"/>
          </w:tcPr>
          <w:p w:rsidR="00577894" w:rsidRPr="005E70E0" w:rsidRDefault="00577894" w:rsidP="00DD5CF9">
            <w:pPr>
              <w:tabs>
                <w:tab w:val="right" w:pos="8460"/>
              </w:tabs>
              <w:jc w:val="center"/>
            </w:pPr>
            <w:r>
              <w:t>381.073,00</w:t>
            </w:r>
          </w:p>
        </w:tc>
      </w:tr>
      <w:tr w:rsidR="00577894" w:rsidRPr="005E70E0" w:rsidTr="00DD5CF9">
        <w:trPr>
          <w:trHeight w:val="397"/>
          <w:jc w:val="center"/>
        </w:trPr>
        <w:tc>
          <w:tcPr>
            <w:tcW w:w="3893" w:type="dxa"/>
          </w:tcPr>
          <w:p w:rsidR="00577894" w:rsidRPr="005E70E0" w:rsidRDefault="00577894" w:rsidP="00DD5CF9">
            <w:pPr>
              <w:tabs>
                <w:tab w:val="right" w:pos="8460"/>
              </w:tabs>
              <w:jc w:val="both"/>
            </w:pPr>
            <w:r w:rsidRPr="005E70E0">
              <w:t>Finančné výdavky</w:t>
            </w:r>
          </w:p>
        </w:tc>
        <w:tc>
          <w:tcPr>
            <w:tcW w:w="1843" w:type="dxa"/>
          </w:tcPr>
          <w:p w:rsidR="00577894" w:rsidRPr="005E70E0" w:rsidRDefault="00577894" w:rsidP="00DD5CF9">
            <w:pPr>
              <w:tabs>
                <w:tab w:val="right" w:pos="8460"/>
              </w:tabs>
              <w:jc w:val="center"/>
            </w:pPr>
            <w:r>
              <w:t>50.951,00</w:t>
            </w:r>
          </w:p>
        </w:tc>
        <w:tc>
          <w:tcPr>
            <w:tcW w:w="1842" w:type="dxa"/>
          </w:tcPr>
          <w:p w:rsidR="00577894" w:rsidRPr="005E70E0" w:rsidRDefault="00577894" w:rsidP="00DD5CF9">
            <w:pPr>
              <w:tabs>
                <w:tab w:val="right" w:pos="8460"/>
              </w:tabs>
              <w:jc w:val="center"/>
            </w:pPr>
            <w:r>
              <w:t>50.951,00</w:t>
            </w:r>
          </w:p>
        </w:tc>
      </w:tr>
      <w:tr w:rsidR="00577894" w:rsidRPr="005E70E0" w:rsidTr="00DD5CF9">
        <w:trPr>
          <w:trHeight w:val="397"/>
          <w:jc w:val="center"/>
        </w:trPr>
        <w:tc>
          <w:tcPr>
            <w:tcW w:w="3893" w:type="dxa"/>
          </w:tcPr>
          <w:p w:rsidR="00577894" w:rsidRPr="00E94F92" w:rsidRDefault="00577894" w:rsidP="00DD5CF9">
            <w:pPr>
              <w:tabs>
                <w:tab w:val="right" w:pos="8460"/>
              </w:tabs>
              <w:jc w:val="both"/>
            </w:pPr>
            <w:r w:rsidRPr="00E94F92">
              <w:t>Výdavky RO s právnou subjektivitou</w:t>
            </w:r>
          </w:p>
        </w:tc>
        <w:tc>
          <w:tcPr>
            <w:tcW w:w="1843" w:type="dxa"/>
          </w:tcPr>
          <w:p w:rsidR="00577894" w:rsidRPr="005E70E0" w:rsidRDefault="00577894" w:rsidP="00DD5CF9">
            <w:pPr>
              <w:tabs>
                <w:tab w:val="right" w:pos="8460"/>
              </w:tabs>
              <w:jc w:val="center"/>
            </w:pPr>
            <w:r>
              <w:t>829.132,00</w:t>
            </w:r>
          </w:p>
        </w:tc>
        <w:tc>
          <w:tcPr>
            <w:tcW w:w="1842" w:type="dxa"/>
          </w:tcPr>
          <w:p w:rsidR="00577894" w:rsidRPr="005E70E0" w:rsidRDefault="00577894" w:rsidP="00DD5CF9">
            <w:pPr>
              <w:tabs>
                <w:tab w:val="right" w:pos="8460"/>
              </w:tabs>
              <w:jc w:val="center"/>
            </w:pPr>
            <w:r>
              <w:t>960.698,61</w:t>
            </w:r>
          </w:p>
        </w:tc>
      </w:tr>
      <w:tr w:rsidR="00577894" w:rsidRPr="005E70E0" w:rsidTr="00DD5CF9">
        <w:trPr>
          <w:trHeight w:val="397"/>
          <w:jc w:val="center"/>
        </w:trPr>
        <w:tc>
          <w:tcPr>
            <w:tcW w:w="3893" w:type="dxa"/>
            <w:shd w:val="clear" w:color="auto" w:fill="C4BC96"/>
          </w:tcPr>
          <w:p w:rsidR="00577894" w:rsidRPr="005E70E0" w:rsidRDefault="00577894" w:rsidP="00DD5CF9">
            <w:pPr>
              <w:tabs>
                <w:tab w:val="right" w:pos="8460"/>
              </w:tabs>
              <w:rPr>
                <w:b/>
              </w:rPr>
            </w:pPr>
            <w:r w:rsidRPr="005E70E0">
              <w:rPr>
                <w:b/>
              </w:rPr>
              <w:t>Rozpočet  obce</w:t>
            </w:r>
            <w:r>
              <w:rPr>
                <w:b/>
              </w:rPr>
              <w:t xml:space="preserve"> - prebytok</w:t>
            </w:r>
          </w:p>
        </w:tc>
        <w:tc>
          <w:tcPr>
            <w:tcW w:w="1843" w:type="dxa"/>
            <w:shd w:val="clear" w:color="auto" w:fill="C4BC96"/>
          </w:tcPr>
          <w:p w:rsidR="00577894" w:rsidRPr="005E70E0" w:rsidRDefault="00577894" w:rsidP="00DD5CF9">
            <w:pPr>
              <w:tabs>
                <w:tab w:val="right" w:pos="8460"/>
              </w:tabs>
              <w:jc w:val="center"/>
              <w:rPr>
                <w:b/>
              </w:rPr>
            </w:pPr>
            <w:r>
              <w:rPr>
                <w:b/>
              </w:rPr>
              <w:t>0</w:t>
            </w:r>
          </w:p>
        </w:tc>
        <w:tc>
          <w:tcPr>
            <w:tcW w:w="1842" w:type="dxa"/>
            <w:shd w:val="clear" w:color="auto" w:fill="C4BC96"/>
          </w:tcPr>
          <w:p w:rsidR="00577894" w:rsidRPr="005E70E0" w:rsidRDefault="00577894" w:rsidP="00DD5CF9">
            <w:pPr>
              <w:tabs>
                <w:tab w:val="right" w:pos="8460"/>
              </w:tabs>
              <w:jc w:val="center"/>
              <w:rPr>
                <w:b/>
              </w:rPr>
            </w:pPr>
            <w:r>
              <w:rPr>
                <w:b/>
              </w:rPr>
              <w:t>140.313,94</w:t>
            </w:r>
          </w:p>
        </w:tc>
      </w:tr>
    </w:tbl>
    <w:p w:rsidR="00B70C39" w:rsidRDefault="00B70C39" w:rsidP="00B70C39">
      <w:pPr>
        <w:pStyle w:val="Zkladntext"/>
        <w:jc w:val="center"/>
        <w:rPr>
          <w:b/>
          <w:bCs/>
          <w:sz w:val="28"/>
          <w:szCs w:val="28"/>
        </w:rPr>
      </w:pPr>
      <w:r w:rsidRPr="00B70C39">
        <w:rPr>
          <w:b/>
          <w:bCs/>
          <w:sz w:val="28"/>
          <w:szCs w:val="28"/>
        </w:rPr>
        <w:lastRenderedPageBreak/>
        <w:t>Prebytok rozpo</w:t>
      </w:r>
      <w:r w:rsidR="00577894">
        <w:rPr>
          <w:b/>
          <w:bCs/>
          <w:sz w:val="28"/>
          <w:szCs w:val="28"/>
        </w:rPr>
        <w:t>čtového hospodárenia za rok 2019</w:t>
      </w:r>
      <w:r w:rsidRPr="00B70C39">
        <w:rPr>
          <w:b/>
          <w:bCs/>
          <w:sz w:val="28"/>
          <w:szCs w:val="28"/>
        </w:rPr>
        <w:t>:</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577894" w:rsidRPr="000A29FD" w:rsidTr="00DD5CF9">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577894" w:rsidRPr="000A29FD" w:rsidRDefault="00577894" w:rsidP="00DD5CF9">
            <w:pPr>
              <w:jc w:val="center"/>
              <w:rPr>
                <w:b/>
                <w:bCs/>
              </w:rPr>
            </w:pPr>
          </w:p>
          <w:p w:rsidR="00577894" w:rsidRPr="000A29FD" w:rsidRDefault="00577894" w:rsidP="00DD5CF9">
            <w:pPr>
              <w:jc w:val="center"/>
            </w:pPr>
            <w:r w:rsidRPr="000A29FD">
              <w:rPr>
                <w:b/>
                <w:bCs/>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577894" w:rsidRPr="000A29FD" w:rsidRDefault="00577894" w:rsidP="00DD5CF9">
            <w:pPr>
              <w:tabs>
                <w:tab w:val="right" w:pos="8820"/>
              </w:tabs>
              <w:jc w:val="center"/>
              <w:rPr>
                <w:b/>
              </w:rPr>
            </w:pPr>
          </w:p>
          <w:p w:rsidR="00577894" w:rsidRPr="000A29FD" w:rsidRDefault="00577894" w:rsidP="00DD5CF9">
            <w:pPr>
              <w:tabs>
                <w:tab w:val="right" w:pos="8820"/>
              </w:tabs>
              <w:jc w:val="center"/>
              <w:rPr>
                <w:b/>
              </w:rPr>
            </w:pPr>
            <w:r>
              <w:rPr>
                <w:b/>
              </w:rPr>
              <w:t>Skutočnosť k 31.12.2019</w:t>
            </w:r>
            <w:r w:rsidRPr="000A29FD">
              <w:rPr>
                <w:b/>
              </w:rPr>
              <w:t xml:space="preserve"> v EUR</w:t>
            </w:r>
          </w:p>
          <w:p w:rsidR="00577894" w:rsidRPr="000A29FD" w:rsidRDefault="00577894" w:rsidP="00DD5CF9">
            <w:pPr>
              <w:jc w:val="center"/>
            </w:pPr>
          </w:p>
        </w:tc>
      </w:tr>
      <w:tr w:rsidR="00577894" w:rsidRPr="000A29FD" w:rsidTr="00DD5CF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577894" w:rsidRPr="000A29FD" w:rsidRDefault="00577894" w:rsidP="00DD5CF9"/>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577894" w:rsidRPr="000A29FD" w:rsidRDefault="00577894" w:rsidP="00DD5CF9"/>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77894" w:rsidRPr="000A29FD" w:rsidRDefault="00577894" w:rsidP="00DD5CF9">
            <w:r w:rsidRPr="000A29FD">
              <w:t>Bežné  príjmy spolu</w:t>
            </w:r>
          </w:p>
        </w:tc>
        <w:tc>
          <w:tcPr>
            <w:tcW w:w="3686" w:type="dxa"/>
            <w:tcBorders>
              <w:top w:val="nil"/>
              <w:left w:val="nil"/>
              <w:bottom w:val="single" w:sz="8" w:space="0" w:color="auto"/>
              <w:right w:val="double" w:sz="6" w:space="0" w:color="auto"/>
            </w:tcBorders>
            <w:shd w:val="clear" w:color="auto" w:fill="FFFFFF"/>
            <w:vAlign w:val="center"/>
          </w:tcPr>
          <w:p w:rsidR="00577894" w:rsidRPr="000A29FD" w:rsidRDefault="00577894" w:rsidP="00DD5CF9">
            <w:pPr>
              <w:jc w:val="right"/>
            </w:pPr>
            <w:r>
              <w:t>1.780.361,87</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z toho : bežné príjmy obce </w:t>
            </w:r>
          </w:p>
        </w:tc>
        <w:tc>
          <w:tcPr>
            <w:tcW w:w="3686" w:type="dxa"/>
            <w:tcBorders>
              <w:top w:val="nil"/>
              <w:left w:val="nil"/>
              <w:bottom w:val="single" w:sz="8" w:space="0" w:color="auto"/>
              <w:right w:val="double" w:sz="6" w:space="0" w:color="auto"/>
            </w:tcBorders>
            <w:vAlign w:val="center"/>
          </w:tcPr>
          <w:p w:rsidR="00577894" w:rsidRPr="000A29FD" w:rsidRDefault="00577894" w:rsidP="00DD5CF9">
            <w:pPr>
              <w:jc w:val="right"/>
              <w:rPr>
                <w:i/>
                <w:iCs/>
              </w:rPr>
            </w:pPr>
            <w:r>
              <w:rPr>
                <w:i/>
                <w:iCs/>
              </w:rPr>
              <w:t>1.693.202,53</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             bežné príjmy RO</w:t>
            </w:r>
          </w:p>
        </w:tc>
        <w:tc>
          <w:tcPr>
            <w:tcW w:w="3686" w:type="dxa"/>
            <w:tcBorders>
              <w:top w:val="nil"/>
              <w:left w:val="nil"/>
              <w:bottom w:val="single" w:sz="8" w:space="0" w:color="auto"/>
              <w:right w:val="double" w:sz="6" w:space="0" w:color="auto"/>
            </w:tcBorders>
            <w:vAlign w:val="center"/>
          </w:tcPr>
          <w:p w:rsidR="00577894" w:rsidRPr="000A29FD" w:rsidRDefault="00577894" w:rsidP="00DD5CF9">
            <w:pPr>
              <w:jc w:val="right"/>
              <w:rPr>
                <w:i/>
                <w:iCs/>
              </w:rPr>
            </w:pPr>
            <w:r>
              <w:rPr>
                <w:i/>
                <w:iCs/>
              </w:rPr>
              <w:t>87.159,34</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77894" w:rsidRPr="000A29FD" w:rsidRDefault="00577894" w:rsidP="00DD5CF9">
            <w:r w:rsidRPr="000A29FD">
              <w:t>Bežné výdavky spolu</w:t>
            </w:r>
          </w:p>
        </w:tc>
        <w:tc>
          <w:tcPr>
            <w:tcW w:w="3686" w:type="dxa"/>
            <w:tcBorders>
              <w:top w:val="nil"/>
              <w:left w:val="nil"/>
              <w:bottom w:val="single" w:sz="8" w:space="0" w:color="auto"/>
              <w:right w:val="double" w:sz="6" w:space="0" w:color="auto"/>
            </w:tcBorders>
            <w:shd w:val="clear" w:color="auto" w:fill="FFFFFF"/>
            <w:vAlign w:val="center"/>
          </w:tcPr>
          <w:p w:rsidR="00577894" w:rsidRPr="000A29FD" w:rsidRDefault="00577894" w:rsidP="00DD5CF9">
            <w:pPr>
              <w:jc w:val="right"/>
            </w:pPr>
            <w:r>
              <w:t>1.379.599,51</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z toho : bežné výdavky  obce </w:t>
            </w:r>
          </w:p>
        </w:tc>
        <w:tc>
          <w:tcPr>
            <w:tcW w:w="3686" w:type="dxa"/>
            <w:tcBorders>
              <w:top w:val="nil"/>
              <w:left w:val="nil"/>
              <w:bottom w:val="single" w:sz="8" w:space="0" w:color="auto"/>
              <w:right w:val="double" w:sz="6" w:space="0" w:color="auto"/>
            </w:tcBorders>
            <w:vAlign w:val="center"/>
          </w:tcPr>
          <w:p w:rsidR="00577894" w:rsidRPr="000A29FD" w:rsidRDefault="00577894" w:rsidP="00DD5CF9">
            <w:pPr>
              <w:jc w:val="right"/>
              <w:rPr>
                <w:i/>
                <w:iCs/>
              </w:rPr>
            </w:pPr>
            <w:r>
              <w:rPr>
                <w:i/>
                <w:iCs/>
              </w:rPr>
              <w:t>446.732,70</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             bežné výdavky  RO</w:t>
            </w:r>
          </w:p>
        </w:tc>
        <w:tc>
          <w:tcPr>
            <w:tcW w:w="3686" w:type="dxa"/>
            <w:tcBorders>
              <w:top w:val="nil"/>
              <w:left w:val="nil"/>
              <w:bottom w:val="single" w:sz="8" w:space="0" w:color="auto"/>
              <w:right w:val="double" w:sz="6" w:space="0" w:color="auto"/>
            </w:tcBorders>
            <w:vAlign w:val="center"/>
          </w:tcPr>
          <w:p w:rsidR="00577894" w:rsidRPr="000A29FD" w:rsidRDefault="00577894" w:rsidP="00DD5CF9">
            <w:pPr>
              <w:jc w:val="right"/>
              <w:rPr>
                <w:i/>
                <w:iCs/>
              </w:rPr>
            </w:pPr>
            <w:r>
              <w:rPr>
                <w:i/>
                <w:iCs/>
              </w:rPr>
              <w:t>932.866,81</w:t>
            </w:r>
          </w:p>
        </w:tc>
      </w:tr>
      <w:tr w:rsidR="00577894" w:rsidRPr="000A29FD" w:rsidTr="00DD5C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77894" w:rsidRPr="000A29FD" w:rsidRDefault="00577894" w:rsidP="00DD5CF9">
            <w:r w:rsidRPr="000A29FD">
              <w:rPr>
                <w:b/>
                <w:bCs/>
                <w:i/>
                <w:iCs/>
              </w:rPr>
              <w:t>Bežný rozpočet</w:t>
            </w:r>
          </w:p>
        </w:tc>
        <w:tc>
          <w:tcPr>
            <w:tcW w:w="3686" w:type="dxa"/>
            <w:tcBorders>
              <w:top w:val="nil"/>
              <w:left w:val="nil"/>
              <w:bottom w:val="single" w:sz="8" w:space="0" w:color="auto"/>
              <w:right w:val="double" w:sz="6" w:space="0" w:color="auto"/>
            </w:tcBorders>
            <w:shd w:val="clear" w:color="auto" w:fill="D9D9D9"/>
            <w:vAlign w:val="center"/>
          </w:tcPr>
          <w:p w:rsidR="00577894" w:rsidRPr="000A29FD" w:rsidRDefault="00577894" w:rsidP="00DD5CF9">
            <w:pPr>
              <w:jc w:val="right"/>
            </w:pPr>
            <w:r>
              <w:t>400.762,36</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77894" w:rsidRPr="000A29FD" w:rsidRDefault="00577894" w:rsidP="00DD5CF9">
            <w:r w:rsidRPr="000A29FD">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577894" w:rsidRPr="000A29FD" w:rsidRDefault="00577894" w:rsidP="00DD5CF9">
            <w:pPr>
              <w:jc w:val="right"/>
            </w:pPr>
            <w:r>
              <w:t>74.070,46</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z toho : kapitálové  príjmy obce </w:t>
            </w:r>
          </w:p>
        </w:tc>
        <w:tc>
          <w:tcPr>
            <w:tcW w:w="3686" w:type="dxa"/>
            <w:tcBorders>
              <w:top w:val="nil"/>
              <w:left w:val="nil"/>
              <w:bottom w:val="single" w:sz="8" w:space="0" w:color="auto"/>
              <w:right w:val="double" w:sz="6" w:space="0" w:color="auto"/>
            </w:tcBorders>
            <w:vAlign w:val="center"/>
          </w:tcPr>
          <w:p w:rsidR="00577894" w:rsidRPr="000A29FD" w:rsidRDefault="00577894" w:rsidP="00DD5CF9">
            <w:pPr>
              <w:jc w:val="right"/>
              <w:rPr>
                <w:i/>
                <w:iCs/>
              </w:rPr>
            </w:pPr>
            <w:r>
              <w:rPr>
                <w:i/>
                <w:iCs/>
              </w:rPr>
              <w:t>74.070,46</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             kapitálové  príjmy RO</w:t>
            </w:r>
          </w:p>
        </w:tc>
        <w:tc>
          <w:tcPr>
            <w:tcW w:w="3686" w:type="dxa"/>
            <w:tcBorders>
              <w:top w:val="nil"/>
              <w:left w:val="nil"/>
              <w:bottom w:val="single" w:sz="8" w:space="0" w:color="auto"/>
              <w:right w:val="double" w:sz="6" w:space="0" w:color="auto"/>
            </w:tcBorders>
            <w:vAlign w:val="center"/>
          </w:tcPr>
          <w:p w:rsidR="00577894" w:rsidRPr="000A29FD" w:rsidRDefault="00577894" w:rsidP="00DD5CF9">
            <w:pPr>
              <w:jc w:val="right"/>
              <w:rPr>
                <w:i/>
                <w:iCs/>
              </w:rPr>
            </w:pPr>
            <w:r>
              <w:rPr>
                <w:i/>
                <w:iCs/>
              </w:rPr>
              <w:t>0</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77894" w:rsidRPr="000A29FD" w:rsidRDefault="00577894" w:rsidP="00DD5CF9">
            <w:r w:rsidRPr="000A29FD">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577894" w:rsidRPr="000A29FD" w:rsidRDefault="00577894" w:rsidP="00DD5CF9">
            <w:pPr>
              <w:jc w:val="right"/>
            </w:pPr>
            <w:r>
              <w:t>398.906,65</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z toho : kapitálové  výdavky  obce </w:t>
            </w:r>
          </w:p>
        </w:tc>
        <w:tc>
          <w:tcPr>
            <w:tcW w:w="3686" w:type="dxa"/>
            <w:tcBorders>
              <w:top w:val="nil"/>
              <w:left w:val="nil"/>
              <w:bottom w:val="single" w:sz="8" w:space="0" w:color="auto"/>
              <w:right w:val="double" w:sz="6" w:space="0" w:color="auto"/>
            </w:tcBorders>
            <w:vAlign w:val="center"/>
          </w:tcPr>
          <w:p w:rsidR="00577894" w:rsidRPr="000A29FD" w:rsidRDefault="00577894" w:rsidP="00DD5CF9">
            <w:pPr>
              <w:jc w:val="right"/>
              <w:rPr>
                <w:i/>
                <w:iCs/>
              </w:rPr>
            </w:pPr>
            <w:r>
              <w:rPr>
                <w:i/>
                <w:iCs/>
              </w:rPr>
              <w:t>380.937,65</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             kapitálové  výdavky  RO</w:t>
            </w:r>
          </w:p>
        </w:tc>
        <w:tc>
          <w:tcPr>
            <w:tcW w:w="3686" w:type="dxa"/>
            <w:tcBorders>
              <w:top w:val="nil"/>
              <w:left w:val="nil"/>
              <w:bottom w:val="single" w:sz="8" w:space="0" w:color="auto"/>
              <w:right w:val="double" w:sz="6" w:space="0" w:color="auto"/>
            </w:tcBorders>
            <w:vAlign w:val="center"/>
          </w:tcPr>
          <w:p w:rsidR="00577894" w:rsidRPr="000A29FD" w:rsidRDefault="00577894" w:rsidP="00DD5CF9">
            <w:pPr>
              <w:jc w:val="right"/>
              <w:rPr>
                <w:i/>
                <w:iCs/>
              </w:rPr>
            </w:pPr>
            <w:r>
              <w:rPr>
                <w:i/>
                <w:iCs/>
              </w:rPr>
              <w:t>17.969,00</w:t>
            </w:r>
          </w:p>
        </w:tc>
      </w:tr>
      <w:tr w:rsidR="00577894" w:rsidRPr="000A29FD" w:rsidTr="00DD5C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77894" w:rsidRPr="000A29FD" w:rsidRDefault="00577894" w:rsidP="00DD5CF9">
            <w:pPr>
              <w:rPr>
                <w:b/>
                <w:i/>
              </w:rPr>
            </w:pPr>
            <w:r w:rsidRPr="000A29FD">
              <w:rPr>
                <w:b/>
                <w:i/>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577894" w:rsidRPr="000A29FD" w:rsidRDefault="00577894" w:rsidP="00DD5CF9">
            <w:pPr>
              <w:jc w:val="right"/>
            </w:pPr>
            <w:r>
              <w:t>-324.836,19</w:t>
            </w:r>
          </w:p>
        </w:tc>
      </w:tr>
      <w:tr w:rsidR="00577894" w:rsidRPr="000A29FD" w:rsidTr="00DD5C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77894" w:rsidRPr="000A29FD" w:rsidRDefault="00577894" w:rsidP="00DD5CF9">
            <w:r>
              <w:rPr>
                <w:b/>
                <w:bCs/>
                <w:i/>
                <w:iCs/>
              </w:rPr>
              <w:t xml:space="preserve">Prebytok </w:t>
            </w:r>
            <w:r w:rsidRPr="000A29FD">
              <w:rPr>
                <w:b/>
                <w:bCs/>
                <w:i/>
                <w:iCs/>
              </w:rPr>
              <w:t xml:space="preserve">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577894" w:rsidRPr="000A29FD" w:rsidRDefault="00577894" w:rsidP="00DD5CF9">
            <w:pPr>
              <w:jc w:val="right"/>
              <w:rPr>
                <w:b/>
              </w:rPr>
            </w:pPr>
            <w:r>
              <w:rPr>
                <w:b/>
              </w:rPr>
              <w:t>75.926,17</w:t>
            </w:r>
          </w:p>
        </w:tc>
      </w:tr>
      <w:tr w:rsidR="00577894" w:rsidRPr="000A29FD" w:rsidTr="00DD5C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577894" w:rsidRPr="000A29FD" w:rsidRDefault="00577894" w:rsidP="00DD5CF9">
            <w:pPr>
              <w:rPr>
                <w:b/>
                <w:bCs/>
                <w:i/>
                <w:iCs/>
              </w:rPr>
            </w:pPr>
            <w:r w:rsidRPr="000A29FD">
              <w:rPr>
                <w:b/>
                <w:i/>
                <w:iCs/>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577894" w:rsidRPr="000A29FD" w:rsidRDefault="00577894" w:rsidP="00DD5CF9">
            <w:pPr>
              <w:ind w:left="643"/>
              <w:jc w:val="right"/>
            </w:pPr>
            <w:r>
              <w:t>23.278,81</w:t>
            </w:r>
          </w:p>
        </w:tc>
      </w:tr>
      <w:tr w:rsidR="00577894" w:rsidRPr="000A29FD" w:rsidTr="00DD5C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77894" w:rsidRPr="000A29FD" w:rsidRDefault="00577894" w:rsidP="00DD5CF9">
            <w:pPr>
              <w:rPr>
                <w:b/>
                <w:i/>
                <w:iCs/>
              </w:rPr>
            </w:pPr>
            <w:r>
              <w:rPr>
                <w:b/>
                <w:i/>
                <w:iCs/>
              </w:rPr>
              <w:t xml:space="preserve">Upravený prebytok </w:t>
            </w:r>
            <w:r w:rsidRPr="000A29FD">
              <w:rPr>
                <w:b/>
                <w:i/>
                <w:iCs/>
              </w:rPr>
              <w:t xml:space="preserve"> </w:t>
            </w:r>
            <w:r w:rsidRPr="000A29FD">
              <w:rPr>
                <w:b/>
                <w:bCs/>
                <w:i/>
                <w:iCs/>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577894" w:rsidRPr="000A29FD" w:rsidRDefault="00577894" w:rsidP="00DD5CF9">
            <w:pPr>
              <w:jc w:val="right"/>
              <w:rPr>
                <w:b/>
              </w:rPr>
            </w:pPr>
            <w:r>
              <w:rPr>
                <w:b/>
              </w:rPr>
              <w:t>52.647,36</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 xml:space="preserve">Príjmové finančné operácie </w:t>
            </w:r>
          </w:p>
        </w:tc>
        <w:tc>
          <w:tcPr>
            <w:tcW w:w="3686" w:type="dxa"/>
            <w:tcBorders>
              <w:top w:val="nil"/>
              <w:left w:val="nil"/>
              <w:bottom w:val="single" w:sz="4" w:space="0" w:color="auto"/>
              <w:right w:val="double" w:sz="6" w:space="0" w:color="auto"/>
            </w:tcBorders>
            <w:vAlign w:val="center"/>
          </w:tcPr>
          <w:p w:rsidR="00577894" w:rsidRPr="000A29FD" w:rsidRDefault="00577894" w:rsidP="00DD5CF9">
            <w:pPr>
              <w:jc w:val="right"/>
              <w:rPr>
                <w:i/>
              </w:rPr>
            </w:pPr>
            <w:r>
              <w:rPr>
                <w:i/>
              </w:rPr>
              <w:t>138.051,51</w:t>
            </w:r>
          </w:p>
        </w:tc>
      </w:tr>
      <w:tr w:rsidR="00577894" w:rsidRPr="000A29FD" w:rsidTr="00DD5C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77894" w:rsidRPr="000A29FD" w:rsidRDefault="00577894" w:rsidP="00DD5CF9">
            <w:r w:rsidRPr="000A29FD">
              <w:t>Výdavkové finančné operácie</w:t>
            </w:r>
          </w:p>
        </w:tc>
        <w:tc>
          <w:tcPr>
            <w:tcW w:w="3686" w:type="dxa"/>
            <w:tcBorders>
              <w:top w:val="nil"/>
              <w:left w:val="nil"/>
              <w:bottom w:val="single" w:sz="4" w:space="0" w:color="auto"/>
              <w:right w:val="double" w:sz="6" w:space="0" w:color="auto"/>
            </w:tcBorders>
            <w:vAlign w:val="center"/>
          </w:tcPr>
          <w:p w:rsidR="00577894" w:rsidRPr="000A29FD" w:rsidRDefault="00577894" w:rsidP="00DD5CF9">
            <w:pPr>
              <w:jc w:val="right"/>
              <w:rPr>
                <w:i/>
              </w:rPr>
            </w:pPr>
            <w:r>
              <w:rPr>
                <w:i/>
              </w:rPr>
              <w:t>50.959,00</w:t>
            </w:r>
          </w:p>
        </w:tc>
      </w:tr>
      <w:tr w:rsidR="00577894" w:rsidRPr="000A29FD" w:rsidTr="00DD5C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77894" w:rsidRPr="000A29FD" w:rsidRDefault="00577894" w:rsidP="00DD5CF9">
            <w:r w:rsidRPr="000A29FD">
              <w:rPr>
                <w:b/>
                <w:bCs/>
                <w:i/>
                <w:iCs/>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577894" w:rsidRPr="000A29FD" w:rsidRDefault="00577894" w:rsidP="00DD5CF9">
            <w:pPr>
              <w:jc w:val="right"/>
              <w:rPr>
                <w:b/>
              </w:rPr>
            </w:pPr>
            <w:r>
              <w:rPr>
                <w:b/>
              </w:rPr>
              <w:t>87.092,51</w:t>
            </w:r>
          </w:p>
        </w:tc>
      </w:tr>
      <w:tr w:rsidR="00577894" w:rsidRPr="000A29FD" w:rsidTr="00DD5C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77894" w:rsidRPr="000A29FD" w:rsidRDefault="00577894" w:rsidP="00DD5CF9">
            <w:pPr>
              <w:ind w:left="-85"/>
              <w:rPr>
                <w:caps/>
              </w:rPr>
            </w:pPr>
            <w:r w:rsidRPr="000A29FD">
              <w:rPr>
                <w:caps/>
              </w:rPr>
              <w:t xml:space="preserve">Príjmy spolu  </w:t>
            </w:r>
          </w:p>
        </w:tc>
        <w:tc>
          <w:tcPr>
            <w:tcW w:w="3686" w:type="dxa"/>
            <w:shd w:val="clear" w:color="auto" w:fill="auto"/>
          </w:tcPr>
          <w:p w:rsidR="00577894" w:rsidRPr="000A29FD" w:rsidRDefault="00577894" w:rsidP="00DD5CF9">
            <w:pPr>
              <w:ind w:right="-108"/>
              <w:jc w:val="right"/>
              <w:rPr>
                <w:caps/>
              </w:rPr>
            </w:pPr>
            <w:r>
              <w:rPr>
                <w:caps/>
              </w:rPr>
              <w:t>1.992.483,84</w:t>
            </w:r>
          </w:p>
        </w:tc>
      </w:tr>
      <w:tr w:rsidR="00577894" w:rsidRPr="000A29FD" w:rsidTr="00DD5C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77894" w:rsidRPr="000A29FD" w:rsidRDefault="00577894" w:rsidP="00DD5CF9">
            <w:pPr>
              <w:ind w:left="-85"/>
            </w:pPr>
            <w:r w:rsidRPr="000A29FD">
              <w:rPr>
                <w:caps/>
              </w:rPr>
              <w:t>VÝDAVKY</w:t>
            </w:r>
            <w:r w:rsidRPr="000A29FD">
              <w:t xml:space="preserve"> SPOLU</w:t>
            </w:r>
          </w:p>
        </w:tc>
        <w:tc>
          <w:tcPr>
            <w:tcW w:w="3686" w:type="dxa"/>
            <w:shd w:val="clear" w:color="auto" w:fill="auto"/>
          </w:tcPr>
          <w:p w:rsidR="00577894" w:rsidRPr="000A29FD" w:rsidRDefault="00577894" w:rsidP="00DD5CF9">
            <w:pPr>
              <w:ind w:right="-108"/>
              <w:jc w:val="right"/>
            </w:pPr>
            <w:r>
              <w:t>1.829.465,16</w:t>
            </w:r>
          </w:p>
        </w:tc>
      </w:tr>
      <w:tr w:rsidR="00577894" w:rsidRPr="000A29FD" w:rsidTr="00DD5C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577894" w:rsidRPr="000A29FD" w:rsidRDefault="00577894" w:rsidP="00DD5CF9">
            <w:pPr>
              <w:ind w:left="-85"/>
            </w:pPr>
            <w:r w:rsidRPr="000A29FD">
              <w:rPr>
                <w:b/>
                <w:bCs/>
                <w:i/>
                <w:iCs/>
              </w:rPr>
              <w:t xml:space="preserve">Hospodárenie obce </w:t>
            </w:r>
          </w:p>
        </w:tc>
        <w:tc>
          <w:tcPr>
            <w:tcW w:w="3686" w:type="dxa"/>
            <w:shd w:val="clear" w:color="auto" w:fill="DDD9C3"/>
          </w:tcPr>
          <w:p w:rsidR="00577894" w:rsidRPr="000A29FD" w:rsidRDefault="00577894" w:rsidP="00DD5CF9">
            <w:pPr>
              <w:ind w:right="-108"/>
              <w:jc w:val="right"/>
              <w:rPr>
                <w:b/>
              </w:rPr>
            </w:pPr>
            <w:r>
              <w:rPr>
                <w:b/>
              </w:rPr>
              <w:t>163.018,68</w:t>
            </w:r>
          </w:p>
        </w:tc>
      </w:tr>
      <w:tr w:rsidR="00577894" w:rsidRPr="000A29FD" w:rsidTr="00DD5C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77894" w:rsidRPr="000A29FD" w:rsidRDefault="00577894" w:rsidP="00DD5CF9">
            <w:pPr>
              <w:ind w:left="-85"/>
              <w:rPr>
                <w:b/>
              </w:rPr>
            </w:pPr>
            <w:r w:rsidRPr="000A29FD">
              <w:rPr>
                <w:b/>
                <w:i/>
                <w:iCs/>
              </w:rPr>
              <w:t>Vylúčenie z prebytku</w:t>
            </w:r>
          </w:p>
        </w:tc>
        <w:tc>
          <w:tcPr>
            <w:tcW w:w="3686" w:type="dxa"/>
            <w:shd w:val="clear" w:color="auto" w:fill="auto"/>
          </w:tcPr>
          <w:p w:rsidR="00577894" w:rsidRPr="000A29FD" w:rsidRDefault="00577894" w:rsidP="00DD5CF9">
            <w:pPr>
              <w:ind w:right="-108"/>
              <w:jc w:val="right"/>
            </w:pPr>
            <w:r>
              <w:t>23.278,81</w:t>
            </w:r>
          </w:p>
        </w:tc>
      </w:tr>
      <w:tr w:rsidR="00577894" w:rsidRPr="000A29FD" w:rsidTr="00DD5C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577894" w:rsidRPr="000A29FD" w:rsidRDefault="00577894" w:rsidP="00DD5CF9">
            <w:pPr>
              <w:ind w:left="-85"/>
            </w:pPr>
            <w:r w:rsidRPr="000A29FD">
              <w:rPr>
                <w:b/>
                <w:bCs/>
                <w:i/>
                <w:iCs/>
              </w:rPr>
              <w:t>Upravené hospodárenie obce</w:t>
            </w:r>
          </w:p>
        </w:tc>
        <w:tc>
          <w:tcPr>
            <w:tcW w:w="3686" w:type="dxa"/>
            <w:shd w:val="clear" w:color="auto" w:fill="D9D9D9"/>
          </w:tcPr>
          <w:p w:rsidR="00577894" w:rsidRPr="000A29FD" w:rsidRDefault="00577894" w:rsidP="00DD5CF9">
            <w:pPr>
              <w:ind w:right="-108"/>
              <w:jc w:val="right"/>
              <w:rPr>
                <w:b/>
              </w:rPr>
            </w:pPr>
            <w:r>
              <w:rPr>
                <w:b/>
              </w:rPr>
              <w:t>139.739,87</w:t>
            </w:r>
          </w:p>
        </w:tc>
      </w:tr>
    </w:tbl>
    <w:p w:rsidR="00577894" w:rsidRPr="000A29FD" w:rsidRDefault="00577894" w:rsidP="00577894">
      <w:pPr>
        <w:ind w:left="540"/>
        <w:rPr>
          <w:rFonts w:ascii="Arial" w:hAnsi="Arial" w:cs="Arial"/>
          <w:sz w:val="22"/>
          <w:szCs w:val="22"/>
        </w:rPr>
      </w:pPr>
    </w:p>
    <w:p w:rsidR="00577894" w:rsidRPr="0069372D" w:rsidRDefault="00577894" w:rsidP="00577894">
      <w:pPr>
        <w:jc w:val="both"/>
        <w:rPr>
          <w:iCs/>
        </w:rPr>
      </w:pPr>
      <w:r w:rsidRPr="0069372D">
        <w:rPr>
          <w:iCs/>
        </w:rPr>
        <w:t xml:space="preserve">     V zmysle ustanovenia § 16  odsek 6 zákona č.583/2004 Z.z. o rozpočtových pravidlách územnej samosprávy</w:t>
      </w:r>
      <w:r>
        <w:rPr>
          <w:iCs/>
        </w:rPr>
        <w:t xml:space="preserve"> </w:t>
      </w:r>
      <w:r w:rsidRPr="0069372D">
        <w:rPr>
          <w:iCs/>
        </w:rPr>
        <w:t xml:space="preserve">a o zmene a doplnení niektorých zákonov v znení neskorších predpisov sa na účely tvorby peňažných fondov pri usporiadaní prebytku rozpočtu obce podľa </w:t>
      </w:r>
      <w:r w:rsidRPr="0069372D">
        <w:t xml:space="preserve">§ 10 ods. 3 písm. a) a b)  citovaného zákona, </w:t>
      </w:r>
      <w:r w:rsidRPr="0069372D">
        <w:rPr>
          <w:iCs/>
        </w:rPr>
        <w:t xml:space="preserve"> z tohto  </w:t>
      </w:r>
      <w:r w:rsidRPr="0069372D">
        <w:rPr>
          <w:b/>
          <w:iCs/>
        </w:rPr>
        <w:t>prebytku vylučujú :</w:t>
      </w:r>
      <w:r w:rsidRPr="0069372D">
        <w:rPr>
          <w:iCs/>
        </w:rPr>
        <w:t xml:space="preserve"> </w:t>
      </w:r>
    </w:p>
    <w:p w:rsidR="00577894" w:rsidRPr="0069372D" w:rsidRDefault="00577894" w:rsidP="00577894">
      <w:pPr>
        <w:numPr>
          <w:ilvl w:val="0"/>
          <w:numId w:val="12"/>
        </w:numPr>
        <w:tabs>
          <w:tab w:val="right" w:pos="709"/>
        </w:tabs>
        <w:ind w:left="709" w:hanging="425"/>
        <w:jc w:val="both"/>
        <w:rPr>
          <w:iCs/>
        </w:rPr>
      </w:pPr>
      <w:r w:rsidRPr="0069372D">
        <w:rPr>
          <w:iCs/>
        </w:rPr>
        <w:t xml:space="preserve">nevyčerpané prostriedky </w:t>
      </w:r>
      <w:r w:rsidRPr="0069372D">
        <w:rPr>
          <w:b/>
          <w:iCs/>
        </w:rPr>
        <w:t>zo ŠR</w:t>
      </w:r>
      <w:r w:rsidRPr="0069372D">
        <w:rPr>
          <w:iCs/>
        </w:rPr>
        <w:t xml:space="preserve"> účelovo určené na </w:t>
      </w:r>
      <w:r w:rsidRPr="0069372D">
        <w:rPr>
          <w:b/>
          <w:iCs/>
        </w:rPr>
        <w:t xml:space="preserve">bežné výdavky </w:t>
      </w:r>
      <w:r w:rsidRPr="0069372D">
        <w:rPr>
          <w:iCs/>
        </w:rPr>
        <w:t xml:space="preserve">poskytnuté </w:t>
      </w:r>
      <w:r>
        <w:rPr>
          <w:iCs/>
        </w:rPr>
        <w:t xml:space="preserve">v </w:t>
      </w:r>
      <w:r w:rsidRPr="0069372D">
        <w:rPr>
          <w:iCs/>
        </w:rPr>
        <w:t xml:space="preserve">predchádzajúcom  rozpočtovom roku  v sume  </w:t>
      </w:r>
      <w:r w:rsidRPr="0029415B">
        <w:rPr>
          <w:b/>
          <w:iCs/>
        </w:rPr>
        <w:t>21.912,80 €,</w:t>
      </w:r>
      <w:r w:rsidRPr="0069372D">
        <w:rPr>
          <w:iCs/>
        </w:rPr>
        <w:t xml:space="preserve"> a to na : </w:t>
      </w:r>
    </w:p>
    <w:p w:rsidR="00577894" w:rsidRDefault="00577894" w:rsidP="00577894">
      <w:pPr>
        <w:numPr>
          <w:ilvl w:val="0"/>
          <w:numId w:val="33"/>
        </w:numPr>
        <w:tabs>
          <w:tab w:val="clear" w:pos="720"/>
          <w:tab w:val="num" w:pos="643"/>
        </w:tabs>
        <w:ind w:left="1040"/>
        <w:jc w:val="both"/>
        <w:rPr>
          <w:iCs/>
        </w:rPr>
      </w:pPr>
      <w:r>
        <w:rPr>
          <w:iCs/>
        </w:rPr>
        <w:t>dopravné pre žiakov ZŠ</w:t>
      </w:r>
      <w:r w:rsidRPr="0069372D">
        <w:rPr>
          <w:iCs/>
        </w:rPr>
        <w:t xml:space="preserve"> v sume     </w:t>
      </w:r>
      <w:r>
        <w:rPr>
          <w:iCs/>
        </w:rPr>
        <w:t xml:space="preserve">               </w:t>
      </w:r>
      <w:r w:rsidRPr="0069372D">
        <w:rPr>
          <w:iCs/>
        </w:rPr>
        <w:t xml:space="preserve">  </w:t>
      </w:r>
      <w:r>
        <w:rPr>
          <w:iCs/>
        </w:rPr>
        <w:t>1.062,80  €</w:t>
      </w:r>
    </w:p>
    <w:p w:rsidR="00577894" w:rsidRDefault="00577894" w:rsidP="00577894">
      <w:pPr>
        <w:numPr>
          <w:ilvl w:val="0"/>
          <w:numId w:val="33"/>
        </w:numPr>
        <w:tabs>
          <w:tab w:val="clear" w:pos="720"/>
          <w:tab w:val="num" w:pos="643"/>
        </w:tabs>
        <w:ind w:left="1040"/>
        <w:jc w:val="both"/>
        <w:rPr>
          <w:iCs/>
        </w:rPr>
      </w:pPr>
      <w:r>
        <w:rPr>
          <w:iCs/>
        </w:rPr>
        <w:t>normatívne finančné prostriedky v sume      10.000,00  €</w:t>
      </w:r>
    </w:p>
    <w:p w:rsidR="00577894" w:rsidRDefault="00577894" w:rsidP="00577894">
      <w:pPr>
        <w:numPr>
          <w:ilvl w:val="0"/>
          <w:numId w:val="33"/>
        </w:numPr>
        <w:tabs>
          <w:tab w:val="clear" w:pos="720"/>
          <w:tab w:val="num" w:pos="643"/>
        </w:tabs>
        <w:ind w:left="1040"/>
        <w:jc w:val="both"/>
        <w:rPr>
          <w:iCs/>
        </w:rPr>
      </w:pPr>
      <w:r>
        <w:rPr>
          <w:iCs/>
        </w:rPr>
        <w:t>fond na podporu umenia                                  3.500,00 €</w:t>
      </w:r>
    </w:p>
    <w:p w:rsidR="00577894" w:rsidRDefault="00577894" w:rsidP="00577894">
      <w:pPr>
        <w:numPr>
          <w:ilvl w:val="0"/>
          <w:numId w:val="33"/>
        </w:numPr>
        <w:tabs>
          <w:tab w:val="clear" w:pos="720"/>
          <w:tab w:val="num" w:pos="643"/>
        </w:tabs>
        <w:ind w:left="1040"/>
        <w:jc w:val="both"/>
        <w:rPr>
          <w:iCs/>
        </w:rPr>
      </w:pPr>
      <w:r>
        <w:rPr>
          <w:iCs/>
        </w:rPr>
        <w:t>stravné                                                             7.350,00 €</w:t>
      </w:r>
    </w:p>
    <w:p w:rsidR="00577894" w:rsidRPr="00475941" w:rsidRDefault="00577894" w:rsidP="00577894">
      <w:pPr>
        <w:numPr>
          <w:ilvl w:val="0"/>
          <w:numId w:val="12"/>
        </w:numPr>
        <w:tabs>
          <w:tab w:val="right" w:pos="709"/>
        </w:tabs>
        <w:ind w:left="643"/>
        <w:jc w:val="both"/>
        <w:rPr>
          <w:iCs/>
        </w:rPr>
      </w:pPr>
      <w:r w:rsidRPr="00475941">
        <w:rPr>
          <w:iCs/>
        </w:rPr>
        <w:t xml:space="preserve">nevyčerpané prostriedky </w:t>
      </w:r>
      <w:r w:rsidRPr="00475941">
        <w:rPr>
          <w:b/>
          <w:iCs/>
        </w:rPr>
        <w:t>školského stravovania</w:t>
      </w:r>
      <w:r w:rsidRPr="00475941">
        <w:rPr>
          <w:iCs/>
        </w:rPr>
        <w:t xml:space="preserve"> </w:t>
      </w:r>
      <w:r w:rsidRPr="00475941">
        <w:rPr>
          <w:b/>
          <w:iCs/>
        </w:rPr>
        <w:t>na stravné a réžiu</w:t>
      </w:r>
      <w:r w:rsidRPr="00475941">
        <w:rPr>
          <w:b/>
          <w:iCs/>
          <w:color w:val="FF0000"/>
        </w:rPr>
        <w:t xml:space="preserve"> </w:t>
      </w:r>
      <w:r w:rsidRPr="00475941">
        <w:rPr>
          <w:iCs/>
        </w:rPr>
        <w:t xml:space="preserve">podľa ustanovenia </w:t>
      </w:r>
      <w:r w:rsidRPr="00475941">
        <w:rPr>
          <w:color w:val="000000"/>
        </w:rPr>
        <w:t>§140-141 zákona č.245/2008 Z.z.</w:t>
      </w:r>
      <w:r w:rsidRPr="00475941">
        <w:rPr>
          <w:bCs/>
          <w:color w:val="000000"/>
        </w:rPr>
        <w:t xml:space="preserve"> o výchove a vzdelávaní (školský zákon) a o zmene a doplnení niektorých zákonov</w:t>
      </w:r>
      <w:r w:rsidRPr="00475941">
        <w:rPr>
          <w:b/>
          <w:iCs/>
        </w:rPr>
        <w:t xml:space="preserve"> </w:t>
      </w:r>
      <w:r w:rsidRPr="00475941">
        <w:rPr>
          <w:iCs/>
        </w:rPr>
        <w:t xml:space="preserve">v sume </w:t>
      </w:r>
      <w:r w:rsidRPr="0029415B">
        <w:rPr>
          <w:b/>
          <w:iCs/>
        </w:rPr>
        <w:t>1.366,01 €,</w:t>
      </w:r>
      <w:r w:rsidRPr="00475941">
        <w:rPr>
          <w:iCs/>
        </w:rPr>
        <w:t xml:space="preserve"> </w:t>
      </w:r>
    </w:p>
    <w:p w:rsidR="00577894" w:rsidRPr="0069372D" w:rsidRDefault="00577894" w:rsidP="00577894">
      <w:pPr>
        <w:ind w:left="720"/>
        <w:jc w:val="both"/>
        <w:rPr>
          <w:iCs/>
        </w:rPr>
      </w:pPr>
    </w:p>
    <w:p w:rsidR="00577894" w:rsidRPr="0069372D" w:rsidRDefault="00577894" w:rsidP="00577894">
      <w:pPr>
        <w:jc w:val="both"/>
        <w:rPr>
          <w:iCs/>
        </w:rPr>
      </w:pPr>
      <w:r>
        <w:rPr>
          <w:iCs/>
        </w:rPr>
        <w:lastRenderedPageBreak/>
        <w:t>ktoré sú</w:t>
      </w:r>
      <w:r w:rsidRPr="0069372D">
        <w:rPr>
          <w:iCs/>
        </w:rPr>
        <w:t xml:space="preserve"> možné použiť v rozpočtovom roku </w:t>
      </w:r>
      <w:r>
        <w:rPr>
          <w:iCs/>
        </w:rPr>
        <w:t xml:space="preserve">2020 </w:t>
      </w:r>
      <w:r w:rsidRPr="0069372D">
        <w:rPr>
          <w:iCs/>
        </w:rPr>
        <w:t xml:space="preserve">v súlade s ustanovením § 8 odsek </w:t>
      </w:r>
      <w:smartTag w:uri="urn:schemas-microsoft-com:office:smarttags" w:element="metricconverter">
        <w:smartTagPr>
          <w:attr w:name="ProductID" w:val="4 a"/>
        </w:smartTagPr>
        <w:r w:rsidRPr="0069372D">
          <w:rPr>
            <w:iCs/>
          </w:rPr>
          <w:t>4 a</w:t>
        </w:r>
      </w:smartTag>
      <w:r w:rsidRPr="0069372D">
        <w:rPr>
          <w:iCs/>
        </w:rPr>
        <w:t xml:space="preserve"> 5 zákona č.523/2004 Z.z. o rozpočtových pravidlách verejnej správy a o zmene a doplnení niektorých zákonov v znení neskorších predpisov. </w:t>
      </w:r>
    </w:p>
    <w:p w:rsidR="00577894" w:rsidRDefault="00577894" w:rsidP="00577894">
      <w:pPr>
        <w:tabs>
          <w:tab w:val="right" w:pos="7740"/>
        </w:tabs>
        <w:jc w:val="both"/>
        <w:rPr>
          <w:b/>
        </w:rPr>
      </w:pPr>
    </w:p>
    <w:p w:rsidR="00577894" w:rsidRPr="001A0658" w:rsidRDefault="00577894" w:rsidP="00577894">
      <w:pPr>
        <w:tabs>
          <w:tab w:val="right" w:pos="7740"/>
        </w:tabs>
        <w:jc w:val="both"/>
      </w:pPr>
      <w:r w:rsidRPr="001A0658">
        <w:rPr>
          <w:b/>
        </w:rPr>
        <w:t xml:space="preserve">Prebytok rozpočtu </w:t>
      </w:r>
      <w:r w:rsidRPr="00A63D73">
        <w:t>v sume</w:t>
      </w:r>
      <w:r>
        <w:rPr>
          <w:b/>
        </w:rPr>
        <w:t xml:space="preserve"> 75.926,17 €</w:t>
      </w:r>
      <w:r w:rsidRPr="001A0658">
        <w:t xml:space="preserve">  zistený podľa ustanovenia § 10 ods. 3 písm. a) a b) zákona č. 583/2004 Z.z. o rozpočtových pravidlách územnej samosprávy a o zmene a doplnení niektorých zákonov v znení neskorších predpisov, </w:t>
      </w:r>
      <w:r w:rsidRPr="001A0658">
        <w:rPr>
          <w:b/>
        </w:rPr>
        <w:t>upravený</w:t>
      </w:r>
      <w:r w:rsidRPr="001A0658">
        <w:t xml:space="preserve"> o nevyčerpané prostriedky  zo ŠR a podľa osobitných predpisov v sume </w:t>
      </w:r>
      <w:r>
        <w:rPr>
          <w:b/>
        </w:rPr>
        <w:t>23.278,81</w:t>
      </w:r>
      <w:r w:rsidRPr="00401BAD">
        <w:rPr>
          <w:b/>
        </w:rPr>
        <w:t xml:space="preserve"> €</w:t>
      </w:r>
      <w:r w:rsidRPr="001A0658">
        <w:t xml:space="preserve">  navrhujeme použiť na:</w:t>
      </w:r>
    </w:p>
    <w:p w:rsidR="00577894" w:rsidRDefault="00577894" w:rsidP="00577894">
      <w:pPr>
        <w:numPr>
          <w:ilvl w:val="0"/>
          <w:numId w:val="11"/>
        </w:numPr>
        <w:tabs>
          <w:tab w:val="clear" w:pos="720"/>
          <w:tab w:val="num" w:pos="643"/>
          <w:tab w:val="right" w:pos="5580"/>
        </w:tabs>
        <w:ind w:left="643"/>
        <w:jc w:val="both"/>
        <w:rPr>
          <w:u w:val="single"/>
        </w:rPr>
      </w:pPr>
      <w:r w:rsidRPr="00401BAD">
        <w:rPr>
          <w:u w:val="single"/>
        </w:rPr>
        <w:t>tvorbu rezervného fondu</w:t>
      </w:r>
      <w:r w:rsidRPr="00401BAD">
        <w:rPr>
          <w:u w:val="single"/>
        </w:rPr>
        <w:tab/>
      </w:r>
      <w:r>
        <w:rPr>
          <w:iCs/>
          <w:u w:val="single"/>
        </w:rPr>
        <w:t>52.647,36</w:t>
      </w:r>
      <w:r w:rsidRPr="00401BAD">
        <w:rPr>
          <w:iCs/>
          <w:u w:val="single"/>
        </w:rPr>
        <w:t xml:space="preserve"> €</w:t>
      </w:r>
      <w:r w:rsidRPr="00401BAD">
        <w:rPr>
          <w:u w:val="single"/>
        </w:rPr>
        <w:t xml:space="preserve"> </w:t>
      </w:r>
    </w:p>
    <w:p w:rsidR="00577894" w:rsidRDefault="00577894" w:rsidP="00577894">
      <w:pPr>
        <w:numPr>
          <w:ilvl w:val="0"/>
          <w:numId w:val="11"/>
        </w:numPr>
        <w:tabs>
          <w:tab w:val="clear" w:pos="720"/>
          <w:tab w:val="num" w:pos="643"/>
          <w:tab w:val="right" w:pos="5580"/>
        </w:tabs>
        <w:ind w:left="643"/>
        <w:jc w:val="both"/>
        <w:rPr>
          <w:u w:val="single"/>
        </w:rPr>
      </w:pPr>
    </w:p>
    <w:p w:rsidR="00577894" w:rsidRPr="00F67ED6" w:rsidRDefault="00577894" w:rsidP="00577894">
      <w:pPr>
        <w:tabs>
          <w:tab w:val="right" w:pos="5580"/>
        </w:tabs>
        <w:jc w:val="both"/>
      </w:pPr>
      <w:r w:rsidRPr="00F67ED6">
        <w:rPr>
          <w:b/>
        </w:rPr>
        <w:t xml:space="preserve">Zostatok finančných operácií </w:t>
      </w:r>
      <w:r w:rsidRPr="00F67ED6">
        <w:t>podľa § 15 ods. 1 písm. c)</w:t>
      </w:r>
      <w:r w:rsidRPr="00F67ED6">
        <w:rPr>
          <w:b/>
        </w:rPr>
        <w:t xml:space="preserve"> </w:t>
      </w:r>
      <w:r w:rsidRPr="00F67ED6">
        <w:t>zákona č. 583/2004 Z.z. o rozpočtových pravidlách územnej samosprávy a o zmene a doplnení niektorých zákonov</w:t>
      </w:r>
      <w:r>
        <w:t xml:space="preserve"> v znení neskorších predpisov</w:t>
      </w:r>
      <w:r w:rsidRPr="00F67ED6">
        <w:t xml:space="preserve"> navrhujeme použiť na :</w:t>
      </w:r>
    </w:p>
    <w:p w:rsidR="00577894" w:rsidRPr="00F67ED6" w:rsidRDefault="00577894" w:rsidP="00577894">
      <w:pPr>
        <w:numPr>
          <w:ilvl w:val="0"/>
          <w:numId w:val="11"/>
        </w:numPr>
        <w:tabs>
          <w:tab w:val="right" w:pos="5580"/>
        </w:tabs>
        <w:jc w:val="both"/>
        <w:rPr>
          <w:u w:val="single"/>
        </w:rPr>
      </w:pPr>
      <w:r w:rsidRPr="00F67ED6">
        <w:rPr>
          <w:u w:val="single"/>
        </w:rPr>
        <w:t>tvorbu rezervného fondu</w:t>
      </w:r>
      <w:r w:rsidRPr="00F67ED6">
        <w:rPr>
          <w:u w:val="single"/>
        </w:rPr>
        <w:tab/>
      </w:r>
      <w:r w:rsidRPr="00F67ED6">
        <w:rPr>
          <w:iCs/>
          <w:u w:val="single"/>
        </w:rPr>
        <w:t>87.092,51 €</w:t>
      </w:r>
      <w:r w:rsidRPr="00F67ED6">
        <w:rPr>
          <w:u w:val="single"/>
        </w:rPr>
        <w:t xml:space="preserve"> </w:t>
      </w:r>
    </w:p>
    <w:p w:rsidR="00577894" w:rsidRDefault="00577894" w:rsidP="00B70C39">
      <w:pPr>
        <w:pStyle w:val="Zkladntext"/>
        <w:jc w:val="center"/>
        <w:rPr>
          <w:b/>
          <w:bCs/>
          <w:sz w:val="28"/>
          <w:szCs w:val="28"/>
        </w:rPr>
      </w:pPr>
    </w:p>
    <w:p w:rsidR="00E63F03" w:rsidRDefault="00E63F03" w:rsidP="00307B94">
      <w:pPr>
        <w:pStyle w:val="Zkladntext2"/>
        <w:numPr>
          <w:ilvl w:val="1"/>
          <w:numId w:val="34"/>
        </w:numPr>
        <w:spacing w:line="360" w:lineRule="auto"/>
        <w:jc w:val="left"/>
        <w:rPr>
          <w:rFonts w:ascii="Arial" w:hAnsi="Arial" w:cs="Arial"/>
          <w:b/>
          <w:color w:val="C0504D"/>
          <w:sz w:val="28"/>
          <w:szCs w:val="28"/>
        </w:rPr>
      </w:pPr>
      <w:r>
        <w:rPr>
          <w:rFonts w:ascii="Arial" w:hAnsi="Arial" w:cs="Arial"/>
          <w:b/>
          <w:color w:val="C0504D"/>
          <w:sz w:val="28"/>
          <w:szCs w:val="28"/>
        </w:rPr>
        <w:t xml:space="preserve"> Plnenie príjmov</w:t>
      </w:r>
      <w:r w:rsidR="007A1FD1">
        <w:rPr>
          <w:rFonts w:ascii="Arial" w:hAnsi="Arial" w:cs="Arial"/>
          <w:b/>
          <w:color w:val="C0504D"/>
          <w:sz w:val="28"/>
          <w:szCs w:val="28"/>
        </w:rPr>
        <w:t xml:space="preserve"> a čerpanie výdavkov za rok 2019</w:t>
      </w:r>
    </w:p>
    <w:p w:rsidR="002D0411" w:rsidRPr="00030C94" w:rsidRDefault="00225EFE" w:rsidP="008924C6">
      <w:pPr>
        <w:jc w:val="both"/>
        <w:rPr>
          <w:rFonts w:ascii="Arial" w:hAnsi="Arial" w:cs="Arial"/>
          <w:b/>
          <w:color w:val="8DB3E2" w:themeColor="text2" w:themeTint="66"/>
          <w:u w:val="single"/>
        </w:rPr>
      </w:pPr>
      <w:r w:rsidRPr="00030C94">
        <w:rPr>
          <w:rFonts w:ascii="Arial" w:hAnsi="Arial" w:cs="Arial"/>
          <w:b/>
          <w:color w:val="8DB3E2" w:themeColor="text2" w:themeTint="66"/>
          <w:u w:val="single"/>
        </w:rPr>
        <w:t>a/ za materskú účtovnú jednotku</w:t>
      </w:r>
    </w:p>
    <w:p w:rsidR="00225EFE" w:rsidRPr="008924C6" w:rsidRDefault="00225EFE" w:rsidP="008924C6">
      <w:pPr>
        <w:jc w:val="both"/>
        <w:rPr>
          <w:rFonts w:ascii="Arial" w:hAnsi="Arial" w:cs="Arial"/>
        </w:rPr>
      </w:pPr>
    </w:p>
    <w:p w:rsidR="00B43E9E" w:rsidRDefault="00D24689" w:rsidP="00B43E9E">
      <w:pPr>
        <w:pStyle w:val="Pismenka"/>
        <w:tabs>
          <w:tab w:val="clear" w:pos="426"/>
        </w:tabs>
        <w:rPr>
          <w:rFonts w:ascii="Arial" w:hAnsi="Arial" w:cs="Arial"/>
          <w:sz w:val="24"/>
          <w:szCs w:val="24"/>
        </w:rPr>
      </w:pPr>
      <w:r>
        <w:rPr>
          <w:rFonts w:ascii="Arial" w:hAnsi="Arial" w:cs="Arial"/>
          <w:sz w:val="24"/>
          <w:szCs w:val="24"/>
        </w:rPr>
        <w:t xml:space="preserve">Príjmy </w:t>
      </w:r>
      <w:r w:rsidR="00B43E9E" w:rsidRPr="00B43E9E">
        <w:rPr>
          <w:rFonts w:ascii="Arial" w:hAnsi="Arial" w:cs="Arial"/>
          <w:sz w:val="24"/>
          <w:szCs w:val="24"/>
        </w:rPr>
        <w:t xml:space="preserve"> rozpočtu v €</w:t>
      </w:r>
    </w:p>
    <w:p w:rsidR="00571B0C" w:rsidRPr="00B43E9E" w:rsidRDefault="00571B0C" w:rsidP="00B43E9E">
      <w:pPr>
        <w:pStyle w:val="Pismenka"/>
        <w:tabs>
          <w:tab w:val="clear" w:pos="426"/>
        </w:tabs>
        <w:rPr>
          <w:rFonts w:ascii="Arial" w:hAnsi="Arial" w:cs="Arial"/>
          <w:sz w:val="24"/>
          <w:szCs w:val="24"/>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2994"/>
        <w:gridCol w:w="1276"/>
        <w:gridCol w:w="1276"/>
        <w:gridCol w:w="1559"/>
        <w:gridCol w:w="1559"/>
      </w:tblGrid>
      <w:tr w:rsidR="00B01625" w:rsidRPr="00B43E9E" w:rsidTr="00B01625">
        <w:tc>
          <w:tcPr>
            <w:tcW w:w="900" w:type="dxa"/>
          </w:tcPr>
          <w:p w:rsidR="00B01625" w:rsidRPr="002D7DA1" w:rsidRDefault="00B01625" w:rsidP="0098724B">
            <w:pPr>
              <w:jc w:val="center"/>
              <w:rPr>
                <w:b/>
                <w:sz w:val="22"/>
                <w:szCs w:val="22"/>
              </w:rPr>
            </w:pPr>
            <w:r w:rsidRPr="002D7DA1">
              <w:rPr>
                <w:b/>
                <w:sz w:val="22"/>
                <w:szCs w:val="22"/>
              </w:rPr>
              <w:t>Ekonomická klasifikácia</w:t>
            </w:r>
          </w:p>
        </w:tc>
        <w:tc>
          <w:tcPr>
            <w:tcW w:w="2994" w:type="dxa"/>
          </w:tcPr>
          <w:p w:rsidR="00B01625" w:rsidRPr="002D7DA1" w:rsidRDefault="00B01625" w:rsidP="0098724B">
            <w:pPr>
              <w:jc w:val="center"/>
              <w:rPr>
                <w:b/>
                <w:sz w:val="22"/>
                <w:szCs w:val="22"/>
              </w:rPr>
            </w:pPr>
            <w:r w:rsidRPr="002D7DA1">
              <w:rPr>
                <w:b/>
                <w:sz w:val="22"/>
                <w:szCs w:val="22"/>
              </w:rPr>
              <w:t xml:space="preserve">Názov </w:t>
            </w:r>
          </w:p>
        </w:tc>
        <w:tc>
          <w:tcPr>
            <w:tcW w:w="1276" w:type="dxa"/>
          </w:tcPr>
          <w:p w:rsidR="00B01625" w:rsidRPr="002D7DA1" w:rsidRDefault="00B01625" w:rsidP="0098724B">
            <w:pPr>
              <w:jc w:val="center"/>
              <w:rPr>
                <w:b/>
                <w:sz w:val="22"/>
                <w:szCs w:val="22"/>
              </w:rPr>
            </w:pPr>
            <w:r w:rsidRPr="002D7DA1">
              <w:rPr>
                <w:b/>
                <w:sz w:val="22"/>
                <w:szCs w:val="22"/>
              </w:rPr>
              <w:t>Schválený rozpočet</w:t>
            </w:r>
          </w:p>
        </w:tc>
        <w:tc>
          <w:tcPr>
            <w:tcW w:w="1276" w:type="dxa"/>
          </w:tcPr>
          <w:p w:rsidR="00B01625" w:rsidRPr="002D7DA1" w:rsidRDefault="00B01625" w:rsidP="0098724B">
            <w:pPr>
              <w:jc w:val="center"/>
              <w:rPr>
                <w:b/>
                <w:sz w:val="22"/>
                <w:szCs w:val="22"/>
              </w:rPr>
            </w:pPr>
            <w:r w:rsidRPr="002D7DA1">
              <w:rPr>
                <w:b/>
                <w:sz w:val="22"/>
                <w:szCs w:val="22"/>
              </w:rPr>
              <w:t xml:space="preserve">Rozpočet </w:t>
            </w:r>
          </w:p>
          <w:p w:rsidR="00B01625" w:rsidRPr="002D7DA1" w:rsidRDefault="00B01625" w:rsidP="0098724B">
            <w:pPr>
              <w:jc w:val="center"/>
              <w:rPr>
                <w:b/>
                <w:sz w:val="22"/>
                <w:szCs w:val="22"/>
              </w:rPr>
            </w:pPr>
            <w:r w:rsidRPr="002D7DA1">
              <w:rPr>
                <w:b/>
                <w:sz w:val="22"/>
                <w:szCs w:val="22"/>
              </w:rPr>
              <w:t>po zmenách</w:t>
            </w:r>
          </w:p>
        </w:tc>
        <w:tc>
          <w:tcPr>
            <w:tcW w:w="1559" w:type="dxa"/>
          </w:tcPr>
          <w:p w:rsidR="00B01625" w:rsidRPr="002D7DA1" w:rsidRDefault="00B01625" w:rsidP="0098724B">
            <w:pPr>
              <w:jc w:val="center"/>
              <w:rPr>
                <w:b/>
                <w:sz w:val="22"/>
                <w:szCs w:val="22"/>
              </w:rPr>
            </w:pPr>
            <w:r w:rsidRPr="002D7DA1">
              <w:rPr>
                <w:b/>
                <w:sz w:val="22"/>
                <w:szCs w:val="22"/>
              </w:rPr>
              <w:t>Skutočnosť</w:t>
            </w:r>
          </w:p>
          <w:p w:rsidR="00B01625" w:rsidRPr="002D7DA1" w:rsidRDefault="00B01625" w:rsidP="0098724B">
            <w:pPr>
              <w:jc w:val="center"/>
              <w:rPr>
                <w:b/>
                <w:sz w:val="22"/>
                <w:szCs w:val="22"/>
              </w:rPr>
            </w:pPr>
            <w:r w:rsidRPr="002D7DA1">
              <w:rPr>
                <w:b/>
                <w:sz w:val="22"/>
                <w:szCs w:val="22"/>
              </w:rPr>
              <w:t xml:space="preserve"> k 31.12.201</w:t>
            </w:r>
            <w:r w:rsidR="007A1FD1" w:rsidRPr="002D7DA1">
              <w:rPr>
                <w:b/>
                <w:sz w:val="22"/>
                <w:szCs w:val="22"/>
              </w:rPr>
              <w:t>9</w:t>
            </w:r>
          </w:p>
        </w:tc>
        <w:tc>
          <w:tcPr>
            <w:tcW w:w="1559" w:type="dxa"/>
          </w:tcPr>
          <w:p w:rsidR="00B01625" w:rsidRPr="002D7DA1" w:rsidRDefault="00B01625" w:rsidP="0098724B">
            <w:pPr>
              <w:jc w:val="center"/>
              <w:rPr>
                <w:b/>
                <w:sz w:val="22"/>
                <w:szCs w:val="22"/>
              </w:rPr>
            </w:pPr>
            <w:r w:rsidRPr="002D7DA1">
              <w:rPr>
                <w:b/>
                <w:sz w:val="22"/>
                <w:szCs w:val="22"/>
              </w:rPr>
              <w:t>Skutočnosť</w:t>
            </w:r>
          </w:p>
          <w:p w:rsidR="00B01625" w:rsidRPr="002D7DA1" w:rsidRDefault="007A1FD1" w:rsidP="0098724B">
            <w:pPr>
              <w:jc w:val="center"/>
              <w:rPr>
                <w:b/>
                <w:sz w:val="22"/>
                <w:szCs w:val="22"/>
              </w:rPr>
            </w:pPr>
            <w:r w:rsidRPr="002D7DA1">
              <w:rPr>
                <w:b/>
                <w:sz w:val="22"/>
                <w:szCs w:val="22"/>
              </w:rPr>
              <w:t>k 31.12.2018</w:t>
            </w:r>
          </w:p>
        </w:tc>
      </w:tr>
      <w:tr w:rsidR="00B01625" w:rsidRPr="00B43E9E" w:rsidTr="00B01625">
        <w:tc>
          <w:tcPr>
            <w:tcW w:w="900" w:type="dxa"/>
          </w:tcPr>
          <w:p w:rsidR="00B01625" w:rsidRPr="002D7DA1" w:rsidRDefault="00B01625" w:rsidP="0098724B">
            <w:pPr>
              <w:rPr>
                <w:sz w:val="22"/>
                <w:szCs w:val="22"/>
              </w:rPr>
            </w:pPr>
            <w:r w:rsidRPr="002D7DA1">
              <w:rPr>
                <w:sz w:val="22"/>
                <w:szCs w:val="22"/>
              </w:rPr>
              <w:t>110</w:t>
            </w:r>
          </w:p>
        </w:tc>
        <w:tc>
          <w:tcPr>
            <w:tcW w:w="2994" w:type="dxa"/>
          </w:tcPr>
          <w:p w:rsidR="00B01625" w:rsidRPr="002D7DA1" w:rsidRDefault="00B01625" w:rsidP="0098724B">
            <w:pPr>
              <w:spacing w:line="360" w:lineRule="auto"/>
              <w:rPr>
                <w:sz w:val="22"/>
                <w:szCs w:val="22"/>
              </w:rPr>
            </w:pPr>
            <w:r w:rsidRPr="002D7DA1">
              <w:rPr>
                <w:sz w:val="22"/>
                <w:szCs w:val="22"/>
              </w:rPr>
              <w:t xml:space="preserve">Dane z príjmov </w:t>
            </w:r>
          </w:p>
        </w:tc>
        <w:tc>
          <w:tcPr>
            <w:tcW w:w="1276" w:type="dxa"/>
          </w:tcPr>
          <w:p w:rsidR="00B01625" w:rsidRPr="002D7DA1" w:rsidRDefault="00D03F16" w:rsidP="0098724B">
            <w:pPr>
              <w:spacing w:line="360" w:lineRule="auto"/>
              <w:jc w:val="center"/>
              <w:rPr>
                <w:sz w:val="22"/>
                <w:szCs w:val="22"/>
              </w:rPr>
            </w:pPr>
            <w:r>
              <w:rPr>
                <w:sz w:val="22"/>
                <w:szCs w:val="22"/>
              </w:rPr>
              <w:t>803 447,00</w:t>
            </w:r>
          </w:p>
        </w:tc>
        <w:tc>
          <w:tcPr>
            <w:tcW w:w="1276" w:type="dxa"/>
          </w:tcPr>
          <w:p w:rsidR="00B01625" w:rsidRPr="002D7DA1" w:rsidRDefault="00D03F16" w:rsidP="0098724B">
            <w:pPr>
              <w:spacing w:line="360" w:lineRule="auto"/>
              <w:jc w:val="center"/>
              <w:rPr>
                <w:sz w:val="22"/>
                <w:szCs w:val="22"/>
              </w:rPr>
            </w:pPr>
            <w:r>
              <w:rPr>
                <w:sz w:val="22"/>
                <w:szCs w:val="22"/>
              </w:rPr>
              <w:t>817 134,00</w:t>
            </w:r>
          </w:p>
        </w:tc>
        <w:tc>
          <w:tcPr>
            <w:tcW w:w="1559" w:type="dxa"/>
          </w:tcPr>
          <w:p w:rsidR="00B01625" w:rsidRPr="002D7DA1" w:rsidRDefault="00D03F16" w:rsidP="0098724B">
            <w:pPr>
              <w:spacing w:line="360" w:lineRule="auto"/>
              <w:jc w:val="center"/>
              <w:rPr>
                <w:sz w:val="22"/>
                <w:szCs w:val="22"/>
              </w:rPr>
            </w:pPr>
            <w:r>
              <w:rPr>
                <w:sz w:val="22"/>
                <w:szCs w:val="22"/>
              </w:rPr>
              <w:t>817 134,25</w:t>
            </w:r>
          </w:p>
        </w:tc>
        <w:tc>
          <w:tcPr>
            <w:tcW w:w="1559" w:type="dxa"/>
          </w:tcPr>
          <w:p w:rsidR="00B01625" w:rsidRPr="002D7DA1" w:rsidRDefault="007A1FD1" w:rsidP="0098724B">
            <w:pPr>
              <w:spacing w:line="360" w:lineRule="auto"/>
              <w:jc w:val="center"/>
              <w:rPr>
                <w:sz w:val="22"/>
                <w:szCs w:val="22"/>
              </w:rPr>
            </w:pPr>
            <w:r w:rsidRPr="002D7DA1">
              <w:rPr>
                <w:sz w:val="22"/>
                <w:szCs w:val="22"/>
              </w:rPr>
              <w:t>725 274,88</w:t>
            </w:r>
          </w:p>
        </w:tc>
      </w:tr>
      <w:tr w:rsidR="00B01625" w:rsidRPr="00B43E9E" w:rsidTr="00B01625">
        <w:tc>
          <w:tcPr>
            <w:tcW w:w="900" w:type="dxa"/>
          </w:tcPr>
          <w:p w:rsidR="00B01625" w:rsidRPr="002D7DA1" w:rsidRDefault="00B01625" w:rsidP="0098724B">
            <w:pPr>
              <w:rPr>
                <w:sz w:val="22"/>
                <w:szCs w:val="22"/>
              </w:rPr>
            </w:pPr>
            <w:r w:rsidRPr="002D7DA1">
              <w:rPr>
                <w:sz w:val="22"/>
                <w:szCs w:val="22"/>
              </w:rPr>
              <w:t>120</w:t>
            </w:r>
          </w:p>
        </w:tc>
        <w:tc>
          <w:tcPr>
            <w:tcW w:w="2994" w:type="dxa"/>
          </w:tcPr>
          <w:p w:rsidR="00B01625" w:rsidRPr="002D7DA1" w:rsidRDefault="00B01625" w:rsidP="0098724B">
            <w:pPr>
              <w:spacing w:line="360" w:lineRule="auto"/>
              <w:rPr>
                <w:sz w:val="22"/>
                <w:szCs w:val="22"/>
              </w:rPr>
            </w:pPr>
            <w:r w:rsidRPr="002D7DA1">
              <w:rPr>
                <w:sz w:val="22"/>
                <w:szCs w:val="22"/>
              </w:rPr>
              <w:t>Dane z majetku</w:t>
            </w:r>
          </w:p>
        </w:tc>
        <w:tc>
          <w:tcPr>
            <w:tcW w:w="1276" w:type="dxa"/>
          </w:tcPr>
          <w:p w:rsidR="00B01625" w:rsidRPr="002D7DA1" w:rsidRDefault="00D03F16" w:rsidP="0098724B">
            <w:pPr>
              <w:spacing w:line="360" w:lineRule="auto"/>
              <w:jc w:val="center"/>
              <w:rPr>
                <w:sz w:val="22"/>
                <w:szCs w:val="22"/>
              </w:rPr>
            </w:pPr>
            <w:r>
              <w:rPr>
                <w:sz w:val="22"/>
                <w:szCs w:val="22"/>
              </w:rPr>
              <w:t>125 561,00</w:t>
            </w:r>
          </w:p>
        </w:tc>
        <w:tc>
          <w:tcPr>
            <w:tcW w:w="1276" w:type="dxa"/>
          </w:tcPr>
          <w:p w:rsidR="00B01625" w:rsidRPr="002D7DA1" w:rsidRDefault="00D03F16" w:rsidP="0098724B">
            <w:pPr>
              <w:spacing w:line="360" w:lineRule="auto"/>
              <w:jc w:val="center"/>
              <w:rPr>
                <w:sz w:val="22"/>
                <w:szCs w:val="22"/>
              </w:rPr>
            </w:pPr>
            <w:r>
              <w:rPr>
                <w:sz w:val="22"/>
                <w:szCs w:val="22"/>
              </w:rPr>
              <w:t>131 218,00</w:t>
            </w:r>
          </w:p>
        </w:tc>
        <w:tc>
          <w:tcPr>
            <w:tcW w:w="1559" w:type="dxa"/>
          </w:tcPr>
          <w:p w:rsidR="00B01625" w:rsidRPr="002D7DA1" w:rsidRDefault="00D03F16" w:rsidP="0098724B">
            <w:pPr>
              <w:spacing w:line="360" w:lineRule="auto"/>
              <w:jc w:val="center"/>
              <w:rPr>
                <w:sz w:val="22"/>
                <w:szCs w:val="22"/>
              </w:rPr>
            </w:pPr>
            <w:r>
              <w:rPr>
                <w:sz w:val="22"/>
                <w:szCs w:val="22"/>
              </w:rPr>
              <w:t>125 334,31</w:t>
            </w:r>
          </w:p>
        </w:tc>
        <w:tc>
          <w:tcPr>
            <w:tcW w:w="1559" w:type="dxa"/>
          </w:tcPr>
          <w:p w:rsidR="00B01625" w:rsidRPr="002D7DA1" w:rsidRDefault="007A1FD1" w:rsidP="0098724B">
            <w:pPr>
              <w:spacing w:line="360" w:lineRule="auto"/>
              <w:jc w:val="center"/>
              <w:rPr>
                <w:sz w:val="22"/>
                <w:szCs w:val="22"/>
              </w:rPr>
            </w:pPr>
            <w:r w:rsidRPr="002D7DA1">
              <w:rPr>
                <w:sz w:val="22"/>
                <w:szCs w:val="22"/>
              </w:rPr>
              <w:t>124 444,71</w:t>
            </w:r>
          </w:p>
        </w:tc>
      </w:tr>
      <w:tr w:rsidR="00B01625" w:rsidRPr="00B43E9E" w:rsidTr="00B01625">
        <w:tc>
          <w:tcPr>
            <w:tcW w:w="900" w:type="dxa"/>
          </w:tcPr>
          <w:p w:rsidR="00B01625" w:rsidRPr="002D7DA1" w:rsidRDefault="00B01625" w:rsidP="0098724B">
            <w:pPr>
              <w:rPr>
                <w:sz w:val="22"/>
                <w:szCs w:val="22"/>
              </w:rPr>
            </w:pPr>
            <w:r w:rsidRPr="002D7DA1">
              <w:rPr>
                <w:sz w:val="22"/>
                <w:szCs w:val="22"/>
              </w:rPr>
              <w:t>130</w:t>
            </w:r>
          </w:p>
        </w:tc>
        <w:tc>
          <w:tcPr>
            <w:tcW w:w="2994" w:type="dxa"/>
          </w:tcPr>
          <w:p w:rsidR="00B01625" w:rsidRPr="002D7DA1" w:rsidRDefault="00B01625" w:rsidP="0098724B">
            <w:pPr>
              <w:spacing w:line="360" w:lineRule="auto"/>
              <w:rPr>
                <w:sz w:val="22"/>
                <w:szCs w:val="22"/>
              </w:rPr>
            </w:pPr>
            <w:r w:rsidRPr="002D7DA1">
              <w:rPr>
                <w:sz w:val="22"/>
                <w:szCs w:val="22"/>
              </w:rPr>
              <w:t>Dane za tovary a služby</w:t>
            </w:r>
          </w:p>
        </w:tc>
        <w:tc>
          <w:tcPr>
            <w:tcW w:w="1276" w:type="dxa"/>
          </w:tcPr>
          <w:p w:rsidR="00B01625" w:rsidRPr="002D7DA1" w:rsidRDefault="00D03F16" w:rsidP="0098724B">
            <w:pPr>
              <w:spacing w:line="360" w:lineRule="auto"/>
              <w:jc w:val="center"/>
              <w:rPr>
                <w:sz w:val="22"/>
                <w:szCs w:val="22"/>
              </w:rPr>
            </w:pPr>
            <w:r>
              <w:rPr>
                <w:sz w:val="22"/>
                <w:szCs w:val="22"/>
              </w:rPr>
              <w:t>45 750,00</w:t>
            </w:r>
          </w:p>
        </w:tc>
        <w:tc>
          <w:tcPr>
            <w:tcW w:w="1276" w:type="dxa"/>
          </w:tcPr>
          <w:p w:rsidR="00B01625" w:rsidRPr="002D7DA1" w:rsidRDefault="00D03F16" w:rsidP="0098724B">
            <w:pPr>
              <w:spacing w:line="360" w:lineRule="auto"/>
              <w:jc w:val="center"/>
              <w:rPr>
                <w:sz w:val="22"/>
                <w:szCs w:val="22"/>
              </w:rPr>
            </w:pPr>
            <w:r>
              <w:rPr>
                <w:sz w:val="22"/>
                <w:szCs w:val="22"/>
              </w:rPr>
              <w:t>45 994,00</w:t>
            </w:r>
          </w:p>
        </w:tc>
        <w:tc>
          <w:tcPr>
            <w:tcW w:w="1559" w:type="dxa"/>
          </w:tcPr>
          <w:p w:rsidR="00B01625" w:rsidRPr="002D7DA1" w:rsidRDefault="00D03F16" w:rsidP="0098724B">
            <w:pPr>
              <w:spacing w:line="360" w:lineRule="auto"/>
              <w:jc w:val="center"/>
              <w:rPr>
                <w:sz w:val="22"/>
                <w:szCs w:val="22"/>
              </w:rPr>
            </w:pPr>
            <w:r>
              <w:rPr>
                <w:sz w:val="22"/>
                <w:szCs w:val="22"/>
              </w:rPr>
              <w:t>44 611,97</w:t>
            </w:r>
          </w:p>
        </w:tc>
        <w:tc>
          <w:tcPr>
            <w:tcW w:w="1559" w:type="dxa"/>
          </w:tcPr>
          <w:p w:rsidR="00B01625" w:rsidRPr="002D7DA1" w:rsidRDefault="007A1FD1" w:rsidP="0098724B">
            <w:pPr>
              <w:spacing w:line="360" w:lineRule="auto"/>
              <w:jc w:val="center"/>
              <w:rPr>
                <w:sz w:val="22"/>
                <w:szCs w:val="22"/>
              </w:rPr>
            </w:pPr>
            <w:r w:rsidRPr="002D7DA1">
              <w:rPr>
                <w:sz w:val="22"/>
                <w:szCs w:val="22"/>
              </w:rPr>
              <w:t>44 971,50</w:t>
            </w:r>
          </w:p>
        </w:tc>
      </w:tr>
      <w:tr w:rsidR="00B01625" w:rsidRPr="00B43E9E" w:rsidTr="00B01625">
        <w:tc>
          <w:tcPr>
            <w:tcW w:w="900" w:type="dxa"/>
          </w:tcPr>
          <w:p w:rsidR="00B01625" w:rsidRPr="002D7DA1" w:rsidRDefault="00B01625" w:rsidP="0098724B">
            <w:pPr>
              <w:rPr>
                <w:sz w:val="22"/>
                <w:szCs w:val="22"/>
              </w:rPr>
            </w:pPr>
            <w:r w:rsidRPr="002D7DA1">
              <w:rPr>
                <w:sz w:val="22"/>
                <w:szCs w:val="22"/>
              </w:rPr>
              <w:t>210</w:t>
            </w:r>
          </w:p>
        </w:tc>
        <w:tc>
          <w:tcPr>
            <w:tcW w:w="2994" w:type="dxa"/>
          </w:tcPr>
          <w:p w:rsidR="00B01625" w:rsidRPr="002D7DA1" w:rsidRDefault="00B01625" w:rsidP="0098724B">
            <w:pPr>
              <w:spacing w:line="360" w:lineRule="auto"/>
              <w:rPr>
                <w:sz w:val="22"/>
                <w:szCs w:val="22"/>
              </w:rPr>
            </w:pPr>
            <w:r w:rsidRPr="002D7DA1">
              <w:rPr>
                <w:sz w:val="22"/>
                <w:szCs w:val="22"/>
              </w:rPr>
              <w:t>Príjmy z vlastníctva majetku</w:t>
            </w:r>
          </w:p>
        </w:tc>
        <w:tc>
          <w:tcPr>
            <w:tcW w:w="1276" w:type="dxa"/>
          </w:tcPr>
          <w:p w:rsidR="00B01625" w:rsidRPr="002D7DA1" w:rsidRDefault="00D03F16" w:rsidP="0098724B">
            <w:pPr>
              <w:spacing w:line="360" w:lineRule="auto"/>
              <w:jc w:val="center"/>
              <w:rPr>
                <w:sz w:val="22"/>
                <w:szCs w:val="22"/>
              </w:rPr>
            </w:pPr>
            <w:r>
              <w:rPr>
                <w:sz w:val="22"/>
                <w:szCs w:val="22"/>
              </w:rPr>
              <w:t>65 950,00</w:t>
            </w:r>
          </w:p>
        </w:tc>
        <w:tc>
          <w:tcPr>
            <w:tcW w:w="1276" w:type="dxa"/>
          </w:tcPr>
          <w:p w:rsidR="00B01625" w:rsidRPr="002D7DA1" w:rsidRDefault="00D03F16" w:rsidP="0098724B">
            <w:pPr>
              <w:spacing w:line="360" w:lineRule="auto"/>
              <w:jc w:val="center"/>
              <w:rPr>
                <w:sz w:val="22"/>
                <w:szCs w:val="22"/>
              </w:rPr>
            </w:pPr>
            <w:r>
              <w:rPr>
                <w:sz w:val="22"/>
                <w:szCs w:val="22"/>
              </w:rPr>
              <w:t>66 416,00</w:t>
            </w:r>
          </w:p>
        </w:tc>
        <w:tc>
          <w:tcPr>
            <w:tcW w:w="1559" w:type="dxa"/>
          </w:tcPr>
          <w:p w:rsidR="00B01625" w:rsidRPr="002D7DA1" w:rsidRDefault="00D03F16" w:rsidP="0098724B">
            <w:pPr>
              <w:spacing w:line="360" w:lineRule="auto"/>
              <w:jc w:val="center"/>
              <w:rPr>
                <w:sz w:val="22"/>
                <w:szCs w:val="22"/>
              </w:rPr>
            </w:pPr>
            <w:r>
              <w:rPr>
                <w:sz w:val="22"/>
                <w:szCs w:val="22"/>
              </w:rPr>
              <w:t>66 220,82</w:t>
            </w:r>
          </w:p>
        </w:tc>
        <w:tc>
          <w:tcPr>
            <w:tcW w:w="1559" w:type="dxa"/>
          </w:tcPr>
          <w:p w:rsidR="00B01625" w:rsidRPr="002D7DA1" w:rsidRDefault="007A1FD1" w:rsidP="0098724B">
            <w:pPr>
              <w:spacing w:line="360" w:lineRule="auto"/>
              <w:jc w:val="center"/>
              <w:rPr>
                <w:sz w:val="22"/>
                <w:szCs w:val="22"/>
              </w:rPr>
            </w:pPr>
            <w:r w:rsidRPr="002D7DA1">
              <w:rPr>
                <w:sz w:val="22"/>
                <w:szCs w:val="22"/>
              </w:rPr>
              <w:t>67 418,76</w:t>
            </w:r>
          </w:p>
        </w:tc>
      </w:tr>
      <w:tr w:rsidR="00B01625" w:rsidRPr="00B43E9E" w:rsidTr="00B01625">
        <w:tc>
          <w:tcPr>
            <w:tcW w:w="900" w:type="dxa"/>
          </w:tcPr>
          <w:p w:rsidR="00B01625" w:rsidRPr="002D7DA1" w:rsidRDefault="00B01625" w:rsidP="0098724B">
            <w:pPr>
              <w:rPr>
                <w:sz w:val="22"/>
                <w:szCs w:val="22"/>
              </w:rPr>
            </w:pPr>
            <w:r w:rsidRPr="002D7DA1">
              <w:rPr>
                <w:sz w:val="22"/>
                <w:szCs w:val="22"/>
              </w:rPr>
              <w:t>220</w:t>
            </w:r>
          </w:p>
        </w:tc>
        <w:tc>
          <w:tcPr>
            <w:tcW w:w="2994" w:type="dxa"/>
          </w:tcPr>
          <w:p w:rsidR="00B01625" w:rsidRPr="002D7DA1" w:rsidRDefault="00B01625" w:rsidP="0098724B">
            <w:pPr>
              <w:spacing w:line="360" w:lineRule="auto"/>
              <w:rPr>
                <w:sz w:val="22"/>
                <w:szCs w:val="22"/>
              </w:rPr>
            </w:pPr>
            <w:r w:rsidRPr="002D7DA1">
              <w:rPr>
                <w:sz w:val="22"/>
                <w:szCs w:val="22"/>
              </w:rPr>
              <w:t>Administratívne poplatky</w:t>
            </w:r>
          </w:p>
        </w:tc>
        <w:tc>
          <w:tcPr>
            <w:tcW w:w="1276" w:type="dxa"/>
          </w:tcPr>
          <w:p w:rsidR="00B01625" w:rsidRPr="002D7DA1" w:rsidRDefault="00D03F16" w:rsidP="0098724B">
            <w:pPr>
              <w:spacing w:line="360" w:lineRule="auto"/>
              <w:jc w:val="center"/>
              <w:rPr>
                <w:sz w:val="22"/>
                <w:szCs w:val="22"/>
              </w:rPr>
            </w:pPr>
            <w:r>
              <w:rPr>
                <w:sz w:val="22"/>
                <w:szCs w:val="22"/>
              </w:rPr>
              <w:t>24 699,00</w:t>
            </w:r>
          </w:p>
        </w:tc>
        <w:tc>
          <w:tcPr>
            <w:tcW w:w="1276" w:type="dxa"/>
          </w:tcPr>
          <w:p w:rsidR="00B01625" w:rsidRPr="002D7DA1" w:rsidRDefault="00D03F16" w:rsidP="0098724B">
            <w:pPr>
              <w:spacing w:line="360" w:lineRule="auto"/>
              <w:jc w:val="center"/>
              <w:rPr>
                <w:sz w:val="22"/>
                <w:szCs w:val="22"/>
              </w:rPr>
            </w:pPr>
            <w:r>
              <w:rPr>
                <w:sz w:val="22"/>
                <w:szCs w:val="22"/>
              </w:rPr>
              <w:t>27 091,00</w:t>
            </w:r>
          </w:p>
        </w:tc>
        <w:tc>
          <w:tcPr>
            <w:tcW w:w="1559" w:type="dxa"/>
          </w:tcPr>
          <w:p w:rsidR="00B01625" w:rsidRPr="002D7DA1" w:rsidRDefault="00D03F16" w:rsidP="0098724B">
            <w:pPr>
              <w:spacing w:line="360" w:lineRule="auto"/>
              <w:jc w:val="center"/>
              <w:rPr>
                <w:sz w:val="22"/>
                <w:szCs w:val="22"/>
              </w:rPr>
            </w:pPr>
            <w:r>
              <w:rPr>
                <w:sz w:val="22"/>
                <w:szCs w:val="22"/>
              </w:rPr>
              <w:t>27 033,07</w:t>
            </w:r>
          </w:p>
        </w:tc>
        <w:tc>
          <w:tcPr>
            <w:tcW w:w="1559" w:type="dxa"/>
          </w:tcPr>
          <w:p w:rsidR="00B01625" w:rsidRPr="002D7DA1" w:rsidRDefault="007A1FD1" w:rsidP="0098724B">
            <w:pPr>
              <w:spacing w:line="360" w:lineRule="auto"/>
              <w:jc w:val="center"/>
              <w:rPr>
                <w:sz w:val="22"/>
                <w:szCs w:val="22"/>
              </w:rPr>
            </w:pPr>
            <w:r w:rsidRPr="002D7DA1">
              <w:rPr>
                <w:sz w:val="22"/>
                <w:szCs w:val="22"/>
              </w:rPr>
              <w:t>26 638,40</w:t>
            </w:r>
          </w:p>
        </w:tc>
      </w:tr>
      <w:tr w:rsidR="00B01625" w:rsidRPr="00B43E9E" w:rsidTr="00B01625">
        <w:tc>
          <w:tcPr>
            <w:tcW w:w="900" w:type="dxa"/>
          </w:tcPr>
          <w:p w:rsidR="00B01625" w:rsidRPr="002D7DA1" w:rsidRDefault="00B01625" w:rsidP="0098724B">
            <w:pPr>
              <w:rPr>
                <w:sz w:val="22"/>
                <w:szCs w:val="22"/>
              </w:rPr>
            </w:pPr>
            <w:r w:rsidRPr="002D7DA1">
              <w:rPr>
                <w:sz w:val="22"/>
                <w:szCs w:val="22"/>
              </w:rPr>
              <w:t>230</w:t>
            </w:r>
          </w:p>
        </w:tc>
        <w:tc>
          <w:tcPr>
            <w:tcW w:w="2994" w:type="dxa"/>
          </w:tcPr>
          <w:p w:rsidR="00B01625" w:rsidRPr="002D7DA1" w:rsidRDefault="00B01625" w:rsidP="0098724B">
            <w:pPr>
              <w:spacing w:line="360" w:lineRule="auto"/>
              <w:rPr>
                <w:sz w:val="22"/>
                <w:szCs w:val="22"/>
              </w:rPr>
            </w:pPr>
            <w:r w:rsidRPr="002D7DA1">
              <w:rPr>
                <w:sz w:val="22"/>
                <w:szCs w:val="22"/>
              </w:rPr>
              <w:t>Príjem z predaja kap.  aktív</w:t>
            </w:r>
          </w:p>
        </w:tc>
        <w:tc>
          <w:tcPr>
            <w:tcW w:w="1276" w:type="dxa"/>
          </w:tcPr>
          <w:p w:rsidR="00B01625" w:rsidRPr="002D7DA1" w:rsidRDefault="00D03F16" w:rsidP="0098724B">
            <w:pPr>
              <w:spacing w:line="360" w:lineRule="auto"/>
              <w:jc w:val="center"/>
              <w:rPr>
                <w:sz w:val="22"/>
                <w:szCs w:val="22"/>
              </w:rPr>
            </w:pPr>
            <w:r>
              <w:rPr>
                <w:sz w:val="22"/>
                <w:szCs w:val="22"/>
              </w:rPr>
              <w:t>4 284,00</w:t>
            </w:r>
          </w:p>
        </w:tc>
        <w:tc>
          <w:tcPr>
            <w:tcW w:w="1276" w:type="dxa"/>
          </w:tcPr>
          <w:p w:rsidR="00B01625" w:rsidRPr="002D7DA1" w:rsidRDefault="00D03F16" w:rsidP="0098724B">
            <w:pPr>
              <w:spacing w:line="360" w:lineRule="auto"/>
              <w:jc w:val="center"/>
              <w:rPr>
                <w:sz w:val="22"/>
                <w:szCs w:val="22"/>
              </w:rPr>
            </w:pPr>
            <w:r>
              <w:rPr>
                <w:sz w:val="22"/>
                <w:szCs w:val="22"/>
              </w:rPr>
              <w:t>4 384,00</w:t>
            </w:r>
          </w:p>
        </w:tc>
        <w:tc>
          <w:tcPr>
            <w:tcW w:w="1559" w:type="dxa"/>
          </w:tcPr>
          <w:p w:rsidR="00B01625" w:rsidRPr="002D7DA1" w:rsidRDefault="00D03F16" w:rsidP="0098724B">
            <w:pPr>
              <w:spacing w:line="360" w:lineRule="auto"/>
              <w:jc w:val="center"/>
              <w:rPr>
                <w:sz w:val="22"/>
                <w:szCs w:val="22"/>
              </w:rPr>
            </w:pPr>
            <w:r>
              <w:rPr>
                <w:sz w:val="22"/>
                <w:szCs w:val="22"/>
              </w:rPr>
              <w:t>4 384,00</w:t>
            </w:r>
          </w:p>
        </w:tc>
        <w:tc>
          <w:tcPr>
            <w:tcW w:w="1559" w:type="dxa"/>
          </w:tcPr>
          <w:p w:rsidR="00B01625" w:rsidRPr="002D7DA1" w:rsidRDefault="007A1FD1" w:rsidP="0098724B">
            <w:pPr>
              <w:spacing w:line="360" w:lineRule="auto"/>
              <w:jc w:val="center"/>
              <w:rPr>
                <w:sz w:val="22"/>
                <w:szCs w:val="22"/>
              </w:rPr>
            </w:pPr>
            <w:r w:rsidRPr="002D7DA1">
              <w:rPr>
                <w:sz w:val="22"/>
                <w:szCs w:val="22"/>
              </w:rPr>
              <w:t>570,00</w:t>
            </w:r>
          </w:p>
        </w:tc>
      </w:tr>
      <w:tr w:rsidR="00B01625" w:rsidRPr="00B43E9E" w:rsidTr="00B01625">
        <w:tc>
          <w:tcPr>
            <w:tcW w:w="900" w:type="dxa"/>
          </w:tcPr>
          <w:p w:rsidR="00B01625" w:rsidRPr="002D7DA1" w:rsidRDefault="00B01625" w:rsidP="0098724B">
            <w:pPr>
              <w:rPr>
                <w:sz w:val="22"/>
                <w:szCs w:val="22"/>
              </w:rPr>
            </w:pPr>
            <w:r w:rsidRPr="002D7DA1">
              <w:rPr>
                <w:sz w:val="22"/>
                <w:szCs w:val="22"/>
              </w:rPr>
              <w:t>240</w:t>
            </w:r>
          </w:p>
        </w:tc>
        <w:tc>
          <w:tcPr>
            <w:tcW w:w="2994" w:type="dxa"/>
          </w:tcPr>
          <w:p w:rsidR="00B01625" w:rsidRPr="002D7DA1" w:rsidRDefault="00B01625" w:rsidP="0098724B">
            <w:pPr>
              <w:spacing w:line="360" w:lineRule="auto"/>
              <w:rPr>
                <w:sz w:val="22"/>
                <w:szCs w:val="22"/>
              </w:rPr>
            </w:pPr>
            <w:r w:rsidRPr="002D7DA1">
              <w:rPr>
                <w:sz w:val="22"/>
                <w:szCs w:val="22"/>
              </w:rPr>
              <w:t>Úroky z tuzemských vkladov</w:t>
            </w:r>
          </w:p>
        </w:tc>
        <w:tc>
          <w:tcPr>
            <w:tcW w:w="1276" w:type="dxa"/>
          </w:tcPr>
          <w:p w:rsidR="00B01625" w:rsidRPr="002D7DA1" w:rsidRDefault="00D03F16" w:rsidP="0098724B">
            <w:pPr>
              <w:spacing w:line="360" w:lineRule="auto"/>
              <w:jc w:val="center"/>
              <w:rPr>
                <w:sz w:val="22"/>
                <w:szCs w:val="22"/>
              </w:rPr>
            </w:pPr>
            <w:r>
              <w:rPr>
                <w:sz w:val="22"/>
                <w:szCs w:val="22"/>
              </w:rPr>
              <w:t>300,00</w:t>
            </w:r>
          </w:p>
        </w:tc>
        <w:tc>
          <w:tcPr>
            <w:tcW w:w="1276" w:type="dxa"/>
          </w:tcPr>
          <w:p w:rsidR="00B01625" w:rsidRPr="002D7DA1" w:rsidRDefault="00D03F16" w:rsidP="0098724B">
            <w:pPr>
              <w:spacing w:line="360" w:lineRule="auto"/>
              <w:jc w:val="center"/>
              <w:rPr>
                <w:sz w:val="22"/>
                <w:szCs w:val="22"/>
              </w:rPr>
            </w:pPr>
            <w:r>
              <w:rPr>
                <w:sz w:val="22"/>
                <w:szCs w:val="22"/>
              </w:rPr>
              <w:t>396,00</w:t>
            </w:r>
          </w:p>
        </w:tc>
        <w:tc>
          <w:tcPr>
            <w:tcW w:w="1559" w:type="dxa"/>
          </w:tcPr>
          <w:p w:rsidR="00B01625" w:rsidRPr="002D7DA1" w:rsidRDefault="00D03F16" w:rsidP="0098724B">
            <w:pPr>
              <w:spacing w:line="360" w:lineRule="auto"/>
              <w:jc w:val="center"/>
              <w:rPr>
                <w:sz w:val="22"/>
                <w:szCs w:val="22"/>
              </w:rPr>
            </w:pPr>
            <w:r>
              <w:rPr>
                <w:sz w:val="22"/>
                <w:szCs w:val="22"/>
              </w:rPr>
              <w:t>396,21</w:t>
            </w:r>
          </w:p>
        </w:tc>
        <w:tc>
          <w:tcPr>
            <w:tcW w:w="1559" w:type="dxa"/>
          </w:tcPr>
          <w:p w:rsidR="00B01625" w:rsidRPr="002D7DA1" w:rsidRDefault="007A1FD1" w:rsidP="0098724B">
            <w:pPr>
              <w:spacing w:line="360" w:lineRule="auto"/>
              <w:jc w:val="center"/>
              <w:rPr>
                <w:sz w:val="22"/>
                <w:szCs w:val="22"/>
              </w:rPr>
            </w:pPr>
            <w:r w:rsidRPr="002D7DA1">
              <w:rPr>
                <w:sz w:val="22"/>
                <w:szCs w:val="22"/>
              </w:rPr>
              <w:t>325,64</w:t>
            </w:r>
          </w:p>
        </w:tc>
      </w:tr>
      <w:tr w:rsidR="00B01625" w:rsidRPr="00B43E9E" w:rsidTr="00B01625">
        <w:tc>
          <w:tcPr>
            <w:tcW w:w="900" w:type="dxa"/>
          </w:tcPr>
          <w:p w:rsidR="00B01625" w:rsidRPr="002D7DA1" w:rsidRDefault="00B01625" w:rsidP="0098724B">
            <w:pPr>
              <w:rPr>
                <w:sz w:val="22"/>
                <w:szCs w:val="22"/>
              </w:rPr>
            </w:pPr>
            <w:r w:rsidRPr="002D7DA1">
              <w:rPr>
                <w:sz w:val="22"/>
                <w:szCs w:val="22"/>
              </w:rPr>
              <w:t>290</w:t>
            </w:r>
          </w:p>
        </w:tc>
        <w:tc>
          <w:tcPr>
            <w:tcW w:w="2994" w:type="dxa"/>
          </w:tcPr>
          <w:p w:rsidR="00B01625" w:rsidRPr="002D7DA1" w:rsidRDefault="00B01625" w:rsidP="0098724B">
            <w:pPr>
              <w:spacing w:line="360" w:lineRule="auto"/>
              <w:rPr>
                <w:sz w:val="22"/>
                <w:szCs w:val="22"/>
              </w:rPr>
            </w:pPr>
            <w:r w:rsidRPr="002D7DA1">
              <w:rPr>
                <w:sz w:val="22"/>
                <w:szCs w:val="22"/>
              </w:rPr>
              <w:t>Iné nedaňové príjmy</w:t>
            </w:r>
          </w:p>
        </w:tc>
        <w:tc>
          <w:tcPr>
            <w:tcW w:w="1276" w:type="dxa"/>
          </w:tcPr>
          <w:p w:rsidR="00B01625" w:rsidRPr="002D7DA1" w:rsidRDefault="00D03F16" w:rsidP="0098724B">
            <w:pPr>
              <w:spacing w:line="360" w:lineRule="auto"/>
              <w:jc w:val="center"/>
              <w:rPr>
                <w:sz w:val="22"/>
                <w:szCs w:val="22"/>
              </w:rPr>
            </w:pPr>
            <w:r>
              <w:rPr>
                <w:sz w:val="22"/>
                <w:szCs w:val="22"/>
              </w:rPr>
              <w:t>8 161,00</w:t>
            </w:r>
          </w:p>
        </w:tc>
        <w:tc>
          <w:tcPr>
            <w:tcW w:w="1276" w:type="dxa"/>
          </w:tcPr>
          <w:p w:rsidR="00B01625" w:rsidRPr="002D7DA1" w:rsidRDefault="00D03F16" w:rsidP="0098724B">
            <w:pPr>
              <w:spacing w:line="360" w:lineRule="auto"/>
              <w:jc w:val="center"/>
              <w:rPr>
                <w:sz w:val="22"/>
                <w:szCs w:val="22"/>
              </w:rPr>
            </w:pPr>
            <w:r>
              <w:rPr>
                <w:sz w:val="22"/>
                <w:szCs w:val="22"/>
              </w:rPr>
              <w:t>6 685,00</w:t>
            </w:r>
          </w:p>
        </w:tc>
        <w:tc>
          <w:tcPr>
            <w:tcW w:w="1559" w:type="dxa"/>
          </w:tcPr>
          <w:p w:rsidR="00B01625" w:rsidRPr="002D7DA1" w:rsidRDefault="00D03F16" w:rsidP="0098724B">
            <w:pPr>
              <w:spacing w:line="360" w:lineRule="auto"/>
              <w:jc w:val="center"/>
              <w:rPr>
                <w:sz w:val="22"/>
                <w:szCs w:val="22"/>
              </w:rPr>
            </w:pPr>
            <w:r>
              <w:rPr>
                <w:sz w:val="22"/>
                <w:szCs w:val="22"/>
              </w:rPr>
              <w:t>6 676,82</w:t>
            </w:r>
          </w:p>
        </w:tc>
        <w:tc>
          <w:tcPr>
            <w:tcW w:w="1559" w:type="dxa"/>
          </w:tcPr>
          <w:p w:rsidR="00B01625" w:rsidRPr="002D7DA1" w:rsidRDefault="007A1FD1" w:rsidP="0098724B">
            <w:pPr>
              <w:spacing w:line="360" w:lineRule="auto"/>
              <w:jc w:val="center"/>
              <w:rPr>
                <w:sz w:val="22"/>
                <w:szCs w:val="22"/>
              </w:rPr>
            </w:pPr>
            <w:r w:rsidRPr="002D7DA1">
              <w:rPr>
                <w:sz w:val="22"/>
                <w:szCs w:val="22"/>
              </w:rPr>
              <w:t>28 737,31</w:t>
            </w:r>
          </w:p>
        </w:tc>
      </w:tr>
      <w:tr w:rsidR="00B01625" w:rsidRPr="00B43E9E" w:rsidTr="00B01625">
        <w:tc>
          <w:tcPr>
            <w:tcW w:w="900" w:type="dxa"/>
          </w:tcPr>
          <w:p w:rsidR="00B01625" w:rsidRPr="002D7DA1" w:rsidRDefault="00B01625" w:rsidP="0098724B">
            <w:pPr>
              <w:rPr>
                <w:sz w:val="22"/>
                <w:szCs w:val="22"/>
              </w:rPr>
            </w:pPr>
            <w:r w:rsidRPr="002D7DA1">
              <w:rPr>
                <w:sz w:val="22"/>
                <w:szCs w:val="22"/>
              </w:rPr>
              <w:t>310</w:t>
            </w:r>
          </w:p>
        </w:tc>
        <w:tc>
          <w:tcPr>
            <w:tcW w:w="2994" w:type="dxa"/>
          </w:tcPr>
          <w:p w:rsidR="00B01625" w:rsidRPr="002D7DA1" w:rsidRDefault="00B01625" w:rsidP="0098724B">
            <w:pPr>
              <w:spacing w:line="360" w:lineRule="auto"/>
              <w:rPr>
                <w:sz w:val="22"/>
                <w:szCs w:val="22"/>
              </w:rPr>
            </w:pPr>
            <w:r w:rsidRPr="002D7DA1">
              <w:rPr>
                <w:sz w:val="22"/>
                <w:szCs w:val="22"/>
              </w:rPr>
              <w:t>Tuzemské bežné granty</w:t>
            </w:r>
          </w:p>
        </w:tc>
        <w:tc>
          <w:tcPr>
            <w:tcW w:w="1276" w:type="dxa"/>
          </w:tcPr>
          <w:p w:rsidR="00B01625" w:rsidRPr="002D7DA1" w:rsidRDefault="00D03F16" w:rsidP="0098724B">
            <w:pPr>
              <w:spacing w:line="360" w:lineRule="auto"/>
              <w:jc w:val="center"/>
              <w:rPr>
                <w:sz w:val="22"/>
                <w:szCs w:val="22"/>
              </w:rPr>
            </w:pPr>
            <w:r>
              <w:rPr>
                <w:sz w:val="22"/>
                <w:szCs w:val="22"/>
              </w:rPr>
              <w:t>506 677,00</w:t>
            </w:r>
          </w:p>
        </w:tc>
        <w:tc>
          <w:tcPr>
            <w:tcW w:w="1276" w:type="dxa"/>
          </w:tcPr>
          <w:p w:rsidR="00B01625" w:rsidRPr="002D7DA1" w:rsidRDefault="00D03F16" w:rsidP="0098724B">
            <w:pPr>
              <w:spacing w:line="360" w:lineRule="auto"/>
              <w:jc w:val="center"/>
              <w:rPr>
                <w:sz w:val="22"/>
                <w:szCs w:val="22"/>
              </w:rPr>
            </w:pPr>
            <w:r>
              <w:rPr>
                <w:sz w:val="22"/>
                <w:szCs w:val="22"/>
              </w:rPr>
              <w:t>605 795,00</w:t>
            </w:r>
          </w:p>
        </w:tc>
        <w:tc>
          <w:tcPr>
            <w:tcW w:w="1559" w:type="dxa"/>
          </w:tcPr>
          <w:p w:rsidR="00B01625" w:rsidRPr="002D7DA1" w:rsidRDefault="00D03F16" w:rsidP="0098724B">
            <w:pPr>
              <w:spacing w:line="360" w:lineRule="auto"/>
              <w:jc w:val="center"/>
              <w:rPr>
                <w:sz w:val="22"/>
                <w:szCs w:val="22"/>
              </w:rPr>
            </w:pPr>
            <w:r>
              <w:rPr>
                <w:sz w:val="22"/>
                <w:szCs w:val="22"/>
              </w:rPr>
              <w:t>605 795,08</w:t>
            </w:r>
          </w:p>
        </w:tc>
        <w:tc>
          <w:tcPr>
            <w:tcW w:w="1559" w:type="dxa"/>
          </w:tcPr>
          <w:p w:rsidR="00B01625" w:rsidRPr="002D7DA1" w:rsidRDefault="007A1FD1" w:rsidP="0098724B">
            <w:pPr>
              <w:spacing w:line="360" w:lineRule="auto"/>
              <w:jc w:val="center"/>
              <w:rPr>
                <w:sz w:val="22"/>
                <w:szCs w:val="22"/>
              </w:rPr>
            </w:pPr>
            <w:r w:rsidRPr="002D7DA1">
              <w:rPr>
                <w:sz w:val="22"/>
                <w:szCs w:val="22"/>
              </w:rPr>
              <w:t>541 640,45</w:t>
            </w:r>
          </w:p>
        </w:tc>
      </w:tr>
      <w:tr w:rsidR="00B01625" w:rsidRPr="00B43E9E" w:rsidTr="00B01625">
        <w:tc>
          <w:tcPr>
            <w:tcW w:w="900" w:type="dxa"/>
          </w:tcPr>
          <w:p w:rsidR="00B01625" w:rsidRPr="002D7DA1" w:rsidRDefault="00B01625" w:rsidP="0098724B">
            <w:pPr>
              <w:rPr>
                <w:sz w:val="22"/>
                <w:szCs w:val="22"/>
              </w:rPr>
            </w:pPr>
            <w:r w:rsidRPr="002D7DA1">
              <w:rPr>
                <w:sz w:val="22"/>
                <w:szCs w:val="22"/>
              </w:rPr>
              <w:t>320</w:t>
            </w:r>
          </w:p>
        </w:tc>
        <w:tc>
          <w:tcPr>
            <w:tcW w:w="2994" w:type="dxa"/>
          </w:tcPr>
          <w:p w:rsidR="00B01625" w:rsidRPr="002D7DA1" w:rsidRDefault="00B01625" w:rsidP="0098724B">
            <w:pPr>
              <w:spacing w:line="360" w:lineRule="auto"/>
              <w:rPr>
                <w:sz w:val="22"/>
                <w:szCs w:val="22"/>
              </w:rPr>
            </w:pPr>
            <w:r w:rsidRPr="002D7DA1">
              <w:rPr>
                <w:sz w:val="22"/>
                <w:szCs w:val="22"/>
              </w:rPr>
              <w:t>Tuzemské kapitálové granty</w:t>
            </w:r>
          </w:p>
        </w:tc>
        <w:tc>
          <w:tcPr>
            <w:tcW w:w="1276" w:type="dxa"/>
          </w:tcPr>
          <w:p w:rsidR="00B01625" w:rsidRPr="002D7DA1" w:rsidRDefault="00D03F16" w:rsidP="0098724B">
            <w:pPr>
              <w:spacing w:line="360" w:lineRule="auto"/>
              <w:jc w:val="center"/>
              <w:rPr>
                <w:sz w:val="22"/>
                <w:szCs w:val="22"/>
              </w:rPr>
            </w:pPr>
            <w:r>
              <w:rPr>
                <w:sz w:val="22"/>
                <w:szCs w:val="22"/>
              </w:rPr>
              <w:t>0,00</w:t>
            </w:r>
          </w:p>
        </w:tc>
        <w:tc>
          <w:tcPr>
            <w:tcW w:w="1276" w:type="dxa"/>
          </w:tcPr>
          <w:p w:rsidR="00B01625" w:rsidRPr="002D7DA1" w:rsidRDefault="00D03F16" w:rsidP="0098724B">
            <w:pPr>
              <w:spacing w:line="360" w:lineRule="auto"/>
              <w:jc w:val="center"/>
              <w:rPr>
                <w:sz w:val="22"/>
                <w:szCs w:val="22"/>
              </w:rPr>
            </w:pPr>
            <w:r>
              <w:rPr>
                <w:sz w:val="22"/>
                <w:szCs w:val="22"/>
              </w:rPr>
              <w:t>69 686,00</w:t>
            </w:r>
          </w:p>
        </w:tc>
        <w:tc>
          <w:tcPr>
            <w:tcW w:w="1559" w:type="dxa"/>
          </w:tcPr>
          <w:p w:rsidR="00B01625" w:rsidRPr="002D7DA1" w:rsidRDefault="00D03F16" w:rsidP="0098724B">
            <w:pPr>
              <w:spacing w:line="360" w:lineRule="auto"/>
              <w:jc w:val="center"/>
              <w:rPr>
                <w:sz w:val="22"/>
                <w:szCs w:val="22"/>
              </w:rPr>
            </w:pPr>
            <w:r>
              <w:rPr>
                <w:sz w:val="22"/>
                <w:szCs w:val="22"/>
              </w:rPr>
              <w:t>69 686,46</w:t>
            </w:r>
          </w:p>
        </w:tc>
        <w:tc>
          <w:tcPr>
            <w:tcW w:w="1559" w:type="dxa"/>
          </w:tcPr>
          <w:p w:rsidR="00B01625" w:rsidRPr="002D7DA1" w:rsidRDefault="007A1FD1" w:rsidP="0098724B">
            <w:pPr>
              <w:spacing w:line="360" w:lineRule="auto"/>
              <w:jc w:val="center"/>
              <w:rPr>
                <w:sz w:val="22"/>
                <w:szCs w:val="22"/>
              </w:rPr>
            </w:pPr>
            <w:r w:rsidRPr="002D7DA1">
              <w:rPr>
                <w:sz w:val="22"/>
                <w:szCs w:val="22"/>
              </w:rPr>
              <w:t>10 000,00</w:t>
            </w:r>
          </w:p>
        </w:tc>
      </w:tr>
      <w:tr w:rsidR="00B01625" w:rsidRPr="00B43E9E" w:rsidTr="00B01625">
        <w:tc>
          <w:tcPr>
            <w:tcW w:w="900" w:type="dxa"/>
          </w:tcPr>
          <w:p w:rsidR="00B01625" w:rsidRPr="002D7DA1" w:rsidRDefault="00B01625" w:rsidP="0098724B">
            <w:pPr>
              <w:rPr>
                <w:b/>
                <w:sz w:val="22"/>
                <w:szCs w:val="22"/>
              </w:rPr>
            </w:pPr>
          </w:p>
        </w:tc>
        <w:tc>
          <w:tcPr>
            <w:tcW w:w="2994" w:type="dxa"/>
          </w:tcPr>
          <w:p w:rsidR="00B01625" w:rsidRPr="002D7DA1" w:rsidRDefault="00B01625" w:rsidP="0098724B">
            <w:pPr>
              <w:spacing w:line="360" w:lineRule="auto"/>
              <w:rPr>
                <w:b/>
                <w:sz w:val="22"/>
                <w:szCs w:val="22"/>
              </w:rPr>
            </w:pPr>
            <w:r w:rsidRPr="002D7DA1">
              <w:rPr>
                <w:b/>
                <w:sz w:val="22"/>
                <w:szCs w:val="22"/>
              </w:rPr>
              <w:t>Spolu:</w:t>
            </w:r>
          </w:p>
        </w:tc>
        <w:tc>
          <w:tcPr>
            <w:tcW w:w="1276" w:type="dxa"/>
          </w:tcPr>
          <w:p w:rsidR="00B01625" w:rsidRPr="002D7DA1" w:rsidRDefault="00D03F16" w:rsidP="0098724B">
            <w:pPr>
              <w:spacing w:line="360" w:lineRule="auto"/>
              <w:jc w:val="center"/>
              <w:rPr>
                <w:b/>
                <w:sz w:val="22"/>
                <w:szCs w:val="22"/>
              </w:rPr>
            </w:pPr>
            <w:r>
              <w:rPr>
                <w:b/>
                <w:sz w:val="22"/>
                <w:szCs w:val="22"/>
              </w:rPr>
              <w:t>1 584 829</w:t>
            </w:r>
          </w:p>
        </w:tc>
        <w:tc>
          <w:tcPr>
            <w:tcW w:w="1276" w:type="dxa"/>
          </w:tcPr>
          <w:p w:rsidR="00B01625" w:rsidRPr="002D7DA1" w:rsidRDefault="00D03F16" w:rsidP="0098724B">
            <w:pPr>
              <w:spacing w:line="360" w:lineRule="auto"/>
              <w:jc w:val="center"/>
              <w:rPr>
                <w:b/>
                <w:sz w:val="22"/>
                <w:szCs w:val="22"/>
              </w:rPr>
            </w:pPr>
            <w:r>
              <w:rPr>
                <w:b/>
                <w:sz w:val="22"/>
                <w:szCs w:val="22"/>
              </w:rPr>
              <w:t>1 774 799</w:t>
            </w:r>
          </w:p>
        </w:tc>
        <w:tc>
          <w:tcPr>
            <w:tcW w:w="1559" w:type="dxa"/>
          </w:tcPr>
          <w:p w:rsidR="00B01625" w:rsidRPr="002D7DA1" w:rsidRDefault="00D03F16" w:rsidP="0098724B">
            <w:pPr>
              <w:spacing w:line="360" w:lineRule="auto"/>
              <w:jc w:val="center"/>
              <w:rPr>
                <w:b/>
                <w:sz w:val="22"/>
                <w:szCs w:val="22"/>
              </w:rPr>
            </w:pPr>
            <w:r>
              <w:rPr>
                <w:b/>
                <w:sz w:val="22"/>
                <w:szCs w:val="22"/>
              </w:rPr>
              <w:t>1 767 272,99</w:t>
            </w:r>
          </w:p>
        </w:tc>
        <w:tc>
          <w:tcPr>
            <w:tcW w:w="1559" w:type="dxa"/>
          </w:tcPr>
          <w:p w:rsidR="00B01625" w:rsidRPr="002D7DA1" w:rsidRDefault="007A1FD1" w:rsidP="0098724B">
            <w:pPr>
              <w:spacing w:line="360" w:lineRule="auto"/>
              <w:jc w:val="center"/>
              <w:rPr>
                <w:b/>
                <w:sz w:val="22"/>
                <w:szCs w:val="22"/>
              </w:rPr>
            </w:pPr>
            <w:r w:rsidRPr="002D7DA1">
              <w:rPr>
                <w:b/>
                <w:sz w:val="22"/>
                <w:szCs w:val="22"/>
              </w:rPr>
              <w:t>1 582 794,50</w:t>
            </w:r>
          </w:p>
        </w:tc>
      </w:tr>
    </w:tbl>
    <w:p w:rsidR="00187DE2" w:rsidRDefault="00187DE2" w:rsidP="002C5E68">
      <w:pPr>
        <w:rPr>
          <w:rFonts w:ascii="Arial" w:hAnsi="Arial" w:cs="Arial"/>
          <w:b/>
        </w:rPr>
      </w:pPr>
    </w:p>
    <w:p w:rsidR="00C75503" w:rsidRDefault="002C5E68" w:rsidP="002C5E68">
      <w:pPr>
        <w:rPr>
          <w:rFonts w:ascii="Arial" w:hAnsi="Arial" w:cs="Arial"/>
          <w:b/>
        </w:rPr>
      </w:pPr>
      <w:r w:rsidRPr="00B43E9E">
        <w:rPr>
          <w:rFonts w:ascii="Arial" w:hAnsi="Arial" w:cs="Arial"/>
          <w:b/>
        </w:rPr>
        <w:t>Príjmové finančné operácie v €</w:t>
      </w:r>
    </w:p>
    <w:p w:rsidR="00187DE2" w:rsidRDefault="00187DE2" w:rsidP="002C5E68">
      <w:pPr>
        <w:rPr>
          <w:rFonts w:ascii="Arial" w:hAnsi="Arial" w:cs="Arial"/>
          <w:b/>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2639"/>
        <w:gridCol w:w="1276"/>
        <w:gridCol w:w="1417"/>
        <w:gridCol w:w="1701"/>
        <w:gridCol w:w="1560"/>
      </w:tblGrid>
      <w:tr w:rsidR="000572F8" w:rsidRPr="00B43E9E" w:rsidTr="000572F8">
        <w:tc>
          <w:tcPr>
            <w:tcW w:w="900" w:type="dxa"/>
          </w:tcPr>
          <w:p w:rsidR="000572F8" w:rsidRPr="002D7DA1" w:rsidRDefault="000572F8" w:rsidP="00134013">
            <w:pPr>
              <w:jc w:val="center"/>
              <w:rPr>
                <w:b/>
                <w:sz w:val="22"/>
                <w:szCs w:val="22"/>
              </w:rPr>
            </w:pPr>
            <w:r w:rsidRPr="002D7DA1">
              <w:rPr>
                <w:b/>
                <w:sz w:val="22"/>
                <w:szCs w:val="22"/>
              </w:rPr>
              <w:t>Ekonomická klasifikácia</w:t>
            </w:r>
          </w:p>
        </w:tc>
        <w:tc>
          <w:tcPr>
            <w:tcW w:w="2639" w:type="dxa"/>
          </w:tcPr>
          <w:p w:rsidR="000572F8" w:rsidRPr="002D7DA1" w:rsidRDefault="000572F8" w:rsidP="00134013">
            <w:pPr>
              <w:jc w:val="center"/>
              <w:rPr>
                <w:b/>
                <w:sz w:val="22"/>
                <w:szCs w:val="22"/>
              </w:rPr>
            </w:pPr>
            <w:r w:rsidRPr="002D7DA1">
              <w:rPr>
                <w:b/>
                <w:sz w:val="22"/>
                <w:szCs w:val="22"/>
              </w:rPr>
              <w:t xml:space="preserve">Názov </w:t>
            </w:r>
          </w:p>
        </w:tc>
        <w:tc>
          <w:tcPr>
            <w:tcW w:w="1276" w:type="dxa"/>
          </w:tcPr>
          <w:p w:rsidR="000572F8" w:rsidRPr="002D7DA1" w:rsidRDefault="000572F8" w:rsidP="00134013">
            <w:pPr>
              <w:jc w:val="center"/>
              <w:rPr>
                <w:b/>
                <w:sz w:val="22"/>
                <w:szCs w:val="22"/>
              </w:rPr>
            </w:pPr>
            <w:r w:rsidRPr="002D7DA1">
              <w:rPr>
                <w:b/>
                <w:sz w:val="22"/>
                <w:szCs w:val="22"/>
              </w:rPr>
              <w:t>Schválený rozpočet</w:t>
            </w:r>
          </w:p>
        </w:tc>
        <w:tc>
          <w:tcPr>
            <w:tcW w:w="1417" w:type="dxa"/>
          </w:tcPr>
          <w:p w:rsidR="000572F8" w:rsidRPr="002D7DA1" w:rsidRDefault="000572F8" w:rsidP="00134013">
            <w:pPr>
              <w:jc w:val="center"/>
              <w:rPr>
                <w:b/>
                <w:sz w:val="22"/>
                <w:szCs w:val="22"/>
              </w:rPr>
            </w:pPr>
            <w:r w:rsidRPr="002D7DA1">
              <w:rPr>
                <w:b/>
                <w:sz w:val="22"/>
                <w:szCs w:val="22"/>
              </w:rPr>
              <w:t xml:space="preserve">Rozpočet </w:t>
            </w:r>
          </w:p>
          <w:p w:rsidR="000572F8" w:rsidRPr="002D7DA1" w:rsidRDefault="000572F8" w:rsidP="00134013">
            <w:pPr>
              <w:jc w:val="center"/>
              <w:rPr>
                <w:b/>
                <w:sz w:val="22"/>
                <w:szCs w:val="22"/>
              </w:rPr>
            </w:pPr>
            <w:r w:rsidRPr="002D7DA1">
              <w:rPr>
                <w:b/>
                <w:sz w:val="22"/>
                <w:szCs w:val="22"/>
              </w:rPr>
              <w:t>po zmenách</w:t>
            </w:r>
          </w:p>
        </w:tc>
        <w:tc>
          <w:tcPr>
            <w:tcW w:w="1701" w:type="dxa"/>
          </w:tcPr>
          <w:p w:rsidR="000572F8" w:rsidRPr="002D7DA1" w:rsidRDefault="000572F8" w:rsidP="00134013">
            <w:pPr>
              <w:jc w:val="center"/>
              <w:rPr>
                <w:b/>
                <w:sz w:val="22"/>
                <w:szCs w:val="22"/>
              </w:rPr>
            </w:pPr>
            <w:r w:rsidRPr="002D7DA1">
              <w:rPr>
                <w:b/>
                <w:sz w:val="22"/>
                <w:szCs w:val="22"/>
              </w:rPr>
              <w:t>Skutočnosť</w:t>
            </w:r>
          </w:p>
          <w:p w:rsidR="000572F8" w:rsidRPr="002D7DA1" w:rsidRDefault="000572F8" w:rsidP="00134013">
            <w:pPr>
              <w:jc w:val="center"/>
              <w:rPr>
                <w:b/>
                <w:sz w:val="22"/>
                <w:szCs w:val="22"/>
              </w:rPr>
            </w:pPr>
            <w:r w:rsidRPr="002D7DA1">
              <w:rPr>
                <w:b/>
                <w:sz w:val="22"/>
                <w:szCs w:val="22"/>
              </w:rPr>
              <w:t xml:space="preserve"> k 31.12.201</w:t>
            </w:r>
            <w:r w:rsidR="007A1FD1" w:rsidRPr="002D7DA1">
              <w:rPr>
                <w:b/>
                <w:sz w:val="22"/>
                <w:szCs w:val="22"/>
              </w:rPr>
              <w:t>9</w:t>
            </w:r>
          </w:p>
        </w:tc>
        <w:tc>
          <w:tcPr>
            <w:tcW w:w="1560" w:type="dxa"/>
          </w:tcPr>
          <w:p w:rsidR="000572F8" w:rsidRPr="002D7DA1" w:rsidRDefault="007A1FD1" w:rsidP="00134013">
            <w:pPr>
              <w:jc w:val="center"/>
              <w:rPr>
                <w:b/>
                <w:sz w:val="22"/>
                <w:szCs w:val="22"/>
              </w:rPr>
            </w:pPr>
            <w:r w:rsidRPr="002D7DA1">
              <w:rPr>
                <w:b/>
                <w:sz w:val="22"/>
                <w:szCs w:val="22"/>
              </w:rPr>
              <w:t>Skutočnosť k 31.12.2018</w:t>
            </w:r>
          </w:p>
        </w:tc>
      </w:tr>
      <w:tr w:rsidR="000572F8" w:rsidRPr="00B43E9E" w:rsidTr="000572F8">
        <w:tc>
          <w:tcPr>
            <w:tcW w:w="900" w:type="dxa"/>
          </w:tcPr>
          <w:p w:rsidR="000572F8" w:rsidRPr="002D7DA1" w:rsidRDefault="000572F8" w:rsidP="000572F8">
            <w:pPr>
              <w:jc w:val="center"/>
              <w:rPr>
                <w:sz w:val="22"/>
                <w:szCs w:val="22"/>
              </w:rPr>
            </w:pPr>
            <w:r w:rsidRPr="002D7DA1">
              <w:rPr>
                <w:sz w:val="22"/>
                <w:szCs w:val="22"/>
              </w:rPr>
              <w:t>400</w:t>
            </w:r>
          </w:p>
        </w:tc>
        <w:tc>
          <w:tcPr>
            <w:tcW w:w="2639" w:type="dxa"/>
          </w:tcPr>
          <w:p w:rsidR="000572F8" w:rsidRPr="002D7DA1" w:rsidRDefault="000572F8" w:rsidP="00134013">
            <w:pPr>
              <w:spacing w:line="360" w:lineRule="auto"/>
              <w:rPr>
                <w:sz w:val="22"/>
                <w:szCs w:val="22"/>
              </w:rPr>
            </w:pPr>
            <w:r w:rsidRPr="002D7DA1">
              <w:rPr>
                <w:sz w:val="22"/>
                <w:szCs w:val="22"/>
              </w:rPr>
              <w:t>Z predchádzajúceho roka</w:t>
            </w:r>
          </w:p>
        </w:tc>
        <w:tc>
          <w:tcPr>
            <w:tcW w:w="1276" w:type="dxa"/>
          </w:tcPr>
          <w:p w:rsidR="000572F8" w:rsidRPr="002D7DA1" w:rsidRDefault="00D03F16" w:rsidP="00134013">
            <w:pPr>
              <w:spacing w:line="360" w:lineRule="auto"/>
              <w:jc w:val="center"/>
              <w:rPr>
                <w:sz w:val="22"/>
                <w:szCs w:val="22"/>
              </w:rPr>
            </w:pPr>
            <w:r>
              <w:rPr>
                <w:sz w:val="22"/>
                <w:szCs w:val="22"/>
              </w:rPr>
              <w:t>134 430,00</w:t>
            </w:r>
          </w:p>
        </w:tc>
        <w:tc>
          <w:tcPr>
            <w:tcW w:w="1417" w:type="dxa"/>
          </w:tcPr>
          <w:p w:rsidR="000572F8" w:rsidRPr="002D7DA1" w:rsidRDefault="00D03F16" w:rsidP="00134013">
            <w:pPr>
              <w:spacing w:line="360" w:lineRule="auto"/>
              <w:jc w:val="center"/>
              <w:rPr>
                <w:sz w:val="22"/>
                <w:szCs w:val="22"/>
              </w:rPr>
            </w:pPr>
            <w:r>
              <w:rPr>
                <w:sz w:val="22"/>
                <w:szCs w:val="22"/>
              </w:rPr>
              <w:t>134 430,00</w:t>
            </w:r>
          </w:p>
        </w:tc>
        <w:tc>
          <w:tcPr>
            <w:tcW w:w="1701" w:type="dxa"/>
          </w:tcPr>
          <w:p w:rsidR="000572F8" w:rsidRPr="002D7DA1" w:rsidRDefault="00D03F16" w:rsidP="00134013">
            <w:pPr>
              <w:spacing w:line="360" w:lineRule="auto"/>
              <w:jc w:val="center"/>
              <w:rPr>
                <w:sz w:val="22"/>
                <w:szCs w:val="22"/>
              </w:rPr>
            </w:pPr>
            <w:r>
              <w:rPr>
                <w:sz w:val="22"/>
                <w:szCs w:val="22"/>
              </w:rPr>
              <w:t>134 438,30</w:t>
            </w:r>
          </w:p>
        </w:tc>
        <w:tc>
          <w:tcPr>
            <w:tcW w:w="1560" w:type="dxa"/>
          </w:tcPr>
          <w:p w:rsidR="000572F8" w:rsidRPr="002D7DA1" w:rsidRDefault="007A1FD1" w:rsidP="00134013">
            <w:pPr>
              <w:spacing w:line="360" w:lineRule="auto"/>
              <w:jc w:val="center"/>
              <w:rPr>
                <w:sz w:val="22"/>
                <w:szCs w:val="22"/>
              </w:rPr>
            </w:pPr>
            <w:r w:rsidRPr="002D7DA1">
              <w:rPr>
                <w:sz w:val="22"/>
                <w:szCs w:val="22"/>
              </w:rPr>
              <w:t>23 342,85</w:t>
            </w:r>
          </w:p>
        </w:tc>
      </w:tr>
      <w:tr w:rsidR="000572F8" w:rsidRPr="002D7DA1" w:rsidTr="000572F8">
        <w:tc>
          <w:tcPr>
            <w:tcW w:w="900" w:type="dxa"/>
          </w:tcPr>
          <w:p w:rsidR="000572F8" w:rsidRPr="002D7DA1" w:rsidRDefault="000572F8" w:rsidP="00134013">
            <w:pPr>
              <w:rPr>
                <w:b/>
                <w:sz w:val="22"/>
                <w:szCs w:val="22"/>
              </w:rPr>
            </w:pPr>
          </w:p>
        </w:tc>
        <w:tc>
          <w:tcPr>
            <w:tcW w:w="2639" w:type="dxa"/>
          </w:tcPr>
          <w:p w:rsidR="000572F8" w:rsidRPr="002D7DA1" w:rsidRDefault="000572F8" w:rsidP="00406520">
            <w:pPr>
              <w:spacing w:line="360" w:lineRule="auto"/>
              <w:rPr>
                <w:b/>
                <w:sz w:val="22"/>
                <w:szCs w:val="22"/>
              </w:rPr>
            </w:pPr>
            <w:r w:rsidRPr="002D7DA1">
              <w:rPr>
                <w:b/>
                <w:sz w:val="22"/>
                <w:szCs w:val="22"/>
              </w:rPr>
              <w:t>Spolu:</w:t>
            </w:r>
          </w:p>
        </w:tc>
        <w:tc>
          <w:tcPr>
            <w:tcW w:w="1276" w:type="dxa"/>
          </w:tcPr>
          <w:p w:rsidR="000572F8" w:rsidRPr="002D7DA1" w:rsidRDefault="00D03F16" w:rsidP="00134013">
            <w:pPr>
              <w:spacing w:line="360" w:lineRule="auto"/>
              <w:jc w:val="center"/>
              <w:rPr>
                <w:b/>
                <w:sz w:val="22"/>
                <w:szCs w:val="22"/>
              </w:rPr>
            </w:pPr>
            <w:r>
              <w:rPr>
                <w:b/>
                <w:sz w:val="22"/>
                <w:szCs w:val="22"/>
              </w:rPr>
              <w:t>134 430,00</w:t>
            </w:r>
          </w:p>
        </w:tc>
        <w:tc>
          <w:tcPr>
            <w:tcW w:w="1417" w:type="dxa"/>
          </w:tcPr>
          <w:p w:rsidR="000572F8" w:rsidRPr="002D7DA1" w:rsidRDefault="00D03F16" w:rsidP="00134013">
            <w:pPr>
              <w:spacing w:line="360" w:lineRule="auto"/>
              <w:jc w:val="center"/>
              <w:rPr>
                <w:b/>
                <w:sz w:val="22"/>
                <w:szCs w:val="22"/>
              </w:rPr>
            </w:pPr>
            <w:r>
              <w:rPr>
                <w:b/>
                <w:sz w:val="22"/>
                <w:szCs w:val="22"/>
              </w:rPr>
              <w:t>134 430,00</w:t>
            </w:r>
          </w:p>
        </w:tc>
        <w:tc>
          <w:tcPr>
            <w:tcW w:w="1701" w:type="dxa"/>
          </w:tcPr>
          <w:p w:rsidR="000572F8" w:rsidRPr="002D7DA1" w:rsidRDefault="00D03F16" w:rsidP="00134013">
            <w:pPr>
              <w:spacing w:line="360" w:lineRule="auto"/>
              <w:jc w:val="center"/>
              <w:rPr>
                <w:b/>
                <w:sz w:val="22"/>
                <w:szCs w:val="22"/>
              </w:rPr>
            </w:pPr>
            <w:r>
              <w:rPr>
                <w:b/>
                <w:sz w:val="22"/>
                <w:szCs w:val="22"/>
              </w:rPr>
              <w:t>134 438,30</w:t>
            </w:r>
          </w:p>
        </w:tc>
        <w:tc>
          <w:tcPr>
            <w:tcW w:w="1560" w:type="dxa"/>
          </w:tcPr>
          <w:p w:rsidR="000572F8" w:rsidRPr="002D7DA1" w:rsidRDefault="007A1FD1" w:rsidP="00134013">
            <w:pPr>
              <w:spacing w:line="360" w:lineRule="auto"/>
              <w:jc w:val="center"/>
              <w:rPr>
                <w:b/>
                <w:sz w:val="22"/>
                <w:szCs w:val="22"/>
              </w:rPr>
            </w:pPr>
            <w:r w:rsidRPr="002D7DA1">
              <w:rPr>
                <w:b/>
                <w:sz w:val="22"/>
                <w:szCs w:val="22"/>
              </w:rPr>
              <w:t>23 342,85</w:t>
            </w:r>
          </w:p>
        </w:tc>
      </w:tr>
    </w:tbl>
    <w:p w:rsidR="00B43E9E" w:rsidRDefault="00B43E9E" w:rsidP="00505AEF">
      <w:pPr>
        <w:pStyle w:val="Pismenka"/>
        <w:tabs>
          <w:tab w:val="clear" w:pos="426"/>
        </w:tabs>
        <w:rPr>
          <w:rFonts w:ascii="Arial" w:hAnsi="Arial" w:cs="Arial"/>
          <w:sz w:val="24"/>
          <w:szCs w:val="24"/>
        </w:rPr>
      </w:pPr>
      <w:r w:rsidRPr="00B43E9E">
        <w:rPr>
          <w:rFonts w:ascii="Arial" w:hAnsi="Arial" w:cs="Arial"/>
          <w:sz w:val="24"/>
          <w:szCs w:val="24"/>
        </w:rPr>
        <w:lastRenderedPageBreak/>
        <w:t>Vý</w:t>
      </w:r>
      <w:r w:rsidR="00F03DCF">
        <w:rPr>
          <w:rFonts w:ascii="Arial" w:hAnsi="Arial" w:cs="Arial"/>
          <w:sz w:val="24"/>
          <w:szCs w:val="24"/>
        </w:rPr>
        <w:t xml:space="preserve">davky </w:t>
      </w:r>
      <w:r w:rsidRPr="00B43E9E">
        <w:rPr>
          <w:rFonts w:ascii="Arial" w:hAnsi="Arial" w:cs="Arial"/>
          <w:sz w:val="24"/>
          <w:szCs w:val="24"/>
        </w:rPr>
        <w:t xml:space="preserve"> rozpočtu v € </w:t>
      </w:r>
    </w:p>
    <w:p w:rsidR="006948B6" w:rsidRPr="00B43E9E" w:rsidRDefault="006948B6" w:rsidP="00505AEF">
      <w:pPr>
        <w:pStyle w:val="Pismenka"/>
        <w:tabs>
          <w:tab w:val="clear" w:pos="426"/>
        </w:tabs>
        <w:rPr>
          <w:rFonts w:ascii="Arial" w:hAnsi="Arial" w:cs="Arial"/>
          <w:sz w:val="24"/>
          <w:szCs w:val="24"/>
        </w:rPr>
      </w:pP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8"/>
        <w:gridCol w:w="2409"/>
        <w:gridCol w:w="1418"/>
        <w:gridCol w:w="1417"/>
        <w:gridCol w:w="1701"/>
        <w:gridCol w:w="1560"/>
      </w:tblGrid>
      <w:tr w:rsidR="00603546" w:rsidRPr="00B43E9E" w:rsidTr="00603546">
        <w:tc>
          <w:tcPr>
            <w:tcW w:w="918" w:type="dxa"/>
          </w:tcPr>
          <w:p w:rsidR="00603546" w:rsidRPr="002D7DA1" w:rsidRDefault="00603546" w:rsidP="0098724B">
            <w:pPr>
              <w:jc w:val="center"/>
              <w:rPr>
                <w:b/>
                <w:sz w:val="22"/>
                <w:szCs w:val="22"/>
              </w:rPr>
            </w:pPr>
            <w:r w:rsidRPr="002D7DA1">
              <w:rPr>
                <w:b/>
                <w:sz w:val="22"/>
                <w:szCs w:val="22"/>
              </w:rPr>
              <w:t>Ekonomická klasifikácia</w:t>
            </w:r>
          </w:p>
        </w:tc>
        <w:tc>
          <w:tcPr>
            <w:tcW w:w="2409" w:type="dxa"/>
          </w:tcPr>
          <w:p w:rsidR="00603546" w:rsidRPr="002D7DA1" w:rsidRDefault="00603546" w:rsidP="0098724B">
            <w:pPr>
              <w:jc w:val="center"/>
              <w:rPr>
                <w:b/>
                <w:sz w:val="22"/>
                <w:szCs w:val="22"/>
              </w:rPr>
            </w:pPr>
            <w:r w:rsidRPr="002D7DA1">
              <w:rPr>
                <w:b/>
                <w:sz w:val="22"/>
                <w:szCs w:val="22"/>
              </w:rPr>
              <w:t>Názov výdavku</w:t>
            </w:r>
          </w:p>
        </w:tc>
        <w:tc>
          <w:tcPr>
            <w:tcW w:w="1418" w:type="dxa"/>
          </w:tcPr>
          <w:p w:rsidR="00603546" w:rsidRPr="002D7DA1" w:rsidRDefault="00603546" w:rsidP="0098724B">
            <w:pPr>
              <w:jc w:val="center"/>
              <w:rPr>
                <w:b/>
                <w:sz w:val="22"/>
                <w:szCs w:val="22"/>
              </w:rPr>
            </w:pPr>
            <w:r w:rsidRPr="002D7DA1">
              <w:rPr>
                <w:b/>
                <w:sz w:val="22"/>
                <w:szCs w:val="22"/>
              </w:rPr>
              <w:t>Schválený rozpočet</w:t>
            </w:r>
          </w:p>
        </w:tc>
        <w:tc>
          <w:tcPr>
            <w:tcW w:w="1417" w:type="dxa"/>
          </w:tcPr>
          <w:p w:rsidR="00603546" w:rsidRPr="002D7DA1" w:rsidRDefault="00603546" w:rsidP="0098724B">
            <w:pPr>
              <w:jc w:val="center"/>
              <w:rPr>
                <w:b/>
                <w:sz w:val="22"/>
                <w:szCs w:val="22"/>
              </w:rPr>
            </w:pPr>
            <w:r w:rsidRPr="002D7DA1">
              <w:rPr>
                <w:b/>
                <w:sz w:val="22"/>
                <w:szCs w:val="22"/>
              </w:rPr>
              <w:t xml:space="preserve">Rozpočet </w:t>
            </w:r>
          </w:p>
          <w:p w:rsidR="00603546" w:rsidRPr="002D7DA1" w:rsidRDefault="00603546" w:rsidP="0098724B">
            <w:pPr>
              <w:jc w:val="center"/>
              <w:rPr>
                <w:b/>
                <w:sz w:val="22"/>
                <w:szCs w:val="22"/>
              </w:rPr>
            </w:pPr>
            <w:r w:rsidRPr="002D7DA1">
              <w:rPr>
                <w:b/>
                <w:sz w:val="22"/>
                <w:szCs w:val="22"/>
              </w:rPr>
              <w:t>po zmenách</w:t>
            </w:r>
          </w:p>
        </w:tc>
        <w:tc>
          <w:tcPr>
            <w:tcW w:w="1701" w:type="dxa"/>
          </w:tcPr>
          <w:p w:rsidR="00603546" w:rsidRPr="002D7DA1" w:rsidRDefault="00603546" w:rsidP="0098724B">
            <w:pPr>
              <w:jc w:val="center"/>
              <w:rPr>
                <w:b/>
                <w:sz w:val="22"/>
                <w:szCs w:val="22"/>
              </w:rPr>
            </w:pPr>
            <w:r w:rsidRPr="002D7DA1">
              <w:rPr>
                <w:b/>
                <w:sz w:val="22"/>
                <w:szCs w:val="22"/>
              </w:rPr>
              <w:t>Skutočnosť</w:t>
            </w:r>
          </w:p>
          <w:p w:rsidR="00603546" w:rsidRPr="002D7DA1" w:rsidRDefault="0014650B" w:rsidP="0098724B">
            <w:pPr>
              <w:jc w:val="center"/>
              <w:rPr>
                <w:b/>
                <w:sz w:val="22"/>
                <w:szCs w:val="22"/>
              </w:rPr>
            </w:pPr>
            <w:r w:rsidRPr="002D7DA1">
              <w:rPr>
                <w:b/>
                <w:sz w:val="22"/>
                <w:szCs w:val="22"/>
              </w:rPr>
              <w:t xml:space="preserve"> k 31.12.2019</w:t>
            </w:r>
          </w:p>
        </w:tc>
        <w:tc>
          <w:tcPr>
            <w:tcW w:w="1560" w:type="dxa"/>
          </w:tcPr>
          <w:p w:rsidR="00603546" w:rsidRPr="002D7DA1" w:rsidRDefault="0014650B" w:rsidP="0098724B">
            <w:pPr>
              <w:jc w:val="center"/>
              <w:rPr>
                <w:b/>
                <w:sz w:val="22"/>
                <w:szCs w:val="22"/>
              </w:rPr>
            </w:pPr>
            <w:r w:rsidRPr="002D7DA1">
              <w:rPr>
                <w:b/>
                <w:sz w:val="22"/>
                <w:szCs w:val="22"/>
              </w:rPr>
              <w:t>Skutočnosť k 31.12.2018</w:t>
            </w:r>
          </w:p>
        </w:tc>
      </w:tr>
      <w:tr w:rsidR="00603546" w:rsidRPr="00B43E9E" w:rsidTr="00603546">
        <w:tc>
          <w:tcPr>
            <w:tcW w:w="918" w:type="dxa"/>
          </w:tcPr>
          <w:p w:rsidR="00603546" w:rsidRPr="002D7DA1" w:rsidRDefault="00603546" w:rsidP="0098724B">
            <w:pPr>
              <w:rPr>
                <w:sz w:val="22"/>
                <w:szCs w:val="22"/>
              </w:rPr>
            </w:pPr>
            <w:r w:rsidRPr="002D7DA1">
              <w:rPr>
                <w:sz w:val="22"/>
                <w:szCs w:val="22"/>
              </w:rPr>
              <w:t>610</w:t>
            </w:r>
          </w:p>
        </w:tc>
        <w:tc>
          <w:tcPr>
            <w:tcW w:w="2409" w:type="dxa"/>
          </w:tcPr>
          <w:p w:rsidR="00603546" w:rsidRPr="002D7DA1" w:rsidRDefault="00603546" w:rsidP="0098724B">
            <w:pPr>
              <w:spacing w:line="360" w:lineRule="auto"/>
              <w:rPr>
                <w:sz w:val="22"/>
                <w:szCs w:val="22"/>
              </w:rPr>
            </w:pPr>
            <w:r w:rsidRPr="002D7DA1">
              <w:rPr>
                <w:sz w:val="22"/>
                <w:szCs w:val="22"/>
              </w:rPr>
              <w:t>Mzdy, platy, služobné príjmy a osobné vyrovnania</w:t>
            </w:r>
          </w:p>
        </w:tc>
        <w:tc>
          <w:tcPr>
            <w:tcW w:w="1418" w:type="dxa"/>
          </w:tcPr>
          <w:p w:rsidR="00603546" w:rsidRPr="002D7DA1" w:rsidRDefault="00645E6E" w:rsidP="0098724B">
            <w:pPr>
              <w:spacing w:line="360" w:lineRule="auto"/>
              <w:jc w:val="center"/>
              <w:rPr>
                <w:sz w:val="22"/>
                <w:szCs w:val="22"/>
              </w:rPr>
            </w:pPr>
            <w:r>
              <w:rPr>
                <w:sz w:val="22"/>
                <w:szCs w:val="22"/>
              </w:rPr>
              <w:t>131 321,00</w:t>
            </w:r>
          </w:p>
        </w:tc>
        <w:tc>
          <w:tcPr>
            <w:tcW w:w="1417" w:type="dxa"/>
          </w:tcPr>
          <w:p w:rsidR="00603546" w:rsidRPr="002D7DA1" w:rsidRDefault="00645E6E" w:rsidP="0098724B">
            <w:pPr>
              <w:spacing w:line="360" w:lineRule="auto"/>
              <w:jc w:val="center"/>
              <w:rPr>
                <w:sz w:val="22"/>
                <w:szCs w:val="22"/>
              </w:rPr>
            </w:pPr>
            <w:r>
              <w:rPr>
                <w:sz w:val="22"/>
                <w:szCs w:val="22"/>
              </w:rPr>
              <w:t>133 482,00</w:t>
            </w:r>
          </w:p>
        </w:tc>
        <w:tc>
          <w:tcPr>
            <w:tcW w:w="1701" w:type="dxa"/>
          </w:tcPr>
          <w:p w:rsidR="00603546" w:rsidRPr="002D7DA1" w:rsidRDefault="00645E6E" w:rsidP="0098724B">
            <w:pPr>
              <w:spacing w:line="360" w:lineRule="auto"/>
              <w:jc w:val="center"/>
              <w:rPr>
                <w:sz w:val="22"/>
                <w:szCs w:val="22"/>
              </w:rPr>
            </w:pPr>
            <w:r>
              <w:rPr>
                <w:sz w:val="22"/>
                <w:szCs w:val="22"/>
              </w:rPr>
              <w:t>128 315,95</w:t>
            </w:r>
          </w:p>
        </w:tc>
        <w:tc>
          <w:tcPr>
            <w:tcW w:w="1560" w:type="dxa"/>
          </w:tcPr>
          <w:p w:rsidR="00603546" w:rsidRPr="002D7DA1" w:rsidRDefault="0014650B" w:rsidP="0098724B">
            <w:pPr>
              <w:spacing w:line="360" w:lineRule="auto"/>
              <w:jc w:val="center"/>
              <w:rPr>
                <w:sz w:val="22"/>
                <w:szCs w:val="22"/>
              </w:rPr>
            </w:pPr>
            <w:r w:rsidRPr="002D7DA1">
              <w:rPr>
                <w:sz w:val="22"/>
                <w:szCs w:val="22"/>
              </w:rPr>
              <w:t>112 542,11</w:t>
            </w:r>
          </w:p>
        </w:tc>
      </w:tr>
      <w:tr w:rsidR="00603546" w:rsidRPr="00B43E9E" w:rsidTr="00603546">
        <w:tc>
          <w:tcPr>
            <w:tcW w:w="918" w:type="dxa"/>
          </w:tcPr>
          <w:p w:rsidR="00603546" w:rsidRPr="002D7DA1" w:rsidRDefault="00603546" w:rsidP="0098724B">
            <w:pPr>
              <w:rPr>
                <w:sz w:val="22"/>
                <w:szCs w:val="22"/>
              </w:rPr>
            </w:pPr>
            <w:r w:rsidRPr="002D7DA1">
              <w:rPr>
                <w:sz w:val="22"/>
                <w:szCs w:val="22"/>
              </w:rPr>
              <w:t>620</w:t>
            </w:r>
          </w:p>
        </w:tc>
        <w:tc>
          <w:tcPr>
            <w:tcW w:w="2409" w:type="dxa"/>
          </w:tcPr>
          <w:p w:rsidR="00603546" w:rsidRPr="002D7DA1" w:rsidRDefault="00603546" w:rsidP="0098724B">
            <w:pPr>
              <w:spacing w:line="360" w:lineRule="auto"/>
              <w:rPr>
                <w:sz w:val="22"/>
                <w:szCs w:val="22"/>
              </w:rPr>
            </w:pPr>
            <w:r w:rsidRPr="002D7DA1">
              <w:rPr>
                <w:sz w:val="22"/>
                <w:szCs w:val="22"/>
              </w:rPr>
              <w:t>Poistné a príspevok do poisťovní</w:t>
            </w:r>
          </w:p>
        </w:tc>
        <w:tc>
          <w:tcPr>
            <w:tcW w:w="1418" w:type="dxa"/>
          </w:tcPr>
          <w:p w:rsidR="00603546" w:rsidRPr="002D7DA1" w:rsidRDefault="00645E6E" w:rsidP="0098724B">
            <w:pPr>
              <w:spacing w:line="360" w:lineRule="auto"/>
              <w:jc w:val="center"/>
              <w:rPr>
                <w:sz w:val="22"/>
                <w:szCs w:val="22"/>
              </w:rPr>
            </w:pPr>
            <w:r>
              <w:rPr>
                <w:sz w:val="22"/>
                <w:szCs w:val="22"/>
              </w:rPr>
              <w:t>45 848,00</w:t>
            </w:r>
          </w:p>
        </w:tc>
        <w:tc>
          <w:tcPr>
            <w:tcW w:w="1417" w:type="dxa"/>
          </w:tcPr>
          <w:p w:rsidR="00603546" w:rsidRPr="002D7DA1" w:rsidRDefault="00645E6E" w:rsidP="0098724B">
            <w:pPr>
              <w:spacing w:line="360" w:lineRule="auto"/>
              <w:jc w:val="center"/>
              <w:rPr>
                <w:sz w:val="22"/>
                <w:szCs w:val="22"/>
              </w:rPr>
            </w:pPr>
            <w:r>
              <w:rPr>
                <w:sz w:val="22"/>
                <w:szCs w:val="22"/>
              </w:rPr>
              <w:t>50 188,00</w:t>
            </w:r>
          </w:p>
        </w:tc>
        <w:tc>
          <w:tcPr>
            <w:tcW w:w="1701" w:type="dxa"/>
          </w:tcPr>
          <w:p w:rsidR="00603546" w:rsidRPr="002D7DA1" w:rsidRDefault="00645E6E" w:rsidP="0098724B">
            <w:pPr>
              <w:spacing w:line="360" w:lineRule="auto"/>
              <w:jc w:val="center"/>
              <w:rPr>
                <w:sz w:val="22"/>
                <w:szCs w:val="22"/>
              </w:rPr>
            </w:pPr>
            <w:r>
              <w:rPr>
                <w:sz w:val="22"/>
                <w:szCs w:val="22"/>
              </w:rPr>
              <w:t>50 019,71</w:t>
            </w:r>
          </w:p>
        </w:tc>
        <w:tc>
          <w:tcPr>
            <w:tcW w:w="1560" w:type="dxa"/>
          </w:tcPr>
          <w:p w:rsidR="00603546" w:rsidRPr="002D7DA1" w:rsidRDefault="0014650B" w:rsidP="0098724B">
            <w:pPr>
              <w:spacing w:line="360" w:lineRule="auto"/>
              <w:jc w:val="center"/>
              <w:rPr>
                <w:sz w:val="22"/>
                <w:szCs w:val="22"/>
              </w:rPr>
            </w:pPr>
            <w:r w:rsidRPr="002D7DA1">
              <w:rPr>
                <w:sz w:val="22"/>
                <w:szCs w:val="22"/>
              </w:rPr>
              <w:t>43 692,17</w:t>
            </w:r>
          </w:p>
        </w:tc>
      </w:tr>
      <w:tr w:rsidR="00603546" w:rsidRPr="00B43E9E" w:rsidTr="00603546">
        <w:tc>
          <w:tcPr>
            <w:tcW w:w="918" w:type="dxa"/>
          </w:tcPr>
          <w:p w:rsidR="00603546" w:rsidRPr="002D7DA1" w:rsidRDefault="00603546" w:rsidP="0098724B">
            <w:pPr>
              <w:rPr>
                <w:sz w:val="22"/>
                <w:szCs w:val="22"/>
              </w:rPr>
            </w:pPr>
            <w:r w:rsidRPr="002D7DA1">
              <w:rPr>
                <w:sz w:val="22"/>
                <w:szCs w:val="22"/>
              </w:rPr>
              <w:t>630</w:t>
            </w:r>
          </w:p>
        </w:tc>
        <w:tc>
          <w:tcPr>
            <w:tcW w:w="2409" w:type="dxa"/>
          </w:tcPr>
          <w:p w:rsidR="00603546" w:rsidRPr="002D7DA1" w:rsidRDefault="00603546" w:rsidP="0098724B">
            <w:pPr>
              <w:spacing w:line="360" w:lineRule="auto"/>
              <w:rPr>
                <w:sz w:val="22"/>
                <w:szCs w:val="22"/>
              </w:rPr>
            </w:pPr>
            <w:r w:rsidRPr="002D7DA1">
              <w:rPr>
                <w:sz w:val="22"/>
                <w:szCs w:val="22"/>
              </w:rPr>
              <w:t>Tovary a služby</w:t>
            </w:r>
          </w:p>
        </w:tc>
        <w:tc>
          <w:tcPr>
            <w:tcW w:w="1418" w:type="dxa"/>
          </w:tcPr>
          <w:p w:rsidR="00603546" w:rsidRPr="002D7DA1" w:rsidRDefault="00645E6E" w:rsidP="0098724B">
            <w:pPr>
              <w:spacing w:line="360" w:lineRule="auto"/>
              <w:jc w:val="center"/>
              <w:rPr>
                <w:sz w:val="22"/>
                <w:szCs w:val="22"/>
              </w:rPr>
            </w:pPr>
            <w:r>
              <w:rPr>
                <w:sz w:val="22"/>
                <w:szCs w:val="22"/>
              </w:rPr>
              <w:t>247 545,00</w:t>
            </w:r>
          </w:p>
        </w:tc>
        <w:tc>
          <w:tcPr>
            <w:tcW w:w="1417" w:type="dxa"/>
          </w:tcPr>
          <w:p w:rsidR="00603546" w:rsidRPr="002D7DA1" w:rsidRDefault="00645E6E" w:rsidP="0098724B">
            <w:pPr>
              <w:spacing w:line="360" w:lineRule="auto"/>
              <w:jc w:val="center"/>
              <w:rPr>
                <w:sz w:val="22"/>
                <w:szCs w:val="22"/>
              </w:rPr>
            </w:pPr>
            <w:r>
              <w:rPr>
                <w:sz w:val="22"/>
                <w:szCs w:val="22"/>
              </w:rPr>
              <w:t>242 980,00</w:t>
            </w:r>
          </w:p>
        </w:tc>
        <w:tc>
          <w:tcPr>
            <w:tcW w:w="1701" w:type="dxa"/>
          </w:tcPr>
          <w:p w:rsidR="00603546" w:rsidRPr="002D7DA1" w:rsidRDefault="00645E6E" w:rsidP="0098724B">
            <w:pPr>
              <w:spacing w:line="360" w:lineRule="auto"/>
              <w:jc w:val="center"/>
              <w:rPr>
                <w:sz w:val="22"/>
                <w:szCs w:val="22"/>
              </w:rPr>
            </w:pPr>
            <w:r>
              <w:rPr>
                <w:sz w:val="22"/>
                <w:szCs w:val="22"/>
              </w:rPr>
              <w:t>228 612,73</w:t>
            </w:r>
          </w:p>
        </w:tc>
        <w:tc>
          <w:tcPr>
            <w:tcW w:w="1560" w:type="dxa"/>
          </w:tcPr>
          <w:p w:rsidR="00603546" w:rsidRPr="002D7DA1" w:rsidRDefault="0014650B" w:rsidP="0098724B">
            <w:pPr>
              <w:spacing w:line="360" w:lineRule="auto"/>
              <w:jc w:val="center"/>
              <w:rPr>
                <w:sz w:val="22"/>
                <w:szCs w:val="22"/>
              </w:rPr>
            </w:pPr>
            <w:r w:rsidRPr="002D7DA1">
              <w:rPr>
                <w:sz w:val="22"/>
                <w:szCs w:val="22"/>
              </w:rPr>
              <w:t>172 847,79</w:t>
            </w:r>
          </w:p>
        </w:tc>
      </w:tr>
      <w:tr w:rsidR="00603546" w:rsidRPr="00B43E9E" w:rsidTr="00603546">
        <w:tc>
          <w:tcPr>
            <w:tcW w:w="918" w:type="dxa"/>
          </w:tcPr>
          <w:p w:rsidR="00603546" w:rsidRPr="002D7DA1" w:rsidRDefault="00603546" w:rsidP="0098724B">
            <w:pPr>
              <w:rPr>
                <w:sz w:val="22"/>
                <w:szCs w:val="22"/>
              </w:rPr>
            </w:pPr>
            <w:r w:rsidRPr="002D7DA1">
              <w:rPr>
                <w:sz w:val="22"/>
                <w:szCs w:val="22"/>
              </w:rPr>
              <w:t>640</w:t>
            </w:r>
          </w:p>
        </w:tc>
        <w:tc>
          <w:tcPr>
            <w:tcW w:w="2409" w:type="dxa"/>
          </w:tcPr>
          <w:p w:rsidR="00603546" w:rsidRPr="002D7DA1" w:rsidRDefault="00603546" w:rsidP="0098724B">
            <w:pPr>
              <w:spacing w:line="360" w:lineRule="auto"/>
              <w:rPr>
                <w:sz w:val="22"/>
                <w:szCs w:val="22"/>
              </w:rPr>
            </w:pPr>
            <w:r w:rsidRPr="002D7DA1">
              <w:rPr>
                <w:sz w:val="22"/>
                <w:szCs w:val="22"/>
              </w:rPr>
              <w:t>Bežné transfery</w:t>
            </w:r>
          </w:p>
        </w:tc>
        <w:tc>
          <w:tcPr>
            <w:tcW w:w="1418" w:type="dxa"/>
          </w:tcPr>
          <w:p w:rsidR="00603546" w:rsidRPr="002D7DA1" w:rsidRDefault="00645E6E" w:rsidP="0098724B">
            <w:pPr>
              <w:spacing w:line="360" w:lineRule="auto"/>
              <w:jc w:val="center"/>
              <w:rPr>
                <w:sz w:val="22"/>
                <w:szCs w:val="22"/>
              </w:rPr>
            </w:pPr>
            <w:r>
              <w:rPr>
                <w:sz w:val="22"/>
                <w:szCs w:val="22"/>
              </w:rPr>
              <w:t>40 419,00</w:t>
            </w:r>
          </w:p>
        </w:tc>
        <w:tc>
          <w:tcPr>
            <w:tcW w:w="1417" w:type="dxa"/>
          </w:tcPr>
          <w:p w:rsidR="00603546" w:rsidRPr="002D7DA1" w:rsidRDefault="00645E6E" w:rsidP="0098724B">
            <w:pPr>
              <w:spacing w:line="360" w:lineRule="auto"/>
              <w:jc w:val="center"/>
              <w:rPr>
                <w:sz w:val="22"/>
                <w:szCs w:val="22"/>
              </w:rPr>
            </w:pPr>
            <w:r>
              <w:rPr>
                <w:sz w:val="22"/>
                <w:szCs w:val="22"/>
              </w:rPr>
              <w:t>34 227,00</w:t>
            </w:r>
          </w:p>
        </w:tc>
        <w:tc>
          <w:tcPr>
            <w:tcW w:w="1701" w:type="dxa"/>
          </w:tcPr>
          <w:p w:rsidR="00603546" w:rsidRPr="002D7DA1" w:rsidRDefault="00645E6E" w:rsidP="0098724B">
            <w:pPr>
              <w:spacing w:line="360" w:lineRule="auto"/>
              <w:jc w:val="center"/>
              <w:rPr>
                <w:sz w:val="22"/>
                <w:szCs w:val="22"/>
              </w:rPr>
            </w:pPr>
            <w:r>
              <w:rPr>
                <w:sz w:val="22"/>
                <w:szCs w:val="22"/>
              </w:rPr>
              <w:t>34 172,39</w:t>
            </w:r>
          </w:p>
        </w:tc>
        <w:tc>
          <w:tcPr>
            <w:tcW w:w="1560" w:type="dxa"/>
          </w:tcPr>
          <w:p w:rsidR="00603546" w:rsidRPr="002D7DA1" w:rsidRDefault="0014650B" w:rsidP="0098724B">
            <w:pPr>
              <w:spacing w:line="360" w:lineRule="auto"/>
              <w:jc w:val="center"/>
              <w:rPr>
                <w:sz w:val="22"/>
                <w:szCs w:val="22"/>
              </w:rPr>
            </w:pPr>
            <w:r w:rsidRPr="002D7DA1">
              <w:rPr>
                <w:sz w:val="22"/>
                <w:szCs w:val="22"/>
              </w:rPr>
              <w:t>37 910,19</w:t>
            </w:r>
          </w:p>
        </w:tc>
      </w:tr>
      <w:tr w:rsidR="00603546" w:rsidRPr="00B43E9E" w:rsidTr="00603546">
        <w:tc>
          <w:tcPr>
            <w:tcW w:w="918" w:type="dxa"/>
            <w:tcBorders>
              <w:top w:val="single" w:sz="4" w:space="0" w:color="auto"/>
              <w:left w:val="single" w:sz="4" w:space="0" w:color="auto"/>
              <w:bottom w:val="single" w:sz="4" w:space="0" w:color="auto"/>
              <w:right w:val="single" w:sz="4" w:space="0" w:color="auto"/>
            </w:tcBorders>
          </w:tcPr>
          <w:p w:rsidR="00603546" w:rsidRPr="002D7DA1" w:rsidRDefault="00603546" w:rsidP="0098724B">
            <w:pPr>
              <w:rPr>
                <w:sz w:val="22"/>
                <w:szCs w:val="22"/>
              </w:rPr>
            </w:pPr>
            <w:r w:rsidRPr="002D7DA1">
              <w:rPr>
                <w:sz w:val="22"/>
                <w:szCs w:val="22"/>
              </w:rPr>
              <w:t>650</w:t>
            </w:r>
          </w:p>
        </w:tc>
        <w:tc>
          <w:tcPr>
            <w:tcW w:w="2409" w:type="dxa"/>
            <w:tcBorders>
              <w:top w:val="single" w:sz="4" w:space="0" w:color="auto"/>
              <w:left w:val="single" w:sz="4" w:space="0" w:color="auto"/>
              <w:bottom w:val="single" w:sz="4" w:space="0" w:color="auto"/>
              <w:right w:val="single" w:sz="4" w:space="0" w:color="auto"/>
            </w:tcBorders>
          </w:tcPr>
          <w:p w:rsidR="00603546" w:rsidRPr="002D7DA1" w:rsidRDefault="00603546" w:rsidP="0098724B">
            <w:pPr>
              <w:spacing w:line="360" w:lineRule="auto"/>
              <w:rPr>
                <w:sz w:val="22"/>
                <w:szCs w:val="22"/>
              </w:rPr>
            </w:pPr>
            <w:r w:rsidRPr="002D7DA1">
              <w:rPr>
                <w:sz w:val="22"/>
                <w:szCs w:val="22"/>
              </w:rPr>
              <w:t>Splácanie úrokov</w:t>
            </w:r>
          </w:p>
        </w:tc>
        <w:tc>
          <w:tcPr>
            <w:tcW w:w="1418" w:type="dxa"/>
            <w:tcBorders>
              <w:top w:val="single" w:sz="4" w:space="0" w:color="auto"/>
              <w:left w:val="single" w:sz="4" w:space="0" w:color="auto"/>
              <w:bottom w:val="single" w:sz="4" w:space="0" w:color="auto"/>
              <w:right w:val="single" w:sz="4" w:space="0" w:color="auto"/>
            </w:tcBorders>
          </w:tcPr>
          <w:p w:rsidR="00603546" w:rsidRPr="002D7DA1" w:rsidRDefault="00645E6E" w:rsidP="0098724B">
            <w:pPr>
              <w:spacing w:line="360" w:lineRule="auto"/>
              <w:jc w:val="center"/>
              <w:rPr>
                <w:sz w:val="22"/>
                <w:szCs w:val="22"/>
              </w:rPr>
            </w:pPr>
            <w:r>
              <w:rPr>
                <w:sz w:val="22"/>
                <w:szCs w:val="22"/>
              </w:rPr>
              <w:t>6 143,00</w:t>
            </w:r>
          </w:p>
        </w:tc>
        <w:tc>
          <w:tcPr>
            <w:tcW w:w="1417" w:type="dxa"/>
            <w:tcBorders>
              <w:top w:val="single" w:sz="4" w:space="0" w:color="auto"/>
              <w:left w:val="single" w:sz="4" w:space="0" w:color="auto"/>
              <w:bottom w:val="single" w:sz="4" w:space="0" w:color="auto"/>
              <w:right w:val="single" w:sz="4" w:space="0" w:color="auto"/>
            </w:tcBorders>
          </w:tcPr>
          <w:p w:rsidR="00603546" w:rsidRPr="002D7DA1" w:rsidRDefault="00645E6E" w:rsidP="00760B62">
            <w:pPr>
              <w:spacing w:line="360" w:lineRule="auto"/>
              <w:jc w:val="center"/>
              <w:rPr>
                <w:sz w:val="22"/>
                <w:szCs w:val="22"/>
              </w:rPr>
            </w:pPr>
            <w:r>
              <w:rPr>
                <w:sz w:val="22"/>
                <w:szCs w:val="22"/>
              </w:rPr>
              <w:t>6 088,00</w:t>
            </w:r>
          </w:p>
        </w:tc>
        <w:tc>
          <w:tcPr>
            <w:tcW w:w="1701" w:type="dxa"/>
            <w:tcBorders>
              <w:top w:val="single" w:sz="4" w:space="0" w:color="auto"/>
              <w:left w:val="single" w:sz="4" w:space="0" w:color="auto"/>
              <w:bottom w:val="single" w:sz="4" w:space="0" w:color="auto"/>
              <w:right w:val="single" w:sz="4" w:space="0" w:color="auto"/>
            </w:tcBorders>
          </w:tcPr>
          <w:p w:rsidR="00603546" w:rsidRPr="002D7DA1" w:rsidRDefault="00645E6E" w:rsidP="0098724B">
            <w:pPr>
              <w:spacing w:line="360" w:lineRule="auto"/>
              <w:jc w:val="center"/>
              <w:rPr>
                <w:sz w:val="22"/>
                <w:szCs w:val="22"/>
              </w:rPr>
            </w:pPr>
            <w:r>
              <w:rPr>
                <w:sz w:val="22"/>
                <w:szCs w:val="22"/>
              </w:rPr>
              <w:t>5 611,92</w:t>
            </w:r>
          </w:p>
        </w:tc>
        <w:tc>
          <w:tcPr>
            <w:tcW w:w="1560" w:type="dxa"/>
            <w:tcBorders>
              <w:top w:val="single" w:sz="4" w:space="0" w:color="auto"/>
              <w:left w:val="single" w:sz="4" w:space="0" w:color="auto"/>
              <w:bottom w:val="single" w:sz="4" w:space="0" w:color="auto"/>
              <w:right w:val="single" w:sz="4" w:space="0" w:color="auto"/>
            </w:tcBorders>
          </w:tcPr>
          <w:p w:rsidR="00603546" w:rsidRPr="002D7DA1" w:rsidRDefault="0014650B" w:rsidP="0098724B">
            <w:pPr>
              <w:spacing w:line="360" w:lineRule="auto"/>
              <w:jc w:val="center"/>
              <w:rPr>
                <w:sz w:val="22"/>
                <w:szCs w:val="22"/>
              </w:rPr>
            </w:pPr>
            <w:r w:rsidRPr="002D7DA1">
              <w:rPr>
                <w:sz w:val="22"/>
                <w:szCs w:val="22"/>
              </w:rPr>
              <w:t>6 511,19</w:t>
            </w:r>
          </w:p>
        </w:tc>
      </w:tr>
      <w:tr w:rsidR="00603546" w:rsidRPr="00B43E9E" w:rsidTr="00603546">
        <w:tc>
          <w:tcPr>
            <w:tcW w:w="918" w:type="dxa"/>
            <w:tcBorders>
              <w:top w:val="single" w:sz="4" w:space="0" w:color="auto"/>
              <w:left w:val="single" w:sz="4" w:space="0" w:color="auto"/>
              <w:bottom w:val="single" w:sz="4" w:space="0" w:color="auto"/>
              <w:right w:val="single" w:sz="4" w:space="0" w:color="auto"/>
            </w:tcBorders>
          </w:tcPr>
          <w:p w:rsidR="00603546" w:rsidRPr="002D7DA1" w:rsidRDefault="00603546" w:rsidP="0098724B">
            <w:pPr>
              <w:rPr>
                <w:sz w:val="22"/>
                <w:szCs w:val="22"/>
              </w:rPr>
            </w:pPr>
            <w:r w:rsidRPr="002D7DA1">
              <w:rPr>
                <w:sz w:val="22"/>
                <w:szCs w:val="22"/>
              </w:rPr>
              <w:t>710</w:t>
            </w:r>
          </w:p>
        </w:tc>
        <w:tc>
          <w:tcPr>
            <w:tcW w:w="2409" w:type="dxa"/>
            <w:tcBorders>
              <w:top w:val="single" w:sz="4" w:space="0" w:color="auto"/>
              <w:left w:val="single" w:sz="4" w:space="0" w:color="auto"/>
              <w:bottom w:val="single" w:sz="4" w:space="0" w:color="auto"/>
              <w:right w:val="single" w:sz="4" w:space="0" w:color="auto"/>
            </w:tcBorders>
          </w:tcPr>
          <w:p w:rsidR="00603546" w:rsidRPr="002D7DA1" w:rsidRDefault="00BE5F5E" w:rsidP="0098724B">
            <w:pPr>
              <w:spacing w:line="360" w:lineRule="auto"/>
              <w:rPr>
                <w:sz w:val="22"/>
                <w:szCs w:val="22"/>
              </w:rPr>
            </w:pPr>
            <w:r w:rsidRPr="002D7DA1">
              <w:rPr>
                <w:sz w:val="22"/>
                <w:szCs w:val="22"/>
              </w:rPr>
              <w:t>Obstarávanie kap.</w:t>
            </w:r>
            <w:r w:rsidR="00603546" w:rsidRPr="002D7DA1">
              <w:rPr>
                <w:sz w:val="22"/>
                <w:szCs w:val="22"/>
              </w:rPr>
              <w:t>aktív</w:t>
            </w:r>
          </w:p>
        </w:tc>
        <w:tc>
          <w:tcPr>
            <w:tcW w:w="1418" w:type="dxa"/>
            <w:tcBorders>
              <w:top w:val="single" w:sz="4" w:space="0" w:color="auto"/>
              <w:left w:val="single" w:sz="4" w:space="0" w:color="auto"/>
              <w:bottom w:val="single" w:sz="4" w:space="0" w:color="auto"/>
              <w:right w:val="single" w:sz="4" w:space="0" w:color="auto"/>
            </w:tcBorders>
          </w:tcPr>
          <w:p w:rsidR="00603546" w:rsidRPr="002D7DA1" w:rsidRDefault="00645E6E" w:rsidP="0098724B">
            <w:pPr>
              <w:spacing w:line="360" w:lineRule="auto"/>
              <w:jc w:val="center"/>
              <w:rPr>
                <w:sz w:val="22"/>
                <w:szCs w:val="22"/>
              </w:rPr>
            </w:pPr>
            <w:r>
              <w:rPr>
                <w:sz w:val="22"/>
                <w:szCs w:val="22"/>
              </w:rPr>
              <w:t>444 900,00</w:t>
            </w:r>
          </w:p>
        </w:tc>
        <w:tc>
          <w:tcPr>
            <w:tcW w:w="1417" w:type="dxa"/>
            <w:tcBorders>
              <w:top w:val="single" w:sz="4" w:space="0" w:color="auto"/>
              <w:left w:val="single" w:sz="4" w:space="0" w:color="auto"/>
              <w:bottom w:val="single" w:sz="4" w:space="0" w:color="auto"/>
              <w:right w:val="single" w:sz="4" w:space="0" w:color="auto"/>
            </w:tcBorders>
          </w:tcPr>
          <w:p w:rsidR="00603546" w:rsidRPr="002D7DA1" w:rsidRDefault="00645E6E" w:rsidP="00760B62">
            <w:pPr>
              <w:spacing w:line="360" w:lineRule="auto"/>
              <w:jc w:val="center"/>
              <w:rPr>
                <w:sz w:val="22"/>
                <w:szCs w:val="22"/>
              </w:rPr>
            </w:pPr>
            <w:r>
              <w:rPr>
                <w:sz w:val="22"/>
                <w:szCs w:val="22"/>
              </w:rPr>
              <w:t>381 073,00</w:t>
            </w:r>
          </w:p>
        </w:tc>
        <w:tc>
          <w:tcPr>
            <w:tcW w:w="1701" w:type="dxa"/>
            <w:tcBorders>
              <w:top w:val="single" w:sz="4" w:space="0" w:color="auto"/>
              <w:left w:val="single" w:sz="4" w:space="0" w:color="auto"/>
              <w:bottom w:val="single" w:sz="4" w:space="0" w:color="auto"/>
              <w:right w:val="single" w:sz="4" w:space="0" w:color="auto"/>
            </w:tcBorders>
          </w:tcPr>
          <w:p w:rsidR="00603546" w:rsidRPr="002D7DA1" w:rsidRDefault="00645E6E" w:rsidP="0098724B">
            <w:pPr>
              <w:spacing w:line="360" w:lineRule="auto"/>
              <w:jc w:val="center"/>
              <w:rPr>
                <w:sz w:val="22"/>
                <w:szCs w:val="22"/>
              </w:rPr>
            </w:pPr>
            <w:r>
              <w:rPr>
                <w:sz w:val="22"/>
                <w:szCs w:val="22"/>
              </w:rPr>
              <w:t>380 937,65</w:t>
            </w:r>
          </w:p>
        </w:tc>
        <w:tc>
          <w:tcPr>
            <w:tcW w:w="1560" w:type="dxa"/>
            <w:tcBorders>
              <w:top w:val="single" w:sz="4" w:space="0" w:color="auto"/>
              <w:left w:val="single" w:sz="4" w:space="0" w:color="auto"/>
              <w:bottom w:val="single" w:sz="4" w:space="0" w:color="auto"/>
              <w:right w:val="single" w:sz="4" w:space="0" w:color="auto"/>
            </w:tcBorders>
          </w:tcPr>
          <w:p w:rsidR="00603546" w:rsidRPr="002D7DA1" w:rsidRDefault="0014650B" w:rsidP="0098724B">
            <w:pPr>
              <w:spacing w:line="360" w:lineRule="auto"/>
              <w:jc w:val="center"/>
              <w:rPr>
                <w:sz w:val="22"/>
                <w:szCs w:val="22"/>
              </w:rPr>
            </w:pPr>
            <w:r w:rsidRPr="002D7DA1">
              <w:rPr>
                <w:sz w:val="22"/>
                <w:szCs w:val="22"/>
              </w:rPr>
              <w:t>269 135,12</w:t>
            </w:r>
          </w:p>
        </w:tc>
      </w:tr>
      <w:tr w:rsidR="00603546" w:rsidRPr="00B43E9E" w:rsidTr="00603546">
        <w:tc>
          <w:tcPr>
            <w:tcW w:w="918" w:type="dxa"/>
            <w:tcBorders>
              <w:top w:val="single" w:sz="4" w:space="0" w:color="auto"/>
              <w:left w:val="single" w:sz="4" w:space="0" w:color="auto"/>
              <w:bottom w:val="single" w:sz="4" w:space="0" w:color="auto"/>
              <w:right w:val="single" w:sz="4" w:space="0" w:color="auto"/>
            </w:tcBorders>
          </w:tcPr>
          <w:p w:rsidR="00603546" w:rsidRPr="002D7DA1" w:rsidRDefault="00603546" w:rsidP="0098724B">
            <w:pPr>
              <w:rPr>
                <w:b/>
                <w:sz w:val="22"/>
                <w:szCs w:val="22"/>
              </w:rPr>
            </w:pPr>
          </w:p>
        </w:tc>
        <w:tc>
          <w:tcPr>
            <w:tcW w:w="2409" w:type="dxa"/>
            <w:tcBorders>
              <w:top w:val="single" w:sz="4" w:space="0" w:color="auto"/>
              <w:left w:val="single" w:sz="4" w:space="0" w:color="auto"/>
              <w:bottom w:val="single" w:sz="4" w:space="0" w:color="auto"/>
              <w:right w:val="single" w:sz="4" w:space="0" w:color="auto"/>
            </w:tcBorders>
          </w:tcPr>
          <w:p w:rsidR="00603546" w:rsidRPr="002D7DA1" w:rsidRDefault="00603546" w:rsidP="0098724B">
            <w:pPr>
              <w:spacing w:line="360" w:lineRule="auto"/>
              <w:rPr>
                <w:b/>
                <w:sz w:val="22"/>
                <w:szCs w:val="22"/>
              </w:rPr>
            </w:pPr>
            <w:r w:rsidRPr="002D7DA1">
              <w:rPr>
                <w:b/>
                <w:sz w:val="22"/>
                <w:szCs w:val="22"/>
              </w:rPr>
              <w:t>Spolu:</w:t>
            </w:r>
          </w:p>
        </w:tc>
        <w:tc>
          <w:tcPr>
            <w:tcW w:w="1418" w:type="dxa"/>
            <w:tcBorders>
              <w:top w:val="single" w:sz="4" w:space="0" w:color="auto"/>
              <w:left w:val="single" w:sz="4" w:space="0" w:color="auto"/>
              <w:bottom w:val="single" w:sz="4" w:space="0" w:color="auto"/>
              <w:right w:val="single" w:sz="4" w:space="0" w:color="auto"/>
            </w:tcBorders>
          </w:tcPr>
          <w:p w:rsidR="00603546" w:rsidRPr="002D7DA1" w:rsidRDefault="00645E6E" w:rsidP="0098724B">
            <w:pPr>
              <w:spacing w:line="360" w:lineRule="auto"/>
              <w:jc w:val="center"/>
              <w:rPr>
                <w:b/>
                <w:sz w:val="22"/>
                <w:szCs w:val="22"/>
              </w:rPr>
            </w:pPr>
            <w:r>
              <w:rPr>
                <w:b/>
                <w:sz w:val="22"/>
                <w:szCs w:val="22"/>
              </w:rPr>
              <w:t>916 176,00</w:t>
            </w:r>
          </w:p>
        </w:tc>
        <w:tc>
          <w:tcPr>
            <w:tcW w:w="1417" w:type="dxa"/>
            <w:tcBorders>
              <w:top w:val="single" w:sz="4" w:space="0" w:color="auto"/>
              <w:left w:val="single" w:sz="4" w:space="0" w:color="auto"/>
              <w:bottom w:val="single" w:sz="4" w:space="0" w:color="auto"/>
              <w:right w:val="single" w:sz="4" w:space="0" w:color="auto"/>
            </w:tcBorders>
          </w:tcPr>
          <w:p w:rsidR="00603546" w:rsidRPr="002D7DA1" w:rsidRDefault="00645E6E" w:rsidP="00760B62">
            <w:pPr>
              <w:spacing w:line="360" w:lineRule="auto"/>
              <w:jc w:val="center"/>
              <w:rPr>
                <w:b/>
                <w:sz w:val="22"/>
                <w:szCs w:val="22"/>
              </w:rPr>
            </w:pPr>
            <w:r>
              <w:rPr>
                <w:b/>
                <w:sz w:val="22"/>
                <w:szCs w:val="22"/>
              </w:rPr>
              <w:t>848 038,00</w:t>
            </w:r>
          </w:p>
        </w:tc>
        <w:tc>
          <w:tcPr>
            <w:tcW w:w="1701" w:type="dxa"/>
            <w:tcBorders>
              <w:top w:val="single" w:sz="4" w:space="0" w:color="auto"/>
              <w:left w:val="single" w:sz="4" w:space="0" w:color="auto"/>
              <w:bottom w:val="single" w:sz="4" w:space="0" w:color="auto"/>
              <w:right w:val="single" w:sz="4" w:space="0" w:color="auto"/>
            </w:tcBorders>
          </w:tcPr>
          <w:p w:rsidR="00603546" w:rsidRPr="002D7DA1" w:rsidRDefault="00645E6E" w:rsidP="0098724B">
            <w:pPr>
              <w:spacing w:line="360" w:lineRule="auto"/>
              <w:jc w:val="center"/>
              <w:rPr>
                <w:b/>
                <w:sz w:val="22"/>
                <w:szCs w:val="22"/>
              </w:rPr>
            </w:pPr>
            <w:r>
              <w:rPr>
                <w:b/>
                <w:sz w:val="22"/>
                <w:szCs w:val="22"/>
              </w:rPr>
              <w:t>827 670,35</w:t>
            </w:r>
          </w:p>
        </w:tc>
        <w:tc>
          <w:tcPr>
            <w:tcW w:w="1560" w:type="dxa"/>
            <w:tcBorders>
              <w:top w:val="single" w:sz="4" w:space="0" w:color="auto"/>
              <w:left w:val="single" w:sz="4" w:space="0" w:color="auto"/>
              <w:bottom w:val="single" w:sz="4" w:space="0" w:color="auto"/>
              <w:right w:val="single" w:sz="4" w:space="0" w:color="auto"/>
            </w:tcBorders>
          </w:tcPr>
          <w:p w:rsidR="00603546" w:rsidRPr="002D7DA1" w:rsidRDefault="0014650B" w:rsidP="0098724B">
            <w:pPr>
              <w:spacing w:line="360" w:lineRule="auto"/>
              <w:jc w:val="center"/>
              <w:rPr>
                <w:b/>
                <w:sz w:val="22"/>
                <w:szCs w:val="22"/>
              </w:rPr>
            </w:pPr>
            <w:r w:rsidRPr="002D7DA1">
              <w:rPr>
                <w:b/>
                <w:sz w:val="22"/>
                <w:szCs w:val="22"/>
              </w:rPr>
              <w:t>642 638,57</w:t>
            </w:r>
          </w:p>
        </w:tc>
      </w:tr>
    </w:tbl>
    <w:p w:rsidR="00CA2348" w:rsidRDefault="00CA2348" w:rsidP="00B43E9E">
      <w:pPr>
        <w:rPr>
          <w:rFonts w:ascii="Arial" w:hAnsi="Arial" w:cs="Arial"/>
          <w:b/>
        </w:rPr>
      </w:pPr>
    </w:p>
    <w:p w:rsidR="00B43E9E" w:rsidRDefault="00B43E9E" w:rsidP="00B43E9E">
      <w:pPr>
        <w:rPr>
          <w:rFonts w:ascii="Arial" w:hAnsi="Arial" w:cs="Arial"/>
          <w:b/>
        </w:rPr>
      </w:pPr>
      <w:r w:rsidRPr="00B43E9E">
        <w:rPr>
          <w:rFonts w:ascii="Arial" w:hAnsi="Arial" w:cs="Arial"/>
          <w:b/>
        </w:rPr>
        <w:t>Výdavkové finančné operácie v €</w:t>
      </w:r>
    </w:p>
    <w:p w:rsidR="00505AEF" w:rsidRDefault="00505AEF" w:rsidP="00B43E9E">
      <w:pPr>
        <w:rPr>
          <w:rFonts w:ascii="Arial" w:hAnsi="Arial" w:cs="Arial"/>
          <w:b/>
        </w:rPr>
      </w:pPr>
    </w:p>
    <w:tbl>
      <w:tblPr>
        <w:tblW w:w="91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8"/>
        <w:gridCol w:w="2126"/>
        <w:gridCol w:w="1559"/>
        <w:gridCol w:w="1418"/>
        <w:gridCol w:w="1559"/>
        <w:gridCol w:w="1559"/>
      </w:tblGrid>
      <w:tr w:rsidR="00BE5F5E" w:rsidRPr="00505AEF" w:rsidTr="00BE5F5E">
        <w:trPr>
          <w:trHeight w:val="442"/>
        </w:trPr>
        <w:tc>
          <w:tcPr>
            <w:tcW w:w="918" w:type="dxa"/>
          </w:tcPr>
          <w:p w:rsidR="00BE5F5E" w:rsidRPr="002D7DA1" w:rsidRDefault="00BE5F5E" w:rsidP="00BE5F5E">
            <w:pPr>
              <w:jc w:val="center"/>
              <w:rPr>
                <w:b/>
                <w:sz w:val="22"/>
                <w:szCs w:val="22"/>
              </w:rPr>
            </w:pPr>
            <w:r w:rsidRPr="002D7DA1">
              <w:rPr>
                <w:b/>
                <w:sz w:val="22"/>
                <w:szCs w:val="22"/>
              </w:rPr>
              <w:t>Ekonomická klasifikácia</w:t>
            </w:r>
          </w:p>
        </w:tc>
        <w:tc>
          <w:tcPr>
            <w:tcW w:w="2126" w:type="dxa"/>
          </w:tcPr>
          <w:p w:rsidR="00BE5F5E" w:rsidRPr="002D7DA1" w:rsidRDefault="00BE5F5E" w:rsidP="00BE5F5E">
            <w:pPr>
              <w:jc w:val="center"/>
              <w:rPr>
                <w:b/>
                <w:sz w:val="22"/>
                <w:szCs w:val="22"/>
              </w:rPr>
            </w:pPr>
            <w:r w:rsidRPr="002D7DA1">
              <w:rPr>
                <w:b/>
                <w:sz w:val="22"/>
                <w:szCs w:val="22"/>
              </w:rPr>
              <w:t>Názov výdavku</w:t>
            </w:r>
          </w:p>
        </w:tc>
        <w:tc>
          <w:tcPr>
            <w:tcW w:w="1559" w:type="dxa"/>
          </w:tcPr>
          <w:p w:rsidR="00BE5F5E" w:rsidRPr="002D7DA1" w:rsidRDefault="00BE5F5E" w:rsidP="00BE5F5E">
            <w:pPr>
              <w:jc w:val="center"/>
              <w:rPr>
                <w:b/>
                <w:sz w:val="22"/>
                <w:szCs w:val="22"/>
              </w:rPr>
            </w:pPr>
            <w:r w:rsidRPr="002D7DA1">
              <w:rPr>
                <w:b/>
                <w:sz w:val="22"/>
                <w:szCs w:val="22"/>
              </w:rPr>
              <w:t>Schválený rozpočet</w:t>
            </w:r>
          </w:p>
        </w:tc>
        <w:tc>
          <w:tcPr>
            <w:tcW w:w="1418" w:type="dxa"/>
          </w:tcPr>
          <w:p w:rsidR="00BE5F5E" w:rsidRPr="002D7DA1" w:rsidRDefault="00BE5F5E" w:rsidP="00BE5F5E">
            <w:pPr>
              <w:jc w:val="center"/>
              <w:rPr>
                <w:b/>
                <w:sz w:val="22"/>
                <w:szCs w:val="22"/>
              </w:rPr>
            </w:pPr>
            <w:r w:rsidRPr="002D7DA1">
              <w:rPr>
                <w:b/>
                <w:sz w:val="22"/>
                <w:szCs w:val="22"/>
              </w:rPr>
              <w:t>Rozpočet</w:t>
            </w:r>
          </w:p>
          <w:p w:rsidR="00BE5F5E" w:rsidRPr="002D7DA1" w:rsidRDefault="00BE5F5E" w:rsidP="00BE5F5E">
            <w:pPr>
              <w:jc w:val="center"/>
              <w:rPr>
                <w:b/>
                <w:sz w:val="22"/>
                <w:szCs w:val="22"/>
              </w:rPr>
            </w:pPr>
            <w:r w:rsidRPr="002D7DA1">
              <w:rPr>
                <w:b/>
                <w:sz w:val="22"/>
                <w:szCs w:val="22"/>
              </w:rPr>
              <w:t>po zmenách</w:t>
            </w:r>
          </w:p>
        </w:tc>
        <w:tc>
          <w:tcPr>
            <w:tcW w:w="1559" w:type="dxa"/>
          </w:tcPr>
          <w:p w:rsidR="00BE5F5E" w:rsidRPr="002D7DA1" w:rsidRDefault="00BE5F5E" w:rsidP="00BE5F5E">
            <w:pPr>
              <w:jc w:val="center"/>
              <w:rPr>
                <w:b/>
                <w:sz w:val="22"/>
                <w:szCs w:val="22"/>
              </w:rPr>
            </w:pPr>
            <w:r w:rsidRPr="002D7DA1">
              <w:rPr>
                <w:b/>
                <w:sz w:val="22"/>
                <w:szCs w:val="22"/>
              </w:rPr>
              <w:t>Skutočnosť</w:t>
            </w:r>
          </w:p>
          <w:p w:rsidR="00BE5F5E" w:rsidRPr="002D7DA1" w:rsidRDefault="00BE5F5E" w:rsidP="00BE5F5E">
            <w:pPr>
              <w:jc w:val="center"/>
              <w:rPr>
                <w:b/>
                <w:sz w:val="22"/>
                <w:szCs w:val="22"/>
              </w:rPr>
            </w:pPr>
            <w:r w:rsidRPr="002D7DA1">
              <w:rPr>
                <w:b/>
                <w:sz w:val="22"/>
                <w:szCs w:val="22"/>
              </w:rPr>
              <w:t>k 31.12.201</w:t>
            </w:r>
            <w:r w:rsidR="007A1FD1" w:rsidRPr="002D7DA1">
              <w:rPr>
                <w:b/>
                <w:sz w:val="22"/>
                <w:szCs w:val="22"/>
              </w:rPr>
              <w:t>9</w:t>
            </w:r>
          </w:p>
        </w:tc>
        <w:tc>
          <w:tcPr>
            <w:tcW w:w="1559" w:type="dxa"/>
          </w:tcPr>
          <w:p w:rsidR="00BE5F5E" w:rsidRPr="002D7DA1" w:rsidRDefault="007A1FD1" w:rsidP="00BE5F5E">
            <w:pPr>
              <w:jc w:val="center"/>
              <w:rPr>
                <w:b/>
                <w:sz w:val="22"/>
                <w:szCs w:val="22"/>
              </w:rPr>
            </w:pPr>
            <w:r w:rsidRPr="002D7DA1">
              <w:rPr>
                <w:b/>
                <w:sz w:val="22"/>
                <w:szCs w:val="22"/>
              </w:rPr>
              <w:t>Skutočnosť k 31.12.2018</w:t>
            </w:r>
          </w:p>
        </w:tc>
      </w:tr>
      <w:tr w:rsidR="00BE5F5E" w:rsidRPr="00505AEF" w:rsidTr="00BE5F5E">
        <w:tc>
          <w:tcPr>
            <w:tcW w:w="918" w:type="dxa"/>
          </w:tcPr>
          <w:p w:rsidR="00BE5F5E" w:rsidRPr="002D7DA1" w:rsidRDefault="00BE5F5E" w:rsidP="0098724B">
            <w:pPr>
              <w:rPr>
                <w:sz w:val="22"/>
                <w:szCs w:val="22"/>
              </w:rPr>
            </w:pPr>
            <w:r w:rsidRPr="002D7DA1">
              <w:rPr>
                <w:sz w:val="22"/>
                <w:szCs w:val="22"/>
              </w:rPr>
              <w:t>800</w:t>
            </w:r>
          </w:p>
        </w:tc>
        <w:tc>
          <w:tcPr>
            <w:tcW w:w="2126" w:type="dxa"/>
          </w:tcPr>
          <w:p w:rsidR="00BE5F5E" w:rsidRPr="002D7DA1" w:rsidRDefault="00BE5F5E" w:rsidP="0098724B">
            <w:pPr>
              <w:spacing w:line="360" w:lineRule="auto"/>
              <w:rPr>
                <w:sz w:val="22"/>
                <w:szCs w:val="22"/>
              </w:rPr>
            </w:pPr>
            <w:r w:rsidRPr="002D7DA1">
              <w:rPr>
                <w:sz w:val="22"/>
                <w:szCs w:val="22"/>
              </w:rPr>
              <w:t>Finančné operácie</w:t>
            </w:r>
          </w:p>
        </w:tc>
        <w:tc>
          <w:tcPr>
            <w:tcW w:w="1559" w:type="dxa"/>
          </w:tcPr>
          <w:p w:rsidR="00BE5F5E" w:rsidRPr="002D7DA1" w:rsidRDefault="00645E6E" w:rsidP="0098724B">
            <w:pPr>
              <w:spacing w:line="360" w:lineRule="auto"/>
              <w:jc w:val="center"/>
              <w:rPr>
                <w:sz w:val="22"/>
                <w:szCs w:val="22"/>
              </w:rPr>
            </w:pPr>
            <w:r>
              <w:rPr>
                <w:sz w:val="22"/>
                <w:szCs w:val="22"/>
              </w:rPr>
              <w:t>50 951,00</w:t>
            </w:r>
          </w:p>
        </w:tc>
        <w:tc>
          <w:tcPr>
            <w:tcW w:w="1418" w:type="dxa"/>
          </w:tcPr>
          <w:p w:rsidR="00BE5F5E" w:rsidRPr="002D7DA1" w:rsidRDefault="00645E6E" w:rsidP="0098724B">
            <w:pPr>
              <w:spacing w:line="360" w:lineRule="auto"/>
              <w:jc w:val="center"/>
              <w:rPr>
                <w:sz w:val="22"/>
                <w:szCs w:val="22"/>
              </w:rPr>
            </w:pPr>
            <w:r>
              <w:rPr>
                <w:sz w:val="22"/>
                <w:szCs w:val="22"/>
              </w:rPr>
              <w:t>50 951,00</w:t>
            </w:r>
          </w:p>
        </w:tc>
        <w:tc>
          <w:tcPr>
            <w:tcW w:w="1559" w:type="dxa"/>
          </w:tcPr>
          <w:p w:rsidR="00BE5F5E" w:rsidRPr="002D7DA1" w:rsidRDefault="00645E6E" w:rsidP="0098724B">
            <w:pPr>
              <w:spacing w:line="360" w:lineRule="auto"/>
              <w:jc w:val="center"/>
              <w:rPr>
                <w:sz w:val="22"/>
                <w:szCs w:val="22"/>
              </w:rPr>
            </w:pPr>
            <w:r>
              <w:rPr>
                <w:sz w:val="22"/>
                <w:szCs w:val="22"/>
              </w:rPr>
              <w:t>50 959,00</w:t>
            </w:r>
          </w:p>
        </w:tc>
        <w:tc>
          <w:tcPr>
            <w:tcW w:w="1559" w:type="dxa"/>
          </w:tcPr>
          <w:p w:rsidR="00BE5F5E" w:rsidRPr="002D7DA1" w:rsidRDefault="007A1FD1" w:rsidP="0098724B">
            <w:pPr>
              <w:spacing w:line="360" w:lineRule="auto"/>
              <w:jc w:val="center"/>
              <w:rPr>
                <w:sz w:val="22"/>
                <w:szCs w:val="22"/>
              </w:rPr>
            </w:pPr>
            <w:r w:rsidRPr="002D7DA1">
              <w:rPr>
                <w:sz w:val="22"/>
                <w:szCs w:val="22"/>
              </w:rPr>
              <w:t>50 695,56</w:t>
            </w:r>
          </w:p>
        </w:tc>
      </w:tr>
      <w:tr w:rsidR="00BE5F5E" w:rsidRPr="00505AEF" w:rsidTr="00BE5F5E">
        <w:tc>
          <w:tcPr>
            <w:tcW w:w="918" w:type="dxa"/>
            <w:tcBorders>
              <w:top w:val="single" w:sz="4" w:space="0" w:color="auto"/>
              <w:left w:val="single" w:sz="4" w:space="0" w:color="auto"/>
              <w:bottom w:val="single" w:sz="4" w:space="0" w:color="auto"/>
              <w:right w:val="single" w:sz="4" w:space="0" w:color="auto"/>
            </w:tcBorders>
          </w:tcPr>
          <w:p w:rsidR="00BE5F5E" w:rsidRPr="002D7DA1" w:rsidRDefault="00BE5F5E" w:rsidP="0098724B">
            <w:pPr>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BE5F5E" w:rsidRPr="002D7DA1" w:rsidRDefault="00BE5F5E" w:rsidP="0098724B">
            <w:pPr>
              <w:spacing w:line="360" w:lineRule="auto"/>
              <w:rPr>
                <w:b/>
                <w:sz w:val="22"/>
                <w:szCs w:val="22"/>
              </w:rPr>
            </w:pPr>
            <w:r w:rsidRPr="002D7DA1">
              <w:rPr>
                <w:b/>
                <w:sz w:val="22"/>
                <w:szCs w:val="22"/>
              </w:rPr>
              <w:t>Spolu:</w:t>
            </w:r>
          </w:p>
        </w:tc>
        <w:tc>
          <w:tcPr>
            <w:tcW w:w="1559" w:type="dxa"/>
            <w:tcBorders>
              <w:top w:val="single" w:sz="4" w:space="0" w:color="auto"/>
              <w:left w:val="single" w:sz="4" w:space="0" w:color="auto"/>
              <w:bottom w:val="single" w:sz="4" w:space="0" w:color="auto"/>
              <w:right w:val="single" w:sz="4" w:space="0" w:color="auto"/>
            </w:tcBorders>
          </w:tcPr>
          <w:p w:rsidR="00BE5F5E" w:rsidRPr="002D7DA1" w:rsidRDefault="00645E6E" w:rsidP="0098724B">
            <w:pPr>
              <w:spacing w:line="360" w:lineRule="auto"/>
              <w:jc w:val="center"/>
              <w:rPr>
                <w:b/>
                <w:sz w:val="22"/>
                <w:szCs w:val="22"/>
              </w:rPr>
            </w:pPr>
            <w:r>
              <w:rPr>
                <w:b/>
                <w:sz w:val="22"/>
                <w:szCs w:val="22"/>
              </w:rPr>
              <w:t>50 951,00</w:t>
            </w:r>
          </w:p>
        </w:tc>
        <w:tc>
          <w:tcPr>
            <w:tcW w:w="1418" w:type="dxa"/>
            <w:tcBorders>
              <w:top w:val="single" w:sz="4" w:space="0" w:color="auto"/>
              <w:left w:val="single" w:sz="4" w:space="0" w:color="auto"/>
              <w:bottom w:val="single" w:sz="4" w:space="0" w:color="auto"/>
              <w:right w:val="single" w:sz="4" w:space="0" w:color="auto"/>
            </w:tcBorders>
          </w:tcPr>
          <w:p w:rsidR="00BE5F5E" w:rsidRPr="002D7DA1" w:rsidRDefault="00645E6E" w:rsidP="00C75503">
            <w:pPr>
              <w:spacing w:line="360" w:lineRule="auto"/>
              <w:jc w:val="center"/>
              <w:rPr>
                <w:b/>
              </w:rPr>
            </w:pPr>
            <w:r>
              <w:rPr>
                <w:b/>
              </w:rPr>
              <w:t>50 951,00</w:t>
            </w:r>
          </w:p>
        </w:tc>
        <w:tc>
          <w:tcPr>
            <w:tcW w:w="1559" w:type="dxa"/>
            <w:tcBorders>
              <w:top w:val="single" w:sz="4" w:space="0" w:color="auto"/>
              <w:left w:val="single" w:sz="4" w:space="0" w:color="auto"/>
              <w:bottom w:val="single" w:sz="4" w:space="0" w:color="auto"/>
              <w:right w:val="single" w:sz="4" w:space="0" w:color="auto"/>
            </w:tcBorders>
          </w:tcPr>
          <w:p w:rsidR="00BE5F5E" w:rsidRPr="002D7DA1" w:rsidRDefault="00645E6E" w:rsidP="00411510">
            <w:pPr>
              <w:spacing w:line="360" w:lineRule="auto"/>
              <w:jc w:val="center"/>
              <w:rPr>
                <w:b/>
                <w:sz w:val="22"/>
                <w:szCs w:val="22"/>
              </w:rPr>
            </w:pPr>
            <w:r>
              <w:rPr>
                <w:b/>
                <w:sz w:val="22"/>
                <w:szCs w:val="22"/>
              </w:rPr>
              <w:t>50 959,00</w:t>
            </w:r>
          </w:p>
        </w:tc>
        <w:tc>
          <w:tcPr>
            <w:tcW w:w="1559" w:type="dxa"/>
            <w:tcBorders>
              <w:top w:val="single" w:sz="4" w:space="0" w:color="auto"/>
              <w:left w:val="single" w:sz="4" w:space="0" w:color="auto"/>
              <w:bottom w:val="single" w:sz="4" w:space="0" w:color="auto"/>
              <w:right w:val="single" w:sz="4" w:space="0" w:color="auto"/>
            </w:tcBorders>
          </w:tcPr>
          <w:p w:rsidR="00BE5F5E" w:rsidRPr="002D7DA1" w:rsidRDefault="007A1FD1" w:rsidP="00411510">
            <w:pPr>
              <w:spacing w:line="360" w:lineRule="auto"/>
              <w:jc w:val="center"/>
              <w:rPr>
                <w:b/>
                <w:sz w:val="22"/>
                <w:szCs w:val="22"/>
              </w:rPr>
            </w:pPr>
            <w:r w:rsidRPr="002D7DA1">
              <w:rPr>
                <w:b/>
                <w:sz w:val="22"/>
                <w:szCs w:val="22"/>
              </w:rPr>
              <w:t>50 695,56</w:t>
            </w:r>
          </w:p>
        </w:tc>
      </w:tr>
    </w:tbl>
    <w:p w:rsidR="00CA2348" w:rsidRDefault="00CA2348" w:rsidP="00BD02BA">
      <w:pPr>
        <w:rPr>
          <w:b/>
          <w:bCs/>
        </w:rPr>
      </w:pPr>
    </w:p>
    <w:p w:rsidR="00225EFE" w:rsidRPr="00030C94" w:rsidRDefault="00225EFE" w:rsidP="00225EFE">
      <w:pPr>
        <w:jc w:val="both"/>
        <w:rPr>
          <w:rFonts w:ascii="Arial" w:hAnsi="Arial" w:cs="Arial"/>
          <w:b/>
          <w:color w:val="8DB3E2" w:themeColor="text2" w:themeTint="66"/>
          <w:u w:val="single"/>
        </w:rPr>
      </w:pPr>
      <w:r w:rsidRPr="00030C94">
        <w:rPr>
          <w:rFonts w:ascii="Arial" w:hAnsi="Arial" w:cs="Arial"/>
          <w:b/>
          <w:color w:val="8DB3E2" w:themeColor="text2" w:themeTint="66"/>
          <w:u w:val="single"/>
        </w:rPr>
        <w:t>a/ za konsolidovaný celok</w:t>
      </w:r>
    </w:p>
    <w:p w:rsidR="00225EFE" w:rsidRPr="008924C6" w:rsidRDefault="00225EFE" w:rsidP="00225EFE">
      <w:pPr>
        <w:jc w:val="both"/>
        <w:rPr>
          <w:rFonts w:ascii="Arial" w:hAnsi="Arial" w:cs="Arial"/>
        </w:rPr>
      </w:pPr>
    </w:p>
    <w:p w:rsidR="00225EFE" w:rsidRDefault="00225EFE" w:rsidP="00225EFE">
      <w:pPr>
        <w:pStyle w:val="Pismenka"/>
        <w:tabs>
          <w:tab w:val="clear" w:pos="426"/>
        </w:tabs>
        <w:rPr>
          <w:rFonts w:ascii="Arial" w:hAnsi="Arial" w:cs="Arial"/>
          <w:sz w:val="24"/>
          <w:szCs w:val="24"/>
        </w:rPr>
      </w:pPr>
      <w:r>
        <w:rPr>
          <w:rFonts w:ascii="Arial" w:hAnsi="Arial" w:cs="Arial"/>
          <w:sz w:val="24"/>
          <w:szCs w:val="24"/>
        </w:rPr>
        <w:t xml:space="preserve">Príjmy </w:t>
      </w:r>
      <w:r w:rsidRPr="00B43E9E">
        <w:rPr>
          <w:rFonts w:ascii="Arial" w:hAnsi="Arial" w:cs="Arial"/>
          <w:sz w:val="24"/>
          <w:szCs w:val="24"/>
        </w:rPr>
        <w:t xml:space="preserve"> rozpočtu v €</w:t>
      </w:r>
    </w:p>
    <w:tbl>
      <w:tblPr>
        <w:tblW w:w="91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2569"/>
        <w:gridCol w:w="1134"/>
        <w:gridCol w:w="1418"/>
        <w:gridCol w:w="1559"/>
        <w:gridCol w:w="1559"/>
      </w:tblGrid>
      <w:tr w:rsidR="00F14274" w:rsidRPr="00B43E9E" w:rsidTr="00F14274">
        <w:tc>
          <w:tcPr>
            <w:tcW w:w="900" w:type="dxa"/>
          </w:tcPr>
          <w:p w:rsidR="00F14274" w:rsidRPr="002D7DA1" w:rsidRDefault="00F14274" w:rsidP="00FB7EC3">
            <w:pPr>
              <w:jc w:val="center"/>
              <w:rPr>
                <w:b/>
                <w:sz w:val="22"/>
                <w:szCs w:val="22"/>
              </w:rPr>
            </w:pPr>
            <w:r w:rsidRPr="002D7DA1">
              <w:rPr>
                <w:b/>
                <w:sz w:val="22"/>
                <w:szCs w:val="22"/>
              </w:rPr>
              <w:t>Ekonomická klasifikácia</w:t>
            </w:r>
          </w:p>
        </w:tc>
        <w:tc>
          <w:tcPr>
            <w:tcW w:w="2569" w:type="dxa"/>
          </w:tcPr>
          <w:p w:rsidR="00F14274" w:rsidRPr="002D7DA1" w:rsidRDefault="00F14274" w:rsidP="00FB7EC3">
            <w:pPr>
              <w:jc w:val="center"/>
              <w:rPr>
                <w:b/>
                <w:sz w:val="22"/>
                <w:szCs w:val="22"/>
              </w:rPr>
            </w:pPr>
            <w:r w:rsidRPr="002D7DA1">
              <w:rPr>
                <w:b/>
                <w:sz w:val="22"/>
                <w:szCs w:val="22"/>
              </w:rPr>
              <w:t xml:space="preserve">Názov </w:t>
            </w:r>
          </w:p>
        </w:tc>
        <w:tc>
          <w:tcPr>
            <w:tcW w:w="1134" w:type="dxa"/>
          </w:tcPr>
          <w:p w:rsidR="00F14274" w:rsidRPr="002D7DA1" w:rsidRDefault="00F14274" w:rsidP="00FB7EC3">
            <w:pPr>
              <w:jc w:val="center"/>
              <w:rPr>
                <w:b/>
                <w:sz w:val="22"/>
                <w:szCs w:val="22"/>
              </w:rPr>
            </w:pPr>
            <w:r w:rsidRPr="002D7DA1">
              <w:rPr>
                <w:b/>
                <w:sz w:val="22"/>
                <w:szCs w:val="22"/>
              </w:rPr>
              <w:t>Schválený rozpočet</w:t>
            </w:r>
          </w:p>
        </w:tc>
        <w:tc>
          <w:tcPr>
            <w:tcW w:w="1418" w:type="dxa"/>
          </w:tcPr>
          <w:p w:rsidR="00F14274" w:rsidRPr="002D7DA1" w:rsidRDefault="00F14274" w:rsidP="00FB7EC3">
            <w:pPr>
              <w:jc w:val="center"/>
              <w:rPr>
                <w:b/>
                <w:sz w:val="22"/>
                <w:szCs w:val="22"/>
              </w:rPr>
            </w:pPr>
            <w:r w:rsidRPr="002D7DA1">
              <w:rPr>
                <w:b/>
                <w:sz w:val="22"/>
                <w:szCs w:val="22"/>
              </w:rPr>
              <w:t xml:space="preserve">Rozpočet </w:t>
            </w:r>
          </w:p>
          <w:p w:rsidR="00F14274" w:rsidRPr="002D7DA1" w:rsidRDefault="00F14274" w:rsidP="00FB7EC3">
            <w:pPr>
              <w:jc w:val="center"/>
              <w:rPr>
                <w:b/>
                <w:sz w:val="22"/>
                <w:szCs w:val="22"/>
              </w:rPr>
            </w:pPr>
            <w:r w:rsidRPr="002D7DA1">
              <w:rPr>
                <w:b/>
                <w:sz w:val="22"/>
                <w:szCs w:val="22"/>
              </w:rPr>
              <w:t>po zmenách</w:t>
            </w:r>
          </w:p>
        </w:tc>
        <w:tc>
          <w:tcPr>
            <w:tcW w:w="1559" w:type="dxa"/>
          </w:tcPr>
          <w:p w:rsidR="00F14274" w:rsidRPr="002D7DA1" w:rsidRDefault="00F14274" w:rsidP="00FB7EC3">
            <w:pPr>
              <w:jc w:val="center"/>
              <w:rPr>
                <w:b/>
                <w:sz w:val="22"/>
                <w:szCs w:val="22"/>
              </w:rPr>
            </w:pPr>
            <w:r w:rsidRPr="002D7DA1">
              <w:rPr>
                <w:b/>
                <w:sz w:val="22"/>
                <w:szCs w:val="22"/>
              </w:rPr>
              <w:t>Skutočnosť</w:t>
            </w:r>
          </w:p>
          <w:p w:rsidR="00F14274" w:rsidRPr="002D7DA1" w:rsidRDefault="00F14274" w:rsidP="00FB7EC3">
            <w:pPr>
              <w:jc w:val="center"/>
              <w:rPr>
                <w:b/>
                <w:sz w:val="22"/>
                <w:szCs w:val="22"/>
              </w:rPr>
            </w:pPr>
            <w:r w:rsidRPr="002D7DA1">
              <w:rPr>
                <w:b/>
                <w:sz w:val="22"/>
                <w:szCs w:val="22"/>
              </w:rPr>
              <w:t xml:space="preserve"> k 31.12.201</w:t>
            </w:r>
            <w:r w:rsidR="0014650B" w:rsidRPr="002D7DA1">
              <w:rPr>
                <w:b/>
                <w:sz w:val="22"/>
                <w:szCs w:val="22"/>
              </w:rPr>
              <w:t>9</w:t>
            </w:r>
          </w:p>
        </w:tc>
        <w:tc>
          <w:tcPr>
            <w:tcW w:w="1559" w:type="dxa"/>
          </w:tcPr>
          <w:p w:rsidR="00F14274" w:rsidRPr="002D7DA1" w:rsidRDefault="0014650B" w:rsidP="00FB7EC3">
            <w:pPr>
              <w:jc w:val="center"/>
              <w:rPr>
                <w:b/>
                <w:sz w:val="22"/>
                <w:szCs w:val="22"/>
              </w:rPr>
            </w:pPr>
            <w:r w:rsidRPr="002D7DA1">
              <w:rPr>
                <w:b/>
                <w:sz w:val="22"/>
                <w:szCs w:val="22"/>
              </w:rPr>
              <w:t>Skutočnosť k 31.12.2018</w:t>
            </w:r>
          </w:p>
        </w:tc>
      </w:tr>
      <w:tr w:rsidR="00F14274" w:rsidRPr="00B43E9E" w:rsidTr="00F14274">
        <w:tc>
          <w:tcPr>
            <w:tcW w:w="900" w:type="dxa"/>
          </w:tcPr>
          <w:p w:rsidR="00F14274" w:rsidRPr="002D7DA1" w:rsidRDefault="00F14274" w:rsidP="00FB7EC3">
            <w:pPr>
              <w:rPr>
                <w:sz w:val="22"/>
                <w:szCs w:val="22"/>
              </w:rPr>
            </w:pPr>
            <w:r w:rsidRPr="002D7DA1">
              <w:rPr>
                <w:sz w:val="22"/>
                <w:szCs w:val="22"/>
              </w:rPr>
              <w:t>110</w:t>
            </w:r>
          </w:p>
        </w:tc>
        <w:tc>
          <w:tcPr>
            <w:tcW w:w="2569" w:type="dxa"/>
          </w:tcPr>
          <w:p w:rsidR="00F14274" w:rsidRPr="002D7DA1" w:rsidRDefault="00F14274" w:rsidP="00FB7EC3">
            <w:pPr>
              <w:spacing w:line="360" w:lineRule="auto"/>
              <w:rPr>
                <w:sz w:val="22"/>
                <w:szCs w:val="22"/>
              </w:rPr>
            </w:pPr>
            <w:r w:rsidRPr="002D7DA1">
              <w:rPr>
                <w:sz w:val="22"/>
                <w:szCs w:val="22"/>
              </w:rPr>
              <w:t xml:space="preserve">Dane z príjmov </w:t>
            </w:r>
          </w:p>
        </w:tc>
        <w:tc>
          <w:tcPr>
            <w:tcW w:w="1134" w:type="dxa"/>
          </w:tcPr>
          <w:p w:rsidR="00F14274" w:rsidRPr="002D7DA1" w:rsidRDefault="009C57E2" w:rsidP="00FB7EC3">
            <w:pPr>
              <w:spacing w:line="360" w:lineRule="auto"/>
              <w:jc w:val="center"/>
              <w:rPr>
                <w:sz w:val="22"/>
                <w:szCs w:val="22"/>
              </w:rPr>
            </w:pPr>
            <w:r>
              <w:rPr>
                <w:sz w:val="22"/>
                <w:szCs w:val="22"/>
              </w:rPr>
              <w:t>803 447,00</w:t>
            </w:r>
          </w:p>
        </w:tc>
        <w:tc>
          <w:tcPr>
            <w:tcW w:w="1418" w:type="dxa"/>
          </w:tcPr>
          <w:p w:rsidR="00F14274" w:rsidRPr="002D7DA1" w:rsidRDefault="009C57E2" w:rsidP="00FB7EC3">
            <w:pPr>
              <w:spacing w:line="360" w:lineRule="auto"/>
              <w:jc w:val="center"/>
              <w:rPr>
                <w:sz w:val="22"/>
                <w:szCs w:val="22"/>
              </w:rPr>
            </w:pPr>
            <w:r>
              <w:rPr>
                <w:sz w:val="22"/>
                <w:szCs w:val="22"/>
              </w:rPr>
              <w:t>817 134,00</w:t>
            </w:r>
          </w:p>
        </w:tc>
        <w:tc>
          <w:tcPr>
            <w:tcW w:w="1559" w:type="dxa"/>
          </w:tcPr>
          <w:p w:rsidR="00F14274" w:rsidRPr="002D7DA1" w:rsidRDefault="009C57E2" w:rsidP="00FB7EC3">
            <w:pPr>
              <w:spacing w:line="360" w:lineRule="auto"/>
              <w:jc w:val="center"/>
              <w:rPr>
                <w:sz w:val="22"/>
                <w:szCs w:val="22"/>
              </w:rPr>
            </w:pPr>
            <w:r>
              <w:rPr>
                <w:sz w:val="22"/>
                <w:szCs w:val="22"/>
              </w:rPr>
              <w:t>817 134,25</w:t>
            </w:r>
          </w:p>
        </w:tc>
        <w:tc>
          <w:tcPr>
            <w:tcW w:w="1559" w:type="dxa"/>
          </w:tcPr>
          <w:p w:rsidR="00F14274" w:rsidRPr="002D7DA1" w:rsidRDefault="0014650B" w:rsidP="00FB7EC3">
            <w:pPr>
              <w:spacing w:line="360" w:lineRule="auto"/>
              <w:jc w:val="center"/>
              <w:rPr>
                <w:sz w:val="22"/>
                <w:szCs w:val="22"/>
              </w:rPr>
            </w:pPr>
            <w:r w:rsidRPr="002D7DA1">
              <w:rPr>
                <w:sz w:val="22"/>
                <w:szCs w:val="22"/>
              </w:rPr>
              <w:t>725 274,88</w:t>
            </w:r>
          </w:p>
        </w:tc>
      </w:tr>
      <w:tr w:rsidR="00F14274" w:rsidRPr="00B43E9E" w:rsidTr="00F14274">
        <w:tc>
          <w:tcPr>
            <w:tcW w:w="900" w:type="dxa"/>
          </w:tcPr>
          <w:p w:rsidR="00F14274" w:rsidRPr="002D7DA1" w:rsidRDefault="00F14274" w:rsidP="00FB7EC3">
            <w:pPr>
              <w:rPr>
                <w:sz w:val="22"/>
                <w:szCs w:val="22"/>
              </w:rPr>
            </w:pPr>
            <w:r w:rsidRPr="002D7DA1">
              <w:rPr>
                <w:sz w:val="22"/>
                <w:szCs w:val="22"/>
              </w:rPr>
              <w:t>120</w:t>
            </w:r>
          </w:p>
        </w:tc>
        <w:tc>
          <w:tcPr>
            <w:tcW w:w="2569" w:type="dxa"/>
          </w:tcPr>
          <w:p w:rsidR="00F14274" w:rsidRPr="002D7DA1" w:rsidRDefault="00F14274" w:rsidP="00FB7EC3">
            <w:pPr>
              <w:spacing w:line="360" w:lineRule="auto"/>
              <w:rPr>
                <w:sz w:val="22"/>
                <w:szCs w:val="22"/>
              </w:rPr>
            </w:pPr>
            <w:r w:rsidRPr="002D7DA1">
              <w:rPr>
                <w:sz w:val="22"/>
                <w:szCs w:val="22"/>
              </w:rPr>
              <w:t>Dane z majetku</w:t>
            </w:r>
          </w:p>
        </w:tc>
        <w:tc>
          <w:tcPr>
            <w:tcW w:w="1134" w:type="dxa"/>
          </w:tcPr>
          <w:p w:rsidR="00F14274" w:rsidRPr="002D7DA1" w:rsidRDefault="009C57E2" w:rsidP="00FB7EC3">
            <w:pPr>
              <w:spacing w:line="360" w:lineRule="auto"/>
              <w:jc w:val="center"/>
              <w:rPr>
                <w:sz w:val="22"/>
                <w:szCs w:val="22"/>
              </w:rPr>
            </w:pPr>
            <w:r>
              <w:rPr>
                <w:sz w:val="22"/>
                <w:szCs w:val="22"/>
              </w:rPr>
              <w:t>125 561,00</w:t>
            </w:r>
          </w:p>
        </w:tc>
        <w:tc>
          <w:tcPr>
            <w:tcW w:w="1418" w:type="dxa"/>
          </w:tcPr>
          <w:p w:rsidR="00F14274" w:rsidRPr="002D7DA1" w:rsidRDefault="009C57E2" w:rsidP="00FB7EC3">
            <w:pPr>
              <w:spacing w:line="360" w:lineRule="auto"/>
              <w:jc w:val="center"/>
              <w:rPr>
                <w:sz w:val="22"/>
                <w:szCs w:val="22"/>
              </w:rPr>
            </w:pPr>
            <w:r>
              <w:rPr>
                <w:sz w:val="22"/>
                <w:szCs w:val="22"/>
              </w:rPr>
              <w:t>131 218,00</w:t>
            </w:r>
          </w:p>
        </w:tc>
        <w:tc>
          <w:tcPr>
            <w:tcW w:w="1559" w:type="dxa"/>
          </w:tcPr>
          <w:p w:rsidR="00F14274" w:rsidRPr="002D7DA1" w:rsidRDefault="009C57E2" w:rsidP="00FB7EC3">
            <w:pPr>
              <w:spacing w:line="360" w:lineRule="auto"/>
              <w:jc w:val="center"/>
              <w:rPr>
                <w:sz w:val="22"/>
                <w:szCs w:val="22"/>
              </w:rPr>
            </w:pPr>
            <w:r>
              <w:rPr>
                <w:sz w:val="22"/>
                <w:szCs w:val="22"/>
              </w:rPr>
              <w:t>125 334,31</w:t>
            </w:r>
          </w:p>
        </w:tc>
        <w:tc>
          <w:tcPr>
            <w:tcW w:w="1559" w:type="dxa"/>
          </w:tcPr>
          <w:p w:rsidR="00F14274" w:rsidRPr="002D7DA1" w:rsidRDefault="0014650B" w:rsidP="00FB7EC3">
            <w:pPr>
              <w:spacing w:line="360" w:lineRule="auto"/>
              <w:jc w:val="center"/>
              <w:rPr>
                <w:sz w:val="22"/>
                <w:szCs w:val="22"/>
              </w:rPr>
            </w:pPr>
            <w:r w:rsidRPr="002D7DA1">
              <w:rPr>
                <w:sz w:val="22"/>
                <w:szCs w:val="22"/>
              </w:rPr>
              <w:t>124 444,71</w:t>
            </w:r>
          </w:p>
        </w:tc>
      </w:tr>
      <w:tr w:rsidR="00F14274" w:rsidRPr="00B43E9E" w:rsidTr="00F14274">
        <w:tc>
          <w:tcPr>
            <w:tcW w:w="900" w:type="dxa"/>
          </w:tcPr>
          <w:p w:rsidR="00F14274" w:rsidRPr="002D7DA1" w:rsidRDefault="00F14274" w:rsidP="00FB7EC3">
            <w:pPr>
              <w:rPr>
                <w:sz w:val="22"/>
                <w:szCs w:val="22"/>
              </w:rPr>
            </w:pPr>
            <w:r w:rsidRPr="002D7DA1">
              <w:rPr>
                <w:sz w:val="22"/>
                <w:szCs w:val="22"/>
              </w:rPr>
              <w:t>130</w:t>
            </w:r>
          </w:p>
        </w:tc>
        <w:tc>
          <w:tcPr>
            <w:tcW w:w="2569" w:type="dxa"/>
          </w:tcPr>
          <w:p w:rsidR="00F14274" w:rsidRPr="002D7DA1" w:rsidRDefault="00F14274" w:rsidP="00FB7EC3">
            <w:pPr>
              <w:spacing w:line="360" w:lineRule="auto"/>
              <w:rPr>
                <w:sz w:val="22"/>
                <w:szCs w:val="22"/>
              </w:rPr>
            </w:pPr>
            <w:r w:rsidRPr="002D7DA1">
              <w:rPr>
                <w:sz w:val="22"/>
                <w:szCs w:val="22"/>
              </w:rPr>
              <w:t>Dane za tovary a služby</w:t>
            </w:r>
          </w:p>
        </w:tc>
        <w:tc>
          <w:tcPr>
            <w:tcW w:w="1134" w:type="dxa"/>
          </w:tcPr>
          <w:p w:rsidR="00F14274" w:rsidRPr="002D7DA1" w:rsidRDefault="009C57E2" w:rsidP="00FB7EC3">
            <w:pPr>
              <w:spacing w:line="360" w:lineRule="auto"/>
              <w:jc w:val="center"/>
              <w:rPr>
                <w:sz w:val="22"/>
                <w:szCs w:val="22"/>
              </w:rPr>
            </w:pPr>
            <w:r>
              <w:rPr>
                <w:sz w:val="22"/>
                <w:szCs w:val="22"/>
              </w:rPr>
              <w:t>45 750,00</w:t>
            </w:r>
          </w:p>
        </w:tc>
        <w:tc>
          <w:tcPr>
            <w:tcW w:w="1418" w:type="dxa"/>
          </w:tcPr>
          <w:p w:rsidR="00F14274" w:rsidRPr="002D7DA1" w:rsidRDefault="009C57E2" w:rsidP="00FB7EC3">
            <w:pPr>
              <w:spacing w:line="360" w:lineRule="auto"/>
              <w:jc w:val="center"/>
              <w:rPr>
                <w:sz w:val="22"/>
                <w:szCs w:val="22"/>
              </w:rPr>
            </w:pPr>
            <w:r>
              <w:rPr>
                <w:sz w:val="22"/>
                <w:szCs w:val="22"/>
              </w:rPr>
              <w:t>45 994,00</w:t>
            </w:r>
          </w:p>
        </w:tc>
        <w:tc>
          <w:tcPr>
            <w:tcW w:w="1559" w:type="dxa"/>
          </w:tcPr>
          <w:p w:rsidR="00F14274" w:rsidRPr="002D7DA1" w:rsidRDefault="009C57E2" w:rsidP="00FB7EC3">
            <w:pPr>
              <w:spacing w:line="360" w:lineRule="auto"/>
              <w:jc w:val="center"/>
              <w:rPr>
                <w:sz w:val="22"/>
                <w:szCs w:val="22"/>
              </w:rPr>
            </w:pPr>
            <w:r>
              <w:rPr>
                <w:sz w:val="22"/>
                <w:szCs w:val="22"/>
              </w:rPr>
              <w:t>44 611,97</w:t>
            </w:r>
          </w:p>
        </w:tc>
        <w:tc>
          <w:tcPr>
            <w:tcW w:w="1559" w:type="dxa"/>
          </w:tcPr>
          <w:p w:rsidR="00F14274" w:rsidRPr="002D7DA1" w:rsidRDefault="0014650B" w:rsidP="00FB7EC3">
            <w:pPr>
              <w:spacing w:line="360" w:lineRule="auto"/>
              <w:jc w:val="center"/>
              <w:rPr>
                <w:sz w:val="22"/>
                <w:szCs w:val="22"/>
              </w:rPr>
            </w:pPr>
            <w:r w:rsidRPr="002D7DA1">
              <w:rPr>
                <w:sz w:val="22"/>
                <w:szCs w:val="22"/>
              </w:rPr>
              <w:t>44 971,50</w:t>
            </w:r>
          </w:p>
        </w:tc>
      </w:tr>
      <w:tr w:rsidR="00F14274" w:rsidRPr="00B43E9E" w:rsidTr="00F14274">
        <w:tc>
          <w:tcPr>
            <w:tcW w:w="900" w:type="dxa"/>
          </w:tcPr>
          <w:p w:rsidR="00F14274" w:rsidRPr="002D7DA1" w:rsidRDefault="00F14274" w:rsidP="00FB7EC3">
            <w:pPr>
              <w:rPr>
                <w:sz w:val="22"/>
                <w:szCs w:val="22"/>
              </w:rPr>
            </w:pPr>
            <w:r w:rsidRPr="002D7DA1">
              <w:rPr>
                <w:sz w:val="22"/>
                <w:szCs w:val="22"/>
              </w:rPr>
              <w:t>210</w:t>
            </w:r>
          </w:p>
        </w:tc>
        <w:tc>
          <w:tcPr>
            <w:tcW w:w="2569" w:type="dxa"/>
          </w:tcPr>
          <w:p w:rsidR="00F14274" w:rsidRPr="002D7DA1" w:rsidRDefault="00F14274" w:rsidP="00FB7EC3">
            <w:pPr>
              <w:spacing w:line="360" w:lineRule="auto"/>
              <w:rPr>
                <w:sz w:val="22"/>
                <w:szCs w:val="22"/>
              </w:rPr>
            </w:pPr>
            <w:r w:rsidRPr="002D7DA1">
              <w:rPr>
                <w:sz w:val="22"/>
                <w:szCs w:val="22"/>
              </w:rPr>
              <w:t>Príjmy z vlastníctva majetku</w:t>
            </w:r>
          </w:p>
        </w:tc>
        <w:tc>
          <w:tcPr>
            <w:tcW w:w="1134" w:type="dxa"/>
          </w:tcPr>
          <w:p w:rsidR="00F14274" w:rsidRPr="002D7DA1" w:rsidRDefault="009C57E2" w:rsidP="00FB7EC3">
            <w:pPr>
              <w:spacing w:line="360" w:lineRule="auto"/>
              <w:jc w:val="center"/>
              <w:rPr>
                <w:sz w:val="22"/>
                <w:szCs w:val="22"/>
              </w:rPr>
            </w:pPr>
            <w:r>
              <w:rPr>
                <w:sz w:val="22"/>
                <w:szCs w:val="22"/>
              </w:rPr>
              <w:t>65 950,00</w:t>
            </w:r>
          </w:p>
        </w:tc>
        <w:tc>
          <w:tcPr>
            <w:tcW w:w="1418" w:type="dxa"/>
          </w:tcPr>
          <w:p w:rsidR="00F14274" w:rsidRPr="002D7DA1" w:rsidRDefault="009C57E2" w:rsidP="00FB7EC3">
            <w:pPr>
              <w:spacing w:line="360" w:lineRule="auto"/>
              <w:jc w:val="center"/>
              <w:rPr>
                <w:sz w:val="22"/>
                <w:szCs w:val="22"/>
              </w:rPr>
            </w:pPr>
            <w:r>
              <w:rPr>
                <w:sz w:val="22"/>
                <w:szCs w:val="22"/>
              </w:rPr>
              <w:t>66 416,00</w:t>
            </w:r>
          </w:p>
        </w:tc>
        <w:tc>
          <w:tcPr>
            <w:tcW w:w="1559" w:type="dxa"/>
          </w:tcPr>
          <w:p w:rsidR="00F14274" w:rsidRPr="002D7DA1" w:rsidRDefault="009C57E2" w:rsidP="00FB7EC3">
            <w:pPr>
              <w:spacing w:line="360" w:lineRule="auto"/>
              <w:jc w:val="center"/>
              <w:rPr>
                <w:sz w:val="22"/>
                <w:szCs w:val="22"/>
              </w:rPr>
            </w:pPr>
            <w:r>
              <w:rPr>
                <w:sz w:val="22"/>
                <w:szCs w:val="22"/>
              </w:rPr>
              <w:t>66 220,82</w:t>
            </w:r>
          </w:p>
        </w:tc>
        <w:tc>
          <w:tcPr>
            <w:tcW w:w="1559" w:type="dxa"/>
          </w:tcPr>
          <w:p w:rsidR="00F14274" w:rsidRPr="002D7DA1" w:rsidRDefault="0014650B" w:rsidP="00FB7EC3">
            <w:pPr>
              <w:spacing w:line="360" w:lineRule="auto"/>
              <w:jc w:val="center"/>
              <w:rPr>
                <w:sz w:val="22"/>
                <w:szCs w:val="22"/>
              </w:rPr>
            </w:pPr>
            <w:r w:rsidRPr="002D7DA1">
              <w:rPr>
                <w:sz w:val="22"/>
                <w:szCs w:val="22"/>
              </w:rPr>
              <w:t>67 418,76</w:t>
            </w:r>
          </w:p>
        </w:tc>
      </w:tr>
      <w:tr w:rsidR="00F14274" w:rsidRPr="00B43E9E" w:rsidTr="00F14274">
        <w:tc>
          <w:tcPr>
            <w:tcW w:w="900" w:type="dxa"/>
          </w:tcPr>
          <w:p w:rsidR="00F14274" w:rsidRPr="002D7DA1" w:rsidRDefault="00F14274" w:rsidP="00FB7EC3">
            <w:pPr>
              <w:rPr>
                <w:sz w:val="22"/>
                <w:szCs w:val="22"/>
              </w:rPr>
            </w:pPr>
            <w:r w:rsidRPr="002D7DA1">
              <w:rPr>
                <w:sz w:val="22"/>
                <w:szCs w:val="22"/>
              </w:rPr>
              <w:t>220</w:t>
            </w:r>
          </w:p>
        </w:tc>
        <w:tc>
          <w:tcPr>
            <w:tcW w:w="2569" w:type="dxa"/>
          </w:tcPr>
          <w:p w:rsidR="00F14274" w:rsidRPr="002D7DA1" w:rsidRDefault="00F14274" w:rsidP="00FB7EC3">
            <w:pPr>
              <w:spacing w:line="360" w:lineRule="auto"/>
              <w:rPr>
                <w:sz w:val="22"/>
                <w:szCs w:val="22"/>
              </w:rPr>
            </w:pPr>
            <w:r w:rsidRPr="002D7DA1">
              <w:rPr>
                <w:sz w:val="22"/>
                <w:szCs w:val="22"/>
              </w:rPr>
              <w:t>Administratívne poplatky</w:t>
            </w:r>
          </w:p>
        </w:tc>
        <w:tc>
          <w:tcPr>
            <w:tcW w:w="1134" w:type="dxa"/>
          </w:tcPr>
          <w:p w:rsidR="00F14274" w:rsidRPr="002D7DA1" w:rsidRDefault="009C57E2" w:rsidP="00FB7EC3">
            <w:pPr>
              <w:spacing w:line="360" w:lineRule="auto"/>
              <w:jc w:val="center"/>
              <w:rPr>
                <w:sz w:val="22"/>
                <w:szCs w:val="22"/>
              </w:rPr>
            </w:pPr>
            <w:r>
              <w:rPr>
                <w:sz w:val="22"/>
                <w:szCs w:val="22"/>
              </w:rPr>
              <w:t>101 699,00</w:t>
            </w:r>
          </w:p>
        </w:tc>
        <w:tc>
          <w:tcPr>
            <w:tcW w:w="1418" w:type="dxa"/>
          </w:tcPr>
          <w:p w:rsidR="007B6A2D" w:rsidRPr="002D7DA1" w:rsidRDefault="009C57E2" w:rsidP="007B6A2D">
            <w:pPr>
              <w:spacing w:line="360" w:lineRule="auto"/>
              <w:jc w:val="center"/>
              <w:rPr>
                <w:sz w:val="22"/>
                <w:szCs w:val="22"/>
              </w:rPr>
            </w:pPr>
            <w:r>
              <w:rPr>
                <w:sz w:val="22"/>
                <w:szCs w:val="22"/>
              </w:rPr>
              <w:t>109 937,82</w:t>
            </w:r>
          </w:p>
        </w:tc>
        <w:tc>
          <w:tcPr>
            <w:tcW w:w="1559" w:type="dxa"/>
          </w:tcPr>
          <w:p w:rsidR="00F14274" w:rsidRPr="002D7DA1" w:rsidRDefault="009C57E2" w:rsidP="00FB7EC3">
            <w:pPr>
              <w:spacing w:line="360" w:lineRule="auto"/>
              <w:jc w:val="center"/>
              <w:rPr>
                <w:sz w:val="22"/>
                <w:szCs w:val="22"/>
              </w:rPr>
            </w:pPr>
            <w:r>
              <w:rPr>
                <w:sz w:val="22"/>
                <w:szCs w:val="22"/>
              </w:rPr>
              <w:t>109 879,89</w:t>
            </w:r>
          </w:p>
        </w:tc>
        <w:tc>
          <w:tcPr>
            <w:tcW w:w="1559" w:type="dxa"/>
          </w:tcPr>
          <w:p w:rsidR="00F14274" w:rsidRPr="002D7DA1" w:rsidRDefault="0014650B" w:rsidP="00FB7EC3">
            <w:pPr>
              <w:spacing w:line="360" w:lineRule="auto"/>
              <w:jc w:val="center"/>
              <w:rPr>
                <w:sz w:val="22"/>
                <w:szCs w:val="22"/>
              </w:rPr>
            </w:pPr>
            <w:r w:rsidRPr="002D7DA1">
              <w:rPr>
                <w:sz w:val="22"/>
                <w:szCs w:val="22"/>
              </w:rPr>
              <w:t>96 795,56</w:t>
            </w:r>
          </w:p>
        </w:tc>
      </w:tr>
      <w:tr w:rsidR="009C57E2" w:rsidRPr="00B43E9E" w:rsidTr="00F14274">
        <w:tc>
          <w:tcPr>
            <w:tcW w:w="900" w:type="dxa"/>
          </w:tcPr>
          <w:p w:rsidR="009C57E2" w:rsidRPr="002D7DA1" w:rsidRDefault="009C57E2" w:rsidP="00FB7EC3">
            <w:pPr>
              <w:rPr>
                <w:sz w:val="22"/>
                <w:szCs w:val="22"/>
              </w:rPr>
            </w:pPr>
            <w:r>
              <w:rPr>
                <w:sz w:val="22"/>
                <w:szCs w:val="22"/>
              </w:rPr>
              <w:t>230</w:t>
            </w:r>
          </w:p>
        </w:tc>
        <w:tc>
          <w:tcPr>
            <w:tcW w:w="2569" w:type="dxa"/>
          </w:tcPr>
          <w:p w:rsidR="009C57E2" w:rsidRPr="002D7DA1" w:rsidRDefault="00715F6E" w:rsidP="00FB7EC3">
            <w:pPr>
              <w:spacing w:line="360" w:lineRule="auto"/>
              <w:rPr>
                <w:sz w:val="22"/>
                <w:szCs w:val="22"/>
              </w:rPr>
            </w:pPr>
            <w:r>
              <w:rPr>
                <w:sz w:val="22"/>
                <w:szCs w:val="22"/>
              </w:rPr>
              <w:t>Príjem z predaja kap.aktív</w:t>
            </w:r>
          </w:p>
        </w:tc>
        <w:tc>
          <w:tcPr>
            <w:tcW w:w="1134" w:type="dxa"/>
          </w:tcPr>
          <w:p w:rsidR="009C57E2" w:rsidRDefault="009C57E2" w:rsidP="00FB7EC3">
            <w:pPr>
              <w:spacing w:line="360" w:lineRule="auto"/>
              <w:jc w:val="center"/>
              <w:rPr>
                <w:sz w:val="22"/>
                <w:szCs w:val="22"/>
              </w:rPr>
            </w:pPr>
            <w:r>
              <w:rPr>
                <w:sz w:val="22"/>
                <w:szCs w:val="22"/>
              </w:rPr>
              <w:t>4 284,00</w:t>
            </w:r>
          </w:p>
        </w:tc>
        <w:tc>
          <w:tcPr>
            <w:tcW w:w="1418" w:type="dxa"/>
          </w:tcPr>
          <w:p w:rsidR="009C57E2" w:rsidRDefault="009C57E2" w:rsidP="007B6A2D">
            <w:pPr>
              <w:spacing w:line="360" w:lineRule="auto"/>
              <w:jc w:val="center"/>
              <w:rPr>
                <w:sz w:val="22"/>
                <w:szCs w:val="22"/>
              </w:rPr>
            </w:pPr>
            <w:r>
              <w:rPr>
                <w:sz w:val="22"/>
                <w:szCs w:val="22"/>
              </w:rPr>
              <w:t>4 384,00</w:t>
            </w:r>
          </w:p>
        </w:tc>
        <w:tc>
          <w:tcPr>
            <w:tcW w:w="1559" w:type="dxa"/>
          </w:tcPr>
          <w:p w:rsidR="009C57E2" w:rsidRDefault="009C57E2" w:rsidP="00FB7EC3">
            <w:pPr>
              <w:spacing w:line="360" w:lineRule="auto"/>
              <w:jc w:val="center"/>
              <w:rPr>
                <w:sz w:val="22"/>
                <w:szCs w:val="22"/>
              </w:rPr>
            </w:pPr>
            <w:r>
              <w:rPr>
                <w:sz w:val="22"/>
                <w:szCs w:val="22"/>
              </w:rPr>
              <w:t>4 384,00</w:t>
            </w:r>
          </w:p>
        </w:tc>
        <w:tc>
          <w:tcPr>
            <w:tcW w:w="1559" w:type="dxa"/>
          </w:tcPr>
          <w:p w:rsidR="009C57E2" w:rsidRPr="002D7DA1" w:rsidRDefault="00715F6E" w:rsidP="00FB7EC3">
            <w:pPr>
              <w:spacing w:line="360" w:lineRule="auto"/>
              <w:jc w:val="center"/>
              <w:rPr>
                <w:sz w:val="22"/>
                <w:szCs w:val="22"/>
              </w:rPr>
            </w:pPr>
            <w:r>
              <w:rPr>
                <w:sz w:val="22"/>
                <w:szCs w:val="22"/>
              </w:rPr>
              <w:t>570,00</w:t>
            </w:r>
          </w:p>
        </w:tc>
      </w:tr>
      <w:tr w:rsidR="00F14274" w:rsidRPr="00B43E9E" w:rsidTr="00F14274">
        <w:tc>
          <w:tcPr>
            <w:tcW w:w="900" w:type="dxa"/>
          </w:tcPr>
          <w:p w:rsidR="00F14274" w:rsidRPr="002D7DA1" w:rsidRDefault="00F14274" w:rsidP="00FB7EC3">
            <w:pPr>
              <w:rPr>
                <w:sz w:val="22"/>
                <w:szCs w:val="22"/>
              </w:rPr>
            </w:pPr>
            <w:r w:rsidRPr="002D7DA1">
              <w:rPr>
                <w:sz w:val="22"/>
                <w:szCs w:val="22"/>
              </w:rPr>
              <w:t>240</w:t>
            </w:r>
          </w:p>
        </w:tc>
        <w:tc>
          <w:tcPr>
            <w:tcW w:w="2569" w:type="dxa"/>
          </w:tcPr>
          <w:p w:rsidR="00F14274" w:rsidRPr="002D7DA1" w:rsidRDefault="00F14274" w:rsidP="00FB7EC3">
            <w:pPr>
              <w:spacing w:line="360" w:lineRule="auto"/>
              <w:rPr>
                <w:sz w:val="22"/>
                <w:szCs w:val="22"/>
              </w:rPr>
            </w:pPr>
            <w:r w:rsidRPr="002D7DA1">
              <w:rPr>
                <w:sz w:val="22"/>
                <w:szCs w:val="22"/>
              </w:rPr>
              <w:t>Úroky z tuzemských vkladov</w:t>
            </w:r>
          </w:p>
        </w:tc>
        <w:tc>
          <w:tcPr>
            <w:tcW w:w="1134" w:type="dxa"/>
          </w:tcPr>
          <w:p w:rsidR="00F14274" w:rsidRPr="002D7DA1" w:rsidRDefault="009C57E2" w:rsidP="00FB7EC3">
            <w:pPr>
              <w:spacing w:line="360" w:lineRule="auto"/>
              <w:jc w:val="center"/>
              <w:rPr>
                <w:sz w:val="22"/>
                <w:szCs w:val="22"/>
              </w:rPr>
            </w:pPr>
            <w:r>
              <w:rPr>
                <w:sz w:val="22"/>
                <w:szCs w:val="22"/>
              </w:rPr>
              <w:t>300,00</w:t>
            </w:r>
          </w:p>
        </w:tc>
        <w:tc>
          <w:tcPr>
            <w:tcW w:w="1418" w:type="dxa"/>
          </w:tcPr>
          <w:p w:rsidR="00F14274" w:rsidRPr="002D7DA1" w:rsidRDefault="009C57E2" w:rsidP="00FB7EC3">
            <w:pPr>
              <w:spacing w:line="360" w:lineRule="auto"/>
              <w:jc w:val="center"/>
              <w:rPr>
                <w:sz w:val="22"/>
                <w:szCs w:val="22"/>
              </w:rPr>
            </w:pPr>
            <w:r>
              <w:rPr>
                <w:sz w:val="22"/>
                <w:szCs w:val="22"/>
              </w:rPr>
              <w:t>396,00</w:t>
            </w:r>
          </w:p>
        </w:tc>
        <w:tc>
          <w:tcPr>
            <w:tcW w:w="1559" w:type="dxa"/>
          </w:tcPr>
          <w:p w:rsidR="00F14274" w:rsidRPr="002D7DA1" w:rsidRDefault="009C57E2" w:rsidP="00FB7EC3">
            <w:pPr>
              <w:spacing w:line="360" w:lineRule="auto"/>
              <w:jc w:val="center"/>
              <w:rPr>
                <w:sz w:val="22"/>
                <w:szCs w:val="22"/>
              </w:rPr>
            </w:pPr>
            <w:r>
              <w:rPr>
                <w:sz w:val="22"/>
                <w:szCs w:val="22"/>
              </w:rPr>
              <w:t>396,21</w:t>
            </w:r>
          </w:p>
        </w:tc>
        <w:tc>
          <w:tcPr>
            <w:tcW w:w="1559" w:type="dxa"/>
          </w:tcPr>
          <w:p w:rsidR="00F14274" w:rsidRPr="002D7DA1" w:rsidRDefault="0014650B" w:rsidP="00FB7EC3">
            <w:pPr>
              <w:spacing w:line="360" w:lineRule="auto"/>
              <w:jc w:val="center"/>
              <w:rPr>
                <w:sz w:val="22"/>
                <w:szCs w:val="22"/>
              </w:rPr>
            </w:pPr>
            <w:r w:rsidRPr="002D7DA1">
              <w:rPr>
                <w:sz w:val="22"/>
                <w:szCs w:val="22"/>
              </w:rPr>
              <w:t>325,64</w:t>
            </w:r>
          </w:p>
        </w:tc>
      </w:tr>
      <w:tr w:rsidR="00F14274" w:rsidRPr="00B43E9E" w:rsidTr="00F14274">
        <w:tc>
          <w:tcPr>
            <w:tcW w:w="900" w:type="dxa"/>
          </w:tcPr>
          <w:p w:rsidR="00F14274" w:rsidRPr="002D7DA1" w:rsidRDefault="00F14274" w:rsidP="00FB7EC3">
            <w:pPr>
              <w:rPr>
                <w:sz w:val="22"/>
                <w:szCs w:val="22"/>
              </w:rPr>
            </w:pPr>
            <w:r w:rsidRPr="002D7DA1">
              <w:rPr>
                <w:sz w:val="22"/>
                <w:szCs w:val="22"/>
              </w:rPr>
              <w:lastRenderedPageBreak/>
              <w:t>290</w:t>
            </w:r>
          </w:p>
        </w:tc>
        <w:tc>
          <w:tcPr>
            <w:tcW w:w="2569" w:type="dxa"/>
          </w:tcPr>
          <w:p w:rsidR="00F14274" w:rsidRPr="002D7DA1" w:rsidRDefault="00F14274" w:rsidP="00FB7EC3">
            <w:pPr>
              <w:spacing w:line="360" w:lineRule="auto"/>
              <w:rPr>
                <w:sz w:val="22"/>
                <w:szCs w:val="22"/>
              </w:rPr>
            </w:pPr>
            <w:r w:rsidRPr="002D7DA1">
              <w:rPr>
                <w:sz w:val="22"/>
                <w:szCs w:val="22"/>
              </w:rPr>
              <w:t>Iné nedaňové príjmy</w:t>
            </w:r>
          </w:p>
        </w:tc>
        <w:tc>
          <w:tcPr>
            <w:tcW w:w="1134" w:type="dxa"/>
          </w:tcPr>
          <w:p w:rsidR="00F14274" w:rsidRPr="002D7DA1" w:rsidRDefault="009C57E2" w:rsidP="00FB7EC3">
            <w:pPr>
              <w:spacing w:line="360" w:lineRule="auto"/>
              <w:jc w:val="center"/>
              <w:rPr>
                <w:sz w:val="22"/>
                <w:szCs w:val="22"/>
              </w:rPr>
            </w:pPr>
            <w:r>
              <w:rPr>
                <w:sz w:val="22"/>
                <w:szCs w:val="22"/>
              </w:rPr>
              <w:t>8 161,00</w:t>
            </w:r>
          </w:p>
        </w:tc>
        <w:tc>
          <w:tcPr>
            <w:tcW w:w="1418" w:type="dxa"/>
          </w:tcPr>
          <w:p w:rsidR="00F14274" w:rsidRPr="002D7DA1" w:rsidRDefault="009C57E2" w:rsidP="00FB7EC3">
            <w:pPr>
              <w:spacing w:line="360" w:lineRule="auto"/>
              <w:jc w:val="center"/>
              <w:rPr>
                <w:sz w:val="22"/>
                <w:szCs w:val="22"/>
              </w:rPr>
            </w:pPr>
            <w:r>
              <w:rPr>
                <w:sz w:val="22"/>
                <w:szCs w:val="22"/>
              </w:rPr>
              <w:t>10 997,52</w:t>
            </w:r>
          </w:p>
        </w:tc>
        <w:tc>
          <w:tcPr>
            <w:tcW w:w="1559" w:type="dxa"/>
          </w:tcPr>
          <w:p w:rsidR="00F14274" w:rsidRPr="002D7DA1" w:rsidRDefault="009C57E2" w:rsidP="00FB7EC3">
            <w:pPr>
              <w:spacing w:line="360" w:lineRule="auto"/>
              <w:jc w:val="center"/>
              <w:rPr>
                <w:sz w:val="22"/>
                <w:szCs w:val="22"/>
              </w:rPr>
            </w:pPr>
            <w:r>
              <w:rPr>
                <w:sz w:val="22"/>
                <w:szCs w:val="22"/>
              </w:rPr>
              <w:t>10 989,34</w:t>
            </w:r>
          </w:p>
        </w:tc>
        <w:tc>
          <w:tcPr>
            <w:tcW w:w="1559" w:type="dxa"/>
          </w:tcPr>
          <w:p w:rsidR="00F14274" w:rsidRPr="002D7DA1" w:rsidRDefault="0014650B" w:rsidP="00FB7EC3">
            <w:pPr>
              <w:spacing w:line="360" w:lineRule="auto"/>
              <w:jc w:val="center"/>
              <w:rPr>
                <w:sz w:val="22"/>
                <w:szCs w:val="22"/>
              </w:rPr>
            </w:pPr>
            <w:r w:rsidRPr="002D7DA1">
              <w:rPr>
                <w:sz w:val="22"/>
                <w:szCs w:val="22"/>
              </w:rPr>
              <w:t>35 185,49</w:t>
            </w:r>
          </w:p>
        </w:tc>
      </w:tr>
      <w:tr w:rsidR="00F14274" w:rsidRPr="00B43E9E" w:rsidTr="00F14274">
        <w:tc>
          <w:tcPr>
            <w:tcW w:w="900" w:type="dxa"/>
          </w:tcPr>
          <w:p w:rsidR="00F14274" w:rsidRPr="002D7DA1" w:rsidRDefault="00F14274" w:rsidP="00FB7EC3">
            <w:pPr>
              <w:rPr>
                <w:sz w:val="22"/>
                <w:szCs w:val="22"/>
              </w:rPr>
            </w:pPr>
            <w:r w:rsidRPr="002D7DA1">
              <w:rPr>
                <w:sz w:val="22"/>
                <w:szCs w:val="22"/>
              </w:rPr>
              <w:t>310</w:t>
            </w:r>
          </w:p>
        </w:tc>
        <w:tc>
          <w:tcPr>
            <w:tcW w:w="2569" w:type="dxa"/>
          </w:tcPr>
          <w:p w:rsidR="00F14274" w:rsidRPr="002D7DA1" w:rsidRDefault="00F14274" w:rsidP="00FB7EC3">
            <w:pPr>
              <w:spacing w:line="360" w:lineRule="auto"/>
              <w:rPr>
                <w:sz w:val="22"/>
                <w:szCs w:val="22"/>
              </w:rPr>
            </w:pPr>
            <w:r w:rsidRPr="002D7DA1">
              <w:rPr>
                <w:sz w:val="22"/>
                <w:szCs w:val="22"/>
              </w:rPr>
              <w:t>Tuzemské bežné granty</w:t>
            </w:r>
          </w:p>
        </w:tc>
        <w:tc>
          <w:tcPr>
            <w:tcW w:w="1134" w:type="dxa"/>
          </w:tcPr>
          <w:p w:rsidR="00F14274" w:rsidRPr="002D7DA1" w:rsidRDefault="009C57E2" w:rsidP="00FB7EC3">
            <w:pPr>
              <w:spacing w:line="360" w:lineRule="auto"/>
              <w:jc w:val="center"/>
              <w:rPr>
                <w:sz w:val="22"/>
                <w:szCs w:val="22"/>
              </w:rPr>
            </w:pPr>
            <w:r>
              <w:rPr>
                <w:sz w:val="22"/>
                <w:szCs w:val="22"/>
              </w:rPr>
              <w:t>506 677,00</w:t>
            </w:r>
          </w:p>
        </w:tc>
        <w:tc>
          <w:tcPr>
            <w:tcW w:w="1418" w:type="dxa"/>
          </w:tcPr>
          <w:p w:rsidR="00F14274" w:rsidRPr="002D7DA1" w:rsidRDefault="009C57E2" w:rsidP="00FB7EC3">
            <w:pPr>
              <w:spacing w:line="360" w:lineRule="auto"/>
              <w:jc w:val="center"/>
              <w:rPr>
                <w:sz w:val="22"/>
                <w:szCs w:val="22"/>
              </w:rPr>
            </w:pPr>
            <w:r>
              <w:rPr>
                <w:sz w:val="22"/>
                <w:szCs w:val="22"/>
              </w:rPr>
              <w:t>605 795,00</w:t>
            </w:r>
          </w:p>
        </w:tc>
        <w:tc>
          <w:tcPr>
            <w:tcW w:w="1559" w:type="dxa"/>
          </w:tcPr>
          <w:p w:rsidR="00F14274" w:rsidRPr="002D7DA1" w:rsidRDefault="009C57E2" w:rsidP="00FB7EC3">
            <w:pPr>
              <w:spacing w:line="360" w:lineRule="auto"/>
              <w:jc w:val="center"/>
              <w:rPr>
                <w:sz w:val="22"/>
                <w:szCs w:val="22"/>
              </w:rPr>
            </w:pPr>
            <w:r>
              <w:rPr>
                <w:sz w:val="22"/>
                <w:szCs w:val="22"/>
              </w:rPr>
              <w:t>605 795,08</w:t>
            </w:r>
          </w:p>
        </w:tc>
        <w:tc>
          <w:tcPr>
            <w:tcW w:w="1559" w:type="dxa"/>
          </w:tcPr>
          <w:p w:rsidR="00F14274" w:rsidRPr="002D7DA1" w:rsidRDefault="0014650B" w:rsidP="00FB7EC3">
            <w:pPr>
              <w:spacing w:line="360" w:lineRule="auto"/>
              <w:jc w:val="center"/>
              <w:rPr>
                <w:sz w:val="22"/>
                <w:szCs w:val="22"/>
              </w:rPr>
            </w:pPr>
            <w:r w:rsidRPr="002D7DA1">
              <w:rPr>
                <w:sz w:val="22"/>
                <w:szCs w:val="22"/>
              </w:rPr>
              <w:t>541 940,45</w:t>
            </w:r>
          </w:p>
        </w:tc>
      </w:tr>
      <w:tr w:rsidR="00F14274" w:rsidRPr="00B43E9E" w:rsidTr="00F14274">
        <w:tc>
          <w:tcPr>
            <w:tcW w:w="900" w:type="dxa"/>
          </w:tcPr>
          <w:p w:rsidR="00F14274" w:rsidRPr="002D7DA1" w:rsidRDefault="00F14274" w:rsidP="00FB7EC3">
            <w:pPr>
              <w:rPr>
                <w:sz w:val="22"/>
                <w:szCs w:val="22"/>
              </w:rPr>
            </w:pPr>
            <w:r w:rsidRPr="002D7DA1">
              <w:rPr>
                <w:sz w:val="22"/>
                <w:szCs w:val="22"/>
              </w:rPr>
              <w:t>320</w:t>
            </w:r>
          </w:p>
        </w:tc>
        <w:tc>
          <w:tcPr>
            <w:tcW w:w="2569" w:type="dxa"/>
          </w:tcPr>
          <w:p w:rsidR="00F14274" w:rsidRPr="002D7DA1" w:rsidRDefault="00F14274" w:rsidP="00FB7EC3">
            <w:pPr>
              <w:spacing w:line="360" w:lineRule="auto"/>
              <w:rPr>
                <w:sz w:val="22"/>
                <w:szCs w:val="22"/>
              </w:rPr>
            </w:pPr>
            <w:r w:rsidRPr="002D7DA1">
              <w:rPr>
                <w:sz w:val="22"/>
                <w:szCs w:val="22"/>
              </w:rPr>
              <w:t>Tuzemské kapitálové granty</w:t>
            </w:r>
          </w:p>
        </w:tc>
        <w:tc>
          <w:tcPr>
            <w:tcW w:w="1134" w:type="dxa"/>
          </w:tcPr>
          <w:p w:rsidR="00F14274" w:rsidRPr="002D7DA1" w:rsidRDefault="009C57E2" w:rsidP="00FB7EC3">
            <w:pPr>
              <w:spacing w:line="360" w:lineRule="auto"/>
              <w:jc w:val="center"/>
              <w:rPr>
                <w:sz w:val="22"/>
                <w:szCs w:val="22"/>
              </w:rPr>
            </w:pPr>
            <w:r>
              <w:rPr>
                <w:sz w:val="22"/>
                <w:szCs w:val="22"/>
              </w:rPr>
              <w:t>0</w:t>
            </w:r>
          </w:p>
        </w:tc>
        <w:tc>
          <w:tcPr>
            <w:tcW w:w="1418" w:type="dxa"/>
          </w:tcPr>
          <w:p w:rsidR="00F14274" w:rsidRPr="002D7DA1" w:rsidRDefault="009C57E2" w:rsidP="00FB7EC3">
            <w:pPr>
              <w:spacing w:line="360" w:lineRule="auto"/>
              <w:jc w:val="center"/>
              <w:rPr>
                <w:sz w:val="22"/>
                <w:szCs w:val="22"/>
              </w:rPr>
            </w:pPr>
            <w:r>
              <w:rPr>
                <w:sz w:val="22"/>
                <w:szCs w:val="22"/>
              </w:rPr>
              <w:t>69 689,00</w:t>
            </w:r>
          </w:p>
        </w:tc>
        <w:tc>
          <w:tcPr>
            <w:tcW w:w="1559" w:type="dxa"/>
          </w:tcPr>
          <w:p w:rsidR="00F14274" w:rsidRPr="002D7DA1" w:rsidRDefault="009C57E2" w:rsidP="00FB7EC3">
            <w:pPr>
              <w:spacing w:line="360" w:lineRule="auto"/>
              <w:jc w:val="center"/>
              <w:rPr>
                <w:sz w:val="22"/>
                <w:szCs w:val="22"/>
              </w:rPr>
            </w:pPr>
            <w:r>
              <w:rPr>
                <w:sz w:val="22"/>
                <w:szCs w:val="22"/>
              </w:rPr>
              <w:t>69 686,46</w:t>
            </w:r>
          </w:p>
        </w:tc>
        <w:tc>
          <w:tcPr>
            <w:tcW w:w="1559" w:type="dxa"/>
          </w:tcPr>
          <w:p w:rsidR="00F14274" w:rsidRPr="002D7DA1" w:rsidRDefault="0014650B" w:rsidP="00FB7EC3">
            <w:pPr>
              <w:spacing w:line="360" w:lineRule="auto"/>
              <w:jc w:val="center"/>
              <w:rPr>
                <w:sz w:val="22"/>
                <w:szCs w:val="22"/>
              </w:rPr>
            </w:pPr>
            <w:r w:rsidRPr="002D7DA1">
              <w:rPr>
                <w:sz w:val="22"/>
                <w:szCs w:val="22"/>
              </w:rPr>
              <w:t>10 000,00</w:t>
            </w:r>
          </w:p>
        </w:tc>
      </w:tr>
      <w:tr w:rsidR="00F14274" w:rsidRPr="00B43E9E" w:rsidTr="00F14274">
        <w:tc>
          <w:tcPr>
            <w:tcW w:w="900" w:type="dxa"/>
          </w:tcPr>
          <w:p w:rsidR="00F14274" w:rsidRPr="002D7DA1" w:rsidRDefault="00F14274" w:rsidP="00FB7EC3">
            <w:pPr>
              <w:rPr>
                <w:b/>
                <w:sz w:val="22"/>
                <w:szCs w:val="22"/>
              </w:rPr>
            </w:pPr>
          </w:p>
        </w:tc>
        <w:tc>
          <w:tcPr>
            <w:tcW w:w="2569" w:type="dxa"/>
          </w:tcPr>
          <w:p w:rsidR="00F14274" w:rsidRPr="002D7DA1" w:rsidRDefault="00F14274" w:rsidP="00FB7EC3">
            <w:pPr>
              <w:spacing w:line="360" w:lineRule="auto"/>
              <w:rPr>
                <w:b/>
                <w:sz w:val="22"/>
                <w:szCs w:val="22"/>
              </w:rPr>
            </w:pPr>
            <w:r w:rsidRPr="002D7DA1">
              <w:rPr>
                <w:b/>
                <w:sz w:val="22"/>
                <w:szCs w:val="22"/>
              </w:rPr>
              <w:t>Spolu:</w:t>
            </w:r>
          </w:p>
        </w:tc>
        <w:tc>
          <w:tcPr>
            <w:tcW w:w="1134" w:type="dxa"/>
          </w:tcPr>
          <w:p w:rsidR="00F14274" w:rsidRPr="002D7DA1" w:rsidRDefault="00D00792" w:rsidP="004964AB">
            <w:pPr>
              <w:spacing w:line="360" w:lineRule="auto"/>
              <w:jc w:val="center"/>
              <w:rPr>
                <w:b/>
                <w:sz w:val="22"/>
                <w:szCs w:val="22"/>
              </w:rPr>
            </w:pPr>
            <w:r>
              <w:rPr>
                <w:b/>
                <w:sz w:val="22"/>
                <w:szCs w:val="22"/>
              </w:rPr>
              <w:t>1 661 829</w:t>
            </w:r>
          </w:p>
        </w:tc>
        <w:tc>
          <w:tcPr>
            <w:tcW w:w="1418" w:type="dxa"/>
          </w:tcPr>
          <w:p w:rsidR="00F14274" w:rsidRPr="002D7DA1" w:rsidRDefault="00D00792" w:rsidP="00FB7EC3">
            <w:pPr>
              <w:spacing w:line="360" w:lineRule="auto"/>
              <w:jc w:val="center"/>
              <w:rPr>
                <w:b/>
                <w:sz w:val="22"/>
                <w:szCs w:val="22"/>
              </w:rPr>
            </w:pPr>
            <w:r>
              <w:rPr>
                <w:b/>
                <w:sz w:val="22"/>
                <w:szCs w:val="22"/>
              </w:rPr>
              <w:t>1 861 958,34</w:t>
            </w:r>
          </w:p>
        </w:tc>
        <w:tc>
          <w:tcPr>
            <w:tcW w:w="1559" w:type="dxa"/>
          </w:tcPr>
          <w:p w:rsidR="00F14274" w:rsidRPr="002D7DA1" w:rsidRDefault="00D00792" w:rsidP="00FB7EC3">
            <w:pPr>
              <w:spacing w:line="360" w:lineRule="auto"/>
              <w:jc w:val="center"/>
              <w:rPr>
                <w:b/>
                <w:sz w:val="22"/>
                <w:szCs w:val="22"/>
              </w:rPr>
            </w:pPr>
            <w:r>
              <w:rPr>
                <w:b/>
                <w:sz w:val="22"/>
                <w:szCs w:val="22"/>
              </w:rPr>
              <w:t>1 854 432,22</w:t>
            </w:r>
          </w:p>
        </w:tc>
        <w:tc>
          <w:tcPr>
            <w:tcW w:w="1559" w:type="dxa"/>
          </w:tcPr>
          <w:p w:rsidR="00F14274" w:rsidRPr="002D7DA1" w:rsidRDefault="0014650B" w:rsidP="00FB7EC3">
            <w:pPr>
              <w:spacing w:line="360" w:lineRule="auto"/>
              <w:jc w:val="center"/>
              <w:rPr>
                <w:b/>
                <w:sz w:val="22"/>
                <w:szCs w:val="22"/>
              </w:rPr>
            </w:pPr>
            <w:r w:rsidRPr="002D7DA1">
              <w:rPr>
                <w:b/>
                <w:sz w:val="22"/>
                <w:szCs w:val="22"/>
              </w:rPr>
              <w:t>1 646 926,99</w:t>
            </w:r>
          </w:p>
        </w:tc>
      </w:tr>
    </w:tbl>
    <w:p w:rsidR="00225EFE" w:rsidRDefault="00225EFE" w:rsidP="00225EFE">
      <w:pPr>
        <w:pStyle w:val="Pismenka"/>
        <w:tabs>
          <w:tab w:val="clear" w:pos="426"/>
        </w:tabs>
        <w:rPr>
          <w:rFonts w:ascii="Arial" w:hAnsi="Arial" w:cs="Arial"/>
          <w:sz w:val="24"/>
          <w:szCs w:val="24"/>
        </w:rPr>
      </w:pPr>
    </w:p>
    <w:p w:rsidR="00225EFE" w:rsidRDefault="00225EFE" w:rsidP="00225EFE">
      <w:pPr>
        <w:rPr>
          <w:rFonts w:ascii="Arial" w:hAnsi="Arial" w:cs="Arial"/>
          <w:b/>
        </w:rPr>
      </w:pPr>
      <w:r w:rsidRPr="00B43E9E">
        <w:rPr>
          <w:rFonts w:ascii="Arial" w:hAnsi="Arial" w:cs="Arial"/>
          <w:b/>
        </w:rPr>
        <w:t>Príjmové finančné operácie v €</w:t>
      </w:r>
    </w:p>
    <w:p w:rsidR="00F14274" w:rsidRDefault="00F14274" w:rsidP="00225EFE">
      <w:pPr>
        <w:rPr>
          <w:rFonts w:ascii="Arial" w:hAnsi="Arial" w:cs="Arial"/>
          <w:b/>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2639"/>
        <w:gridCol w:w="1276"/>
        <w:gridCol w:w="1417"/>
        <w:gridCol w:w="1701"/>
        <w:gridCol w:w="1560"/>
      </w:tblGrid>
      <w:tr w:rsidR="00F14274" w:rsidRPr="00B43E9E" w:rsidTr="006E6B9E">
        <w:tc>
          <w:tcPr>
            <w:tcW w:w="900" w:type="dxa"/>
          </w:tcPr>
          <w:p w:rsidR="00F14274" w:rsidRPr="002D7DA1" w:rsidRDefault="00F14274" w:rsidP="006E6B9E">
            <w:pPr>
              <w:jc w:val="center"/>
              <w:rPr>
                <w:b/>
                <w:sz w:val="22"/>
                <w:szCs w:val="22"/>
              </w:rPr>
            </w:pPr>
            <w:r w:rsidRPr="002D7DA1">
              <w:rPr>
                <w:b/>
                <w:sz w:val="22"/>
                <w:szCs w:val="22"/>
              </w:rPr>
              <w:t>Ekonomická klasifikácia</w:t>
            </w:r>
          </w:p>
        </w:tc>
        <w:tc>
          <w:tcPr>
            <w:tcW w:w="2639" w:type="dxa"/>
          </w:tcPr>
          <w:p w:rsidR="00F14274" w:rsidRPr="002D7DA1" w:rsidRDefault="00F14274" w:rsidP="006E6B9E">
            <w:pPr>
              <w:jc w:val="center"/>
              <w:rPr>
                <w:b/>
                <w:sz w:val="22"/>
                <w:szCs w:val="22"/>
              </w:rPr>
            </w:pPr>
            <w:r w:rsidRPr="002D7DA1">
              <w:rPr>
                <w:b/>
                <w:sz w:val="22"/>
                <w:szCs w:val="22"/>
              </w:rPr>
              <w:t xml:space="preserve">Názov </w:t>
            </w:r>
          </w:p>
        </w:tc>
        <w:tc>
          <w:tcPr>
            <w:tcW w:w="1276" w:type="dxa"/>
          </w:tcPr>
          <w:p w:rsidR="00F14274" w:rsidRPr="002D7DA1" w:rsidRDefault="00F14274" w:rsidP="006E6B9E">
            <w:pPr>
              <w:jc w:val="center"/>
              <w:rPr>
                <w:b/>
                <w:sz w:val="22"/>
                <w:szCs w:val="22"/>
              </w:rPr>
            </w:pPr>
            <w:r w:rsidRPr="002D7DA1">
              <w:rPr>
                <w:b/>
                <w:sz w:val="22"/>
                <w:szCs w:val="22"/>
              </w:rPr>
              <w:t>Schválený rozpočet</w:t>
            </w:r>
          </w:p>
        </w:tc>
        <w:tc>
          <w:tcPr>
            <w:tcW w:w="1417" w:type="dxa"/>
          </w:tcPr>
          <w:p w:rsidR="00F14274" w:rsidRPr="002D7DA1" w:rsidRDefault="00F14274" w:rsidP="006E6B9E">
            <w:pPr>
              <w:jc w:val="center"/>
              <w:rPr>
                <w:b/>
                <w:sz w:val="22"/>
                <w:szCs w:val="22"/>
              </w:rPr>
            </w:pPr>
            <w:r w:rsidRPr="002D7DA1">
              <w:rPr>
                <w:b/>
                <w:sz w:val="22"/>
                <w:szCs w:val="22"/>
              </w:rPr>
              <w:t xml:space="preserve">Rozpočet </w:t>
            </w:r>
          </w:p>
          <w:p w:rsidR="00F14274" w:rsidRPr="002D7DA1" w:rsidRDefault="00F14274" w:rsidP="006E6B9E">
            <w:pPr>
              <w:jc w:val="center"/>
              <w:rPr>
                <w:b/>
                <w:sz w:val="22"/>
                <w:szCs w:val="22"/>
              </w:rPr>
            </w:pPr>
            <w:r w:rsidRPr="002D7DA1">
              <w:rPr>
                <w:b/>
                <w:sz w:val="22"/>
                <w:szCs w:val="22"/>
              </w:rPr>
              <w:t>po zmenách</w:t>
            </w:r>
          </w:p>
        </w:tc>
        <w:tc>
          <w:tcPr>
            <w:tcW w:w="1701" w:type="dxa"/>
          </w:tcPr>
          <w:p w:rsidR="00F14274" w:rsidRPr="002D7DA1" w:rsidRDefault="00F14274" w:rsidP="006E6B9E">
            <w:pPr>
              <w:jc w:val="center"/>
              <w:rPr>
                <w:b/>
                <w:sz w:val="22"/>
                <w:szCs w:val="22"/>
              </w:rPr>
            </w:pPr>
            <w:r w:rsidRPr="002D7DA1">
              <w:rPr>
                <w:b/>
                <w:sz w:val="22"/>
                <w:szCs w:val="22"/>
              </w:rPr>
              <w:t>Skutočnosť</w:t>
            </w:r>
          </w:p>
          <w:p w:rsidR="00F14274" w:rsidRPr="002D7DA1" w:rsidRDefault="00F14274" w:rsidP="006E6B9E">
            <w:pPr>
              <w:jc w:val="center"/>
              <w:rPr>
                <w:b/>
                <w:sz w:val="22"/>
                <w:szCs w:val="22"/>
              </w:rPr>
            </w:pPr>
            <w:r w:rsidRPr="002D7DA1">
              <w:rPr>
                <w:b/>
                <w:sz w:val="22"/>
                <w:szCs w:val="22"/>
              </w:rPr>
              <w:t xml:space="preserve"> k 31.12.201</w:t>
            </w:r>
            <w:r w:rsidR="007A1FD1" w:rsidRPr="002D7DA1">
              <w:rPr>
                <w:b/>
                <w:sz w:val="22"/>
                <w:szCs w:val="22"/>
              </w:rPr>
              <w:t>9</w:t>
            </w:r>
          </w:p>
        </w:tc>
        <w:tc>
          <w:tcPr>
            <w:tcW w:w="1560" w:type="dxa"/>
          </w:tcPr>
          <w:p w:rsidR="00F14274" w:rsidRPr="002D7DA1" w:rsidRDefault="007A1FD1" w:rsidP="006E6B9E">
            <w:pPr>
              <w:jc w:val="center"/>
              <w:rPr>
                <w:b/>
                <w:sz w:val="22"/>
                <w:szCs w:val="22"/>
              </w:rPr>
            </w:pPr>
            <w:r w:rsidRPr="002D7DA1">
              <w:rPr>
                <w:b/>
                <w:sz w:val="22"/>
                <w:szCs w:val="22"/>
              </w:rPr>
              <w:t>Skutočnosť k 31.12.2018</w:t>
            </w:r>
          </w:p>
        </w:tc>
      </w:tr>
      <w:tr w:rsidR="00F14274" w:rsidRPr="00B43E9E" w:rsidTr="006E6B9E">
        <w:tc>
          <w:tcPr>
            <w:tcW w:w="900" w:type="dxa"/>
          </w:tcPr>
          <w:p w:rsidR="00F14274" w:rsidRPr="002D7DA1" w:rsidRDefault="00F14274" w:rsidP="006E6B9E">
            <w:pPr>
              <w:jc w:val="center"/>
              <w:rPr>
                <w:sz w:val="22"/>
                <w:szCs w:val="22"/>
              </w:rPr>
            </w:pPr>
            <w:r w:rsidRPr="002D7DA1">
              <w:rPr>
                <w:sz w:val="22"/>
                <w:szCs w:val="22"/>
              </w:rPr>
              <w:t>400</w:t>
            </w:r>
          </w:p>
        </w:tc>
        <w:tc>
          <w:tcPr>
            <w:tcW w:w="2639" w:type="dxa"/>
          </w:tcPr>
          <w:p w:rsidR="00F14274" w:rsidRPr="002D7DA1" w:rsidRDefault="00F14274" w:rsidP="006E6B9E">
            <w:pPr>
              <w:spacing w:line="360" w:lineRule="auto"/>
              <w:rPr>
                <w:sz w:val="22"/>
                <w:szCs w:val="22"/>
              </w:rPr>
            </w:pPr>
            <w:r w:rsidRPr="002D7DA1">
              <w:rPr>
                <w:sz w:val="22"/>
                <w:szCs w:val="22"/>
              </w:rPr>
              <w:t>Z predchádzajúceho roka</w:t>
            </w:r>
          </w:p>
        </w:tc>
        <w:tc>
          <w:tcPr>
            <w:tcW w:w="1276" w:type="dxa"/>
          </w:tcPr>
          <w:p w:rsidR="00F14274" w:rsidRPr="002D7DA1" w:rsidRDefault="009C57E2" w:rsidP="006E6B9E">
            <w:pPr>
              <w:spacing w:line="360" w:lineRule="auto"/>
              <w:jc w:val="center"/>
              <w:rPr>
                <w:sz w:val="22"/>
                <w:szCs w:val="22"/>
              </w:rPr>
            </w:pPr>
            <w:r>
              <w:rPr>
                <w:sz w:val="22"/>
                <w:szCs w:val="22"/>
              </w:rPr>
              <w:t>134 430,00</w:t>
            </w:r>
          </w:p>
        </w:tc>
        <w:tc>
          <w:tcPr>
            <w:tcW w:w="1417" w:type="dxa"/>
          </w:tcPr>
          <w:p w:rsidR="00F14274" w:rsidRPr="002D7DA1" w:rsidRDefault="009C57E2" w:rsidP="006E6B9E">
            <w:pPr>
              <w:spacing w:line="360" w:lineRule="auto"/>
              <w:jc w:val="center"/>
              <w:rPr>
                <w:sz w:val="22"/>
                <w:szCs w:val="22"/>
              </w:rPr>
            </w:pPr>
            <w:r>
              <w:rPr>
                <w:sz w:val="22"/>
                <w:szCs w:val="22"/>
              </w:rPr>
              <w:t>138 043,21</w:t>
            </w:r>
          </w:p>
        </w:tc>
        <w:tc>
          <w:tcPr>
            <w:tcW w:w="1701" w:type="dxa"/>
          </w:tcPr>
          <w:p w:rsidR="00F14274" w:rsidRPr="002D7DA1" w:rsidRDefault="009C57E2" w:rsidP="006E6B9E">
            <w:pPr>
              <w:spacing w:line="360" w:lineRule="auto"/>
              <w:jc w:val="center"/>
              <w:rPr>
                <w:sz w:val="22"/>
                <w:szCs w:val="22"/>
              </w:rPr>
            </w:pPr>
            <w:r>
              <w:rPr>
                <w:sz w:val="22"/>
                <w:szCs w:val="22"/>
              </w:rPr>
              <w:t>138 051,51</w:t>
            </w:r>
          </w:p>
        </w:tc>
        <w:tc>
          <w:tcPr>
            <w:tcW w:w="1560" w:type="dxa"/>
          </w:tcPr>
          <w:p w:rsidR="00F14274" w:rsidRPr="002D7DA1" w:rsidRDefault="007A1FD1" w:rsidP="006E6B9E">
            <w:pPr>
              <w:spacing w:line="360" w:lineRule="auto"/>
              <w:jc w:val="center"/>
              <w:rPr>
                <w:sz w:val="22"/>
                <w:szCs w:val="22"/>
              </w:rPr>
            </w:pPr>
            <w:r w:rsidRPr="002D7DA1">
              <w:rPr>
                <w:sz w:val="22"/>
                <w:szCs w:val="22"/>
              </w:rPr>
              <w:t>26 852,24</w:t>
            </w:r>
          </w:p>
        </w:tc>
      </w:tr>
      <w:tr w:rsidR="00F14274" w:rsidRPr="00B43E9E" w:rsidTr="006E6B9E">
        <w:tc>
          <w:tcPr>
            <w:tcW w:w="900" w:type="dxa"/>
          </w:tcPr>
          <w:p w:rsidR="00F14274" w:rsidRPr="002D7DA1" w:rsidRDefault="00F14274" w:rsidP="006E6B9E">
            <w:pPr>
              <w:rPr>
                <w:b/>
                <w:sz w:val="22"/>
                <w:szCs w:val="22"/>
              </w:rPr>
            </w:pPr>
          </w:p>
        </w:tc>
        <w:tc>
          <w:tcPr>
            <w:tcW w:w="2639" w:type="dxa"/>
          </w:tcPr>
          <w:p w:rsidR="00F14274" w:rsidRPr="002D7DA1" w:rsidRDefault="00F14274" w:rsidP="006E6B9E">
            <w:pPr>
              <w:spacing w:line="360" w:lineRule="auto"/>
              <w:rPr>
                <w:b/>
                <w:sz w:val="22"/>
                <w:szCs w:val="22"/>
              </w:rPr>
            </w:pPr>
            <w:r w:rsidRPr="002D7DA1">
              <w:rPr>
                <w:b/>
                <w:sz w:val="22"/>
                <w:szCs w:val="22"/>
              </w:rPr>
              <w:t>Spolu:</w:t>
            </w:r>
          </w:p>
        </w:tc>
        <w:tc>
          <w:tcPr>
            <w:tcW w:w="1276" w:type="dxa"/>
          </w:tcPr>
          <w:p w:rsidR="00F14274" w:rsidRPr="002D7DA1" w:rsidRDefault="009C57E2" w:rsidP="006E6B9E">
            <w:pPr>
              <w:spacing w:line="360" w:lineRule="auto"/>
              <w:jc w:val="center"/>
              <w:rPr>
                <w:b/>
                <w:sz w:val="22"/>
                <w:szCs w:val="22"/>
              </w:rPr>
            </w:pPr>
            <w:r>
              <w:rPr>
                <w:b/>
                <w:sz w:val="22"/>
                <w:szCs w:val="22"/>
              </w:rPr>
              <w:t>134 430,00</w:t>
            </w:r>
          </w:p>
        </w:tc>
        <w:tc>
          <w:tcPr>
            <w:tcW w:w="1417" w:type="dxa"/>
          </w:tcPr>
          <w:p w:rsidR="00F14274" w:rsidRPr="002D7DA1" w:rsidRDefault="009C57E2" w:rsidP="006E6B9E">
            <w:pPr>
              <w:spacing w:line="360" w:lineRule="auto"/>
              <w:jc w:val="center"/>
              <w:rPr>
                <w:b/>
                <w:sz w:val="22"/>
                <w:szCs w:val="22"/>
              </w:rPr>
            </w:pPr>
            <w:r>
              <w:rPr>
                <w:b/>
                <w:sz w:val="22"/>
                <w:szCs w:val="22"/>
              </w:rPr>
              <w:t>138 043,21</w:t>
            </w:r>
          </w:p>
        </w:tc>
        <w:tc>
          <w:tcPr>
            <w:tcW w:w="1701" w:type="dxa"/>
          </w:tcPr>
          <w:p w:rsidR="00F14274" w:rsidRPr="002D7DA1" w:rsidRDefault="009C57E2" w:rsidP="006E6B9E">
            <w:pPr>
              <w:spacing w:line="360" w:lineRule="auto"/>
              <w:jc w:val="center"/>
              <w:rPr>
                <w:b/>
                <w:sz w:val="22"/>
                <w:szCs w:val="22"/>
              </w:rPr>
            </w:pPr>
            <w:r>
              <w:rPr>
                <w:b/>
                <w:sz w:val="22"/>
                <w:szCs w:val="22"/>
              </w:rPr>
              <w:t>138 051,51</w:t>
            </w:r>
          </w:p>
        </w:tc>
        <w:tc>
          <w:tcPr>
            <w:tcW w:w="1560" w:type="dxa"/>
          </w:tcPr>
          <w:p w:rsidR="00F14274" w:rsidRPr="002D7DA1" w:rsidRDefault="007A1FD1" w:rsidP="006E6B9E">
            <w:pPr>
              <w:spacing w:line="360" w:lineRule="auto"/>
              <w:jc w:val="center"/>
              <w:rPr>
                <w:b/>
                <w:sz w:val="22"/>
                <w:szCs w:val="22"/>
              </w:rPr>
            </w:pPr>
            <w:r w:rsidRPr="002D7DA1">
              <w:rPr>
                <w:b/>
                <w:sz w:val="22"/>
                <w:szCs w:val="22"/>
              </w:rPr>
              <w:t>26 852,24</w:t>
            </w:r>
          </w:p>
        </w:tc>
      </w:tr>
    </w:tbl>
    <w:p w:rsidR="00F14274" w:rsidRDefault="00F14274" w:rsidP="00225EFE">
      <w:pPr>
        <w:rPr>
          <w:rFonts w:ascii="Arial" w:hAnsi="Arial" w:cs="Arial"/>
          <w:b/>
        </w:rPr>
      </w:pPr>
    </w:p>
    <w:p w:rsidR="00225EFE" w:rsidRDefault="00225EFE" w:rsidP="00225EFE">
      <w:pPr>
        <w:pStyle w:val="Pismenka"/>
        <w:tabs>
          <w:tab w:val="clear" w:pos="426"/>
        </w:tabs>
        <w:rPr>
          <w:rFonts w:ascii="Arial" w:hAnsi="Arial" w:cs="Arial"/>
          <w:sz w:val="24"/>
          <w:szCs w:val="24"/>
        </w:rPr>
      </w:pPr>
      <w:r w:rsidRPr="00B43E9E">
        <w:rPr>
          <w:rFonts w:ascii="Arial" w:hAnsi="Arial" w:cs="Arial"/>
          <w:sz w:val="24"/>
          <w:szCs w:val="24"/>
        </w:rPr>
        <w:t>Vý</w:t>
      </w:r>
      <w:r>
        <w:rPr>
          <w:rFonts w:ascii="Arial" w:hAnsi="Arial" w:cs="Arial"/>
          <w:sz w:val="24"/>
          <w:szCs w:val="24"/>
        </w:rPr>
        <w:t xml:space="preserve">davky </w:t>
      </w:r>
      <w:r w:rsidRPr="00B43E9E">
        <w:rPr>
          <w:rFonts w:ascii="Arial" w:hAnsi="Arial" w:cs="Arial"/>
          <w:sz w:val="24"/>
          <w:szCs w:val="24"/>
        </w:rPr>
        <w:t xml:space="preserve"> rozpočtu v €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8"/>
        <w:gridCol w:w="2409"/>
        <w:gridCol w:w="1418"/>
        <w:gridCol w:w="1417"/>
        <w:gridCol w:w="1701"/>
        <w:gridCol w:w="1560"/>
      </w:tblGrid>
      <w:tr w:rsidR="00F14274" w:rsidRPr="00B43E9E" w:rsidTr="006E6B9E">
        <w:tc>
          <w:tcPr>
            <w:tcW w:w="918" w:type="dxa"/>
          </w:tcPr>
          <w:p w:rsidR="00F14274" w:rsidRPr="002D7DA1" w:rsidRDefault="00F14274" w:rsidP="006E6B9E">
            <w:pPr>
              <w:jc w:val="center"/>
              <w:rPr>
                <w:b/>
                <w:sz w:val="22"/>
                <w:szCs w:val="22"/>
              </w:rPr>
            </w:pPr>
            <w:r w:rsidRPr="002D7DA1">
              <w:rPr>
                <w:b/>
                <w:sz w:val="22"/>
                <w:szCs w:val="22"/>
              </w:rPr>
              <w:t>Ekonomická klasifikácia</w:t>
            </w:r>
          </w:p>
        </w:tc>
        <w:tc>
          <w:tcPr>
            <w:tcW w:w="2409" w:type="dxa"/>
          </w:tcPr>
          <w:p w:rsidR="00F14274" w:rsidRPr="002D7DA1" w:rsidRDefault="00F14274" w:rsidP="006E6B9E">
            <w:pPr>
              <w:jc w:val="center"/>
              <w:rPr>
                <w:b/>
                <w:sz w:val="22"/>
                <w:szCs w:val="22"/>
              </w:rPr>
            </w:pPr>
            <w:r w:rsidRPr="002D7DA1">
              <w:rPr>
                <w:b/>
                <w:sz w:val="22"/>
                <w:szCs w:val="22"/>
              </w:rPr>
              <w:t>Názov výdavku</w:t>
            </w:r>
          </w:p>
        </w:tc>
        <w:tc>
          <w:tcPr>
            <w:tcW w:w="1418" w:type="dxa"/>
          </w:tcPr>
          <w:p w:rsidR="00F14274" w:rsidRPr="002D7DA1" w:rsidRDefault="00F14274" w:rsidP="006E6B9E">
            <w:pPr>
              <w:jc w:val="center"/>
              <w:rPr>
                <w:b/>
                <w:sz w:val="22"/>
                <w:szCs w:val="22"/>
              </w:rPr>
            </w:pPr>
            <w:r w:rsidRPr="002D7DA1">
              <w:rPr>
                <w:b/>
                <w:sz w:val="22"/>
                <w:szCs w:val="22"/>
              </w:rPr>
              <w:t>Schválený rozpočet</w:t>
            </w:r>
          </w:p>
        </w:tc>
        <w:tc>
          <w:tcPr>
            <w:tcW w:w="1417" w:type="dxa"/>
          </w:tcPr>
          <w:p w:rsidR="00F14274" w:rsidRPr="002D7DA1" w:rsidRDefault="00F14274" w:rsidP="006E6B9E">
            <w:pPr>
              <w:jc w:val="center"/>
              <w:rPr>
                <w:b/>
                <w:sz w:val="22"/>
                <w:szCs w:val="22"/>
              </w:rPr>
            </w:pPr>
            <w:r w:rsidRPr="002D7DA1">
              <w:rPr>
                <w:b/>
                <w:sz w:val="22"/>
                <w:szCs w:val="22"/>
              </w:rPr>
              <w:t xml:space="preserve">Rozpočet </w:t>
            </w:r>
          </w:p>
          <w:p w:rsidR="00F14274" w:rsidRPr="002D7DA1" w:rsidRDefault="00F14274" w:rsidP="006E6B9E">
            <w:pPr>
              <w:jc w:val="center"/>
              <w:rPr>
                <w:b/>
                <w:sz w:val="22"/>
                <w:szCs w:val="22"/>
              </w:rPr>
            </w:pPr>
            <w:r w:rsidRPr="002D7DA1">
              <w:rPr>
                <w:b/>
                <w:sz w:val="22"/>
                <w:szCs w:val="22"/>
              </w:rPr>
              <w:t>po zmenách</w:t>
            </w:r>
          </w:p>
        </w:tc>
        <w:tc>
          <w:tcPr>
            <w:tcW w:w="1701" w:type="dxa"/>
          </w:tcPr>
          <w:p w:rsidR="00F14274" w:rsidRPr="002D7DA1" w:rsidRDefault="00F14274" w:rsidP="006E6B9E">
            <w:pPr>
              <w:jc w:val="center"/>
              <w:rPr>
                <w:b/>
                <w:sz w:val="22"/>
                <w:szCs w:val="22"/>
              </w:rPr>
            </w:pPr>
            <w:r w:rsidRPr="002D7DA1">
              <w:rPr>
                <w:b/>
                <w:sz w:val="22"/>
                <w:szCs w:val="22"/>
              </w:rPr>
              <w:t>Skutočnosť</w:t>
            </w:r>
          </w:p>
          <w:p w:rsidR="00F14274" w:rsidRPr="002D7DA1" w:rsidRDefault="0014650B" w:rsidP="006E6B9E">
            <w:pPr>
              <w:jc w:val="center"/>
              <w:rPr>
                <w:b/>
                <w:sz w:val="22"/>
                <w:szCs w:val="22"/>
              </w:rPr>
            </w:pPr>
            <w:r w:rsidRPr="002D7DA1">
              <w:rPr>
                <w:b/>
                <w:sz w:val="22"/>
                <w:szCs w:val="22"/>
              </w:rPr>
              <w:t xml:space="preserve"> k 31.12.2019</w:t>
            </w:r>
          </w:p>
        </w:tc>
        <w:tc>
          <w:tcPr>
            <w:tcW w:w="1560" w:type="dxa"/>
          </w:tcPr>
          <w:p w:rsidR="00F14274" w:rsidRPr="002D7DA1" w:rsidRDefault="0014650B" w:rsidP="006E6B9E">
            <w:pPr>
              <w:jc w:val="center"/>
              <w:rPr>
                <w:b/>
                <w:sz w:val="22"/>
                <w:szCs w:val="22"/>
              </w:rPr>
            </w:pPr>
            <w:r w:rsidRPr="002D7DA1">
              <w:rPr>
                <w:b/>
                <w:sz w:val="22"/>
                <w:szCs w:val="22"/>
              </w:rPr>
              <w:t>Skutočnosť k 31.12.2018</w:t>
            </w:r>
          </w:p>
        </w:tc>
      </w:tr>
      <w:tr w:rsidR="00F14274" w:rsidRPr="00B43E9E" w:rsidTr="006E6B9E">
        <w:tc>
          <w:tcPr>
            <w:tcW w:w="918" w:type="dxa"/>
          </w:tcPr>
          <w:p w:rsidR="00F14274" w:rsidRPr="002D7DA1" w:rsidRDefault="00F14274" w:rsidP="006E6B9E">
            <w:pPr>
              <w:rPr>
                <w:sz w:val="22"/>
                <w:szCs w:val="22"/>
              </w:rPr>
            </w:pPr>
            <w:r w:rsidRPr="002D7DA1">
              <w:rPr>
                <w:sz w:val="22"/>
                <w:szCs w:val="22"/>
              </w:rPr>
              <w:t>610</w:t>
            </w:r>
          </w:p>
        </w:tc>
        <w:tc>
          <w:tcPr>
            <w:tcW w:w="2409" w:type="dxa"/>
          </w:tcPr>
          <w:p w:rsidR="00F14274" w:rsidRPr="002D7DA1" w:rsidRDefault="00F14274" w:rsidP="006E6B9E">
            <w:pPr>
              <w:spacing w:line="360" w:lineRule="auto"/>
              <w:rPr>
                <w:sz w:val="22"/>
                <w:szCs w:val="22"/>
              </w:rPr>
            </w:pPr>
            <w:r w:rsidRPr="002D7DA1">
              <w:rPr>
                <w:sz w:val="22"/>
                <w:szCs w:val="22"/>
              </w:rPr>
              <w:t>Mzdy, platy, služobné príjmy a osobné vyrovnania</w:t>
            </w:r>
          </w:p>
        </w:tc>
        <w:tc>
          <w:tcPr>
            <w:tcW w:w="1418" w:type="dxa"/>
          </w:tcPr>
          <w:p w:rsidR="00F14274" w:rsidRPr="002D7DA1" w:rsidRDefault="00D00792" w:rsidP="006E6B9E">
            <w:pPr>
              <w:spacing w:line="360" w:lineRule="auto"/>
              <w:jc w:val="center"/>
              <w:rPr>
                <w:sz w:val="22"/>
                <w:szCs w:val="22"/>
              </w:rPr>
            </w:pPr>
            <w:r>
              <w:rPr>
                <w:sz w:val="22"/>
                <w:szCs w:val="22"/>
              </w:rPr>
              <w:t>645 347,00</w:t>
            </w:r>
          </w:p>
        </w:tc>
        <w:tc>
          <w:tcPr>
            <w:tcW w:w="1417" w:type="dxa"/>
          </w:tcPr>
          <w:p w:rsidR="00F14274" w:rsidRPr="002D7DA1" w:rsidRDefault="00D00792" w:rsidP="006E6B9E">
            <w:pPr>
              <w:spacing w:line="360" w:lineRule="auto"/>
              <w:jc w:val="center"/>
              <w:rPr>
                <w:sz w:val="22"/>
                <w:szCs w:val="22"/>
              </w:rPr>
            </w:pPr>
            <w:r>
              <w:rPr>
                <w:sz w:val="22"/>
                <w:szCs w:val="22"/>
              </w:rPr>
              <w:t>701 092,13</w:t>
            </w:r>
          </w:p>
        </w:tc>
        <w:tc>
          <w:tcPr>
            <w:tcW w:w="1701" w:type="dxa"/>
          </w:tcPr>
          <w:p w:rsidR="00F14274" w:rsidRPr="002D7DA1" w:rsidRDefault="00D00792" w:rsidP="006E6B9E">
            <w:pPr>
              <w:spacing w:line="360" w:lineRule="auto"/>
              <w:jc w:val="center"/>
              <w:rPr>
                <w:sz w:val="22"/>
                <w:szCs w:val="22"/>
              </w:rPr>
            </w:pPr>
            <w:r>
              <w:rPr>
                <w:sz w:val="22"/>
                <w:szCs w:val="22"/>
              </w:rPr>
              <w:t>695 926,08</w:t>
            </w:r>
          </w:p>
        </w:tc>
        <w:tc>
          <w:tcPr>
            <w:tcW w:w="1560" w:type="dxa"/>
          </w:tcPr>
          <w:p w:rsidR="00F14274" w:rsidRPr="002D7DA1" w:rsidRDefault="0014650B" w:rsidP="006E6B9E">
            <w:pPr>
              <w:spacing w:line="360" w:lineRule="auto"/>
              <w:jc w:val="center"/>
              <w:rPr>
                <w:sz w:val="22"/>
                <w:szCs w:val="22"/>
              </w:rPr>
            </w:pPr>
            <w:r w:rsidRPr="002D7DA1">
              <w:rPr>
                <w:sz w:val="22"/>
                <w:szCs w:val="22"/>
              </w:rPr>
              <w:t>602 803,81</w:t>
            </w:r>
          </w:p>
        </w:tc>
      </w:tr>
      <w:tr w:rsidR="00F14274" w:rsidRPr="00B43E9E" w:rsidTr="006E6B9E">
        <w:tc>
          <w:tcPr>
            <w:tcW w:w="918" w:type="dxa"/>
          </w:tcPr>
          <w:p w:rsidR="00F14274" w:rsidRPr="002D7DA1" w:rsidRDefault="00F14274" w:rsidP="006E6B9E">
            <w:pPr>
              <w:rPr>
                <w:sz w:val="22"/>
                <w:szCs w:val="22"/>
              </w:rPr>
            </w:pPr>
            <w:r w:rsidRPr="002D7DA1">
              <w:rPr>
                <w:sz w:val="22"/>
                <w:szCs w:val="22"/>
              </w:rPr>
              <w:t>620</w:t>
            </w:r>
          </w:p>
        </w:tc>
        <w:tc>
          <w:tcPr>
            <w:tcW w:w="2409" w:type="dxa"/>
          </w:tcPr>
          <w:p w:rsidR="00F14274" w:rsidRPr="002D7DA1" w:rsidRDefault="00F14274" w:rsidP="006E6B9E">
            <w:pPr>
              <w:spacing w:line="360" w:lineRule="auto"/>
              <w:rPr>
                <w:sz w:val="22"/>
                <w:szCs w:val="22"/>
              </w:rPr>
            </w:pPr>
            <w:r w:rsidRPr="002D7DA1">
              <w:rPr>
                <w:sz w:val="22"/>
                <w:szCs w:val="22"/>
              </w:rPr>
              <w:t>Poistné a príspevok do poisťovní</w:t>
            </w:r>
          </w:p>
        </w:tc>
        <w:tc>
          <w:tcPr>
            <w:tcW w:w="1418" w:type="dxa"/>
          </w:tcPr>
          <w:p w:rsidR="00F14274" w:rsidRPr="002D7DA1" w:rsidRDefault="00D00792" w:rsidP="006E6B9E">
            <w:pPr>
              <w:spacing w:line="360" w:lineRule="auto"/>
              <w:jc w:val="center"/>
              <w:rPr>
                <w:sz w:val="22"/>
                <w:szCs w:val="22"/>
              </w:rPr>
            </w:pPr>
            <w:r>
              <w:rPr>
                <w:sz w:val="22"/>
                <w:szCs w:val="22"/>
              </w:rPr>
              <w:t>231 034,00</w:t>
            </w:r>
          </w:p>
        </w:tc>
        <w:tc>
          <w:tcPr>
            <w:tcW w:w="1417" w:type="dxa"/>
          </w:tcPr>
          <w:p w:rsidR="00F14274" w:rsidRPr="002D7DA1" w:rsidRDefault="00D00792" w:rsidP="006E6B9E">
            <w:pPr>
              <w:spacing w:line="360" w:lineRule="auto"/>
              <w:jc w:val="center"/>
              <w:rPr>
                <w:sz w:val="22"/>
                <w:szCs w:val="22"/>
              </w:rPr>
            </w:pPr>
            <w:r>
              <w:rPr>
                <w:sz w:val="22"/>
                <w:szCs w:val="22"/>
              </w:rPr>
              <w:t>250 511,00</w:t>
            </w:r>
          </w:p>
        </w:tc>
        <w:tc>
          <w:tcPr>
            <w:tcW w:w="1701" w:type="dxa"/>
          </w:tcPr>
          <w:p w:rsidR="00F14274" w:rsidRPr="002D7DA1" w:rsidRDefault="00D00792" w:rsidP="006E6B9E">
            <w:pPr>
              <w:spacing w:line="360" w:lineRule="auto"/>
              <w:jc w:val="center"/>
              <w:rPr>
                <w:sz w:val="22"/>
                <w:szCs w:val="22"/>
              </w:rPr>
            </w:pPr>
            <w:r>
              <w:rPr>
                <w:sz w:val="22"/>
                <w:szCs w:val="22"/>
              </w:rPr>
              <w:t>250 342,71</w:t>
            </w:r>
          </w:p>
        </w:tc>
        <w:tc>
          <w:tcPr>
            <w:tcW w:w="1560" w:type="dxa"/>
          </w:tcPr>
          <w:p w:rsidR="00F14274" w:rsidRPr="002D7DA1" w:rsidRDefault="0014650B" w:rsidP="006E6B9E">
            <w:pPr>
              <w:spacing w:line="360" w:lineRule="auto"/>
              <w:jc w:val="center"/>
              <w:rPr>
                <w:sz w:val="22"/>
                <w:szCs w:val="22"/>
              </w:rPr>
            </w:pPr>
            <w:r w:rsidRPr="002D7DA1">
              <w:rPr>
                <w:sz w:val="22"/>
                <w:szCs w:val="22"/>
              </w:rPr>
              <w:t>216 890,09</w:t>
            </w:r>
          </w:p>
        </w:tc>
      </w:tr>
      <w:tr w:rsidR="00F14274" w:rsidRPr="00B43E9E" w:rsidTr="006E6B9E">
        <w:tc>
          <w:tcPr>
            <w:tcW w:w="918" w:type="dxa"/>
          </w:tcPr>
          <w:p w:rsidR="00F14274" w:rsidRPr="002D7DA1" w:rsidRDefault="00F14274" w:rsidP="006E6B9E">
            <w:pPr>
              <w:rPr>
                <w:sz w:val="22"/>
                <w:szCs w:val="22"/>
              </w:rPr>
            </w:pPr>
            <w:r w:rsidRPr="002D7DA1">
              <w:rPr>
                <w:sz w:val="22"/>
                <w:szCs w:val="22"/>
              </w:rPr>
              <w:t>630</w:t>
            </w:r>
          </w:p>
        </w:tc>
        <w:tc>
          <w:tcPr>
            <w:tcW w:w="2409" w:type="dxa"/>
          </w:tcPr>
          <w:p w:rsidR="00F14274" w:rsidRPr="002D7DA1" w:rsidRDefault="00F14274" w:rsidP="006E6B9E">
            <w:pPr>
              <w:spacing w:line="360" w:lineRule="auto"/>
              <w:rPr>
                <w:sz w:val="22"/>
                <w:szCs w:val="22"/>
              </w:rPr>
            </w:pPr>
            <w:r w:rsidRPr="002D7DA1">
              <w:rPr>
                <w:sz w:val="22"/>
                <w:szCs w:val="22"/>
              </w:rPr>
              <w:t>Tovary a služby</w:t>
            </w:r>
          </w:p>
        </w:tc>
        <w:tc>
          <w:tcPr>
            <w:tcW w:w="1418" w:type="dxa"/>
          </w:tcPr>
          <w:p w:rsidR="00F14274" w:rsidRPr="002D7DA1" w:rsidRDefault="00D00792" w:rsidP="006E6B9E">
            <w:pPr>
              <w:spacing w:line="360" w:lineRule="auto"/>
              <w:jc w:val="center"/>
              <w:rPr>
                <w:sz w:val="22"/>
                <w:szCs w:val="22"/>
              </w:rPr>
            </w:pPr>
            <w:r>
              <w:rPr>
                <w:sz w:val="22"/>
                <w:szCs w:val="22"/>
              </w:rPr>
              <w:t>376 965,00</w:t>
            </w:r>
          </w:p>
        </w:tc>
        <w:tc>
          <w:tcPr>
            <w:tcW w:w="1417" w:type="dxa"/>
          </w:tcPr>
          <w:p w:rsidR="00F14274" w:rsidRPr="002D7DA1" w:rsidRDefault="00D00792" w:rsidP="006E6B9E">
            <w:pPr>
              <w:spacing w:line="360" w:lineRule="auto"/>
              <w:jc w:val="center"/>
              <w:rPr>
                <w:sz w:val="22"/>
                <w:szCs w:val="22"/>
              </w:rPr>
            </w:pPr>
            <w:r>
              <w:rPr>
                <w:sz w:val="22"/>
                <w:szCs w:val="22"/>
              </w:rPr>
              <w:t>413 461,37</w:t>
            </w:r>
          </w:p>
        </w:tc>
        <w:tc>
          <w:tcPr>
            <w:tcW w:w="1701" w:type="dxa"/>
          </w:tcPr>
          <w:p w:rsidR="00F14274" w:rsidRPr="002D7DA1" w:rsidRDefault="00D00792" w:rsidP="006E6B9E">
            <w:pPr>
              <w:spacing w:line="360" w:lineRule="auto"/>
              <w:jc w:val="center"/>
              <w:rPr>
                <w:sz w:val="22"/>
                <w:szCs w:val="22"/>
              </w:rPr>
            </w:pPr>
            <w:r>
              <w:rPr>
                <w:sz w:val="22"/>
                <w:szCs w:val="22"/>
              </w:rPr>
              <w:t>390 294,10</w:t>
            </w:r>
          </w:p>
        </w:tc>
        <w:tc>
          <w:tcPr>
            <w:tcW w:w="1560" w:type="dxa"/>
          </w:tcPr>
          <w:p w:rsidR="00F14274" w:rsidRPr="002D7DA1" w:rsidRDefault="0014650B" w:rsidP="006E6B9E">
            <w:pPr>
              <w:spacing w:line="360" w:lineRule="auto"/>
              <w:jc w:val="center"/>
              <w:rPr>
                <w:sz w:val="22"/>
                <w:szCs w:val="22"/>
              </w:rPr>
            </w:pPr>
            <w:r w:rsidRPr="002D7DA1">
              <w:rPr>
                <w:sz w:val="22"/>
                <w:szCs w:val="22"/>
              </w:rPr>
              <w:t>317 773,17</w:t>
            </w:r>
          </w:p>
        </w:tc>
      </w:tr>
      <w:tr w:rsidR="00F14274" w:rsidRPr="00B43E9E" w:rsidTr="006E6B9E">
        <w:tc>
          <w:tcPr>
            <w:tcW w:w="918" w:type="dxa"/>
          </w:tcPr>
          <w:p w:rsidR="00F14274" w:rsidRPr="002D7DA1" w:rsidRDefault="00F14274" w:rsidP="006E6B9E">
            <w:pPr>
              <w:rPr>
                <w:sz w:val="22"/>
                <w:szCs w:val="22"/>
              </w:rPr>
            </w:pPr>
            <w:r w:rsidRPr="002D7DA1">
              <w:rPr>
                <w:sz w:val="22"/>
                <w:szCs w:val="22"/>
              </w:rPr>
              <w:t>640</w:t>
            </w:r>
          </w:p>
        </w:tc>
        <w:tc>
          <w:tcPr>
            <w:tcW w:w="2409" w:type="dxa"/>
          </w:tcPr>
          <w:p w:rsidR="00F14274" w:rsidRPr="002D7DA1" w:rsidRDefault="00F14274" w:rsidP="006E6B9E">
            <w:pPr>
              <w:spacing w:line="360" w:lineRule="auto"/>
              <w:rPr>
                <w:sz w:val="22"/>
                <w:szCs w:val="22"/>
              </w:rPr>
            </w:pPr>
            <w:r w:rsidRPr="002D7DA1">
              <w:rPr>
                <w:sz w:val="22"/>
                <w:szCs w:val="22"/>
              </w:rPr>
              <w:t>Bežné transfery</w:t>
            </w:r>
          </w:p>
        </w:tc>
        <w:tc>
          <w:tcPr>
            <w:tcW w:w="1418" w:type="dxa"/>
          </w:tcPr>
          <w:p w:rsidR="00F14274" w:rsidRPr="002D7DA1" w:rsidRDefault="00D00792" w:rsidP="006E6B9E">
            <w:pPr>
              <w:spacing w:line="360" w:lineRule="auto"/>
              <w:jc w:val="center"/>
              <w:rPr>
                <w:sz w:val="22"/>
                <w:szCs w:val="22"/>
              </w:rPr>
            </w:pPr>
            <w:r>
              <w:rPr>
                <w:sz w:val="22"/>
                <w:szCs w:val="22"/>
              </w:rPr>
              <w:t>40 919,00</w:t>
            </w:r>
          </w:p>
        </w:tc>
        <w:tc>
          <w:tcPr>
            <w:tcW w:w="1417" w:type="dxa"/>
          </w:tcPr>
          <w:p w:rsidR="00F14274" w:rsidRPr="002D7DA1" w:rsidRDefault="00D00792" w:rsidP="006E6B9E">
            <w:pPr>
              <w:spacing w:line="360" w:lineRule="auto"/>
              <w:jc w:val="center"/>
              <w:rPr>
                <w:sz w:val="22"/>
                <w:szCs w:val="22"/>
              </w:rPr>
            </w:pPr>
            <w:r>
              <w:rPr>
                <w:sz w:val="22"/>
                <w:szCs w:val="22"/>
              </w:rPr>
              <w:t>38 542,11</w:t>
            </w:r>
          </w:p>
        </w:tc>
        <w:tc>
          <w:tcPr>
            <w:tcW w:w="1701" w:type="dxa"/>
          </w:tcPr>
          <w:p w:rsidR="00F14274" w:rsidRPr="002D7DA1" w:rsidRDefault="00D00792" w:rsidP="006E6B9E">
            <w:pPr>
              <w:spacing w:line="360" w:lineRule="auto"/>
              <w:jc w:val="center"/>
              <w:rPr>
                <w:sz w:val="22"/>
                <w:szCs w:val="22"/>
              </w:rPr>
            </w:pPr>
            <w:r>
              <w:rPr>
                <w:sz w:val="22"/>
                <w:szCs w:val="22"/>
              </w:rPr>
              <w:t>37 424,70</w:t>
            </w:r>
          </w:p>
        </w:tc>
        <w:tc>
          <w:tcPr>
            <w:tcW w:w="1560" w:type="dxa"/>
          </w:tcPr>
          <w:p w:rsidR="00F14274" w:rsidRPr="002D7DA1" w:rsidRDefault="0014650B" w:rsidP="006E6B9E">
            <w:pPr>
              <w:spacing w:line="360" w:lineRule="auto"/>
              <w:jc w:val="center"/>
              <w:rPr>
                <w:sz w:val="22"/>
                <w:szCs w:val="22"/>
              </w:rPr>
            </w:pPr>
            <w:r w:rsidRPr="002D7DA1">
              <w:rPr>
                <w:sz w:val="22"/>
                <w:szCs w:val="22"/>
              </w:rPr>
              <w:t>46 351,22</w:t>
            </w:r>
          </w:p>
        </w:tc>
      </w:tr>
      <w:tr w:rsidR="00F14274" w:rsidRPr="00B43E9E" w:rsidTr="006E6B9E">
        <w:tc>
          <w:tcPr>
            <w:tcW w:w="918" w:type="dxa"/>
            <w:tcBorders>
              <w:top w:val="single" w:sz="4" w:space="0" w:color="auto"/>
              <w:left w:val="single" w:sz="4" w:space="0" w:color="auto"/>
              <w:bottom w:val="single" w:sz="4" w:space="0" w:color="auto"/>
              <w:right w:val="single" w:sz="4" w:space="0" w:color="auto"/>
            </w:tcBorders>
          </w:tcPr>
          <w:p w:rsidR="00F14274" w:rsidRPr="002D7DA1" w:rsidRDefault="00F14274" w:rsidP="006E6B9E">
            <w:pPr>
              <w:rPr>
                <w:sz w:val="22"/>
                <w:szCs w:val="22"/>
              </w:rPr>
            </w:pPr>
            <w:r w:rsidRPr="002D7DA1">
              <w:rPr>
                <w:sz w:val="22"/>
                <w:szCs w:val="22"/>
              </w:rPr>
              <w:t>650</w:t>
            </w:r>
          </w:p>
        </w:tc>
        <w:tc>
          <w:tcPr>
            <w:tcW w:w="2409" w:type="dxa"/>
            <w:tcBorders>
              <w:top w:val="single" w:sz="4" w:space="0" w:color="auto"/>
              <w:left w:val="single" w:sz="4" w:space="0" w:color="auto"/>
              <w:bottom w:val="single" w:sz="4" w:space="0" w:color="auto"/>
              <w:right w:val="single" w:sz="4" w:space="0" w:color="auto"/>
            </w:tcBorders>
          </w:tcPr>
          <w:p w:rsidR="00F14274" w:rsidRPr="002D7DA1" w:rsidRDefault="00F14274" w:rsidP="006E6B9E">
            <w:pPr>
              <w:spacing w:line="360" w:lineRule="auto"/>
              <w:rPr>
                <w:sz w:val="22"/>
                <w:szCs w:val="22"/>
              </w:rPr>
            </w:pPr>
            <w:r w:rsidRPr="002D7DA1">
              <w:rPr>
                <w:sz w:val="22"/>
                <w:szCs w:val="22"/>
              </w:rPr>
              <w:t>Splácanie úrokov</w:t>
            </w:r>
          </w:p>
        </w:tc>
        <w:tc>
          <w:tcPr>
            <w:tcW w:w="1418"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sz w:val="22"/>
                <w:szCs w:val="22"/>
              </w:rPr>
            </w:pPr>
            <w:r>
              <w:rPr>
                <w:sz w:val="22"/>
                <w:szCs w:val="22"/>
              </w:rPr>
              <w:t>6 143,00</w:t>
            </w:r>
          </w:p>
        </w:tc>
        <w:tc>
          <w:tcPr>
            <w:tcW w:w="1417"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sz w:val="22"/>
                <w:szCs w:val="22"/>
              </w:rPr>
            </w:pPr>
            <w:r>
              <w:rPr>
                <w:sz w:val="22"/>
                <w:szCs w:val="22"/>
              </w:rPr>
              <w:t>6 088,00</w:t>
            </w:r>
          </w:p>
        </w:tc>
        <w:tc>
          <w:tcPr>
            <w:tcW w:w="1701"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sz w:val="22"/>
                <w:szCs w:val="22"/>
              </w:rPr>
            </w:pPr>
            <w:r>
              <w:rPr>
                <w:sz w:val="22"/>
                <w:szCs w:val="22"/>
              </w:rPr>
              <w:t>5 611,92</w:t>
            </w:r>
          </w:p>
        </w:tc>
        <w:tc>
          <w:tcPr>
            <w:tcW w:w="1560" w:type="dxa"/>
            <w:tcBorders>
              <w:top w:val="single" w:sz="4" w:space="0" w:color="auto"/>
              <w:left w:val="single" w:sz="4" w:space="0" w:color="auto"/>
              <w:bottom w:val="single" w:sz="4" w:space="0" w:color="auto"/>
              <w:right w:val="single" w:sz="4" w:space="0" w:color="auto"/>
            </w:tcBorders>
          </w:tcPr>
          <w:p w:rsidR="00F14274" w:rsidRPr="002D7DA1" w:rsidRDefault="0014650B" w:rsidP="006E6B9E">
            <w:pPr>
              <w:spacing w:line="360" w:lineRule="auto"/>
              <w:jc w:val="center"/>
              <w:rPr>
                <w:sz w:val="22"/>
                <w:szCs w:val="22"/>
              </w:rPr>
            </w:pPr>
            <w:r w:rsidRPr="002D7DA1">
              <w:rPr>
                <w:sz w:val="22"/>
                <w:szCs w:val="22"/>
              </w:rPr>
              <w:t>6 511,19</w:t>
            </w:r>
          </w:p>
        </w:tc>
      </w:tr>
      <w:tr w:rsidR="00F14274" w:rsidRPr="00B43E9E" w:rsidTr="006E6B9E">
        <w:tc>
          <w:tcPr>
            <w:tcW w:w="918" w:type="dxa"/>
            <w:tcBorders>
              <w:top w:val="single" w:sz="4" w:space="0" w:color="auto"/>
              <w:left w:val="single" w:sz="4" w:space="0" w:color="auto"/>
              <w:bottom w:val="single" w:sz="4" w:space="0" w:color="auto"/>
              <w:right w:val="single" w:sz="4" w:space="0" w:color="auto"/>
            </w:tcBorders>
          </w:tcPr>
          <w:p w:rsidR="00F14274" w:rsidRPr="002D7DA1" w:rsidRDefault="00F14274" w:rsidP="006E6B9E">
            <w:pPr>
              <w:rPr>
                <w:sz w:val="22"/>
                <w:szCs w:val="22"/>
              </w:rPr>
            </w:pPr>
            <w:r w:rsidRPr="002D7DA1">
              <w:rPr>
                <w:sz w:val="22"/>
                <w:szCs w:val="22"/>
              </w:rPr>
              <w:t>710</w:t>
            </w:r>
          </w:p>
        </w:tc>
        <w:tc>
          <w:tcPr>
            <w:tcW w:w="2409" w:type="dxa"/>
            <w:tcBorders>
              <w:top w:val="single" w:sz="4" w:space="0" w:color="auto"/>
              <w:left w:val="single" w:sz="4" w:space="0" w:color="auto"/>
              <w:bottom w:val="single" w:sz="4" w:space="0" w:color="auto"/>
              <w:right w:val="single" w:sz="4" w:space="0" w:color="auto"/>
            </w:tcBorders>
          </w:tcPr>
          <w:p w:rsidR="00F14274" w:rsidRPr="002D7DA1" w:rsidRDefault="00F14274" w:rsidP="006E6B9E">
            <w:pPr>
              <w:spacing w:line="360" w:lineRule="auto"/>
              <w:rPr>
                <w:sz w:val="22"/>
                <w:szCs w:val="22"/>
              </w:rPr>
            </w:pPr>
            <w:r w:rsidRPr="002D7DA1">
              <w:rPr>
                <w:sz w:val="22"/>
                <w:szCs w:val="22"/>
              </w:rPr>
              <w:t>Obstarávanie kap.aktív</w:t>
            </w:r>
          </w:p>
        </w:tc>
        <w:tc>
          <w:tcPr>
            <w:tcW w:w="1418"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sz w:val="22"/>
                <w:szCs w:val="22"/>
              </w:rPr>
            </w:pPr>
            <w:r>
              <w:rPr>
                <w:sz w:val="22"/>
                <w:szCs w:val="22"/>
              </w:rPr>
              <w:t>444 900,00</w:t>
            </w:r>
          </w:p>
        </w:tc>
        <w:tc>
          <w:tcPr>
            <w:tcW w:w="1417"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sz w:val="22"/>
                <w:szCs w:val="22"/>
              </w:rPr>
            </w:pPr>
            <w:r>
              <w:rPr>
                <w:sz w:val="22"/>
                <w:szCs w:val="22"/>
              </w:rPr>
              <w:t>399 042,00</w:t>
            </w:r>
          </w:p>
        </w:tc>
        <w:tc>
          <w:tcPr>
            <w:tcW w:w="1701"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sz w:val="22"/>
                <w:szCs w:val="22"/>
              </w:rPr>
            </w:pPr>
            <w:r>
              <w:rPr>
                <w:sz w:val="22"/>
                <w:szCs w:val="22"/>
              </w:rPr>
              <w:t>398 906,65</w:t>
            </w:r>
          </w:p>
        </w:tc>
        <w:tc>
          <w:tcPr>
            <w:tcW w:w="1560" w:type="dxa"/>
            <w:tcBorders>
              <w:top w:val="single" w:sz="4" w:space="0" w:color="auto"/>
              <w:left w:val="single" w:sz="4" w:space="0" w:color="auto"/>
              <w:bottom w:val="single" w:sz="4" w:space="0" w:color="auto"/>
              <w:right w:val="single" w:sz="4" w:space="0" w:color="auto"/>
            </w:tcBorders>
          </w:tcPr>
          <w:p w:rsidR="00F14274" w:rsidRPr="002D7DA1" w:rsidRDefault="0014650B" w:rsidP="006E6B9E">
            <w:pPr>
              <w:spacing w:line="360" w:lineRule="auto"/>
              <w:jc w:val="center"/>
              <w:rPr>
                <w:sz w:val="22"/>
                <w:szCs w:val="22"/>
              </w:rPr>
            </w:pPr>
            <w:r w:rsidRPr="002D7DA1">
              <w:rPr>
                <w:sz w:val="22"/>
                <w:szCs w:val="22"/>
              </w:rPr>
              <w:t>269 135,12</w:t>
            </w:r>
          </w:p>
        </w:tc>
      </w:tr>
      <w:tr w:rsidR="00F14274" w:rsidRPr="00B43E9E" w:rsidTr="006E6B9E">
        <w:tc>
          <w:tcPr>
            <w:tcW w:w="918" w:type="dxa"/>
            <w:tcBorders>
              <w:top w:val="single" w:sz="4" w:space="0" w:color="auto"/>
              <w:left w:val="single" w:sz="4" w:space="0" w:color="auto"/>
              <w:bottom w:val="single" w:sz="4" w:space="0" w:color="auto"/>
              <w:right w:val="single" w:sz="4" w:space="0" w:color="auto"/>
            </w:tcBorders>
          </w:tcPr>
          <w:p w:rsidR="00F14274" w:rsidRPr="002D7DA1" w:rsidRDefault="00F14274" w:rsidP="006E6B9E">
            <w:pPr>
              <w:rPr>
                <w:b/>
                <w:sz w:val="22"/>
                <w:szCs w:val="22"/>
              </w:rPr>
            </w:pPr>
          </w:p>
        </w:tc>
        <w:tc>
          <w:tcPr>
            <w:tcW w:w="2409" w:type="dxa"/>
            <w:tcBorders>
              <w:top w:val="single" w:sz="4" w:space="0" w:color="auto"/>
              <w:left w:val="single" w:sz="4" w:space="0" w:color="auto"/>
              <w:bottom w:val="single" w:sz="4" w:space="0" w:color="auto"/>
              <w:right w:val="single" w:sz="4" w:space="0" w:color="auto"/>
            </w:tcBorders>
          </w:tcPr>
          <w:p w:rsidR="00F14274" w:rsidRPr="002D7DA1" w:rsidRDefault="00F14274" w:rsidP="006E6B9E">
            <w:pPr>
              <w:spacing w:line="360" w:lineRule="auto"/>
              <w:rPr>
                <w:b/>
                <w:sz w:val="22"/>
                <w:szCs w:val="22"/>
              </w:rPr>
            </w:pPr>
            <w:r w:rsidRPr="002D7DA1">
              <w:rPr>
                <w:b/>
                <w:sz w:val="22"/>
                <w:szCs w:val="22"/>
              </w:rPr>
              <w:t>Spolu:</w:t>
            </w:r>
          </w:p>
        </w:tc>
        <w:tc>
          <w:tcPr>
            <w:tcW w:w="1418"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b/>
                <w:sz w:val="22"/>
                <w:szCs w:val="22"/>
              </w:rPr>
            </w:pPr>
            <w:r>
              <w:rPr>
                <w:b/>
                <w:sz w:val="22"/>
                <w:szCs w:val="22"/>
              </w:rPr>
              <w:t>1 745 308,00</w:t>
            </w:r>
          </w:p>
        </w:tc>
        <w:tc>
          <w:tcPr>
            <w:tcW w:w="1417"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b/>
                <w:sz w:val="22"/>
                <w:szCs w:val="22"/>
              </w:rPr>
            </w:pPr>
            <w:r>
              <w:rPr>
                <w:b/>
                <w:sz w:val="22"/>
                <w:szCs w:val="22"/>
              </w:rPr>
              <w:t>1 808 736,61</w:t>
            </w:r>
          </w:p>
        </w:tc>
        <w:tc>
          <w:tcPr>
            <w:tcW w:w="1701"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b/>
                <w:sz w:val="22"/>
                <w:szCs w:val="22"/>
              </w:rPr>
            </w:pPr>
            <w:r>
              <w:rPr>
                <w:b/>
                <w:sz w:val="22"/>
                <w:szCs w:val="22"/>
              </w:rPr>
              <w:t>1 778 506,16</w:t>
            </w:r>
          </w:p>
        </w:tc>
        <w:tc>
          <w:tcPr>
            <w:tcW w:w="1560" w:type="dxa"/>
            <w:tcBorders>
              <w:top w:val="single" w:sz="4" w:space="0" w:color="auto"/>
              <w:left w:val="single" w:sz="4" w:space="0" w:color="auto"/>
              <w:bottom w:val="single" w:sz="4" w:space="0" w:color="auto"/>
              <w:right w:val="single" w:sz="4" w:space="0" w:color="auto"/>
            </w:tcBorders>
          </w:tcPr>
          <w:p w:rsidR="00F14274" w:rsidRPr="002D7DA1" w:rsidRDefault="0014650B" w:rsidP="006E6B9E">
            <w:pPr>
              <w:spacing w:line="360" w:lineRule="auto"/>
              <w:jc w:val="center"/>
              <w:rPr>
                <w:b/>
                <w:sz w:val="22"/>
                <w:szCs w:val="22"/>
              </w:rPr>
            </w:pPr>
            <w:r w:rsidRPr="002D7DA1">
              <w:rPr>
                <w:b/>
                <w:sz w:val="22"/>
                <w:szCs w:val="22"/>
              </w:rPr>
              <w:t>1 459 464,60</w:t>
            </w:r>
          </w:p>
        </w:tc>
      </w:tr>
    </w:tbl>
    <w:p w:rsidR="004964AB" w:rsidRDefault="004964AB" w:rsidP="00225EFE">
      <w:pPr>
        <w:pStyle w:val="Pismenka"/>
        <w:tabs>
          <w:tab w:val="clear" w:pos="426"/>
        </w:tabs>
        <w:rPr>
          <w:rFonts w:ascii="Arial" w:hAnsi="Arial" w:cs="Arial"/>
          <w:sz w:val="24"/>
          <w:szCs w:val="24"/>
        </w:rPr>
      </w:pPr>
    </w:p>
    <w:p w:rsidR="00225EFE" w:rsidRDefault="00225EFE" w:rsidP="00225EFE">
      <w:pPr>
        <w:rPr>
          <w:rFonts w:ascii="Arial" w:hAnsi="Arial" w:cs="Arial"/>
          <w:b/>
        </w:rPr>
      </w:pPr>
      <w:r w:rsidRPr="00B43E9E">
        <w:rPr>
          <w:rFonts w:ascii="Arial" w:hAnsi="Arial" w:cs="Arial"/>
          <w:b/>
        </w:rPr>
        <w:t>Výdavkové finančné operácie v €</w:t>
      </w:r>
    </w:p>
    <w:p w:rsidR="00F14274" w:rsidRDefault="00F14274" w:rsidP="00225EFE">
      <w:pPr>
        <w:rPr>
          <w:rFonts w:ascii="Arial" w:hAnsi="Arial" w:cs="Arial"/>
          <w:b/>
        </w:rPr>
      </w:pPr>
    </w:p>
    <w:tbl>
      <w:tblPr>
        <w:tblW w:w="91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8"/>
        <w:gridCol w:w="2126"/>
        <w:gridCol w:w="1559"/>
        <w:gridCol w:w="1418"/>
        <w:gridCol w:w="1559"/>
        <w:gridCol w:w="1559"/>
      </w:tblGrid>
      <w:tr w:rsidR="00F14274" w:rsidRPr="00505AEF" w:rsidTr="006E6B9E">
        <w:trPr>
          <w:trHeight w:val="442"/>
        </w:trPr>
        <w:tc>
          <w:tcPr>
            <w:tcW w:w="918" w:type="dxa"/>
          </w:tcPr>
          <w:p w:rsidR="00F14274" w:rsidRPr="002D7DA1" w:rsidRDefault="00F14274" w:rsidP="006E6B9E">
            <w:pPr>
              <w:jc w:val="center"/>
              <w:rPr>
                <w:b/>
                <w:sz w:val="22"/>
                <w:szCs w:val="22"/>
              </w:rPr>
            </w:pPr>
            <w:r w:rsidRPr="002D7DA1">
              <w:rPr>
                <w:b/>
                <w:sz w:val="22"/>
                <w:szCs w:val="22"/>
              </w:rPr>
              <w:t>Ekonomická klasifikácia</w:t>
            </w:r>
          </w:p>
        </w:tc>
        <w:tc>
          <w:tcPr>
            <w:tcW w:w="2126" w:type="dxa"/>
          </w:tcPr>
          <w:p w:rsidR="00F14274" w:rsidRPr="002D7DA1" w:rsidRDefault="00F14274" w:rsidP="006E6B9E">
            <w:pPr>
              <w:jc w:val="center"/>
              <w:rPr>
                <w:b/>
                <w:sz w:val="22"/>
                <w:szCs w:val="22"/>
              </w:rPr>
            </w:pPr>
            <w:r w:rsidRPr="002D7DA1">
              <w:rPr>
                <w:b/>
                <w:sz w:val="22"/>
                <w:szCs w:val="22"/>
              </w:rPr>
              <w:t>Názov výdavku</w:t>
            </w:r>
          </w:p>
        </w:tc>
        <w:tc>
          <w:tcPr>
            <w:tcW w:w="1559" w:type="dxa"/>
          </w:tcPr>
          <w:p w:rsidR="00F14274" w:rsidRPr="002D7DA1" w:rsidRDefault="00F14274" w:rsidP="006E6B9E">
            <w:pPr>
              <w:jc w:val="center"/>
              <w:rPr>
                <w:b/>
                <w:sz w:val="22"/>
                <w:szCs w:val="22"/>
              </w:rPr>
            </w:pPr>
            <w:r w:rsidRPr="002D7DA1">
              <w:rPr>
                <w:b/>
                <w:sz w:val="22"/>
                <w:szCs w:val="22"/>
              </w:rPr>
              <w:t>Schválený rozpočet</w:t>
            </w:r>
          </w:p>
        </w:tc>
        <w:tc>
          <w:tcPr>
            <w:tcW w:w="1418" w:type="dxa"/>
          </w:tcPr>
          <w:p w:rsidR="00F14274" w:rsidRPr="002D7DA1" w:rsidRDefault="00F14274" w:rsidP="006E6B9E">
            <w:pPr>
              <w:jc w:val="center"/>
              <w:rPr>
                <w:b/>
                <w:sz w:val="22"/>
                <w:szCs w:val="22"/>
              </w:rPr>
            </w:pPr>
            <w:r w:rsidRPr="002D7DA1">
              <w:rPr>
                <w:b/>
                <w:sz w:val="22"/>
                <w:szCs w:val="22"/>
              </w:rPr>
              <w:t>Rozpočet</w:t>
            </w:r>
          </w:p>
          <w:p w:rsidR="00F14274" w:rsidRPr="002D7DA1" w:rsidRDefault="00F14274" w:rsidP="006E6B9E">
            <w:pPr>
              <w:jc w:val="center"/>
              <w:rPr>
                <w:b/>
                <w:sz w:val="22"/>
                <w:szCs w:val="22"/>
              </w:rPr>
            </w:pPr>
            <w:r w:rsidRPr="002D7DA1">
              <w:rPr>
                <w:b/>
                <w:sz w:val="22"/>
                <w:szCs w:val="22"/>
              </w:rPr>
              <w:t>po zmenách</w:t>
            </w:r>
          </w:p>
        </w:tc>
        <w:tc>
          <w:tcPr>
            <w:tcW w:w="1559" w:type="dxa"/>
          </w:tcPr>
          <w:p w:rsidR="00F14274" w:rsidRPr="002D7DA1" w:rsidRDefault="00F14274" w:rsidP="006E6B9E">
            <w:pPr>
              <w:jc w:val="center"/>
              <w:rPr>
                <w:b/>
                <w:sz w:val="22"/>
                <w:szCs w:val="22"/>
              </w:rPr>
            </w:pPr>
            <w:r w:rsidRPr="002D7DA1">
              <w:rPr>
                <w:b/>
                <w:sz w:val="22"/>
                <w:szCs w:val="22"/>
              </w:rPr>
              <w:t>Skutočnosť</w:t>
            </w:r>
          </w:p>
          <w:p w:rsidR="00F14274" w:rsidRPr="002D7DA1" w:rsidRDefault="00F14274" w:rsidP="006E6B9E">
            <w:pPr>
              <w:jc w:val="center"/>
              <w:rPr>
                <w:b/>
                <w:sz w:val="22"/>
                <w:szCs w:val="22"/>
              </w:rPr>
            </w:pPr>
            <w:r w:rsidRPr="002D7DA1">
              <w:rPr>
                <w:b/>
                <w:sz w:val="22"/>
                <w:szCs w:val="22"/>
              </w:rPr>
              <w:t>k 31.12.201</w:t>
            </w:r>
            <w:r w:rsidR="0014650B" w:rsidRPr="002D7DA1">
              <w:rPr>
                <w:b/>
                <w:sz w:val="22"/>
                <w:szCs w:val="22"/>
              </w:rPr>
              <w:t>9</w:t>
            </w:r>
          </w:p>
        </w:tc>
        <w:tc>
          <w:tcPr>
            <w:tcW w:w="1559" w:type="dxa"/>
          </w:tcPr>
          <w:p w:rsidR="00F14274" w:rsidRPr="002D7DA1" w:rsidRDefault="0014650B" w:rsidP="006E6B9E">
            <w:pPr>
              <w:jc w:val="center"/>
              <w:rPr>
                <w:b/>
                <w:sz w:val="22"/>
                <w:szCs w:val="22"/>
              </w:rPr>
            </w:pPr>
            <w:r w:rsidRPr="002D7DA1">
              <w:rPr>
                <w:b/>
                <w:sz w:val="22"/>
                <w:szCs w:val="22"/>
              </w:rPr>
              <w:t>Skutočnosť k 31.12.2018</w:t>
            </w:r>
          </w:p>
        </w:tc>
      </w:tr>
      <w:tr w:rsidR="00F14274" w:rsidRPr="00505AEF" w:rsidTr="006E6B9E">
        <w:tc>
          <w:tcPr>
            <w:tcW w:w="918" w:type="dxa"/>
          </w:tcPr>
          <w:p w:rsidR="00F14274" w:rsidRPr="002D7DA1" w:rsidRDefault="00F14274" w:rsidP="006E6B9E">
            <w:pPr>
              <w:rPr>
                <w:sz w:val="22"/>
                <w:szCs w:val="22"/>
              </w:rPr>
            </w:pPr>
            <w:r w:rsidRPr="002D7DA1">
              <w:rPr>
                <w:sz w:val="22"/>
                <w:szCs w:val="22"/>
              </w:rPr>
              <w:t>800</w:t>
            </w:r>
          </w:p>
        </w:tc>
        <w:tc>
          <w:tcPr>
            <w:tcW w:w="2126" w:type="dxa"/>
          </w:tcPr>
          <w:p w:rsidR="00F14274" w:rsidRPr="002D7DA1" w:rsidRDefault="00F14274" w:rsidP="006E6B9E">
            <w:pPr>
              <w:spacing w:line="360" w:lineRule="auto"/>
              <w:rPr>
                <w:sz w:val="22"/>
                <w:szCs w:val="22"/>
              </w:rPr>
            </w:pPr>
            <w:r w:rsidRPr="002D7DA1">
              <w:rPr>
                <w:sz w:val="22"/>
                <w:szCs w:val="22"/>
              </w:rPr>
              <w:t>Finančné operácie</w:t>
            </w:r>
          </w:p>
        </w:tc>
        <w:tc>
          <w:tcPr>
            <w:tcW w:w="1559" w:type="dxa"/>
          </w:tcPr>
          <w:p w:rsidR="00F14274" w:rsidRPr="002D7DA1" w:rsidRDefault="00D00792" w:rsidP="006E6B9E">
            <w:pPr>
              <w:spacing w:line="360" w:lineRule="auto"/>
              <w:jc w:val="center"/>
              <w:rPr>
                <w:sz w:val="22"/>
                <w:szCs w:val="22"/>
              </w:rPr>
            </w:pPr>
            <w:r>
              <w:rPr>
                <w:sz w:val="22"/>
                <w:szCs w:val="22"/>
              </w:rPr>
              <w:t>50 951,00</w:t>
            </w:r>
          </w:p>
        </w:tc>
        <w:tc>
          <w:tcPr>
            <w:tcW w:w="1418" w:type="dxa"/>
          </w:tcPr>
          <w:p w:rsidR="00F14274" w:rsidRPr="002D7DA1" w:rsidRDefault="00D00792" w:rsidP="006E6B9E">
            <w:pPr>
              <w:spacing w:line="360" w:lineRule="auto"/>
              <w:jc w:val="center"/>
              <w:rPr>
                <w:sz w:val="22"/>
                <w:szCs w:val="22"/>
              </w:rPr>
            </w:pPr>
            <w:r>
              <w:rPr>
                <w:sz w:val="22"/>
                <w:szCs w:val="22"/>
              </w:rPr>
              <w:t>50 951,00</w:t>
            </w:r>
          </w:p>
        </w:tc>
        <w:tc>
          <w:tcPr>
            <w:tcW w:w="1559" w:type="dxa"/>
          </w:tcPr>
          <w:p w:rsidR="00F14274" w:rsidRPr="002D7DA1" w:rsidRDefault="00D00792" w:rsidP="006E6B9E">
            <w:pPr>
              <w:spacing w:line="360" w:lineRule="auto"/>
              <w:jc w:val="center"/>
              <w:rPr>
                <w:sz w:val="22"/>
                <w:szCs w:val="22"/>
              </w:rPr>
            </w:pPr>
            <w:r>
              <w:rPr>
                <w:sz w:val="22"/>
                <w:szCs w:val="22"/>
              </w:rPr>
              <w:t>50 959,00</w:t>
            </w:r>
          </w:p>
        </w:tc>
        <w:tc>
          <w:tcPr>
            <w:tcW w:w="1559" w:type="dxa"/>
          </w:tcPr>
          <w:p w:rsidR="00F14274" w:rsidRPr="002D7DA1" w:rsidRDefault="0014650B" w:rsidP="006E6B9E">
            <w:pPr>
              <w:spacing w:line="360" w:lineRule="auto"/>
              <w:jc w:val="center"/>
              <w:rPr>
                <w:sz w:val="22"/>
                <w:szCs w:val="22"/>
              </w:rPr>
            </w:pPr>
            <w:r w:rsidRPr="002D7DA1">
              <w:rPr>
                <w:sz w:val="22"/>
                <w:szCs w:val="22"/>
              </w:rPr>
              <w:t>50 695,56</w:t>
            </w:r>
          </w:p>
        </w:tc>
      </w:tr>
      <w:tr w:rsidR="00F14274" w:rsidRPr="00505AEF" w:rsidTr="006E6B9E">
        <w:tc>
          <w:tcPr>
            <w:tcW w:w="918" w:type="dxa"/>
            <w:tcBorders>
              <w:top w:val="single" w:sz="4" w:space="0" w:color="auto"/>
              <w:left w:val="single" w:sz="4" w:space="0" w:color="auto"/>
              <w:bottom w:val="single" w:sz="4" w:space="0" w:color="auto"/>
              <w:right w:val="single" w:sz="4" w:space="0" w:color="auto"/>
            </w:tcBorders>
          </w:tcPr>
          <w:p w:rsidR="00F14274" w:rsidRPr="002D7DA1" w:rsidRDefault="00F14274" w:rsidP="006E6B9E">
            <w:pPr>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F14274" w:rsidRPr="002D7DA1" w:rsidRDefault="00F14274" w:rsidP="006E6B9E">
            <w:pPr>
              <w:spacing w:line="360" w:lineRule="auto"/>
              <w:rPr>
                <w:b/>
                <w:sz w:val="22"/>
                <w:szCs w:val="22"/>
              </w:rPr>
            </w:pPr>
            <w:r w:rsidRPr="002D7DA1">
              <w:rPr>
                <w:b/>
                <w:sz w:val="22"/>
                <w:szCs w:val="22"/>
              </w:rPr>
              <w:t>Spolu:</w:t>
            </w:r>
          </w:p>
        </w:tc>
        <w:tc>
          <w:tcPr>
            <w:tcW w:w="1559"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b/>
                <w:sz w:val="22"/>
                <w:szCs w:val="22"/>
              </w:rPr>
            </w:pPr>
            <w:r>
              <w:rPr>
                <w:b/>
                <w:sz w:val="22"/>
                <w:szCs w:val="22"/>
              </w:rPr>
              <w:t>50 951,00</w:t>
            </w:r>
          </w:p>
        </w:tc>
        <w:tc>
          <w:tcPr>
            <w:tcW w:w="1418"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b/>
              </w:rPr>
            </w:pPr>
            <w:r>
              <w:rPr>
                <w:b/>
              </w:rPr>
              <w:t>50 951,00</w:t>
            </w:r>
          </w:p>
        </w:tc>
        <w:tc>
          <w:tcPr>
            <w:tcW w:w="1559" w:type="dxa"/>
            <w:tcBorders>
              <w:top w:val="single" w:sz="4" w:space="0" w:color="auto"/>
              <w:left w:val="single" w:sz="4" w:space="0" w:color="auto"/>
              <w:bottom w:val="single" w:sz="4" w:space="0" w:color="auto"/>
              <w:right w:val="single" w:sz="4" w:space="0" w:color="auto"/>
            </w:tcBorders>
          </w:tcPr>
          <w:p w:rsidR="00F14274" w:rsidRPr="002D7DA1" w:rsidRDefault="00D00792" w:rsidP="006E6B9E">
            <w:pPr>
              <w:spacing w:line="360" w:lineRule="auto"/>
              <w:jc w:val="center"/>
              <w:rPr>
                <w:b/>
                <w:sz w:val="22"/>
                <w:szCs w:val="22"/>
              </w:rPr>
            </w:pPr>
            <w:r>
              <w:rPr>
                <w:b/>
                <w:sz w:val="22"/>
                <w:szCs w:val="22"/>
              </w:rPr>
              <w:t>50</w:t>
            </w:r>
            <w:r w:rsidR="00CE7BDA">
              <w:rPr>
                <w:b/>
                <w:sz w:val="22"/>
                <w:szCs w:val="22"/>
              </w:rPr>
              <w:t xml:space="preserve"> </w:t>
            </w:r>
            <w:r>
              <w:rPr>
                <w:b/>
                <w:sz w:val="22"/>
                <w:szCs w:val="22"/>
              </w:rPr>
              <w:t>959,00</w:t>
            </w:r>
          </w:p>
        </w:tc>
        <w:tc>
          <w:tcPr>
            <w:tcW w:w="1559" w:type="dxa"/>
            <w:tcBorders>
              <w:top w:val="single" w:sz="4" w:space="0" w:color="auto"/>
              <w:left w:val="single" w:sz="4" w:space="0" w:color="auto"/>
              <w:bottom w:val="single" w:sz="4" w:space="0" w:color="auto"/>
              <w:right w:val="single" w:sz="4" w:space="0" w:color="auto"/>
            </w:tcBorders>
          </w:tcPr>
          <w:p w:rsidR="00F14274" w:rsidRPr="002D7DA1" w:rsidRDefault="0014650B" w:rsidP="006E6B9E">
            <w:pPr>
              <w:spacing w:line="360" w:lineRule="auto"/>
              <w:jc w:val="center"/>
              <w:rPr>
                <w:b/>
                <w:sz w:val="22"/>
                <w:szCs w:val="22"/>
              </w:rPr>
            </w:pPr>
            <w:r w:rsidRPr="002D7DA1">
              <w:rPr>
                <w:b/>
                <w:sz w:val="22"/>
                <w:szCs w:val="22"/>
              </w:rPr>
              <w:t>50 695,56</w:t>
            </w:r>
          </w:p>
        </w:tc>
      </w:tr>
    </w:tbl>
    <w:p w:rsidR="00F14274" w:rsidRDefault="00F14274" w:rsidP="00225EFE">
      <w:pPr>
        <w:rPr>
          <w:rFonts w:ascii="Arial" w:hAnsi="Arial" w:cs="Arial"/>
          <w:b/>
        </w:rPr>
      </w:pPr>
    </w:p>
    <w:p w:rsidR="003B6B89" w:rsidRDefault="003B6B89" w:rsidP="00225EFE">
      <w:pPr>
        <w:rPr>
          <w:rFonts w:ascii="Arial" w:hAnsi="Arial" w:cs="Arial"/>
          <w:b/>
        </w:rPr>
      </w:pPr>
    </w:p>
    <w:p w:rsidR="00225EFE" w:rsidRDefault="00225EFE" w:rsidP="00225EFE">
      <w:pPr>
        <w:rPr>
          <w:rFonts w:ascii="Arial" w:hAnsi="Arial" w:cs="Arial"/>
          <w:b/>
        </w:rPr>
      </w:pPr>
    </w:p>
    <w:p w:rsidR="00C5240C" w:rsidRPr="00C5240C" w:rsidRDefault="00C5240C" w:rsidP="00307B94">
      <w:pPr>
        <w:pStyle w:val="Odsekzoznamu"/>
        <w:numPr>
          <w:ilvl w:val="0"/>
          <w:numId w:val="34"/>
        </w:numPr>
        <w:jc w:val="center"/>
        <w:rPr>
          <w:rFonts w:ascii="Arial" w:hAnsi="Arial" w:cs="Arial"/>
          <w:caps/>
          <w:color w:val="7030A0"/>
          <w:sz w:val="28"/>
          <w:szCs w:val="28"/>
        </w:rPr>
      </w:pPr>
      <w:r>
        <w:rPr>
          <w:rFonts w:ascii="Arial" w:hAnsi="Arial" w:cs="Arial"/>
          <w:b/>
          <w:caps/>
          <w:color w:val="7030A0"/>
          <w:sz w:val="28"/>
          <w:szCs w:val="28"/>
        </w:rPr>
        <w:lastRenderedPageBreak/>
        <w:t>INFORMÁCIA  O VÝVOJI  OBCE  Z POHĽADU  ÚČTOVNÍCTVA</w:t>
      </w:r>
      <w:r w:rsidR="00E02C2F">
        <w:rPr>
          <w:rFonts w:ascii="Arial" w:hAnsi="Arial" w:cs="Arial"/>
          <w:b/>
          <w:caps/>
          <w:color w:val="7030A0"/>
          <w:sz w:val="28"/>
          <w:szCs w:val="28"/>
        </w:rPr>
        <w:t xml:space="preserve">  za  materskú  účtovnú  jednotku  a konsolidovaný  celok</w:t>
      </w:r>
    </w:p>
    <w:p w:rsidR="00C5240C" w:rsidRDefault="00C5240C" w:rsidP="00307B94">
      <w:pPr>
        <w:pStyle w:val="Zkladntext2"/>
        <w:numPr>
          <w:ilvl w:val="1"/>
          <w:numId w:val="34"/>
        </w:numPr>
        <w:spacing w:line="360" w:lineRule="auto"/>
        <w:jc w:val="left"/>
        <w:rPr>
          <w:rFonts w:ascii="Arial" w:hAnsi="Arial" w:cs="Arial"/>
          <w:b/>
          <w:color w:val="C0504D"/>
          <w:sz w:val="28"/>
          <w:szCs w:val="28"/>
        </w:rPr>
      </w:pPr>
      <w:r>
        <w:rPr>
          <w:rFonts w:ascii="Arial" w:hAnsi="Arial" w:cs="Arial"/>
          <w:b/>
          <w:color w:val="C0504D"/>
          <w:sz w:val="28"/>
          <w:szCs w:val="28"/>
        </w:rPr>
        <w:t>Bil</w:t>
      </w:r>
      <w:r w:rsidR="002D7DA1">
        <w:rPr>
          <w:rFonts w:ascii="Arial" w:hAnsi="Arial" w:cs="Arial"/>
          <w:b/>
          <w:color w:val="C0504D"/>
          <w:sz w:val="28"/>
          <w:szCs w:val="28"/>
        </w:rPr>
        <w:t>ancia aktív a pasív k 31.12.2019</w:t>
      </w:r>
      <w:r>
        <w:rPr>
          <w:rFonts w:ascii="Arial" w:hAnsi="Arial" w:cs="Arial"/>
          <w:b/>
          <w:color w:val="C0504D"/>
          <w:sz w:val="28"/>
          <w:szCs w:val="28"/>
        </w:rPr>
        <w:t xml:space="preserve"> v €</w:t>
      </w:r>
    </w:p>
    <w:p w:rsidR="00981F25" w:rsidRPr="00030C94" w:rsidRDefault="00981F25" w:rsidP="00981F25">
      <w:pPr>
        <w:pStyle w:val="Zkladntext2"/>
        <w:spacing w:line="360" w:lineRule="auto"/>
        <w:jc w:val="left"/>
        <w:rPr>
          <w:rFonts w:ascii="Arial" w:hAnsi="Arial" w:cs="Arial"/>
          <w:b/>
          <w:color w:val="8DB3E2" w:themeColor="text2" w:themeTint="66"/>
          <w:szCs w:val="24"/>
          <w:u w:val="single"/>
        </w:rPr>
      </w:pPr>
      <w:r w:rsidRPr="00030C94">
        <w:rPr>
          <w:rFonts w:ascii="Arial" w:hAnsi="Arial" w:cs="Arial"/>
          <w:b/>
          <w:color w:val="8DB3E2" w:themeColor="text2" w:themeTint="66"/>
          <w:szCs w:val="24"/>
          <w:u w:val="single"/>
        </w:rPr>
        <w:t>a/ za materskú účtovnú jednotku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140"/>
        <w:gridCol w:w="2988"/>
        <w:gridCol w:w="1219"/>
        <w:gridCol w:w="1715"/>
      </w:tblGrid>
      <w:tr w:rsidR="002D7DA1" w:rsidRPr="002D7DA1" w:rsidTr="00DD5CF9">
        <w:tc>
          <w:tcPr>
            <w:tcW w:w="3183" w:type="dxa"/>
          </w:tcPr>
          <w:p w:rsidR="002D7DA1" w:rsidRPr="002D7DA1" w:rsidRDefault="002D7DA1" w:rsidP="00DD5CF9">
            <w:pPr>
              <w:pStyle w:val="Zkladntext"/>
              <w:jc w:val="center"/>
              <w:rPr>
                <w:b/>
                <w:bCs/>
                <w:sz w:val="22"/>
                <w:szCs w:val="22"/>
              </w:rPr>
            </w:pPr>
            <w:r w:rsidRPr="002D7DA1">
              <w:rPr>
                <w:b/>
                <w:bCs/>
                <w:sz w:val="22"/>
                <w:szCs w:val="22"/>
              </w:rPr>
              <w:t>Názov</w:t>
            </w:r>
          </w:p>
        </w:tc>
        <w:tc>
          <w:tcPr>
            <w:tcW w:w="3042" w:type="dxa"/>
          </w:tcPr>
          <w:p w:rsidR="002D7DA1" w:rsidRPr="002D7DA1" w:rsidRDefault="002D7DA1" w:rsidP="00DD5CF9">
            <w:pPr>
              <w:pStyle w:val="Zkladntext"/>
              <w:jc w:val="center"/>
              <w:rPr>
                <w:b/>
                <w:bCs/>
                <w:sz w:val="22"/>
                <w:szCs w:val="22"/>
              </w:rPr>
            </w:pPr>
            <w:r w:rsidRPr="002D7DA1">
              <w:rPr>
                <w:b/>
                <w:bCs/>
                <w:sz w:val="22"/>
                <w:szCs w:val="22"/>
              </w:rPr>
              <w:t>ZS k 01.01.2019</w:t>
            </w:r>
          </w:p>
        </w:tc>
        <w:tc>
          <w:tcPr>
            <w:tcW w:w="2987" w:type="dxa"/>
            <w:gridSpan w:val="2"/>
          </w:tcPr>
          <w:p w:rsidR="002D7DA1" w:rsidRPr="002D7DA1" w:rsidRDefault="002D7DA1" w:rsidP="00DD5CF9">
            <w:pPr>
              <w:pStyle w:val="Zkladntext"/>
              <w:jc w:val="center"/>
              <w:rPr>
                <w:b/>
                <w:bCs/>
                <w:sz w:val="22"/>
                <w:szCs w:val="22"/>
              </w:rPr>
            </w:pPr>
            <w:r w:rsidRPr="002D7DA1">
              <w:rPr>
                <w:b/>
                <w:bCs/>
                <w:sz w:val="22"/>
                <w:szCs w:val="22"/>
              </w:rPr>
              <w:t>KZ 31.12.2019</w:t>
            </w:r>
          </w:p>
        </w:tc>
      </w:tr>
      <w:tr w:rsidR="002D7DA1" w:rsidRPr="002D7DA1" w:rsidTr="00DD5CF9">
        <w:tc>
          <w:tcPr>
            <w:tcW w:w="3183" w:type="dxa"/>
          </w:tcPr>
          <w:p w:rsidR="002D7DA1" w:rsidRPr="002D7DA1" w:rsidRDefault="002D7DA1" w:rsidP="00DD5CF9">
            <w:pPr>
              <w:pStyle w:val="Zkladntext"/>
              <w:rPr>
                <w:b/>
                <w:bCs/>
                <w:sz w:val="22"/>
                <w:szCs w:val="22"/>
              </w:rPr>
            </w:pPr>
            <w:r w:rsidRPr="002D7DA1">
              <w:rPr>
                <w:b/>
                <w:bCs/>
                <w:sz w:val="22"/>
                <w:szCs w:val="22"/>
              </w:rPr>
              <w:t>Neobežný majetok spolu</w:t>
            </w:r>
          </w:p>
        </w:tc>
        <w:tc>
          <w:tcPr>
            <w:tcW w:w="3042" w:type="dxa"/>
          </w:tcPr>
          <w:p w:rsidR="002D7DA1" w:rsidRPr="002D7DA1" w:rsidRDefault="002D7DA1" w:rsidP="00DD5CF9">
            <w:pPr>
              <w:pStyle w:val="Zkladntext"/>
              <w:jc w:val="center"/>
              <w:rPr>
                <w:b/>
                <w:bCs/>
                <w:sz w:val="22"/>
                <w:szCs w:val="22"/>
              </w:rPr>
            </w:pPr>
            <w:r w:rsidRPr="002D7DA1">
              <w:rPr>
                <w:b/>
                <w:bCs/>
                <w:sz w:val="22"/>
                <w:szCs w:val="22"/>
              </w:rPr>
              <w:t>4 805 020,05</w:t>
            </w:r>
          </w:p>
        </w:tc>
        <w:tc>
          <w:tcPr>
            <w:tcW w:w="2987" w:type="dxa"/>
            <w:gridSpan w:val="2"/>
          </w:tcPr>
          <w:p w:rsidR="002D7DA1" w:rsidRPr="002D7DA1" w:rsidRDefault="002D7DA1" w:rsidP="00DD5CF9">
            <w:pPr>
              <w:pStyle w:val="Zkladntext"/>
              <w:jc w:val="center"/>
              <w:rPr>
                <w:b/>
                <w:bCs/>
                <w:sz w:val="22"/>
                <w:szCs w:val="22"/>
              </w:rPr>
            </w:pPr>
            <w:r w:rsidRPr="002D7DA1">
              <w:rPr>
                <w:b/>
                <w:bCs/>
                <w:sz w:val="22"/>
                <w:szCs w:val="22"/>
              </w:rPr>
              <w:t>4 720 840,36</w:t>
            </w: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Z toho:</w:t>
            </w:r>
          </w:p>
        </w:tc>
        <w:tc>
          <w:tcPr>
            <w:tcW w:w="3042" w:type="dxa"/>
          </w:tcPr>
          <w:p w:rsidR="002D7DA1" w:rsidRPr="002D7DA1" w:rsidRDefault="002D7DA1" w:rsidP="00DD5CF9">
            <w:pPr>
              <w:pStyle w:val="Zkladntext"/>
              <w:jc w:val="center"/>
              <w:rPr>
                <w:b/>
                <w:bCs/>
                <w:sz w:val="22"/>
                <w:szCs w:val="22"/>
              </w:rPr>
            </w:pPr>
          </w:p>
        </w:tc>
        <w:tc>
          <w:tcPr>
            <w:tcW w:w="2987" w:type="dxa"/>
            <w:gridSpan w:val="2"/>
          </w:tcPr>
          <w:p w:rsidR="002D7DA1" w:rsidRPr="002D7DA1" w:rsidRDefault="002D7DA1" w:rsidP="00DD5CF9">
            <w:pPr>
              <w:pStyle w:val="Zkladntext"/>
              <w:jc w:val="center"/>
              <w:rPr>
                <w:b/>
                <w:bCs/>
                <w:sz w:val="22"/>
                <w:szCs w:val="22"/>
              </w:rPr>
            </w:pP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Dlhodobý nehmotný majetok</w:t>
            </w:r>
          </w:p>
        </w:tc>
        <w:tc>
          <w:tcPr>
            <w:tcW w:w="3042" w:type="dxa"/>
          </w:tcPr>
          <w:p w:rsidR="002D7DA1" w:rsidRPr="002D7DA1" w:rsidRDefault="002D7DA1" w:rsidP="00DD5CF9">
            <w:pPr>
              <w:pStyle w:val="Zkladntext"/>
              <w:jc w:val="center"/>
              <w:rPr>
                <w:sz w:val="22"/>
                <w:szCs w:val="22"/>
              </w:rPr>
            </w:pPr>
            <w:r w:rsidRPr="002D7DA1">
              <w:rPr>
                <w:sz w:val="22"/>
                <w:szCs w:val="22"/>
              </w:rPr>
              <w:t>7 735,00</w:t>
            </w:r>
          </w:p>
        </w:tc>
        <w:tc>
          <w:tcPr>
            <w:tcW w:w="2987" w:type="dxa"/>
            <w:gridSpan w:val="2"/>
          </w:tcPr>
          <w:p w:rsidR="002D7DA1" w:rsidRPr="002D7DA1" w:rsidRDefault="002D7DA1" w:rsidP="00DD5CF9">
            <w:pPr>
              <w:pStyle w:val="Zkladntext"/>
              <w:jc w:val="center"/>
              <w:rPr>
                <w:sz w:val="22"/>
                <w:szCs w:val="22"/>
              </w:rPr>
            </w:pPr>
            <w:r w:rsidRPr="002D7DA1">
              <w:rPr>
                <w:sz w:val="22"/>
                <w:szCs w:val="22"/>
              </w:rPr>
              <w:t>7 525,00</w:t>
            </w: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Dlhodobý hmotný majetok</w:t>
            </w:r>
          </w:p>
        </w:tc>
        <w:tc>
          <w:tcPr>
            <w:tcW w:w="3042" w:type="dxa"/>
          </w:tcPr>
          <w:p w:rsidR="002D7DA1" w:rsidRPr="002D7DA1" w:rsidRDefault="002D7DA1" w:rsidP="00DD5CF9">
            <w:pPr>
              <w:pStyle w:val="Zkladntext"/>
              <w:jc w:val="center"/>
              <w:rPr>
                <w:sz w:val="22"/>
                <w:szCs w:val="22"/>
              </w:rPr>
            </w:pPr>
            <w:r w:rsidRPr="002D7DA1">
              <w:rPr>
                <w:sz w:val="22"/>
                <w:szCs w:val="22"/>
              </w:rPr>
              <w:t>4 401 892,58</w:t>
            </w:r>
          </w:p>
        </w:tc>
        <w:tc>
          <w:tcPr>
            <w:tcW w:w="2987" w:type="dxa"/>
            <w:gridSpan w:val="2"/>
          </w:tcPr>
          <w:p w:rsidR="002D7DA1" w:rsidRPr="002D7DA1" w:rsidRDefault="002D7DA1" w:rsidP="00DD5CF9">
            <w:pPr>
              <w:pStyle w:val="Zkladntext"/>
              <w:jc w:val="center"/>
              <w:rPr>
                <w:sz w:val="22"/>
                <w:szCs w:val="22"/>
              </w:rPr>
            </w:pPr>
            <w:r w:rsidRPr="002D7DA1">
              <w:rPr>
                <w:sz w:val="22"/>
                <w:szCs w:val="22"/>
              </w:rPr>
              <w:t>4 317 922,89</w:t>
            </w: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Dlhodobý finančný majetok</w:t>
            </w:r>
          </w:p>
        </w:tc>
        <w:tc>
          <w:tcPr>
            <w:tcW w:w="3042" w:type="dxa"/>
          </w:tcPr>
          <w:p w:rsidR="002D7DA1" w:rsidRPr="002D7DA1" w:rsidRDefault="002D7DA1" w:rsidP="00DD5CF9">
            <w:pPr>
              <w:pStyle w:val="Zkladntext"/>
              <w:jc w:val="center"/>
              <w:rPr>
                <w:sz w:val="22"/>
                <w:szCs w:val="22"/>
              </w:rPr>
            </w:pPr>
            <w:r w:rsidRPr="002D7DA1">
              <w:rPr>
                <w:sz w:val="22"/>
                <w:szCs w:val="22"/>
              </w:rPr>
              <w:t>395 392,47</w:t>
            </w:r>
          </w:p>
        </w:tc>
        <w:tc>
          <w:tcPr>
            <w:tcW w:w="2987" w:type="dxa"/>
            <w:gridSpan w:val="2"/>
          </w:tcPr>
          <w:p w:rsidR="002D7DA1" w:rsidRPr="002D7DA1" w:rsidRDefault="002D7DA1" w:rsidP="00DD5CF9">
            <w:pPr>
              <w:pStyle w:val="Zkladntext"/>
              <w:jc w:val="center"/>
              <w:rPr>
                <w:sz w:val="22"/>
                <w:szCs w:val="22"/>
              </w:rPr>
            </w:pPr>
            <w:r w:rsidRPr="002D7DA1">
              <w:rPr>
                <w:sz w:val="22"/>
                <w:szCs w:val="22"/>
              </w:rPr>
              <w:t>395 392,47</w:t>
            </w:r>
          </w:p>
        </w:tc>
      </w:tr>
      <w:tr w:rsidR="002D7DA1" w:rsidRPr="002D7DA1" w:rsidTr="00DD5CF9">
        <w:tc>
          <w:tcPr>
            <w:tcW w:w="3183" w:type="dxa"/>
          </w:tcPr>
          <w:p w:rsidR="002D7DA1" w:rsidRPr="002D7DA1" w:rsidRDefault="002D7DA1" w:rsidP="00DD5CF9">
            <w:pPr>
              <w:pStyle w:val="Zkladntext"/>
              <w:rPr>
                <w:b/>
                <w:bCs/>
                <w:sz w:val="22"/>
                <w:szCs w:val="22"/>
              </w:rPr>
            </w:pPr>
            <w:r w:rsidRPr="002D7DA1">
              <w:rPr>
                <w:b/>
                <w:bCs/>
                <w:sz w:val="22"/>
                <w:szCs w:val="22"/>
              </w:rPr>
              <w:t>Obežný majetok spolu</w:t>
            </w:r>
          </w:p>
        </w:tc>
        <w:tc>
          <w:tcPr>
            <w:tcW w:w="3042" w:type="dxa"/>
          </w:tcPr>
          <w:p w:rsidR="002D7DA1" w:rsidRPr="002D7DA1" w:rsidRDefault="002D7DA1" w:rsidP="00DD5CF9">
            <w:pPr>
              <w:pStyle w:val="Zkladntext"/>
              <w:jc w:val="center"/>
              <w:rPr>
                <w:b/>
                <w:bCs/>
                <w:sz w:val="22"/>
                <w:szCs w:val="22"/>
              </w:rPr>
            </w:pPr>
            <w:r w:rsidRPr="002D7DA1">
              <w:rPr>
                <w:b/>
                <w:bCs/>
                <w:sz w:val="22"/>
                <w:szCs w:val="22"/>
              </w:rPr>
              <w:t>1 063 455,90</w:t>
            </w:r>
          </w:p>
        </w:tc>
        <w:tc>
          <w:tcPr>
            <w:tcW w:w="2987" w:type="dxa"/>
            <w:gridSpan w:val="2"/>
          </w:tcPr>
          <w:p w:rsidR="002D7DA1" w:rsidRPr="002D7DA1" w:rsidRDefault="002D7DA1" w:rsidP="00DD5CF9">
            <w:pPr>
              <w:pStyle w:val="Zkladntext"/>
              <w:jc w:val="center"/>
              <w:rPr>
                <w:b/>
                <w:bCs/>
                <w:sz w:val="22"/>
                <w:szCs w:val="22"/>
              </w:rPr>
            </w:pPr>
            <w:r w:rsidRPr="002D7DA1">
              <w:rPr>
                <w:b/>
                <w:bCs/>
                <w:sz w:val="22"/>
                <w:szCs w:val="22"/>
              </w:rPr>
              <w:t>1 104 810,61</w:t>
            </w: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Z toho:</w:t>
            </w:r>
          </w:p>
        </w:tc>
        <w:tc>
          <w:tcPr>
            <w:tcW w:w="3042" w:type="dxa"/>
          </w:tcPr>
          <w:p w:rsidR="002D7DA1" w:rsidRPr="002D7DA1" w:rsidRDefault="002D7DA1" w:rsidP="00DD5CF9">
            <w:pPr>
              <w:pStyle w:val="Zkladntext"/>
              <w:jc w:val="center"/>
              <w:rPr>
                <w:b/>
                <w:bCs/>
                <w:sz w:val="22"/>
                <w:szCs w:val="22"/>
              </w:rPr>
            </w:pPr>
          </w:p>
        </w:tc>
        <w:tc>
          <w:tcPr>
            <w:tcW w:w="2987" w:type="dxa"/>
            <w:gridSpan w:val="2"/>
          </w:tcPr>
          <w:p w:rsidR="002D7DA1" w:rsidRPr="002D7DA1" w:rsidRDefault="002D7DA1" w:rsidP="00DD5CF9">
            <w:pPr>
              <w:pStyle w:val="Zkladntext"/>
              <w:jc w:val="center"/>
              <w:rPr>
                <w:b/>
                <w:bCs/>
                <w:sz w:val="22"/>
                <w:szCs w:val="22"/>
              </w:rPr>
            </w:pP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Zásoby</w:t>
            </w:r>
          </w:p>
        </w:tc>
        <w:tc>
          <w:tcPr>
            <w:tcW w:w="3042" w:type="dxa"/>
          </w:tcPr>
          <w:p w:rsidR="002D7DA1" w:rsidRPr="002D7DA1" w:rsidRDefault="002D7DA1" w:rsidP="00DD5CF9">
            <w:pPr>
              <w:pStyle w:val="Zkladntext"/>
              <w:jc w:val="center"/>
              <w:rPr>
                <w:sz w:val="22"/>
                <w:szCs w:val="22"/>
              </w:rPr>
            </w:pPr>
            <w:r w:rsidRPr="002D7DA1">
              <w:rPr>
                <w:sz w:val="22"/>
                <w:szCs w:val="22"/>
              </w:rPr>
              <w:t xml:space="preserve">337,00 </w:t>
            </w:r>
          </w:p>
        </w:tc>
        <w:tc>
          <w:tcPr>
            <w:tcW w:w="2987" w:type="dxa"/>
            <w:gridSpan w:val="2"/>
          </w:tcPr>
          <w:p w:rsidR="002D7DA1" w:rsidRPr="002D7DA1" w:rsidRDefault="002D7DA1" w:rsidP="00DD5CF9">
            <w:pPr>
              <w:pStyle w:val="Zkladntext"/>
              <w:jc w:val="center"/>
              <w:rPr>
                <w:sz w:val="22"/>
                <w:szCs w:val="22"/>
              </w:rPr>
            </w:pPr>
            <w:r w:rsidRPr="002D7DA1">
              <w:rPr>
                <w:sz w:val="22"/>
                <w:szCs w:val="22"/>
              </w:rPr>
              <w:t>364,00</w:t>
            </w: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Pohľadávky</w:t>
            </w:r>
          </w:p>
        </w:tc>
        <w:tc>
          <w:tcPr>
            <w:tcW w:w="3042" w:type="dxa"/>
          </w:tcPr>
          <w:p w:rsidR="002D7DA1" w:rsidRPr="002D7DA1" w:rsidRDefault="002D7DA1" w:rsidP="00DD5CF9">
            <w:pPr>
              <w:pStyle w:val="Zkladntext"/>
              <w:jc w:val="center"/>
              <w:rPr>
                <w:sz w:val="22"/>
                <w:szCs w:val="22"/>
              </w:rPr>
            </w:pPr>
            <w:r w:rsidRPr="002D7DA1">
              <w:rPr>
                <w:sz w:val="22"/>
                <w:szCs w:val="22"/>
              </w:rPr>
              <w:t>19 446,65</w:t>
            </w:r>
          </w:p>
        </w:tc>
        <w:tc>
          <w:tcPr>
            <w:tcW w:w="2987" w:type="dxa"/>
            <w:gridSpan w:val="2"/>
          </w:tcPr>
          <w:p w:rsidR="002D7DA1" w:rsidRPr="002D7DA1" w:rsidRDefault="002D7DA1" w:rsidP="00DD5CF9">
            <w:pPr>
              <w:pStyle w:val="Zkladntext"/>
              <w:jc w:val="center"/>
              <w:rPr>
                <w:sz w:val="22"/>
                <w:szCs w:val="22"/>
              </w:rPr>
            </w:pPr>
            <w:r w:rsidRPr="002D7DA1">
              <w:rPr>
                <w:sz w:val="22"/>
                <w:szCs w:val="22"/>
              </w:rPr>
              <w:t>19 688,34</w:t>
            </w: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Finančný majetok</w:t>
            </w:r>
          </w:p>
        </w:tc>
        <w:tc>
          <w:tcPr>
            <w:tcW w:w="3042" w:type="dxa"/>
          </w:tcPr>
          <w:p w:rsidR="002D7DA1" w:rsidRPr="002D7DA1" w:rsidRDefault="002D7DA1" w:rsidP="00DD5CF9">
            <w:pPr>
              <w:pStyle w:val="Zkladntext"/>
              <w:jc w:val="center"/>
              <w:rPr>
                <w:sz w:val="22"/>
                <w:szCs w:val="22"/>
              </w:rPr>
            </w:pPr>
            <w:r w:rsidRPr="002D7DA1">
              <w:rPr>
                <w:sz w:val="22"/>
                <w:szCs w:val="22"/>
              </w:rPr>
              <w:t>1 013 511,56</w:t>
            </w:r>
          </w:p>
        </w:tc>
        <w:tc>
          <w:tcPr>
            <w:tcW w:w="2987" w:type="dxa"/>
            <w:gridSpan w:val="2"/>
          </w:tcPr>
          <w:p w:rsidR="002D7DA1" w:rsidRPr="002D7DA1" w:rsidRDefault="002D7DA1" w:rsidP="00DD5CF9">
            <w:pPr>
              <w:pStyle w:val="Zkladntext"/>
              <w:jc w:val="center"/>
              <w:rPr>
                <w:sz w:val="22"/>
                <w:szCs w:val="22"/>
              </w:rPr>
            </w:pPr>
            <w:r w:rsidRPr="002D7DA1">
              <w:rPr>
                <w:sz w:val="22"/>
                <w:szCs w:val="22"/>
              </w:rPr>
              <w:t>1 038 683,55</w:t>
            </w: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Poskytnuté návr.fin.výpomoci</w:t>
            </w:r>
          </w:p>
        </w:tc>
        <w:tc>
          <w:tcPr>
            <w:tcW w:w="3042" w:type="dxa"/>
          </w:tcPr>
          <w:p w:rsidR="002D7DA1" w:rsidRPr="002D7DA1" w:rsidRDefault="002D7DA1" w:rsidP="00DD5CF9">
            <w:pPr>
              <w:pStyle w:val="Zkladntext"/>
              <w:jc w:val="center"/>
              <w:rPr>
                <w:sz w:val="22"/>
                <w:szCs w:val="22"/>
              </w:rPr>
            </w:pPr>
            <w:r w:rsidRPr="002D7DA1">
              <w:rPr>
                <w:sz w:val="22"/>
                <w:szCs w:val="22"/>
              </w:rPr>
              <w:t xml:space="preserve">2 654,00 </w:t>
            </w:r>
          </w:p>
        </w:tc>
        <w:tc>
          <w:tcPr>
            <w:tcW w:w="2987" w:type="dxa"/>
            <w:gridSpan w:val="2"/>
          </w:tcPr>
          <w:p w:rsidR="002D7DA1" w:rsidRPr="002D7DA1" w:rsidRDefault="002D7DA1" w:rsidP="00DD5CF9">
            <w:pPr>
              <w:pStyle w:val="Zkladntext"/>
              <w:jc w:val="center"/>
              <w:rPr>
                <w:sz w:val="22"/>
                <w:szCs w:val="22"/>
              </w:rPr>
            </w:pPr>
            <w:r w:rsidRPr="002D7DA1">
              <w:rPr>
                <w:sz w:val="22"/>
                <w:szCs w:val="22"/>
              </w:rPr>
              <w:t>0</w:t>
            </w:r>
          </w:p>
        </w:tc>
      </w:tr>
      <w:tr w:rsidR="002D7DA1" w:rsidRPr="002D7DA1" w:rsidTr="00DD5CF9">
        <w:tc>
          <w:tcPr>
            <w:tcW w:w="3183" w:type="dxa"/>
          </w:tcPr>
          <w:p w:rsidR="002D7DA1" w:rsidRPr="002D7DA1" w:rsidRDefault="002D7DA1" w:rsidP="00DD5CF9">
            <w:pPr>
              <w:pStyle w:val="Zkladntext"/>
              <w:rPr>
                <w:sz w:val="22"/>
                <w:szCs w:val="22"/>
              </w:rPr>
            </w:pPr>
            <w:r w:rsidRPr="002D7DA1">
              <w:rPr>
                <w:sz w:val="22"/>
                <w:szCs w:val="22"/>
              </w:rPr>
              <w:t>Zúčtovanie medzi sub.VS</w:t>
            </w:r>
          </w:p>
        </w:tc>
        <w:tc>
          <w:tcPr>
            <w:tcW w:w="3042" w:type="dxa"/>
          </w:tcPr>
          <w:p w:rsidR="002D7DA1" w:rsidRPr="002D7DA1" w:rsidRDefault="002D7DA1" w:rsidP="00DD5CF9">
            <w:pPr>
              <w:pStyle w:val="Zkladntext"/>
              <w:jc w:val="center"/>
              <w:rPr>
                <w:sz w:val="22"/>
                <w:szCs w:val="22"/>
              </w:rPr>
            </w:pPr>
            <w:r w:rsidRPr="002D7DA1">
              <w:rPr>
                <w:sz w:val="22"/>
                <w:szCs w:val="22"/>
              </w:rPr>
              <w:t>27 006,69</w:t>
            </w:r>
          </w:p>
        </w:tc>
        <w:tc>
          <w:tcPr>
            <w:tcW w:w="2987" w:type="dxa"/>
            <w:gridSpan w:val="2"/>
          </w:tcPr>
          <w:p w:rsidR="002D7DA1" w:rsidRPr="002D7DA1" w:rsidRDefault="002D7DA1" w:rsidP="00DD5CF9">
            <w:pPr>
              <w:pStyle w:val="Zkladntext"/>
              <w:jc w:val="center"/>
              <w:rPr>
                <w:sz w:val="22"/>
                <w:szCs w:val="22"/>
              </w:rPr>
            </w:pPr>
            <w:r w:rsidRPr="002D7DA1">
              <w:rPr>
                <w:sz w:val="22"/>
                <w:szCs w:val="22"/>
              </w:rPr>
              <w:t>46 074,12</w:t>
            </w:r>
          </w:p>
        </w:tc>
      </w:tr>
      <w:tr w:rsidR="002D7DA1" w:rsidRPr="002D7DA1" w:rsidTr="00DD5CF9">
        <w:tc>
          <w:tcPr>
            <w:tcW w:w="3183" w:type="dxa"/>
          </w:tcPr>
          <w:p w:rsidR="002D7DA1" w:rsidRPr="002D7DA1" w:rsidRDefault="002D7DA1" w:rsidP="00DD5CF9">
            <w:pPr>
              <w:pStyle w:val="Zkladntext"/>
              <w:rPr>
                <w:b/>
                <w:bCs/>
                <w:sz w:val="22"/>
                <w:szCs w:val="22"/>
              </w:rPr>
            </w:pPr>
            <w:r w:rsidRPr="002D7DA1">
              <w:rPr>
                <w:b/>
                <w:bCs/>
                <w:sz w:val="22"/>
                <w:szCs w:val="22"/>
              </w:rPr>
              <w:t>Časové rozlíšenie</w:t>
            </w:r>
          </w:p>
        </w:tc>
        <w:tc>
          <w:tcPr>
            <w:tcW w:w="3042" w:type="dxa"/>
          </w:tcPr>
          <w:p w:rsidR="002D7DA1" w:rsidRPr="002D7DA1" w:rsidRDefault="002D7DA1" w:rsidP="00DD5CF9">
            <w:pPr>
              <w:pStyle w:val="Zkladntext"/>
              <w:jc w:val="center"/>
              <w:rPr>
                <w:b/>
                <w:bCs/>
                <w:sz w:val="22"/>
                <w:szCs w:val="22"/>
              </w:rPr>
            </w:pPr>
            <w:r w:rsidRPr="002D7DA1">
              <w:rPr>
                <w:b/>
                <w:bCs/>
                <w:sz w:val="22"/>
                <w:szCs w:val="22"/>
              </w:rPr>
              <w:t>2 542,34</w:t>
            </w:r>
          </w:p>
        </w:tc>
        <w:tc>
          <w:tcPr>
            <w:tcW w:w="2987" w:type="dxa"/>
            <w:gridSpan w:val="2"/>
          </w:tcPr>
          <w:p w:rsidR="002D7DA1" w:rsidRPr="002D7DA1" w:rsidRDefault="002D7DA1" w:rsidP="00DD5CF9">
            <w:pPr>
              <w:pStyle w:val="Zkladntext"/>
              <w:jc w:val="center"/>
              <w:rPr>
                <w:b/>
                <w:bCs/>
                <w:sz w:val="22"/>
                <w:szCs w:val="22"/>
              </w:rPr>
            </w:pPr>
            <w:r w:rsidRPr="002D7DA1">
              <w:rPr>
                <w:b/>
                <w:bCs/>
                <w:sz w:val="22"/>
                <w:szCs w:val="22"/>
              </w:rPr>
              <w:t>2 746,26</w:t>
            </w:r>
          </w:p>
        </w:tc>
      </w:tr>
      <w:tr w:rsidR="002D7DA1" w:rsidRPr="002D7DA1" w:rsidTr="00DD5CF9">
        <w:tc>
          <w:tcPr>
            <w:tcW w:w="3183" w:type="dxa"/>
          </w:tcPr>
          <w:p w:rsidR="002D7DA1" w:rsidRPr="002D7DA1" w:rsidRDefault="002D7DA1" w:rsidP="00DD5CF9">
            <w:pPr>
              <w:pStyle w:val="Zkladntext"/>
              <w:rPr>
                <w:b/>
                <w:bCs/>
                <w:sz w:val="22"/>
                <w:szCs w:val="22"/>
              </w:rPr>
            </w:pPr>
            <w:r w:rsidRPr="002D7DA1">
              <w:rPr>
                <w:b/>
                <w:bCs/>
                <w:sz w:val="22"/>
                <w:szCs w:val="22"/>
              </w:rPr>
              <w:t>Spolu</w:t>
            </w:r>
          </w:p>
        </w:tc>
        <w:tc>
          <w:tcPr>
            <w:tcW w:w="3042" w:type="dxa"/>
          </w:tcPr>
          <w:p w:rsidR="002D7DA1" w:rsidRPr="002D7DA1" w:rsidRDefault="002D7DA1" w:rsidP="00DD5CF9">
            <w:pPr>
              <w:jc w:val="center"/>
              <w:rPr>
                <w:b/>
                <w:bCs/>
                <w:sz w:val="22"/>
                <w:szCs w:val="22"/>
              </w:rPr>
            </w:pPr>
            <w:r w:rsidRPr="002D7DA1">
              <w:rPr>
                <w:b/>
                <w:bCs/>
                <w:sz w:val="22"/>
                <w:szCs w:val="22"/>
              </w:rPr>
              <w:t>5 871 018,29</w:t>
            </w:r>
          </w:p>
        </w:tc>
        <w:tc>
          <w:tcPr>
            <w:tcW w:w="2987" w:type="dxa"/>
            <w:gridSpan w:val="2"/>
            <w:shd w:val="clear" w:color="auto" w:fill="auto"/>
          </w:tcPr>
          <w:p w:rsidR="002D7DA1" w:rsidRPr="002D7DA1" w:rsidRDefault="002D7DA1" w:rsidP="00DD5CF9">
            <w:pPr>
              <w:jc w:val="center"/>
              <w:rPr>
                <w:b/>
                <w:bCs/>
                <w:sz w:val="22"/>
                <w:szCs w:val="22"/>
              </w:rPr>
            </w:pPr>
            <w:r w:rsidRPr="002D7DA1">
              <w:rPr>
                <w:b/>
                <w:bCs/>
                <w:sz w:val="22"/>
                <w:szCs w:val="22"/>
              </w:rPr>
              <w:t>5 828 412,69</w:t>
            </w:r>
          </w:p>
        </w:tc>
      </w:tr>
      <w:tr w:rsidR="002D7DA1" w:rsidRPr="005F12A0" w:rsidTr="00DD5CF9">
        <w:tblPrEx>
          <w:tblBorders>
            <w:left w:val="none" w:sz="0" w:space="0" w:color="auto"/>
            <w:bottom w:val="none" w:sz="0" w:space="0" w:color="auto"/>
            <w:right w:val="none" w:sz="0" w:space="0" w:color="auto"/>
            <w:insideH w:val="none" w:sz="0" w:space="0" w:color="auto"/>
            <w:insideV w:val="none" w:sz="0" w:space="0" w:color="auto"/>
          </w:tblBorders>
        </w:tblPrEx>
        <w:trPr>
          <w:gridBefore w:val="2"/>
          <w:gridAfter w:val="1"/>
          <w:wBefore w:w="6225" w:type="dxa"/>
          <w:wAfter w:w="1754" w:type="dxa"/>
          <w:trHeight w:val="100"/>
        </w:trPr>
        <w:tc>
          <w:tcPr>
            <w:tcW w:w="1233" w:type="dxa"/>
          </w:tcPr>
          <w:p w:rsidR="002D7DA1" w:rsidRPr="005F12A0" w:rsidRDefault="002D7DA1" w:rsidP="00DD5CF9">
            <w:pPr>
              <w:pStyle w:val="Zkladntext"/>
              <w:rPr>
                <w:b/>
                <w:bCs/>
                <w:sz w:val="18"/>
                <w:szCs w:val="18"/>
              </w:rPr>
            </w:pPr>
          </w:p>
        </w:tc>
      </w:tr>
    </w:tbl>
    <w:p w:rsidR="002D7DA1" w:rsidRPr="002D7DA1" w:rsidRDefault="002D7DA1" w:rsidP="002D7DA1">
      <w:pPr>
        <w:pStyle w:val="Zkladntext"/>
        <w:rPr>
          <w:b/>
          <w:bCs/>
          <w:sz w:val="22"/>
          <w:szCs w:val="22"/>
        </w:rPr>
      </w:pPr>
      <w:r w:rsidRPr="002D7DA1">
        <w:rPr>
          <w:b/>
          <w:bCs/>
          <w:sz w:val="22"/>
          <w:szCs w:val="22"/>
        </w:rPr>
        <w:t>PASÍVA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21"/>
        <w:gridCol w:w="3015"/>
        <w:gridCol w:w="6"/>
        <w:gridCol w:w="3020"/>
      </w:tblGrid>
      <w:tr w:rsidR="002D7DA1" w:rsidRPr="002D7DA1" w:rsidTr="00DD5CF9">
        <w:tc>
          <w:tcPr>
            <w:tcW w:w="3074" w:type="dxa"/>
          </w:tcPr>
          <w:p w:rsidR="002D7DA1" w:rsidRPr="002D7DA1" w:rsidRDefault="002D7DA1" w:rsidP="00DD5CF9">
            <w:pPr>
              <w:pStyle w:val="Zkladntext"/>
              <w:jc w:val="center"/>
              <w:rPr>
                <w:b/>
                <w:bCs/>
                <w:sz w:val="22"/>
                <w:szCs w:val="22"/>
              </w:rPr>
            </w:pPr>
            <w:r w:rsidRPr="002D7DA1">
              <w:rPr>
                <w:b/>
                <w:bCs/>
                <w:sz w:val="22"/>
                <w:szCs w:val="22"/>
              </w:rPr>
              <w:t>Názov</w:t>
            </w:r>
          </w:p>
        </w:tc>
        <w:tc>
          <w:tcPr>
            <w:tcW w:w="3069" w:type="dxa"/>
          </w:tcPr>
          <w:p w:rsidR="002D7DA1" w:rsidRPr="002D7DA1" w:rsidRDefault="002D7DA1" w:rsidP="00DD5CF9">
            <w:pPr>
              <w:pStyle w:val="Zkladntext"/>
              <w:jc w:val="center"/>
              <w:rPr>
                <w:b/>
                <w:bCs/>
                <w:sz w:val="22"/>
                <w:szCs w:val="22"/>
              </w:rPr>
            </w:pPr>
            <w:r w:rsidRPr="002D7DA1">
              <w:rPr>
                <w:b/>
                <w:bCs/>
                <w:sz w:val="22"/>
                <w:szCs w:val="22"/>
              </w:rPr>
              <w:t>ZS k 01.01.2019</w:t>
            </w:r>
          </w:p>
        </w:tc>
        <w:tc>
          <w:tcPr>
            <w:tcW w:w="3069" w:type="dxa"/>
            <w:gridSpan w:val="2"/>
          </w:tcPr>
          <w:p w:rsidR="002D7DA1" w:rsidRPr="002D7DA1" w:rsidRDefault="002D7DA1" w:rsidP="00DD5CF9">
            <w:pPr>
              <w:pStyle w:val="Zkladntext"/>
              <w:jc w:val="center"/>
              <w:rPr>
                <w:b/>
                <w:bCs/>
                <w:sz w:val="22"/>
                <w:szCs w:val="22"/>
              </w:rPr>
            </w:pPr>
            <w:r w:rsidRPr="002D7DA1">
              <w:rPr>
                <w:b/>
                <w:bCs/>
                <w:sz w:val="22"/>
                <w:szCs w:val="22"/>
              </w:rPr>
              <w:t>KZ k 31.12.2019</w:t>
            </w:r>
          </w:p>
        </w:tc>
      </w:tr>
      <w:tr w:rsidR="002D7DA1" w:rsidRPr="002D7DA1" w:rsidTr="00DD5CF9">
        <w:tc>
          <w:tcPr>
            <w:tcW w:w="3074" w:type="dxa"/>
          </w:tcPr>
          <w:p w:rsidR="002D7DA1" w:rsidRPr="002D7DA1" w:rsidRDefault="002D7DA1" w:rsidP="00DD5CF9">
            <w:pPr>
              <w:pStyle w:val="Zkladntext"/>
              <w:jc w:val="center"/>
              <w:rPr>
                <w:b/>
                <w:bCs/>
                <w:sz w:val="22"/>
                <w:szCs w:val="22"/>
              </w:rPr>
            </w:pPr>
            <w:r w:rsidRPr="002D7DA1">
              <w:rPr>
                <w:b/>
                <w:bCs/>
                <w:sz w:val="22"/>
                <w:szCs w:val="22"/>
              </w:rPr>
              <w:t>Vlastné zdroje krytia majetku</w:t>
            </w:r>
          </w:p>
        </w:tc>
        <w:tc>
          <w:tcPr>
            <w:tcW w:w="3069" w:type="dxa"/>
          </w:tcPr>
          <w:p w:rsidR="002D7DA1" w:rsidRPr="002D7DA1" w:rsidRDefault="002D7DA1" w:rsidP="00DD5CF9">
            <w:pPr>
              <w:pStyle w:val="Zkladntext"/>
              <w:jc w:val="center"/>
              <w:rPr>
                <w:b/>
                <w:bCs/>
                <w:sz w:val="22"/>
                <w:szCs w:val="22"/>
              </w:rPr>
            </w:pPr>
            <w:r w:rsidRPr="002D7DA1">
              <w:rPr>
                <w:b/>
                <w:bCs/>
                <w:sz w:val="22"/>
                <w:szCs w:val="22"/>
              </w:rPr>
              <w:t>3 429 878,31</w:t>
            </w:r>
          </w:p>
        </w:tc>
        <w:tc>
          <w:tcPr>
            <w:tcW w:w="3069" w:type="dxa"/>
            <w:gridSpan w:val="2"/>
          </w:tcPr>
          <w:p w:rsidR="002D7DA1" w:rsidRPr="002D7DA1" w:rsidRDefault="002D7DA1" w:rsidP="00DD5CF9">
            <w:pPr>
              <w:pStyle w:val="Zkladntext"/>
              <w:jc w:val="center"/>
              <w:rPr>
                <w:b/>
                <w:bCs/>
                <w:sz w:val="22"/>
                <w:szCs w:val="22"/>
              </w:rPr>
            </w:pPr>
            <w:r w:rsidRPr="002D7DA1">
              <w:rPr>
                <w:b/>
                <w:bCs/>
                <w:sz w:val="22"/>
                <w:szCs w:val="22"/>
              </w:rPr>
              <w:t>3 626 128,43</w:t>
            </w:r>
          </w:p>
        </w:tc>
      </w:tr>
      <w:tr w:rsidR="002D7DA1" w:rsidRPr="002D7DA1" w:rsidTr="00DD5CF9">
        <w:tc>
          <w:tcPr>
            <w:tcW w:w="3074" w:type="dxa"/>
          </w:tcPr>
          <w:p w:rsidR="002D7DA1" w:rsidRPr="002D7DA1" w:rsidRDefault="002D7DA1" w:rsidP="00DD5CF9">
            <w:pPr>
              <w:pStyle w:val="Zkladntext"/>
              <w:jc w:val="center"/>
              <w:rPr>
                <w:sz w:val="22"/>
                <w:szCs w:val="22"/>
              </w:rPr>
            </w:pPr>
            <w:r w:rsidRPr="002D7DA1">
              <w:rPr>
                <w:sz w:val="22"/>
                <w:szCs w:val="22"/>
              </w:rPr>
              <w:t>Z toho:</w:t>
            </w:r>
          </w:p>
        </w:tc>
        <w:tc>
          <w:tcPr>
            <w:tcW w:w="3069" w:type="dxa"/>
          </w:tcPr>
          <w:p w:rsidR="002D7DA1" w:rsidRPr="002D7DA1" w:rsidRDefault="002D7DA1" w:rsidP="00DD5CF9">
            <w:pPr>
              <w:pStyle w:val="Zkladntext"/>
              <w:jc w:val="center"/>
              <w:rPr>
                <w:b/>
                <w:bCs/>
                <w:sz w:val="22"/>
                <w:szCs w:val="22"/>
              </w:rPr>
            </w:pPr>
          </w:p>
        </w:tc>
        <w:tc>
          <w:tcPr>
            <w:tcW w:w="3069" w:type="dxa"/>
            <w:gridSpan w:val="2"/>
          </w:tcPr>
          <w:p w:rsidR="002D7DA1" w:rsidRPr="002D7DA1" w:rsidRDefault="002D7DA1" w:rsidP="00DD5CF9">
            <w:pPr>
              <w:pStyle w:val="Zkladntext"/>
              <w:jc w:val="center"/>
              <w:rPr>
                <w:b/>
                <w:bCs/>
                <w:sz w:val="22"/>
                <w:szCs w:val="22"/>
              </w:rPr>
            </w:pPr>
          </w:p>
        </w:tc>
      </w:tr>
      <w:tr w:rsidR="002D7DA1" w:rsidRPr="002D7DA1" w:rsidTr="00DD5CF9">
        <w:tc>
          <w:tcPr>
            <w:tcW w:w="3074" w:type="dxa"/>
          </w:tcPr>
          <w:p w:rsidR="002D7DA1" w:rsidRPr="002D7DA1" w:rsidRDefault="002D7DA1" w:rsidP="00DD5CF9">
            <w:pPr>
              <w:pStyle w:val="Zkladntext"/>
              <w:jc w:val="center"/>
              <w:rPr>
                <w:sz w:val="22"/>
                <w:szCs w:val="22"/>
              </w:rPr>
            </w:pPr>
            <w:r w:rsidRPr="002D7DA1">
              <w:rPr>
                <w:sz w:val="22"/>
                <w:szCs w:val="22"/>
              </w:rPr>
              <w:t>Fondy účtovnej jednotky</w:t>
            </w:r>
          </w:p>
        </w:tc>
        <w:tc>
          <w:tcPr>
            <w:tcW w:w="3069" w:type="dxa"/>
          </w:tcPr>
          <w:p w:rsidR="002D7DA1" w:rsidRPr="002D7DA1" w:rsidRDefault="002D7DA1" w:rsidP="00DD5CF9">
            <w:pPr>
              <w:pStyle w:val="Zkladntext"/>
              <w:jc w:val="center"/>
              <w:rPr>
                <w:bCs/>
                <w:sz w:val="22"/>
                <w:szCs w:val="22"/>
              </w:rPr>
            </w:pPr>
            <w:r w:rsidRPr="002D7DA1">
              <w:rPr>
                <w:bCs/>
                <w:sz w:val="22"/>
                <w:szCs w:val="22"/>
              </w:rPr>
              <w:t>3 250 047,14</w:t>
            </w:r>
          </w:p>
        </w:tc>
        <w:tc>
          <w:tcPr>
            <w:tcW w:w="3069" w:type="dxa"/>
            <w:gridSpan w:val="2"/>
          </w:tcPr>
          <w:p w:rsidR="002D7DA1" w:rsidRPr="002D7DA1" w:rsidRDefault="002D7DA1" w:rsidP="00DD5CF9">
            <w:pPr>
              <w:pStyle w:val="Zkladntext"/>
              <w:jc w:val="center"/>
              <w:rPr>
                <w:bCs/>
                <w:sz w:val="22"/>
                <w:szCs w:val="22"/>
              </w:rPr>
            </w:pPr>
            <w:r w:rsidRPr="002D7DA1">
              <w:rPr>
                <w:bCs/>
                <w:sz w:val="22"/>
                <w:szCs w:val="22"/>
              </w:rPr>
              <w:t>3 429 878,31</w:t>
            </w:r>
          </w:p>
        </w:tc>
      </w:tr>
      <w:tr w:rsidR="002D7DA1" w:rsidRPr="002D7DA1" w:rsidTr="00DD5CF9">
        <w:tc>
          <w:tcPr>
            <w:tcW w:w="3074" w:type="dxa"/>
          </w:tcPr>
          <w:p w:rsidR="002D7DA1" w:rsidRPr="002D7DA1" w:rsidRDefault="002D7DA1" w:rsidP="00DD5CF9">
            <w:pPr>
              <w:pStyle w:val="Zkladntext"/>
              <w:jc w:val="center"/>
              <w:rPr>
                <w:sz w:val="22"/>
                <w:szCs w:val="22"/>
              </w:rPr>
            </w:pPr>
            <w:r w:rsidRPr="002D7DA1">
              <w:rPr>
                <w:sz w:val="22"/>
                <w:szCs w:val="22"/>
              </w:rPr>
              <w:t>Výsledok hospodárenia</w:t>
            </w:r>
          </w:p>
        </w:tc>
        <w:tc>
          <w:tcPr>
            <w:tcW w:w="3069" w:type="dxa"/>
          </w:tcPr>
          <w:p w:rsidR="002D7DA1" w:rsidRPr="002D7DA1" w:rsidRDefault="002D7DA1" w:rsidP="00DD5CF9">
            <w:pPr>
              <w:pStyle w:val="Zkladntext"/>
              <w:jc w:val="center"/>
              <w:rPr>
                <w:sz w:val="22"/>
                <w:szCs w:val="22"/>
              </w:rPr>
            </w:pPr>
            <w:r w:rsidRPr="002D7DA1">
              <w:rPr>
                <w:sz w:val="22"/>
                <w:szCs w:val="22"/>
              </w:rPr>
              <w:t>179 831,17</w:t>
            </w:r>
          </w:p>
        </w:tc>
        <w:tc>
          <w:tcPr>
            <w:tcW w:w="3069" w:type="dxa"/>
            <w:gridSpan w:val="2"/>
          </w:tcPr>
          <w:p w:rsidR="002D7DA1" w:rsidRPr="002D7DA1" w:rsidRDefault="002D7DA1" w:rsidP="00DD5CF9">
            <w:pPr>
              <w:pStyle w:val="Zkladntext"/>
              <w:jc w:val="center"/>
              <w:rPr>
                <w:sz w:val="22"/>
                <w:szCs w:val="22"/>
              </w:rPr>
            </w:pPr>
            <w:r w:rsidRPr="002D7DA1">
              <w:rPr>
                <w:sz w:val="22"/>
                <w:szCs w:val="22"/>
              </w:rPr>
              <w:t>196 250,12</w:t>
            </w:r>
          </w:p>
        </w:tc>
      </w:tr>
      <w:tr w:rsidR="002D7DA1" w:rsidRPr="002D7DA1" w:rsidTr="00DD5CF9">
        <w:tc>
          <w:tcPr>
            <w:tcW w:w="3074" w:type="dxa"/>
          </w:tcPr>
          <w:p w:rsidR="002D7DA1" w:rsidRPr="002D7DA1" w:rsidRDefault="002D7DA1" w:rsidP="00DD5CF9">
            <w:pPr>
              <w:pStyle w:val="Zkladntext"/>
              <w:jc w:val="center"/>
              <w:rPr>
                <w:b/>
                <w:bCs/>
                <w:sz w:val="22"/>
                <w:szCs w:val="22"/>
              </w:rPr>
            </w:pPr>
            <w:r w:rsidRPr="002D7DA1">
              <w:rPr>
                <w:b/>
                <w:bCs/>
                <w:sz w:val="22"/>
                <w:szCs w:val="22"/>
              </w:rPr>
              <w:t>Záväzky</w:t>
            </w:r>
          </w:p>
        </w:tc>
        <w:tc>
          <w:tcPr>
            <w:tcW w:w="3069" w:type="dxa"/>
          </w:tcPr>
          <w:p w:rsidR="002D7DA1" w:rsidRPr="002D7DA1" w:rsidRDefault="002D7DA1" w:rsidP="00DD5CF9">
            <w:pPr>
              <w:pStyle w:val="Zkladntext"/>
              <w:jc w:val="center"/>
              <w:rPr>
                <w:b/>
                <w:bCs/>
                <w:sz w:val="22"/>
                <w:szCs w:val="22"/>
              </w:rPr>
            </w:pPr>
            <w:r w:rsidRPr="002D7DA1">
              <w:rPr>
                <w:b/>
                <w:bCs/>
                <w:sz w:val="22"/>
                <w:szCs w:val="22"/>
              </w:rPr>
              <w:t>622 235,12</w:t>
            </w:r>
          </w:p>
        </w:tc>
        <w:tc>
          <w:tcPr>
            <w:tcW w:w="3069" w:type="dxa"/>
            <w:gridSpan w:val="2"/>
          </w:tcPr>
          <w:p w:rsidR="002D7DA1" w:rsidRPr="002D7DA1" w:rsidRDefault="002D7DA1" w:rsidP="00DD5CF9">
            <w:pPr>
              <w:pStyle w:val="Zkladntext"/>
              <w:jc w:val="center"/>
              <w:rPr>
                <w:b/>
                <w:bCs/>
                <w:sz w:val="22"/>
                <w:szCs w:val="22"/>
              </w:rPr>
            </w:pPr>
            <w:r w:rsidRPr="002D7DA1">
              <w:rPr>
                <w:b/>
                <w:bCs/>
                <w:sz w:val="22"/>
                <w:szCs w:val="22"/>
              </w:rPr>
              <w:t>565 995,40</w:t>
            </w:r>
          </w:p>
        </w:tc>
      </w:tr>
      <w:tr w:rsidR="002D7DA1" w:rsidRPr="002D7DA1" w:rsidTr="00DD5CF9">
        <w:tc>
          <w:tcPr>
            <w:tcW w:w="3074" w:type="dxa"/>
          </w:tcPr>
          <w:p w:rsidR="002D7DA1" w:rsidRPr="002D7DA1" w:rsidRDefault="002D7DA1" w:rsidP="00DD5CF9">
            <w:pPr>
              <w:pStyle w:val="Zkladntext"/>
              <w:jc w:val="center"/>
              <w:rPr>
                <w:sz w:val="22"/>
                <w:szCs w:val="22"/>
              </w:rPr>
            </w:pPr>
            <w:r w:rsidRPr="002D7DA1">
              <w:rPr>
                <w:sz w:val="22"/>
                <w:szCs w:val="22"/>
              </w:rPr>
              <w:t>Z toho:</w:t>
            </w:r>
          </w:p>
        </w:tc>
        <w:tc>
          <w:tcPr>
            <w:tcW w:w="3069" w:type="dxa"/>
          </w:tcPr>
          <w:p w:rsidR="002D7DA1" w:rsidRPr="002D7DA1" w:rsidRDefault="002D7DA1" w:rsidP="00DD5CF9">
            <w:pPr>
              <w:pStyle w:val="Zkladntext"/>
              <w:jc w:val="center"/>
              <w:rPr>
                <w:b/>
                <w:bCs/>
                <w:sz w:val="22"/>
                <w:szCs w:val="22"/>
              </w:rPr>
            </w:pPr>
          </w:p>
        </w:tc>
        <w:tc>
          <w:tcPr>
            <w:tcW w:w="3069" w:type="dxa"/>
            <w:gridSpan w:val="2"/>
          </w:tcPr>
          <w:p w:rsidR="002D7DA1" w:rsidRPr="002D7DA1" w:rsidRDefault="002D7DA1" w:rsidP="00DD5CF9">
            <w:pPr>
              <w:pStyle w:val="Zkladntext"/>
              <w:jc w:val="center"/>
              <w:rPr>
                <w:b/>
                <w:bCs/>
                <w:sz w:val="22"/>
                <w:szCs w:val="22"/>
              </w:rPr>
            </w:pPr>
          </w:p>
        </w:tc>
      </w:tr>
      <w:tr w:rsidR="002D7DA1" w:rsidRPr="002D7DA1" w:rsidTr="00DD5CF9">
        <w:tc>
          <w:tcPr>
            <w:tcW w:w="3074" w:type="dxa"/>
          </w:tcPr>
          <w:p w:rsidR="002D7DA1" w:rsidRPr="002D7DA1" w:rsidRDefault="002D7DA1" w:rsidP="00DD5CF9">
            <w:pPr>
              <w:pStyle w:val="Zkladntext"/>
              <w:jc w:val="center"/>
              <w:rPr>
                <w:sz w:val="22"/>
                <w:szCs w:val="22"/>
              </w:rPr>
            </w:pPr>
            <w:r w:rsidRPr="002D7DA1">
              <w:rPr>
                <w:sz w:val="22"/>
                <w:szCs w:val="22"/>
              </w:rPr>
              <w:t>Dlhodobé záväzky</w:t>
            </w:r>
          </w:p>
        </w:tc>
        <w:tc>
          <w:tcPr>
            <w:tcW w:w="3069" w:type="dxa"/>
          </w:tcPr>
          <w:p w:rsidR="002D7DA1" w:rsidRPr="002D7DA1" w:rsidRDefault="002D7DA1" w:rsidP="00DD5CF9">
            <w:pPr>
              <w:pStyle w:val="Zkladntext"/>
              <w:jc w:val="center"/>
              <w:rPr>
                <w:sz w:val="22"/>
                <w:szCs w:val="22"/>
              </w:rPr>
            </w:pPr>
            <w:r w:rsidRPr="002D7DA1">
              <w:rPr>
                <w:sz w:val="22"/>
                <w:szCs w:val="22"/>
              </w:rPr>
              <w:t>476 319,68</w:t>
            </w:r>
          </w:p>
        </w:tc>
        <w:tc>
          <w:tcPr>
            <w:tcW w:w="3069" w:type="dxa"/>
            <w:gridSpan w:val="2"/>
          </w:tcPr>
          <w:p w:rsidR="002D7DA1" w:rsidRPr="002D7DA1" w:rsidRDefault="002D7DA1" w:rsidP="00DD5CF9">
            <w:pPr>
              <w:pStyle w:val="Zkladntext"/>
              <w:jc w:val="center"/>
              <w:rPr>
                <w:sz w:val="22"/>
                <w:szCs w:val="22"/>
              </w:rPr>
            </w:pPr>
            <w:r w:rsidRPr="002D7DA1">
              <w:rPr>
                <w:sz w:val="22"/>
                <w:szCs w:val="22"/>
              </w:rPr>
              <w:t>452 392,21</w:t>
            </w:r>
          </w:p>
        </w:tc>
      </w:tr>
      <w:tr w:rsidR="002D7DA1" w:rsidRPr="002D7DA1" w:rsidTr="00DD5CF9">
        <w:tc>
          <w:tcPr>
            <w:tcW w:w="3074" w:type="dxa"/>
          </w:tcPr>
          <w:p w:rsidR="002D7DA1" w:rsidRPr="002D7DA1" w:rsidRDefault="002D7DA1" w:rsidP="00DD5CF9">
            <w:pPr>
              <w:pStyle w:val="Zkladntext"/>
              <w:jc w:val="center"/>
              <w:rPr>
                <w:sz w:val="22"/>
                <w:szCs w:val="22"/>
              </w:rPr>
            </w:pPr>
            <w:r w:rsidRPr="002D7DA1">
              <w:rPr>
                <w:sz w:val="22"/>
                <w:szCs w:val="22"/>
              </w:rPr>
              <w:t>Krátkodobé záväzky</w:t>
            </w:r>
          </w:p>
        </w:tc>
        <w:tc>
          <w:tcPr>
            <w:tcW w:w="3069" w:type="dxa"/>
          </w:tcPr>
          <w:p w:rsidR="002D7DA1" w:rsidRPr="002D7DA1" w:rsidRDefault="002D7DA1" w:rsidP="00DD5CF9">
            <w:pPr>
              <w:pStyle w:val="Zkladntext"/>
              <w:jc w:val="center"/>
              <w:rPr>
                <w:sz w:val="22"/>
                <w:szCs w:val="22"/>
              </w:rPr>
            </w:pPr>
            <w:r w:rsidRPr="002D7DA1">
              <w:rPr>
                <w:sz w:val="22"/>
                <w:szCs w:val="22"/>
              </w:rPr>
              <w:t>92 683,14</w:t>
            </w:r>
          </w:p>
        </w:tc>
        <w:tc>
          <w:tcPr>
            <w:tcW w:w="3069" w:type="dxa"/>
            <w:gridSpan w:val="2"/>
          </w:tcPr>
          <w:p w:rsidR="002D7DA1" w:rsidRPr="002D7DA1" w:rsidRDefault="002D7DA1" w:rsidP="00DD5CF9">
            <w:pPr>
              <w:pStyle w:val="Zkladntext"/>
              <w:jc w:val="center"/>
              <w:rPr>
                <w:sz w:val="22"/>
                <w:szCs w:val="22"/>
              </w:rPr>
            </w:pPr>
            <w:r w:rsidRPr="002D7DA1">
              <w:rPr>
                <w:sz w:val="22"/>
                <w:szCs w:val="22"/>
              </w:rPr>
              <w:t>85 712,39</w:t>
            </w:r>
          </w:p>
        </w:tc>
      </w:tr>
      <w:tr w:rsidR="002D7DA1" w:rsidRPr="002D7DA1" w:rsidTr="00DD5CF9">
        <w:tc>
          <w:tcPr>
            <w:tcW w:w="3074" w:type="dxa"/>
          </w:tcPr>
          <w:p w:rsidR="002D7DA1" w:rsidRPr="002D7DA1" w:rsidRDefault="002D7DA1" w:rsidP="00DD5CF9">
            <w:pPr>
              <w:pStyle w:val="Zkladntext"/>
              <w:jc w:val="center"/>
              <w:rPr>
                <w:sz w:val="22"/>
                <w:szCs w:val="22"/>
              </w:rPr>
            </w:pPr>
            <w:r w:rsidRPr="002D7DA1">
              <w:rPr>
                <w:sz w:val="22"/>
                <w:szCs w:val="22"/>
              </w:rPr>
              <w:t>Bankové úvery</w:t>
            </w:r>
          </w:p>
        </w:tc>
        <w:tc>
          <w:tcPr>
            <w:tcW w:w="3069" w:type="dxa"/>
          </w:tcPr>
          <w:p w:rsidR="002D7DA1" w:rsidRPr="002D7DA1" w:rsidRDefault="002D7DA1" w:rsidP="00DD5CF9">
            <w:pPr>
              <w:pStyle w:val="Zkladntext"/>
              <w:jc w:val="center"/>
              <w:rPr>
                <w:sz w:val="22"/>
                <w:szCs w:val="22"/>
              </w:rPr>
            </w:pPr>
            <w:r w:rsidRPr="002D7DA1">
              <w:rPr>
                <w:sz w:val="22"/>
                <w:szCs w:val="22"/>
              </w:rPr>
              <w:t>38 332,00</w:t>
            </w:r>
          </w:p>
        </w:tc>
        <w:tc>
          <w:tcPr>
            <w:tcW w:w="3069" w:type="dxa"/>
            <w:gridSpan w:val="2"/>
          </w:tcPr>
          <w:p w:rsidR="002D7DA1" w:rsidRPr="002D7DA1" w:rsidRDefault="002D7DA1" w:rsidP="00DD5CF9">
            <w:pPr>
              <w:pStyle w:val="Zkladntext"/>
              <w:jc w:val="center"/>
              <w:rPr>
                <w:sz w:val="22"/>
                <w:szCs w:val="22"/>
              </w:rPr>
            </w:pPr>
            <w:r w:rsidRPr="002D7DA1">
              <w:rPr>
                <w:sz w:val="22"/>
                <w:szCs w:val="22"/>
              </w:rPr>
              <w:t>11 528,00</w:t>
            </w:r>
          </w:p>
        </w:tc>
      </w:tr>
      <w:tr w:rsidR="002D7DA1" w:rsidRPr="002D7DA1" w:rsidTr="00DD5CF9">
        <w:tc>
          <w:tcPr>
            <w:tcW w:w="3074" w:type="dxa"/>
          </w:tcPr>
          <w:p w:rsidR="002D7DA1" w:rsidRPr="002D7DA1" w:rsidRDefault="002D7DA1" w:rsidP="00DD5CF9">
            <w:pPr>
              <w:pStyle w:val="Zkladntext"/>
              <w:jc w:val="center"/>
              <w:rPr>
                <w:b/>
                <w:sz w:val="22"/>
                <w:szCs w:val="22"/>
              </w:rPr>
            </w:pPr>
            <w:r w:rsidRPr="002D7DA1">
              <w:rPr>
                <w:b/>
                <w:sz w:val="22"/>
                <w:szCs w:val="22"/>
              </w:rPr>
              <w:t>Časové rozlíšenie</w:t>
            </w:r>
          </w:p>
        </w:tc>
        <w:tc>
          <w:tcPr>
            <w:tcW w:w="3069" w:type="dxa"/>
          </w:tcPr>
          <w:p w:rsidR="002D7DA1" w:rsidRPr="002D7DA1" w:rsidRDefault="002D7DA1" w:rsidP="00DD5CF9">
            <w:pPr>
              <w:pStyle w:val="Zkladntext"/>
              <w:jc w:val="center"/>
              <w:rPr>
                <w:b/>
                <w:sz w:val="22"/>
                <w:szCs w:val="22"/>
              </w:rPr>
            </w:pPr>
            <w:r w:rsidRPr="002D7DA1">
              <w:rPr>
                <w:b/>
                <w:sz w:val="22"/>
                <w:szCs w:val="22"/>
              </w:rPr>
              <w:t>1 818 904,86</w:t>
            </w:r>
          </w:p>
        </w:tc>
        <w:tc>
          <w:tcPr>
            <w:tcW w:w="3069" w:type="dxa"/>
            <w:gridSpan w:val="2"/>
          </w:tcPr>
          <w:p w:rsidR="002D7DA1" w:rsidRPr="002D7DA1" w:rsidRDefault="002D7DA1" w:rsidP="00DD5CF9">
            <w:pPr>
              <w:pStyle w:val="Zkladntext"/>
              <w:jc w:val="center"/>
              <w:rPr>
                <w:b/>
                <w:sz w:val="22"/>
                <w:szCs w:val="22"/>
              </w:rPr>
            </w:pPr>
            <w:r w:rsidRPr="002D7DA1">
              <w:rPr>
                <w:b/>
                <w:sz w:val="22"/>
                <w:szCs w:val="22"/>
              </w:rPr>
              <w:t>1 636 288,86</w:t>
            </w:r>
          </w:p>
        </w:tc>
      </w:tr>
      <w:tr w:rsidR="002D7DA1" w:rsidRPr="002D7DA1" w:rsidTr="00DD5CF9">
        <w:tc>
          <w:tcPr>
            <w:tcW w:w="3074" w:type="dxa"/>
          </w:tcPr>
          <w:p w:rsidR="002D7DA1" w:rsidRPr="002D7DA1" w:rsidRDefault="002D7DA1" w:rsidP="00DD5CF9">
            <w:pPr>
              <w:pStyle w:val="Zkladntext"/>
              <w:jc w:val="center"/>
              <w:rPr>
                <w:bCs/>
                <w:sz w:val="22"/>
                <w:szCs w:val="22"/>
              </w:rPr>
            </w:pPr>
            <w:r w:rsidRPr="002D7DA1">
              <w:rPr>
                <w:bCs/>
                <w:sz w:val="22"/>
                <w:szCs w:val="22"/>
              </w:rPr>
              <w:t>rezervy</w:t>
            </w:r>
          </w:p>
        </w:tc>
        <w:tc>
          <w:tcPr>
            <w:tcW w:w="3069" w:type="dxa"/>
          </w:tcPr>
          <w:p w:rsidR="002D7DA1" w:rsidRPr="002D7DA1" w:rsidRDefault="002D7DA1" w:rsidP="00DD5CF9">
            <w:pPr>
              <w:pStyle w:val="Zkladntext"/>
              <w:jc w:val="center"/>
              <w:rPr>
                <w:bCs/>
                <w:sz w:val="22"/>
                <w:szCs w:val="22"/>
              </w:rPr>
            </w:pPr>
            <w:r w:rsidRPr="002D7DA1">
              <w:rPr>
                <w:bCs/>
                <w:sz w:val="22"/>
                <w:szCs w:val="22"/>
              </w:rPr>
              <w:t>1 500,00</w:t>
            </w:r>
          </w:p>
        </w:tc>
        <w:tc>
          <w:tcPr>
            <w:tcW w:w="3069" w:type="dxa"/>
            <w:gridSpan w:val="2"/>
          </w:tcPr>
          <w:p w:rsidR="002D7DA1" w:rsidRPr="002D7DA1" w:rsidRDefault="002D7DA1" w:rsidP="00DD5CF9">
            <w:pPr>
              <w:pStyle w:val="Zkladntext"/>
              <w:jc w:val="center"/>
              <w:rPr>
                <w:bCs/>
                <w:sz w:val="22"/>
                <w:szCs w:val="22"/>
              </w:rPr>
            </w:pPr>
            <w:r w:rsidRPr="002D7DA1">
              <w:rPr>
                <w:bCs/>
                <w:sz w:val="22"/>
                <w:szCs w:val="22"/>
              </w:rPr>
              <w:t>1 800,00</w:t>
            </w:r>
          </w:p>
        </w:tc>
      </w:tr>
      <w:tr w:rsidR="002D7DA1" w:rsidRPr="002D7DA1" w:rsidTr="00DD5CF9">
        <w:trPr>
          <w:trHeight w:val="330"/>
        </w:trPr>
        <w:tc>
          <w:tcPr>
            <w:tcW w:w="3074" w:type="dxa"/>
          </w:tcPr>
          <w:p w:rsidR="002D7DA1" w:rsidRPr="002D7DA1" w:rsidRDefault="002D7DA1" w:rsidP="00DD5CF9">
            <w:pPr>
              <w:pStyle w:val="Zkladntext"/>
              <w:jc w:val="center"/>
              <w:rPr>
                <w:bCs/>
                <w:sz w:val="22"/>
                <w:szCs w:val="22"/>
              </w:rPr>
            </w:pPr>
            <w:r w:rsidRPr="002D7DA1">
              <w:rPr>
                <w:bCs/>
                <w:sz w:val="22"/>
                <w:szCs w:val="22"/>
              </w:rPr>
              <w:t>Zúčtovanie medzi subjektmi</w:t>
            </w:r>
          </w:p>
        </w:tc>
        <w:tc>
          <w:tcPr>
            <w:tcW w:w="3075" w:type="dxa"/>
            <w:gridSpan w:val="2"/>
          </w:tcPr>
          <w:p w:rsidR="002D7DA1" w:rsidRPr="002D7DA1" w:rsidRDefault="002D7DA1" w:rsidP="00DD5CF9">
            <w:pPr>
              <w:pStyle w:val="Zkladntext"/>
              <w:jc w:val="center"/>
              <w:rPr>
                <w:bCs/>
                <w:sz w:val="22"/>
                <w:szCs w:val="22"/>
              </w:rPr>
            </w:pPr>
            <w:r w:rsidRPr="002D7DA1">
              <w:rPr>
                <w:bCs/>
                <w:sz w:val="22"/>
                <w:szCs w:val="22"/>
              </w:rPr>
              <w:t>13 400,30</w:t>
            </w:r>
          </w:p>
        </w:tc>
        <w:tc>
          <w:tcPr>
            <w:tcW w:w="3063" w:type="dxa"/>
          </w:tcPr>
          <w:p w:rsidR="002D7DA1" w:rsidRPr="002D7DA1" w:rsidRDefault="002D7DA1" w:rsidP="00DD5CF9">
            <w:pPr>
              <w:pStyle w:val="Zkladntext"/>
              <w:jc w:val="center"/>
              <w:rPr>
                <w:bCs/>
                <w:sz w:val="22"/>
                <w:szCs w:val="22"/>
              </w:rPr>
            </w:pPr>
            <w:r w:rsidRPr="002D7DA1">
              <w:rPr>
                <w:bCs/>
                <w:sz w:val="22"/>
                <w:szCs w:val="22"/>
              </w:rPr>
              <w:t>14 562,80</w:t>
            </w:r>
          </w:p>
        </w:tc>
      </w:tr>
      <w:tr w:rsidR="002D7DA1" w:rsidRPr="002D7DA1" w:rsidTr="00DD5CF9">
        <w:trPr>
          <w:trHeight w:val="375"/>
        </w:trPr>
        <w:tc>
          <w:tcPr>
            <w:tcW w:w="3074" w:type="dxa"/>
          </w:tcPr>
          <w:p w:rsidR="002D7DA1" w:rsidRPr="002D7DA1" w:rsidRDefault="002D7DA1" w:rsidP="00DD5CF9">
            <w:pPr>
              <w:pStyle w:val="Zkladntext"/>
              <w:jc w:val="center"/>
              <w:rPr>
                <w:b/>
                <w:bCs/>
                <w:sz w:val="22"/>
                <w:szCs w:val="22"/>
              </w:rPr>
            </w:pPr>
            <w:r w:rsidRPr="002D7DA1">
              <w:rPr>
                <w:b/>
                <w:bCs/>
                <w:sz w:val="22"/>
                <w:szCs w:val="22"/>
              </w:rPr>
              <w:lastRenderedPageBreak/>
              <w:t>Spolu:</w:t>
            </w:r>
          </w:p>
        </w:tc>
        <w:tc>
          <w:tcPr>
            <w:tcW w:w="3075" w:type="dxa"/>
            <w:gridSpan w:val="2"/>
          </w:tcPr>
          <w:p w:rsidR="002D7DA1" w:rsidRPr="002D7DA1" w:rsidRDefault="002D7DA1" w:rsidP="00DD5CF9">
            <w:pPr>
              <w:pStyle w:val="Zkladntext"/>
              <w:jc w:val="center"/>
              <w:rPr>
                <w:b/>
                <w:bCs/>
                <w:sz w:val="22"/>
                <w:szCs w:val="22"/>
              </w:rPr>
            </w:pPr>
            <w:r w:rsidRPr="002D7DA1">
              <w:rPr>
                <w:b/>
                <w:bCs/>
                <w:sz w:val="22"/>
                <w:szCs w:val="22"/>
              </w:rPr>
              <w:t>5 871 018,29</w:t>
            </w:r>
          </w:p>
        </w:tc>
        <w:tc>
          <w:tcPr>
            <w:tcW w:w="3063" w:type="dxa"/>
          </w:tcPr>
          <w:p w:rsidR="002D7DA1" w:rsidRPr="002D7DA1" w:rsidRDefault="002D7DA1" w:rsidP="00DD5CF9">
            <w:pPr>
              <w:pStyle w:val="Zkladntext"/>
              <w:ind w:left="360"/>
              <w:rPr>
                <w:b/>
                <w:bCs/>
                <w:sz w:val="22"/>
                <w:szCs w:val="22"/>
              </w:rPr>
            </w:pPr>
            <w:r w:rsidRPr="002D7DA1">
              <w:rPr>
                <w:b/>
                <w:bCs/>
                <w:sz w:val="22"/>
                <w:szCs w:val="22"/>
              </w:rPr>
              <w:t xml:space="preserve">        5 828 412,89</w:t>
            </w:r>
          </w:p>
        </w:tc>
      </w:tr>
    </w:tbl>
    <w:p w:rsidR="002D7DA1" w:rsidRDefault="002D7DA1" w:rsidP="00981F25">
      <w:pPr>
        <w:pStyle w:val="Zkladntext2"/>
        <w:spacing w:line="360" w:lineRule="auto"/>
        <w:jc w:val="left"/>
        <w:rPr>
          <w:rFonts w:ascii="Arial" w:hAnsi="Arial" w:cs="Arial"/>
          <w:b/>
          <w:szCs w:val="24"/>
          <w:u w:val="single"/>
        </w:rPr>
      </w:pPr>
    </w:p>
    <w:p w:rsidR="00DE6B1B" w:rsidRPr="00505AEF" w:rsidRDefault="00DE6B1B" w:rsidP="00DE6B1B">
      <w:pPr>
        <w:jc w:val="both"/>
        <w:rPr>
          <w:rFonts w:ascii="Arial" w:hAnsi="Arial" w:cs="Arial"/>
        </w:rPr>
      </w:pPr>
      <w:r w:rsidRPr="00505AEF">
        <w:rPr>
          <w:rFonts w:ascii="Arial" w:hAnsi="Arial" w:cs="Arial"/>
        </w:rPr>
        <w:t xml:space="preserve">     </w:t>
      </w:r>
      <w:r w:rsidR="009B490A">
        <w:rPr>
          <w:rFonts w:ascii="Arial" w:hAnsi="Arial" w:cs="Arial"/>
        </w:rPr>
        <w:t>Aktíva obce k 31.12.201</w:t>
      </w:r>
      <w:r w:rsidR="002D7DA1">
        <w:rPr>
          <w:rFonts w:ascii="Arial" w:hAnsi="Arial" w:cs="Arial"/>
        </w:rPr>
        <w:t>9</w:t>
      </w:r>
      <w:r w:rsidRPr="00505AEF">
        <w:rPr>
          <w:rFonts w:ascii="Arial" w:hAnsi="Arial" w:cs="Arial"/>
        </w:rPr>
        <w:t xml:space="preserve"> pred</w:t>
      </w:r>
      <w:r>
        <w:rPr>
          <w:rFonts w:ascii="Arial" w:hAnsi="Arial" w:cs="Arial"/>
        </w:rPr>
        <w:t>s</w:t>
      </w:r>
      <w:r w:rsidR="009B490A">
        <w:rPr>
          <w:rFonts w:ascii="Arial" w:hAnsi="Arial" w:cs="Arial"/>
        </w:rPr>
        <w:t>ta</w:t>
      </w:r>
      <w:r w:rsidR="00B0284E">
        <w:rPr>
          <w:rFonts w:ascii="Arial" w:hAnsi="Arial" w:cs="Arial"/>
        </w:rPr>
        <w:t>vujú celkom čias</w:t>
      </w:r>
      <w:r w:rsidR="00981F25">
        <w:rPr>
          <w:rFonts w:ascii="Arial" w:hAnsi="Arial" w:cs="Arial"/>
        </w:rPr>
        <w:t xml:space="preserve">tku </w:t>
      </w:r>
      <w:r w:rsidR="002D7DA1">
        <w:rPr>
          <w:rFonts w:ascii="Arial" w:hAnsi="Arial" w:cs="Arial"/>
        </w:rPr>
        <w:t>5.828.412,89</w:t>
      </w:r>
      <w:r w:rsidR="006F479B">
        <w:rPr>
          <w:rFonts w:ascii="Arial" w:hAnsi="Arial" w:cs="Arial"/>
        </w:rPr>
        <w:t xml:space="preserve"> </w:t>
      </w:r>
      <w:r w:rsidRPr="00505AEF">
        <w:rPr>
          <w:rFonts w:ascii="Arial" w:hAnsi="Arial" w:cs="Arial"/>
        </w:rPr>
        <w:t>€. Hodnota dlhodobého investičného majetku obce, ako aj finančný majetok obce, zásoby, pohľadávky zodpovedajú hodnote majetku, ktoré boli inventarizované inventarizačnou komisiou, ktorá vykonala fyzickú aj dokladovú inv</w:t>
      </w:r>
      <w:r w:rsidR="00B0284E">
        <w:rPr>
          <w:rFonts w:ascii="Arial" w:hAnsi="Arial" w:cs="Arial"/>
        </w:rPr>
        <w:t xml:space="preserve">entarizáciu majetku </w:t>
      </w:r>
      <w:r w:rsidR="002D7DA1">
        <w:rPr>
          <w:rFonts w:ascii="Arial" w:hAnsi="Arial" w:cs="Arial"/>
        </w:rPr>
        <w:t>k 31.12.2019. Pasíva k 31.12.2019</w:t>
      </w:r>
      <w:r w:rsidRPr="00505AEF">
        <w:rPr>
          <w:rFonts w:ascii="Arial" w:hAnsi="Arial" w:cs="Arial"/>
        </w:rPr>
        <w:t xml:space="preserve"> pred</w:t>
      </w:r>
      <w:r>
        <w:rPr>
          <w:rFonts w:ascii="Arial" w:hAnsi="Arial" w:cs="Arial"/>
        </w:rPr>
        <w:t>stavujú čias</w:t>
      </w:r>
      <w:r w:rsidR="00981F25">
        <w:rPr>
          <w:rFonts w:ascii="Arial" w:hAnsi="Arial" w:cs="Arial"/>
        </w:rPr>
        <w:t xml:space="preserve">tku celkom </w:t>
      </w:r>
      <w:r w:rsidR="002D7DA1">
        <w:rPr>
          <w:rFonts w:ascii="Arial" w:hAnsi="Arial" w:cs="Arial"/>
        </w:rPr>
        <w:t>5.828.412,89</w:t>
      </w:r>
      <w:r w:rsidR="006F479B">
        <w:rPr>
          <w:rFonts w:ascii="Arial" w:hAnsi="Arial" w:cs="Arial"/>
        </w:rPr>
        <w:t>.</w:t>
      </w:r>
      <w:r w:rsidRPr="00505AEF">
        <w:rPr>
          <w:rFonts w:ascii="Arial" w:hAnsi="Arial" w:cs="Arial"/>
        </w:rPr>
        <w:t xml:space="preserve"> €, čo zodpovedá zdrojom krytia majetku t.j. finančným prostriedkom a záväzkom.</w:t>
      </w:r>
    </w:p>
    <w:p w:rsidR="00DE6B1B" w:rsidRDefault="00DE6B1B" w:rsidP="001915D9">
      <w:pPr>
        <w:rPr>
          <w:rFonts w:ascii="Arial" w:hAnsi="Arial" w:cs="Arial"/>
        </w:rPr>
      </w:pPr>
      <w:r w:rsidRPr="001915D9">
        <w:rPr>
          <w:rFonts w:ascii="Arial" w:hAnsi="Arial" w:cs="Arial"/>
        </w:rPr>
        <w:t>Bilančná kontinuita bola dodržaná, pretože aktíva sa rovnajú pasívam.</w:t>
      </w:r>
    </w:p>
    <w:p w:rsidR="00981F25" w:rsidRDefault="00981F25" w:rsidP="001915D9">
      <w:pPr>
        <w:rPr>
          <w:rFonts w:ascii="Arial" w:hAnsi="Arial" w:cs="Arial"/>
        </w:rPr>
      </w:pPr>
    </w:p>
    <w:p w:rsidR="00981F25" w:rsidRPr="00030C94" w:rsidRDefault="00981F25" w:rsidP="00981F25">
      <w:pPr>
        <w:spacing w:line="276" w:lineRule="auto"/>
        <w:rPr>
          <w:rFonts w:ascii="Arial" w:hAnsi="Arial" w:cs="Arial"/>
          <w:b/>
          <w:color w:val="8DB3E2" w:themeColor="text2" w:themeTint="66"/>
          <w:u w:val="single"/>
        </w:rPr>
      </w:pPr>
      <w:r w:rsidRPr="00030C94">
        <w:rPr>
          <w:rFonts w:ascii="Arial" w:hAnsi="Arial" w:cs="Arial"/>
          <w:b/>
          <w:color w:val="8DB3E2" w:themeColor="text2" w:themeTint="66"/>
          <w:u w:val="single"/>
        </w:rPr>
        <w:t>b/ za konsolidovaný celok</w:t>
      </w:r>
    </w:p>
    <w:p w:rsidR="00474578" w:rsidRPr="00981F25" w:rsidRDefault="00474578" w:rsidP="00981F25">
      <w:pPr>
        <w:spacing w:line="276" w:lineRule="auto"/>
        <w:rPr>
          <w:rFonts w:ascii="Arial" w:hAnsi="Arial" w:cs="Arial"/>
          <w:b/>
          <w:u w:val="single"/>
        </w:rPr>
      </w:pPr>
    </w:p>
    <w:p w:rsidR="00981F25" w:rsidRDefault="00981F25" w:rsidP="00981F25">
      <w:pPr>
        <w:pStyle w:val="Zkladntext"/>
        <w:spacing w:line="276" w:lineRule="auto"/>
        <w:rPr>
          <w:b/>
          <w:bCs/>
        </w:rPr>
      </w:pPr>
      <w:r>
        <w:rPr>
          <w:b/>
          <w:bCs/>
        </w:rPr>
        <w:t>AKTÍVA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140"/>
        <w:gridCol w:w="2988"/>
        <w:gridCol w:w="2934"/>
      </w:tblGrid>
      <w:tr w:rsidR="00981F25" w:rsidTr="0066614B">
        <w:tc>
          <w:tcPr>
            <w:tcW w:w="3140" w:type="dxa"/>
          </w:tcPr>
          <w:p w:rsidR="00981F25" w:rsidRDefault="00981F25" w:rsidP="00F47B35">
            <w:pPr>
              <w:pStyle w:val="Zkladntext"/>
              <w:jc w:val="center"/>
              <w:rPr>
                <w:b/>
                <w:bCs/>
              </w:rPr>
            </w:pPr>
            <w:r>
              <w:rPr>
                <w:b/>
                <w:bCs/>
              </w:rPr>
              <w:t>Názov</w:t>
            </w:r>
          </w:p>
        </w:tc>
        <w:tc>
          <w:tcPr>
            <w:tcW w:w="2988" w:type="dxa"/>
          </w:tcPr>
          <w:p w:rsidR="00981F25" w:rsidRDefault="002D7DA1" w:rsidP="00F47B35">
            <w:pPr>
              <w:pStyle w:val="Zkladntext"/>
              <w:jc w:val="center"/>
              <w:rPr>
                <w:b/>
                <w:bCs/>
              </w:rPr>
            </w:pPr>
            <w:r>
              <w:rPr>
                <w:b/>
                <w:bCs/>
              </w:rPr>
              <w:t>ZS k 01.01.2019</w:t>
            </w:r>
          </w:p>
        </w:tc>
        <w:tc>
          <w:tcPr>
            <w:tcW w:w="2934" w:type="dxa"/>
          </w:tcPr>
          <w:p w:rsidR="00981F25" w:rsidRDefault="002D7DA1" w:rsidP="00F47B35">
            <w:pPr>
              <w:pStyle w:val="Zkladntext"/>
              <w:jc w:val="center"/>
              <w:rPr>
                <w:b/>
                <w:bCs/>
              </w:rPr>
            </w:pPr>
            <w:r>
              <w:rPr>
                <w:b/>
                <w:bCs/>
              </w:rPr>
              <w:t>KZ 31.12.2019</w:t>
            </w:r>
          </w:p>
        </w:tc>
      </w:tr>
      <w:tr w:rsidR="00981F25" w:rsidTr="0066614B">
        <w:tc>
          <w:tcPr>
            <w:tcW w:w="3140" w:type="dxa"/>
          </w:tcPr>
          <w:p w:rsidR="00981F25" w:rsidRDefault="00981F25" w:rsidP="00F47B35">
            <w:pPr>
              <w:pStyle w:val="Zkladntext"/>
              <w:rPr>
                <w:b/>
                <w:bCs/>
              </w:rPr>
            </w:pPr>
            <w:r>
              <w:rPr>
                <w:b/>
                <w:bCs/>
              </w:rPr>
              <w:t>Neobežný majetok spolu</w:t>
            </w:r>
          </w:p>
        </w:tc>
        <w:tc>
          <w:tcPr>
            <w:tcW w:w="2988" w:type="dxa"/>
          </w:tcPr>
          <w:p w:rsidR="00FD1717" w:rsidRDefault="002D7DA1" w:rsidP="00FD1717">
            <w:pPr>
              <w:pStyle w:val="Zkladntext"/>
              <w:jc w:val="center"/>
              <w:rPr>
                <w:b/>
                <w:bCs/>
              </w:rPr>
            </w:pPr>
            <w:r>
              <w:rPr>
                <w:b/>
                <w:bCs/>
              </w:rPr>
              <w:t>4 956 570,48</w:t>
            </w:r>
          </w:p>
        </w:tc>
        <w:tc>
          <w:tcPr>
            <w:tcW w:w="2934" w:type="dxa"/>
          </w:tcPr>
          <w:p w:rsidR="00981F25" w:rsidRDefault="008F4AF7" w:rsidP="00F47B35">
            <w:pPr>
              <w:pStyle w:val="Zkladntext"/>
              <w:jc w:val="center"/>
              <w:rPr>
                <w:b/>
                <w:bCs/>
              </w:rPr>
            </w:pPr>
            <w:r>
              <w:rPr>
                <w:b/>
                <w:bCs/>
              </w:rPr>
              <w:t>4 957 060,51</w:t>
            </w:r>
          </w:p>
        </w:tc>
      </w:tr>
      <w:tr w:rsidR="00981F25" w:rsidTr="0066614B">
        <w:tc>
          <w:tcPr>
            <w:tcW w:w="3140" w:type="dxa"/>
          </w:tcPr>
          <w:p w:rsidR="00981F25" w:rsidRDefault="00981F25" w:rsidP="00F47B35">
            <w:pPr>
              <w:pStyle w:val="Zkladntext"/>
            </w:pPr>
            <w:r>
              <w:t>Z toho:</w:t>
            </w:r>
          </w:p>
        </w:tc>
        <w:tc>
          <w:tcPr>
            <w:tcW w:w="2988" w:type="dxa"/>
          </w:tcPr>
          <w:p w:rsidR="00981F25" w:rsidRDefault="00981F25" w:rsidP="00F47B35">
            <w:pPr>
              <w:pStyle w:val="Zkladntext"/>
              <w:jc w:val="center"/>
              <w:rPr>
                <w:b/>
                <w:bCs/>
              </w:rPr>
            </w:pPr>
          </w:p>
        </w:tc>
        <w:tc>
          <w:tcPr>
            <w:tcW w:w="2934" w:type="dxa"/>
          </w:tcPr>
          <w:p w:rsidR="00981F25" w:rsidRDefault="00981F25" w:rsidP="00F47B35">
            <w:pPr>
              <w:pStyle w:val="Zkladntext"/>
              <w:jc w:val="center"/>
              <w:rPr>
                <w:b/>
                <w:bCs/>
              </w:rPr>
            </w:pPr>
          </w:p>
        </w:tc>
      </w:tr>
      <w:tr w:rsidR="00981F25" w:rsidTr="0066614B">
        <w:tc>
          <w:tcPr>
            <w:tcW w:w="3140" w:type="dxa"/>
          </w:tcPr>
          <w:p w:rsidR="00981F25" w:rsidRDefault="00981F25" w:rsidP="00F47B35">
            <w:pPr>
              <w:pStyle w:val="Zkladntext"/>
            </w:pPr>
            <w:r>
              <w:t>Dlhodobý nehmotný majetok</w:t>
            </w:r>
          </w:p>
        </w:tc>
        <w:tc>
          <w:tcPr>
            <w:tcW w:w="2988" w:type="dxa"/>
          </w:tcPr>
          <w:p w:rsidR="00981F25" w:rsidRDefault="002D7DA1" w:rsidP="00026F90">
            <w:pPr>
              <w:pStyle w:val="Zkladntext"/>
              <w:jc w:val="center"/>
            </w:pPr>
            <w:r>
              <w:t>7 735,00</w:t>
            </w:r>
          </w:p>
        </w:tc>
        <w:tc>
          <w:tcPr>
            <w:tcW w:w="2934" w:type="dxa"/>
          </w:tcPr>
          <w:p w:rsidR="00981F25" w:rsidRDefault="008F4AF7" w:rsidP="00026F90">
            <w:pPr>
              <w:pStyle w:val="Zkladntext"/>
              <w:jc w:val="center"/>
            </w:pPr>
            <w:r>
              <w:t>9 572,47</w:t>
            </w:r>
          </w:p>
        </w:tc>
      </w:tr>
      <w:tr w:rsidR="00981F25" w:rsidTr="0066614B">
        <w:tc>
          <w:tcPr>
            <w:tcW w:w="3140" w:type="dxa"/>
          </w:tcPr>
          <w:p w:rsidR="00981F25" w:rsidRDefault="00981F25" w:rsidP="00F47B35">
            <w:pPr>
              <w:pStyle w:val="Zkladntext"/>
            </w:pPr>
            <w:r>
              <w:t>Dlhodobý hmotný majetok</w:t>
            </w:r>
          </w:p>
        </w:tc>
        <w:tc>
          <w:tcPr>
            <w:tcW w:w="2988" w:type="dxa"/>
          </w:tcPr>
          <w:p w:rsidR="00981F25" w:rsidRDefault="002D7DA1" w:rsidP="00F47B35">
            <w:pPr>
              <w:pStyle w:val="Zkladntext"/>
              <w:jc w:val="center"/>
            </w:pPr>
            <w:r>
              <w:t>4 553 743,01</w:t>
            </w:r>
          </w:p>
        </w:tc>
        <w:tc>
          <w:tcPr>
            <w:tcW w:w="2934" w:type="dxa"/>
          </w:tcPr>
          <w:p w:rsidR="00981F25" w:rsidRDefault="008F4AF7" w:rsidP="00F47B35">
            <w:pPr>
              <w:pStyle w:val="Zkladntext"/>
              <w:jc w:val="center"/>
            </w:pPr>
            <w:r>
              <w:t>4 552 095,57</w:t>
            </w:r>
          </w:p>
        </w:tc>
      </w:tr>
      <w:tr w:rsidR="00981F25" w:rsidTr="0066614B">
        <w:tc>
          <w:tcPr>
            <w:tcW w:w="3140" w:type="dxa"/>
          </w:tcPr>
          <w:p w:rsidR="00981F25" w:rsidRDefault="00981F25" w:rsidP="00F47B35">
            <w:pPr>
              <w:pStyle w:val="Zkladntext"/>
            </w:pPr>
            <w:r>
              <w:t>Dlhodobý finančný majetok</w:t>
            </w:r>
          </w:p>
        </w:tc>
        <w:tc>
          <w:tcPr>
            <w:tcW w:w="2988" w:type="dxa"/>
          </w:tcPr>
          <w:p w:rsidR="00981F25" w:rsidRDefault="002D7DA1" w:rsidP="00F47B35">
            <w:pPr>
              <w:pStyle w:val="Zkladntext"/>
              <w:jc w:val="center"/>
            </w:pPr>
            <w:r>
              <w:t>395 392,47</w:t>
            </w:r>
          </w:p>
        </w:tc>
        <w:tc>
          <w:tcPr>
            <w:tcW w:w="2934" w:type="dxa"/>
          </w:tcPr>
          <w:p w:rsidR="00981F25" w:rsidRDefault="008F4AF7" w:rsidP="00F47B35">
            <w:pPr>
              <w:pStyle w:val="Zkladntext"/>
              <w:jc w:val="center"/>
            </w:pPr>
            <w:r>
              <w:t>395 392,47</w:t>
            </w:r>
          </w:p>
        </w:tc>
      </w:tr>
      <w:tr w:rsidR="00981F25" w:rsidTr="0066614B">
        <w:tc>
          <w:tcPr>
            <w:tcW w:w="3140" w:type="dxa"/>
          </w:tcPr>
          <w:p w:rsidR="00981F25" w:rsidRDefault="00981F25" w:rsidP="00F47B35">
            <w:pPr>
              <w:pStyle w:val="Zkladntext"/>
              <w:rPr>
                <w:b/>
                <w:bCs/>
              </w:rPr>
            </w:pPr>
            <w:r>
              <w:rPr>
                <w:b/>
                <w:bCs/>
              </w:rPr>
              <w:t>Obežný majetok spolu</w:t>
            </w:r>
          </w:p>
        </w:tc>
        <w:tc>
          <w:tcPr>
            <w:tcW w:w="2988" w:type="dxa"/>
          </w:tcPr>
          <w:p w:rsidR="009E6A2A" w:rsidRDefault="002D7DA1" w:rsidP="009E6A2A">
            <w:pPr>
              <w:pStyle w:val="Zkladntext"/>
              <w:jc w:val="center"/>
              <w:rPr>
                <w:b/>
                <w:bCs/>
              </w:rPr>
            </w:pPr>
            <w:r>
              <w:rPr>
                <w:b/>
                <w:bCs/>
              </w:rPr>
              <w:t>1 104 537,28</w:t>
            </w:r>
          </w:p>
        </w:tc>
        <w:tc>
          <w:tcPr>
            <w:tcW w:w="2934" w:type="dxa"/>
          </w:tcPr>
          <w:p w:rsidR="00981F25" w:rsidRDefault="008F4AF7" w:rsidP="00F47B35">
            <w:pPr>
              <w:pStyle w:val="Zkladntext"/>
              <w:jc w:val="center"/>
              <w:rPr>
                <w:b/>
                <w:bCs/>
              </w:rPr>
            </w:pPr>
            <w:r>
              <w:rPr>
                <w:b/>
                <w:bCs/>
              </w:rPr>
              <w:t>1 145 635,77</w:t>
            </w:r>
          </w:p>
        </w:tc>
      </w:tr>
      <w:tr w:rsidR="00981F25" w:rsidTr="0066614B">
        <w:tc>
          <w:tcPr>
            <w:tcW w:w="3140" w:type="dxa"/>
          </w:tcPr>
          <w:p w:rsidR="00981F25" w:rsidRDefault="00981F25" w:rsidP="00F47B35">
            <w:pPr>
              <w:pStyle w:val="Zkladntext"/>
            </w:pPr>
            <w:r>
              <w:t>Z toho:</w:t>
            </w:r>
          </w:p>
        </w:tc>
        <w:tc>
          <w:tcPr>
            <w:tcW w:w="2988" w:type="dxa"/>
          </w:tcPr>
          <w:p w:rsidR="00981F25" w:rsidRDefault="00981F25" w:rsidP="00F47B35">
            <w:pPr>
              <w:pStyle w:val="Zkladntext"/>
              <w:jc w:val="center"/>
              <w:rPr>
                <w:b/>
                <w:bCs/>
              </w:rPr>
            </w:pPr>
          </w:p>
        </w:tc>
        <w:tc>
          <w:tcPr>
            <w:tcW w:w="2934" w:type="dxa"/>
          </w:tcPr>
          <w:p w:rsidR="00981F25" w:rsidRDefault="00981F25" w:rsidP="00F47B35">
            <w:pPr>
              <w:pStyle w:val="Zkladntext"/>
              <w:jc w:val="center"/>
              <w:rPr>
                <w:b/>
                <w:bCs/>
              </w:rPr>
            </w:pPr>
          </w:p>
        </w:tc>
      </w:tr>
      <w:tr w:rsidR="00981F25" w:rsidTr="0066614B">
        <w:tc>
          <w:tcPr>
            <w:tcW w:w="3140" w:type="dxa"/>
          </w:tcPr>
          <w:p w:rsidR="00981F25" w:rsidRDefault="00981F25" w:rsidP="00F47B35">
            <w:pPr>
              <w:pStyle w:val="Zkladntext"/>
            </w:pPr>
            <w:r>
              <w:t>Zásoby</w:t>
            </w:r>
          </w:p>
        </w:tc>
        <w:tc>
          <w:tcPr>
            <w:tcW w:w="2988" w:type="dxa"/>
          </w:tcPr>
          <w:p w:rsidR="00981F25" w:rsidRDefault="002D7DA1" w:rsidP="00F47B35">
            <w:pPr>
              <w:pStyle w:val="Zkladntext"/>
              <w:jc w:val="center"/>
            </w:pPr>
            <w:r>
              <w:t>733,21</w:t>
            </w:r>
          </w:p>
        </w:tc>
        <w:tc>
          <w:tcPr>
            <w:tcW w:w="2934" w:type="dxa"/>
          </w:tcPr>
          <w:p w:rsidR="00981F25" w:rsidRDefault="008F4AF7" w:rsidP="00F47B35">
            <w:pPr>
              <w:pStyle w:val="Zkladntext"/>
              <w:jc w:val="center"/>
            </w:pPr>
            <w:r>
              <w:t>1 006,14</w:t>
            </w:r>
          </w:p>
        </w:tc>
      </w:tr>
      <w:tr w:rsidR="00981F25" w:rsidTr="0066614B">
        <w:tc>
          <w:tcPr>
            <w:tcW w:w="3140" w:type="dxa"/>
          </w:tcPr>
          <w:p w:rsidR="00981F25" w:rsidRDefault="00981F25" w:rsidP="00F47B35">
            <w:pPr>
              <w:pStyle w:val="Zkladntext"/>
            </w:pPr>
            <w:r>
              <w:t>Pohľadávky</w:t>
            </w:r>
          </w:p>
        </w:tc>
        <w:tc>
          <w:tcPr>
            <w:tcW w:w="2988" w:type="dxa"/>
          </w:tcPr>
          <w:p w:rsidR="009A22BE" w:rsidRDefault="002D7DA1" w:rsidP="009A22BE">
            <w:pPr>
              <w:pStyle w:val="Zkladntext"/>
              <w:jc w:val="center"/>
            </w:pPr>
            <w:r>
              <w:t>19 446,65</w:t>
            </w:r>
          </w:p>
        </w:tc>
        <w:tc>
          <w:tcPr>
            <w:tcW w:w="2934" w:type="dxa"/>
          </w:tcPr>
          <w:p w:rsidR="00981F25" w:rsidRDefault="008F4AF7" w:rsidP="00F47B35">
            <w:pPr>
              <w:pStyle w:val="Zkladntext"/>
              <w:jc w:val="center"/>
            </w:pPr>
            <w:r>
              <w:t>19 688,34</w:t>
            </w:r>
          </w:p>
        </w:tc>
      </w:tr>
      <w:tr w:rsidR="00981F25" w:rsidTr="0066614B">
        <w:tc>
          <w:tcPr>
            <w:tcW w:w="3140" w:type="dxa"/>
          </w:tcPr>
          <w:p w:rsidR="00981F25" w:rsidRDefault="00981F25" w:rsidP="00F47B35">
            <w:pPr>
              <w:pStyle w:val="Zkladntext"/>
            </w:pPr>
            <w:r>
              <w:t>Finančný majetok</w:t>
            </w:r>
          </w:p>
        </w:tc>
        <w:tc>
          <w:tcPr>
            <w:tcW w:w="2988" w:type="dxa"/>
          </w:tcPr>
          <w:p w:rsidR="00981F25" w:rsidRDefault="002D7DA1" w:rsidP="00F47B35">
            <w:pPr>
              <w:pStyle w:val="Zkladntext"/>
              <w:jc w:val="center"/>
            </w:pPr>
            <w:r>
              <w:t>1 080 588,86</w:t>
            </w:r>
          </w:p>
        </w:tc>
        <w:tc>
          <w:tcPr>
            <w:tcW w:w="2934" w:type="dxa"/>
          </w:tcPr>
          <w:p w:rsidR="00981F25" w:rsidRDefault="008F4AF7" w:rsidP="00F47B35">
            <w:pPr>
              <w:pStyle w:val="Zkladntext"/>
              <w:jc w:val="center"/>
            </w:pPr>
            <w:r>
              <w:t>1 124 681,76</w:t>
            </w:r>
          </w:p>
        </w:tc>
      </w:tr>
      <w:tr w:rsidR="00981F25" w:rsidTr="0066614B">
        <w:tc>
          <w:tcPr>
            <w:tcW w:w="3140" w:type="dxa"/>
          </w:tcPr>
          <w:p w:rsidR="00981F25" w:rsidRDefault="00981F25" w:rsidP="00F47B35">
            <w:pPr>
              <w:pStyle w:val="Zkladntext"/>
            </w:pPr>
            <w:r>
              <w:t>Poskytnuté návr.fin.výpomoci</w:t>
            </w:r>
          </w:p>
        </w:tc>
        <w:tc>
          <w:tcPr>
            <w:tcW w:w="2988" w:type="dxa"/>
          </w:tcPr>
          <w:p w:rsidR="00981F25" w:rsidRDefault="002D7DA1" w:rsidP="00F47B35">
            <w:pPr>
              <w:pStyle w:val="Zkladntext"/>
              <w:jc w:val="center"/>
            </w:pPr>
            <w:r>
              <w:t>2 654,00</w:t>
            </w:r>
          </w:p>
        </w:tc>
        <w:tc>
          <w:tcPr>
            <w:tcW w:w="2934" w:type="dxa"/>
          </w:tcPr>
          <w:p w:rsidR="00981F25" w:rsidRDefault="008F4AF7" w:rsidP="00F47B35">
            <w:pPr>
              <w:pStyle w:val="Zkladntext"/>
              <w:jc w:val="center"/>
            </w:pPr>
            <w:r>
              <w:t>0</w:t>
            </w:r>
          </w:p>
        </w:tc>
      </w:tr>
      <w:tr w:rsidR="00981F25" w:rsidTr="0066614B">
        <w:tc>
          <w:tcPr>
            <w:tcW w:w="3140" w:type="dxa"/>
          </w:tcPr>
          <w:p w:rsidR="00981F25" w:rsidRDefault="00981F25" w:rsidP="00F47B35">
            <w:pPr>
              <w:pStyle w:val="Zkladntext"/>
            </w:pPr>
            <w:r>
              <w:t>Zúčtovanie medzi sub.VS</w:t>
            </w:r>
          </w:p>
        </w:tc>
        <w:tc>
          <w:tcPr>
            <w:tcW w:w="2988" w:type="dxa"/>
          </w:tcPr>
          <w:p w:rsidR="009A22BE" w:rsidRDefault="002D7DA1" w:rsidP="009A22BE">
            <w:pPr>
              <w:pStyle w:val="Zkladntext"/>
              <w:jc w:val="center"/>
            </w:pPr>
            <w:r>
              <w:t>614,56</w:t>
            </w:r>
          </w:p>
        </w:tc>
        <w:tc>
          <w:tcPr>
            <w:tcW w:w="2934" w:type="dxa"/>
          </w:tcPr>
          <w:p w:rsidR="00981F25" w:rsidRDefault="008F4AF7" w:rsidP="00F47B35">
            <w:pPr>
              <w:pStyle w:val="Zkladntext"/>
              <w:jc w:val="center"/>
            </w:pPr>
            <w:r>
              <w:t>259 53</w:t>
            </w:r>
          </w:p>
        </w:tc>
      </w:tr>
      <w:tr w:rsidR="00981F25" w:rsidTr="0066614B">
        <w:tc>
          <w:tcPr>
            <w:tcW w:w="3140" w:type="dxa"/>
          </w:tcPr>
          <w:p w:rsidR="00981F25" w:rsidRPr="005B0A69" w:rsidRDefault="00981F25" w:rsidP="00F47B35">
            <w:pPr>
              <w:pStyle w:val="Zkladntext"/>
              <w:rPr>
                <w:b/>
                <w:bCs/>
              </w:rPr>
            </w:pPr>
            <w:r w:rsidRPr="005B0A69">
              <w:rPr>
                <w:b/>
                <w:bCs/>
              </w:rPr>
              <w:t>Časové rozlíšenie</w:t>
            </w:r>
          </w:p>
        </w:tc>
        <w:tc>
          <w:tcPr>
            <w:tcW w:w="2988" w:type="dxa"/>
          </w:tcPr>
          <w:p w:rsidR="00981F25" w:rsidRPr="005B0A69" w:rsidRDefault="002D7DA1" w:rsidP="00F47B35">
            <w:pPr>
              <w:pStyle w:val="Zkladntext"/>
              <w:jc w:val="center"/>
              <w:rPr>
                <w:b/>
                <w:bCs/>
              </w:rPr>
            </w:pPr>
            <w:r>
              <w:rPr>
                <w:b/>
                <w:bCs/>
              </w:rPr>
              <w:t>4 394,45</w:t>
            </w:r>
          </w:p>
        </w:tc>
        <w:tc>
          <w:tcPr>
            <w:tcW w:w="2934" w:type="dxa"/>
          </w:tcPr>
          <w:p w:rsidR="00981F25" w:rsidRPr="005B0A69" w:rsidRDefault="008F4AF7" w:rsidP="00F47B35">
            <w:pPr>
              <w:pStyle w:val="Zkladntext"/>
              <w:jc w:val="center"/>
              <w:rPr>
                <w:b/>
                <w:bCs/>
              </w:rPr>
            </w:pPr>
            <w:r>
              <w:rPr>
                <w:b/>
                <w:bCs/>
              </w:rPr>
              <w:t>5 197,77</w:t>
            </w:r>
          </w:p>
        </w:tc>
      </w:tr>
      <w:tr w:rsidR="00981F25" w:rsidTr="0066614B">
        <w:tc>
          <w:tcPr>
            <w:tcW w:w="3140" w:type="dxa"/>
          </w:tcPr>
          <w:p w:rsidR="00981F25" w:rsidRDefault="00981F25" w:rsidP="00F47B35">
            <w:pPr>
              <w:pStyle w:val="Zkladntext"/>
              <w:rPr>
                <w:b/>
                <w:bCs/>
              </w:rPr>
            </w:pPr>
            <w:r>
              <w:rPr>
                <w:b/>
                <w:bCs/>
              </w:rPr>
              <w:t>Spolu</w:t>
            </w:r>
          </w:p>
        </w:tc>
        <w:tc>
          <w:tcPr>
            <w:tcW w:w="2988" w:type="dxa"/>
          </w:tcPr>
          <w:p w:rsidR="00981F25" w:rsidRPr="00F044A5" w:rsidRDefault="002D7DA1" w:rsidP="00F47B35">
            <w:pPr>
              <w:jc w:val="center"/>
              <w:rPr>
                <w:b/>
                <w:bCs/>
              </w:rPr>
            </w:pPr>
            <w:r>
              <w:rPr>
                <w:b/>
                <w:bCs/>
              </w:rPr>
              <w:t>6 065 802,21</w:t>
            </w:r>
          </w:p>
        </w:tc>
        <w:tc>
          <w:tcPr>
            <w:tcW w:w="2934" w:type="dxa"/>
            <w:shd w:val="clear" w:color="auto" w:fill="auto"/>
          </w:tcPr>
          <w:p w:rsidR="00981F25" w:rsidRPr="00F044A5" w:rsidRDefault="008F4AF7" w:rsidP="00F47B35">
            <w:pPr>
              <w:jc w:val="center"/>
              <w:rPr>
                <w:b/>
                <w:bCs/>
              </w:rPr>
            </w:pPr>
            <w:r>
              <w:rPr>
                <w:b/>
                <w:bCs/>
              </w:rPr>
              <w:t>6 107 894,05</w:t>
            </w:r>
          </w:p>
        </w:tc>
      </w:tr>
    </w:tbl>
    <w:p w:rsidR="00474578" w:rsidRDefault="00474578" w:rsidP="00981F25">
      <w:pPr>
        <w:pStyle w:val="Zkladntext"/>
        <w:rPr>
          <w:b/>
          <w:bCs/>
        </w:rPr>
      </w:pPr>
    </w:p>
    <w:p w:rsidR="00981F25" w:rsidRDefault="00981F25" w:rsidP="00981F25">
      <w:pPr>
        <w:pStyle w:val="Zkladntext"/>
        <w:rPr>
          <w:b/>
          <w:bCs/>
        </w:rPr>
      </w:pPr>
      <w:r>
        <w:rPr>
          <w:b/>
          <w:bCs/>
        </w:rPr>
        <w:t>PASÍVA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24"/>
        <w:gridCol w:w="3019"/>
        <w:gridCol w:w="6"/>
        <w:gridCol w:w="3013"/>
      </w:tblGrid>
      <w:tr w:rsidR="00981F25" w:rsidTr="00F47B35">
        <w:tc>
          <w:tcPr>
            <w:tcW w:w="3074" w:type="dxa"/>
          </w:tcPr>
          <w:p w:rsidR="00981F25" w:rsidRDefault="00981F25" w:rsidP="00F47B35">
            <w:pPr>
              <w:pStyle w:val="Zkladntext"/>
              <w:jc w:val="center"/>
              <w:rPr>
                <w:b/>
                <w:bCs/>
              </w:rPr>
            </w:pPr>
            <w:r>
              <w:rPr>
                <w:b/>
                <w:bCs/>
              </w:rPr>
              <w:t>Názov</w:t>
            </w:r>
          </w:p>
        </w:tc>
        <w:tc>
          <w:tcPr>
            <w:tcW w:w="3069" w:type="dxa"/>
          </w:tcPr>
          <w:p w:rsidR="00981F25" w:rsidRDefault="002D7DA1" w:rsidP="00F47B35">
            <w:pPr>
              <w:pStyle w:val="Zkladntext"/>
              <w:jc w:val="center"/>
              <w:rPr>
                <w:b/>
                <w:bCs/>
              </w:rPr>
            </w:pPr>
            <w:r>
              <w:rPr>
                <w:b/>
                <w:bCs/>
              </w:rPr>
              <w:t>ZS k 01.01.2019</w:t>
            </w:r>
          </w:p>
        </w:tc>
        <w:tc>
          <w:tcPr>
            <w:tcW w:w="3069" w:type="dxa"/>
            <w:gridSpan w:val="2"/>
          </w:tcPr>
          <w:p w:rsidR="00981F25" w:rsidRDefault="002D7DA1" w:rsidP="00F47B35">
            <w:pPr>
              <w:pStyle w:val="Zkladntext"/>
              <w:jc w:val="center"/>
              <w:rPr>
                <w:b/>
                <w:bCs/>
              </w:rPr>
            </w:pPr>
            <w:r>
              <w:rPr>
                <w:b/>
                <w:bCs/>
              </w:rPr>
              <w:t>KZ k 31.12.2019</w:t>
            </w:r>
          </w:p>
        </w:tc>
      </w:tr>
      <w:tr w:rsidR="00981F25" w:rsidTr="00F47B35">
        <w:tc>
          <w:tcPr>
            <w:tcW w:w="3074" w:type="dxa"/>
          </w:tcPr>
          <w:p w:rsidR="00981F25" w:rsidRDefault="00981F25" w:rsidP="00F47B35">
            <w:pPr>
              <w:pStyle w:val="Zkladntext"/>
              <w:jc w:val="center"/>
              <w:rPr>
                <w:b/>
                <w:bCs/>
              </w:rPr>
            </w:pPr>
            <w:r>
              <w:rPr>
                <w:b/>
                <w:bCs/>
              </w:rPr>
              <w:t>Vlastné zdroje krytia majetku</w:t>
            </w:r>
          </w:p>
        </w:tc>
        <w:tc>
          <w:tcPr>
            <w:tcW w:w="3069" w:type="dxa"/>
          </w:tcPr>
          <w:p w:rsidR="00981F25" w:rsidRDefault="002D7DA1" w:rsidP="00F47B35">
            <w:pPr>
              <w:pStyle w:val="Zkladntext"/>
              <w:jc w:val="center"/>
              <w:rPr>
                <w:b/>
                <w:bCs/>
              </w:rPr>
            </w:pPr>
            <w:r>
              <w:rPr>
                <w:b/>
                <w:bCs/>
              </w:rPr>
              <w:t>3 430 007,55</w:t>
            </w:r>
          </w:p>
        </w:tc>
        <w:tc>
          <w:tcPr>
            <w:tcW w:w="3069" w:type="dxa"/>
            <w:gridSpan w:val="2"/>
          </w:tcPr>
          <w:p w:rsidR="00981F25" w:rsidRDefault="008F4AF7" w:rsidP="00F47B35">
            <w:pPr>
              <w:pStyle w:val="Zkladntext"/>
              <w:jc w:val="center"/>
              <w:rPr>
                <w:b/>
                <w:bCs/>
              </w:rPr>
            </w:pPr>
            <w:r>
              <w:rPr>
                <w:b/>
                <w:bCs/>
              </w:rPr>
              <w:t>3 627 460,29</w:t>
            </w:r>
          </w:p>
        </w:tc>
      </w:tr>
      <w:tr w:rsidR="00981F25" w:rsidTr="00F47B35">
        <w:tc>
          <w:tcPr>
            <w:tcW w:w="3074" w:type="dxa"/>
          </w:tcPr>
          <w:p w:rsidR="00981F25" w:rsidRDefault="00981F25" w:rsidP="00F47B35">
            <w:pPr>
              <w:pStyle w:val="Zkladntext"/>
              <w:jc w:val="center"/>
            </w:pPr>
            <w:r>
              <w:t>Z toho:</w:t>
            </w:r>
          </w:p>
        </w:tc>
        <w:tc>
          <w:tcPr>
            <w:tcW w:w="3069" w:type="dxa"/>
          </w:tcPr>
          <w:p w:rsidR="00981F25" w:rsidRDefault="00981F25" w:rsidP="00F47B35">
            <w:pPr>
              <w:pStyle w:val="Zkladntext"/>
              <w:jc w:val="center"/>
              <w:rPr>
                <w:b/>
                <w:bCs/>
              </w:rPr>
            </w:pPr>
          </w:p>
        </w:tc>
        <w:tc>
          <w:tcPr>
            <w:tcW w:w="3069" w:type="dxa"/>
            <w:gridSpan w:val="2"/>
          </w:tcPr>
          <w:p w:rsidR="00981F25" w:rsidRDefault="00981F25" w:rsidP="00F47B35">
            <w:pPr>
              <w:pStyle w:val="Zkladntext"/>
              <w:jc w:val="center"/>
              <w:rPr>
                <w:b/>
                <w:bCs/>
              </w:rPr>
            </w:pPr>
          </w:p>
        </w:tc>
      </w:tr>
      <w:tr w:rsidR="00981F25" w:rsidTr="00F47B35">
        <w:tc>
          <w:tcPr>
            <w:tcW w:w="3074" w:type="dxa"/>
          </w:tcPr>
          <w:p w:rsidR="00981F25" w:rsidRDefault="00981F25" w:rsidP="00F47B35">
            <w:pPr>
              <w:pStyle w:val="Zkladntext"/>
              <w:jc w:val="center"/>
            </w:pPr>
            <w:r>
              <w:t>Fondy účtovnej jednotky</w:t>
            </w:r>
          </w:p>
        </w:tc>
        <w:tc>
          <w:tcPr>
            <w:tcW w:w="3069" w:type="dxa"/>
          </w:tcPr>
          <w:p w:rsidR="00981F25" w:rsidRPr="005B0A69" w:rsidRDefault="002D7DA1" w:rsidP="009A22BE">
            <w:pPr>
              <w:pStyle w:val="Zkladntext"/>
              <w:jc w:val="center"/>
              <w:rPr>
                <w:bCs/>
              </w:rPr>
            </w:pPr>
            <w:r>
              <w:rPr>
                <w:bCs/>
              </w:rPr>
              <w:t>3 250 817,85</w:t>
            </w:r>
          </w:p>
        </w:tc>
        <w:tc>
          <w:tcPr>
            <w:tcW w:w="3069" w:type="dxa"/>
            <w:gridSpan w:val="2"/>
          </w:tcPr>
          <w:p w:rsidR="00981F25" w:rsidRPr="005B0A69" w:rsidRDefault="008F4AF7" w:rsidP="00F47B35">
            <w:pPr>
              <w:pStyle w:val="Zkladntext"/>
              <w:jc w:val="center"/>
              <w:rPr>
                <w:bCs/>
              </w:rPr>
            </w:pPr>
            <w:r>
              <w:rPr>
                <w:bCs/>
              </w:rPr>
              <w:t>3 430 007,55</w:t>
            </w:r>
          </w:p>
        </w:tc>
      </w:tr>
      <w:tr w:rsidR="00981F25" w:rsidTr="00F47B35">
        <w:tc>
          <w:tcPr>
            <w:tcW w:w="3074" w:type="dxa"/>
          </w:tcPr>
          <w:p w:rsidR="00981F25" w:rsidRDefault="00981F25" w:rsidP="00F47B35">
            <w:pPr>
              <w:pStyle w:val="Zkladntext"/>
              <w:jc w:val="center"/>
            </w:pPr>
            <w:r>
              <w:t>Výsledok hospodárenia</w:t>
            </w:r>
          </w:p>
        </w:tc>
        <w:tc>
          <w:tcPr>
            <w:tcW w:w="3069" w:type="dxa"/>
          </w:tcPr>
          <w:p w:rsidR="00981F25" w:rsidRDefault="002D7DA1" w:rsidP="00F47B35">
            <w:pPr>
              <w:pStyle w:val="Zkladntext"/>
              <w:jc w:val="center"/>
            </w:pPr>
            <w:r>
              <w:t>179 189,70</w:t>
            </w:r>
          </w:p>
        </w:tc>
        <w:tc>
          <w:tcPr>
            <w:tcW w:w="3069" w:type="dxa"/>
            <w:gridSpan w:val="2"/>
          </w:tcPr>
          <w:p w:rsidR="00981F25" w:rsidRDefault="008F4AF7" w:rsidP="00F47B35">
            <w:pPr>
              <w:pStyle w:val="Zkladntext"/>
              <w:jc w:val="center"/>
            </w:pPr>
            <w:r>
              <w:t>197 452,74</w:t>
            </w:r>
          </w:p>
        </w:tc>
      </w:tr>
      <w:tr w:rsidR="00981F25" w:rsidTr="00F47B35">
        <w:tc>
          <w:tcPr>
            <w:tcW w:w="3074" w:type="dxa"/>
          </w:tcPr>
          <w:p w:rsidR="00981F25" w:rsidRDefault="00981F25" w:rsidP="00F47B35">
            <w:pPr>
              <w:pStyle w:val="Zkladntext"/>
              <w:jc w:val="center"/>
              <w:rPr>
                <w:b/>
                <w:bCs/>
              </w:rPr>
            </w:pPr>
            <w:r>
              <w:rPr>
                <w:b/>
                <w:bCs/>
              </w:rPr>
              <w:t>Záväzky</w:t>
            </w:r>
          </w:p>
        </w:tc>
        <w:tc>
          <w:tcPr>
            <w:tcW w:w="3069" w:type="dxa"/>
          </w:tcPr>
          <w:p w:rsidR="00981F25" w:rsidRDefault="002D7DA1" w:rsidP="00F47B35">
            <w:pPr>
              <w:pStyle w:val="Zkladntext"/>
              <w:jc w:val="center"/>
              <w:rPr>
                <w:b/>
                <w:bCs/>
              </w:rPr>
            </w:pPr>
            <w:r>
              <w:rPr>
                <w:b/>
                <w:bCs/>
              </w:rPr>
              <w:t>690 326,15</w:t>
            </w:r>
          </w:p>
        </w:tc>
        <w:tc>
          <w:tcPr>
            <w:tcW w:w="3069" w:type="dxa"/>
            <w:gridSpan w:val="2"/>
          </w:tcPr>
          <w:p w:rsidR="00981F25" w:rsidRDefault="008F4AF7" w:rsidP="00F47B35">
            <w:pPr>
              <w:pStyle w:val="Zkladntext"/>
              <w:jc w:val="center"/>
              <w:rPr>
                <w:b/>
                <w:bCs/>
              </w:rPr>
            </w:pPr>
            <w:r>
              <w:rPr>
                <w:b/>
                <w:bCs/>
              </w:rPr>
              <w:t>652 127,12</w:t>
            </w:r>
          </w:p>
        </w:tc>
      </w:tr>
      <w:tr w:rsidR="00981F25" w:rsidTr="00F47B35">
        <w:tc>
          <w:tcPr>
            <w:tcW w:w="3074" w:type="dxa"/>
          </w:tcPr>
          <w:p w:rsidR="00981F25" w:rsidRDefault="00981F25" w:rsidP="00F47B35">
            <w:pPr>
              <w:pStyle w:val="Zkladntext"/>
              <w:jc w:val="center"/>
            </w:pPr>
            <w:r>
              <w:lastRenderedPageBreak/>
              <w:t>Z toho:</w:t>
            </w:r>
          </w:p>
        </w:tc>
        <w:tc>
          <w:tcPr>
            <w:tcW w:w="3069" w:type="dxa"/>
          </w:tcPr>
          <w:p w:rsidR="00981F25" w:rsidRDefault="00981F25" w:rsidP="00F47B35">
            <w:pPr>
              <w:pStyle w:val="Zkladntext"/>
              <w:jc w:val="center"/>
              <w:rPr>
                <w:b/>
                <w:bCs/>
              </w:rPr>
            </w:pPr>
          </w:p>
        </w:tc>
        <w:tc>
          <w:tcPr>
            <w:tcW w:w="3069" w:type="dxa"/>
            <w:gridSpan w:val="2"/>
          </w:tcPr>
          <w:p w:rsidR="00981F25" w:rsidRDefault="00981F25" w:rsidP="00F47B35">
            <w:pPr>
              <w:pStyle w:val="Zkladntext"/>
              <w:jc w:val="center"/>
              <w:rPr>
                <w:b/>
                <w:bCs/>
              </w:rPr>
            </w:pPr>
          </w:p>
        </w:tc>
      </w:tr>
      <w:tr w:rsidR="00981F25" w:rsidTr="00F47B35">
        <w:tc>
          <w:tcPr>
            <w:tcW w:w="3074" w:type="dxa"/>
          </w:tcPr>
          <w:p w:rsidR="00981F25" w:rsidRDefault="00981F25" w:rsidP="00F47B35">
            <w:pPr>
              <w:pStyle w:val="Zkladntext"/>
              <w:jc w:val="center"/>
            </w:pPr>
            <w:r>
              <w:t>Dlhodobé záväzky</w:t>
            </w:r>
          </w:p>
        </w:tc>
        <w:tc>
          <w:tcPr>
            <w:tcW w:w="3069" w:type="dxa"/>
          </w:tcPr>
          <w:p w:rsidR="00981F25" w:rsidRDefault="002D7DA1" w:rsidP="00F47B35">
            <w:pPr>
              <w:pStyle w:val="Zkladntext"/>
              <w:jc w:val="center"/>
            </w:pPr>
            <w:r>
              <w:t>477 021,76</w:t>
            </w:r>
          </w:p>
        </w:tc>
        <w:tc>
          <w:tcPr>
            <w:tcW w:w="3069" w:type="dxa"/>
            <w:gridSpan w:val="2"/>
          </w:tcPr>
          <w:p w:rsidR="0040680D" w:rsidRDefault="008F4AF7" w:rsidP="0040680D">
            <w:pPr>
              <w:pStyle w:val="Zkladntext"/>
              <w:jc w:val="center"/>
            </w:pPr>
            <w:r>
              <w:t>453 179,88</w:t>
            </w:r>
          </w:p>
        </w:tc>
      </w:tr>
      <w:tr w:rsidR="00981F25" w:rsidTr="00F47B35">
        <w:tc>
          <w:tcPr>
            <w:tcW w:w="3074" w:type="dxa"/>
          </w:tcPr>
          <w:p w:rsidR="00981F25" w:rsidRDefault="00981F25" w:rsidP="00F47B35">
            <w:pPr>
              <w:pStyle w:val="Zkladntext"/>
              <w:jc w:val="center"/>
            </w:pPr>
            <w:r>
              <w:t>Krátkodobé záväzky</w:t>
            </w:r>
          </w:p>
        </w:tc>
        <w:tc>
          <w:tcPr>
            <w:tcW w:w="3069" w:type="dxa"/>
          </w:tcPr>
          <w:p w:rsidR="00981F25" w:rsidRDefault="002D7DA1" w:rsidP="00F47B35">
            <w:pPr>
              <w:pStyle w:val="Zkladntext"/>
              <w:jc w:val="center"/>
            </w:pPr>
            <w:r>
              <w:t>160 072,09</w:t>
            </w:r>
          </w:p>
        </w:tc>
        <w:tc>
          <w:tcPr>
            <w:tcW w:w="3069" w:type="dxa"/>
            <w:gridSpan w:val="2"/>
          </w:tcPr>
          <w:p w:rsidR="00981F25" w:rsidRDefault="008F4AF7" w:rsidP="00F47B35">
            <w:pPr>
              <w:pStyle w:val="Zkladntext"/>
              <w:jc w:val="center"/>
            </w:pPr>
            <w:r>
              <w:t>163 706,66</w:t>
            </w:r>
          </w:p>
        </w:tc>
      </w:tr>
      <w:tr w:rsidR="00981F25" w:rsidTr="00F47B35">
        <w:tc>
          <w:tcPr>
            <w:tcW w:w="3074" w:type="dxa"/>
          </w:tcPr>
          <w:p w:rsidR="00981F25" w:rsidRDefault="00981F25" w:rsidP="00F47B35">
            <w:pPr>
              <w:pStyle w:val="Zkladntext"/>
              <w:jc w:val="center"/>
            </w:pPr>
            <w:r>
              <w:t>Bankové úvery</w:t>
            </w:r>
          </w:p>
        </w:tc>
        <w:tc>
          <w:tcPr>
            <w:tcW w:w="3069" w:type="dxa"/>
          </w:tcPr>
          <w:p w:rsidR="00981F25" w:rsidRDefault="002D7DA1" w:rsidP="00F47B35">
            <w:pPr>
              <w:pStyle w:val="Zkladntext"/>
              <w:jc w:val="center"/>
            </w:pPr>
            <w:r>
              <w:t>38 332,00</w:t>
            </w:r>
          </w:p>
        </w:tc>
        <w:tc>
          <w:tcPr>
            <w:tcW w:w="3069" w:type="dxa"/>
            <w:gridSpan w:val="2"/>
          </w:tcPr>
          <w:p w:rsidR="00981F25" w:rsidRDefault="008F4AF7" w:rsidP="00F47B35">
            <w:pPr>
              <w:pStyle w:val="Zkladntext"/>
              <w:jc w:val="center"/>
            </w:pPr>
            <w:r>
              <w:t>11 528,00</w:t>
            </w:r>
          </w:p>
        </w:tc>
      </w:tr>
      <w:tr w:rsidR="00981F25" w:rsidTr="00F47B35">
        <w:tc>
          <w:tcPr>
            <w:tcW w:w="3074" w:type="dxa"/>
          </w:tcPr>
          <w:p w:rsidR="00981F25" w:rsidRPr="005B0A69" w:rsidRDefault="00981F25" w:rsidP="00F47B35">
            <w:pPr>
              <w:pStyle w:val="Zkladntext"/>
              <w:jc w:val="center"/>
              <w:rPr>
                <w:b/>
              </w:rPr>
            </w:pPr>
            <w:r w:rsidRPr="005B0A69">
              <w:rPr>
                <w:b/>
              </w:rPr>
              <w:t>Časové rozlíšenie</w:t>
            </w:r>
          </w:p>
        </w:tc>
        <w:tc>
          <w:tcPr>
            <w:tcW w:w="3069" w:type="dxa"/>
          </w:tcPr>
          <w:p w:rsidR="00981F25" w:rsidRPr="005B0A69" w:rsidRDefault="002D7DA1" w:rsidP="00F47B35">
            <w:pPr>
              <w:pStyle w:val="Zkladntext"/>
              <w:jc w:val="center"/>
              <w:rPr>
                <w:b/>
              </w:rPr>
            </w:pPr>
            <w:r>
              <w:rPr>
                <w:b/>
              </w:rPr>
              <w:t>1 945 468,51</w:t>
            </w:r>
          </w:p>
        </w:tc>
        <w:tc>
          <w:tcPr>
            <w:tcW w:w="3069" w:type="dxa"/>
            <w:gridSpan w:val="2"/>
          </w:tcPr>
          <w:p w:rsidR="00981F25" w:rsidRPr="005B0A69" w:rsidRDefault="008F4AF7" w:rsidP="00F47B35">
            <w:pPr>
              <w:pStyle w:val="Zkladntext"/>
              <w:jc w:val="center"/>
              <w:rPr>
                <w:b/>
              </w:rPr>
            </w:pPr>
            <w:r>
              <w:rPr>
                <w:b/>
              </w:rPr>
              <w:t>1 828 306,64</w:t>
            </w:r>
          </w:p>
        </w:tc>
      </w:tr>
      <w:tr w:rsidR="00981F25" w:rsidTr="00F47B35">
        <w:tc>
          <w:tcPr>
            <w:tcW w:w="3074" w:type="dxa"/>
          </w:tcPr>
          <w:p w:rsidR="00981F25" w:rsidRPr="00766395" w:rsidRDefault="00981F25" w:rsidP="00F47B35">
            <w:pPr>
              <w:pStyle w:val="Zkladntext"/>
              <w:jc w:val="center"/>
              <w:rPr>
                <w:bCs/>
              </w:rPr>
            </w:pPr>
            <w:r>
              <w:rPr>
                <w:bCs/>
              </w:rPr>
              <w:t>rezervy</w:t>
            </w:r>
          </w:p>
        </w:tc>
        <w:tc>
          <w:tcPr>
            <w:tcW w:w="3069" w:type="dxa"/>
          </w:tcPr>
          <w:p w:rsidR="00981F25" w:rsidRPr="00766395" w:rsidRDefault="002D7DA1" w:rsidP="00F47B35">
            <w:pPr>
              <w:pStyle w:val="Zkladntext"/>
              <w:jc w:val="center"/>
              <w:rPr>
                <w:bCs/>
              </w:rPr>
            </w:pPr>
            <w:r>
              <w:rPr>
                <w:bCs/>
              </w:rPr>
              <w:t>1 500,00</w:t>
            </w:r>
          </w:p>
        </w:tc>
        <w:tc>
          <w:tcPr>
            <w:tcW w:w="3069" w:type="dxa"/>
            <w:gridSpan w:val="2"/>
          </w:tcPr>
          <w:p w:rsidR="00981F25" w:rsidRPr="00766395" w:rsidRDefault="008F4AF7" w:rsidP="00F47B35">
            <w:pPr>
              <w:pStyle w:val="Zkladntext"/>
              <w:jc w:val="center"/>
              <w:rPr>
                <w:bCs/>
              </w:rPr>
            </w:pPr>
            <w:r>
              <w:rPr>
                <w:bCs/>
              </w:rPr>
              <w:t>1 800,00</w:t>
            </w:r>
          </w:p>
        </w:tc>
      </w:tr>
      <w:tr w:rsidR="00981F25" w:rsidTr="00F47B35">
        <w:trPr>
          <w:trHeight w:val="330"/>
        </w:trPr>
        <w:tc>
          <w:tcPr>
            <w:tcW w:w="3074" w:type="dxa"/>
          </w:tcPr>
          <w:p w:rsidR="00981F25" w:rsidRPr="00766395" w:rsidRDefault="00981F25" w:rsidP="00F47B35">
            <w:pPr>
              <w:pStyle w:val="Zkladntext"/>
              <w:jc w:val="center"/>
              <w:rPr>
                <w:bCs/>
              </w:rPr>
            </w:pPr>
            <w:r>
              <w:rPr>
                <w:bCs/>
              </w:rPr>
              <w:t>Zúčtovanie medzi subjektmi</w:t>
            </w:r>
          </w:p>
        </w:tc>
        <w:tc>
          <w:tcPr>
            <w:tcW w:w="3075" w:type="dxa"/>
            <w:gridSpan w:val="2"/>
          </w:tcPr>
          <w:p w:rsidR="00981F25" w:rsidRPr="00766395" w:rsidRDefault="002D7DA1" w:rsidP="00F47B35">
            <w:pPr>
              <w:pStyle w:val="Zkladntext"/>
              <w:jc w:val="center"/>
              <w:rPr>
                <w:bCs/>
              </w:rPr>
            </w:pPr>
            <w:r>
              <w:rPr>
                <w:bCs/>
              </w:rPr>
              <w:t>13 400,30</w:t>
            </w:r>
          </w:p>
        </w:tc>
        <w:tc>
          <w:tcPr>
            <w:tcW w:w="3063" w:type="dxa"/>
          </w:tcPr>
          <w:p w:rsidR="00981F25" w:rsidRPr="00766395" w:rsidRDefault="008F4AF7" w:rsidP="00F47B35">
            <w:pPr>
              <w:pStyle w:val="Zkladntext"/>
              <w:jc w:val="center"/>
              <w:rPr>
                <w:bCs/>
              </w:rPr>
            </w:pPr>
            <w:r>
              <w:rPr>
                <w:bCs/>
              </w:rPr>
              <w:t>21 912,58</w:t>
            </w:r>
          </w:p>
        </w:tc>
      </w:tr>
      <w:tr w:rsidR="00981F25" w:rsidTr="00F47B35">
        <w:trPr>
          <w:trHeight w:val="375"/>
        </w:trPr>
        <w:tc>
          <w:tcPr>
            <w:tcW w:w="3074" w:type="dxa"/>
          </w:tcPr>
          <w:p w:rsidR="00981F25" w:rsidRDefault="00981F25" w:rsidP="00F47B35">
            <w:pPr>
              <w:pStyle w:val="Zkladntext"/>
              <w:jc w:val="center"/>
              <w:rPr>
                <w:b/>
                <w:bCs/>
              </w:rPr>
            </w:pPr>
            <w:r>
              <w:rPr>
                <w:b/>
                <w:bCs/>
              </w:rPr>
              <w:t>Spolu:</w:t>
            </w:r>
          </w:p>
        </w:tc>
        <w:tc>
          <w:tcPr>
            <w:tcW w:w="3075" w:type="dxa"/>
            <w:gridSpan w:val="2"/>
          </w:tcPr>
          <w:p w:rsidR="00981F25" w:rsidRDefault="002D7DA1" w:rsidP="00F47B35">
            <w:pPr>
              <w:pStyle w:val="Zkladntext"/>
              <w:jc w:val="center"/>
              <w:rPr>
                <w:b/>
                <w:bCs/>
              </w:rPr>
            </w:pPr>
            <w:r>
              <w:rPr>
                <w:b/>
                <w:bCs/>
              </w:rPr>
              <w:t>6 065 802,21</w:t>
            </w:r>
          </w:p>
        </w:tc>
        <w:tc>
          <w:tcPr>
            <w:tcW w:w="3063" w:type="dxa"/>
          </w:tcPr>
          <w:p w:rsidR="00981F25" w:rsidRDefault="008F4AF7" w:rsidP="00F47B35">
            <w:pPr>
              <w:pStyle w:val="Zkladntext"/>
              <w:jc w:val="center"/>
              <w:rPr>
                <w:b/>
                <w:bCs/>
              </w:rPr>
            </w:pPr>
            <w:r>
              <w:rPr>
                <w:b/>
                <w:bCs/>
              </w:rPr>
              <w:t>6 107 894,05</w:t>
            </w:r>
          </w:p>
        </w:tc>
      </w:tr>
    </w:tbl>
    <w:p w:rsidR="002C1A71" w:rsidRDefault="002C1A71" w:rsidP="00041BF0">
      <w:pPr>
        <w:pStyle w:val="Zkladntext2"/>
        <w:ind w:left="1080"/>
        <w:jc w:val="left"/>
        <w:rPr>
          <w:rFonts w:ascii="Arial" w:hAnsi="Arial" w:cs="Arial"/>
          <w:b/>
          <w:color w:val="C0504D"/>
          <w:sz w:val="28"/>
          <w:szCs w:val="28"/>
        </w:rPr>
      </w:pPr>
    </w:p>
    <w:p w:rsidR="001915D9" w:rsidRDefault="001915D9" w:rsidP="00307B94">
      <w:pPr>
        <w:pStyle w:val="Zkladntext2"/>
        <w:numPr>
          <w:ilvl w:val="1"/>
          <w:numId w:val="34"/>
        </w:numPr>
        <w:jc w:val="left"/>
        <w:rPr>
          <w:rFonts w:ascii="Arial" w:hAnsi="Arial" w:cs="Arial"/>
          <w:b/>
          <w:color w:val="C0504D"/>
          <w:sz w:val="28"/>
          <w:szCs w:val="28"/>
        </w:rPr>
      </w:pPr>
      <w:r>
        <w:rPr>
          <w:rFonts w:ascii="Arial" w:hAnsi="Arial" w:cs="Arial"/>
          <w:b/>
          <w:color w:val="C0504D"/>
          <w:sz w:val="28"/>
          <w:szCs w:val="28"/>
        </w:rPr>
        <w:t xml:space="preserve">Účtovný výsledok hospodárenia </w:t>
      </w:r>
    </w:p>
    <w:p w:rsidR="004B050B" w:rsidRPr="00C5240C" w:rsidRDefault="004B050B" w:rsidP="004B050B">
      <w:pPr>
        <w:pStyle w:val="Zkladntext2"/>
        <w:ind w:left="1080"/>
        <w:jc w:val="left"/>
        <w:rPr>
          <w:rFonts w:ascii="Arial" w:hAnsi="Arial" w:cs="Arial"/>
          <w:b/>
          <w:color w:val="C0504D"/>
          <w:sz w:val="28"/>
          <w:szCs w:val="28"/>
        </w:rPr>
      </w:pPr>
    </w:p>
    <w:p w:rsidR="001915D9" w:rsidRPr="00030C94" w:rsidRDefault="00247D27" w:rsidP="00247D27">
      <w:pPr>
        <w:rPr>
          <w:rFonts w:ascii="Arial" w:hAnsi="Arial" w:cs="Arial"/>
          <w:b/>
          <w:color w:val="8DB3E2" w:themeColor="text2" w:themeTint="66"/>
        </w:rPr>
      </w:pPr>
      <w:r w:rsidRPr="00030C94">
        <w:rPr>
          <w:rFonts w:ascii="Arial" w:hAnsi="Arial" w:cs="Arial"/>
          <w:b/>
          <w:color w:val="8DB3E2" w:themeColor="text2" w:themeTint="66"/>
        </w:rPr>
        <w:t>a/ za materskú účtovnú jednotku</w:t>
      </w:r>
    </w:p>
    <w:p w:rsidR="00247D27" w:rsidRDefault="00247D27" w:rsidP="00247D27">
      <w:pPr>
        <w:rPr>
          <w:rFonts w:ascii="Arial" w:hAnsi="Arial" w:cs="Arial"/>
          <w:b/>
        </w:rPr>
      </w:pPr>
    </w:p>
    <w:tbl>
      <w:tblPr>
        <w:tblW w:w="9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36"/>
        <w:gridCol w:w="4696"/>
      </w:tblGrid>
      <w:tr w:rsidR="00F96BD1" w:rsidTr="00F96BD1">
        <w:trPr>
          <w:trHeight w:val="282"/>
        </w:trPr>
        <w:tc>
          <w:tcPr>
            <w:tcW w:w="4636" w:type="dxa"/>
          </w:tcPr>
          <w:p w:rsidR="00F96BD1" w:rsidRPr="00191BF9" w:rsidRDefault="00F96BD1" w:rsidP="002D6589">
            <w:pPr>
              <w:pStyle w:val="Zkladntext"/>
              <w:rPr>
                <w:bCs/>
                <w:sz w:val="22"/>
                <w:szCs w:val="22"/>
              </w:rPr>
            </w:pPr>
            <w:r w:rsidRPr="00191BF9">
              <w:rPr>
                <w:bCs/>
                <w:sz w:val="22"/>
                <w:szCs w:val="22"/>
              </w:rPr>
              <w:t>Účtovná trieda 6: (výnosy )</w:t>
            </w:r>
          </w:p>
        </w:tc>
        <w:tc>
          <w:tcPr>
            <w:tcW w:w="4696" w:type="dxa"/>
          </w:tcPr>
          <w:p w:rsidR="00F96BD1" w:rsidRPr="00191BF9" w:rsidRDefault="00191BF9" w:rsidP="002D6589">
            <w:pPr>
              <w:pStyle w:val="Zkladntext"/>
              <w:rPr>
                <w:sz w:val="22"/>
                <w:szCs w:val="22"/>
              </w:rPr>
            </w:pPr>
            <w:r w:rsidRPr="00191BF9">
              <w:rPr>
                <w:sz w:val="22"/>
                <w:szCs w:val="22"/>
              </w:rPr>
              <w:t>1 351 809,14</w:t>
            </w:r>
          </w:p>
        </w:tc>
      </w:tr>
      <w:tr w:rsidR="00F96BD1" w:rsidTr="00F96BD1">
        <w:trPr>
          <w:trHeight w:val="298"/>
        </w:trPr>
        <w:tc>
          <w:tcPr>
            <w:tcW w:w="4636" w:type="dxa"/>
          </w:tcPr>
          <w:p w:rsidR="00F96BD1" w:rsidRPr="00191BF9" w:rsidRDefault="00F96BD1" w:rsidP="002D6589">
            <w:pPr>
              <w:pStyle w:val="Zkladntext"/>
              <w:rPr>
                <w:bCs/>
                <w:sz w:val="22"/>
                <w:szCs w:val="22"/>
              </w:rPr>
            </w:pPr>
            <w:r w:rsidRPr="00191BF9">
              <w:rPr>
                <w:bCs/>
                <w:sz w:val="22"/>
                <w:szCs w:val="22"/>
              </w:rPr>
              <w:t>Účtovná trieda 5: ( náklady )</w:t>
            </w:r>
          </w:p>
        </w:tc>
        <w:tc>
          <w:tcPr>
            <w:tcW w:w="4696" w:type="dxa"/>
          </w:tcPr>
          <w:p w:rsidR="00F96BD1" w:rsidRPr="00191BF9" w:rsidRDefault="00191BF9" w:rsidP="002D6589">
            <w:pPr>
              <w:pStyle w:val="Zkladntext"/>
              <w:rPr>
                <w:bCs/>
                <w:sz w:val="22"/>
                <w:szCs w:val="22"/>
              </w:rPr>
            </w:pPr>
            <w:r w:rsidRPr="00191BF9">
              <w:rPr>
                <w:bCs/>
                <w:sz w:val="22"/>
                <w:szCs w:val="22"/>
              </w:rPr>
              <w:t>1 155 559,02</w:t>
            </w:r>
          </w:p>
        </w:tc>
      </w:tr>
      <w:tr w:rsidR="00F96BD1" w:rsidTr="00F96BD1">
        <w:trPr>
          <w:trHeight w:val="282"/>
        </w:trPr>
        <w:tc>
          <w:tcPr>
            <w:tcW w:w="4636" w:type="dxa"/>
          </w:tcPr>
          <w:p w:rsidR="00F96BD1" w:rsidRPr="00191BF9" w:rsidRDefault="00F96BD1" w:rsidP="002D6589">
            <w:pPr>
              <w:pStyle w:val="Zkladntext"/>
              <w:rPr>
                <w:bCs/>
                <w:sz w:val="22"/>
                <w:szCs w:val="22"/>
              </w:rPr>
            </w:pPr>
            <w:r w:rsidRPr="00191BF9">
              <w:rPr>
                <w:bCs/>
                <w:sz w:val="22"/>
                <w:szCs w:val="22"/>
              </w:rPr>
              <w:t>Daň z príjmov:</w:t>
            </w:r>
          </w:p>
        </w:tc>
        <w:tc>
          <w:tcPr>
            <w:tcW w:w="4696" w:type="dxa"/>
          </w:tcPr>
          <w:p w:rsidR="00F96BD1" w:rsidRPr="00191BF9" w:rsidRDefault="00191BF9" w:rsidP="002D6589">
            <w:pPr>
              <w:pStyle w:val="Zkladntext"/>
              <w:rPr>
                <w:sz w:val="22"/>
                <w:szCs w:val="22"/>
              </w:rPr>
            </w:pPr>
            <w:r w:rsidRPr="00191BF9">
              <w:rPr>
                <w:sz w:val="22"/>
                <w:szCs w:val="22"/>
              </w:rPr>
              <w:t>0</w:t>
            </w:r>
          </w:p>
        </w:tc>
      </w:tr>
      <w:tr w:rsidR="00F96BD1" w:rsidTr="00F96BD1">
        <w:trPr>
          <w:trHeight w:val="435"/>
        </w:trPr>
        <w:tc>
          <w:tcPr>
            <w:tcW w:w="4636" w:type="dxa"/>
          </w:tcPr>
          <w:p w:rsidR="00F96BD1" w:rsidRPr="00191BF9" w:rsidRDefault="00F96BD1" w:rsidP="002D6589">
            <w:pPr>
              <w:pStyle w:val="Zkladntext"/>
              <w:rPr>
                <w:b/>
                <w:sz w:val="22"/>
                <w:szCs w:val="22"/>
              </w:rPr>
            </w:pPr>
            <w:r w:rsidRPr="00191BF9">
              <w:rPr>
                <w:b/>
                <w:sz w:val="22"/>
                <w:szCs w:val="22"/>
              </w:rPr>
              <w:t>Účtovný výsledok hospodárenia:</w:t>
            </w:r>
          </w:p>
        </w:tc>
        <w:tc>
          <w:tcPr>
            <w:tcW w:w="4696" w:type="dxa"/>
          </w:tcPr>
          <w:p w:rsidR="00F96BD1" w:rsidRPr="00191BF9" w:rsidRDefault="00191BF9" w:rsidP="002D6589">
            <w:pPr>
              <w:pStyle w:val="Zkladntext"/>
              <w:rPr>
                <w:b/>
                <w:sz w:val="22"/>
                <w:szCs w:val="22"/>
              </w:rPr>
            </w:pPr>
            <w:r w:rsidRPr="00191BF9">
              <w:rPr>
                <w:b/>
                <w:sz w:val="22"/>
                <w:szCs w:val="22"/>
              </w:rPr>
              <w:t>196 250,12</w:t>
            </w:r>
          </w:p>
        </w:tc>
      </w:tr>
    </w:tbl>
    <w:p w:rsidR="008E1440" w:rsidRPr="0066339E" w:rsidRDefault="008E1440" w:rsidP="008E1440">
      <w:pPr>
        <w:pStyle w:val="Zkladntext"/>
        <w:jc w:val="both"/>
        <w:rPr>
          <w:rFonts w:ascii="Arial" w:hAnsi="Arial" w:cs="Arial"/>
        </w:rPr>
      </w:pPr>
      <w:r w:rsidRPr="0066339E">
        <w:rPr>
          <w:rFonts w:ascii="Arial" w:hAnsi="Arial" w:cs="Arial"/>
        </w:rPr>
        <w:t>Účtovný výsledok hospodárenia je rozdiel medzi výnosmi a nákladmi, ktoré časovo a vecne</w:t>
      </w:r>
      <w:r w:rsidR="00191BF9">
        <w:rPr>
          <w:rFonts w:ascii="Arial" w:hAnsi="Arial" w:cs="Arial"/>
        </w:rPr>
        <w:t xml:space="preserve"> súvisia s príslušným rokom 2019</w:t>
      </w:r>
      <w:r w:rsidRPr="0066339E">
        <w:rPr>
          <w:rFonts w:ascii="Arial" w:hAnsi="Arial" w:cs="Arial"/>
        </w:rPr>
        <w:t>.</w:t>
      </w:r>
    </w:p>
    <w:p w:rsidR="008E1440" w:rsidRPr="0066339E" w:rsidRDefault="008E1440" w:rsidP="008E1440">
      <w:pPr>
        <w:widowControl w:val="0"/>
        <w:autoSpaceDE w:val="0"/>
        <w:autoSpaceDN w:val="0"/>
        <w:adjustRightInd w:val="0"/>
        <w:jc w:val="both"/>
        <w:rPr>
          <w:rFonts w:ascii="Arial" w:hAnsi="Arial" w:cs="Arial"/>
        </w:rPr>
      </w:pPr>
      <w:r w:rsidRPr="0066339E">
        <w:rPr>
          <w:rFonts w:ascii="Arial" w:hAnsi="Arial" w:cs="Arial"/>
        </w:rPr>
        <w:t>Účtovný v</w:t>
      </w:r>
      <w:r w:rsidR="00191BF9">
        <w:rPr>
          <w:rFonts w:ascii="Arial" w:hAnsi="Arial" w:cs="Arial"/>
        </w:rPr>
        <w:t>ýsledok hospodárenia za rok 2019</w:t>
      </w:r>
      <w:r w:rsidRPr="0066339E">
        <w:rPr>
          <w:rFonts w:ascii="Arial" w:hAnsi="Arial" w:cs="Arial"/>
        </w:rPr>
        <w:t xml:space="preserve"> dosiahol prebytok vo výške  </w:t>
      </w:r>
      <w:r w:rsidR="00191BF9">
        <w:rPr>
          <w:rFonts w:ascii="Arial" w:hAnsi="Arial" w:cs="Arial"/>
        </w:rPr>
        <w:t>196 250,12</w:t>
      </w:r>
      <w:r w:rsidRPr="0066339E">
        <w:rPr>
          <w:rFonts w:ascii="Arial" w:hAnsi="Arial" w:cs="Arial"/>
        </w:rPr>
        <w:t>€</w:t>
      </w:r>
    </w:p>
    <w:p w:rsidR="008E1440" w:rsidRPr="0066339E" w:rsidRDefault="00191BF9" w:rsidP="008E1440">
      <w:pPr>
        <w:widowControl w:val="0"/>
        <w:autoSpaceDE w:val="0"/>
        <w:autoSpaceDN w:val="0"/>
        <w:adjustRightInd w:val="0"/>
        <w:jc w:val="both"/>
        <w:rPr>
          <w:rFonts w:ascii="Arial" w:hAnsi="Arial" w:cs="Arial"/>
        </w:rPr>
      </w:pPr>
      <w:r>
        <w:rPr>
          <w:rFonts w:ascii="Arial" w:hAnsi="Arial" w:cs="Arial"/>
        </w:rPr>
        <w:t>Celá suma bude v roku 2020</w:t>
      </w:r>
      <w:r w:rsidR="008E1440" w:rsidRPr="0066339E">
        <w:rPr>
          <w:rFonts w:ascii="Arial" w:hAnsi="Arial" w:cs="Arial"/>
        </w:rPr>
        <w:t xml:space="preserve"> preúčtovaná na účet  428 čo je nevysporiadaný výsledok hospodárenia  z minulých rokov.     </w:t>
      </w:r>
    </w:p>
    <w:p w:rsidR="00CA2348" w:rsidRDefault="00CA2348" w:rsidP="00247D27">
      <w:pPr>
        <w:rPr>
          <w:rFonts w:ascii="Arial" w:hAnsi="Arial" w:cs="Arial"/>
          <w:b/>
        </w:rPr>
      </w:pPr>
    </w:p>
    <w:p w:rsidR="00247D27" w:rsidRPr="00030C94" w:rsidRDefault="00247D27" w:rsidP="00247D27">
      <w:pPr>
        <w:rPr>
          <w:rFonts w:ascii="Arial" w:hAnsi="Arial" w:cs="Arial"/>
          <w:b/>
          <w:color w:val="8DB3E2" w:themeColor="text2" w:themeTint="66"/>
        </w:rPr>
      </w:pPr>
      <w:r w:rsidRPr="00030C94">
        <w:rPr>
          <w:rFonts w:ascii="Arial" w:hAnsi="Arial" w:cs="Arial"/>
          <w:b/>
          <w:color w:val="8DB3E2" w:themeColor="text2" w:themeTint="66"/>
        </w:rPr>
        <w:t>a/ za konsolidovaný celok</w:t>
      </w:r>
    </w:p>
    <w:p w:rsidR="00247D27" w:rsidRDefault="00247D27" w:rsidP="00247D27">
      <w:pPr>
        <w:rPr>
          <w:rFonts w:ascii="Arial" w:hAnsi="Arial" w:cs="Arial"/>
          <w:b/>
        </w:rPr>
      </w:pPr>
    </w:p>
    <w:tbl>
      <w:tblPr>
        <w:tblW w:w="9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36"/>
        <w:gridCol w:w="4696"/>
      </w:tblGrid>
      <w:tr w:rsidR="00247D27" w:rsidRPr="001915D9" w:rsidTr="00247D27">
        <w:trPr>
          <w:trHeight w:val="282"/>
        </w:trPr>
        <w:tc>
          <w:tcPr>
            <w:tcW w:w="4636" w:type="dxa"/>
          </w:tcPr>
          <w:p w:rsidR="00247D27" w:rsidRPr="00191BF9" w:rsidRDefault="00247D27" w:rsidP="00F47B35">
            <w:pPr>
              <w:pStyle w:val="Zkladntext"/>
              <w:rPr>
                <w:bCs/>
                <w:sz w:val="22"/>
                <w:szCs w:val="22"/>
              </w:rPr>
            </w:pPr>
            <w:r w:rsidRPr="00191BF9">
              <w:rPr>
                <w:bCs/>
                <w:sz w:val="22"/>
                <w:szCs w:val="22"/>
              </w:rPr>
              <w:t>Účtovná trieda 6: (výnosy )</w:t>
            </w:r>
          </w:p>
        </w:tc>
        <w:tc>
          <w:tcPr>
            <w:tcW w:w="4696" w:type="dxa"/>
          </w:tcPr>
          <w:p w:rsidR="00247D27" w:rsidRPr="00191BF9" w:rsidRDefault="006F3A60" w:rsidP="00F47B35">
            <w:pPr>
              <w:pStyle w:val="Zkladntext"/>
              <w:rPr>
                <w:sz w:val="22"/>
                <w:szCs w:val="22"/>
              </w:rPr>
            </w:pPr>
            <w:r>
              <w:rPr>
                <w:sz w:val="22"/>
                <w:szCs w:val="22"/>
              </w:rPr>
              <w:t>1 993 182,03</w:t>
            </w:r>
          </w:p>
        </w:tc>
      </w:tr>
      <w:tr w:rsidR="00247D27" w:rsidRPr="001915D9" w:rsidTr="00247D27">
        <w:trPr>
          <w:trHeight w:val="298"/>
        </w:trPr>
        <w:tc>
          <w:tcPr>
            <w:tcW w:w="4636" w:type="dxa"/>
          </w:tcPr>
          <w:p w:rsidR="00247D27" w:rsidRPr="00191BF9" w:rsidRDefault="00247D27" w:rsidP="00F47B35">
            <w:pPr>
              <w:pStyle w:val="Zkladntext"/>
              <w:rPr>
                <w:bCs/>
                <w:sz w:val="22"/>
                <w:szCs w:val="22"/>
              </w:rPr>
            </w:pPr>
            <w:r w:rsidRPr="00191BF9">
              <w:rPr>
                <w:bCs/>
                <w:sz w:val="22"/>
                <w:szCs w:val="22"/>
              </w:rPr>
              <w:t>Účtovná trieda 5: ( náklady )</w:t>
            </w:r>
          </w:p>
        </w:tc>
        <w:tc>
          <w:tcPr>
            <w:tcW w:w="4696" w:type="dxa"/>
          </w:tcPr>
          <w:p w:rsidR="00247D27" w:rsidRPr="00191BF9" w:rsidRDefault="006F3A60" w:rsidP="00F47B35">
            <w:pPr>
              <w:pStyle w:val="Zkladntext"/>
              <w:rPr>
                <w:bCs/>
                <w:sz w:val="22"/>
                <w:szCs w:val="22"/>
              </w:rPr>
            </w:pPr>
            <w:r>
              <w:rPr>
                <w:bCs/>
                <w:sz w:val="22"/>
                <w:szCs w:val="22"/>
              </w:rPr>
              <w:t>1 795 729,29</w:t>
            </w:r>
          </w:p>
        </w:tc>
      </w:tr>
      <w:tr w:rsidR="00247D27" w:rsidRPr="001915D9" w:rsidTr="00247D27">
        <w:trPr>
          <w:trHeight w:val="282"/>
        </w:trPr>
        <w:tc>
          <w:tcPr>
            <w:tcW w:w="4636" w:type="dxa"/>
          </w:tcPr>
          <w:p w:rsidR="00247D27" w:rsidRPr="00191BF9" w:rsidRDefault="00247D27" w:rsidP="00F47B35">
            <w:pPr>
              <w:pStyle w:val="Zkladntext"/>
              <w:rPr>
                <w:bCs/>
                <w:sz w:val="22"/>
                <w:szCs w:val="22"/>
              </w:rPr>
            </w:pPr>
            <w:r w:rsidRPr="00191BF9">
              <w:rPr>
                <w:bCs/>
                <w:sz w:val="22"/>
                <w:szCs w:val="22"/>
              </w:rPr>
              <w:t>Daň z príjmov:</w:t>
            </w:r>
          </w:p>
        </w:tc>
        <w:tc>
          <w:tcPr>
            <w:tcW w:w="4696" w:type="dxa"/>
          </w:tcPr>
          <w:p w:rsidR="00247D27" w:rsidRPr="00191BF9" w:rsidRDefault="006F3A60" w:rsidP="00F47B35">
            <w:pPr>
              <w:pStyle w:val="Zkladntext"/>
              <w:rPr>
                <w:sz w:val="22"/>
                <w:szCs w:val="22"/>
              </w:rPr>
            </w:pPr>
            <w:r>
              <w:rPr>
                <w:sz w:val="22"/>
                <w:szCs w:val="22"/>
              </w:rPr>
              <w:t>0</w:t>
            </w:r>
          </w:p>
        </w:tc>
      </w:tr>
      <w:tr w:rsidR="00247D27" w:rsidRPr="001915D9" w:rsidTr="00247D27">
        <w:trPr>
          <w:trHeight w:val="435"/>
        </w:trPr>
        <w:tc>
          <w:tcPr>
            <w:tcW w:w="4636" w:type="dxa"/>
          </w:tcPr>
          <w:p w:rsidR="00247D27" w:rsidRPr="00191BF9" w:rsidRDefault="00247D27" w:rsidP="00F47B35">
            <w:pPr>
              <w:pStyle w:val="Zkladntext"/>
              <w:rPr>
                <w:b/>
                <w:sz w:val="22"/>
                <w:szCs w:val="22"/>
              </w:rPr>
            </w:pPr>
            <w:r w:rsidRPr="00191BF9">
              <w:rPr>
                <w:b/>
                <w:sz w:val="22"/>
                <w:szCs w:val="22"/>
              </w:rPr>
              <w:t>Účtovný výsledok hospodárenia:</w:t>
            </w:r>
          </w:p>
        </w:tc>
        <w:tc>
          <w:tcPr>
            <w:tcW w:w="4696" w:type="dxa"/>
          </w:tcPr>
          <w:p w:rsidR="00247D27" w:rsidRPr="00191BF9" w:rsidRDefault="006F3A60" w:rsidP="00F47B35">
            <w:pPr>
              <w:pStyle w:val="Zkladntext"/>
              <w:rPr>
                <w:b/>
                <w:sz w:val="22"/>
                <w:szCs w:val="22"/>
              </w:rPr>
            </w:pPr>
            <w:r>
              <w:rPr>
                <w:b/>
                <w:sz w:val="22"/>
                <w:szCs w:val="22"/>
              </w:rPr>
              <w:t>197 452,74</w:t>
            </w:r>
          </w:p>
        </w:tc>
      </w:tr>
    </w:tbl>
    <w:p w:rsidR="00247D27" w:rsidRDefault="00247D27" w:rsidP="001915D9">
      <w:pPr>
        <w:widowControl w:val="0"/>
        <w:autoSpaceDE w:val="0"/>
        <w:autoSpaceDN w:val="0"/>
        <w:adjustRightInd w:val="0"/>
        <w:jc w:val="both"/>
        <w:rPr>
          <w:rFonts w:ascii="Arial" w:hAnsi="Arial" w:cs="Arial"/>
        </w:rPr>
      </w:pPr>
    </w:p>
    <w:p w:rsidR="001915D9" w:rsidRDefault="001915D9" w:rsidP="00307B94">
      <w:pPr>
        <w:pStyle w:val="Zkladntext2"/>
        <w:numPr>
          <w:ilvl w:val="1"/>
          <w:numId w:val="34"/>
        </w:numPr>
        <w:spacing w:line="360" w:lineRule="auto"/>
        <w:jc w:val="left"/>
        <w:rPr>
          <w:rFonts w:ascii="Arial" w:hAnsi="Arial" w:cs="Arial"/>
          <w:b/>
          <w:color w:val="C0504D"/>
          <w:sz w:val="28"/>
          <w:szCs w:val="28"/>
        </w:rPr>
      </w:pPr>
      <w:r>
        <w:rPr>
          <w:rFonts w:ascii="Arial" w:hAnsi="Arial" w:cs="Arial"/>
          <w:b/>
          <w:color w:val="C0504D"/>
          <w:sz w:val="28"/>
          <w:szCs w:val="28"/>
        </w:rPr>
        <w:t>Pohľadávky</w:t>
      </w:r>
    </w:p>
    <w:p w:rsidR="00247D27" w:rsidRPr="00030C94" w:rsidRDefault="00247D27" w:rsidP="00247D27">
      <w:pPr>
        <w:pStyle w:val="Zkladntext2"/>
        <w:spacing w:line="360" w:lineRule="auto"/>
        <w:jc w:val="left"/>
        <w:rPr>
          <w:rFonts w:ascii="Arial" w:hAnsi="Arial" w:cs="Arial"/>
          <w:b/>
          <w:color w:val="8DB3E2" w:themeColor="text2" w:themeTint="66"/>
          <w:szCs w:val="24"/>
        </w:rPr>
      </w:pPr>
      <w:r w:rsidRPr="00030C94">
        <w:rPr>
          <w:rFonts w:ascii="Arial" w:hAnsi="Arial" w:cs="Arial"/>
          <w:b/>
          <w:color w:val="8DB3E2" w:themeColor="text2" w:themeTint="66"/>
          <w:szCs w:val="24"/>
        </w:rPr>
        <w:t>a/ za materskú účtovnú jednotku</w:t>
      </w:r>
    </w:p>
    <w:tbl>
      <w:tblPr>
        <w:tblStyle w:val="Mriekatabuky"/>
        <w:tblW w:w="0" w:type="auto"/>
        <w:tblInd w:w="360" w:type="dxa"/>
        <w:tblLook w:val="04A0" w:firstRow="1" w:lastRow="0" w:firstColumn="1" w:lastColumn="0" w:noHBand="0" w:noVBand="1"/>
      </w:tblPr>
      <w:tblGrid>
        <w:gridCol w:w="2074"/>
        <w:gridCol w:w="2612"/>
        <w:gridCol w:w="2612"/>
      </w:tblGrid>
      <w:tr w:rsidR="00327C8F" w:rsidRPr="00327C8F" w:rsidTr="00327C8F">
        <w:tc>
          <w:tcPr>
            <w:tcW w:w="0" w:type="auto"/>
          </w:tcPr>
          <w:p w:rsidR="00327C8F" w:rsidRPr="00B67039" w:rsidRDefault="00327C8F" w:rsidP="00327C8F">
            <w:pPr>
              <w:pStyle w:val="Zkladntext2"/>
              <w:spacing w:line="360" w:lineRule="auto"/>
              <w:jc w:val="left"/>
              <w:rPr>
                <w:b/>
                <w:sz w:val="22"/>
                <w:szCs w:val="22"/>
              </w:rPr>
            </w:pPr>
            <w:r w:rsidRPr="00B67039">
              <w:rPr>
                <w:b/>
                <w:sz w:val="22"/>
                <w:szCs w:val="22"/>
              </w:rPr>
              <w:t>Pohľadávky</w:t>
            </w:r>
          </w:p>
        </w:tc>
        <w:tc>
          <w:tcPr>
            <w:tcW w:w="0" w:type="auto"/>
          </w:tcPr>
          <w:p w:rsidR="00327C8F" w:rsidRPr="00B67039" w:rsidRDefault="00B67039" w:rsidP="00327C8F">
            <w:pPr>
              <w:pStyle w:val="Zkladntext2"/>
              <w:spacing w:line="360" w:lineRule="auto"/>
              <w:jc w:val="left"/>
              <w:rPr>
                <w:b/>
                <w:sz w:val="22"/>
                <w:szCs w:val="22"/>
              </w:rPr>
            </w:pPr>
            <w:r w:rsidRPr="00B67039">
              <w:rPr>
                <w:b/>
                <w:sz w:val="22"/>
                <w:szCs w:val="22"/>
              </w:rPr>
              <w:t>Zostatok k 01.01.2019</w:t>
            </w:r>
            <w:r w:rsidR="00327C8F" w:rsidRPr="00B67039">
              <w:rPr>
                <w:b/>
                <w:sz w:val="22"/>
                <w:szCs w:val="22"/>
              </w:rPr>
              <w:t xml:space="preserve"> / €/ </w:t>
            </w:r>
          </w:p>
        </w:tc>
        <w:tc>
          <w:tcPr>
            <w:tcW w:w="0" w:type="auto"/>
          </w:tcPr>
          <w:p w:rsidR="00327C8F" w:rsidRPr="00B67039" w:rsidRDefault="00B67039" w:rsidP="00327C8F">
            <w:pPr>
              <w:pStyle w:val="Zkladntext2"/>
              <w:spacing w:line="360" w:lineRule="auto"/>
              <w:jc w:val="left"/>
              <w:rPr>
                <w:b/>
                <w:sz w:val="22"/>
                <w:szCs w:val="22"/>
              </w:rPr>
            </w:pPr>
            <w:r w:rsidRPr="00B67039">
              <w:rPr>
                <w:b/>
                <w:sz w:val="22"/>
                <w:szCs w:val="22"/>
              </w:rPr>
              <w:t>Zostatok k 31.12.2019</w:t>
            </w:r>
            <w:r w:rsidR="00327C8F" w:rsidRPr="00B67039">
              <w:rPr>
                <w:b/>
                <w:sz w:val="22"/>
                <w:szCs w:val="22"/>
              </w:rPr>
              <w:t xml:space="preserve"> / €/</w:t>
            </w:r>
          </w:p>
        </w:tc>
      </w:tr>
      <w:tr w:rsidR="00327C8F" w:rsidRPr="00327C8F" w:rsidTr="00B67039">
        <w:trPr>
          <w:trHeight w:val="452"/>
        </w:trPr>
        <w:tc>
          <w:tcPr>
            <w:tcW w:w="0" w:type="auto"/>
          </w:tcPr>
          <w:p w:rsidR="00327C8F" w:rsidRPr="00B67039" w:rsidRDefault="00327C8F" w:rsidP="00327C8F">
            <w:pPr>
              <w:pStyle w:val="Zkladntext2"/>
              <w:spacing w:line="360" w:lineRule="auto"/>
              <w:jc w:val="left"/>
              <w:rPr>
                <w:b/>
                <w:sz w:val="22"/>
                <w:szCs w:val="22"/>
              </w:rPr>
            </w:pPr>
            <w:r w:rsidRPr="00B67039">
              <w:rPr>
                <w:b/>
                <w:sz w:val="22"/>
                <w:szCs w:val="22"/>
              </w:rPr>
              <w:t>Do lehoty splatnosti</w:t>
            </w:r>
          </w:p>
        </w:tc>
        <w:tc>
          <w:tcPr>
            <w:tcW w:w="0" w:type="auto"/>
          </w:tcPr>
          <w:p w:rsidR="00327C8F" w:rsidRPr="00B67039" w:rsidRDefault="00247D27" w:rsidP="00327C8F">
            <w:pPr>
              <w:pStyle w:val="Zkladntext2"/>
              <w:spacing w:line="360" w:lineRule="auto"/>
              <w:jc w:val="left"/>
              <w:rPr>
                <w:sz w:val="22"/>
                <w:szCs w:val="22"/>
              </w:rPr>
            </w:pPr>
            <w:r w:rsidRPr="00B67039">
              <w:rPr>
                <w:sz w:val="22"/>
                <w:szCs w:val="22"/>
              </w:rPr>
              <w:t>0</w:t>
            </w:r>
          </w:p>
        </w:tc>
        <w:tc>
          <w:tcPr>
            <w:tcW w:w="0" w:type="auto"/>
          </w:tcPr>
          <w:p w:rsidR="00327C8F" w:rsidRPr="00B67039" w:rsidRDefault="00CE7BDA" w:rsidP="00327C8F">
            <w:pPr>
              <w:pStyle w:val="Zkladntext2"/>
              <w:spacing w:line="360" w:lineRule="auto"/>
              <w:jc w:val="left"/>
              <w:rPr>
                <w:sz w:val="22"/>
                <w:szCs w:val="22"/>
              </w:rPr>
            </w:pPr>
            <w:r>
              <w:rPr>
                <w:sz w:val="22"/>
                <w:szCs w:val="22"/>
              </w:rPr>
              <w:t>0</w:t>
            </w:r>
          </w:p>
        </w:tc>
      </w:tr>
      <w:tr w:rsidR="00327C8F" w:rsidRPr="00327C8F" w:rsidTr="00327C8F">
        <w:tc>
          <w:tcPr>
            <w:tcW w:w="0" w:type="auto"/>
          </w:tcPr>
          <w:p w:rsidR="00327C8F" w:rsidRPr="00B67039" w:rsidRDefault="00327C8F" w:rsidP="00327C8F">
            <w:pPr>
              <w:pStyle w:val="Zkladntext2"/>
              <w:spacing w:line="360" w:lineRule="auto"/>
              <w:jc w:val="left"/>
              <w:rPr>
                <w:b/>
                <w:sz w:val="22"/>
                <w:szCs w:val="22"/>
              </w:rPr>
            </w:pPr>
            <w:r w:rsidRPr="00B67039">
              <w:rPr>
                <w:b/>
                <w:sz w:val="22"/>
                <w:szCs w:val="22"/>
              </w:rPr>
              <w:t>Po lehote splatnosti</w:t>
            </w:r>
          </w:p>
        </w:tc>
        <w:tc>
          <w:tcPr>
            <w:tcW w:w="0" w:type="auto"/>
          </w:tcPr>
          <w:p w:rsidR="00327C8F" w:rsidRPr="00B67039" w:rsidRDefault="00B67039" w:rsidP="00327C8F">
            <w:pPr>
              <w:pStyle w:val="Zkladntext2"/>
              <w:spacing w:line="360" w:lineRule="auto"/>
              <w:jc w:val="left"/>
              <w:rPr>
                <w:sz w:val="22"/>
                <w:szCs w:val="22"/>
              </w:rPr>
            </w:pPr>
            <w:r w:rsidRPr="00B67039">
              <w:rPr>
                <w:sz w:val="22"/>
                <w:szCs w:val="22"/>
              </w:rPr>
              <w:t>48 241,20</w:t>
            </w:r>
          </w:p>
        </w:tc>
        <w:tc>
          <w:tcPr>
            <w:tcW w:w="0" w:type="auto"/>
          </w:tcPr>
          <w:p w:rsidR="00327C8F" w:rsidRPr="00B67039" w:rsidRDefault="00CE7BDA" w:rsidP="00327C8F">
            <w:pPr>
              <w:pStyle w:val="Zkladntext2"/>
              <w:spacing w:line="360" w:lineRule="auto"/>
              <w:jc w:val="left"/>
              <w:rPr>
                <w:sz w:val="22"/>
                <w:szCs w:val="22"/>
              </w:rPr>
            </w:pPr>
            <w:r>
              <w:rPr>
                <w:sz w:val="22"/>
                <w:szCs w:val="22"/>
              </w:rPr>
              <w:t>29 482,89</w:t>
            </w:r>
          </w:p>
        </w:tc>
      </w:tr>
    </w:tbl>
    <w:p w:rsidR="001915D9" w:rsidRDefault="001915D9" w:rsidP="00327C8F">
      <w:pPr>
        <w:pStyle w:val="Zkladntext2"/>
        <w:spacing w:line="360" w:lineRule="auto"/>
        <w:jc w:val="left"/>
        <w:rPr>
          <w:rFonts w:ascii="Arial" w:hAnsi="Arial" w:cs="Arial"/>
          <w:b/>
          <w:szCs w:val="24"/>
        </w:rPr>
      </w:pPr>
    </w:p>
    <w:p w:rsidR="003B6B89" w:rsidRDefault="003B6B89" w:rsidP="00327C8F">
      <w:pPr>
        <w:pStyle w:val="Zkladntext2"/>
        <w:spacing w:line="360" w:lineRule="auto"/>
        <w:jc w:val="left"/>
        <w:rPr>
          <w:rFonts w:ascii="Arial" w:hAnsi="Arial" w:cs="Arial"/>
          <w:b/>
          <w:szCs w:val="24"/>
        </w:rPr>
      </w:pPr>
    </w:p>
    <w:p w:rsidR="003B6B89" w:rsidRDefault="003B6B89" w:rsidP="00327C8F">
      <w:pPr>
        <w:pStyle w:val="Zkladntext2"/>
        <w:spacing w:line="360" w:lineRule="auto"/>
        <w:jc w:val="left"/>
        <w:rPr>
          <w:rFonts w:ascii="Arial" w:hAnsi="Arial" w:cs="Arial"/>
          <w:b/>
          <w:szCs w:val="24"/>
        </w:rPr>
      </w:pPr>
    </w:p>
    <w:p w:rsidR="00327C8F" w:rsidRDefault="00327C8F" w:rsidP="00327C8F">
      <w:pPr>
        <w:pStyle w:val="Zkladntext2"/>
        <w:spacing w:line="360" w:lineRule="auto"/>
        <w:jc w:val="left"/>
        <w:rPr>
          <w:rFonts w:ascii="Arial" w:hAnsi="Arial" w:cs="Arial"/>
          <w:szCs w:val="24"/>
          <w:u w:val="single"/>
        </w:rPr>
      </w:pPr>
      <w:r w:rsidRPr="0078279C">
        <w:rPr>
          <w:rFonts w:ascii="Arial" w:hAnsi="Arial" w:cs="Arial"/>
          <w:szCs w:val="24"/>
          <w:u w:val="single"/>
        </w:rPr>
        <w:lastRenderedPageBreak/>
        <w:t>Analýza významných položiek z účtovnej závierky:</w:t>
      </w:r>
    </w:p>
    <w:p w:rsidR="008F4AF7" w:rsidRPr="003B6B89" w:rsidRDefault="008F4AF7" w:rsidP="00327C8F">
      <w:pPr>
        <w:pStyle w:val="Zkladntext2"/>
        <w:spacing w:line="360" w:lineRule="auto"/>
        <w:jc w:val="left"/>
        <w:rPr>
          <w:rFonts w:ascii="Arial" w:hAnsi="Arial" w:cs="Arial"/>
          <w:sz w:val="18"/>
          <w:szCs w:val="18"/>
          <w:u w:val="single"/>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F4AF7" w:rsidRPr="00A6137D" w:rsidTr="00DD5CF9">
        <w:tc>
          <w:tcPr>
            <w:tcW w:w="2694" w:type="dxa"/>
          </w:tcPr>
          <w:p w:rsidR="008F4AF7" w:rsidRPr="00104161" w:rsidRDefault="008F4AF7" w:rsidP="00DD5CF9">
            <w:pPr>
              <w:jc w:val="center"/>
              <w:rPr>
                <w:b/>
              </w:rPr>
            </w:pPr>
            <w:r>
              <w:rPr>
                <w:b/>
              </w:rPr>
              <w:t>Pohľadávka</w:t>
            </w:r>
          </w:p>
        </w:tc>
        <w:tc>
          <w:tcPr>
            <w:tcW w:w="1559" w:type="dxa"/>
          </w:tcPr>
          <w:p w:rsidR="008F4AF7" w:rsidRPr="00104161" w:rsidRDefault="008F4AF7" w:rsidP="00DD5CF9">
            <w:pPr>
              <w:jc w:val="center"/>
              <w:rPr>
                <w:b/>
              </w:rPr>
            </w:pPr>
            <w:r w:rsidRPr="00104161">
              <w:rPr>
                <w:b/>
              </w:rPr>
              <w:t>Riadok súvahy</w:t>
            </w:r>
          </w:p>
        </w:tc>
        <w:tc>
          <w:tcPr>
            <w:tcW w:w="2268" w:type="dxa"/>
          </w:tcPr>
          <w:p w:rsidR="008F4AF7" w:rsidRPr="00104161" w:rsidRDefault="008F4AF7" w:rsidP="00DD5CF9">
            <w:pPr>
              <w:jc w:val="center"/>
              <w:rPr>
                <w:b/>
              </w:rPr>
            </w:pPr>
            <w:r w:rsidRPr="00104161">
              <w:rPr>
                <w:b/>
              </w:rPr>
              <w:t>Hodnota pohľadávok</w:t>
            </w:r>
          </w:p>
        </w:tc>
        <w:tc>
          <w:tcPr>
            <w:tcW w:w="3739" w:type="dxa"/>
          </w:tcPr>
          <w:p w:rsidR="008F4AF7" w:rsidRPr="00104161" w:rsidRDefault="008F4AF7" w:rsidP="00DD5CF9">
            <w:pPr>
              <w:jc w:val="center"/>
              <w:rPr>
                <w:b/>
              </w:rPr>
            </w:pPr>
            <w:r w:rsidRPr="00104161">
              <w:rPr>
                <w:b/>
              </w:rPr>
              <w:t>Opis</w:t>
            </w:r>
          </w:p>
        </w:tc>
      </w:tr>
      <w:tr w:rsidR="008F4AF7" w:rsidRPr="00A6137D" w:rsidTr="00DD5CF9">
        <w:tc>
          <w:tcPr>
            <w:tcW w:w="2694" w:type="dxa"/>
          </w:tcPr>
          <w:p w:rsidR="008F4AF7" w:rsidRPr="003C2105" w:rsidRDefault="008F4AF7" w:rsidP="00DD5CF9">
            <w:r>
              <w:t>Ostatné pohľadávky</w:t>
            </w:r>
          </w:p>
        </w:tc>
        <w:tc>
          <w:tcPr>
            <w:tcW w:w="1559" w:type="dxa"/>
          </w:tcPr>
          <w:p w:rsidR="008F4AF7" w:rsidRPr="003C2105" w:rsidRDefault="008F4AF7" w:rsidP="00DD5CF9">
            <w:r>
              <w:t>065</w:t>
            </w:r>
          </w:p>
        </w:tc>
        <w:tc>
          <w:tcPr>
            <w:tcW w:w="2268" w:type="dxa"/>
          </w:tcPr>
          <w:p w:rsidR="008F4AF7" w:rsidRPr="003C2105" w:rsidRDefault="008F4AF7" w:rsidP="00DD5CF9">
            <w:r>
              <w:t>3.500,00</w:t>
            </w:r>
          </w:p>
        </w:tc>
        <w:tc>
          <w:tcPr>
            <w:tcW w:w="3739" w:type="dxa"/>
          </w:tcPr>
          <w:p w:rsidR="008F4AF7" w:rsidRPr="003C2105" w:rsidRDefault="008F4AF7" w:rsidP="00DD5CF9">
            <w:r>
              <w:t>Nedodanie zmluvného plnenia</w:t>
            </w:r>
          </w:p>
        </w:tc>
      </w:tr>
      <w:tr w:rsidR="008F4AF7" w:rsidRPr="00A6137D" w:rsidTr="00DD5CF9">
        <w:tc>
          <w:tcPr>
            <w:tcW w:w="2694" w:type="dxa"/>
          </w:tcPr>
          <w:p w:rsidR="008F4AF7" w:rsidRPr="003C2105" w:rsidRDefault="008F4AF7" w:rsidP="00DD5CF9">
            <w:r>
              <w:t xml:space="preserve">Z nedaňových príjmov </w:t>
            </w:r>
          </w:p>
        </w:tc>
        <w:tc>
          <w:tcPr>
            <w:tcW w:w="1559" w:type="dxa"/>
          </w:tcPr>
          <w:p w:rsidR="008F4AF7" w:rsidRPr="003C2105" w:rsidRDefault="008F4AF7" w:rsidP="00DD5CF9">
            <w:r>
              <w:t>068</w:t>
            </w:r>
          </w:p>
        </w:tc>
        <w:tc>
          <w:tcPr>
            <w:tcW w:w="2268" w:type="dxa"/>
          </w:tcPr>
          <w:p w:rsidR="008F4AF7" w:rsidRPr="003C2105" w:rsidRDefault="008F4AF7" w:rsidP="00DD5CF9">
            <w:r>
              <w:t>3.734,47</w:t>
            </w:r>
          </w:p>
        </w:tc>
        <w:tc>
          <w:tcPr>
            <w:tcW w:w="3739" w:type="dxa"/>
          </w:tcPr>
          <w:p w:rsidR="008F4AF7" w:rsidRPr="003C2105" w:rsidRDefault="008F4AF7" w:rsidP="00DD5CF9">
            <w:r>
              <w:t>Nájom z nebytových priestorov</w:t>
            </w:r>
          </w:p>
        </w:tc>
      </w:tr>
      <w:tr w:rsidR="008F4AF7" w:rsidRPr="00A6137D" w:rsidTr="00DD5CF9">
        <w:tc>
          <w:tcPr>
            <w:tcW w:w="2694" w:type="dxa"/>
          </w:tcPr>
          <w:p w:rsidR="008F4AF7" w:rsidRDefault="008F4AF7" w:rsidP="00DD5CF9">
            <w:r>
              <w:t>Z nedaňových príjmov</w:t>
            </w:r>
          </w:p>
        </w:tc>
        <w:tc>
          <w:tcPr>
            <w:tcW w:w="1559" w:type="dxa"/>
          </w:tcPr>
          <w:p w:rsidR="008F4AF7" w:rsidRDefault="008F4AF7" w:rsidP="00DD5CF9">
            <w:r>
              <w:t>068</w:t>
            </w:r>
          </w:p>
        </w:tc>
        <w:tc>
          <w:tcPr>
            <w:tcW w:w="2268" w:type="dxa"/>
          </w:tcPr>
          <w:p w:rsidR="008F4AF7" w:rsidRDefault="008F4AF7" w:rsidP="00DD5CF9">
            <w:r>
              <w:t>5.572,57</w:t>
            </w:r>
          </w:p>
        </w:tc>
        <w:tc>
          <w:tcPr>
            <w:tcW w:w="3739" w:type="dxa"/>
          </w:tcPr>
          <w:p w:rsidR="008F4AF7" w:rsidRDefault="008F4AF7" w:rsidP="00DD5CF9">
            <w:r>
              <w:t>Poplatok za TKO a DSO</w:t>
            </w:r>
          </w:p>
        </w:tc>
      </w:tr>
      <w:tr w:rsidR="008F4AF7" w:rsidRPr="00A6137D" w:rsidTr="00DD5CF9">
        <w:tc>
          <w:tcPr>
            <w:tcW w:w="2694" w:type="dxa"/>
          </w:tcPr>
          <w:p w:rsidR="008F4AF7" w:rsidRDefault="008F4AF7" w:rsidP="00DD5CF9">
            <w:r>
              <w:t>Z nedaňových príjmov</w:t>
            </w:r>
          </w:p>
        </w:tc>
        <w:tc>
          <w:tcPr>
            <w:tcW w:w="1559" w:type="dxa"/>
          </w:tcPr>
          <w:p w:rsidR="008F4AF7" w:rsidRDefault="008F4AF7" w:rsidP="00DD5CF9">
            <w:r>
              <w:t>068</w:t>
            </w:r>
          </w:p>
        </w:tc>
        <w:tc>
          <w:tcPr>
            <w:tcW w:w="2268" w:type="dxa"/>
          </w:tcPr>
          <w:p w:rsidR="008F4AF7" w:rsidRDefault="008F4AF7" w:rsidP="00DD5CF9">
            <w:r>
              <w:t>6.881,59</w:t>
            </w:r>
          </w:p>
        </w:tc>
        <w:tc>
          <w:tcPr>
            <w:tcW w:w="3739" w:type="dxa"/>
          </w:tcPr>
          <w:p w:rsidR="008F4AF7" w:rsidRDefault="008F4AF7" w:rsidP="00DD5CF9">
            <w:r>
              <w:t>Vyúčtovacie faktúry-podnikatelia</w:t>
            </w:r>
          </w:p>
        </w:tc>
      </w:tr>
      <w:tr w:rsidR="008F4AF7" w:rsidRPr="00A6137D" w:rsidTr="00DD5CF9">
        <w:tc>
          <w:tcPr>
            <w:tcW w:w="2694" w:type="dxa"/>
          </w:tcPr>
          <w:p w:rsidR="008F4AF7" w:rsidRDefault="008F4AF7" w:rsidP="00DD5CF9">
            <w:r>
              <w:t xml:space="preserve">Z nedaňových príjmov </w:t>
            </w:r>
          </w:p>
        </w:tc>
        <w:tc>
          <w:tcPr>
            <w:tcW w:w="1559" w:type="dxa"/>
          </w:tcPr>
          <w:p w:rsidR="008F4AF7" w:rsidRDefault="008F4AF7" w:rsidP="00DD5CF9">
            <w:r>
              <w:t>068</w:t>
            </w:r>
          </w:p>
        </w:tc>
        <w:tc>
          <w:tcPr>
            <w:tcW w:w="2268" w:type="dxa"/>
          </w:tcPr>
          <w:p w:rsidR="008F4AF7" w:rsidRDefault="008F4AF7" w:rsidP="00DD5CF9">
            <w:r>
              <w:t>3.494,21</w:t>
            </w:r>
          </w:p>
        </w:tc>
        <w:tc>
          <w:tcPr>
            <w:tcW w:w="3739" w:type="dxa"/>
          </w:tcPr>
          <w:p w:rsidR="008F4AF7" w:rsidRDefault="008F4AF7" w:rsidP="00DD5CF9">
            <w:r>
              <w:t>Pohľadávka za poskytnuté služby</w:t>
            </w:r>
          </w:p>
        </w:tc>
      </w:tr>
      <w:tr w:rsidR="008F4AF7" w:rsidRPr="00A6137D" w:rsidTr="00DD5CF9">
        <w:tc>
          <w:tcPr>
            <w:tcW w:w="2694" w:type="dxa"/>
          </w:tcPr>
          <w:p w:rsidR="008F4AF7" w:rsidRPr="003C2105" w:rsidRDefault="008F4AF7" w:rsidP="00DD5CF9">
            <w:r>
              <w:t>Z daňových príjmov</w:t>
            </w:r>
          </w:p>
        </w:tc>
        <w:tc>
          <w:tcPr>
            <w:tcW w:w="1559" w:type="dxa"/>
          </w:tcPr>
          <w:p w:rsidR="008F4AF7" w:rsidRPr="003C2105" w:rsidRDefault="008F4AF7" w:rsidP="00DD5CF9">
            <w:r>
              <w:t>069</w:t>
            </w:r>
          </w:p>
        </w:tc>
        <w:tc>
          <w:tcPr>
            <w:tcW w:w="2268" w:type="dxa"/>
          </w:tcPr>
          <w:p w:rsidR="008F4AF7" w:rsidRPr="003C2105" w:rsidRDefault="008F4AF7" w:rsidP="00DD5CF9">
            <w:r>
              <w:t>696,24</w:t>
            </w:r>
          </w:p>
        </w:tc>
        <w:tc>
          <w:tcPr>
            <w:tcW w:w="3739" w:type="dxa"/>
          </w:tcPr>
          <w:p w:rsidR="008F4AF7" w:rsidRPr="003C2105" w:rsidRDefault="008F4AF7" w:rsidP="00DD5CF9">
            <w:r>
              <w:t>Daň z pozemkov</w:t>
            </w:r>
          </w:p>
        </w:tc>
      </w:tr>
      <w:tr w:rsidR="008F4AF7" w:rsidRPr="00A6137D" w:rsidTr="00DD5CF9">
        <w:tc>
          <w:tcPr>
            <w:tcW w:w="2694" w:type="dxa"/>
          </w:tcPr>
          <w:p w:rsidR="008F4AF7" w:rsidRPr="003C2105" w:rsidRDefault="008F4AF7" w:rsidP="00DD5CF9">
            <w:r>
              <w:t>Z daňových príjmov</w:t>
            </w:r>
          </w:p>
        </w:tc>
        <w:tc>
          <w:tcPr>
            <w:tcW w:w="1559" w:type="dxa"/>
          </w:tcPr>
          <w:p w:rsidR="008F4AF7" w:rsidRPr="003C2105" w:rsidRDefault="008F4AF7" w:rsidP="00DD5CF9">
            <w:r>
              <w:t>069</w:t>
            </w:r>
          </w:p>
        </w:tc>
        <w:tc>
          <w:tcPr>
            <w:tcW w:w="2268" w:type="dxa"/>
          </w:tcPr>
          <w:p w:rsidR="008F4AF7" w:rsidRPr="003C2105" w:rsidRDefault="008F4AF7" w:rsidP="00DD5CF9">
            <w:r>
              <w:t>5.463,81</w:t>
            </w:r>
          </w:p>
        </w:tc>
        <w:tc>
          <w:tcPr>
            <w:tcW w:w="3739" w:type="dxa"/>
          </w:tcPr>
          <w:p w:rsidR="008F4AF7" w:rsidRPr="003C2105" w:rsidRDefault="008F4AF7" w:rsidP="00DD5CF9">
            <w:r>
              <w:t>Daň zo stavieb</w:t>
            </w:r>
          </w:p>
        </w:tc>
      </w:tr>
      <w:tr w:rsidR="008F4AF7" w:rsidRPr="00A6137D" w:rsidTr="00DD5CF9">
        <w:tc>
          <w:tcPr>
            <w:tcW w:w="2694" w:type="dxa"/>
          </w:tcPr>
          <w:p w:rsidR="008F4AF7" w:rsidRDefault="008F4AF7" w:rsidP="00DD5CF9">
            <w:r>
              <w:t>Z daňových príjmov</w:t>
            </w:r>
          </w:p>
        </w:tc>
        <w:tc>
          <w:tcPr>
            <w:tcW w:w="1559" w:type="dxa"/>
          </w:tcPr>
          <w:p w:rsidR="008F4AF7" w:rsidRDefault="008F4AF7" w:rsidP="00DD5CF9">
            <w:r>
              <w:t>069</w:t>
            </w:r>
          </w:p>
        </w:tc>
        <w:tc>
          <w:tcPr>
            <w:tcW w:w="2268" w:type="dxa"/>
          </w:tcPr>
          <w:p w:rsidR="008F4AF7" w:rsidRDefault="008F4AF7" w:rsidP="00DD5CF9">
            <w:r>
              <w:t>140,00</w:t>
            </w:r>
          </w:p>
        </w:tc>
        <w:tc>
          <w:tcPr>
            <w:tcW w:w="3739" w:type="dxa"/>
          </w:tcPr>
          <w:p w:rsidR="008F4AF7" w:rsidRDefault="008F4AF7" w:rsidP="00DD5CF9">
            <w:r>
              <w:t>Daň za psa</w:t>
            </w:r>
          </w:p>
        </w:tc>
      </w:tr>
      <w:tr w:rsidR="008F4AF7" w:rsidRPr="00A6137D" w:rsidTr="00DD5CF9">
        <w:tc>
          <w:tcPr>
            <w:tcW w:w="2694" w:type="dxa"/>
          </w:tcPr>
          <w:p w:rsidR="008F4AF7" w:rsidRPr="003C2105" w:rsidRDefault="008F4AF7" w:rsidP="00DD5CF9">
            <w:r w:rsidRPr="003C2105">
              <w:rPr>
                <w:b/>
              </w:rPr>
              <w:t>Spolu</w:t>
            </w:r>
          </w:p>
        </w:tc>
        <w:tc>
          <w:tcPr>
            <w:tcW w:w="1559" w:type="dxa"/>
          </w:tcPr>
          <w:p w:rsidR="008F4AF7" w:rsidRPr="0046342A" w:rsidRDefault="008F4AF7" w:rsidP="00DD5CF9">
            <w:pPr>
              <w:rPr>
                <w:b/>
              </w:rPr>
            </w:pPr>
          </w:p>
        </w:tc>
        <w:tc>
          <w:tcPr>
            <w:tcW w:w="2268" w:type="dxa"/>
          </w:tcPr>
          <w:p w:rsidR="008F4AF7" w:rsidRPr="0046342A" w:rsidRDefault="008F4AF7" w:rsidP="00DD5CF9">
            <w:pPr>
              <w:rPr>
                <w:b/>
              </w:rPr>
            </w:pPr>
            <w:r>
              <w:rPr>
                <w:b/>
              </w:rPr>
              <w:t>29.482,89</w:t>
            </w:r>
          </w:p>
        </w:tc>
        <w:tc>
          <w:tcPr>
            <w:tcW w:w="3739" w:type="dxa"/>
          </w:tcPr>
          <w:p w:rsidR="008F4AF7" w:rsidRPr="0046342A" w:rsidRDefault="008F4AF7" w:rsidP="00DD5CF9">
            <w:pPr>
              <w:rPr>
                <w:b/>
              </w:rPr>
            </w:pPr>
          </w:p>
        </w:tc>
      </w:tr>
    </w:tbl>
    <w:p w:rsidR="008F4AF7" w:rsidRPr="003B6B89" w:rsidRDefault="008F4AF7" w:rsidP="00327C8F">
      <w:pPr>
        <w:pStyle w:val="Zkladntext2"/>
        <w:spacing w:line="360" w:lineRule="auto"/>
        <w:jc w:val="left"/>
        <w:rPr>
          <w:rFonts w:ascii="Arial" w:hAnsi="Arial" w:cs="Arial"/>
          <w:sz w:val="18"/>
          <w:szCs w:val="18"/>
          <w:u w:val="single"/>
        </w:rPr>
      </w:pPr>
    </w:p>
    <w:p w:rsidR="00247D27" w:rsidRPr="00030C94" w:rsidRDefault="0028710D" w:rsidP="00247D27">
      <w:pPr>
        <w:pStyle w:val="Zkladntext2"/>
        <w:spacing w:line="360" w:lineRule="auto"/>
        <w:jc w:val="left"/>
        <w:rPr>
          <w:rFonts w:ascii="Arial" w:hAnsi="Arial" w:cs="Arial"/>
          <w:b/>
          <w:color w:val="8DB3E2" w:themeColor="text2" w:themeTint="66"/>
          <w:szCs w:val="24"/>
        </w:rPr>
      </w:pPr>
      <w:r w:rsidRPr="00030C94">
        <w:rPr>
          <w:rFonts w:ascii="Arial" w:hAnsi="Arial" w:cs="Arial"/>
          <w:b/>
          <w:color w:val="8DB3E2" w:themeColor="text2" w:themeTint="66"/>
          <w:szCs w:val="24"/>
        </w:rPr>
        <w:t xml:space="preserve"> </w:t>
      </w:r>
      <w:r w:rsidR="00247D27" w:rsidRPr="00030C94">
        <w:rPr>
          <w:rFonts w:ascii="Arial" w:hAnsi="Arial" w:cs="Arial"/>
          <w:b/>
          <w:color w:val="8DB3E2" w:themeColor="text2" w:themeTint="66"/>
          <w:szCs w:val="24"/>
        </w:rPr>
        <w:t>b/ za konsolidovaný celok</w:t>
      </w:r>
    </w:p>
    <w:tbl>
      <w:tblPr>
        <w:tblStyle w:val="Mriekatabuky"/>
        <w:tblW w:w="0" w:type="auto"/>
        <w:tblInd w:w="360" w:type="dxa"/>
        <w:tblLook w:val="04A0" w:firstRow="1" w:lastRow="0" w:firstColumn="1" w:lastColumn="0" w:noHBand="0" w:noVBand="1"/>
      </w:tblPr>
      <w:tblGrid>
        <w:gridCol w:w="2319"/>
        <w:gridCol w:w="2846"/>
        <w:gridCol w:w="2846"/>
      </w:tblGrid>
      <w:tr w:rsidR="00247D27" w:rsidRPr="00327C8F" w:rsidTr="00F47B35">
        <w:tc>
          <w:tcPr>
            <w:tcW w:w="0" w:type="auto"/>
          </w:tcPr>
          <w:p w:rsidR="00247D27" w:rsidRPr="00327C8F" w:rsidRDefault="00247D27" w:rsidP="00F47B35">
            <w:pPr>
              <w:pStyle w:val="Zkladntext2"/>
              <w:spacing w:line="360" w:lineRule="auto"/>
              <w:jc w:val="left"/>
              <w:rPr>
                <w:rFonts w:ascii="Arial" w:hAnsi="Arial" w:cs="Arial"/>
                <w:b/>
                <w:sz w:val="22"/>
                <w:szCs w:val="22"/>
              </w:rPr>
            </w:pPr>
            <w:r w:rsidRPr="00327C8F">
              <w:rPr>
                <w:rFonts w:ascii="Arial" w:hAnsi="Arial" w:cs="Arial"/>
                <w:b/>
                <w:sz w:val="22"/>
                <w:szCs w:val="22"/>
              </w:rPr>
              <w:t>Pohľadávky</w:t>
            </w:r>
          </w:p>
        </w:tc>
        <w:tc>
          <w:tcPr>
            <w:tcW w:w="0" w:type="auto"/>
          </w:tcPr>
          <w:p w:rsidR="00247D27" w:rsidRPr="00327C8F" w:rsidRDefault="00B67039" w:rsidP="00F47B35">
            <w:pPr>
              <w:pStyle w:val="Zkladntext2"/>
              <w:spacing w:line="360" w:lineRule="auto"/>
              <w:jc w:val="left"/>
              <w:rPr>
                <w:rFonts w:ascii="Arial" w:hAnsi="Arial" w:cs="Arial"/>
                <w:b/>
                <w:sz w:val="22"/>
                <w:szCs w:val="22"/>
              </w:rPr>
            </w:pPr>
            <w:r>
              <w:rPr>
                <w:rFonts w:ascii="Arial" w:hAnsi="Arial" w:cs="Arial"/>
                <w:b/>
                <w:sz w:val="22"/>
                <w:szCs w:val="22"/>
              </w:rPr>
              <w:t>Zostatok k 01.01.2019</w:t>
            </w:r>
            <w:r w:rsidR="00247D27">
              <w:rPr>
                <w:rFonts w:ascii="Arial" w:hAnsi="Arial" w:cs="Arial"/>
                <w:b/>
                <w:sz w:val="22"/>
                <w:szCs w:val="22"/>
              </w:rPr>
              <w:t xml:space="preserve"> / €/ </w:t>
            </w:r>
          </w:p>
        </w:tc>
        <w:tc>
          <w:tcPr>
            <w:tcW w:w="0" w:type="auto"/>
          </w:tcPr>
          <w:p w:rsidR="00247D27" w:rsidRPr="00327C8F" w:rsidRDefault="00B67039" w:rsidP="00F47B35">
            <w:pPr>
              <w:pStyle w:val="Zkladntext2"/>
              <w:spacing w:line="360" w:lineRule="auto"/>
              <w:jc w:val="left"/>
              <w:rPr>
                <w:rFonts w:ascii="Arial" w:hAnsi="Arial" w:cs="Arial"/>
                <w:b/>
                <w:sz w:val="22"/>
                <w:szCs w:val="22"/>
              </w:rPr>
            </w:pPr>
            <w:r>
              <w:rPr>
                <w:rFonts w:ascii="Arial" w:hAnsi="Arial" w:cs="Arial"/>
                <w:b/>
                <w:sz w:val="22"/>
                <w:szCs w:val="22"/>
              </w:rPr>
              <w:t>Zostatok k 31.12.2019</w:t>
            </w:r>
            <w:r w:rsidR="00247D27">
              <w:rPr>
                <w:rFonts w:ascii="Arial" w:hAnsi="Arial" w:cs="Arial"/>
                <w:b/>
                <w:sz w:val="22"/>
                <w:szCs w:val="22"/>
              </w:rPr>
              <w:t xml:space="preserve"> / €/</w:t>
            </w:r>
          </w:p>
        </w:tc>
      </w:tr>
      <w:tr w:rsidR="00247D27" w:rsidRPr="00327C8F" w:rsidTr="00F47B35">
        <w:tc>
          <w:tcPr>
            <w:tcW w:w="0" w:type="auto"/>
          </w:tcPr>
          <w:p w:rsidR="00247D27" w:rsidRPr="00327C8F" w:rsidRDefault="00247D27" w:rsidP="00F47B35">
            <w:pPr>
              <w:pStyle w:val="Zkladntext2"/>
              <w:spacing w:line="360" w:lineRule="auto"/>
              <w:jc w:val="left"/>
              <w:rPr>
                <w:rFonts w:ascii="Arial" w:hAnsi="Arial" w:cs="Arial"/>
                <w:b/>
                <w:sz w:val="22"/>
                <w:szCs w:val="22"/>
              </w:rPr>
            </w:pPr>
            <w:r w:rsidRPr="00327C8F">
              <w:rPr>
                <w:rFonts w:ascii="Arial" w:hAnsi="Arial" w:cs="Arial"/>
                <w:b/>
                <w:sz w:val="22"/>
                <w:szCs w:val="22"/>
              </w:rPr>
              <w:t>Do lehoty splatnosti</w:t>
            </w:r>
          </w:p>
        </w:tc>
        <w:tc>
          <w:tcPr>
            <w:tcW w:w="0" w:type="auto"/>
          </w:tcPr>
          <w:p w:rsidR="00247D27" w:rsidRPr="00327C8F" w:rsidRDefault="00B67039" w:rsidP="00766A22">
            <w:pPr>
              <w:pStyle w:val="Zkladntext2"/>
              <w:spacing w:line="360" w:lineRule="auto"/>
              <w:jc w:val="center"/>
              <w:rPr>
                <w:rFonts w:ascii="Arial" w:hAnsi="Arial" w:cs="Arial"/>
                <w:sz w:val="22"/>
                <w:szCs w:val="22"/>
              </w:rPr>
            </w:pPr>
            <w:r>
              <w:rPr>
                <w:rFonts w:ascii="Arial" w:hAnsi="Arial" w:cs="Arial"/>
                <w:sz w:val="22"/>
                <w:szCs w:val="22"/>
              </w:rPr>
              <w:t>0</w:t>
            </w:r>
          </w:p>
        </w:tc>
        <w:tc>
          <w:tcPr>
            <w:tcW w:w="0" w:type="auto"/>
          </w:tcPr>
          <w:p w:rsidR="00247D27" w:rsidRPr="00327C8F" w:rsidRDefault="00431E17" w:rsidP="00766A22">
            <w:pPr>
              <w:pStyle w:val="Zkladntext2"/>
              <w:spacing w:line="360" w:lineRule="auto"/>
              <w:jc w:val="center"/>
              <w:rPr>
                <w:rFonts w:ascii="Arial" w:hAnsi="Arial" w:cs="Arial"/>
                <w:sz w:val="22"/>
                <w:szCs w:val="22"/>
              </w:rPr>
            </w:pPr>
            <w:r>
              <w:rPr>
                <w:rFonts w:ascii="Arial" w:hAnsi="Arial" w:cs="Arial"/>
                <w:sz w:val="22"/>
                <w:szCs w:val="22"/>
              </w:rPr>
              <w:t>0</w:t>
            </w:r>
          </w:p>
        </w:tc>
      </w:tr>
      <w:tr w:rsidR="00247D27" w:rsidRPr="00327C8F" w:rsidTr="00F47B35">
        <w:tc>
          <w:tcPr>
            <w:tcW w:w="0" w:type="auto"/>
          </w:tcPr>
          <w:p w:rsidR="00247D27" w:rsidRPr="00327C8F" w:rsidRDefault="00247D27" w:rsidP="00F47B35">
            <w:pPr>
              <w:pStyle w:val="Zkladntext2"/>
              <w:spacing w:line="360" w:lineRule="auto"/>
              <w:jc w:val="left"/>
              <w:rPr>
                <w:rFonts w:ascii="Arial" w:hAnsi="Arial" w:cs="Arial"/>
                <w:b/>
                <w:sz w:val="22"/>
                <w:szCs w:val="22"/>
              </w:rPr>
            </w:pPr>
            <w:r w:rsidRPr="00327C8F">
              <w:rPr>
                <w:rFonts w:ascii="Arial" w:hAnsi="Arial" w:cs="Arial"/>
                <w:b/>
                <w:sz w:val="22"/>
                <w:szCs w:val="22"/>
              </w:rPr>
              <w:t>Po lehote splatnosti</w:t>
            </w:r>
          </w:p>
        </w:tc>
        <w:tc>
          <w:tcPr>
            <w:tcW w:w="0" w:type="auto"/>
          </w:tcPr>
          <w:p w:rsidR="00247D27" w:rsidRPr="00327C8F" w:rsidRDefault="00B67039" w:rsidP="00766A22">
            <w:pPr>
              <w:pStyle w:val="Zkladntext2"/>
              <w:spacing w:line="360" w:lineRule="auto"/>
              <w:jc w:val="center"/>
              <w:rPr>
                <w:rFonts w:ascii="Arial" w:hAnsi="Arial" w:cs="Arial"/>
                <w:sz w:val="22"/>
                <w:szCs w:val="22"/>
              </w:rPr>
            </w:pPr>
            <w:r>
              <w:rPr>
                <w:rFonts w:ascii="Arial" w:hAnsi="Arial" w:cs="Arial"/>
                <w:sz w:val="22"/>
                <w:szCs w:val="22"/>
              </w:rPr>
              <w:t>19 446,65</w:t>
            </w:r>
          </w:p>
        </w:tc>
        <w:tc>
          <w:tcPr>
            <w:tcW w:w="0" w:type="auto"/>
          </w:tcPr>
          <w:p w:rsidR="00247D27" w:rsidRPr="00327C8F" w:rsidRDefault="00431E17" w:rsidP="00766A22">
            <w:pPr>
              <w:pStyle w:val="Zkladntext2"/>
              <w:spacing w:line="360" w:lineRule="auto"/>
              <w:jc w:val="center"/>
              <w:rPr>
                <w:rFonts w:ascii="Arial" w:hAnsi="Arial" w:cs="Arial"/>
                <w:sz w:val="22"/>
                <w:szCs w:val="22"/>
              </w:rPr>
            </w:pPr>
            <w:r>
              <w:rPr>
                <w:rFonts w:ascii="Arial" w:hAnsi="Arial" w:cs="Arial"/>
                <w:sz w:val="22"/>
                <w:szCs w:val="22"/>
              </w:rPr>
              <w:t>19 688,34</w:t>
            </w:r>
          </w:p>
        </w:tc>
      </w:tr>
    </w:tbl>
    <w:p w:rsidR="00F47B35" w:rsidRPr="003B6B89" w:rsidRDefault="00F47B35" w:rsidP="00F47B35">
      <w:pPr>
        <w:pStyle w:val="Zkladntext2"/>
        <w:spacing w:line="360" w:lineRule="auto"/>
        <w:ind w:left="1080"/>
        <w:jc w:val="left"/>
        <w:rPr>
          <w:rFonts w:ascii="Arial" w:hAnsi="Arial" w:cs="Arial"/>
          <w:b/>
          <w:color w:val="C0504D"/>
          <w:sz w:val="18"/>
          <w:szCs w:val="18"/>
        </w:rPr>
      </w:pPr>
    </w:p>
    <w:p w:rsidR="001915D9" w:rsidRDefault="001915D9" w:rsidP="00307B94">
      <w:pPr>
        <w:pStyle w:val="Zkladntext2"/>
        <w:numPr>
          <w:ilvl w:val="1"/>
          <w:numId w:val="34"/>
        </w:numPr>
        <w:spacing w:line="360" w:lineRule="auto"/>
        <w:jc w:val="left"/>
        <w:rPr>
          <w:rFonts w:ascii="Arial" w:hAnsi="Arial" w:cs="Arial"/>
          <w:b/>
          <w:color w:val="C0504D"/>
          <w:sz w:val="28"/>
          <w:szCs w:val="28"/>
        </w:rPr>
      </w:pPr>
      <w:r>
        <w:rPr>
          <w:rFonts w:ascii="Arial" w:hAnsi="Arial" w:cs="Arial"/>
          <w:b/>
          <w:color w:val="C0504D"/>
          <w:sz w:val="28"/>
          <w:szCs w:val="28"/>
        </w:rPr>
        <w:t>Záväzky</w:t>
      </w:r>
    </w:p>
    <w:p w:rsidR="00847B37" w:rsidRPr="00030C94" w:rsidRDefault="00847B37" w:rsidP="00847B37">
      <w:pPr>
        <w:pStyle w:val="Zkladntext2"/>
        <w:spacing w:line="360" w:lineRule="auto"/>
        <w:jc w:val="left"/>
        <w:rPr>
          <w:rFonts w:ascii="Arial" w:hAnsi="Arial" w:cs="Arial"/>
          <w:b/>
          <w:color w:val="8DB3E2" w:themeColor="text2" w:themeTint="66"/>
          <w:szCs w:val="24"/>
        </w:rPr>
      </w:pPr>
      <w:r w:rsidRPr="00030C94">
        <w:rPr>
          <w:rFonts w:ascii="Arial" w:hAnsi="Arial" w:cs="Arial"/>
          <w:b/>
          <w:color w:val="8DB3E2" w:themeColor="text2" w:themeTint="66"/>
          <w:szCs w:val="24"/>
        </w:rPr>
        <w:t>a/ za materskú účtovnú jednotku</w:t>
      </w:r>
    </w:p>
    <w:tbl>
      <w:tblPr>
        <w:tblStyle w:val="Mriekatabuky"/>
        <w:tblW w:w="0" w:type="auto"/>
        <w:tblLook w:val="04A0" w:firstRow="1" w:lastRow="0" w:firstColumn="1" w:lastColumn="0" w:noHBand="0" w:noVBand="1"/>
      </w:tblPr>
      <w:tblGrid>
        <w:gridCol w:w="2319"/>
        <w:gridCol w:w="2785"/>
        <w:gridCol w:w="2846"/>
      </w:tblGrid>
      <w:tr w:rsidR="00327C8F" w:rsidRPr="00327C8F" w:rsidTr="00327C8F">
        <w:trPr>
          <w:trHeight w:val="70"/>
        </w:trPr>
        <w:tc>
          <w:tcPr>
            <w:tcW w:w="0" w:type="auto"/>
          </w:tcPr>
          <w:p w:rsidR="00327C8F" w:rsidRPr="00327C8F" w:rsidRDefault="00327C8F" w:rsidP="00847B37">
            <w:pPr>
              <w:pStyle w:val="Zkladntext2"/>
              <w:spacing w:line="360" w:lineRule="auto"/>
              <w:jc w:val="left"/>
              <w:rPr>
                <w:rFonts w:ascii="Arial" w:hAnsi="Arial" w:cs="Arial"/>
                <w:b/>
                <w:sz w:val="22"/>
                <w:szCs w:val="22"/>
              </w:rPr>
            </w:pPr>
            <w:r w:rsidRPr="00327C8F">
              <w:rPr>
                <w:rFonts w:ascii="Arial" w:hAnsi="Arial" w:cs="Arial"/>
                <w:b/>
                <w:sz w:val="22"/>
                <w:szCs w:val="22"/>
              </w:rPr>
              <w:t>Záväzky</w:t>
            </w:r>
          </w:p>
        </w:tc>
        <w:tc>
          <w:tcPr>
            <w:tcW w:w="0" w:type="auto"/>
          </w:tcPr>
          <w:p w:rsidR="00327C8F" w:rsidRPr="00327C8F" w:rsidRDefault="00B67039" w:rsidP="00847B37">
            <w:pPr>
              <w:pStyle w:val="Zkladntext2"/>
              <w:spacing w:line="360" w:lineRule="auto"/>
              <w:jc w:val="left"/>
              <w:rPr>
                <w:rFonts w:ascii="Arial" w:hAnsi="Arial" w:cs="Arial"/>
                <w:b/>
                <w:sz w:val="22"/>
                <w:szCs w:val="22"/>
              </w:rPr>
            </w:pPr>
            <w:r>
              <w:rPr>
                <w:rFonts w:ascii="Arial" w:hAnsi="Arial" w:cs="Arial"/>
                <w:b/>
                <w:sz w:val="22"/>
                <w:szCs w:val="22"/>
              </w:rPr>
              <w:t>Zostatok k 01.01.2019</w:t>
            </w:r>
            <w:r w:rsidR="00327C8F" w:rsidRPr="00327C8F">
              <w:rPr>
                <w:rFonts w:ascii="Arial" w:hAnsi="Arial" w:cs="Arial"/>
                <w:b/>
                <w:sz w:val="22"/>
                <w:szCs w:val="22"/>
              </w:rPr>
              <w:t xml:space="preserve"> /€/</w:t>
            </w:r>
          </w:p>
        </w:tc>
        <w:tc>
          <w:tcPr>
            <w:tcW w:w="0" w:type="auto"/>
          </w:tcPr>
          <w:p w:rsidR="00327C8F" w:rsidRPr="00327C8F" w:rsidRDefault="000E60D9" w:rsidP="004B050B">
            <w:pPr>
              <w:pStyle w:val="Zkladntext2"/>
              <w:spacing w:line="360" w:lineRule="auto"/>
              <w:jc w:val="left"/>
              <w:rPr>
                <w:rFonts w:ascii="Arial" w:hAnsi="Arial" w:cs="Arial"/>
                <w:b/>
                <w:sz w:val="22"/>
                <w:szCs w:val="22"/>
              </w:rPr>
            </w:pPr>
            <w:r>
              <w:rPr>
                <w:rFonts w:ascii="Arial" w:hAnsi="Arial" w:cs="Arial"/>
                <w:b/>
                <w:sz w:val="22"/>
                <w:szCs w:val="22"/>
              </w:rPr>
              <w:t>Zostatok k 31.12.201</w:t>
            </w:r>
            <w:r w:rsidR="00B67039">
              <w:rPr>
                <w:rFonts w:ascii="Arial" w:hAnsi="Arial" w:cs="Arial"/>
                <w:b/>
                <w:sz w:val="22"/>
                <w:szCs w:val="22"/>
              </w:rPr>
              <w:t>9</w:t>
            </w:r>
            <w:r w:rsidR="00327C8F" w:rsidRPr="00327C8F">
              <w:rPr>
                <w:rFonts w:ascii="Arial" w:hAnsi="Arial" w:cs="Arial"/>
                <w:b/>
                <w:sz w:val="22"/>
                <w:szCs w:val="22"/>
              </w:rPr>
              <w:t xml:space="preserve"> / €/</w:t>
            </w:r>
          </w:p>
        </w:tc>
      </w:tr>
      <w:tr w:rsidR="00327C8F" w:rsidRPr="00327C8F" w:rsidTr="00327C8F">
        <w:tc>
          <w:tcPr>
            <w:tcW w:w="0" w:type="auto"/>
          </w:tcPr>
          <w:p w:rsidR="00327C8F" w:rsidRPr="00327C8F" w:rsidRDefault="00327C8F" w:rsidP="00327C8F">
            <w:pPr>
              <w:pStyle w:val="Zkladntext2"/>
              <w:spacing w:line="360" w:lineRule="auto"/>
              <w:jc w:val="left"/>
              <w:rPr>
                <w:rFonts w:ascii="Arial" w:hAnsi="Arial" w:cs="Arial"/>
                <w:b/>
                <w:sz w:val="22"/>
                <w:szCs w:val="22"/>
              </w:rPr>
            </w:pPr>
            <w:r w:rsidRPr="00327C8F">
              <w:rPr>
                <w:rFonts w:ascii="Arial" w:hAnsi="Arial" w:cs="Arial"/>
                <w:b/>
                <w:sz w:val="22"/>
                <w:szCs w:val="22"/>
              </w:rPr>
              <w:t>Do lehoty splatnosti</w:t>
            </w:r>
          </w:p>
        </w:tc>
        <w:tc>
          <w:tcPr>
            <w:tcW w:w="0" w:type="auto"/>
          </w:tcPr>
          <w:p w:rsidR="00327C8F" w:rsidRPr="00327C8F" w:rsidRDefault="00B67039" w:rsidP="00327C8F">
            <w:pPr>
              <w:pStyle w:val="Zkladntext2"/>
              <w:spacing w:line="360" w:lineRule="auto"/>
              <w:jc w:val="left"/>
              <w:rPr>
                <w:rFonts w:ascii="Arial" w:hAnsi="Arial" w:cs="Arial"/>
                <w:sz w:val="22"/>
                <w:szCs w:val="22"/>
              </w:rPr>
            </w:pPr>
            <w:r>
              <w:rPr>
                <w:rFonts w:ascii="Arial" w:hAnsi="Arial" w:cs="Arial"/>
                <w:sz w:val="22"/>
                <w:szCs w:val="22"/>
              </w:rPr>
              <w:t>569 002,82</w:t>
            </w:r>
          </w:p>
        </w:tc>
        <w:tc>
          <w:tcPr>
            <w:tcW w:w="0" w:type="auto"/>
          </w:tcPr>
          <w:p w:rsidR="00327C8F" w:rsidRPr="00327C8F" w:rsidRDefault="00CE7BDA" w:rsidP="00327C8F">
            <w:pPr>
              <w:pStyle w:val="Zkladntext2"/>
              <w:spacing w:line="360" w:lineRule="auto"/>
              <w:jc w:val="left"/>
              <w:rPr>
                <w:rFonts w:ascii="Arial" w:hAnsi="Arial" w:cs="Arial"/>
                <w:sz w:val="22"/>
                <w:szCs w:val="22"/>
              </w:rPr>
            </w:pPr>
            <w:r>
              <w:rPr>
                <w:rFonts w:ascii="Arial" w:hAnsi="Arial" w:cs="Arial"/>
                <w:sz w:val="22"/>
                <w:szCs w:val="22"/>
              </w:rPr>
              <w:t>538 104,60</w:t>
            </w:r>
          </w:p>
        </w:tc>
      </w:tr>
      <w:tr w:rsidR="00327C8F" w:rsidRPr="00327C8F" w:rsidTr="00327C8F">
        <w:tc>
          <w:tcPr>
            <w:tcW w:w="0" w:type="auto"/>
          </w:tcPr>
          <w:p w:rsidR="00327C8F" w:rsidRPr="00327C8F" w:rsidRDefault="00327C8F" w:rsidP="00327C8F">
            <w:pPr>
              <w:pStyle w:val="Zkladntext2"/>
              <w:spacing w:line="360" w:lineRule="auto"/>
              <w:jc w:val="left"/>
              <w:rPr>
                <w:rFonts w:ascii="Arial" w:hAnsi="Arial" w:cs="Arial"/>
                <w:b/>
                <w:sz w:val="22"/>
                <w:szCs w:val="22"/>
              </w:rPr>
            </w:pPr>
            <w:r w:rsidRPr="00327C8F">
              <w:rPr>
                <w:rFonts w:ascii="Arial" w:hAnsi="Arial" w:cs="Arial"/>
                <w:b/>
                <w:sz w:val="22"/>
                <w:szCs w:val="22"/>
              </w:rPr>
              <w:t>Po lehote splatnosti</w:t>
            </w:r>
          </w:p>
        </w:tc>
        <w:tc>
          <w:tcPr>
            <w:tcW w:w="0" w:type="auto"/>
          </w:tcPr>
          <w:p w:rsidR="00327C8F" w:rsidRPr="00327C8F" w:rsidRDefault="00B67039" w:rsidP="00327C8F">
            <w:pPr>
              <w:pStyle w:val="Zkladntext2"/>
              <w:spacing w:line="360" w:lineRule="auto"/>
              <w:jc w:val="left"/>
              <w:rPr>
                <w:rFonts w:ascii="Arial" w:hAnsi="Arial" w:cs="Arial"/>
                <w:sz w:val="22"/>
                <w:szCs w:val="22"/>
              </w:rPr>
            </w:pPr>
            <w:r>
              <w:rPr>
                <w:rFonts w:ascii="Arial" w:hAnsi="Arial" w:cs="Arial"/>
                <w:sz w:val="22"/>
                <w:szCs w:val="22"/>
              </w:rPr>
              <w:t>0</w:t>
            </w:r>
          </w:p>
        </w:tc>
        <w:tc>
          <w:tcPr>
            <w:tcW w:w="0" w:type="auto"/>
          </w:tcPr>
          <w:p w:rsidR="00327C8F" w:rsidRPr="00327C8F" w:rsidRDefault="00431E17" w:rsidP="00327C8F">
            <w:pPr>
              <w:pStyle w:val="Zkladntext2"/>
              <w:spacing w:line="360" w:lineRule="auto"/>
              <w:jc w:val="left"/>
              <w:rPr>
                <w:rFonts w:ascii="Arial" w:hAnsi="Arial" w:cs="Arial"/>
                <w:sz w:val="22"/>
                <w:szCs w:val="22"/>
              </w:rPr>
            </w:pPr>
            <w:r>
              <w:rPr>
                <w:rFonts w:ascii="Arial" w:hAnsi="Arial" w:cs="Arial"/>
                <w:sz w:val="22"/>
                <w:szCs w:val="22"/>
              </w:rPr>
              <w:t>0</w:t>
            </w:r>
          </w:p>
        </w:tc>
      </w:tr>
    </w:tbl>
    <w:p w:rsidR="00327C8F" w:rsidRPr="003B6B89" w:rsidRDefault="00327C8F" w:rsidP="00327C8F">
      <w:pPr>
        <w:pStyle w:val="Zkladntext2"/>
        <w:spacing w:line="360" w:lineRule="auto"/>
        <w:jc w:val="left"/>
        <w:rPr>
          <w:rFonts w:ascii="Arial" w:hAnsi="Arial" w:cs="Arial"/>
          <w:b/>
          <w:color w:val="C0504D"/>
          <w:sz w:val="18"/>
          <w:szCs w:val="18"/>
        </w:rPr>
      </w:pPr>
    </w:p>
    <w:p w:rsidR="00327C8F" w:rsidRPr="0078279C" w:rsidRDefault="00327C8F" w:rsidP="00FC6B50">
      <w:pPr>
        <w:pStyle w:val="Zkladntext2"/>
        <w:spacing w:line="360" w:lineRule="auto"/>
        <w:jc w:val="left"/>
        <w:rPr>
          <w:rFonts w:ascii="Arial" w:hAnsi="Arial" w:cs="Arial"/>
          <w:szCs w:val="24"/>
          <w:u w:val="single"/>
        </w:rPr>
      </w:pPr>
      <w:r w:rsidRPr="0078279C">
        <w:rPr>
          <w:rFonts w:ascii="Arial" w:hAnsi="Arial" w:cs="Arial"/>
          <w:szCs w:val="24"/>
          <w:u w:val="single"/>
        </w:rPr>
        <w:t>Analýza významnýc</w:t>
      </w:r>
      <w:r w:rsidR="0078279C" w:rsidRPr="0078279C">
        <w:rPr>
          <w:rFonts w:ascii="Arial" w:hAnsi="Arial" w:cs="Arial"/>
          <w:szCs w:val="24"/>
          <w:u w:val="single"/>
        </w:rPr>
        <w:t>h položiek z účtovnej závierky:</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417"/>
        <w:gridCol w:w="1276"/>
        <w:gridCol w:w="1276"/>
        <w:gridCol w:w="1275"/>
        <w:gridCol w:w="1276"/>
        <w:gridCol w:w="992"/>
      </w:tblGrid>
      <w:tr w:rsidR="00E277F0" w:rsidRPr="002509EB" w:rsidTr="00DD5CF9">
        <w:tc>
          <w:tcPr>
            <w:tcW w:w="1560" w:type="dxa"/>
            <w:shd w:val="clear" w:color="auto" w:fill="D9D9D9"/>
          </w:tcPr>
          <w:p w:rsidR="00E277F0" w:rsidRPr="003E6427" w:rsidRDefault="00E277F0" w:rsidP="00DD5CF9">
            <w:pPr>
              <w:jc w:val="center"/>
              <w:rPr>
                <w:b/>
                <w:sz w:val="18"/>
                <w:szCs w:val="18"/>
              </w:rPr>
            </w:pPr>
          </w:p>
          <w:p w:rsidR="00E277F0" w:rsidRPr="003E6427" w:rsidRDefault="00E277F0" w:rsidP="00DD5CF9">
            <w:pPr>
              <w:jc w:val="center"/>
              <w:rPr>
                <w:b/>
                <w:sz w:val="18"/>
                <w:szCs w:val="18"/>
              </w:rPr>
            </w:pPr>
            <w:r w:rsidRPr="003E6427">
              <w:rPr>
                <w:b/>
                <w:sz w:val="18"/>
                <w:szCs w:val="18"/>
              </w:rPr>
              <w:t xml:space="preserve">Veriteľ </w:t>
            </w:r>
          </w:p>
        </w:tc>
        <w:tc>
          <w:tcPr>
            <w:tcW w:w="1417" w:type="dxa"/>
            <w:shd w:val="clear" w:color="auto" w:fill="D9D9D9"/>
          </w:tcPr>
          <w:p w:rsidR="00E277F0" w:rsidRPr="003E6427" w:rsidRDefault="00E277F0" w:rsidP="00DD5CF9">
            <w:pPr>
              <w:jc w:val="center"/>
              <w:rPr>
                <w:b/>
                <w:sz w:val="18"/>
                <w:szCs w:val="18"/>
              </w:rPr>
            </w:pPr>
          </w:p>
          <w:p w:rsidR="00E277F0" w:rsidRPr="003E6427" w:rsidRDefault="00E277F0" w:rsidP="00DD5CF9">
            <w:pPr>
              <w:jc w:val="center"/>
              <w:rPr>
                <w:b/>
                <w:sz w:val="18"/>
                <w:szCs w:val="18"/>
              </w:rPr>
            </w:pPr>
            <w:r w:rsidRPr="003E6427">
              <w:rPr>
                <w:b/>
                <w:sz w:val="18"/>
                <w:szCs w:val="18"/>
              </w:rPr>
              <w:t>Účel</w:t>
            </w:r>
          </w:p>
        </w:tc>
        <w:tc>
          <w:tcPr>
            <w:tcW w:w="1276" w:type="dxa"/>
            <w:shd w:val="clear" w:color="auto" w:fill="D9D9D9"/>
          </w:tcPr>
          <w:p w:rsidR="00E277F0" w:rsidRPr="003E6427" w:rsidRDefault="00E277F0" w:rsidP="00DD5CF9">
            <w:pPr>
              <w:jc w:val="center"/>
              <w:rPr>
                <w:b/>
                <w:sz w:val="18"/>
                <w:szCs w:val="18"/>
              </w:rPr>
            </w:pPr>
            <w:r w:rsidRPr="003E6427">
              <w:rPr>
                <w:b/>
                <w:sz w:val="18"/>
                <w:szCs w:val="18"/>
              </w:rPr>
              <w:t>Výška poskytnutého úveru</w:t>
            </w:r>
          </w:p>
        </w:tc>
        <w:tc>
          <w:tcPr>
            <w:tcW w:w="1276" w:type="dxa"/>
            <w:shd w:val="clear" w:color="auto" w:fill="D9D9D9"/>
          </w:tcPr>
          <w:p w:rsidR="00E277F0" w:rsidRPr="003E6427" w:rsidRDefault="00E277F0" w:rsidP="00DD5CF9">
            <w:pPr>
              <w:jc w:val="center"/>
              <w:rPr>
                <w:b/>
                <w:sz w:val="18"/>
                <w:szCs w:val="18"/>
              </w:rPr>
            </w:pPr>
            <w:r w:rsidRPr="003E6427">
              <w:rPr>
                <w:b/>
                <w:sz w:val="18"/>
                <w:szCs w:val="18"/>
              </w:rPr>
              <w:t xml:space="preserve">Ročná splátka istiny </w:t>
            </w:r>
          </w:p>
          <w:p w:rsidR="00E277F0" w:rsidRPr="003E6427" w:rsidRDefault="00E277F0" w:rsidP="00DD5CF9">
            <w:pPr>
              <w:jc w:val="center"/>
              <w:rPr>
                <w:b/>
                <w:sz w:val="18"/>
                <w:szCs w:val="18"/>
              </w:rPr>
            </w:pPr>
            <w:r>
              <w:rPr>
                <w:b/>
                <w:sz w:val="18"/>
                <w:szCs w:val="18"/>
              </w:rPr>
              <w:t>za rok 2019</w:t>
            </w:r>
          </w:p>
        </w:tc>
        <w:tc>
          <w:tcPr>
            <w:tcW w:w="1275" w:type="dxa"/>
            <w:shd w:val="clear" w:color="auto" w:fill="D9D9D9"/>
          </w:tcPr>
          <w:p w:rsidR="00E277F0" w:rsidRPr="003E6427" w:rsidRDefault="00E277F0" w:rsidP="00DD5CF9">
            <w:pPr>
              <w:jc w:val="center"/>
              <w:rPr>
                <w:b/>
                <w:sz w:val="18"/>
                <w:szCs w:val="18"/>
              </w:rPr>
            </w:pPr>
            <w:r w:rsidRPr="003E6427">
              <w:rPr>
                <w:b/>
                <w:sz w:val="18"/>
                <w:szCs w:val="18"/>
              </w:rPr>
              <w:t xml:space="preserve">Ročná splátka úrokov </w:t>
            </w:r>
          </w:p>
          <w:p w:rsidR="00E277F0" w:rsidRPr="003E6427" w:rsidRDefault="00E277F0" w:rsidP="00DD5CF9">
            <w:pPr>
              <w:jc w:val="center"/>
              <w:rPr>
                <w:b/>
                <w:sz w:val="18"/>
                <w:szCs w:val="18"/>
              </w:rPr>
            </w:pPr>
            <w:r>
              <w:rPr>
                <w:b/>
                <w:sz w:val="18"/>
                <w:szCs w:val="18"/>
              </w:rPr>
              <w:t>za rok 2019</w:t>
            </w:r>
          </w:p>
        </w:tc>
        <w:tc>
          <w:tcPr>
            <w:tcW w:w="1276" w:type="dxa"/>
            <w:shd w:val="clear" w:color="auto" w:fill="D9D9D9"/>
          </w:tcPr>
          <w:p w:rsidR="00E277F0" w:rsidRPr="003E6427" w:rsidRDefault="00E277F0" w:rsidP="00DD5CF9">
            <w:pPr>
              <w:jc w:val="center"/>
              <w:rPr>
                <w:b/>
                <w:sz w:val="18"/>
                <w:szCs w:val="18"/>
              </w:rPr>
            </w:pPr>
            <w:r w:rsidRPr="003E6427">
              <w:rPr>
                <w:b/>
                <w:sz w:val="18"/>
                <w:szCs w:val="18"/>
              </w:rPr>
              <w:t>Zost</w:t>
            </w:r>
            <w:r>
              <w:rPr>
                <w:b/>
                <w:sz w:val="18"/>
                <w:szCs w:val="18"/>
              </w:rPr>
              <w:t>atok úveru (istiny) k 31.12.2019</w:t>
            </w:r>
          </w:p>
        </w:tc>
        <w:tc>
          <w:tcPr>
            <w:tcW w:w="992" w:type="dxa"/>
            <w:shd w:val="clear" w:color="auto" w:fill="D9D9D9"/>
          </w:tcPr>
          <w:p w:rsidR="00E277F0" w:rsidRPr="003E6427" w:rsidRDefault="00E277F0" w:rsidP="00DD5CF9">
            <w:pPr>
              <w:jc w:val="center"/>
              <w:rPr>
                <w:b/>
              </w:rPr>
            </w:pPr>
            <w:r w:rsidRPr="003E6427">
              <w:rPr>
                <w:b/>
              </w:rPr>
              <w:t>Rok</w:t>
            </w:r>
          </w:p>
          <w:p w:rsidR="00E277F0" w:rsidRPr="003E6427" w:rsidRDefault="00E277F0" w:rsidP="00DD5CF9">
            <w:pPr>
              <w:jc w:val="center"/>
              <w:rPr>
                <w:b/>
                <w:sz w:val="18"/>
                <w:szCs w:val="18"/>
              </w:rPr>
            </w:pPr>
            <w:r w:rsidRPr="003E6427">
              <w:rPr>
                <w:b/>
                <w:sz w:val="18"/>
                <w:szCs w:val="18"/>
              </w:rPr>
              <w:t>splatnosti</w:t>
            </w:r>
          </w:p>
          <w:p w:rsidR="00E277F0" w:rsidRPr="003E6427" w:rsidRDefault="00E277F0" w:rsidP="00DD5CF9">
            <w:pPr>
              <w:jc w:val="center"/>
              <w:rPr>
                <w:b/>
              </w:rPr>
            </w:pPr>
          </w:p>
        </w:tc>
      </w:tr>
      <w:tr w:rsidR="00E277F0" w:rsidRPr="002509EB" w:rsidTr="00DD5CF9">
        <w:tc>
          <w:tcPr>
            <w:tcW w:w="1560" w:type="dxa"/>
          </w:tcPr>
          <w:p w:rsidR="00E277F0" w:rsidRPr="00690AAD" w:rsidRDefault="00E277F0" w:rsidP="00DD5CF9">
            <w:pPr>
              <w:rPr>
                <w:sz w:val="22"/>
                <w:szCs w:val="22"/>
              </w:rPr>
            </w:pPr>
            <w:r w:rsidRPr="00690AAD">
              <w:rPr>
                <w:sz w:val="22"/>
                <w:szCs w:val="22"/>
              </w:rPr>
              <w:t>Slovenská sporiteľňa</w:t>
            </w:r>
          </w:p>
        </w:tc>
        <w:tc>
          <w:tcPr>
            <w:tcW w:w="1417" w:type="dxa"/>
          </w:tcPr>
          <w:p w:rsidR="00E277F0" w:rsidRPr="00690AAD" w:rsidRDefault="00E277F0" w:rsidP="00DD5CF9">
            <w:pPr>
              <w:rPr>
                <w:sz w:val="22"/>
                <w:szCs w:val="22"/>
              </w:rPr>
            </w:pPr>
            <w:r w:rsidRPr="00690AAD">
              <w:rPr>
                <w:sz w:val="22"/>
                <w:szCs w:val="22"/>
              </w:rPr>
              <w:t>Rekonštrukcia MŠ</w:t>
            </w:r>
          </w:p>
        </w:tc>
        <w:tc>
          <w:tcPr>
            <w:tcW w:w="1276" w:type="dxa"/>
          </w:tcPr>
          <w:p w:rsidR="00E277F0" w:rsidRPr="00690AAD" w:rsidRDefault="00E277F0" w:rsidP="00DD5CF9">
            <w:pPr>
              <w:jc w:val="center"/>
              <w:rPr>
                <w:sz w:val="22"/>
                <w:szCs w:val="22"/>
              </w:rPr>
            </w:pPr>
            <w:r w:rsidRPr="00690AAD">
              <w:rPr>
                <w:sz w:val="22"/>
                <w:szCs w:val="22"/>
              </w:rPr>
              <w:t>148.000,00</w:t>
            </w:r>
          </w:p>
        </w:tc>
        <w:tc>
          <w:tcPr>
            <w:tcW w:w="1276" w:type="dxa"/>
          </w:tcPr>
          <w:p w:rsidR="00E277F0" w:rsidRPr="00690AAD" w:rsidRDefault="00E277F0" w:rsidP="00DD5CF9">
            <w:pPr>
              <w:jc w:val="center"/>
              <w:rPr>
                <w:sz w:val="22"/>
                <w:szCs w:val="22"/>
              </w:rPr>
            </w:pPr>
            <w:r>
              <w:rPr>
                <w:sz w:val="22"/>
                <w:szCs w:val="22"/>
              </w:rPr>
              <w:t>15.180,00</w:t>
            </w:r>
          </w:p>
        </w:tc>
        <w:tc>
          <w:tcPr>
            <w:tcW w:w="1275" w:type="dxa"/>
          </w:tcPr>
          <w:p w:rsidR="00E277F0" w:rsidRPr="00690AAD" w:rsidRDefault="00E277F0" w:rsidP="00DD5CF9">
            <w:pPr>
              <w:jc w:val="center"/>
              <w:rPr>
                <w:sz w:val="22"/>
                <w:szCs w:val="22"/>
              </w:rPr>
            </w:pPr>
            <w:r>
              <w:rPr>
                <w:sz w:val="22"/>
                <w:szCs w:val="22"/>
              </w:rPr>
              <w:t>462,75</w:t>
            </w:r>
          </w:p>
        </w:tc>
        <w:tc>
          <w:tcPr>
            <w:tcW w:w="1276" w:type="dxa"/>
          </w:tcPr>
          <w:p w:rsidR="00E277F0" w:rsidRPr="00690AAD" w:rsidRDefault="00E277F0" w:rsidP="00DD5CF9">
            <w:pPr>
              <w:jc w:val="center"/>
              <w:rPr>
                <w:sz w:val="22"/>
                <w:szCs w:val="22"/>
              </w:rPr>
            </w:pPr>
            <w:r>
              <w:rPr>
                <w:sz w:val="22"/>
                <w:szCs w:val="22"/>
              </w:rPr>
              <w:t>8.345,00</w:t>
            </w:r>
          </w:p>
        </w:tc>
        <w:tc>
          <w:tcPr>
            <w:tcW w:w="992" w:type="dxa"/>
          </w:tcPr>
          <w:p w:rsidR="00E277F0" w:rsidRPr="00690AAD" w:rsidRDefault="00E277F0" w:rsidP="00DD5CF9">
            <w:pPr>
              <w:jc w:val="center"/>
              <w:rPr>
                <w:sz w:val="22"/>
                <w:szCs w:val="22"/>
              </w:rPr>
            </w:pPr>
            <w:r>
              <w:rPr>
                <w:sz w:val="22"/>
                <w:szCs w:val="22"/>
              </w:rPr>
              <w:t>2020</w:t>
            </w:r>
          </w:p>
        </w:tc>
      </w:tr>
      <w:tr w:rsidR="00E277F0" w:rsidRPr="002509EB" w:rsidTr="00DD5CF9">
        <w:tc>
          <w:tcPr>
            <w:tcW w:w="1560" w:type="dxa"/>
          </w:tcPr>
          <w:p w:rsidR="00E277F0" w:rsidRPr="00690AAD" w:rsidRDefault="00E277F0" w:rsidP="00DD5CF9">
            <w:pPr>
              <w:rPr>
                <w:sz w:val="22"/>
                <w:szCs w:val="22"/>
              </w:rPr>
            </w:pPr>
            <w:r w:rsidRPr="00690AAD">
              <w:rPr>
                <w:sz w:val="22"/>
                <w:szCs w:val="22"/>
              </w:rPr>
              <w:t>Slovenská sporiteľňa</w:t>
            </w:r>
          </w:p>
        </w:tc>
        <w:tc>
          <w:tcPr>
            <w:tcW w:w="1417" w:type="dxa"/>
          </w:tcPr>
          <w:p w:rsidR="00E277F0" w:rsidRPr="00690AAD" w:rsidRDefault="00E277F0" w:rsidP="00DD5CF9">
            <w:pPr>
              <w:rPr>
                <w:sz w:val="22"/>
                <w:szCs w:val="22"/>
              </w:rPr>
            </w:pPr>
            <w:r w:rsidRPr="00690AAD">
              <w:rPr>
                <w:sz w:val="22"/>
                <w:szCs w:val="22"/>
              </w:rPr>
              <w:t>Rekonštrukcia zdravotného strediska</w:t>
            </w:r>
          </w:p>
        </w:tc>
        <w:tc>
          <w:tcPr>
            <w:tcW w:w="1276" w:type="dxa"/>
          </w:tcPr>
          <w:p w:rsidR="00E277F0" w:rsidRPr="00690AAD" w:rsidRDefault="00E277F0" w:rsidP="00DD5CF9">
            <w:pPr>
              <w:jc w:val="center"/>
              <w:rPr>
                <w:sz w:val="22"/>
                <w:szCs w:val="22"/>
              </w:rPr>
            </w:pPr>
            <w:r w:rsidRPr="00690AAD">
              <w:rPr>
                <w:sz w:val="22"/>
                <w:szCs w:val="22"/>
              </w:rPr>
              <w:t>75.540,00</w:t>
            </w:r>
          </w:p>
        </w:tc>
        <w:tc>
          <w:tcPr>
            <w:tcW w:w="1276" w:type="dxa"/>
          </w:tcPr>
          <w:p w:rsidR="00E277F0" w:rsidRPr="00690AAD" w:rsidRDefault="00E277F0" w:rsidP="00DD5CF9">
            <w:pPr>
              <w:jc w:val="center"/>
              <w:rPr>
                <w:sz w:val="22"/>
                <w:szCs w:val="22"/>
              </w:rPr>
            </w:pPr>
            <w:r>
              <w:rPr>
                <w:sz w:val="22"/>
                <w:szCs w:val="22"/>
              </w:rPr>
              <w:t>11.624,00</w:t>
            </w:r>
          </w:p>
        </w:tc>
        <w:tc>
          <w:tcPr>
            <w:tcW w:w="1275" w:type="dxa"/>
          </w:tcPr>
          <w:p w:rsidR="00E277F0" w:rsidRPr="00690AAD" w:rsidRDefault="00E277F0" w:rsidP="00DD5CF9">
            <w:pPr>
              <w:jc w:val="center"/>
              <w:rPr>
                <w:sz w:val="22"/>
                <w:szCs w:val="22"/>
              </w:rPr>
            </w:pPr>
            <w:r>
              <w:rPr>
                <w:sz w:val="22"/>
                <w:szCs w:val="22"/>
              </w:rPr>
              <w:t>206,01</w:t>
            </w:r>
          </w:p>
        </w:tc>
        <w:tc>
          <w:tcPr>
            <w:tcW w:w="1276" w:type="dxa"/>
          </w:tcPr>
          <w:p w:rsidR="00E277F0" w:rsidRPr="00690AAD" w:rsidRDefault="00E277F0" w:rsidP="00DD5CF9">
            <w:pPr>
              <w:jc w:val="center"/>
              <w:rPr>
                <w:sz w:val="22"/>
                <w:szCs w:val="22"/>
              </w:rPr>
            </w:pPr>
            <w:r>
              <w:rPr>
                <w:sz w:val="22"/>
                <w:szCs w:val="22"/>
              </w:rPr>
              <w:t>3.183,00</w:t>
            </w:r>
          </w:p>
        </w:tc>
        <w:tc>
          <w:tcPr>
            <w:tcW w:w="992" w:type="dxa"/>
          </w:tcPr>
          <w:p w:rsidR="00E277F0" w:rsidRPr="00690AAD" w:rsidRDefault="00E277F0" w:rsidP="00DD5CF9">
            <w:pPr>
              <w:jc w:val="center"/>
              <w:rPr>
                <w:sz w:val="22"/>
                <w:szCs w:val="22"/>
              </w:rPr>
            </w:pPr>
            <w:r>
              <w:rPr>
                <w:sz w:val="22"/>
                <w:szCs w:val="22"/>
              </w:rPr>
              <w:t>2020</w:t>
            </w:r>
          </w:p>
        </w:tc>
      </w:tr>
      <w:tr w:rsidR="00E277F0" w:rsidRPr="002509EB" w:rsidTr="00DD5CF9">
        <w:tc>
          <w:tcPr>
            <w:tcW w:w="1560" w:type="dxa"/>
          </w:tcPr>
          <w:p w:rsidR="00E277F0" w:rsidRPr="00690AAD" w:rsidRDefault="00E277F0" w:rsidP="00DD5CF9">
            <w:pPr>
              <w:rPr>
                <w:sz w:val="22"/>
                <w:szCs w:val="22"/>
              </w:rPr>
            </w:pPr>
            <w:r w:rsidRPr="00690AAD">
              <w:rPr>
                <w:sz w:val="22"/>
                <w:szCs w:val="22"/>
              </w:rPr>
              <w:t>ŠFRB</w:t>
            </w:r>
          </w:p>
        </w:tc>
        <w:tc>
          <w:tcPr>
            <w:tcW w:w="1417" w:type="dxa"/>
          </w:tcPr>
          <w:p w:rsidR="00E277F0" w:rsidRPr="00690AAD" w:rsidRDefault="00E277F0" w:rsidP="00DD5CF9">
            <w:pPr>
              <w:rPr>
                <w:sz w:val="22"/>
                <w:szCs w:val="22"/>
              </w:rPr>
            </w:pPr>
            <w:r w:rsidRPr="00690AAD">
              <w:rPr>
                <w:sz w:val="22"/>
                <w:szCs w:val="22"/>
              </w:rPr>
              <w:t xml:space="preserve">Výstavba 21 b.j. </w:t>
            </w:r>
          </w:p>
        </w:tc>
        <w:tc>
          <w:tcPr>
            <w:tcW w:w="1276" w:type="dxa"/>
          </w:tcPr>
          <w:p w:rsidR="00E277F0" w:rsidRPr="00690AAD" w:rsidRDefault="00E277F0" w:rsidP="00DD5CF9">
            <w:pPr>
              <w:jc w:val="center"/>
              <w:rPr>
                <w:sz w:val="22"/>
                <w:szCs w:val="22"/>
              </w:rPr>
            </w:pPr>
            <w:r w:rsidRPr="00690AAD">
              <w:rPr>
                <w:sz w:val="22"/>
                <w:szCs w:val="22"/>
              </w:rPr>
              <w:t>731.494,39</w:t>
            </w:r>
          </w:p>
        </w:tc>
        <w:tc>
          <w:tcPr>
            <w:tcW w:w="1276" w:type="dxa"/>
          </w:tcPr>
          <w:p w:rsidR="00E277F0" w:rsidRPr="00690AAD" w:rsidRDefault="00E277F0" w:rsidP="00DD5CF9">
            <w:pPr>
              <w:jc w:val="center"/>
              <w:rPr>
                <w:sz w:val="22"/>
                <w:szCs w:val="22"/>
              </w:rPr>
            </w:pPr>
            <w:r>
              <w:rPr>
                <w:sz w:val="22"/>
                <w:szCs w:val="22"/>
              </w:rPr>
              <w:t>23.204,76</w:t>
            </w:r>
          </w:p>
        </w:tc>
        <w:tc>
          <w:tcPr>
            <w:tcW w:w="1275" w:type="dxa"/>
          </w:tcPr>
          <w:p w:rsidR="00E277F0" w:rsidRPr="00690AAD" w:rsidRDefault="00E277F0" w:rsidP="00DD5CF9">
            <w:pPr>
              <w:jc w:val="center"/>
              <w:rPr>
                <w:sz w:val="22"/>
                <w:szCs w:val="22"/>
              </w:rPr>
            </w:pPr>
            <w:r>
              <w:rPr>
                <w:sz w:val="22"/>
                <w:szCs w:val="22"/>
              </w:rPr>
              <w:t>4.751,16</w:t>
            </w:r>
          </w:p>
        </w:tc>
        <w:tc>
          <w:tcPr>
            <w:tcW w:w="1276" w:type="dxa"/>
          </w:tcPr>
          <w:p w:rsidR="00E277F0" w:rsidRPr="00690AAD" w:rsidRDefault="00E277F0" w:rsidP="00DD5CF9">
            <w:pPr>
              <w:jc w:val="center"/>
              <w:rPr>
                <w:sz w:val="22"/>
                <w:szCs w:val="22"/>
              </w:rPr>
            </w:pPr>
            <w:r>
              <w:rPr>
                <w:sz w:val="22"/>
                <w:szCs w:val="22"/>
              </w:rPr>
              <w:t>455.401,70</w:t>
            </w:r>
          </w:p>
        </w:tc>
        <w:tc>
          <w:tcPr>
            <w:tcW w:w="992" w:type="dxa"/>
          </w:tcPr>
          <w:p w:rsidR="00E277F0" w:rsidRPr="00690AAD" w:rsidRDefault="00E277F0" w:rsidP="00DD5CF9">
            <w:pPr>
              <w:jc w:val="center"/>
              <w:rPr>
                <w:sz w:val="22"/>
                <w:szCs w:val="22"/>
              </w:rPr>
            </w:pPr>
            <w:r w:rsidRPr="00690AAD">
              <w:rPr>
                <w:sz w:val="22"/>
                <w:szCs w:val="22"/>
              </w:rPr>
              <w:t>2037</w:t>
            </w:r>
          </w:p>
        </w:tc>
      </w:tr>
      <w:tr w:rsidR="00E277F0" w:rsidRPr="002509EB" w:rsidTr="00DD5CF9">
        <w:tc>
          <w:tcPr>
            <w:tcW w:w="1560" w:type="dxa"/>
          </w:tcPr>
          <w:p w:rsidR="00E277F0" w:rsidRPr="00690AAD" w:rsidRDefault="00E277F0" w:rsidP="00DD5CF9">
            <w:pPr>
              <w:rPr>
                <w:sz w:val="22"/>
                <w:szCs w:val="22"/>
              </w:rPr>
            </w:pPr>
            <w:r w:rsidRPr="00690AAD">
              <w:rPr>
                <w:sz w:val="22"/>
                <w:szCs w:val="22"/>
              </w:rPr>
              <w:t>Grenkeleasing,s.r.o.,Bratislava</w:t>
            </w:r>
          </w:p>
        </w:tc>
        <w:tc>
          <w:tcPr>
            <w:tcW w:w="1417" w:type="dxa"/>
          </w:tcPr>
          <w:p w:rsidR="00E277F0" w:rsidRPr="00690AAD" w:rsidRDefault="00E277F0" w:rsidP="00DD5CF9">
            <w:pPr>
              <w:rPr>
                <w:sz w:val="22"/>
                <w:szCs w:val="22"/>
              </w:rPr>
            </w:pPr>
            <w:r w:rsidRPr="00690AAD">
              <w:rPr>
                <w:sz w:val="22"/>
                <w:szCs w:val="22"/>
              </w:rPr>
              <w:t>Leasingová zmluva – kopírovací stroj MX-2614N</w:t>
            </w:r>
          </w:p>
        </w:tc>
        <w:tc>
          <w:tcPr>
            <w:tcW w:w="1276" w:type="dxa"/>
          </w:tcPr>
          <w:p w:rsidR="00E277F0" w:rsidRPr="00690AAD" w:rsidRDefault="00E277F0" w:rsidP="00DD5CF9">
            <w:pPr>
              <w:jc w:val="center"/>
              <w:rPr>
                <w:sz w:val="22"/>
                <w:szCs w:val="22"/>
              </w:rPr>
            </w:pPr>
            <w:r w:rsidRPr="00690AAD">
              <w:rPr>
                <w:sz w:val="22"/>
                <w:szCs w:val="22"/>
              </w:rPr>
              <w:t>2.659,20</w:t>
            </w:r>
          </w:p>
        </w:tc>
        <w:tc>
          <w:tcPr>
            <w:tcW w:w="1276" w:type="dxa"/>
          </w:tcPr>
          <w:p w:rsidR="00E277F0" w:rsidRPr="00690AAD" w:rsidRDefault="00E277F0" w:rsidP="00DD5CF9">
            <w:pPr>
              <w:jc w:val="center"/>
              <w:rPr>
                <w:sz w:val="22"/>
                <w:szCs w:val="22"/>
              </w:rPr>
            </w:pPr>
            <w:r>
              <w:rPr>
                <w:sz w:val="22"/>
                <w:szCs w:val="22"/>
              </w:rPr>
              <w:t>664,80</w:t>
            </w:r>
          </w:p>
        </w:tc>
        <w:tc>
          <w:tcPr>
            <w:tcW w:w="1275" w:type="dxa"/>
          </w:tcPr>
          <w:p w:rsidR="00E277F0" w:rsidRPr="00690AAD" w:rsidRDefault="00E277F0" w:rsidP="00DD5CF9">
            <w:pPr>
              <w:jc w:val="center"/>
              <w:rPr>
                <w:sz w:val="22"/>
                <w:szCs w:val="22"/>
              </w:rPr>
            </w:pPr>
            <w:r>
              <w:rPr>
                <w:sz w:val="22"/>
                <w:szCs w:val="22"/>
              </w:rPr>
              <w:t>0,00</w:t>
            </w:r>
          </w:p>
        </w:tc>
        <w:tc>
          <w:tcPr>
            <w:tcW w:w="1276" w:type="dxa"/>
          </w:tcPr>
          <w:p w:rsidR="00E277F0" w:rsidRPr="00690AAD" w:rsidRDefault="00E277F0" w:rsidP="00DD5CF9">
            <w:pPr>
              <w:jc w:val="center"/>
              <w:rPr>
                <w:sz w:val="22"/>
                <w:szCs w:val="22"/>
              </w:rPr>
            </w:pPr>
            <w:r>
              <w:rPr>
                <w:sz w:val="22"/>
                <w:szCs w:val="22"/>
              </w:rPr>
              <w:t>476,44</w:t>
            </w:r>
          </w:p>
        </w:tc>
        <w:tc>
          <w:tcPr>
            <w:tcW w:w="992" w:type="dxa"/>
          </w:tcPr>
          <w:p w:rsidR="00E277F0" w:rsidRPr="00690AAD" w:rsidRDefault="00E277F0" w:rsidP="00DD5CF9">
            <w:pPr>
              <w:jc w:val="center"/>
              <w:rPr>
                <w:sz w:val="22"/>
                <w:szCs w:val="22"/>
              </w:rPr>
            </w:pPr>
            <w:r>
              <w:rPr>
                <w:sz w:val="22"/>
                <w:szCs w:val="22"/>
              </w:rPr>
              <w:t>2020</w:t>
            </w:r>
          </w:p>
        </w:tc>
      </w:tr>
    </w:tbl>
    <w:p w:rsidR="006E1A2A" w:rsidRDefault="006E1A2A" w:rsidP="00FC6B50">
      <w:pPr>
        <w:pStyle w:val="Zkladntext"/>
        <w:spacing w:after="0"/>
      </w:pPr>
    </w:p>
    <w:p w:rsidR="003B6B89" w:rsidRDefault="003B6B89" w:rsidP="00FC6B50">
      <w:pPr>
        <w:pStyle w:val="Zkladntext"/>
        <w:spacing w:after="0"/>
      </w:pPr>
    </w:p>
    <w:p w:rsidR="003B6B89" w:rsidRDefault="003B6B89" w:rsidP="00FC6B50">
      <w:pPr>
        <w:pStyle w:val="Zkladntext"/>
        <w:spacing w:after="0"/>
      </w:pPr>
    </w:p>
    <w:p w:rsidR="00847B37" w:rsidRPr="00030C94" w:rsidRDefault="00FC4F74" w:rsidP="00244705">
      <w:pPr>
        <w:pStyle w:val="Zkladntext"/>
        <w:jc w:val="both"/>
        <w:rPr>
          <w:rFonts w:ascii="Arial" w:hAnsi="Arial" w:cs="Arial"/>
          <w:b/>
          <w:color w:val="8DB3E2" w:themeColor="text2" w:themeTint="66"/>
        </w:rPr>
      </w:pPr>
      <w:r w:rsidRPr="00030C94">
        <w:rPr>
          <w:rFonts w:ascii="Arial" w:hAnsi="Arial" w:cs="Arial"/>
          <w:color w:val="8DB3E2" w:themeColor="text2" w:themeTint="66"/>
        </w:rPr>
        <w:lastRenderedPageBreak/>
        <w:t xml:space="preserve">  </w:t>
      </w:r>
      <w:r w:rsidR="00847B37" w:rsidRPr="00030C94">
        <w:rPr>
          <w:rFonts w:ascii="Arial" w:hAnsi="Arial" w:cs="Arial"/>
          <w:b/>
          <w:color w:val="8DB3E2" w:themeColor="text2" w:themeTint="66"/>
        </w:rPr>
        <w:t>a/ za konsolidovaný celok</w:t>
      </w:r>
    </w:p>
    <w:tbl>
      <w:tblPr>
        <w:tblStyle w:val="Mriekatabuky"/>
        <w:tblW w:w="0" w:type="auto"/>
        <w:tblLook w:val="04A0" w:firstRow="1" w:lastRow="0" w:firstColumn="1" w:lastColumn="0" w:noHBand="0" w:noVBand="1"/>
      </w:tblPr>
      <w:tblGrid>
        <w:gridCol w:w="2319"/>
        <w:gridCol w:w="2785"/>
        <w:gridCol w:w="2846"/>
      </w:tblGrid>
      <w:tr w:rsidR="00847B37" w:rsidRPr="00327C8F" w:rsidTr="00F47B35">
        <w:trPr>
          <w:trHeight w:val="70"/>
        </w:trPr>
        <w:tc>
          <w:tcPr>
            <w:tcW w:w="0" w:type="auto"/>
          </w:tcPr>
          <w:p w:rsidR="00847B37" w:rsidRPr="00327C8F" w:rsidRDefault="00847B37" w:rsidP="00F47B35">
            <w:pPr>
              <w:pStyle w:val="Zkladntext2"/>
              <w:spacing w:line="360" w:lineRule="auto"/>
              <w:jc w:val="left"/>
              <w:rPr>
                <w:rFonts w:ascii="Arial" w:hAnsi="Arial" w:cs="Arial"/>
                <w:b/>
                <w:sz w:val="22"/>
                <w:szCs w:val="22"/>
              </w:rPr>
            </w:pPr>
            <w:r w:rsidRPr="00327C8F">
              <w:rPr>
                <w:rFonts w:ascii="Arial" w:hAnsi="Arial" w:cs="Arial"/>
                <w:b/>
                <w:sz w:val="22"/>
                <w:szCs w:val="22"/>
              </w:rPr>
              <w:t>Záväzky</w:t>
            </w:r>
          </w:p>
        </w:tc>
        <w:tc>
          <w:tcPr>
            <w:tcW w:w="0" w:type="auto"/>
          </w:tcPr>
          <w:p w:rsidR="00847B37" w:rsidRPr="00327C8F" w:rsidRDefault="00431E17" w:rsidP="00F47B35">
            <w:pPr>
              <w:pStyle w:val="Zkladntext2"/>
              <w:spacing w:line="360" w:lineRule="auto"/>
              <w:jc w:val="left"/>
              <w:rPr>
                <w:rFonts w:ascii="Arial" w:hAnsi="Arial" w:cs="Arial"/>
                <w:b/>
                <w:sz w:val="22"/>
                <w:szCs w:val="22"/>
              </w:rPr>
            </w:pPr>
            <w:r>
              <w:rPr>
                <w:rFonts w:ascii="Arial" w:hAnsi="Arial" w:cs="Arial"/>
                <w:b/>
                <w:sz w:val="22"/>
                <w:szCs w:val="22"/>
              </w:rPr>
              <w:t>Zostatok k 01.01.2019</w:t>
            </w:r>
            <w:r w:rsidR="00847B37" w:rsidRPr="00327C8F">
              <w:rPr>
                <w:rFonts w:ascii="Arial" w:hAnsi="Arial" w:cs="Arial"/>
                <w:b/>
                <w:sz w:val="22"/>
                <w:szCs w:val="22"/>
              </w:rPr>
              <w:t xml:space="preserve"> /€/</w:t>
            </w:r>
          </w:p>
        </w:tc>
        <w:tc>
          <w:tcPr>
            <w:tcW w:w="0" w:type="auto"/>
          </w:tcPr>
          <w:p w:rsidR="00847B37" w:rsidRPr="00327C8F" w:rsidRDefault="00431E17" w:rsidP="00F47B35">
            <w:pPr>
              <w:pStyle w:val="Zkladntext2"/>
              <w:spacing w:line="360" w:lineRule="auto"/>
              <w:jc w:val="left"/>
              <w:rPr>
                <w:rFonts w:ascii="Arial" w:hAnsi="Arial" w:cs="Arial"/>
                <w:b/>
                <w:sz w:val="22"/>
                <w:szCs w:val="22"/>
              </w:rPr>
            </w:pPr>
            <w:r>
              <w:rPr>
                <w:rFonts w:ascii="Arial" w:hAnsi="Arial" w:cs="Arial"/>
                <w:b/>
                <w:sz w:val="22"/>
                <w:szCs w:val="22"/>
              </w:rPr>
              <w:t>Zostatok k 31.12.2019</w:t>
            </w:r>
            <w:r w:rsidR="00847B37" w:rsidRPr="00327C8F">
              <w:rPr>
                <w:rFonts w:ascii="Arial" w:hAnsi="Arial" w:cs="Arial"/>
                <w:b/>
                <w:sz w:val="22"/>
                <w:szCs w:val="22"/>
              </w:rPr>
              <w:t xml:space="preserve"> / €/</w:t>
            </w:r>
          </w:p>
        </w:tc>
      </w:tr>
      <w:tr w:rsidR="00847B37" w:rsidRPr="00327C8F" w:rsidTr="00F47B35">
        <w:tc>
          <w:tcPr>
            <w:tcW w:w="0" w:type="auto"/>
          </w:tcPr>
          <w:p w:rsidR="00847B37" w:rsidRPr="00327C8F" w:rsidRDefault="00847B37" w:rsidP="00F47B35">
            <w:pPr>
              <w:pStyle w:val="Zkladntext2"/>
              <w:spacing w:line="360" w:lineRule="auto"/>
              <w:jc w:val="left"/>
              <w:rPr>
                <w:rFonts w:ascii="Arial" w:hAnsi="Arial" w:cs="Arial"/>
                <w:b/>
                <w:sz w:val="22"/>
                <w:szCs w:val="22"/>
              </w:rPr>
            </w:pPr>
            <w:r w:rsidRPr="00327C8F">
              <w:rPr>
                <w:rFonts w:ascii="Arial" w:hAnsi="Arial" w:cs="Arial"/>
                <w:b/>
                <w:sz w:val="22"/>
                <w:szCs w:val="22"/>
              </w:rPr>
              <w:t>Do lehoty splatnosti</w:t>
            </w:r>
          </w:p>
        </w:tc>
        <w:tc>
          <w:tcPr>
            <w:tcW w:w="0" w:type="auto"/>
          </w:tcPr>
          <w:p w:rsidR="00847B37" w:rsidRPr="00327C8F" w:rsidRDefault="00431E17" w:rsidP="00766A22">
            <w:pPr>
              <w:pStyle w:val="Zkladntext2"/>
              <w:spacing w:line="360" w:lineRule="auto"/>
              <w:jc w:val="center"/>
              <w:rPr>
                <w:rFonts w:ascii="Arial" w:hAnsi="Arial" w:cs="Arial"/>
                <w:sz w:val="22"/>
                <w:szCs w:val="22"/>
              </w:rPr>
            </w:pPr>
            <w:r>
              <w:rPr>
                <w:rFonts w:ascii="Arial" w:hAnsi="Arial" w:cs="Arial"/>
                <w:sz w:val="22"/>
                <w:szCs w:val="22"/>
              </w:rPr>
              <w:t>637 093,85</w:t>
            </w:r>
          </w:p>
        </w:tc>
        <w:tc>
          <w:tcPr>
            <w:tcW w:w="0" w:type="auto"/>
          </w:tcPr>
          <w:p w:rsidR="00847B37" w:rsidRPr="00327C8F" w:rsidRDefault="00431E17" w:rsidP="00766A22">
            <w:pPr>
              <w:pStyle w:val="Zkladntext2"/>
              <w:spacing w:line="360" w:lineRule="auto"/>
              <w:jc w:val="center"/>
              <w:rPr>
                <w:rFonts w:ascii="Arial" w:hAnsi="Arial" w:cs="Arial"/>
                <w:sz w:val="22"/>
                <w:szCs w:val="22"/>
              </w:rPr>
            </w:pPr>
            <w:r>
              <w:rPr>
                <w:rFonts w:ascii="Arial" w:hAnsi="Arial" w:cs="Arial"/>
                <w:sz w:val="22"/>
                <w:szCs w:val="22"/>
              </w:rPr>
              <w:t>616 886,54</w:t>
            </w:r>
          </w:p>
        </w:tc>
      </w:tr>
      <w:tr w:rsidR="00847B37" w:rsidRPr="00327C8F" w:rsidTr="00F47B35">
        <w:tc>
          <w:tcPr>
            <w:tcW w:w="0" w:type="auto"/>
          </w:tcPr>
          <w:p w:rsidR="00847B37" w:rsidRPr="00327C8F" w:rsidRDefault="00847B37" w:rsidP="00F47B35">
            <w:pPr>
              <w:pStyle w:val="Zkladntext2"/>
              <w:spacing w:line="360" w:lineRule="auto"/>
              <w:jc w:val="left"/>
              <w:rPr>
                <w:rFonts w:ascii="Arial" w:hAnsi="Arial" w:cs="Arial"/>
                <w:b/>
                <w:sz w:val="22"/>
                <w:szCs w:val="22"/>
              </w:rPr>
            </w:pPr>
            <w:r w:rsidRPr="00327C8F">
              <w:rPr>
                <w:rFonts w:ascii="Arial" w:hAnsi="Arial" w:cs="Arial"/>
                <w:b/>
                <w:sz w:val="22"/>
                <w:szCs w:val="22"/>
              </w:rPr>
              <w:t>Po lehote splatnosti</w:t>
            </w:r>
          </w:p>
        </w:tc>
        <w:tc>
          <w:tcPr>
            <w:tcW w:w="0" w:type="auto"/>
          </w:tcPr>
          <w:p w:rsidR="00847B37" w:rsidRPr="00327C8F" w:rsidRDefault="00766A22" w:rsidP="00766A22">
            <w:pPr>
              <w:pStyle w:val="Zkladntext2"/>
              <w:spacing w:line="360" w:lineRule="auto"/>
              <w:jc w:val="center"/>
              <w:rPr>
                <w:rFonts w:ascii="Arial" w:hAnsi="Arial" w:cs="Arial"/>
                <w:sz w:val="22"/>
                <w:szCs w:val="22"/>
              </w:rPr>
            </w:pPr>
            <w:r>
              <w:rPr>
                <w:rFonts w:ascii="Arial" w:hAnsi="Arial" w:cs="Arial"/>
                <w:sz w:val="22"/>
                <w:szCs w:val="22"/>
              </w:rPr>
              <w:t>0</w:t>
            </w:r>
          </w:p>
        </w:tc>
        <w:tc>
          <w:tcPr>
            <w:tcW w:w="0" w:type="auto"/>
          </w:tcPr>
          <w:p w:rsidR="00847B37" w:rsidRPr="00327C8F" w:rsidRDefault="00D826CD" w:rsidP="00766A22">
            <w:pPr>
              <w:pStyle w:val="Zkladntext2"/>
              <w:spacing w:line="360" w:lineRule="auto"/>
              <w:jc w:val="center"/>
              <w:rPr>
                <w:rFonts w:ascii="Arial" w:hAnsi="Arial" w:cs="Arial"/>
                <w:sz w:val="22"/>
                <w:szCs w:val="22"/>
              </w:rPr>
            </w:pPr>
            <w:r>
              <w:rPr>
                <w:rFonts w:ascii="Arial" w:hAnsi="Arial" w:cs="Arial"/>
                <w:sz w:val="22"/>
                <w:szCs w:val="22"/>
              </w:rPr>
              <w:t>0</w:t>
            </w:r>
          </w:p>
        </w:tc>
      </w:tr>
    </w:tbl>
    <w:p w:rsidR="00CA2348" w:rsidRPr="006E1A2A" w:rsidRDefault="00CA2348" w:rsidP="006E1A2A">
      <w:pPr>
        <w:pStyle w:val="Zkladntext"/>
        <w:rPr>
          <w:rFonts w:ascii="Arial" w:hAnsi="Arial" w:cs="Arial"/>
          <w:b/>
          <w:bCs/>
        </w:rPr>
      </w:pPr>
    </w:p>
    <w:p w:rsidR="006E1A2A" w:rsidRDefault="00DE7749" w:rsidP="00307B94">
      <w:pPr>
        <w:pStyle w:val="Zkladntext2"/>
        <w:numPr>
          <w:ilvl w:val="1"/>
          <w:numId w:val="34"/>
        </w:numPr>
        <w:spacing w:line="360" w:lineRule="auto"/>
        <w:jc w:val="center"/>
        <w:rPr>
          <w:rFonts w:ascii="Arial" w:hAnsi="Arial" w:cs="Arial"/>
          <w:b/>
          <w:color w:val="C0504D"/>
          <w:sz w:val="28"/>
          <w:szCs w:val="28"/>
        </w:rPr>
      </w:pPr>
      <w:r>
        <w:rPr>
          <w:rFonts w:ascii="Arial" w:hAnsi="Arial" w:cs="Arial"/>
          <w:b/>
          <w:color w:val="C0504D"/>
          <w:sz w:val="28"/>
          <w:szCs w:val="28"/>
        </w:rPr>
        <w:t>Vývoj nákladov a výnosov za materskú účtovnú jednotku a konsolidovaný celok</w:t>
      </w:r>
    </w:p>
    <w:p w:rsidR="00490B0C" w:rsidRPr="00030C94" w:rsidRDefault="00490B0C" w:rsidP="00490B0C">
      <w:pPr>
        <w:spacing w:line="360" w:lineRule="auto"/>
        <w:jc w:val="both"/>
        <w:rPr>
          <w:rFonts w:ascii="Arial" w:hAnsi="Arial" w:cs="Arial"/>
          <w:b/>
          <w:color w:val="8DB3E2" w:themeColor="text2" w:themeTint="66"/>
          <w:sz w:val="28"/>
          <w:szCs w:val="28"/>
        </w:rPr>
      </w:pPr>
      <w:r w:rsidRPr="00030C94">
        <w:rPr>
          <w:rFonts w:ascii="Arial" w:hAnsi="Arial" w:cs="Arial"/>
          <w:b/>
          <w:color w:val="8DB3E2" w:themeColor="text2" w:themeTint="66"/>
        </w:rPr>
        <w:t>a) za materskú účtovnú jednotku</w:t>
      </w: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1"/>
        <w:gridCol w:w="1701"/>
        <w:gridCol w:w="1701"/>
      </w:tblGrid>
      <w:tr w:rsidR="00490B0C" w:rsidRPr="00B37E98" w:rsidTr="00D24EC4">
        <w:trPr>
          <w:jc w:val="center"/>
        </w:trPr>
        <w:tc>
          <w:tcPr>
            <w:tcW w:w="3681" w:type="dxa"/>
            <w:shd w:val="clear" w:color="auto" w:fill="DDD9C3"/>
          </w:tcPr>
          <w:p w:rsidR="00490B0C" w:rsidRPr="005D3C1B" w:rsidRDefault="00490B0C" w:rsidP="00F47B35">
            <w:pPr>
              <w:spacing w:line="360" w:lineRule="auto"/>
              <w:jc w:val="center"/>
              <w:rPr>
                <w:b/>
                <w:sz w:val="22"/>
                <w:szCs w:val="22"/>
              </w:rPr>
            </w:pPr>
            <w:r w:rsidRPr="005D3C1B">
              <w:rPr>
                <w:b/>
                <w:sz w:val="22"/>
                <w:szCs w:val="22"/>
              </w:rPr>
              <w:t>Názov</w:t>
            </w:r>
          </w:p>
        </w:tc>
        <w:tc>
          <w:tcPr>
            <w:tcW w:w="1701" w:type="dxa"/>
            <w:shd w:val="clear" w:color="auto" w:fill="DDD9C3"/>
          </w:tcPr>
          <w:p w:rsidR="00490B0C" w:rsidRPr="005D3C1B" w:rsidRDefault="00490B0C" w:rsidP="00F47B35">
            <w:pPr>
              <w:ind w:left="-188" w:firstLine="188"/>
              <w:jc w:val="center"/>
              <w:rPr>
                <w:b/>
                <w:sz w:val="22"/>
                <w:szCs w:val="22"/>
              </w:rPr>
            </w:pPr>
            <w:r w:rsidRPr="005D3C1B">
              <w:rPr>
                <w:b/>
                <w:sz w:val="22"/>
                <w:szCs w:val="22"/>
              </w:rPr>
              <w:t>Skutočnosť</w:t>
            </w:r>
          </w:p>
          <w:p w:rsidR="00490B0C" w:rsidRPr="005D3C1B" w:rsidRDefault="00244705" w:rsidP="00F47B35">
            <w:pPr>
              <w:ind w:left="-188" w:firstLine="188"/>
              <w:jc w:val="center"/>
              <w:rPr>
                <w:b/>
                <w:sz w:val="22"/>
                <w:szCs w:val="22"/>
              </w:rPr>
            </w:pPr>
            <w:r w:rsidRPr="005D3C1B">
              <w:rPr>
                <w:b/>
                <w:sz w:val="22"/>
                <w:szCs w:val="22"/>
              </w:rPr>
              <w:t>k 31.12. 2018</w:t>
            </w:r>
          </w:p>
        </w:tc>
        <w:tc>
          <w:tcPr>
            <w:tcW w:w="1701" w:type="dxa"/>
            <w:shd w:val="clear" w:color="auto" w:fill="DDD9C3"/>
          </w:tcPr>
          <w:p w:rsidR="00490B0C" w:rsidRPr="005D3C1B" w:rsidRDefault="00490B0C" w:rsidP="00F47B35">
            <w:pPr>
              <w:jc w:val="center"/>
              <w:rPr>
                <w:b/>
                <w:sz w:val="22"/>
                <w:szCs w:val="22"/>
              </w:rPr>
            </w:pPr>
            <w:r w:rsidRPr="005D3C1B">
              <w:rPr>
                <w:b/>
                <w:sz w:val="22"/>
                <w:szCs w:val="22"/>
              </w:rPr>
              <w:t>Skutočnosť</w:t>
            </w:r>
          </w:p>
          <w:p w:rsidR="00490B0C" w:rsidRPr="005D3C1B" w:rsidRDefault="00B67039" w:rsidP="00F47B35">
            <w:pPr>
              <w:jc w:val="center"/>
              <w:rPr>
                <w:b/>
                <w:sz w:val="22"/>
                <w:szCs w:val="22"/>
              </w:rPr>
            </w:pPr>
            <w:r w:rsidRPr="005D3C1B">
              <w:rPr>
                <w:b/>
                <w:sz w:val="22"/>
                <w:szCs w:val="22"/>
              </w:rPr>
              <w:t>k 31.12.2019</w:t>
            </w:r>
          </w:p>
        </w:tc>
      </w:tr>
      <w:tr w:rsidR="00490B0C" w:rsidRPr="00B37E98" w:rsidTr="00D24EC4">
        <w:trPr>
          <w:jc w:val="center"/>
        </w:trPr>
        <w:tc>
          <w:tcPr>
            <w:tcW w:w="3681" w:type="dxa"/>
            <w:shd w:val="clear" w:color="auto" w:fill="D9D9D9"/>
          </w:tcPr>
          <w:p w:rsidR="00490B0C" w:rsidRPr="005D3C1B" w:rsidRDefault="00490B0C" w:rsidP="00F47B35">
            <w:pPr>
              <w:spacing w:line="360" w:lineRule="auto"/>
              <w:jc w:val="both"/>
              <w:rPr>
                <w:b/>
                <w:sz w:val="22"/>
                <w:szCs w:val="22"/>
              </w:rPr>
            </w:pPr>
            <w:r w:rsidRPr="005D3C1B">
              <w:rPr>
                <w:b/>
                <w:sz w:val="22"/>
                <w:szCs w:val="22"/>
              </w:rPr>
              <w:t>Náklady</w:t>
            </w:r>
          </w:p>
        </w:tc>
        <w:tc>
          <w:tcPr>
            <w:tcW w:w="1701" w:type="dxa"/>
            <w:shd w:val="clear" w:color="auto" w:fill="D9D9D9"/>
          </w:tcPr>
          <w:p w:rsidR="00490B0C" w:rsidRPr="005D3C1B" w:rsidRDefault="007659E7" w:rsidP="006E59D2">
            <w:pPr>
              <w:spacing w:line="360" w:lineRule="auto"/>
              <w:jc w:val="center"/>
              <w:rPr>
                <w:b/>
                <w:sz w:val="22"/>
                <w:szCs w:val="22"/>
              </w:rPr>
            </w:pPr>
            <w:r w:rsidRPr="005D3C1B">
              <w:rPr>
                <w:b/>
                <w:sz w:val="22"/>
                <w:szCs w:val="22"/>
              </w:rPr>
              <w:t>1.049.441,24</w:t>
            </w:r>
          </w:p>
        </w:tc>
        <w:tc>
          <w:tcPr>
            <w:tcW w:w="1701" w:type="dxa"/>
            <w:shd w:val="clear" w:color="auto" w:fill="D9D9D9"/>
          </w:tcPr>
          <w:p w:rsidR="00490B0C" w:rsidRPr="005D3C1B" w:rsidRDefault="00196032" w:rsidP="00F47B35">
            <w:pPr>
              <w:spacing w:line="360" w:lineRule="auto"/>
              <w:jc w:val="both"/>
              <w:rPr>
                <w:b/>
                <w:sz w:val="22"/>
                <w:szCs w:val="22"/>
              </w:rPr>
            </w:pPr>
            <w:r w:rsidRPr="005D3C1B">
              <w:rPr>
                <w:b/>
                <w:sz w:val="22"/>
                <w:szCs w:val="22"/>
              </w:rPr>
              <w:t>1 155 559,02</w:t>
            </w:r>
          </w:p>
        </w:tc>
      </w:tr>
      <w:tr w:rsidR="00490B0C" w:rsidRPr="00B37E98" w:rsidTr="00D24EC4">
        <w:trPr>
          <w:jc w:val="center"/>
        </w:trPr>
        <w:tc>
          <w:tcPr>
            <w:tcW w:w="3681" w:type="dxa"/>
          </w:tcPr>
          <w:p w:rsidR="00490B0C" w:rsidRPr="005D3C1B" w:rsidRDefault="00490B0C" w:rsidP="00F47B35">
            <w:pPr>
              <w:spacing w:line="360" w:lineRule="auto"/>
              <w:jc w:val="both"/>
              <w:rPr>
                <w:sz w:val="22"/>
                <w:szCs w:val="22"/>
              </w:rPr>
            </w:pPr>
            <w:r w:rsidRPr="005D3C1B">
              <w:rPr>
                <w:sz w:val="22"/>
                <w:szCs w:val="22"/>
              </w:rPr>
              <w:t>50 – Spotrebované nákupy</w:t>
            </w:r>
          </w:p>
        </w:tc>
        <w:tc>
          <w:tcPr>
            <w:tcW w:w="1701" w:type="dxa"/>
          </w:tcPr>
          <w:p w:rsidR="00490B0C" w:rsidRPr="005D3C1B" w:rsidRDefault="007659E7" w:rsidP="006E59D2">
            <w:pPr>
              <w:spacing w:line="360" w:lineRule="auto"/>
              <w:jc w:val="center"/>
              <w:rPr>
                <w:sz w:val="22"/>
                <w:szCs w:val="22"/>
              </w:rPr>
            </w:pPr>
            <w:r w:rsidRPr="005D3C1B">
              <w:rPr>
                <w:sz w:val="22"/>
                <w:szCs w:val="22"/>
              </w:rPr>
              <w:t>60.634,99</w:t>
            </w:r>
          </w:p>
        </w:tc>
        <w:tc>
          <w:tcPr>
            <w:tcW w:w="1701" w:type="dxa"/>
          </w:tcPr>
          <w:p w:rsidR="00490B0C" w:rsidRPr="005D3C1B" w:rsidRDefault="00196032" w:rsidP="00830A35">
            <w:pPr>
              <w:spacing w:line="360" w:lineRule="auto"/>
              <w:jc w:val="center"/>
              <w:rPr>
                <w:sz w:val="22"/>
                <w:szCs w:val="22"/>
              </w:rPr>
            </w:pPr>
            <w:r w:rsidRPr="005D3C1B">
              <w:rPr>
                <w:sz w:val="22"/>
                <w:szCs w:val="22"/>
              </w:rPr>
              <w:t>74 038,46</w:t>
            </w:r>
          </w:p>
        </w:tc>
      </w:tr>
      <w:tr w:rsidR="00490B0C" w:rsidRPr="00B37E98" w:rsidTr="00D24EC4">
        <w:trPr>
          <w:jc w:val="center"/>
        </w:trPr>
        <w:tc>
          <w:tcPr>
            <w:tcW w:w="3681" w:type="dxa"/>
          </w:tcPr>
          <w:p w:rsidR="00490B0C" w:rsidRPr="005D3C1B" w:rsidRDefault="00490B0C" w:rsidP="00F47B35">
            <w:pPr>
              <w:spacing w:line="360" w:lineRule="auto"/>
              <w:jc w:val="both"/>
              <w:rPr>
                <w:sz w:val="22"/>
                <w:szCs w:val="22"/>
              </w:rPr>
            </w:pPr>
            <w:r w:rsidRPr="005D3C1B">
              <w:rPr>
                <w:sz w:val="22"/>
                <w:szCs w:val="22"/>
              </w:rPr>
              <w:t>51 – Služby</w:t>
            </w:r>
          </w:p>
        </w:tc>
        <w:tc>
          <w:tcPr>
            <w:tcW w:w="1701" w:type="dxa"/>
          </w:tcPr>
          <w:p w:rsidR="00490B0C" w:rsidRPr="005D3C1B" w:rsidRDefault="007659E7" w:rsidP="006E59D2">
            <w:pPr>
              <w:spacing w:line="360" w:lineRule="auto"/>
              <w:jc w:val="center"/>
              <w:rPr>
                <w:sz w:val="22"/>
                <w:szCs w:val="22"/>
              </w:rPr>
            </w:pPr>
            <w:r w:rsidRPr="005D3C1B">
              <w:rPr>
                <w:sz w:val="22"/>
                <w:szCs w:val="22"/>
              </w:rPr>
              <w:t>96.632,91</w:t>
            </w:r>
          </w:p>
        </w:tc>
        <w:tc>
          <w:tcPr>
            <w:tcW w:w="1701" w:type="dxa"/>
          </w:tcPr>
          <w:p w:rsidR="00490B0C" w:rsidRPr="005D3C1B" w:rsidRDefault="00196032" w:rsidP="00830A35">
            <w:pPr>
              <w:spacing w:line="360" w:lineRule="auto"/>
              <w:jc w:val="center"/>
              <w:rPr>
                <w:sz w:val="22"/>
                <w:szCs w:val="22"/>
              </w:rPr>
            </w:pPr>
            <w:r w:rsidRPr="005D3C1B">
              <w:rPr>
                <w:sz w:val="22"/>
                <w:szCs w:val="22"/>
              </w:rPr>
              <w:t>129 012,67</w:t>
            </w:r>
          </w:p>
        </w:tc>
      </w:tr>
      <w:tr w:rsidR="00490B0C" w:rsidRPr="00B37E98" w:rsidTr="00D24EC4">
        <w:trPr>
          <w:jc w:val="center"/>
        </w:trPr>
        <w:tc>
          <w:tcPr>
            <w:tcW w:w="3681" w:type="dxa"/>
          </w:tcPr>
          <w:p w:rsidR="00490B0C" w:rsidRPr="005D3C1B" w:rsidRDefault="00490B0C" w:rsidP="00F47B35">
            <w:pPr>
              <w:spacing w:line="360" w:lineRule="auto"/>
              <w:jc w:val="both"/>
              <w:rPr>
                <w:sz w:val="22"/>
                <w:szCs w:val="22"/>
              </w:rPr>
            </w:pPr>
            <w:r w:rsidRPr="005D3C1B">
              <w:rPr>
                <w:sz w:val="22"/>
                <w:szCs w:val="22"/>
              </w:rPr>
              <w:t>52 – Osobné náklady</w:t>
            </w:r>
          </w:p>
        </w:tc>
        <w:tc>
          <w:tcPr>
            <w:tcW w:w="1701" w:type="dxa"/>
          </w:tcPr>
          <w:p w:rsidR="00490B0C" w:rsidRPr="005D3C1B" w:rsidRDefault="007659E7" w:rsidP="006E59D2">
            <w:pPr>
              <w:spacing w:line="360" w:lineRule="auto"/>
              <w:jc w:val="center"/>
              <w:rPr>
                <w:sz w:val="22"/>
                <w:szCs w:val="22"/>
              </w:rPr>
            </w:pPr>
            <w:r w:rsidRPr="005D3C1B">
              <w:rPr>
                <w:sz w:val="22"/>
                <w:szCs w:val="22"/>
              </w:rPr>
              <w:t>174.826,37</w:t>
            </w:r>
          </w:p>
        </w:tc>
        <w:tc>
          <w:tcPr>
            <w:tcW w:w="1701" w:type="dxa"/>
          </w:tcPr>
          <w:p w:rsidR="00490B0C" w:rsidRPr="005D3C1B" w:rsidRDefault="00196032" w:rsidP="00830A35">
            <w:pPr>
              <w:spacing w:line="360" w:lineRule="auto"/>
              <w:jc w:val="center"/>
              <w:rPr>
                <w:sz w:val="22"/>
                <w:szCs w:val="22"/>
              </w:rPr>
            </w:pPr>
            <w:r w:rsidRPr="005D3C1B">
              <w:rPr>
                <w:sz w:val="22"/>
                <w:szCs w:val="22"/>
              </w:rPr>
              <w:t>200 829,64</w:t>
            </w:r>
          </w:p>
        </w:tc>
      </w:tr>
      <w:tr w:rsidR="00490B0C" w:rsidRPr="00B37E98" w:rsidTr="00D24EC4">
        <w:trPr>
          <w:jc w:val="center"/>
        </w:trPr>
        <w:tc>
          <w:tcPr>
            <w:tcW w:w="3681" w:type="dxa"/>
          </w:tcPr>
          <w:p w:rsidR="00490B0C" w:rsidRPr="005D3C1B" w:rsidRDefault="00490B0C" w:rsidP="00F47B35">
            <w:pPr>
              <w:spacing w:line="360" w:lineRule="auto"/>
              <w:jc w:val="both"/>
              <w:rPr>
                <w:sz w:val="22"/>
                <w:szCs w:val="22"/>
              </w:rPr>
            </w:pPr>
            <w:r w:rsidRPr="005D3C1B">
              <w:rPr>
                <w:sz w:val="22"/>
                <w:szCs w:val="22"/>
              </w:rPr>
              <w:t>53 – Dane a  poplatky</w:t>
            </w:r>
          </w:p>
        </w:tc>
        <w:tc>
          <w:tcPr>
            <w:tcW w:w="1701" w:type="dxa"/>
          </w:tcPr>
          <w:p w:rsidR="00490B0C" w:rsidRPr="005D3C1B" w:rsidRDefault="007659E7" w:rsidP="006E59D2">
            <w:pPr>
              <w:spacing w:line="360" w:lineRule="auto"/>
              <w:jc w:val="center"/>
              <w:rPr>
                <w:sz w:val="22"/>
                <w:szCs w:val="22"/>
              </w:rPr>
            </w:pPr>
            <w:r w:rsidRPr="005D3C1B">
              <w:rPr>
                <w:sz w:val="22"/>
                <w:szCs w:val="22"/>
              </w:rPr>
              <w:t>436,70</w:t>
            </w:r>
          </w:p>
        </w:tc>
        <w:tc>
          <w:tcPr>
            <w:tcW w:w="1701" w:type="dxa"/>
          </w:tcPr>
          <w:p w:rsidR="00490B0C" w:rsidRPr="005D3C1B" w:rsidRDefault="00196032" w:rsidP="00830A35">
            <w:pPr>
              <w:spacing w:line="360" w:lineRule="auto"/>
              <w:jc w:val="center"/>
              <w:rPr>
                <w:sz w:val="22"/>
                <w:szCs w:val="22"/>
              </w:rPr>
            </w:pPr>
            <w:r w:rsidRPr="005D3C1B">
              <w:rPr>
                <w:sz w:val="22"/>
                <w:szCs w:val="22"/>
              </w:rPr>
              <w:t>441,70</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54 – Ostatné náklady na prevádzkovú činnosť</w:t>
            </w:r>
          </w:p>
        </w:tc>
        <w:tc>
          <w:tcPr>
            <w:tcW w:w="1701" w:type="dxa"/>
          </w:tcPr>
          <w:p w:rsidR="00490B0C" w:rsidRPr="005D3C1B" w:rsidRDefault="007659E7" w:rsidP="006E59D2">
            <w:pPr>
              <w:spacing w:line="360" w:lineRule="auto"/>
              <w:jc w:val="center"/>
              <w:rPr>
                <w:sz w:val="22"/>
                <w:szCs w:val="22"/>
              </w:rPr>
            </w:pPr>
            <w:r w:rsidRPr="005D3C1B">
              <w:rPr>
                <w:sz w:val="22"/>
                <w:szCs w:val="22"/>
              </w:rPr>
              <w:t>24.352,78</w:t>
            </w:r>
          </w:p>
        </w:tc>
        <w:tc>
          <w:tcPr>
            <w:tcW w:w="1701" w:type="dxa"/>
          </w:tcPr>
          <w:p w:rsidR="00490B0C" w:rsidRPr="005D3C1B" w:rsidRDefault="00196032" w:rsidP="00830A35">
            <w:pPr>
              <w:spacing w:line="360" w:lineRule="auto"/>
              <w:jc w:val="center"/>
              <w:rPr>
                <w:sz w:val="22"/>
                <w:szCs w:val="22"/>
              </w:rPr>
            </w:pPr>
            <w:r w:rsidRPr="005D3C1B">
              <w:rPr>
                <w:sz w:val="22"/>
                <w:szCs w:val="22"/>
              </w:rPr>
              <w:t>22 189,67</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55 – Odpisy, rezervy a OP z prevádzkovej a finančnej činnosti a zúčtovanie časového rozlíšenia</w:t>
            </w:r>
          </w:p>
        </w:tc>
        <w:tc>
          <w:tcPr>
            <w:tcW w:w="1701" w:type="dxa"/>
          </w:tcPr>
          <w:p w:rsidR="00490B0C" w:rsidRPr="005D3C1B" w:rsidRDefault="007659E7" w:rsidP="006E59D2">
            <w:pPr>
              <w:spacing w:line="360" w:lineRule="auto"/>
              <w:jc w:val="center"/>
              <w:rPr>
                <w:sz w:val="22"/>
                <w:szCs w:val="22"/>
              </w:rPr>
            </w:pPr>
            <w:r w:rsidRPr="005D3C1B">
              <w:rPr>
                <w:sz w:val="22"/>
                <w:szCs w:val="22"/>
              </w:rPr>
              <w:t>398.637,71</w:t>
            </w:r>
          </w:p>
        </w:tc>
        <w:tc>
          <w:tcPr>
            <w:tcW w:w="1701" w:type="dxa"/>
          </w:tcPr>
          <w:p w:rsidR="00490B0C" w:rsidRPr="005D3C1B" w:rsidRDefault="00196032" w:rsidP="00830A35">
            <w:pPr>
              <w:spacing w:line="360" w:lineRule="auto"/>
              <w:jc w:val="center"/>
              <w:rPr>
                <w:sz w:val="22"/>
                <w:szCs w:val="22"/>
              </w:rPr>
            </w:pPr>
            <w:r w:rsidRPr="005D3C1B">
              <w:rPr>
                <w:sz w:val="22"/>
                <w:szCs w:val="22"/>
              </w:rPr>
              <w:t>390 378,96</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56 – Finančné náklady</w:t>
            </w:r>
          </w:p>
        </w:tc>
        <w:tc>
          <w:tcPr>
            <w:tcW w:w="1701" w:type="dxa"/>
          </w:tcPr>
          <w:p w:rsidR="0057560E" w:rsidRPr="005D3C1B" w:rsidRDefault="007659E7" w:rsidP="006E59D2">
            <w:pPr>
              <w:spacing w:line="360" w:lineRule="auto"/>
              <w:jc w:val="center"/>
              <w:rPr>
                <w:sz w:val="22"/>
                <w:szCs w:val="22"/>
              </w:rPr>
            </w:pPr>
            <w:r w:rsidRPr="005D3C1B">
              <w:rPr>
                <w:sz w:val="22"/>
                <w:szCs w:val="22"/>
              </w:rPr>
              <w:t>10.019,44</w:t>
            </w:r>
          </w:p>
        </w:tc>
        <w:tc>
          <w:tcPr>
            <w:tcW w:w="1701" w:type="dxa"/>
          </w:tcPr>
          <w:p w:rsidR="00490B0C" w:rsidRPr="005D3C1B" w:rsidRDefault="00196032" w:rsidP="00830A35">
            <w:pPr>
              <w:spacing w:line="360" w:lineRule="auto"/>
              <w:jc w:val="center"/>
              <w:rPr>
                <w:sz w:val="22"/>
                <w:szCs w:val="22"/>
              </w:rPr>
            </w:pPr>
            <w:r w:rsidRPr="005D3C1B">
              <w:rPr>
                <w:sz w:val="22"/>
                <w:szCs w:val="22"/>
              </w:rPr>
              <w:t>10 121,81</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58 – Náklady na transfery a náklady z odvodov príjmov</w:t>
            </w:r>
          </w:p>
        </w:tc>
        <w:tc>
          <w:tcPr>
            <w:tcW w:w="1701" w:type="dxa"/>
          </w:tcPr>
          <w:p w:rsidR="00490B0C" w:rsidRPr="005D3C1B" w:rsidRDefault="007659E7" w:rsidP="006E59D2">
            <w:pPr>
              <w:spacing w:line="360" w:lineRule="auto"/>
              <w:jc w:val="center"/>
              <w:rPr>
                <w:sz w:val="22"/>
                <w:szCs w:val="22"/>
              </w:rPr>
            </w:pPr>
            <w:r w:rsidRPr="005D3C1B">
              <w:rPr>
                <w:sz w:val="22"/>
                <w:szCs w:val="22"/>
              </w:rPr>
              <w:t>283.900,34</w:t>
            </w:r>
          </w:p>
        </w:tc>
        <w:tc>
          <w:tcPr>
            <w:tcW w:w="1701" w:type="dxa"/>
          </w:tcPr>
          <w:p w:rsidR="00490B0C" w:rsidRPr="005D3C1B" w:rsidRDefault="00196032" w:rsidP="00830A35">
            <w:pPr>
              <w:spacing w:line="360" w:lineRule="auto"/>
              <w:jc w:val="center"/>
              <w:rPr>
                <w:sz w:val="22"/>
                <w:szCs w:val="22"/>
              </w:rPr>
            </w:pPr>
            <w:r w:rsidRPr="005D3C1B">
              <w:rPr>
                <w:sz w:val="22"/>
                <w:szCs w:val="22"/>
              </w:rPr>
              <w:t>328 546,11</w:t>
            </w:r>
          </w:p>
        </w:tc>
      </w:tr>
      <w:tr w:rsidR="00490B0C" w:rsidRPr="00830A35" w:rsidTr="00D24EC4">
        <w:trPr>
          <w:jc w:val="center"/>
        </w:trPr>
        <w:tc>
          <w:tcPr>
            <w:tcW w:w="3681" w:type="dxa"/>
            <w:shd w:val="clear" w:color="auto" w:fill="D9D9D9"/>
          </w:tcPr>
          <w:p w:rsidR="00490B0C" w:rsidRPr="005D3C1B" w:rsidRDefault="00490B0C" w:rsidP="00F47B35">
            <w:pPr>
              <w:rPr>
                <w:b/>
                <w:sz w:val="22"/>
                <w:szCs w:val="22"/>
              </w:rPr>
            </w:pPr>
            <w:r w:rsidRPr="005D3C1B">
              <w:rPr>
                <w:b/>
                <w:sz w:val="22"/>
                <w:szCs w:val="22"/>
              </w:rPr>
              <w:t>Výnosy</w:t>
            </w:r>
          </w:p>
        </w:tc>
        <w:tc>
          <w:tcPr>
            <w:tcW w:w="1701" w:type="dxa"/>
            <w:shd w:val="clear" w:color="auto" w:fill="D9D9D9"/>
          </w:tcPr>
          <w:p w:rsidR="00490B0C" w:rsidRPr="005D3C1B" w:rsidRDefault="00196032" w:rsidP="006E59D2">
            <w:pPr>
              <w:spacing w:line="360" w:lineRule="auto"/>
              <w:jc w:val="center"/>
              <w:rPr>
                <w:b/>
                <w:sz w:val="22"/>
                <w:szCs w:val="22"/>
              </w:rPr>
            </w:pPr>
            <w:r w:rsidRPr="005D3C1B">
              <w:rPr>
                <w:b/>
                <w:sz w:val="22"/>
                <w:szCs w:val="22"/>
              </w:rPr>
              <w:t>1 229 272,41</w:t>
            </w:r>
          </w:p>
        </w:tc>
        <w:tc>
          <w:tcPr>
            <w:tcW w:w="1701" w:type="dxa"/>
            <w:shd w:val="clear" w:color="auto" w:fill="D9D9D9"/>
          </w:tcPr>
          <w:p w:rsidR="00490B0C" w:rsidRPr="005D3C1B" w:rsidRDefault="00196032" w:rsidP="00830A35">
            <w:pPr>
              <w:spacing w:line="360" w:lineRule="auto"/>
              <w:jc w:val="center"/>
              <w:rPr>
                <w:b/>
                <w:sz w:val="22"/>
                <w:szCs w:val="22"/>
              </w:rPr>
            </w:pPr>
            <w:r w:rsidRPr="005D3C1B">
              <w:rPr>
                <w:b/>
                <w:sz w:val="22"/>
                <w:szCs w:val="22"/>
              </w:rPr>
              <w:t>1 351 809,14</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60 – Tržby za vlastné výkony a tovar</w:t>
            </w:r>
          </w:p>
        </w:tc>
        <w:tc>
          <w:tcPr>
            <w:tcW w:w="1701" w:type="dxa"/>
          </w:tcPr>
          <w:p w:rsidR="00490B0C" w:rsidRPr="005D3C1B" w:rsidRDefault="00BA7B07" w:rsidP="006E59D2">
            <w:pPr>
              <w:spacing w:line="360" w:lineRule="auto"/>
              <w:jc w:val="center"/>
              <w:rPr>
                <w:sz w:val="22"/>
                <w:szCs w:val="22"/>
              </w:rPr>
            </w:pPr>
            <w:r w:rsidRPr="005D3C1B">
              <w:rPr>
                <w:sz w:val="22"/>
                <w:szCs w:val="22"/>
              </w:rPr>
              <w:t>13.628,13</w:t>
            </w:r>
          </w:p>
        </w:tc>
        <w:tc>
          <w:tcPr>
            <w:tcW w:w="1701" w:type="dxa"/>
          </w:tcPr>
          <w:p w:rsidR="00490B0C" w:rsidRPr="005D3C1B" w:rsidRDefault="00196032" w:rsidP="00830A35">
            <w:pPr>
              <w:spacing w:line="360" w:lineRule="auto"/>
              <w:jc w:val="center"/>
              <w:rPr>
                <w:sz w:val="22"/>
                <w:szCs w:val="22"/>
              </w:rPr>
            </w:pPr>
            <w:r w:rsidRPr="005D3C1B">
              <w:rPr>
                <w:sz w:val="22"/>
                <w:szCs w:val="22"/>
              </w:rPr>
              <w:t>15 109,59</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63 – Daňové a colné výnosy a výnosy z poplatkov</w:t>
            </w:r>
          </w:p>
        </w:tc>
        <w:tc>
          <w:tcPr>
            <w:tcW w:w="1701" w:type="dxa"/>
          </w:tcPr>
          <w:p w:rsidR="00490B0C" w:rsidRPr="005D3C1B" w:rsidRDefault="00BA7B07" w:rsidP="006E59D2">
            <w:pPr>
              <w:spacing w:line="360" w:lineRule="auto"/>
              <w:jc w:val="center"/>
              <w:rPr>
                <w:sz w:val="22"/>
                <w:szCs w:val="22"/>
              </w:rPr>
            </w:pPr>
            <w:r w:rsidRPr="005D3C1B">
              <w:rPr>
                <w:sz w:val="22"/>
                <w:szCs w:val="22"/>
              </w:rPr>
              <w:t>907.344,30</w:t>
            </w:r>
          </w:p>
        </w:tc>
        <w:tc>
          <w:tcPr>
            <w:tcW w:w="1701" w:type="dxa"/>
          </w:tcPr>
          <w:p w:rsidR="00490B0C" w:rsidRPr="005D3C1B" w:rsidRDefault="00196032" w:rsidP="00830A35">
            <w:pPr>
              <w:spacing w:line="360" w:lineRule="auto"/>
              <w:jc w:val="center"/>
              <w:rPr>
                <w:sz w:val="22"/>
                <w:szCs w:val="22"/>
              </w:rPr>
            </w:pPr>
            <w:r w:rsidRPr="005D3C1B">
              <w:rPr>
                <w:sz w:val="22"/>
                <w:szCs w:val="22"/>
              </w:rPr>
              <w:t>996 309,79</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64 – Ostatné výnosy</w:t>
            </w:r>
          </w:p>
        </w:tc>
        <w:tc>
          <w:tcPr>
            <w:tcW w:w="1701" w:type="dxa"/>
          </w:tcPr>
          <w:p w:rsidR="00490B0C" w:rsidRPr="005D3C1B" w:rsidRDefault="00BA7B07" w:rsidP="006E59D2">
            <w:pPr>
              <w:spacing w:line="360" w:lineRule="auto"/>
              <w:jc w:val="center"/>
              <w:rPr>
                <w:sz w:val="22"/>
                <w:szCs w:val="22"/>
              </w:rPr>
            </w:pPr>
            <w:r w:rsidRPr="005D3C1B">
              <w:rPr>
                <w:sz w:val="22"/>
                <w:szCs w:val="22"/>
              </w:rPr>
              <w:t>80.893,08</w:t>
            </w:r>
          </w:p>
        </w:tc>
        <w:tc>
          <w:tcPr>
            <w:tcW w:w="1701" w:type="dxa"/>
          </w:tcPr>
          <w:p w:rsidR="00490B0C" w:rsidRPr="005D3C1B" w:rsidRDefault="00196032" w:rsidP="00830A35">
            <w:pPr>
              <w:spacing w:line="360" w:lineRule="auto"/>
              <w:jc w:val="center"/>
              <w:rPr>
                <w:sz w:val="22"/>
                <w:szCs w:val="22"/>
              </w:rPr>
            </w:pPr>
            <w:r w:rsidRPr="005D3C1B">
              <w:rPr>
                <w:sz w:val="22"/>
                <w:szCs w:val="22"/>
              </w:rPr>
              <w:t>81 964,97</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65 – Zúčtovanie rezerv a OP z prevádzkovej a finančnej činnosti a zúčtovanie časového rozlíšenia</w:t>
            </w:r>
          </w:p>
        </w:tc>
        <w:tc>
          <w:tcPr>
            <w:tcW w:w="1701" w:type="dxa"/>
          </w:tcPr>
          <w:p w:rsidR="00490B0C" w:rsidRPr="005D3C1B" w:rsidRDefault="00BA7B07" w:rsidP="006E59D2">
            <w:pPr>
              <w:spacing w:line="360" w:lineRule="auto"/>
              <w:jc w:val="center"/>
              <w:rPr>
                <w:sz w:val="22"/>
                <w:szCs w:val="22"/>
              </w:rPr>
            </w:pPr>
            <w:r w:rsidRPr="005D3C1B">
              <w:rPr>
                <w:sz w:val="22"/>
                <w:szCs w:val="22"/>
              </w:rPr>
              <w:t>0,00</w:t>
            </w:r>
          </w:p>
        </w:tc>
        <w:tc>
          <w:tcPr>
            <w:tcW w:w="1701" w:type="dxa"/>
          </w:tcPr>
          <w:p w:rsidR="00490B0C" w:rsidRPr="005D3C1B" w:rsidRDefault="00196032" w:rsidP="00830A35">
            <w:pPr>
              <w:spacing w:line="360" w:lineRule="auto"/>
              <w:jc w:val="center"/>
              <w:rPr>
                <w:sz w:val="22"/>
                <w:szCs w:val="22"/>
              </w:rPr>
            </w:pPr>
            <w:r w:rsidRPr="005D3C1B">
              <w:rPr>
                <w:sz w:val="22"/>
                <w:szCs w:val="22"/>
              </w:rPr>
              <w:t>20 500,00</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66 – Finančné výnosy</w:t>
            </w:r>
          </w:p>
        </w:tc>
        <w:tc>
          <w:tcPr>
            <w:tcW w:w="1701" w:type="dxa"/>
          </w:tcPr>
          <w:p w:rsidR="00490B0C" w:rsidRPr="005D3C1B" w:rsidRDefault="00BA7B07" w:rsidP="006E59D2">
            <w:pPr>
              <w:spacing w:line="360" w:lineRule="auto"/>
              <w:jc w:val="center"/>
              <w:rPr>
                <w:sz w:val="22"/>
                <w:szCs w:val="22"/>
              </w:rPr>
            </w:pPr>
            <w:r w:rsidRPr="005D3C1B">
              <w:rPr>
                <w:sz w:val="22"/>
                <w:szCs w:val="22"/>
              </w:rPr>
              <w:t>916,70</w:t>
            </w:r>
          </w:p>
        </w:tc>
        <w:tc>
          <w:tcPr>
            <w:tcW w:w="1701" w:type="dxa"/>
          </w:tcPr>
          <w:p w:rsidR="00490B0C" w:rsidRPr="005D3C1B" w:rsidRDefault="00196032" w:rsidP="00830A35">
            <w:pPr>
              <w:spacing w:line="360" w:lineRule="auto"/>
              <w:jc w:val="center"/>
              <w:rPr>
                <w:sz w:val="22"/>
                <w:szCs w:val="22"/>
              </w:rPr>
            </w:pPr>
            <w:r w:rsidRPr="005D3C1B">
              <w:rPr>
                <w:sz w:val="22"/>
                <w:szCs w:val="22"/>
              </w:rPr>
              <w:t>744,38</w:t>
            </w:r>
          </w:p>
        </w:tc>
      </w:tr>
      <w:tr w:rsidR="00490B0C" w:rsidRPr="00B37E98" w:rsidTr="00D24EC4">
        <w:trPr>
          <w:jc w:val="center"/>
        </w:trPr>
        <w:tc>
          <w:tcPr>
            <w:tcW w:w="3681" w:type="dxa"/>
          </w:tcPr>
          <w:p w:rsidR="00490B0C" w:rsidRPr="005D3C1B" w:rsidRDefault="00490B0C" w:rsidP="00F47B35">
            <w:pPr>
              <w:rPr>
                <w:sz w:val="22"/>
                <w:szCs w:val="22"/>
              </w:rPr>
            </w:pPr>
            <w:r w:rsidRPr="005D3C1B">
              <w:rPr>
                <w:sz w:val="22"/>
                <w:szCs w:val="22"/>
              </w:rPr>
              <w:t>69 – Výnosy z transferov a rozpočtových príjmov v obciach, VÚC a v RO a PO zriadených obcou alebo VÚC</w:t>
            </w:r>
          </w:p>
        </w:tc>
        <w:tc>
          <w:tcPr>
            <w:tcW w:w="1701" w:type="dxa"/>
          </w:tcPr>
          <w:p w:rsidR="00490B0C" w:rsidRPr="005D3C1B" w:rsidRDefault="00BA7B07" w:rsidP="006E59D2">
            <w:pPr>
              <w:spacing w:line="360" w:lineRule="auto"/>
              <w:jc w:val="center"/>
              <w:rPr>
                <w:sz w:val="22"/>
                <w:szCs w:val="22"/>
              </w:rPr>
            </w:pPr>
            <w:r w:rsidRPr="005D3C1B">
              <w:rPr>
                <w:sz w:val="22"/>
                <w:szCs w:val="22"/>
              </w:rPr>
              <w:t>226.490,20</w:t>
            </w:r>
          </w:p>
        </w:tc>
        <w:tc>
          <w:tcPr>
            <w:tcW w:w="1701" w:type="dxa"/>
          </w:tcPr>
          <w:p w:rsidR="00490B0C" w:rsidRPr="005D3C1B" w:rsidRDefault="00196032" w:rsidP="00830A35">
            <w:pPr>
              <w:spacing w:line="360" w:lineRule="auto"/>
              <w:jc w:val="center"/>
              <w:rPr>
                <w:sz w:val="22"/>
                <w:szCs w:val="22"/>
              </w:rPr>
            </w:pPr>
            <w:r w:rsidRPr="005D3C1B">
              <w:rPr>
                <w:sz w:val="22"/>
                <w:szCs w:val="22"/>
              </w:rPr>
              <w:t>236 757,99</w:t>
            </w:r>
          </w:p>
        </w:tc>
      </w:tr>
      <w:tr w:rsidR="00490B0C" w:rsidRPr="00490B0C" w:rsidTr="00D24EC4">
        <w:trPr>
          <w:jc w:val="center"/>
        </w:trPr>
        <w:tc>
          <w:tcPr>
            <w:tcW w:w="3681" w:type="dxa"/>
            <w:shd w:val="clear" w:color="auto" w:fill="D9D9D9"/>
          </w:tcPr>
          <w:p w:rsidR="00490B0C" w:rsidRPr="005D3C1B" w:rsidRDefault="00490B0C" w:rsidP="00F47B35">
            <w:pPr>
              <w:rPr>
                <w:b/>
                <w:sz w:val="22"/>
                <w:szCs w:val="22"/>
              </w:rPr>
            </w:pPr>
            <w:r w:rsidRPr="005D3C1B">
              <w:rPr>
                <w:b/>
                <w:sz w:val="22"/>
                <w:szCs w:val="22"/>
              </w:rPr>
              <w:t>Hospodársky výsledok</w:t>
            </w:r>
          </w:p>
          <w:p w:rsidR="00490B0C" w:rsidRPr="005D3C1B" w:rsidRDefault="00490B0C" w:rsidP="00F47B35">
            <w:pPr>
              <w:rPr>
                <w:sz w:val="22"/>
                <w:szCs w:val="22"/>
              </w:rPr>
            </w:pPr>
            <w:r w:rsidRPr="005D3C1B">
              <w:rPr>
                <w:b/>
                <w:sz w:val="22"/>
                <w:szCs w:val="22"/>
              </w:rPr>
              <w:t>/ + kladný HV, - záporný HV /</w:t>
            </w:r>
          </w:p>
        </w:tc>
        <w:tc>
          <w:tcPr>
            <w:tcW w:w="1701" w:type="dxa"/>
            <w:shd w:val="clear" w:color="auto" w:fill="D9D9D9"/>
          </w:tcPr>
          <w:p w:rsidR="00490B0C" w:rsidRPr="005D3C1B" w:rsidRDefault="00196032" w:rsidP="006E59D2">
            <w:pPr>
              <w:spacing w:line="360" w:lineRule="auto"/>
              <w:jc w:val="center"/>
              <w:rPr>
                <w:b/>
                <w:sz w:val="22"/>
                <w:szCs w:val="22"/>
              </w:rPr>
            </w:pPr>
            <w:r w:rsidRPr="005D3C1B">
              <w:rPr>
                <w:b/>
                <w:sz w:val="22"/>
                <w:szCs w:val="22"/>
              </w:rPr>
              <w:t>179 831,17</w:t>
            </w:r>
          </w:p>
        </w:tc>
        <w:tc>
          <w:tcPr>
            <w:tcW w:w="1701" w:type="dxa"/>
            <w:shd w:val="clear" w:color="auto" w:fill="D9D9D9"/>
          </w:tcPr>
          <w:p w:rsidR="00490B0C" w:rsidRPr="005D3C1B" w:rsidRDefault="00196032" w:rsidP="00830A35">
            <w:pPr>
              <w:spacing w:line="360" w:lineRule="auto"/>
              <w:jc w:val="center"/>
              <w:rPr>
                <w:b/>
                <w:sz w:val="22"/>
                <w:szCs w:val="22"/>
              </w:rPr>
            </w:pPr>
            <w:r w:rsidRPr="005D3C1B">
              <w:rPr>
                <w:b/>
                <w:sz w:val="22"/>
                <w:szCs w:val="22"/>
              </w:rPr>
              <w:t>196 250,12</w:t>
            </w:r>
          </w:p>
        </w:tc>
      </w:tr>
    </w:tbl>
    <w:p w:rsidR="005D3C1B" w:rsidRDefault="005D3C1B" w:rsidP="005D3C1B">
      <w:pPr>
        <w:pStyle w:val="Odsekzoznamu"/>
        <w:spacing w:line="360" w:lineRule="auto"/>
        <w:ind w:left="1440"/>
        <w:jc w:val="both"/>
        <w:rPr>
          <w:rFonts w:ascii="Arial" w:hAnsi="Arial" w:cs="Arial"/>
          <w:b/>
        </w:rPr>
      </w:pPr>
    </w:p>
    <w:p w:rsidR="005D3C1B" w:rsidRDefault="005D3C1B" w:rsidP="005D3C1B">
      <w:pPr>
        <w:pStyle w:val="Odsekzoznamu"/>
        <w:spacing w:line="360" w:lineRule="auto"/>
        <w:ind w:left="1440"/>
        <w:jc w:val="both"/>
        <w:rPr>
          <w:rFonts w:ascii="Arial" w:hAnsi="Arial" w:cs="Arial"/>
          <w:b/>
        </w:rPr>
      </w:pPr>
    </w:p>
    <w:p w:rsidR="005D3C1B" w:rsidRPr="005D3C1B" w:rsidRDefault="005D3C1B" w:rsidP="005D3C1B">
      <w:pPr>
        <w:spacing w:line="360" w:lineRule="auto"/>
        <w:jc w:val="both"/>
        <w:rPr>
          <w:rFonts w:ascii="Arial" w:hAnsi="Arial" w:cs="Arial"/>
          <w:b/>
        </w:rPr>
      </w:pPr>
    </w:p>
    <w:p w:rsidR="002C1A71" w:rsidRPr="00030C94" w:rsidRDefault="00490B0C" w:rsidP="002C1A71">
      <w:pPr>
        <w:pStyle w:val="Odsekzoznamu"/>
        <w:numPr>
          <w:ilvl w:val="1"/>
          <w:numId w:val="7"/>
        </w:numPr>
        <w:spacing w:line="360" w:lineRule="auto"/>
        <w:jc w:val="both"/>
        <w:rPr>
          <w:rFonts w:ascii="Arial" w:hAnsi="Arial" w:cs="Arial"/>
          <w:b/>
          <w:color w:val="8DB3E2" w:themeColor="text2" w:themeTint="66"/>
        </w:rPr>
      </w:pPr>
      <w:r w:rsidRPr="00030C94">
        <w:rPr>
          <w:rFonts w:ascii="Arial" w:hAnsi="Arial" w:cs="Arial"/>
          <w:b/>
          <w:color w:val="8DB3E2" w:themeColor="text2" w:themeTint="66"/>
        </w:rPr>
        <w:lastRenderedPageBreak/>
        <w:t>za konsolidovaný celok</w:t>
      </w: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1"/>
        <w:gridCol w:w="1701"/>
        <w:gridCol w:w="1701"/>
      </w:tblGrid>
      <w:tr w:rsidR="00490B0C" w:rsidRPr="00490B0C" w:rsidTr="00D24EC4">
        <w:trPr>
          <w:jc w:val="center"/>
        </w:trPr>
        <w:tc>
          <w:tcPr>
            <w:tcW w:w="3681" w:type="dxa"/>
            <w:shd w:val="clear" w:color="auto" w:fill="DDD9C3"/>
          </w:tcPr>
          <w:p w:rsidR="00490B0C" w:rsidRPr="005D3C1B" w:rsidRDefault="00490B0C" w:rsidP="00F47B35">
            <w:pPr>
              <w:spacing w:line="360" w:lineRule="auto"/>
              <w:jc w:val="center"/>
              <w:rPr>
                <w:b/>
                <w:sz w:val="22"/>
                <w:szCs w:val="22"/>
              </w:rPr>
            </w:pPr>
            <w:r w:rsidRPr="005D3C1B">
              <w:rPr>
                <w:b/>
                <w:sz w:val="22"/>
                <w:szCs w:val="22"/>
              </w:rPr>
              <w:t>Názov</w:t>
            </w:r>
          </w:p>
        </w:tc>
        <w:tc>
          <w:tcPr>
            <w:tcW w:w="1701" w:type="dxa"/>
            <w:shd w:val="clear" w:color="auto" w:fill="DDD9C3"/>
          </w:tcPr>
          <w:p w:rsidR="00490B0C" w:rsidRPr="005D3C1B" w:rsidRDefault="00490B0C" w:rsidP="00F47B35">
            <w:pPr>
              <w:ind w:left="-188" w:firstLine="188"/>
              <w:jc w:val="center"/>
              <w:rPr>
                <w:b/>
                <w:sz w:val="22"/>
                <w:szCs w:val="22"/>
              </w:rPr>
            </w:pPr>
            <w:r w:rsidRPr="005D3C1B">
              <w:rPr>
                <w:b/>
                <w:sz w:val="22"/>
                <w:szCs w:val="22"/>
              </w:rPr>
              <w:t>Skutočnosť</w:t>
            </w:r>
          </w:p>
          <w:p w:rsidR="00490B0C" w:rsidRPr="005D3C1B" w:rsidRDefault="00244705" w:rsidP="00F47B35">
            <w:pPr>
              <w:ind w:left="-188" w:firstLine="188"/>
              <w:jc w:val="center"/>
              <w:rPr>
                <w:b/>
                <w:sz w:val="22"/>
                <w:szCs w:val="22"/>
              </w:rPr>
            </w:pPr>
            <w:r w:rsidRPr="005D3C1B">
              <w:rPr>
                <w:b/>
                <w:sz w:val="22"/>
                <w:szCs w:val="22"/>
              </w:rPr>
              <w:t>k 31.12. 2018</w:t>
            </w:r>
          </w:p>
        </w:tc>
        <w:tc>
          <w:tcPr>
            <w:tcW w:w="1701" w:type="dxa"/>
            <w:shd w:val="clear" w:color="auto" w:fill="DDD9C3"/>
          </w:tcPr>
          <w:p w:rsidR="00490B0C" w:rsidRPr="005D3C1B" w:rsidRDefault="00490B0C" w:rsidP="00F47B35">
            <w:pPr>
              <w:jc w:val="center"/>
              <w:rPr>
                <w:b/>
                <w:sz w:val="22"/>
                <w:szCs w:val="22"/>
              </w:rPr>
            </w:pPr>
            <w:r w:rsidRPr="005D3C1B">
              <w:rPr>
                <w:b/>
                <w:sz w:val="22"/>
                <w:szCs w:val="22"/>
              </w:rPr>
              <w:t>Skutočnosť</w:t>
            </w:r>
          </w:p>
          <w:p w:rsidR="00490B0C" w:rsidRPr="005D3C1B" w:rsidRDefault="00B67039" w:rsidP="00F47B35">
            <w:pPr>
              <w:jc w:val="center"/>
              <w:rPr>
                <w:b/>
                <w:sz w:val="22"/>
                <w:szCs w:val="22"/>
              </w:rPr>
            </w:pPr>
            <w:r w:rsidRPr="005D3C1B">
              <w:rPr>
                <w:b/>
                <w:sz w:val="22"/>
                <w:szCs w:val="22"/>
              </w:rPr>
              <w:t>k 31.12.2019</w:t>
            </w:r>
          </w:p>
        </w:tc>
      </w:tr>
      <w:tr w:rsidR="00490B0C" w:rsidRPr="00490B0C" w:rsidTr="00D24EC4">
        <w:trPr>
          <w:jc w:val="center"/>
        </w:trPr>
        <w:tc>
          <w:tcPr>
            <w:tcW w:w="3681" w:type="dxa"/>
            <w:shd w:val="clear" w:color="auto" w:fill="D9D9D9"/>
          </w:tcPr>
          <w:p w:rsidR="00490B0C" w:rsidRPr="005D3C1B" w:rsidRDefault="00490B0C" w:rsidP="00F47B35">
            <w:pPr>
              <w:spacing w:line="360" w:lineRule="auto"/>
              <w:jc w:val="both"/>
              <w:rPr>
                <w:b/>
                <w:sz w:val="22"/>
                <w:szCs w:val="22"/>
              </w:rPr>
            </w:pPr>
            <w:r w:rsidRPr="005D3C1B">
              <w:rPr>
                <w:b/>
                <w:sz w:val="22"/>
                <w:szCs w:val="22"/>
              </w:rPr>
              <w:t>Náklady</w:t>
            </w:r>
          </w:p>
        </w:tc>
        <w:tc>
          <w:tcPr>
            <w:tcW w:w="1701" w:type="dxa"/>
            <w:shd w:val="clear" w:color="auto" w:fill="D9D9D9"/>
          </w:tcPr>
          <w:p w:rsidR="00490B0C" w:rsidRPr="005D3C1B" w:rsidRDefault="008462A5" w:rsidP="00F47B35">
            <w:pPr>
              <w:spacing w:line="360" w:lineRule="auto"/>
              <w:jc w:val="both"/>
              <w:rPr>
                <w:b/>
                <w:sz w:val="22"/>
                <w:szCs w:val="22"/>
              </w:rPr>
            </w:pPr>
            <w:r w:rsidRPr="005D3C1B">
              <w:rPr>
                <w:b/>
                <w:sz w:val="22"/>
                <w:szCs w:val="22"/>
              </w:rPr>
              <w:t>1 614 796,44</w:t>
            </w:r>
          </w:p>
        </w:tc>
        <w:tc>
          <w:tcPr>
            <w:tcW w:w="1701" w:type="dxa"/>
            <w:shd w:val="clear" w:color="auto" w:fill="D9D9D9"/>
          </w:tcPr>
          <w:p w:rsidR="00490B0C" w:rsidRPr="005D3C1B" w:rsidRDefault="00FF2A81" w:rsidP="00F47B35">
            <w:pPr>
              <w:spacing w:line="360" w:lineRule="auto"/>
              <w:jc w:val="both"/>
              <w:rPr>
                <w:b/>
                <w:sz w:val="22"/>
                <w:szCs w:val="22"/>
              </w:rPr>
            </w:pPr>
            <w:r w:rsidRPr="005D3C1B">
              <w:rPr>
                <w:b/>
                <w:sz w:val="22"/>
                <w:szCs w:val="22"/>
              </w:rPr>
              <w:t>1 795 729,29</w:t>
            </w:r>
          </w:p>
        </w:tc>
      </w:tr>
      <w:tr w:rsidR="00490B0C" w:rsidRPr="00490B0C" w:rsidTr="00D24EC4">
        <w:trPr>
          <w:jc w:val="center"/>
        </w:trPr>
        <w:tc>
          <w:tcPr>
            <w:tcW w:w="3681" w:type="dxa"/>
          </w:tcPr>
          <w:p w:rsidR="00490B0C" w:rsidRPr="005D3C1B" w:rsidRDefault="00490B0C" w:rsidP="00F47B35">
            <w:pPr>
              <w:spacing w:line="360" w:lineRule="auto"/>
              <w:jc w:val="both"/>
              <w:rPr>
                <w:sz w:val="22"/>
                <w:szCs w:val="22"/>
              </w:rPr>
            </w:pPr>
            <w:r w:rsidRPr="005D3C1B">
              <w:rPr>
                <w:sz w:val="22"/>
                <w:szCs w:val="22"/>
              </w:rPr>
              <w:t>50 – Spotrebované nákupy</w:t>
            </w:r>
          </w:p>
        </w:tc>
        <w:tc>
          <w:tcPr>
            <w:tcW w:w="1701" w:type="dxa"/>
          </w:tcPr>
          <w:p w:rsidR="00490B0C" w:rsidRPr="005D3C1B" w:rsidRDefault="008462A5" w:rsidP="00F47B35">
            <w:pPr>
              <w:spacing w:line="360" w:lineRule="auto"/>
              <w:jc w:val="both"/>
              <w:rPr>
                <w:sz w:val="22"/>
                <w:szCs w:val="22"/>
              </w:rPr>
            </w:pPr>
            <w:r w:rsidRPr="005D3C1B">
              <w:rPr>
                <w:sz w:val="22"/>
                <w:szCs w:val="22"/>
              </w:rPr>
              <w:t>159 175,39</w:t>
            </w:r>
          </w:p>
        </w:tc>
        <w:tc>
          <w:tcPr>
            <w:tcW w:w="1701" w:type="dxa"/>
          </w:tcPr>
          <w:p w:rsidR="00490B0C" w:rsidRPr="005D3C1B" w:rsidRDefault="00FF2A81" w:rsidP="00F47B35">
            <w:pPr>
              <w:spacing w:line="360" w:lineRule="auto"/>
              <w:jc w:val="both"/>
              <w:rPr>
                <w:sz w:val="22"/>
                <w:szCs w:val="22"/>
              </w:rPr>
            </w:pPr>
            <w:r w:rsidRPr="005D3C1B">
              <w:rPr>
                <w:sz w:val="22"/>
                <w:szCs w:val="22"/>
              </w:rPr>
              <w:t>178 825,77</w:t>
            </w:r>
          </w:p>
        </w:tc>
      </w:tr>
      <w:tr w:rsidR="00490B0C" w:rsidRPr="00490B0C" w:rsidTr="00D24EC4">
        <w:trPr>
          <w:jc w:val="center"/>
        </w:trPr>
        <w:tc>
          <w:tcPr>
            <w:tcW w:w="3681" w:type="dxa"/>
          </w:tcPr>
          <w:p w:rsidR="00490B0C" w:rsidRPr="005D3C1B" w:rsidRDefault="00490B0C" w:rsidP="00F47B35">
            <w:pPr>
              <w:spacing w:line="360" w:lineRule="auto"/>
              <w:jc w:val="both"/>
              <w:rPr>
                <w:sz w:val="22"/>
                <w:szCs w:val="22"/>
              </w:rPr>
            </w:pPr>
            <w:r w:rsidRPr="005D3C1B">
              <w:rPr>
                <w:sz w:val="22"/>
                <w:szCs w:val="22"/>
              </w:rPr>
              <w:t>51 – Služby</w:t>
            </w:r>
          </w:p>
        </w:tc>
        <w:tc>
          <w:tcPr>
            <w:tcW w:w="1701" w:type="dxa"/>
          </w:tcPr>
          <w:p w:rsidR="00490B0C" w:rsidRPr="005D3C1B" w:rsidRDefault="008462A5" w:rsidP="00F47B35">
            <w:pPr>
              <w:spacing w:line="360" w:lineRule="auto"/>
              <w:jc w:val="both"/>
              <w:rPr>
                <w:sz w:val="22"/>
                <w:szCs w:val="22"/>
              </w:rPr>
            </w:pPr>
            <w:r w:rsidRPr="005D3C1B">
              <w:rPr>
                <w:sz w:val="22"/>
                <w:szCs w:val="22"/>
              </w:rPr>
              <w:t>122 739,46</w:t>
            </w:r>
          </w:p>
        </w:tc>
        <w:tc>
          <w:tcPr>
            <w:tcW w:w="1701" w:type="dxa"/>
          </w:tcPr>
          <w:p w:rsidR="00490B0C" w:rsidRPr="005D3C1B" w:rsidRDefault="00FF2A81" w:rsidP="00F47B35">
            <w:pPr>
              <w:spacing w:line="360" w:lineRule="auto"/>
              <w:jc w:val="both"/>
              <w:rPr>
                <w:sz w:val="22"/>
                <w:szCs w:val="22"/>
              </w:rPr>
            </w:pPr>
            <w:r w:rsidRPr="005D3C1B">
              <w:rPr>
                <w:sz w:val="22"/>
                <w:szCs w:val="22"/>
              </w:rPr>
              <w:t>158 338,39</w:t>
            </w:r>
          </w:p>
        </w:tc>
      </w:tr>
      <w:tr w:rsidR="00490B0C" w:rsidRPr="00490B0C" w:rsidTr="00D24EC4">
        <w:trPr>
          <w:jc w:val="center"/>
        </w:trPr>
        <w:tc>
          <w:tcPr>
            <w:tcW w:w="3681" w:type="dxa"/>
          </w:tcPr>
          <w:p w:rsidR="00490B0C" w:rsidRPr="005D3C1B" w:rsidRDefault="00490B0C" w:rsidP="00F47B35">
            <w:pPr>
              <w:spacing w:line="360" w:lineRule="auto"/>
              <w:jc w:val="both"/>
              <w:rPr>
                <w:sz w:val="22"/>
                <w:szCs w:val="22"/>
              </w:rPr>
            </w:pPr>
            <w:r w:rsidRPr="005D3C1B">
              <w:rPr>
                <w:sz w:val="22"/>
                <w:szCs w:val="22"/>
              </w:rPr>
              <w:t>52 – Osobné náklady</w:t>
            </w:r>
          </w:p>
        </w:tc>
        <w:tc>
          <w:tcPr>
            <w:tcW w:w="1701" w:type="dxa"/>
          </w:tcPr>
          <w:p w:rsidR="00490B0C" w:rsidRPr="005D3C1B" w:rsidRDefault="008462A5" w:rsidP="00F47B35">
            <w:pPr>
              <w:spacing w:line="360" w:lineRule="auto"/>
              <w:jc w:val="both"/>
              <w:rPr>
                <w:sz w:val="22"/>
                <w:szCs w:val="22"/>
              </w:rPr>
            </w:pPr>
            <w:r w:rsidRPr="005D3C1B">
              <w:rPr>
                <w:sz w:val="22"/>
                <w:szCs w:val="22"/>
              </w:rPr>
              <w:t>863 542,88</w:t>
            </w:r>
          </w:p>
        </w:tc>
        <w:tc>
          <w:tcPr>
            <w:tcW w:w="1701" w:type="dxa"/>
          </w:tcPr>
          <w:p w:rsidR="00490B0C" w:rsidRPr="005D3C1B" w:rsidRDefault="00FF2A81" w:rsidP="00F47B35">
            <w:pPr>
              <w:spacing w:line="360" w:lineRule="auto"/>
              <w:jc w:val="both"/>
              <w:rPr>
                <w:sz w:val="22"/>
                <w:szCs w:val="22"/>
              </w:rPr>
            </w:pPr>
            <w:r w:rsidRPr="005D3C1B">
              <w:rPr>
                <w:sz w:val="22"/>
                <w:szCs w:val="22"/>
              </w:rPr>
              <w:t>995 065,68</w:t>
            </w:r>
          </w:p>
        </w:tc>
      </w:tr>
      <w:tr w:rsidR="00490B0C" w:rsidRPr="00490B0C" w:rsidTr="00D24EC4">
        <w:trPr>
          <w:jc w:val="center"/>
        </w:trPr>
        <w:tc>
          <w:tcPr>
            <w:tcW w:w="3681" w:type="dxa"/>
          </w:tcPr>
          <w:p w:rsidR="00490B0C" w:rsidRPr="005D3C1B" w:rsidRDefault="00490B0C" w:rsidP="00F47B35">
            <w:pPr>
              <w:spacing w:line="360" w:lineRule="auto"/>
              <w:jc w:val="both"/>
              <w:rPr>
                <w:sz w:val="22"/>
                <w:szCs w:val="22"/>
              </w:rPr>
            </w:pPr>
            <w:r w:rsidRPr="005D3C1B">
              <w:rPr>
                <w:sz w:val="22"/>
                <w:szCs w:val="22"/>
              </w:rPr>
              <w:t>53 – Dane a  poplatky</w:t>
            </w:r>
          </w:p>
        </w:tc>
        <w:tc>
          <w:tcPr>
            <w:tcW w:w="1701" w:type="dxa"/>
          </w:tcPr>
          <w:p w:rsidR="00490B0C" w:rsidRPr="005D3C1B" w:rsidRDefault="008462A5" w:rsidP="00F47B35">
            <w:pPr>
              <w:spacing w:line="360" w:lineRule="auto"/>
              <w:jc w:val="both"/>
              <w:rPr>
                <w:sz w:val="22"/>
                <w:szCs w:val="22"/>
              </w:rPr>
            </w:pPr>
            <w:r w:rsidRPr="005D3C1B">
              <w:rPr>
                <w:sz w:val="22"/>
                <w:szCs w:val="22"/>
              </w:rPr>
              <w:t>436,70</w:t>
            </w:r>
          </w:p>
        </w:tc>
        <w:tc>
          <w:tcPr>
            <w:tcW w:w="1701" w:type="dxa"/>
          </w:tcPr>
          <w:p w:rsidR="00490B0C" w:rsidRPr="005D3C1B" w:rsidRDefault="00FF2A81" w:rsidP="00F47B35">
            <w:pPr>
              <w:spacing w:line="360" w:lineRule="auto"/>
              <w:jc w:val="both"/>
              <w:rPr>
                <w:sz w:val="22"/>
                <w:szCs w:val="22"/>
              </w:rPr>
            </w:pPr>
            <w:r w:rsidRPr="005D3C1B">
              <w:rPr>
                <w:sz w:val="22"/>
                <w:szCs w:val="22"/>
              </w:rPr>
              <w:t>494,63</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54 – Ostatné náklady na prevádzkovú činnosť</w:t>
            </w:r>
          </w:p>
        </w:tc>
        <w:tc>
          <w:tcPr>
            <w:tcW w:w="1701" w:type="dxa"/>
          </w:tcPr>
          <w:p w:rsidR="00490B0C" w:rsidRPr="005D3C1B" w:rsidRDefault="008462A5" w:rsidP="00F47B35">
            <w:pPr>
              <w:spacing w:line="360" w:lineRule="auto"/>
              <w:jc w:val="both"/>
              <w:rPr>
                <w:sz w:val="22"/>
                <w:szCs w:val="22"/>
              </w:rPr>
            </w:pPr>
            <w:r w:rsidRPr="005D3C1B">
              <w:rPr>
                <w:sz w:val="22"/>
                <w:szCs w:val="22"/>
              </w:rPr>
              <w:t>26 892,17</w:t>
            </w:r>
          </w:p>
        </w:tc>
        <w:tc>
          <w:tcPr>
            <w:tcW w:w="1701" w:type="dxa"/>
          </w:tcPr>
          <w:p w:rsidR="00490B0C" w:rsidRPr="005D3C1B" w:rsidRDefault="00FF2A81" w:rsidP="00F47B35">
            <w:pPr>
              <w:spacing w:line="360" w:lineRule="auto"/>
              <w:jc w:val="both"/>
              <w:rPr>
                <w:sz w:val="22"/>
                <w:szCs w:val="22"/>
              </w:rPr>
            </w:pPr>
            <w:r w:rsidRPr="005D3C1B">
              <w:rPr>
                <w:sz w:val="22"/>
                <w:szCs w:val="22"/>
              </w:rPr>
              <w:t>24 062,27</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55 – Odpisy, rezervy a OP z prevádzkovej a finančnej činnosti a zúčtovanie časového rozlíšenia</w:t>
            </w:r>
          </w:p>
        </w:tc>
        <w:tc>
          <w:tcPr>
            <w:tcW w:w="1701" w:type="dxa"/>
          </w:tcPr>
          <w:p w:rsidR="00490B0C" w:rsidRPr="005D3C1B" w:rsidRDefault="008462A5" w:rsidP="00F47B35">
            <w:pPr>
              <w:spacing w:line="360" w:lineRule="auto"/>
              <w:jc w:val="both"/>
              <w:rPr>
                <w:sz w:val="22"/>
                <w:szCs w:val="22"/>
              </w:rPr>
            </w:pPr>
            <w:r w:rsidRPr="005D3C1B">
              <w:rPr>
                <w:sz w:val="22"/>
                <w:szCs w:val="22"/>
              </w:rPr>
              <w:t>403 549,31</w:t>
            </w:r>
          </w:p>
        </w:tc>
        <w:tc>
          <w:tcPr>
            <w:tcW w:w="1701" w:type="dxa"/>
          </w:tcPr>
          <w:p w:rsidR="00490B0C" w:rsidRPr="005D3C1B" w:rsidRDefault="00FF2A81" w:rsidP="00F47B35">
            <w:pPr>
              <w:spacing w:line="360" w:lineRule="auto"/>
              <w:jc w:val="both"/>
              <w:rPr>
                <w:sz w:val="22"/>
                <w:szCs w:val="22"/>
              </w:rPr>
            </w:pPr>
            <w:r w:rsidRPr="005D3C1B">
              <w:rPr>
                <w:sz w:val="22"/>
                <w:szCs w:val="22"/>
              </w:rPr>
              <w:t>401 562,41</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56 – Finančné náklady</w:t>
            </w:r>
          </w:p>
        </w:tc>
        <w:tc>
          <w:tcPr>
            <w:tcW w:w="1701" w:type="dxa"/>
          </w:tcPr>
          <w:p w:rsidR="00490B0C" w:rsidRPr="005D3C1B" w:rsidRDefault="008462A5" w:rsidP="00F47B35">
            <w:pPr>
              <w:spacing w:line="360" w:lineRule="auto"/>
              <w:jc w:val="both"/>
              <w:rPr>
                <w:sz w:val="22"/>
                <w:szCs w:val="22"/>
              </w:rPr>
            </w:pPr>
            <w:r w:rsidRPr="005D3C1B">
              <w:rPr>
                <w:sz w:val="22"/>
                <w:szCs w:val="22"/>
              </w:rPr>
              <w:t>11 910,53</w:t>
            </w:r>
          </w:p>
        </w:tc>
        <w:tc>
          <w:tcPr>
            <w:tcW w:w="1701" w:type="dxa"/>
          </w:tcPr>
          <w:p w:rsidR="00490B0C" w:rsidRPr="005D3C1B" w:rsidRDefault="00FF2A81" w:rsidP="00F47B35">
            <w:pPr>
              <w:spacing w:line="360" w:lineRule="auto"/>
              <w:jc w:val="both"/>
              <w:rPr>
                <w:sz w:val="22"/>
                <w:szCs w:val="22"/>
              </w:rPr>
            </w:pPr>
            <w:r w:rsidRPr="005D3C1B">
              <w:rPr>
                <w:sz w:val="22"/>
                <w:szCs w:val="22"/>
              </w:rPr>
              <w:t>12 819,20</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58 – Náklady na transfery a náklady z odvodov príjmov</w:t>
            </w:r>
          </w:p>
        </w:tc>
        <w:tc>
          <w:tcPr>
            <w:tcW w:w="1701" w:type="dxa"/>
          </w:tcPr>
          <w:p w:rsidR="00490B0C" w:rsidRPr="005D3C1B" w:rsidRDefault="008462A5" w:rsidP="00F47B35">
            <w:pPr>
              <w:spacing w:line="360" w:lineRule="auto"/>
              <w:jc w:val="both"/>
              <w:rPr>
                <w:sz w:val="22"/>
                <w:szCs w:val="22"/>
              </w:rPr>
            </w:pPr>
            <w:r w:rsidRPr="005D3C1B">
              <w:rPr>
                <w:sz w:val="22"/>
                <w:szCs w:val="22"/>
              </w:rPr>
              <w:t>26 550,00</w:t>
            </w:r>
          </w:p>
        </w:tc>
        <w:tc>
          <w:tcPr>
            <w:tcW w:w="1701" w:type="dxa"/>
          </w:tcPr>
          <w:p w:rsidR="00490B0C" w:rsidRPr="005D3C1B" w:rsidRDefault="00FF2A81" w:rsidP="00F47B35">
            <w:pPr>
              <w:spacing w:line="360" w:lineRule="auto"/>
              <w:jc w:val="both"/>
              <w:rPr>
                <w:sz w:val="22"/>
                <w:szCs w:val="22"/>
              </w:rPr>
            </w:pPr>
            <w:r w:rsidRPr="005D3C1B">
              <w:rPr>
                <w:sz w:val="22"/>
                <w:szCs w:val="22"/>
              </w:rPr>
              <w:t>24 560,94</w:t>
            </w:r>
          </w:p>
        </w:tc>
      </w:tr>
      <w:tr w:rsidR="00490B0C" w:rsidRPr="00490B0C" w:rsidTr="00D24EC4">
        <w:trPr>
          <w:jc w:val="center"/>
        </w:trPr>
        <w:tc>
          <w:tcPr>
            <w:tcW w:w="3681" w:type="dxa"/>
            <w:shd w:val="clear" w:color="auto" w:fill="D9D9D9"/>
          </w:tcPr>
          <w:p w:rsidR="00490B0C" w:rsidRPr="005D3C1B" w:rsidRDefault="00490B0C" w:rsidP="00F47B35">
            <w:pPr>
              <w:rPr>
                <w:b/>
                <w:sz w:val="22"/>
                <w:szCs w:val="22"/>
              </w:rPr>
            </w:pPr>
            <w:r w:rsidRPr="005D3C1B">
              <w:rPr>
                <w:b/>
                <w:sz w:val="22"/>
                <w:szCs w:val="22"/>
              </w:rPr>
              <w:t>Výnosy</w:t>
            </w:r>
          </w:p>
        </w:tc>
        <w:tc>
          <w:tcPr>
            <w:tcW w:w="1701" w:type="dxa"/>
            <w:shd w:val="clear" w:color="auto" w:fill="D9D9D9"/>
          </w:tcPr>
          <w:p w:rsidR="00490B0C" w:rsidRPr="005D3C1B" w:rsidRDefault="008462A5" w:rsidP="00F47B35">
            <w:pPr>
              <w:spacing w:line="360" w:lineRule="auto"/>
              <w:jc w:val="both"/>
              <w:rPr>
                <w:b/>
                <w:sz w:val="22"/>
                <w:szCs w:val="22"/>
              </w:rPr>
            </w:pPr>
            <w:r w:rsidRPr="005D3C1B">
              <w:rPr>
                <w:b/>
                <w:sz w:val="22"/>
                <w:szCs w:val="22"/>
              </w:rPr>
              <w:t>1 793 986,14</w:t>
            </w:r>
          </w:p>
        </w:tc>
        <w:tc>
          <w:tcPr>
            <w:tcW w:w="1701" w:type="dxa"/>
            <w:shd w:val="clear" w:color="auto" w:fill="D9D9D9"/>
          </w:tcPr>
          <w:p w:rsidR="00490B0C" w:rsidRPr="005D3C1B" w:rsidRDefault="00FF2A81" w:rsidP="00F47B35">
            <w:pPr>
              <w:spacing w:line="360" w:lineRule="auto"/>
              <w:jc w:val="both"/>
              <w:rPr>
                <w:b/>
                <w:sz w:val="22"/>
                <w:szCs w:val="22"/>
              </w:rPr>
            </w:pPr>
            <w:r w:rsidRPr="005D3C1B">
              <w:rPr>
                <w:b/>
                <w:sz w:val="22"/>
                <w:szCs w:val="22"/>
              </w:rPr>
              <w:t>1 993 182,03</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60 – Tržby za vlastné výkony a tovar</w:t>
            </w:r>
          </w:p>
        </w:tc>
        <w:tc>
          <w:tcPr>
            <w:tcW w:w="1701" w:type="dxa"/>
          </w:tcPr>
          <w:p w:rsidR="00490B0C" w:rsidRPr="005D3C1B" w:rsidRDefault="008462A5" w:rsidP="00F47B35">
            <w:pPr>
              <w:spacing w:line="360" w:lineRule="auto"/>
              <w:jc w:val="both"/>
              <w:rPr>
                <w:sz w:val="22"/>
                <w:szCs w:val="22"/>
              </w:rPr>
            </w:pPr>
            <w:r w:rsidRPr="005D3C1B">
              <w:rPr>
                <w:sz w:val="22"/>
                <w:szCs w:val="22"/>
              </w:rPr>
              <w:t>86 473,31</w:t>
            </w:r>
          </w:p>
        </w:tc>
        <w:tc>
          <w:tcPr>
            <w:tcW w:w="1701" w:type="dxa"/>
          </w:tcPr>
          <w:p w:rsidR="00490B0C" w:rsidRPr="005D3C1B" w:rsidRDefault="00FF2A81" w:rsidP="00F47B35">
            <w:pPr>
              <w:spacing w:line="360" w:lineRule="auto"/>
              <w:jc w:val="both"/>
              <w:rPr>
                <w:sz w:val="22"/>
                <w:szCs w:val="22"/>
              </w:rPr>
            </w:pPr>
            <w:r w:rsidRPr="005D3C1B">
              <w:rPr>
                <w:sz w:val="22"/>
                <w:szCs w:val="22"/>
              </w:rPr>
              <w:t>80 098,11</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63 – Daňové a colné výnosy a výnosy z poplatkov</w:t>
            </w:r>
          </w:p>
        </w:tc>
        <w:tc>
          <w:tcPr>
            <w:tcW w:w="1701" w:type="dxa"/>
          </w:tcPr>
          <w:p w:rsidR="00490B0C" w:rsidRPr="005D3C1B" w:rsidRDefault="008462A5" w:rsidP="00F47B35">
            <w:pPr>
              <w:spacing w:line="360" w:lineRule="auto"/>
              <w:jc w:val="both"/>
              <w:rPr>
                <w:sz w:val="22"/>
                <w:szCs w:val="22"/>
              </w:rPr>
            </w:pPr>
            <w:r w:rsidRPr="005D3C1B">
              <w:rPr>
                <w:sz w:val="22"/>
                <w:szCs w:val="22"/>
              </w:rPr>
              <w:t>907</w:t>
            </w:r>
            <w:r w:rsidR="002E59C3" w:rsidRPr="005D3C1B">
              <w:rPr>
                <w:sz w:val="22"/>
                <w:szCs w:val="22"/>
              </w:rPr>
              <w:t> 344,30</w:t>
            </w:r>
          </w:p>
        </w:tc>
        <w:tc>
          <w:tcPr>
            <w:tcW w:w="1701" w:type="dxa"/>
          </w:tcPr>
          <w:p w:rsidR="00490B0C" w:rsidRPr="005D3C1B" w:rsidRDefault="00FF2A81" w:rsidP="00F47B35">
            <w:pPr>
              <w:spacing w:line="360" w:lineRule="auto"/>
              <w:jc w:val="both"/>
              <w:rPr>
                <w:sz w:val="22"/>
                <w:szCs w:val="22"/>
              </w:rPr>
            </w:pPr>
            <w:r w:rsidRPr="005D3C1B">
              <w:rPr>
                <w:sz w:val="22"/>
                <w:szCs w:val="22"/>
              </w:rPr>
              <w:t>996 309,79</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64 – Ostatné výnosy</w:t>
            </w:r>
          </w:p>
        </w:tc>
        <w:tc>
          <w:tcPr>
            <w:tcW w:w="1701" w:type="dxa"/>
          </w:tcPr>
          <w:p w:rsidR="00490B0C" w:rsidRPr="005D3C1B" w:rsidRDefault="002E59C3" w:rsidP="00F47B35">
            <w:pPr>
              <w:spacing w:line="360" w:lineRule="auto"/>
              <w:jc w:val="both"/>
              <w:rPr>
                <w:sz w:val="22"/>
                <w:szCs w:val="22"/>
              </w:rPr>
            </w:pPr>
            <w:r w:rsidRPr="005D3C1B">
              <w:rPr>
                <w:sz w:val="22"/>
                <w:szCs w:val="22"/>
              </w:rPr>
              <w:t>84 104,69</w:t>
            </w:r>
          </w:p>
        </w:tc>
        <w:tc>
          <w:tcPr>
            <w:tcW w:w="1701" w:type="dxa"/>
          </w:tcPr>
          <w:p w:rsidR="00490B0C" w:rsidRPr="005D3C1B" w:rsidRDefault="00FF2A81" w:rsidP="00F47B35">
            <w:pPr>
              <w:spacing w:line="360" w:lineRule="auto"/>
              <w:jc w:val="both"/>
              <w:rPr>
                <w:sz w:val="22"/>
                <w:szCs w:val="22"/>
              </w:rPr>
            </w:pPr>
            <w:r w:rsidRPr="005D3C1B">
              <w:rPr>
                <w:sz w:val="22"/>
                <w:szCs w:val="22"/>
              </w:rPr>
              <w:t>84 224,66</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65 – Zúčtovanie rezerv a OP z prevádzkovej a finančnej činnosti a zúčtovanie časového rozlíšenia</w:t>
            </w:r>
          </w:p>
        </w:tc>
        <w:tc>
          <w:tcPr>
            <w:tcW w:w="1701" w:type="dxa"/>
          </w:tcPr>
          <w:p w:rsidR="00490B0C" w:rsidRPr="005D3C1B" w:rsidRDefault="002E59C3" w:rsidP="00F47B35">
            <w:pPr>
              <w:spacing w:line="360" w:lineRule="auto"/>
              <w:jc w:val="both"/>
              <w:rPr>
                <w:sz w:val="22"/>
                <w:szCs w:val="22"/>
              </w:rPr>
            </w:pPr>
            <w:r w:rsidRPr="005D3C1B">
              <w:rPr>
                <w:sz w:val="22"/>
                <w:szCs w:val="22"/>
              </w:rPr>
              <w:t>0,00</w:t>
            </w:r>
          </w:p>
        </w:tc>
        <w:tc>
          <w:tcPr>
            <w:tcW w:w="1701" w:type="dxa"/>
          </w:tcPr>
          <w:p w:rsidR="00490B0C" w:rsidRPr="005D3C1B" w:rsidRDefault="00FF2A81" w:rsidP="00F47B35">
            <w:pPr>
              <w:spacing w:line="360" w:lineRule="auto"/>
              <w:jc w:val="both"/>
              <w:rPr>
                <w:sz w:val="22"/>
                <w:szCs w:val="22"/>
              </w:rPr>
            </w:pPr>
            <w:r w:rsidRPr="005D3C1B">
              <w:rPr>
                <w:sz w:val="22"/>
                <w:szCs w:val="22"/>
              </w:rPr>
              <w:t>20 500,00</w:t>
            </w:r>
          </w:p>
        </w:tc>
      </w:tr>
      <w:tr w:rsidR="00FF2A81" w:rsidRPr="00490B0C" w:rsidTr="00D24EC4">
        <w:trPr>
          <w:jc w:val="center"/>
        </w:trPr>
        <w:tc>
          <w:tcPr>
            <w:tcW w:w="3681" w:type="dxa"/>
          </w:tcPr>
          <w:p w:rsidR="00FF2A81" w:rsidRPr="005D3C1B" w:rsidRDefault="00FF2A81" w:rsidP="00F47B35">
            <w:pPr>
              <w:rPr>
                <w:sz w:val="22"/>
                <w:szCs w:val="22"/>
              </w:rPr>
            </w:pPr>
            <w:r w:rsidRPr="005D3C1B">
              <w:rPr>
                <w:sz w:val="22"/>
                <w:szCs w:val="22"/>
              </w:rPr>
              <w:t>67-Mimoriadne výnosy</w:t>
            </w:r>
          </w:p>
        </w:tc>
        <w:tc>
          <w:tcPr>
            <w:tcW w:w="1701" w:type="dxa"/>
          </w:tcPr>
          <w:p w:rsidR="00FF2A81" w:rsidRPr="005D3C1B" w:rsidRDefault="00FF2A81" w:rsidP="00F47B35">
            <w:pPr>
              <w:spacing w:line="360" w:lineRule="auto"/>
              <w:jc w:val="both"/>
              <w:rPr>
                <w:sz w:val="22"/>
                <w:szCs w:val="22"/>
              </w:rPr>
            </w:pPr>
            <w:r w:rsidRPr="005D3C1B">
              <w:rPr>
                <w:sz w:val="22"/>
                <w:szCs w:val="22"/>
              </w:rPr>
              <w:t>0,00</w:t>
            </w:r>
          </w:p>
        </w:tc>
        <w:tc>
          <w:tcPr>
            <w:tcW w:w="1701" w:type="dxa"/>
          </w:tcPr>
          <w:p w:rsidR="00FF2A81" w:rsidRPr="005D3C1B" w:rsidRDefault="00FF2A81" w:rsidP="00F47B35">
            <w:pPr>
              <w:spacing w:line="360" w:lineRule="auto"/>
              <w:jc w:val="both"/>
              <w:rPr>
                <w:sz w:val="22"/>
                <w:szCs w:val="22"/>
              </w:rPr>
            </w:pPr>
            <w:r w:rsidRPr="005D3C1B">
              <w:rPr>
                <w:sz w:val="22"/>
                <w:szCs w:val="22"/>
              </w:rPr>
              <w:t>422,42</w:t>
            </w:r>
          </w:p>
        </w:tc>
      </w:tr>
      <w:tr w:rsidR="00490B0C" w:rsidRPr="00490B0C" w:rsidTr="00D24EC4">
        <w:trPr>
          <w:jc w:val="center"/>
        </w:trPr>
        <w:tc>
          <w:tcPr>
            <w:tcW w:w="3681" w:type="dxa"/>
          </w:tcPr>
          <w:p w:rsidR="00490B0C" w:rsidRPr="005D3C1B" w:rsidRDefault="00490B0C" w:rsidP="00F47B35">
            <w:pPr>
              <w:rPr>
                <w:sz w:val="22"/>
                <w:szCs w:val="22"/>
              </w:rPr>
            </w:pPr>
            <w:r w:rsidRPr="005D3C1B">
              <w:rPr>
                <w:sz w:val="22"/>
                <w:szCs w:val="22"/>
              </w:rPr>
              <w:t>66 – Finančné výnosy</w:t>
            </w:r>
          </w:p>
        </w:tc>
        <w:tc>
          <w:tcPr>
            <w:tcW w:w="1701" w:type="dxa"/>
          </w:tcPr>
          <w:p w:rsidR="00490B0C" w:rsidRPr="005D3C1B" w:rsidRDefault="002E59C3" w:rsidP="00F47B35">
            <w:pPr>
              <w:spacing w:line="360" w:lineRule="auto"/>
              <w:jc w:val="both"/>
              <w:rPr>
                <w:sz w:val="22"/>
                <w:szCs w:val="22"/>
              </w:rPr>
            </w:pPr>
            <w:r w:rsidRPr="005D3C1B">
              <w:rPr>
                <w:sz w:val="22"/>
                <w:szCs w:val="22"/>
              </w:rPr>
              <w:t>916,70</w:t>
            </w:r>
          </w:p>
        </w:tc>
        <w:tc>
          <w:tcPr>
            <w:tcW w:w="1701" w:type="dxa"/>
          </w:tcPr>
          <w:p w:rsidR="00490B0C" w:rsidRPr="005D3C1B" w:rsidRDefault="00FF2A81" w:rsidP="00F47B35">
            <w:pPr>
              <w:spacing w:line="360" w:lineRule="auto"/>
              <w:jc w:val="both"/>
              <w:rPr>
                <w:sz w:val="22"/>
                <w:szCs w:val="22"/>
              </w:rPr>
            </w:pPr>
            <w:r w:rsidRPr="005D3C1B">
              <w:rPr>
                <w:sz w:val="22"/>
                <w:szCs w:val="22"/>
              </w:rPr>
              <w:t>744,38</w:t>
            </w:r>
          </w:p>
        </w:tc>
      </w:tr>
      <w:tr w:rsidR="0084705F" w:rsidRPr="00490B0C" w:rsidTr="00D24EC4">
        <w:trPr>
          <w:jc w:val="center"/>
        </w:trPr>
        <w:tc>
          <w:tcPr>
            <w:tcW w:w="3681" w:type="dxa"/>
          </w:tcPr>
          <w:p w:rsidR="0084705F" w:rsidRPr="005D3C1B" w:rsidRDefault="0084705F" w:rsidP="0084705F">
            <w:pPr>
              <w:rPr>
                <w:sz w:val="22"/>
                <w:szCs w:val="22"/>
              </w:rPr>
            </w:pPr>
            <w:r w:rsidRPr="005D3C1B">
              <w:rPr>
                <w:sz w:val="22"/>
                <w:szCs w:val="22"/>
              </w:rPr>
              <w:t>69 – Výnosy z transferov a rozpočtových príjmov v obciach, VÚC a v RO a PO zriadených obcou alebo VÚC</w:t>
            </w:r>
          </w:p>
        </w:tc>
        <w:tc>
          <w:tcPr>
            <w:tcW w:w="1701" w:type="dxa"/>
          </w:tcPr>
          <w:p w:rsidR="0084705F" w:rsidRPr="005D3C1B" w:rsidRDefault="002E59C3" w:rsidP="0084705F">
            <w:pPr>
              <w:spacing w:line="360" w:lineRule="auto"/>
              <w:jc w:val="both"/>
              <w:rPr>
                <w:sz w:val="22"/>
                <w:szCs w:val="22"/>
              </w:rPr>
            </w:pPr>
            <w:r w:rsidRPr="005D3C1B">
              <w:rPr>
                <w:sz w:val="22"/>
                <w:szCs w:val="22"/>
              </w:rPr>
              <w:t>715 147,14</w:t>
            </w:r>
          </w:p>
        </w:tc>
        <w:tc>
          <w:tcPr>
            <w:tcW w:w="1701" w:type="dxa"/>
          </w:tcPr>
          <w:p w:rsidR="0084705F" w:rsidRPr="005D3C1B" w:rsidRDefault="00FF2A81" w:rsidP="0084705F">
            <w:pPr>
              <w:spacing w:line="360" w:lineRule="auto"/>
              <w:jc w:val="both"/>
              <w:rPr>
                <w:sz w:val="22"/>
                <w:szCs w:val="22"/>
              </w:rPr>
            </w:pPr>
            <w:r w:rsidRPr="005D3C1B">
              <w:rPr>
                <w:sz w:val="22"/>
                <w:szCs w:val="22"/>
              </w:rPr>
              <w:t>810 882,67</w:t>
            </w:r>
          </w:p>
        </w:tc>
      </w:tr>
      <w:tr w:rsidR="0084705F" w:rsidRPr="00490B0C" w:rsidTr="00D24EC4">
        <w:trPr>
          <w:jc w:val="center"/>
        </w:trPr>
        <w:tc>
          <w:tcPr>
            <w:tcW w:w="3681" w:type="dxa"/>
            <w:shd w:val="clear" w:color="auto" w:fill="D9D9D9"/>
          </w:tcPr>
          <w:p w:rsidR="0084705F" w:rsidRPr="005D3C1B" w:rsidRDefault="0084705F" w:rsidP="0084705F">
            <w:pPr>
              <w:rPr>
                <w:b/>
                <w:sz w:val="22"/>
                <w:szCs w:val="22"/>
              </w:rPr>
            </w:pPr>
            <w:r w:rsidRPr="005D3C1B">
              <w:rPr>
                <w:b/>
                <w:sz w:val="22"/>
                <w:szCs w:val="22"/>
              </w:rPr>
              <w:t>Hospodársky výsledok</w:t>
            </w:r>
          </w:p>
          <w:p w:rsidR="0084705F" w:rsidRPr="005D3C1B" w:rsidRDefault="0084705F" w:rsidP="0084705F">
            <w:pPr>
              <w:rPr>
                <w:sz w:val="22"/>
                <w:szCs w:val="22"/>
              </w:rPr>
            </w:pPr>
            <w:r w:rsidRPr="005D3C1B">
              <w:rPr>
                <w:b/>
                <w:sz w:val="22"/>
                <w:szCs w:val="22"/>
              </w:rPr>
              <w:t>/ + kladný HV, - záporný HV /</w:t>
            </w:r>
          </w:p>
        </w:tc>
        <w:tc>
          <w:tcPr>
            <w:tcW w:w="1701" w:type="dxa"/>
            <w:shd w:val="clear" w:color="auto" w:fill="D9D9D9"/>
          </w:tcPr>
          <w:p w:rsidR="0084705F" w:rsidRPr="005D3C1B" w:rsidRDefault="002E59C3" w:rsidP="0084705F">
            <w:pPr>
              <w:spacing w:line="360" w:lineRule="auto"/>
              <w:jc w:val="both"/>
              <w:rPr>
                <w:b/>
                <w:sz w:val="22"/>
                <w:szCs w:val="22"/>
              </w:rPr>
            </w:pPr>
            <w:r w:rsidRPr="005D3C1B">
              <w:rPr>
                <w:b/>
                <w:sz w:val="22"/>
                <w:szCs w:val="22"/>
              </w:rPr>
              <w:t>+179 189,70</w:t>
            </w:r>
          </w:p>
        </w:tc>
        <w:tc>
          <w:tcPr>
            <w:tcW w:w="1701" w:type="dxa"/>
            <w:shd w:val="clear" w:color="auto" w:fill="D9D9D9"/>
          </w:tcPr>
          <w:p w:rsidR="0084705F" w:rsidRPr="005D3C1B" w:rsidRDefault="00FF2A81" w:rsidP="0084705F">
            <w:pPr>
              <w:spacing w:line="360" w:lineRule="auto"/>
              <w:jc w:val="both"/>
              <w:rPr>
                <w:b/>
                <w:sz w:val="22"/>
                <w:szCs w:val="22"/>
              </w:rPr>
            </w:pPr>
            <w:r w:rsidRPr="005D3C1B">
              <w:rPr>
                <w:b/>
                <w:sz w:val="22"/>
                <w:szCs w:val="22"/>
              </w:rPr>
              <w:t>+ 197 452,74</w:t>
            </w:r>
          </w:p>
        </w:tc>
      </w:tr>
    </w:tbl>
    <w:p w:rsidR="00770CA2" w:rsidRDefault="00770CA2" w:rsidP="006E1A2A">
      <w:pPr>
        <w:pStyle w:val="Zkladntext2"/>
        <w:spacing w:line="360" w:lineRule="auto"/>
        <w:jc w:val="left"/>
        <w:rPr>
          <w:rFonts w:ascii="Arial" w:hAnsi="Arial" w:cs="Arial"/>
          <w:b/>
          <w:color w:val="C0504D"/>
          <w:szCs w:val="24"/>
        </w:rPr>
      </w:pPr>
    </w:p>
    <w:p w:rsidR="006E1A2A" w:rsidRPr="006E1A2A" w:rsidRDefault="006E1A2A" w:rsidP="00307B94">
      <w:pPr>
        <w:pStyle w:val="Odsekzoznamu"/>
        <w:numPr>
          <w:ilvl w:val="0"/>
          <w:numId w:val="34"/>
        </w:numPr>
        <w:jc w:val="center"/>
        <w:rPr>
          <w:rFonts w:ascii="Arial" w:hAnsi="Arial" w:cs="Arial"/>
          <w:caps/>
          <w:color w:val="7030A0"/>
          <w:sz w:val="28"/>
          <w:szCs w:val="28"/>
        </w:rPr>
      </w:pPr>
      <w:r>
        <w:rPr>
          <w:rFonts w:ascii="Arial" w:hAnsi="Arial" w:cs="Arial"/>
          <w:b/>
          <w:caps/>
          <w:color w:val="7030A0"/>
          <w:sz w:val="28"/>
          <w:szCs w:val="28"/>
        </w:rPr>
        <w:t>OSTATNÉ  DOLEŽITÉ  INFORMÁCIE</w:t>
      </w:r>
    </w:p>
    <w:p w:rsidR="006E1A2A" w:rsidRDefault="006E1A2A" w:rsidP="00307B94">
      <w:pPr>
        <w:pStyle w:val="Odsekzoznamu"/>
        <w:numPr>
          <w:ilvl w:val="1"/>
          <w:numId w:val="34"/>
        </w:numPr>
        <w:rPr>
          <w:rFonts w:ascii="Arial" w:hAnsi="Arial" w:cs="Arial"/>
          <w:b/>
          <w:color w:val="C0504D"/>
          <w:sz w:val="28"/>
          <w:szCs w:val="28"/>
        </w:rPr>
      </w:pPr>
      <w:r>
        <w:rPr>
          <w:rFonts w:ascii="Arial" w:hAnsi="Arial" w:cs="Arial"/>
          <w:b/>
          <w:color w:val="C0504D"/>
          <w:sz w:val="28"/>
          <w:szCs w:val="28"/>
        </w:rPr>
        <w:t>Prijaté granty a</w:t>
      </w:r>
      <w:r w:rsidR="004F3F34">
        <w:rPr>
          <w:rFonts w:ascii="Arial" w:hAnsi="Arial" w:cs="Arial"/>
          <w:b/>
          <w:color w:val="C0504D"/>
          <w:sz w:val="28"/>
          <w:szCs w:val="28"/>
        </w:rPr>
        <w:t> </w:t>
      </w:r>
      <w:r>
        <w:rPr>
          <w:rFonts w:ascii="Arial" w:hAnsi="Arial" w:cs="Arial"/>
          <w:b/>
          <w:color w:val="C0504D"/>
          <w:sz w:val="28"/>
          <w:szCs w:val="28"/>
        </w:rPr>
        <w:t>transfery</w:t>
      </w:r>
    </w:p>
    <w:p w:rsidR="004F3F34" w:rsidRDefault="00B70C39" w:rsidP="004F3F34">
      <w:pPr>
        <w:rPr>
          <w:rFonts w:ascii="Arial" w:hAnsi="Arial" w:cs="Arial"/>
          <w:u w:val="single"/>
        </w:rPr>
      </w:pPr>
      <w:r w:rsidRPr="00B70C39">
        <w:rPr>
          <w:rFonts w:ascii="Arial" w:hAnsi="Arial" w:cs="Arial"/>
          <w:u w:val="single"/>
        </w:rPr>
        <w:t>a/  zo štátneho rozpočtu</w:t>
      </w:r>
    </w:p>
    <w:p w:rsidR="00F6466C" w:rsidRDefault="00F6466C" w:rsidP="004F3F34">
      <w:pPr>
        <w:rPr>
          <w:rFonts w:ascii="Arial" w:hAnsi="Arial" w:cs="Arial"/>
          <w:u w:val="single"/>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4075"/>
        <w:gridCol w:w="1559"/>
        <w:gridCol w:w="1558"/>
        <w:gridCol w:w="1275"/>
      </w:tblGrid>
      <w:tr w:rsidR="00F6466C" w:rsidRPr="00145684" w:rsidTr="00DD5CF9">
        <w:tc>
          <w:tcPr>
            <w:tcW w:w="1440" w:type="dxa"/>
            <w:shd w:val="clear" w:color="auto" w:fill="D9D9D9"/>
          </w:tcPr>
          <w:p w:rsidR="00F6466C" w:rsidRPr="005D3C1B" w:rsidRDefault="00F6466C" w:rsidP="00DD5CF9">
            <w:pPr>
              <w:rPr>
                <w:b/>
                <w:sz w:val="22"/>
                <w:szCs w:val="22"/>
              </w:rPr>
            </w:pPr>
            <w:r w:rsidRPr="005D3C1B">
              <w:rPr>
                <w:b/>
                <w:sz w:val="22"/>
                <w:szCs w:val="22"/>
              </w:rPr>
              <w:t xml:space="preserve">Poskytovateľ </w:t>
            </w:r>
          </w:p>
          <w:p w:rsidR="00F6466C" w:rsidRPr="005D3C1B" w:rsidRDefault="00F6466C" w:rsidP="00DD5CF9">
            <w:pPr>
              <w:rPr>
                <w:b/>
                <w:sz w:val="22"/>
                <w:szCs w:val="22"/>
              </w:rPr>
            </w:pPr>
          </w:p>
          <w:p w:rsidR="00F6466C" w:rsidRPr="005D3C1B" w:rsidRDefault="00F6466C" w:rsidP="00DD5CF9">
            <w:pPr>
              <w:rPr>
                <w:b/>
                <w:sz w:val="22"/>
                <w:szCs w:val="22"/>
              </w:rPr>
            </w:pPr>
          </w:p>
          <w:p w:rsidR="00F6466C" w:rsidRPr="005D3C1B" w:rsidRDefault="00F6466C" w:rsidP="00DD5CF9">
            <w:pPr>
              <w:rPr>
                <w:b/>
                <w:sz w:val="22"/>
                <w:szCs w:val="22"/>
              </w:rPr>
            </w:pPr>
            <w:r w:rsidRPr="005D3C1B">
              <w:rPr>
                <w:b/>
                <w:sz w:val="22"/>
                <w:szCs w:val="22"/>
              </w:rPr>
              <w:t xml:space="preserve">   </w:t>
            </w:r>
          </w:p>
          <w:p w:rsidR="00F6466C" w:rsidRPr="005D3C1B" w:rsidRDefault="00F6466C" w:rsidP="00DD5CF9">
            <w:pPr>
              <w:rPr>
                <w:b/>
                <w:sz w:val="22"/>
                <w:szCs w:val="22"/>
              </w:rPr>
            </w:pPr>
            <w:r w:rsidRPr="005D3C1B">
              <w:rPr>
                <w:b/>
                <w:sz w:val="22"/>
                <w:szCs w:val="22"/>
              </w:rPr>
              <w:t xml:space="preserve">        - 1 -</w:t>
            </w:r>
          </w:p>
        </w:tc>
        <w:tc>
          <w:tcPr>
            <w:tcW w:w="4089" w:type="dxa"/>
            <w:shd w:val="clear" w:color="auto" w:fill="D9D9D9"/>
          </w:tcPr>
          <w:p w:rsidR="00F6466C" w:rsidRPr="005D3C1B" w:rsidRDefault="00F6466C" w:rsidP="00DD5CF9">
            <w:pPr>
              <w:rPr>
                <w:b/>
                <w:sz w:val="22"/>
                <w:szCs w:val="22"/>
              </w:rPr>
            </w:pPr>
            <w:r w:rsidRPr="005D3C1B">
              <w:rPr>
                <w:b/>
                <w:sz w:val="22"/>
                <w:szCs w:val="22"/>
              </w:rPr>
              <w:t xml:space="preserve">Účelové určenie grantu, transferu </w:t>
            </w:r>
          </w:p>
          <w:p w:rsidR="00F6466C" w:rsidRPr="005D3C1B" w:rsidRDefault="00F6466C" w:rsidP="00DD5CF9">
            <w:pPr>
              <w:rPr>
                <w:b/>
                <w:sz w:val="22"/>
                <w:szCs w:val="22"/>
              </w:rPr>
            </w:pPr>
          </w:p>
          <w:p w:rsidR="00F6466C" w:rsidRPr="005D3C1B" w:rsidRDefault="00F6466C" w:rsidP="00DD5CF9">
            <w:pPr>
              <w:jc w:val="center"/>
              <w:rPr>
                <w:b/>
                <w:sz w:val="22"/>
                <w:szCs w:val="22"/>
              </w:rPr>
            </w:pPr>
          </w:p>
          <w:p w:rsidR="00F6466C" w:rsidRPr="005D3C1B" w:rsidRDefault="00F6466C" w:rsidP="00DD5CF9">
            <w:pPr>
              <w:jc w:val="center"/>
              <w:rPr>
                <w:b/>
                <w:sz w:val="22"/>
                <w:szCs w:val="22"/>
              </w:rPr>
            </w:pPr>
          </w:p>
          <w:p w:rsidR="00F6466C" w:rsidRPr="005D3C1B" w:rsidRDefault="00F6466C" w:rsidP="00DD5CF9">
            <w:pPr>
              <w:jc w:val="center"/>
              <w:rPr>
                <w:b/>
                <w:sz w:val="22"/>
                <w:szCs w:val="22"/>
              </w:rPr>
            </w:pPr>
            <w:r w:rsidRPr="005D3C1B">
              <w:rPr>
                <w:b/>
                <w:sz w:val="22"/>
                <w:szCs w:val="22"/>
              </w:rPr>
              <w:t>- 2 –</w:t>
            </w:r>
          </w:p>
        </w:tc>
        <w:tc>
          <w:tcPr>
            <w:tcW w:w="1559" w:type="dxa"/>
            <w:shd w:val="clear" w:color="auto" w:fill="D9D9D9"/>
          </w:tcPr>
          <w:p w:rsidR="00F6466C" w:rsidRPr="005D3C1B" w:rsidRDefault="00F6466C" w:rsidP="00DD5CF9">
            <w:pPr>
              <w:rPr>
                <w:b/>
                <w:sz w:val="22"/>
                <w:szCs w:val="22"/>
              </w:rPr>
            </w:pPr>
            <w:r w:rsidRPr="005D3C1B">
              <w:rPr>
                <w:b/>
                <w:sz w:val="22"/>
                <w:szCs w:val="22"/>
              </w:rPr>
              <w:t>Suma  poskytnutých</w:t>
            </w:r>
          </w:p>
          <w:p w:rsidR="00F6466C" w:rsidRPr="005D3C1B" w:rsidRDefault="00F6466C" w:rsidP="00DD5CF9">
            <w:pPr>
              <w:rPr>
                <w:b/>
                <w:sz w:val="22"/>
                <w:szCs w:val="22"/>
              </w:rPr>
            </w:pPr>
            <w:r w:rsidRPr="005D3C1B">
              <w:rPr>
                <w:b/>
                <w:sz w:val="22"/>
                <w:szCs w:val="22"/>
              </w:rPr>
              <w:t xml:space="preserve">finančných prostriedkov </w:t>
            </w:r>
          </w:p>
          <w:p w:rsidR="00F6466C" w:rsidRPr="005D3C1B" w:rsidRDefault="00F6466C" w:rsidP="00DD5CF9">
            <w:pPr>
              <w:jc w:val="center"/>
              <w:rPr>
                <w:b/>
                <w:sz w:val="22"/>
                <w:szCs w:val="22"/>
              </w:rPr>
            </w:pPr>
            <w:r w:rsidRPr="005D3C1B">
              <w:rPr>
                <w:b/>
                <w:sz w:val="22"/>
                <w:szCs w:val="22"/>
              </w:rPr>
              <w:t>- 3 -</w:t>
            </w:r>
          </w:p>
        </w:tc>
        <w:tc>
          <w:tcPr>
            <w:tcW w:w="1559" w:type="dxa"/>
            <w:shd w:val="clear" w:color="auto" w:fill="D9D9D9"/>
          </w:tcPr>
          <w:p w:rsidR="00F6466C" w:rsidRPr="005D3C1B" w:rsidRDefault="00F6466C" w:rsidP="00DD5CF9">
            <w:pPr>
              <w:rPr>
                <w:b/>
                <w:sz w:val="22"/>
                <w:szCs w:val="22"/>
              </w:rPr>
            </w:pPr>
            <w:r w:rsidRPr="005D3C1B">
              <w:rPr>
                <w:b/>
                <w:sz w:val="22"/>
                <w:szCs w:val="22"/>
              </w:rPr>
              <w:t xml:space="preserve">Suma skutočne použitých finančných prostriedkov  </w:t>
            </w:r>
          </w:p>
          <w:p w:rsidR="00F6466C" w:rsidRPr="005D3C1B" w:rsidRDefault="00F6466C" w:rsidP="00DD5CF9">
            <w:pPr>
              <w:jc w:val="center"/>
              <w:rPr>
                <w:b/>
                <w:sz w:val="22"/>
                <w:szCs w:val="22"/>
              </w:rPr>
            </w:pPr>
            <w:r w:rsidRPr="005D3C1B">
              <w:rPr>
                <w:b/>
                <w:sz w:val="22"/>
                <w:szCs w:val="22"/>
              </w:rPr>
              <w:t>- 4 -</w:t>
            </w:r>
          </w:p>
        </w:tc>
        <w:tc>
          <w:tcPr>
            <w:tcW w:w="1276" w:type="dxa"/>
            <w:shd w:val="clear" w:color="auto" w:fill="D9D9D9"/>
          </w:tcPr>
          <w:p w:rsidR="00F6466C" w:rsidRPr="005D3C1B" w:rsidRDefault="00F6466C" w:rsidP="00DD5CF9">
            <w:pPr>
              <w:rPr>
                <w:b/>
                <w:sz w:val="22"/>
                <w:szCs w:val="22"/>
              </w:rPr>
            </w:pPr>
            <w:r w:rsidRPr="005D3C1B">
              <w:rPr>
                <w:b/>
                <w:sz w:val="22"/>
                <w:szCs w:val="22"/>
              </w:rPr>
              <w:t>Rozdiel</w:t>
            </w:r>
          </w:p>
          <w:p w:rsidR="00F6466C" w:rsidRPr="005D3C1B" w:rsidRDefault="00F6466C" w:rsidP="00DD5CF9">
            <w:pPr>
              <w:rPr>
                <w:b/>
                <w:sz w:val="22"/>
                <w:szCs w:val="22"/>
              </w:rPr>
            </w:pPr>
            <w:r w:rsidRPr="005D3C1B">
              <w:rPr>
                <w:b/>
                <w:sz w:val="22"/>
                <w:szCs w:val="22"/>
              </w:rPr>
              <w:t>(stĺ.3 - stĺ.4 )</w:t>
            </w:r>
          </w:p>
          <w:p w:rsidR="00F6466C" w:rsidRPr="005D3C1B" w:rsidRDefault="00F6466C" w:rsidP="00DD5CF9">
            <w:pPr>
              <w:rPr>
                <w:b/>
                <w:sz w:val="22"/>
                <w:szCs w:val="22"/>
              </w:rPr>
            </w:pPr>
          </w:p>
          <w:p w:rsidR="00F6466C" w:rsidRPr="005D3C1B" w:rsidRDefault="00F6466C" w:rsidP="00DD5CF9">
            <w:pPr>
              <w:rPr>
                <w:b/>
                <w:sz w:val="22"/>
                <w:szCs w:val="22"/>
              </w:rPr>
            </w:pPr>
          </w:p>
          <w:p w:rsidR="00F6466C" w:rsidRPr="005D3C1B" w:rsidRDefault="00F6466C" w:rsidP="00DD5CF9">
            <w:pPr>
              <w:jc w:val="center"/>
              <w:rPr>
                <w:sz w:val="22"/>
                <w:szCs w:val="22"/>
              </w:rPr>
            </w:pPr>
            <w:r w:rsidRPr="005D3C1B">
              <w:rPr>
                <w:b/>
                <w:sz w:val="22"/>
                <w:szCs w:val="22"/>
              </w:rPr>
              <w:t>- 5 -</w:t>
            </w:r>
          </w:p>
        </w:tc>
      </w:tr>
      <w:tr w:rsidR="00F6466C" w:rsidRPr="00145684" w:rsidTr="00DD5CF9">
        <w:tc>
          <w:tcPr>
            <w:tcW w:w="1440" w:type="dxa"/>
          </w:tcPr>
          <w:p w:rsidR="00F6466C" w:rsidRPr="005D3C1B" w:rsidRDefault="00F6466C" w:rsidP="00DD5CF9">
            <w:pPr>
              <w:rPr>
                <w:sz w:val="22"/>
                <w:szCs w:val="22"/>
              </w:rPr>
            </w:pPr>
            <w:r w:rsidRPr="005D3C1B">
              <w:rPr>
                <w:sz w:val="22"/>
                <w:szCs w:val="22"/>
              </w:rPr>
              <w:lastRenderedPageBreak/>
              <w:t>Okresný úrad,odbor školstva</w:t>
            </w:r>
          </w:p>
        </w:tc>
        <w:tc>
          <w:tcPr>
            <w:tcW w:w="4089" w:type="dxa"/>
          </w:tcPr>
          <w:p w:rsidR="00F6466C" w:rsidRPr="005D3C1B" w:rsidRDefault="00F6466C" w:rsidP="00DD5CF9">
            <w:pPr>
              <w:rPr>
                <w:sz w:val="22"/>
                <w:szCs w:val="22"/>
              </w:rPr>
            </w:pPr>
            <w:r w:rsidRPr="005D3C1B">
              <w:rPr>
                <w:sz w:val="22"/>
                <w:szCs w:val="22"/>
              </w:rPr>
              <w:t>ZŠ-normatívne fin. prostriedky</w:t>
            </w:r>
          </w:p>
          <w:p w:rsidR="00F6466C" w:rsidRPr="005D3C1B" w:rsidRDefault="00F6466C" w:rsidP="00F6466C">
            <w:pPr>
              <w:numPr>
                <w:ilvl w:val="0"/>
                <w:numId w:val="19"/>
              </w:numPr>
              <w:rPr>
                <w:sz w:val="22"/>
                <w:szCs w:val="22"/>
              </w:rPr>
            </w:pPr>
            <w:r w:rsidRPr="005D3C1B">
              <w:rPr>
                <w:sz w:val="22"/>
                <w:szCs w:val="22"/>
              </w:rPr>
              <w:t>bežné výdavky</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545.598,00</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535.598,00</w:t>
            </w:r>
          </w:p>
        </w:tc>
        <w:tc>
          <w:tcPr>
            <w:tcW w:w="1276"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10.000,00</w:t>
            </w:r>
          </w:p>
        </w:tc>
      </w:tr>
      <w:tr w:rsidR="00F6466C" w:rsidRPr="00145684" w:rsidTr="00DD5CF9">
        <w:tc>
          <w:tcPr>
            <w:tcW w:w="1440" w:type="dxa"/>
          </w:tcPr>
          <w:p w:rsidR="00F6466C" w:rsidRPr="005D3C1B" w:rsidRDefault="00F6466C" w:rsidP="00DD5CF9">
            <w:pPr>
              <w:rPr>
                <w:sz w:val="22"/>
                <w:szCs w:val="22"/>
              </w:rPr>
            </w:pPr>
            <w:r w:rsidRPr="005D3C1B">
              <w:rPr>
                <w:sz w:val="22"/>
                <w:szCs w:val="22"/>
              </w:rPr>
              <w:t>Okresný úrad.odbor školstva</w:t>
            </w:r>
          </w:p>
        </w:tc>
        <w:tc>
          <w:tcPr>
            <w:tcW w:w="4089" w:type="dxa"/>
          </w:tcPr>
          <w:p w:rsidR="00F6466C" w:rsidRPr="005D3C1B" w:rsidRDefault="00F6466C" w:rsidP="00DD5CF9">
            <w:pPr>
              <w:rPr>
                <w:sz w:val="22"/>
                <w:szCs w:val="22"/>
              </w:rPr>
            </w:pPr>
            <w:r w:rsidRPr="005D3C1B">
              <w:rPr>
                <w:sz w:val="22"/>
                <w:szCs w:val="22"/>
              </w:rPr>
              <w:t>ZŠ – vzdelávacie poukazy</w:t>
            </w:r>
          </w:p>
          <w:p w:rsidR="00F6466C" w:rsidRPr="005D3C1B" w:rsidRDefault="00F6466C" w:rsidP="00F6466C">
            <w:pPr>
              <w:numPr>
                <w:ilvl w:val="0"/>
                <w:numId w:val="19"/>
              </w:numPr>
              <w:rPr>
                <w:sz w:val="22"/>
                <w:szCs w:val="22"/>
              </w:rPr>
            </w:pPr>
            <w:r w:rsidRPr="005D3C1B">
              <w:rPr>
                <w:sz w:val="22"/>
                <w:szCs w:val="22"/>
              </w:rPr>
              <w:t>bežné výdavky</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6.438,00</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6.438,00</w:t>
            </w:r>
          </w:p>
        </w:tc>
        <w:tc>
          <w:tcPr>
            <w:tcW w:w="1276"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Pr>
          <w:p w:rsidR="00F6466C" w:rsidRPr="005D3C1B" w:rsidRDefault="00F6466C" w:rsidP="00DD5CF9">
            <w:pPr>
              <w:rPr>
                <w:sz w:val="22"/>
                <w:szCs w:val="22"/>
              </w:rPr>
            </w:pPr>
            <w:r w:rsidRPr="005D3C1B">
              <w:rPr>
                <w:sz w:val="22"/>
                <w:szCs w:val="22"/>
              </w:rPr>
              <w:t>Okresný úrad,odbor školstva</w:t>
            </w:r>
          </w:p>
        </w:tc>
        <w:tc>
          <w:tcPr>
            <w:tcW w:w="4089" w:type="dxa"/>
          </w:tcPr>
          <w:p w:rsidR="00F6466C" w:rsidRPr="005D3C1B" w:rsidRDefault="00F6466C" w:rsidP="00DD5CF9">
            <w:pPr>
              <w:rPr>
                <w:sz w:val="22"/>
                <w:szCs w:val="22"/>
              </w:rPr>
            </w:pPr>
            <w:r w:rsidRPr="005D3C1B">
              <w:rPr>
                <w:sz w:val="22"/>
                <w:szCs w:val="22"/>
              </w:rPr>
              <w:t>ZŠ – dopravné žiakom</w:t>
            </w:r>
          </w:p>
          <w:p w:rsidR="00F6466C" w:rsidRPr="005D3C1B" w:rsidRDefault="00F6466C" w:rsidP="00F6466C">
            <w:pPr>
              <w:numPr>
                <w:ilvl w:val="0"/>
                <w:numId w:val="19"/>
              </w:numPr>
              <w:rPr>
                <w:sz w:val="22"/>
                <w:szCs w:val="22"/>
              </w:rPr>
            </w:pPr>
            <w:r w:rsidRPr="005D3C1B">
              <w:rPr>
                <w:sz w:val="22"/>
                <w:szCs w:val="22"/>
              </w:rPr>
              <w:t>bežné výdavky</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4.462,55</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3.362,25</w:t>
            </w:r>
          </w:p>
        </w:tc>
        <w:tc>
          <w:tcPr>
            <w:tcW w:w="1276"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1.062,80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Okresný úrad,odbor školstva</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ZŠ – dotácia na učebnice</w:t>
            </w:r>
          </w:p>
          <w:p w:rsidR="00F6466C" w:rsidRPr="005D3C1B" w:rsidRDefault="00F6466C" w:rsidP="00F6466C">
            <w:pPr>
              <w:numPr>
                <w:ilvl w:val="0"/>
                <w:numId w:val="19"/>
              </w:numPr>
              <w:rPr>
                <w:sz w:val="22"/>
                <w:szCs w:val="22"/>
              </w:rPr>
            </w:pPr>
            <w:r w:rsidRPr="005D3C1B">
              <w:rPr>
                <w:sz w:val="22"/>
                <w:szCs w:val="22"/>
              </w:rPr>
              <w:t>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987,00</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987,00</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Okresný úrad,odbor školstva</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ZŠ – lyžiarsky kurz</w:t>
            </w:r>
          </w:p>
          <w:p w:rsidR="00F6466C" w:rsidRPr="005D3C1B" w:rsidRDefault="00F6466C" w:rsidP="00F6466C">
            <w:pPr>
              <w:numPr>
                <w:ilvl w:val="0"/>
                <w:numId w:val="19"/>
              </w:numPr>
              <w:rPr>
                <w:sz w:val="22"/>
                <w:szCs w:val="22"/>
              </w:rPr>
            </w:pPr>
            <w:r w:rsidRPr="005D3C1B">
              <w:rPr>
                <w:sz w:val="22"/>
                <w:szCs w:val="22"/>
              </w:rPr>
              <w:t>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3.600,00</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2.850,00</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750,00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Okresný úrad,odbor školastva</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ZŠ-asistent učiteľa</w:t>
            </w:r>
          </w:p>
          <w:p w:rsidR="00F6466C" w:rsidRPr="005D3C1B" w:rsidRDefault="00F6466C" w:rsidP="00DD5CF9">
            <w:pPr>
              <w:rPr>
                <w:sz w:val="22"/>
                <w:szCs w:val="22"/>
              </w:rPr>
            </w:pPr>
            <w:r w:rsidRPr="005D3C1B">
              <w:rPr>
                <w:sz w:val="22"/>
                <w:szCs w:val="22"/>
              </w:rPr>
              <w:t>- bežné výdavky</w:t>
            </w:r>
          </w:p>
          <w:p w:rsidR="00F6466C" w:rsidRPr="005D3C1B" w:rsidRDefault="00F6466C" w:rsidP="00DD5CF9">
            <w:pPr>
              <w:rPr>
                <w:sz w:val="22"/>
                <w:szCs w:val="22"/>
              </w:rPr>
            </w:pP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11.088,00</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11.088,00</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Okresný úrad,odbor školstva</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ZŠ – škola v prírode</w:t>
            </w:r>
          </w:p>
          <w:p w:rsidR="00F6466C" w:rsidRPr="005D3C1B" w:rsidRDefault="00F6466C" w:rsidP="00F6466C">
            <w:pPr>
              <w:numPr>
                <w:ilvl w:val="0"/>
                <w:numId w:val="19"/>
              </w:numPr>
              <w:rPr>
                <w:sz w:val="22"/>
                <w:szCs w:val="22"/>
              </w:rPr>
            </w:pPr>
            <w:r w:rsidRPr="005D3C1B">
              <w:rPr>
                <w:sz w:val="22"/>
                <w:szCs w:val="22"/>
              </w:rPr>
              <w:t>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2.000,00</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1.800,00</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200,00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Okresný úrad,školstvo</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MŠ – predškolská výchova</w:t>
            </w:r>
          </w:p>
          <w:p w:rsidR="00F6466C" w:rsidRPr="005D3C1B" w:rsidRDefault="00F6466C" w:rsidP="00DD5CF9">
            <w:pPr>
              <w:rPr>
                <w:sz w:val="22"/>
                <w:szCs w:val="22"/>
              </w:rPr>
            </w:pPr>
            <w:r w:rsidRPr="005D3C1B">
              <w:rPr>
                <w:sz w:val="22"/>
                <w:szCs w:val="22"/>
              </w:rPr>
              <w:t>-  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5.040,00</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5.040,00</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ÚPSVaR Nitra</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Školské potreby pre deti rodičov v hmotnej núdzi – 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33,20</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center"/>
              <w:rPr>
                <w:sz w:val="22"/>
                <w:szCs w:val="22"/>
              </w:rPr>
            </w:pPr>
          </w:p>
          <w:p w:rsidR="00F6466C" w:rsidRPr="005D3C1B" w:rsidRDefault="00F6466C" w:rsidP="00DD5CF9">
            <w:pPr>
              <w:jc w:val="right"/>
              <w:rPr>
                <w:sz w:val="22"/>
                <w:szCs w:val="22"/>
              </w:rPr>
            </w:pPr>
            <w:r w:rsidRPr="005D3C1B">
              <w:rPr>
                <w:sz w:val="22"/>
                <w:szCs w:val="22"/>
              </w:rPr>
              <w:t>33,20</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ÚPSVaR Nitra</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Strava pre deti rodičov v hmotnej núdzi-bežné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28.402,80</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21.052,80</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7.350,00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MV SR</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Voľby</w:t>
            </w:r>
          </w:p>
          <w:p w:rsidR="00F6466C" w:rsidRPr="005D3C1B" w:rsidRDefault="00F6466C" w:rsidP="00DD5CF9">
            <w:pPr>
              <w:rPr>
                <w:sz w:val="22"/>
                <w:szCs w:val="22"/>
              </w:rPr>
            </w:pPr>
            <w:r w:rsidRPr="005D3C1B">
              <w:rPr>
                <w:sz w:val="22"/>
                <w:szCs w:val="22"/>
              </w:rPr>
              <w:t>- 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3.674,44</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2.813,05</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861,39</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MV SR</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 xml:space="preserve">Hlásenie obyvateľov SR </w:t>
            </w:r>
          </w:p>
          <w:p w:rsidR="00F6466C" w:rsidRPr="005D3C1B" w:rsidRDefault="00F6466C" w:rsidP="00DD5CF9">
            <w:pPr>
              <w:rPr>
                <w:sz w:val="22"/>
                <w:szCs w:val="22"/>
              </w:rPr>
            </w:pPr>
            <w:r w:rsidRPr="005D3C1B">
              <w:rPr>
                <w:sz w:val="22"/>
                <w:szCs w:val="22"/>
              </w:rPr>
              <w:t>-bežné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730,62</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730,62</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MV SR</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Matrika – 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5.120,46</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5.120,46</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MV SR</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Register adries – 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27,60</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27,60</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MV SR</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Odmena skladníka materiálu CO – 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251,08</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251,08</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Okresný úrad,odbor ŽP</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Starostlivosť o ŽP – bežné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206,96</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206,96</w:t>
            </w:r>
          </w:p>
          <w:p w:rsidR="00F6466C" w:rsidRPr="005D3C1B" w:rsidRDefault="00F6466C" w:rsidP="00DD5CF9">
            <w:pPr>
              <w:jc w:val="right"/>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r w:rsidR="00F6466C" w:rsidRPr="00145684" w:rsidTr="00DD5CF9">
        <w:tc>
          <w:tcPr>
            <w:tcW w:w="1440"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MPRV SR</w:t>
            </w:r>
          </w:p>
        </w:tc>
        <w:tc>
          <w:tcPr>
            <w:tcW w:w="408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rPr>
                <w:sz w:val="22"/>
                <w:szCs w:val="22"/>
              </w:rPr>
            </w:pPr>
            <w:r w:rsidRPr="005D3C1B">
              <w:rPr>
                <w:sz w:val="22"/>
                <w:szCs w:val="22"/>
              </w:rPr>
              <w:t>Modernizácia učební ZŠ</w:t>
            </w:r>
          </w:p>
          <w:p w:rsidR="00F6466C" w:rsidRPr="005D3C1B" w:rsidRDefault="00F6466C" w:rsidP="00DD5CF9">
            <w:pPr>
              <w:rPr>
                <w:sz w:val="22"/>
                <w:szCs w:val="22"/>
              </w:rPr>
            </w:pPr>
            <w:r w:rsidRPr="005D3C1B">
              <w:rPr>
                <w:sz w:val="22"/>
                <w:szCs w:val="22"/>
              </w:rPr>
              <w:t>-kapitálové výdavky</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69.686,46</w:t>
            </w:r>
          </w:p>
        </w:tc>
        <w:tc>
          <w:tcPr>
            <w:tcW w:w="1559"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69.686,46</w:t>
            </w:r>
          </w:p>
        </w:tc>
        <w:tc>
          <w:tcPr>
            <w:tcW w:w="1276" w:type="dxa"/>
            <w:tcBorders>
              <w:top w:val="single" w:sz="4" w:space="0" w:color="auto"/>
              <w:left w:val="single" w:sz="4" w:space="0" w:color="auto"/>
              <w:bottom w:val="single" w:sz="4" w:space="0" w:color="auto"/>
              <w:right w:val="single" w:sz="4" w:space="0" w:color="auto"/>
            </w:tcBorders>
          </w:tcPr>
          <w:p w:rsidR="00F6466C" w:rsidRPr="005D3C1B" w:rsidRDefault="00F6466C" w:rsidP="00DD5CF9">
            <w:pPr>
              <w:jc w:val="right"/>
              <w:rPr>
                <w:sz w:val="22"/>
                <w:szCs w:val="22"/>
              </w:rPr>
            </w:pPr>
            <w:r w:rsidRPr="005D3C1B">
              <w:rPr>
                <w:sz w:val="22"/>
                <w:szCs w:val="22"/>
              </w:rPr>
              <w:t>0</w:t>
            </w:r>
          </w:p>
        </w:tc>
      </w:tr>
    </w:tbl>
    <w:p w:rsidR="00E34333" w:rsidRDefault="00E34333" w:rsidP="004F3F34">
      <w:pPr>
        <w:rPr>
          <w:rFonts w:ascii="Arial" w:hAnsi="Arial" w:cs="Arial"/>
          <w:u w:val="single"/>
        </w:rPr>
      </w:pPr>
    </w:p>
    <w:p w:rsidR="00B70C39" w:rsidRDefault="00B70C39" w:rsidP="004F3F34">
      <w:pPr>
        <w:rPr>
          <w:rFonts w:ascii="Arial" w:hAnsi="Arial" w:cs="Arial"/>
          <w:u w:val="single"/>
        </w:rPr>
      </w:pPr>
      <w:r w:rsidRPr="00B70C39">
        <w:rPr>
          <w:rFonts w:ascii="Arial" w:hAnsi="Arial" w:cs="Arial"/>
          <w:u w:val="single"/>
        </w:rPr>
        <w:t>b/ z Úradu Nitrianskeho samosprávneho kraja</w:t>
      </w:r>
    </w:p>
    <w:p w:rsidR="00F6466C" w:rsidRDefault="00F6466C" w:rsidP="004F3F34">
      <w:pPr>
        <w:rPr>
          <w:rFonts w:ascii="Arial" w:hAnsi="Arial" w:cs="Arial"/>
          <w:u w:val="single"/>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F6466C" w:rsidRPr="00145684" w:rsidTr="00DD5CF9">
        <w:tc>
          <w:tcPr>
            <w:tcW w:w="2802" w:type="dxa"/>
            <w:shd w:val="clear" w:color="auto" w:fill="D9D9D9"/>
          </w:tcPr>
          <w:p w:rsidR="00F6466C" w:rsidRPr="005D3C1B" w:rsidRDefault="00F6466C" w:rsidP="00DD5CF9">
            <w:pPr>
              <w:jc w:val="center"/>
              <w:rPr>
                <w:b/>
                <w:sz w:val="22"/>
                <w:szCs w:val="22"/>
              </w:rPr>
            </w:pPr>
          </w:p>
          <w:p w:rsidR="00F6466C" w:rsidRPr="005D3C1B" w:rsidRDefault="00F6466C" w:rsidP="00DD5CF9">
            <w:pPr>
              <w:jc w:val="center"/>
              <w:rPr>
                <w:b/>
                <w:sz w:val="22"/>
                <w:szCs w:val="22"/>
              </w:rPr>
            </w:pPr>
            <w:r w:rsidRPr="005D3C1B">
              <w:rPr>
                <w:b/>
                <w:sz w:val="22"/>
                <w:szCs w:val="22"/>
              </w:rPr>
              <w:t xml:space="preserve">VÚC </w:t>
            </w:r>
          </w:p>
        </w:tc>
        <w:tc>
          <w:tcPr>
            <w:tcW w:w="2268" w:type="dxa"/>
            <w:shd w:val="clear" w:color="auto" w:fill="D9D9D9"/>
          </w:tcPr>
          <w:p w:rsidR="00F6466C" w:rsidRPr="005D3C1B" w:rsidRDefault="00F6466C" w:rsidP="00DD5CF9">
            <w:pPr>
              <w:jc w:val="center"/>
              <w:rPr>
                <w:b/>
                <w:sz w:val="22"/>
                <w:szCs w:val="22"/>
              </w:rPr>
            </w:pPr>
            <w:r w:rsidRPr="005D3C1B">
              <w:rPr>
                <w:b/>
                <w:sz w:val="22"/>
                <w:szCs w:val="22"/>
              </w:rPr>
              <w:t xml:space="preserve">Suma </w:t>
            </w:r>
            <w:r w:rsidRPr="005D3C1B">
              <w:rPr>
                <w:b/>
                <w:sz w:val="22"/>
                <w:szCs w:val="22"/>
                <w:u w:val="single"/>
              </w:rPr>
              <w:t>poskytnutých</w:t>
            </w:r>
            <w:r w:rsidRPr="005D3C1B">
              <w:rPr>
                <w:b/>
                <w:sz w:val="22"/>
                <w:szCs w:val="22"/>
              </w:rPr>
              <w:t xml:space="preserve"> finančných prostriedkov</w:t>
            </w:r>
          </w:p>
          <w:p w:rsidR="00F6466C" w:rsidRPr="005D3C1B" w:rsidRDefault="00F6466C" w:rsidP="00DD5CF9">
            <w:pPr>
              <w:jc w:val="center"/>
              <w:rPr>
                <w:sz w:val="22"/>
                <w:szCs w:val="22"/>
              </w:rPr>
            </w:pPr>
            <w:r w:rsidRPr="005D3C1B">
              <w:rPr>
                <w:b/>
                <w:sz w:val="22"/>
                <w:szCs w:val="22"/>
              </w:rPr>
              <w:t>- 2 -</w:t>
            </w:r>
          </w:p>
        </w:tc>
        <w:tc>
          <w:tcPr>
            <w:tcW w:w="2126" w:type="dxa"/>
            <w:shd w:val="clear" w:color="auto" w:fill="D9D9D9"/>
          </w:tcPr>
          <w:p w:rsidR="00F6466C" w:rsidRPr="005D3C1B" w:rsidRDefault="00F6466C" w:rsidP="00DD5CF9">
            <w:pPr>
              <w:jc w:val="center"/>
              <w:rPr>
                <w:b/>
                <w:sz w:val="22"/>
                <w:szCs w:val="22"/>
              </w:rPr>
            </w:pPr>
            <w:r w:rsidRPr="005D3C1B">
              <w:rPr>
                <w:b/>
                <w:sz w:val="22"/>
                <w:szCs w:val="22"/>
              </w:rPr>
              <w:t xml:space="preserve">Suma skutočne použitých finančných prostriedkov  </w:t>
            </w:r>
          </w:p>
          <w:p w:rsidR="00F6466C" w:rsidRPr="005D3C1B" w:rsidRDefault="00F6466C" w:rsidP="00DD5CF9">
            <w:pPr>
              <w:jc w:val="center"/>
              <w:rPr>
                <w:sz w:val="22"/>
                <w:szCs w:val="22"/>
              </w:rPr>
            </w:pPr>
            <w:r w:rsidRPr="005D3C1B">
              <w:rPr>
                <w:b/>
                <w:sz w:val="22"/>
                <w:szCs w:val="22"/>
              </w:rPr>
              <w:t xml:space="preserve">- 3 -  </w:t>
            </w:r>
          </w:p>
        </w:tc>
        <w:tc>
          <w:tcPr>
            <w:tcW w:w="2268" w:type="dxa"/>
            <w:shd w:val="clear" w:color="auto" w:fill="D9D9D9"/>
          </w:tcPr>
          <w:p w:rsidR="00F6466C" w:rsidRPr="005D3C1B" w:rsidRDefault="00F6466C" w:rsidP="00DD5CF9">
            <w:pPr>
              <w:jc w:val="center"/>
              <w:rPr>
                <w:b/>
                <w:sz w:val="22"/>
                <w:szCs w:val="22"/>
              </w:rPr>
            </w:pPr>
            <w:r w:rsidRPr="005D3C1B">
              <w:rPr>
                <w:b/>
                <w:sz w:val="22"/>
                <w:szCs w:val="22"/>
              </w:rPr>
              <w:t>Rozdiel</w:t>
            </w:r>
          </w:p>
          <w:p w:rsidR="00F6466C" w:rsidRPr="005D3C1B" w:rsidRDefault="00F6466C" w:rsidP="00DD5CF9">
            <w:pPr>
              <w:jc w:val="center"/>
              <w:rPr>
                <w:b/>
                <w:sz w:val="22"/>
                <w:szCs w:val="22"/>
              </w:rPr>
            </w:pPr>
            <w:r w:rsidRPr="005D3C1B">
              <w:rPr>
                <w:b/>
                <w:sz w:val="22"/>
                <w:szCs w:val="22"/>
              </w:rPr>
              <w:t>(stĺ.2 - stĺ.3 )</w:t>
            </w:r>
          </w:p>
          <w:p w:rsidR="00F6466C" w:rsidRPr="005D3C1B" w:rsidRDefault="00F6466C" w:rsidP="00DD5CF9">
            <w:pPr>
              <w:jc w:val="center"/>
              <w:rPr>
                <w:b/>
                <w:sz w:val="22"/>
                <w:szCs w:val="22"/>
              </w:rPr>
            </w:pPr>
          </w:p>
          <w:p w:rsidR="00F6466C" w:rsidRPr="005D3C1B" w:rsidRDefault="00F6466C" w:rsidP="00DD5CF9">
            <w:pPr>
              <w:jc w:val="center"/>
              <w:rPr>
                <w:sz w:val="22"/>
                <w:szCs w:val="22"/>
              </w:rPr>
            </w:pPr>
            <w:r w:rsidRPr="005D3C1B">
              <w:rPr>
                <w:b/>
                <w:sz w:val="22"/>
                <w:szCs w:val="22"/>
              </w:rPr>
              <w:t>- 4 -</w:t>
            </w:r>
          </w:p>
        </w:tc>
      </w:tr>
      <w:tr w:rsidR="00F6466C" w:rsidRPr="00145684" w:rsidTr="00DD5CF9">
        <w:tc>
          <w:tcPr>
            <w:tcW w:w="2802" w:type="dxa"/>
          </w:tcPr>
          <w:p w:rsidR="00F6466C" w:rsidRPr="005D3C1B" w:rsidRDefault="00F6466C" w:rsidP="00DD5CF9">
            <w:pPr>
              <w:jc w:val="both"/>
              <w:rPr>
                <w:sz w:val="22"/>
                <w:szCs w:val="22"/>
              </w:rPr>
            </w:pPr>
            <w:r w:rsidRPr="005D3C1B">
              <w:rPr>
                <w:sz w:val="22"/>
                <w:szCs w:val="22"/>
              </w:rPr>
              <w:t>Obzretie sa za tradíciami – 780.výročie obce Výčapy-Opatovce</w:t>
            </w:r>
          </w:p>
        </w:tc>
        <w:tc>
          <w:tcPr>
            <w:tcW w:w="2268" w:type="dxa"/>
          </w:tcPr>
          <w:p w:rsidR="00F6466C" w:rsidRPr="005D3C1B" w:rsidRDefault="00F6466C" w:rsidP="00DD5CF9">
            <w:pPr>
              <w:jc w:val="center"/>
              <w:rPr>
                <w:sz w:val="22"/>
                <w:szCs w:val="22"/>
              </w:rPr>
            </w:pPr>
            <w:r w:rsidRPr="005D3C1B">
              <w:rPr>
                <w:sz w:val="22"/>
                <w:szCs w:val="22"/>
              </w:rPr>
              <w:t>1.700,00</w:t>
            </w:r>
          </w:p>
        </w:tc>
        <w:tc>
          <w:tcPr>
            <w:tcW w:w="2126" w:type="dxa"/>
          </w:tcPr>
          <w:p w:rsidR="00F6466C" w:rsidRPr="005D3C1B" w:rsidRDefault="00F6466C" w:rsidP="00DD5CF9">
            <w:pPr>
              <w:jc w:val="center"/>
              <w:rPr>
                <w:sz w:val="22"/>
                <w:szCs w:val="22"/>
              </w:rPr>
            </w:pPr>
            <w:r w:rsidRPr="005D3C1B">
              <w:rPr>
                <w:sz w:val="22"/>
                <w:szCs w:val="22"/>
              </w:rPr>
              <w:t>1.700,00</w:t>
            </w:r>
          </w:p>
        </w:tc>
        <w:tc>
          <w:tcPr>
            <w:tcW w:w="2268" w:type="dxa"/>
          </w:tcPr>
          <w:p w:rsidR="00F6466C" w:rsidRPr="005D3C1B" w:rsidRDefault="00F6466C" w:rsidP="00DD5CF9">
            <w:pPr>
              <w:jc w:val="center"/>
              <w:rPr>
                <w:sz w:val="22"/>
                <w:szCs w:val="22"/>
              </w:rPr>
            </w:pPr>
            <w:r w:rsidRPr="005D3C1B">
              <w:rPr>
                <w:sz w:val="22"/>
                <w:szCs w:val="22"/>
              </w:rPr>
              <w:t>0</w:t>
            </w:r>
          </w:p>
        </w:tc>
      </w:tr>
      <w:tr w:rsidR="00F6466C" w:rsidRPr="00145684" w:rsidTr="00DD5CF9">
        <w:tc>
          <w:tcPr>
            <w:tcW w:w="2802" w:type="dxa"/>
          </w:tcPr>
          <w:p w:rsidR="00F6466C" w:rsidRPr="005D3C1B" w:rsidRDefault="00F6466C" w:rsidP="00DD5CF9">
            <w:pPr>
              <w:jc w:val="both"/>
              <w:rPr>
                <w:sz w:val="22"/>
                <w:szCs w:val="22"/>
              </w:rPr>
            </w:pPr>
            <w:r w:rsidRPr="005D3C1B">
              <w:rPr>
                <w:sz w:val="22"/>
                <w:szCs w:val="22"/>
              </w:rPr>
              <w:t xml:space="preserve">Športové stretnutie generácií </w:t>
            </w:r>
          </w:p>
        </w:tc>
        <w:tc>
          <w:tcPr>
            <w:tcW w:w="2268" w:type="dxa"/>
          </w:tcPr>
          <w:p w:rsidR="00F6466C" w:rsidRPr="005D3C1B" w:rsidRDefault="00F6466C" w:rsidP="00DD5CF9">
            <w:pPr>
              <w:jc w:val="center"/>
              <w:rPr>
                <w:sz w:val="22"/>
                <w:szCs w:val="22"/>
              </w:rPr>
            </w:pPr>
            <w:r w:rsidRPr="005D3C1B">
              <w:rPr>
                <w:sz w:val="22"/>
                <w:szCs w:val="22"/>
              </w:rPr>
              <w:t>1.000,00</w:t>
            </w:r>
          </w:p>
        </w:tc>
        <w:tc>
          <w:tcPr>
            <w:tcW w:w="2126" w:type="dxa"/>
          </w:tcPr>
          <w:p w:rsidR="00F6466C" w:rsidRPr="005D3C1B" w:rsidRDefault="00F6466C" w:rsidP="00DD5CF9">
            <w:pPr>
              <w:jc w:val="center"/>
              <w:rPr>
                <w:sz w:val="22"/>
                <w:szCs w:val="22"/>
              </w:rPr>
            </w:pPr>
            <w:r w:rsidRPr="005D3C1B">
              <w:rPr>
                <w:sz w:val="22"/>
                <w:szCs w:val="22"/>
              </w:rPr>
              <w:t>1.000,00</w:t>
            </w:r>
          </w:p>
        </w:tc>
        <w:tc>
          <w:tcPr>
            <w:tcW w:w="2268" w:type="dxa"/>
          </w:tcPr>
          <w:p w:rsidR="00F6466C" w:rsidRPr="005D3C1B" w:rsidRDefault="00F6466C" w:rsidP="00DD5CF9">
            <w:pPr>
              <w:jc w:val="center"/>
              <w:rPr>
                <w:sz w:val="22"/>
                <w:szCs w:val="22"/>
              </w:rPr>
            </w:pPr>
            <w:r w:rsidRPr="005D3C1B">
              <w:rPr>
                <w:sz w:val="22"/>
                <w:szCs w:val="22"/>
              </w:rPr>
              <w:t>0</w:t>
            </w:r>
          </w:p>
        </w:tc>
      </w:tr>
      <w:tr w:rsidR="00F6466C" w:rsidRPr="00145684" w:rsidTr="00DD5CF9">
        <w:tc>
          <w:tcPr>
            <w:tcW w:w="2802" w:type="dxa"/>
          </w:tcPr>
          <w:p w:rsidR="00F6466C" w:rsidRPr="00465EF9" w:rsidRDefault="00F6466C" w:rsidP="00DD5CF9">
            <w:pPr>
              <w:jc w:val="both"/>
              <w:rPr>
                <w:b/>
              </w:rPr>
            </w:pPr>
            <w:r>
              <w:rPr>
                <w:b/>
              </w:rPr>
              <w:t>Spolu:</w:t>
            </w:r>
          </w:p>
        </w:tc>
        <w:tc>
          <w:tcPr>
            <w:tcW w:w="2268" w:type="dxa"/>
          </w:tcPr>
          <w:p w:rsidR="00F6466C" w:rsidRPr="00465EF9" w:rsidRDefault="00F6466C" w:rsidP="00DD5CF9">
            <w:pPr>
              <w:jc w:val="center"/>
              <w:rPr>
                <w:b/>
              </w:rPr>
            </w:pPr>
            <w:r>
              <w:rPr>
                <w:b/>
              </w:rPr>
              <w:t>2.700,00</w:t>
            </w:r>
          </w:p>
        </w:tc>
        <w:tc>
          <w:tcPr>
            <w:tcW w:w="2126" w:type="dxa"/>
          </w:tcPr>
          <w:p w:rsidR="00F6466C" w:rsidRPr="00465EF9" w:rsidRDefault="00F6466C" w:rsidP="00DD5CF9">
            <w:pPr>
              <w:jc w:val="center"/>
              <w:rPr>
                <w:b/>
              </w:rPr>
            </w:pPr>
            <w:r>
              <w:rPr>
                <w:b/>
              </w:rPr>
              <w:t>2.700,00</w:t>
            </w:r>
          </w:p>
        </w:tc>
        <w:tc>
          <w:tcPr>
            <w:tcW w:w="2268" w:type="dxa"/>
          </w:tcPr>
          <w:p w:rsidR="00F6466C" w:rsidRPr="00465EF9" w:rsidRDefault="00F6466C" w:rsidP="00DD5CF9">
            <w:pPr>
              <w:jc w:val="center"/>
              <w:rPr>
                <w:b/>
              </w:rPr>
            </w:pPr>
            <w:r>
              <w:rPr>
                <w:b/>
              </w:rPr>
              <w:t>0</w:t>
            </w:r>
          </w:p>
        </w:tc>
      </w:tr>
    </w:tbl>
    <w:p w:rsidR="00F6466C" w:rsidRDefault="00F6466C" w:rsidP="00F6466C">
      <w:pPr>
        <w:rPr>
          <w:rFonts w:ascii="Arial" w:hAnsi="Arial" w:cs="Arial"/>
          <w:u w:val="single"/>
        </w:rPr>
      </w:pPr>
      <w:r>
        <w:rPr>
          <w:rFonts w:ascii="Arial" w:hAnsi="Arial" w:cs="Arial"/>
          <w:u w:val="single"/>
        </w:rPr>
        <w:lastRenderedPageBreak/>
        <w:t>c/ zo štátnych fondov</w:t>
      </w:r>
    </w:p>
    <w:p w:rsidR="00F6466C" w:rsidRPr="003B6B89" w:rsidRDefault="00F6466C" w:rsidP="004F3F34">
      <w:pPr>
        <w:rPr>
          <w:rFonts w:ascii="Arial" w:hAnsi="Arial" w:cs="Arial"/>
          <w:sz w:val="18"/>
          <w:szCs w:val="18"/>
          <w:u w:val="single"/>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3845"/>
        <w:gridCol w:w="1550"/>
        <w:gridCol w:w="1543"/>
        <w:gridCol w:w="1241"/>
      </w:tblGrid>
      <w:tr w:rsidR="00F6466C" w:rsidRPr="00145684" w:rsidTr="00DD5CF9">
        <w:tc>
          <w:tcPr>
            <w:tcW w:w="1440" w:type="dxa"/>
            <w:shd w:val="clear" w:color="auto" w:fill="D9D9D9"/>
          </w:tcPr>
          <w:p w:rsidR="00F6466C" w:rsidRPr="005D3C1B" w:rsidRDefault="00F6466C" w:rsidP="00DD5CF9">
            <w:pPr>
              <w:rPr>
                <w:b/>
                <w:sz w:val="22"/>
                <w:szCs w:val="22"/>
              </w:rPr>
            </w:pPr>
            <w:r w:rsidRPr="005D3C1B">
              <w:rPr>
                <w:b/>
                <w:sz w:val="22"/>
                <w:szCs w:val="22"/>
              </w:rPr>
              <w:t xml:space="preserve">Poskytovateľ </w:t>
            </w:r>
          </w:p>
          <w:p w:rsidR="00F6466C" w:rsidRPr="005D3C1B" w:rsidRDefault="00F6466C" w:rsidP="00DD5CF9">
            <w:pPr>
              <w:rPr>
                <w:b/>
                <w:sz w:val="22"/>
                <w:szCs w:val="22"/>
              </w:rPr>
            </w:pPr>
          </w:p>
          <w:p w:rsidR="00F6466C" w:rsidRPr="005D3C1B" w:rsidRDefault="00F6466C" w:rsidP="00DD5CF9">
            <w:pPr>
              <w:rPr>
                <w:b/>
                <w:sz w:val="22"/>
                <w:szCs w:val="22"/>
              </w:rPr>
            </w:pPr>
          </w:p>
          <w:p w:rsidR="00F6466C" w:rsidRPr="005D3C1B" w:rsidRDefault="00F6466C" w:rsidP="00DD5CF9">
            <w:pPr>
              <w:rPr>
                <w:b/>
                <w:sz w:val="22"/>
                <w:szCs w:val="22"/>
              </w:rPr>
            </w:pPr>
            <w:r w:rsidRPr="005D3C1B">
              <w:rPr>
                <w:b/>
                <w:sz w:val="22"/>
                <w:szCs w:val="22"/>
              </w:rPr>
              <w:t xml:space="preserve">   </w:t>
            </w:r>
          </w:p>
          <w:p w:rsidR="00F6466C" w:rsidRPr="005D3C1B" w:rsidRDefault="00F6466C" w:rsidP="00DD5CF9">
            <w:pPr>
              <w:rPr>
                <w:b/>
                <w:sz w:val="22"/>
                <w:szCs w:val="22"/>
              </w:rPr>
            </w:pPr>
            <w:r w:rsidRPr="005D3C1B">
              <w:rPr>
                <w:b/>
                <w:sz w:val="22"/>
                <w:szCs w:val="22"/>
              </w:rPr>
              <w:t xml:space="preserve">        - 1 -</w:t>
            </w:r>
          </w:p>
        </w:tc>
        <w:tc>
          <w:tcPr>
            <w:tcW w:w="4089" w:type="dxa"/>
            <w:shd w:val="clear" w:color="auto" w:fill="D9D9D9"/>
          </w:tcPr>
          <w:p w:rsidR="00F6466C" w:rsidRPr="005D3C1B" w:rsidRDefault="00F6466C" w:rsidP="00DD5CF9">
            <w:pPr>
              <w:rPr>
                <w:b/>
                <w:sz w:val="22"/>
                <w:szCs w:val="22"/>
              </w:rPr>
            </w:pPr>
            <w:r w:rsidRPr="005D3C1B">
              <w:rPr>
                <w:b/>
                <w:sz w:val="22"/>
                <w:szCs w:val="22"/>
              </w:rPr>
              <w:t xml:space="preserve">Účelové určenie grantu, transferu </w:t>
            </w:r>
          </w:p>
          <w:p w:rsidR="00F6466C" w:rsidRPr="005D3C1B" w:rsidRDefault="00F6466C" w:rsidP="00DD5CF9">
            <w:pPr>
              <w:rPr>
                <w:b/>
                <w:sz w:val="22"/>
                <w:szCs w:val="22"/>
              </w:rPr>
            </w:pPr>
          </w:p>
          <w:p w:rsidR="00F6466C" w:rsidRPr="005D3C1B" w:rsidRDefault="00F6466C" w:rsidP="00DD5CF9">
            <w:pPr>
              <w:jc w:val="center"/>
              <w:rPr>
                <w:b/>
                <w:sz w:val="22"/>
                <w:szCs w:val="22"/>
              </w:rPr>
            </w:pPr>
          </w:p>
          <w:p w:rsidR="00F6466C" w:rsidRPr="005D3C1B" w:rsidRDefault="00F6466C" w:rsidP="00DD5CF9">
            <w:pPr>
              <w:jc w:val="center"/>
              <w:rPr>
                <w:b/>
                <w:sz w:val="22"/>
                <w:szCs w:val="22"/>
              </w:rPr>
            </w:pPr>
          </w:p>
          <w:p w:rsidR="00F6466C" w:rsidRPr="005D3C1B" w:rsidRDefault="00F6466C" w:rsidP="00DD5CF9">
            <w:pPr>
              <w:jc w:val="center"/>
              <w:rPr>
                <w:b/>
                <w:sz w:val="22"/>
                <w:szCs w:val="22"/>
              </w:rPr>
            </w:pPr>
            <w:r w:rsidRPr="005D3C1B">
              <w:rPr>
                <w:b/>
                <w:sz w:val="22"/>
                <w:szCs w:val="22"/>
              </w:rPr>
              <w:t>- 2 –</w:t>
            </w:r>
          </w:p>
        </w:tc>
        <w:tc>
          <w:tcPr>
            <w:tcW w:w="1559" w:type="dxa"/>
            <w:shd w:val="clear" w:color="auto" w:fill="D9D9D9"/>
          </w:tcPr>
          <w:p w:rsidR="00F6466C" w:rsidRPr="005D3C1B" w:rsidRDefault="00F6466C" w:rsidP="00DD5CF9">
            <w:pPr>
              <w:rPr>
                <w:b/>
                <w:sz w:val="22"/>
                <w:szCs w:val="22"/>
              </w:rPr>
            </w:pPr>
            <w:r w:rsidRPr="005D3C1B">
              <w:rPr>
                <w:b/>
                <w:sz w:val="22"/>
                <w:szCs w:val="22"/>
              </w:rPr>
              <w:t>Suma  poskytnutých</w:t>
            </w:r>
          </w:p>
          <w:p w:rsidR="00F6466C" w:rsidRPr="005D3C1B" w:rsidRDefault="00F6466C" w:rsidP="00DD5CF9">
            <w:pPr>
              <w:rPr>
                <w:b/>
                <w:sz w:val="22"/>
                <w:szCs w:val="22"/>
              </w:rPr>
            </w:pPr>
            <w:r w:rsidRPr="005D3C1B">
              <w:rPr>
                <w:b/>
                <w:sz w:val="22"/>
                <w:szCs w:val="22"/>
              </w:rPr>
              <w:t xml:space="preserve">finančných prostriedkov </w:t>
            </w:r>
          </w:p>
          <w:p w:rsidR="00F6466C" w:rsidRPr="005D3C1B" w:rsidRDefault="00F6466C" w:rsidP="00DD5CF9">
            <w:pPr>
              <w:jc w:val="center"/>
              <w:rPr>
                <w:b/>
                <w:sz w:val="22"/>
                <w:szCs w:val="22"/>
              </w:rPr>
            </w:pPr>
            <w:r w:rsidRPr="005D3C1B">
              <w:rPr>
                <w:b/>
                <w:sz w:val="22"/>
                <w:szCs w:val="22"/>
              </w:rPr>
              <w:t>- 3 -</w:t>
            </w:r>
          </w:p>
        </w:tc>
        <w:tc>
          <w:tcPr>
            <w:tcW w:w="1559" w:type="dxa"/>
            <w:shd w:val="clear" w:color="auto" w:fill="D9D9D9"/>
          </w:tcPr>
          <w:p w:rsidR="00F6466C" w:rsidRPr="005D3C1B" w:rsidRDefault="00F6466C" w:rsidP="00DD5CF9">
            <w:pPr>
              <w:rPr>
                <w:b/>
                <w:sz w:val="22"/>
                <w:szCs w:val="22"/>
              </w:rPr>
            </w:pPr>
            <w:r w:rsidRPr="005D3C1B">
              <w:rPr>
                <w:b/>
                <w:sz w:val="22"/>
                <w:szCs w:val="22"/>
              </w:rPr>
              <w:t xml:space="preserve">Suma skutočne použitých finančných prostriedkov  </w:t>
            </w:r>
          </w:p>
          <w:p w:rsidR="00F6466C" w:rsidRPr="005D3C1B" w:rsidRDefault="00F6466C" w:rsidP="00DD5CF9">
            <w:pPr>
              <w:jc w:val="center"/>
              <w:rPr>
                <w:b/>
                <w:sz w:val="22"/>
                <w:szCs w:val="22"/>
              </w:rPr>
            </w:pPr>
            <w:r w:rsidRPr="005D3C1B">
              <w:rPr>
                <w:b/>
                <w:sz w:val="22"/>
                <w:szCs w:val="22"/>
              </w:rPr>
              <w:t>- 4 -</w:t>
            </w:r>
          </w:p>
        </w:tc>
        <w:tc>
          <w:tcPr>
            <w:tcW w:w="1276" w:type="dxa"/>
            <w:shd w:val="clear" w:color="auto" w:fill="D9D9D9"/>
          </w:tcPr>
          <w:p w:rsidR="00F6466C" w:rsidRPr="005D3C1B" w:rsidRDefault="00F6466C" w:rsidP="00DD5CF9">
            <w:pPr>
              <w:rPr>
                <w:b/>
                <w:sz w:val="22"/>
                <w:szCs w:val="22"/>
              </w:rPr>
            </w:pPr>
            <w:r w:rsidRPr="005D3C1B">
              <w:rPr>
                <w:b/>
                <w:sz w:val="22"/>
                <w:szCs w:val="22"/>
              </w:rPr>
              <w:t>Rozdiel</w:t>
            </w:r>
          </w:p>
          <w:p w:rsidR="00F6466C" w:rsidRPr="005D3C1B" w:rsidRDefault="00F6466C" w:rsidP="00DD5CF9">
            <w:pPr>
              <w:rPr>
                <w:b/>
                <w:sz w:val="22"/>
                <w:szCs w:val="22"/>
              </w:rPr>
            </w:pPr>
            <w:r w:rsidRPr="005D3C1B">
              <w:rPr>
                <w:b/>
                <w:sz w:val="22"/>
                <w:szCs w:val="22"/>
              </w:rPr>
              <w:t>(stĺ.3 - stĺ.4 )</w:t>
            </w:r>
          </w:p>
          <w:p w:rsidR="00F6466C" w:rsidRPr="005D3C1B" w:rsidRDefault="00F6466C" w:rsidP="00DD5CF9">
            <w:pPr>
              <w:rPr>
                <w:b/>
                <w:sz w:val="22"/>
                <w:szCs w:val="22"/>
              </w:rPr>
            </w:pPr>
          </w:p>
          <w:p w:rsidR="00F6466C" w:rsidRPr="005D3C1B" w:rsidRDefault="00F6466C" w:rsidP="00DD5CF9">
            <w:pPr>
              <w:rPr>
                <w:b/>
                <w:sz w:val="22"/>
                <w:szCs w:val="22"/>
              </w:rPr>
            </w:pPr>
          </w:p>
          <w:p w:rsidR="00F6466C" w:rsidRPr="005D3C1B" w:rsidRDefault="00F6466C" w:rsidP="00DD5CF9">
            <w:pPr>
              <w:jc w:val="center"/>
              <w:rPr>
                <w:sz w:val="22"/>
                <w:szCs w:val="22"/>
              </w:rPr>
            </w:pPr>
            <w:r w:rsidRPr="005D3C1B">
              <w:rPr>
                <w:b/>
                <w:sz w:val="22"/>
                <w:szCs w:val="22"/>
              </w:rPr>
              <w:t>- 5 -</w:t>
            </w:r>
          </w:p>
        </w:tc>
      </w:tr>
      <w:tr w:rsidR="00F6466C" w:rsidRPr="00690AAD" w:rsidTr="00DD5CF9">
        <w:tc>
          <w:tcPr>
            <w:tcW w:w="1440" w:type="dxa"/>
          </w:tcPr>
          <w:p w:rsidR="00F6466C" w:rsidRPr="005D3C1B" w:rsidRDefault="00F6466C" w:rsidP="00DD5CF9">
            <w:pPr>
              <w:rPr>
                <w:sz w:val="22"/>
                <w:szCs w:val="22"/>
              </w:rPr>
            </w:pPr>
            <w:r w:rsidRPr="005D3C1B">
              <w:rPr>
                <w:sz w:val="22"/>
                <w:szCs w:val="22"/>
              </w:rPr>
              <w:t>Fond na podporu umenia</w:t>
            </w:r>
          </w:p>
        </w:tc>
        <w:tc>
          <w:tcPr>
            <w:tcW w:w="4089" w:type="dxa"/>
          </w:tcPr>
          <w:p w:rsidR="00F6466C" w:rsidRPr="005D3C1B" w:rsidRDefault="00F6466C" w:rsidP="00DD5CF9">
            <w:pPr>
              <w:ind w:left="720"/>
              <w:rPr>
                <w:sz w:val="22"/>
                <w:szCs w:val="22"/>
              </w:rPr>
            </w:pPr>
            <w:r w:rsidRPr="005D3C1B">
              <w:rPr>
                <w:sz w:val="22"/>
                <w:szCs w:val="22"/>
              </w:rPr>
              <w:t>Dedičstvo našich predkov-odetí do ľudového kroja</w:t>
            </w:r>
          </w:p>
          <w:p w:rsidR="00F6466C" w:rsidRPr="005D3C1B" w:rsidRDefault="00F6466C" w:rsidP="00F6466C">
            <w:pPr>
              <w:numPr>
                <w:ilvl w:val="0"/>
                <w:numId w:val="19"/>
              </w:numPr>
              <w:rPr>
                <w:sz w:val="22"/>
                <w:szCs w:val="22"/>
              </w:rPr>
            </w:pPr>
            <w:r w:rsidRPr="005D3C1B">
              <w:rPr>
                <w:sz w:val="22"/>
                <w:szCs w:val="22"/>
              </w:rPr>
              <w:t>bežné výdavky</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3.500,00</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c>
          <w:tcPr>
            <w:tcW w:w="1276"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3.500,00</w:t>
            </w:r>
          </w:p>
        </w:tc>
      </w:tr>
      <w:tr w:rsidR="00F6466C" w:rsidRPr="00690AAD" w:rsidTr="00DD5CF9">
        <w:tc>
          <w:tcPr>
            <w:tcW w:w="1440" w:type="dxa"/>
          </w:tcPr>
          <w:p w:rsidR="00F6466C" w:rsidRPr="005D3C1B" w:rsidRDefault="00F6466C" w:rsidP="00DD5CF9">
            <w:pPr>
              <w:rPr>
                <w:sz w:val="22"/>
                <w:szCs w:val="22"/>
              </w:rPr>
            </w:pPr>
            <w:r w:rsidRPr="005D3C1B">
              <w:rPr>
                <w:sz w:val="22"/>
                <w:szCs w:val="22"/>
              </w:rPr>
              <w:t>Environmentálny fond</w:t>
            </w:r>
          </w:p>
        </w:tc>
        <w:tc>
          <w:tcPr>
            <w:tcW w:w="4089" w:type="dxa"/>
          </w:tcPr>
          <w:p w:rsidR="00F6466C" w:rsidRPr="005D3C1B" w:rsidRDefault="00F6466C" w:rsidP="00DD5CF9">
            <w:pPr>
              <w:ind w:left="720"/>
              <w:rPr>
                <w:sz w:val="22"/>
                <w:szCs w:val="22"/>
              </w:rPr>
            </w:pPr>
            <w:r w:rsidRPr="005D3C1B">
              <w:rPr>
                <w:sz w:val="22"/>
                <w:szCs w:val="22"/>
              </w:rPr>
              <w:t>Úprava verejného priestranstva</w:t>
            </w:r>
          </w:p>
          <w:p w:rsidR="00F6466C" w:rsidRPr="005D3C1B" w:rsidRDefault="00F6466C" w:rsidP="00DD5CF9">
            <w:pPr>
              <w:ind w:left="720"/>
              <w:rPr>
                <w:sz w:val="22"/>
                <w:szCs w:val="22"/>
              </w:rPr>
            </w:pPr>
            <w:r w:rsidRPr="005D3C1B">
              <w:rPr>
                <w:sz w:val="22"/>
                <w:szCs w:val="22"/>
              </w:rPr>
              <w:t>-  bežné výdavky</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5.000,00</w:t>
            </w:r>
          </w:p>
        </w:tc>
        <w:tc>
          <w:tcPr>
            <w:tcW w:w="1559"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5.000,00</w:t>
            </w:r>
          </w:p>
        </w:tc>
        <w:tc>
          <w:tcPr>
            <w:tcW w:w="1276" w:type="dxa"/>
          </w:tcPr>
          <w:p w:rsidR="00F6466C" w:rsidRPr="005D3C1B" w:rsidRDefault="00F6466C" w:rsidP="00DD5CF9">
            <w:pPr>
              <w:jc w:val="right"/>
              <w:rPr>
                <w:sz w:val="22"/>
                <w:szCs w:val="22"/>
              </w:rPr>
            </w:pPr>
          </w:p>
          <w:p w:rsidR="00F6466C" w:rsidRPr="005D3C1B" w:rsidRDefault="00F6466C" w:rsidP="00DD5CF9">
            <w:pPr>
              <w:jc w:val="right"/>
              <w:rPr>
                <w:sz w:val="22"/>
                <w:szCs w:val="22"/>
              </w:rPr>
            </w:pPr>
            <w:r w:rsidRPr="005D3C1B">
              <w:rPr>
                <w:sz w:val="22"/>
                <w:szCs w:val="22"/>
              </w:rPr>
              <w:t>0</w:t>
            </w:r>
          </w:p>
        </w:tc>
      </w:tr>
    </w:tbl>
    <w:p w:rsidR="003B6B89" w:rsidRDefault="003B6B89" w:rsidP="004F3F34">
      <w:pPr>
        <w:rPr>
          <w:rFonts w:ascii="Arial" w:hAnsi="Arial" w:cs="Arial"/>
          <w:u w:val="single"/>
        </w:rPr>
      </w:pPr>
    </w:p>
    <w:p w:rsidR="004F3F34" w:rsidRDefault="004F3F34" w:rsidP="00307B94">
      <w:pPr>
        <w:pStyle w:val="Odsekzoznamu"/>
        <w:numPr>
          <w:ilvl w:val="1"/>
          <w:numId w:val="34"/>
        </w:numPr>
        <w:rPr>
          <w:rFonts w:ascii="Arial" w:hAnsi="Arial" w:cs="Arial"/>
          <w:b/>
          <w:color w:val="C0504D"/>
          <w:sz w:val="28"/>
          <w:szCs w:val="28"/>
        </w:rPr>
      </w:pPr>
      <w:r>
        <w:rPr>
          <w:rFonts w:ascii="Arial" w:hAnsi="Arial" w:cs="Arial"/>
          <w:b/>
          <w:color w:val="C0504D"/>
          <w:sz w:val="28"/>
          <w:szCs w:val="28"/>
        </w:rPr>
        <w:t>Poskytnuté dotácie</w:t>
      </w:r>
    </w:p>
    <w:p w:rsidR="004F3F34" w:rsidRDefault="0021071F" w:rsidP="004F3F34">
      <w:pPr>
        <w:rPr>
          <w:rFonts w:ascii="Arial" w:hAnsi="Arial" w:cs="Arial"/>
        </w:rPr>
      </w:pPr>
      <w:r>
        <w:rPr>
          <w:rFonts w:ascii="Arial" w:hAnsi="Arial" w:cs="Arial"/>
        </w:rPr>
        <w:t>V roku 201</w:t>
      </w:r>
      <w:r w:rsidR="00C100BF">
        <w:rPr>
          <w:rFonts w:ascii="Arial" w:hAnsi="Arial" w:cs="Arial"/>
        </w:rPr>
        <w:t xml:space="preserve">9 </w:t>
      </w:r>
      <w:r w:rsidR="004F3F34">
        <w:rPr>
          <w:rFonts w:ascii="Arial" w:hAnsi="Arial" w:cs="Arial"/>
        </w:rPr>
        <w:t>obec poskytla zo svojho rozpočtu dotácie nasledovným organizáciám:</w:t>
      </w:r>
    </w:p>
    <w:p w:rsidR="00C100BF" w:rsidRDefault="00C100BF" w:rsidP="004F3F34">
      <w:pPr>
        <w:rPr>
          <w:rFonts w:ascii="Arial" w:hAnsi="Arial" w:cs="Arial"/>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C100BF" w:rsidRPr="00130BDF" w:rsidTr="00DD5CF9">
        <w:tc>
          <w:tcPr>
            <w:tcW w:w="4678" w:type="dxa"/>
            <w:shd w:val="clear" w:color="auto" w:fill="D9D9D9"/>
          </w:tcPr>
          <w:p w:rsidR="00C100BF" w:rsidRPr="005D3C1B" w:rsidRDefault="00C100BF" w:rsidP="00DD5CF9">
            <w:pPr>
              <w:rPr>
                <w:b/>
                <w:sz w:val="22"/>
                <w:szCs w:val="22"/>
              </w:rPr>
            </w:pPr>
            <w:r w:rsidRPr="005D3C1B">
              <w:rPr>
                <w:b/>
                <w:sz w:val="22"/>
                <w:szCs w:val="22"/>
              </w:rPr>
              <w:t>Žiadateľ dotácie</w:t>
            </w:r>
          </w:p>
          <w:p w:rsidR="00C100BF" w:rsidRPr="005D3C1B" w:rsidRDefault="00C100BF" w:rsidP="00DD5CF9">
            <w:pPr>
              <w:rPr>
                <w:b/>
                <w:sz w:val="22"/>
                <w:szCs w:val="22"/>
              </w:rPr>
            </w:pPr>
            <w:r w:rsidRPr="005D3C1B">
              <w:rPr>
                <w:b/>
                <w:sz w:val="22"/>
                <w:szCs w:val="22"/>
              </w:rPr>
              <w:t xml:space="preserve">Účelové určenie dotácie :  </w:t>
            </w:r>
          </w:p>
          <w:p w:rsidR="00C100BF" w:rsidRPr="005D3C1B" w:rsidRDefault="00C100BF" w:rsidP="00DD5CF9">
            <w:pPr>
              <w:rPr>
                <w:b/>
                <w:sz w:val="22"/>
                <w:szCs w:val="22"/>
              </w:rPr>
            </w:pPr>
            <w:r w:rsidRPr="005D3C1B">
              <w:rPr>
                <w:b/>
                <w:sz w:val="22"/>
                <w:szCs w:val="22"/>
              </w:rPr>
              <w:t>- bežné výdavky</w:t>
            </w:r>
          </w:p>
          <w:p w:rsidR="00C100BF" w:rsidRPr="005D3C1B" w:rsidRDefault="00C100BF" w:rsidP="00DD5CF9">
            <w:pPr>
              <w:rPr>
                <w:b/>
                <w:sz w:val="22"/>
                <w:szCs w:val="22"/>
              </w:rPr>
            </w:pPr>
          </w:p>
        </w:tc>
        <w:tc>
          <w:tcPr>
            <w:tcW w:w="1985" w:type="dxa"/>
            <w:shd w:val="clear" w:color="auto" w:fill="D9D9D9"/>
          </w:tcPr>
          <w:p w:rsidR="00C100BF" w:rsidRPr="005D3C1B" w:rsidRDefault="00C100BF" w:rsidP="00DD5CF9">
            <w:pPr>
              <w:jc w:val="center"/>
              <w:rPr>
                <w:b/>
                <w:sz w:val="22"/>
                <w:szCs w:val="22"/>
              </w:rPr>
            </w:pPr>
            <w:r w:rsidRPr="005D3C1B">
              <w:rPr>
                <w:b/>
                <w:sz w:val="22"/>
                <w:szCs w:val="22"/>
              </w:rPr>
              <w:t>Suma poskytnutých finančných prostriedkov</w:t>
            </w:r>
          </w:p>
          <w:p w:rsidR="00C100BF" w:rsidRPr="005D3C1B" w:rsidRDefault="00C100BF" w:rsidP="00DD5CF9">
            <w:pPr>
              <w:rPr>
                <w:b/>
                <w:sz w:val="22"/>
                <w:szCs w:val="22"/>
              </w:rPr>
            </w:pPr>
          </w:p>
        </w:tc>
        <w:tc>
          <w:tcPr>
            <w:tcW w:w="1701" w:type="dxa"/>
            <w:shd w:val="clear" w:color="auto" w:fill="D9D9D9"/>
          </w:tcPr>
          <w:p w:rsidR="00C100BF" w:rsidRPr="005D3C1B" w:rsidRDefault="00C100BF" w:rsidP="00DD5CF9">
            <w:pPr>
              <w:jc w:val="center"/>
              <w:rPr>
                <w:b/>
                <w:sz w:val="22"/>
                <w:szCs w:val="22"/>
              </w:rPr>
            </w:pPr>
            <w:r w:rsidRPr="005D3C1B">
              <w:rPr>
                <w:b/>
                <w:sz w:val="22"/>
                <w:szCs w:val="22"/>
              </w:rPr>
              <w:t>Suma skutočne použitých finančných prostriedkov</w:t>
            </w:r>
          </w:p>
        </w:tc>
        <w:tc>
          <w:tcPr>
            <w:tcW w:w="1275" w:type="dxa"/>
            <w:shd w:val="clear" w:color="auto" w:fill="D9D9D9"/>
          </w:tcPr>
          <w:p w:rsidR="00C100BF" w:rsidRPr="005D3C1B" w:rsidRDefault="00C100BF" w:rsidP="00DD5CF9">
            <w:pPr>
              <w:jc w:val="center"/>
              <w:rPr>
                <w:b/>
                <w:sz w:val="22"/>
                <w:szCs w:val="22"/>
              </w:rPr>
            </w:pPr>
            <w:r w:rsidRPr="005D3C1B">
              <w:rPr>
                <w:b/>
                <w:sz w:val="22"/>
                <w:szCs w:val="22"/>
              </w:rPr>
              <w:t>Rozdiel</w:t>
            </w:r>
          </w:p>
          <w:p w:rsidR="00C100BF" w:rsidRPr="005D3C1B" w:rsidRDefault="00C100BF" w:rsidP="00DD5CF9">
            <w:pPr>
              <w:jc w:val="center"/>
              <w:rPr>
                <w:b/>
                <w:sz w:val="22"/>
                <w:szCs w:val="22"/>
              </w:rPr>
            </w:pPr>
          </w:p>
          <w:p w:rsidR="00C100BF" w:rsidRPr="005D3C1B" w:rsidRDefault="00C100BF" w:rsidP="00DD5CF9">
            <w:pPr>
              <w:rPr>
                <w:sz w:val="22"/>
                <w:szCs w:val="22"/>
              </w:rPr>
            </w:pPr>
          </w:p>
        </w:tc>
      </w:tr>
      <w:tr w:rsidR="00C100BF" w:rsidRPr="00130BDF" w:rsidTr="00DD5CF9">
        <w:tc>
          <w:tcPr>
            <w:tcW w:w="4678" w:type="dxa"/>
          </w:tcPr>
          <w:p w:rsidR="00C100BF" w:rsidRPr="005D3C1B" w:rsidRDefault="00C100BF" w:rsidP="00DD5CF9">
            <w:pPr>
              <w:rPr>
                <w:sz w:val="22"/>
                <w:szCs w:val="22"/>
              </w:rPr>
            </w:pPr>
            <w:r w:rsidRPr="005D3C1B">
              <w:rPr>
                <w:sz w:val="22"/>
                <w:szCs w:val="22"/>
              </w:rPr>
              <w:t>Združenie FC Výčapy – Opatovce</w:t>
            </w:r>
          </w:p>
        </w:tc>
        <w:tc>
          <w:tcPr>
            <w:tcW w:w="1985" w:type="dxa"/>
          </w:tcPr>
          <w:p w:rsidR="00C100BF" w:rsidRPr="005D3C1B" w:rsidRDefault="00C100BF" w:rsidP="00DD5CF9">
            <w:pPr>
              <w:jc w:val="right"/>
              <w:rPr>
                <w:sz w:val="22"/>
                <w:szCs w:val="22"/>
              </w:rPr>
            </w:pPr>
            <w:r w:rsidRPr="005D3C1B">
              <w:rPr>
                <w:sz w:val="22"/>
                <w:szCs w:val="22"/>
              </w:rPr>
              <w:t>21.500,00</w:t>
            </w:r>
          </w:p>
        </w:tc>
        <w:tc>
          <w:tcPr>
            <w:tcW w:w="1701" w:type="dxa"/>
          </w:tcPr>
          <w:p w:rsidR="00C100BF" w:rsidRPr="005D3C1B" w:rsidRDefault="00C100BF" w:rsidP="00DD5CF9">
            <w:pPr>
              <w:jc w:val="right"/>
              <w:rPr>
                <w:sz w:val="22"/>
                <w:szCs w:val="22"/>
              </w:rPr>
            </w:pPr>
            <w:r w:rsidRPr="005D3C1B">
              <w:rPr>
                <w:sz w:val="22"/>
                <w:szCs w:val="22"/>
              </w:rPr>
              <w:t>21.500,00</w:t>
            </w:r>
          </w:p>
        </w:tc>
        <w:tc>
          <w:tcPr>
            <w:tcW w:w="1275" w:type="dxa"/>
          </w:tcPr>
          <w:p w:rsidR="00C100BF" w:rsidRPr="005D3C1B" w:rsidRDefault="00C100BF" w:rsidP="00DD5CF9">
            <w:pPr>
              <w:jc w:val="right"/>
              <w:rPr>
                <w:sz w:val="22"/>
                <w:szCs w:val="22"/>
              </w:rPr>
            </w:pPr>
            <w:r w:rsidRPr="005D3C1B">
              <w:rPr>
                <w:sz w:val="22"/>
                <w:szCs w:val="22"/>
              </w:rPr>
              <w:t>0</w:t>
            </w:r>
          </w:p>
        </w:tc>
      </w:tr>
      <w:tr w:rsidR="00C100BF" w:rsidRPr="00130BDF" w:rsidTr="00DD5CF9">
        <w:tc>
          <w:tcPr>
            <w:tcW w:w="4678" w:type="dxa"/>
          </w:tcPr>
          <w:p w:rsidR="00C100BF" w:rsidRPr="005D3C1B" w:rsidRDefault="00C100BF" w:rsidP="00DD5CF9">
            <w:pPr>
              <w:rPr>
                <w:sz w:val="22"/>
                <w:szCs w:val="22"/>
              </w:rPr>
            </w:pPr>
            <w:r w:rsidRPr="005D3C1B">
              <w:rPr>
                <w:sz w:val="22"/>
                <w:szCs w:val="22"/>
              </w:rPr>
              <w:t>OZ Škôlkarik</w:t>
            </w:r>
          </w:p>
        </w:tc>
        <w:tc>
          <w:tcPr>
            <w:tcW w:w="1985" w:type="dxa"/>
          </w:tcPr>
          <w:p w:rsidR="00C100BF" w:rsidRPr="005D3C1B" w:rsidRDefault="00C100BF" w:rsidP="00DD5CF9">
            <w:pPr>
              <w:jc w:val="right"/>
              <w:rPr>
                <w:sz w:val="22"/>
                <w:szCs w:val="22"/>
              </w:rPr>
            </w:pPr>
            <w:r w:rsidRPr="005D3C1B">
              <w:rPr>
                <w:sz w:val="22"/>
                <w:szCs w:val="22"/>
              </w:rPr>
              <w:t>1.000,00</w:t>
            </w:r>
          </w:p>
        </w:tc>
        <w:tc>
          <w:tcPr>
            <w:tcW w:w="1701" w:type="dxa"/>
          </w:tcPr>
          <w:p w:rsidR="00C100BF" w:rsidRPr="005D3C1B" w:rsidRDefault="00C100BF" w:rsidP="00DD5CF9">
            <w:pPr>
              <w:jc w:val="right"/>
              <w:rPr>
                <w:sz w:val="22"/>
                <w:szCs w:val="22"/>
              </w:rPr>
            </w:pPr>
            <w:r w:rsidRPr="005D3C1B">
              <w:rPr>
                <w:sz w:val="22"/>
                <w:szCs w:val="22"/>
              </w:rPr>
              <w:t>1.000,00</w:t>
            </w:r>
          </w:p>
        </w:tc>
        <w:tc>
          <w:tcPr>
            <w:tcW w:w="1275" w:type="dxa"/>
          </w:tcPr>
          <w:p w:rsidR="00C100BF" w:rsidRPr="005D3C1B" w:rsidRDefault="00C100BF" w:rsidP="00DD5CF9">
            <w:pPr>
              <w:jc w:val="right"/>
              <w:rPr>
                <w:sz w:val="22"/>
                <w:szCs w:val="22"/>
              </w:rPr>
            </w:pPr>
            <w:r w:rsidRPr="005D3C1B">
              <w:rPr>
                <w:sz w:val="22"/>
                <w:szCs w:val="22"/>
              </w:rPr>
              <w:t>0</w:t>
            </w:r>
          </w:p>
        </w:tc>
      </w:tr>
      <w:tr w:rsidR="00C100BF" w:rsidRPr="00130BDF" w:rsidTr="00DD5CF9">
        <w:tc>
          <w:tcPr>
            <w:tcW w:w="4678" w:type="dxa"/>
          </w:tcPr>
          <w:p w:rsidR="00C100BF" w:rsidRPr="005D3C1B" w:rsidRDefault="00C100BF" w:rsidP="00DD5CF9">
            <w:pPr>
              <w:rPr>
                <w:sz w:val="22"/>
                <w:szCs w:val="22"/>
              </w:rPr>
            </w:pPr>
            <w:r w:rsidRPr="005D3C1B">
              <w:rPr>
                <w:sz w:val="22"/>
                <w:szCs w:val="22"/>
              </w:rPr>
              <w:t>Športový klub stolného tenisu</w:t>
            </w:r>
          </w:p>
        </w:tc>
        <w:tc>
          <w:tcPr>
            <w:tcW w:w="1985" w:type="dxa"/>
          </w:tcPr>
          <w:p w:rsidR="00C100BF" w:rsidRPr="005D3C1B" w:rsidRDefault="00C100BF" w:rsidP="00DD5CF9">
            <w:pPr>
              <w:jc w:val="right"/>
              <w:rPr>
                <w:sz w:val="22"/>
                <w:szCs w:val="22"/>
              </w:rPr>
            </w:pPr>
            <w:r w:rsidRPr="005D3C1B">
              <w:rPr>
                <w:sz w:val="22"/>
                <w:szCs w:val="22"/>
              </w:rPr>
              <w:t>1.000,00</w:t>
            </w:r>
          </w:p>
        </w:tc>
        <w:tc>
          <w:tcPr>
            <w:tcW w:w="1701" w:type="dxa"/>
          </w:tcPr>
          <w:p w:rsidR="00C100BF" w:rsidRPr="005D3C1B" w:rsidRDefault="00C100BF" w:rsidP="00DD5CF9">
            <w:pPr>
              <w:jc w:val="right"/>
              <w:rPr>
                <w:sz w:val="22"/>
                <w:szCs w:val="22"/>
              </w:rPr>
            </w:pPr>
            <w:r w:rsidRPr="005D3C1B">
              <w:rPr>
                <w:sz w:val="22"/>
                <w:szCs w:val="22"/>
              </w:rPr>
              <w:t>1.000,00</w:t>
            </w:r>
          </w:p>
        </w:tc>
        <w:tc>
          <w:tcPr>
            <w:tcW w:w="1275" w:type="dxa"/>
          </w:tcPr>
          <w:p w:rsidR="00C100BF" w:rsidRPr="005D3C1B" w:rsidRDefault="00C100BF" w:rsidP="00DD5CF9">
            <w:pPr>
              <w:jc w:val="right"/>
              <w:rPr>
                <w:sz w:val="22"/>
                <w:szCs w:val="22"/>
              </w:rPr>
            </w:pPr>
            <w:r w:rsidRPr="005D3C1B">
              <w:rPr>
                <w:sz w:val="22"/>
                <w:szCs w:val="22"/>
              </w:rPr>
              <w:t>0</w:t>
            </w:r>
          </w:p>
        </w:tc>
      </w:tr>
      <w:tr w:rsidR="00C100BF" w:rsidRPr="00130BDF" w:rsidTr="00DD5CF9">
        <w:tc>
          <w:tcPr>
            <w:tcW w:w="4678" w:type="dxa"/>
          </w:tcPr>
          <w:p w:rsidR="00C100BF" w:rsidRPr="005D3C1B" w:rsidRDefault="00C100BF" w:rsidP="00DD5CF9">
            <w:pPr>
              <w:rPr>
                <w:sz w:val="22"/>
                <w:szCs w:val="22"/>
              </w:rPr>
            </w:pPr>
            <w:r w:rsidRPr="005D3C1B">
              <w:rPr>
                <w:sz w:val="22"/>
                <w:szCs w:val="22"/>
              </w:rPr>
              <w:t>ZO Jednoty dôchodcov Slovenska</w:t>
            </w:r>
          </w:p>
        </w:tc>
        <w:tc>
          <w:tcPr>
            <w:tcW w:w="1985" w:type="dxa"/>
          </w:tcPr>
          <w:p w:rsidR="00C100BF" w:rsidRPr="005D3C1B" w:rsidRDefault="00C100BF" w:rsidP="00DD5CF9">
            <w:pPr>
              <w:jc w:val="right"/>
              <w:rPr>
                <w:sz w:val="22"/>
                <w:szCs w:val="22"/>
              </w:rPr>
            </w:pPr>
            <w:r w:rsidRPr="005D3C1B">
              <w:rPr>
                <w:sz w:val="22"/>
                <w:szCs w:val="22"/>
              </w:rPr>
              <w:t>1.700,00</w:t>
            </w:r>
          </w:p>
        </w:tc>
        <w:tc>
          <w:tcPr>
            <w:tcW w:w="1701" w:type="dxa"/>
          </w:tcPr>
          <w:p w:rsidR="00C100BF" w:rsidRPr="005D3C1B" w:rsidRDefault="00C100BF" w:rsidP="00DD5CF9">
            <w:pPr>
              <w:jc w:val="right"/>
              <w:rPr>
                <w:sz w:val="22"/>
                <w:szCs w:val="22"/>
              </w:rPr>
            </w:pPr>
            <w:r w:rsidRPr="005D3C1B">
              <w:rPr>
                <w:sz w:val="22"/>
                <w:szCs w:val="22"/>
              </w:rPr>
              <w:t>1.700,00</w:t>
            </w:r>
          </w:p>
        </w:tc>
        <w:tc>
          <w:tcPr>
            <w:tcW w:w="1275" w:type="dxa"/>
          </w:tcPr>
          <w:p w:rsidR="00C100BF" w:rsidRPr="005D3C1B" w:rsidRDefault="00C100BF" w:rsidP="00DD5CF9">
            <w:pPr>
              <w:jc w:val="right"/>
              <w:rPr>
                <w:sz w:val="22"/>
                <w:szCs w:val="22"/>
              </w:rPr>
            </w:pPr>
            <w:r w:rsidRPr="005D3C1B">
              <w:rPr>
                <w:sz w:val="22"/>
                <w:szCs w:val="22"/>
              </w:rPr>
              <w:t>0</w:t>
            </w:r>
          </w:p>
        </w:tc>
      </w:tr>
      <w:tr w:rsidR="00C100BF" w:rsidRPr="00130BDF" w:rsidTr="00DD5CF9">
        <w:tc>
          <w:tcPr>
            <w:tcW w:w="4678" w:type="dxa"/>
          </w:tcPr>
          <w:p w:rsidR="00C100BF" w:rsidRPr="005D3C1B" w:rsidRDefault="00C100BF" w:rsidP="00DD5CF9">
            <w:pPr>
              <w:rPr>
                <w:sz w:val="22"/>
                <w:szCs w:val="22"/>
              </w:rPr>
            </w:pPr>
            <w:r w:rsidRPr="005D3C1B">
              <w:rPr>
                <w:sz w:val="22"/>
                <w:szCs w:val="22"/>
              </w:rPr>
              <w:t>Spevácka skupina „NÁDEJ“</w:t>
            </w:r>
          </w:p>
        </w:tc>
        <w:tc>
          <w:tcPr>
            <w:tcW w:w="1985" w:type="dxa"/>
          </w:tcPr>
          <w:p w:rsidR="00C100BF" w:rsidRPr="005D3C1B" w:rsidRDefault="00C100BF" w:rsidP="00DD5CF9">
            <w:pPr>
              <w:jc w:val="right"/>
              <w:rPr>
                <w:sz w:val="22"/>
                <w:szCs w:val="22"/>
              </w:rPr>
            </w:pPr>
            <w:r w:rsidRPr="005D3C1B">
              <w:rPr>
                <w:sz w:val="22"/>
                <w:szCs w:val="22"/>
              </w:rPr>
              <w:t>500,00</w:t>
            </w:r>
          </w:p>
        </w:tc>
        <w:tc>
          <w:tcPr>
            <w:tcW w:w="1701" w:type="dxa"/>
          </w:tcPr>
          <w:p w:rsidR="00C100BF" w:rsidRPr="005D3C1B" w:rsidRDefault="00C100BF" w:rsidP="00DD5CF9">
            <w:pPr>
              <w:jc w:val="right"/>
              <w:rPr>
                <w:sz w:val="22"/>
                <w:szCs w:val="22"/>
              </w:rPr>
            </w:pPr>
            <w:r w:rsidRPr="005D3C1B">
              <w:rPr>
                <w:sz w:val="22"/>
                <w:szCs w:val="22"/>
              </w:rPr>
              <w:t>472,26</w:t>
            </w:r>
          </w:p>
        </w:tc>
        <w:tc>
          <w:tcPr>
            <w:tcW w:w="1275" w:type="dxa"/>
          </w:tcPr>
          <w:p w:rsidR="00C100BF" w:rsidRPr="005D3C1B" w:rsidRDefault="00C100BF" w:rsidP="00DD5CF9">
            <w:pPr>
              <w:jc w:val="right"/>
              <w:rPr>
                <w:sz w:val="22"/>
                <w:szCs w:val="22"/>
              </w:rPr>
            </w:pPr>
            <w:r w:rsidRPr="005D3C1B">
              <w:rPr>
                <w:sz w:val="22"/>
                <w:szCs w:val="22"/>
              </w:rPr>
              <w:t>27,74</w:t>
            </w:r>
          </w:p>
        </w:tc>
      </w:tr>
      <w:tr w:rsidR="00C100BF" w:rsidRPr="00130BDF" w:rsidTr="00DD5CF9">
        <w:tc>
          <w:tcPr>
            <w:tcW w:w="4678" w:type="dxa"/>
          </w:tcPr>
          <w:p w:rsidR="00C100BF" w:rsidRPr="005D3C1B" w:rsidRDefault="00C100BF" w:rsidP="00DD5CF9">
            <w:pPr>
              <w:rPr>
                <w:sz w:val="22"/>
                <w:szCs w:val="22"/>
              </w:rPr>
            </w:pPr>
            <w:r w:rsidRPr="005D3C1B">
              <w:rPr>
                <w:sz w:val="22"/>
                <w:szCs w:val="22"/>
              </w:rPr>
              <w:t>Skautský zbor</w:t>
            </w:r>
          </w:p>
        </w:tc>
        <w:tc>
          <w:tcPr>
            <w:tcW w:w="1985" w:type="dxa"/>
          </w:tcPr>
          <w:p w:rsidR="00C100BF" w:rsidRPr="005D3C1B" w:rsidRDefault="00C100BF" w:rsidP="00DD5CF9">
            <w:pPr>
              <w:jc w:val="right"/>
              <w:rPr>
                <w:sz w:val="22"/>
                <w:szCs w:val="22"/>
              </w:rPr>
            </w:pPr>
            <w:r w:rsidRPr="005D3C1B">
              <w:rPr>
                <w:sz w:val="22"/>
                <w:szCs w:val="22"/>
              </w:rPr>
              <w:t>1.000,00</w:t>
            </w:r>
          </w:p>
        </w:tc>
        <w:tc>
          <w:tcPr>
            <w:tcW w:w="1701" w:type="dxa"/>
          </w:tcPr>
          <w:p w:rsidR="00C100BF" w:rsidRPr="005D3C1B" w:rsidRDefault="00C100BF" w:rsidP="00DD5CF9">
            <w:pPr>
              <w:jc w:val="right"/>
              <w:rPr>
                <w:sz w:val="22"/>
                <w:szCs w:val="22"/>
              </w:rPr>
            </w:pPr>
            <w:r w:rsidRPr="005D3C1B">
              <w:rPr>
                <w:sz w:val="22"/>
                <w:szCs w:val="22"/>
              </w:rPr>
              <w:t>1.000,00</w:t>
            </w:r>
          </w:p>
        </w:tc>
        <w:tc>
          <w:tcPr>
            <w:tcW w:w="1275" w:type="dxa"/>
          </w:tcPr>
          <w:p w:rsidR="00C100BF" w:rsidRPr="005D3C1B" w:rsidRDefault="00C100BF" w:rsidP="00DD5CF9">
            <w:pPr>
              <w:jc w:val="right"/>
              <w:rPr>
                <w:sz w:val="22"/>
                <w:szCs w:val="22"/>
              </w:rPr>
            </w:pPr>
            <w:r w:rsidRPr="005D3C1B">
              <w:rPr>
                <w:sz w:val="22"/>
                <w:szCs w:val="22"/>
              </w:rPr>
              <w:t>0</w:t>
            </w:r>
          </w:p>
        </w:tc>
      </w:tr>
      <w:tr w:rsidR="00C100BF" w:rsidRPr="00130BDF" w:rsidTr="00DD5CF9">
        <w:tc>
          <w:tcPr>
            <w:tcW w:w="4678" w:type="dxa"/>
          </w:tcPr>
          <w:p w:rsidR="00C100BF" w:rsidRPr="005D3C1B" w:rsidRDefault="00C100BF" w:rsidP="00DD5CF9">
            <w:pPr>
              <w:rPr>
                <w:sz w:val="22"/>
                <w:szCs w:val="22"/>
              </w:rPr>
            </w:pPr>
            <w:r w:rsidRPr="005D3C1B">
              <w:rPr>
                <w:sz w:val="22"/>
                <w:szCs w:val="22"/>
              </w:rPr>
              <w:t>Poľovné združenie Výčapy-Opatovce</w:t>
            </w:r>
          </w:p>
        </w:tc>
        <w:tc>
          <w:tcPr>
            <w:tcW w:w="1985" w:type="dxa"/>
          </w:tcPr>
          <w:p w:rsidR="00C100BF" w:rsidRPr="005D3C1B" w:rsidRDefault="00C100BF" w:rsidP="00DD5CF9">
            <w:pPr>
              <w:jc w:val="right"/>
              <w:rPr>
                <w:sz w:val="22"/>
                <w:szCs w:val="22"/>
              </w:rPr>
            </w:pPr>
            <w:r w:rsidRPr="005D3C1B">
              <w:rPr>
                <w:sz w:val="22"/>
                <w:szCs w:val="22"/>
              </w:rPr>
              <w:t>500,00</w:t>
            </w:r>
          </w:p>
        </w:tc>
        <w:tc>
          <w:tcPr>
            <w:tcW w:w="1701" w:type="dxa"/>
          </w:tcPr>
          <w:p w:rsidR="00C100BF" w:rsidRPr="005D3C1B" w:rsidRDefault="00C100BF" w:rsidP="00DD5CF9">
            <w:pPr>
              <w:jc w:val="right"/>
              <w:rPr>
                <w:sz w:val="22"/>
                <w:szCs w:val="22"/>
              </w:rPr>
            </w:pPr>
            <w:r w:rsidRPr="005D3C1B">
              <w:rPr>
                <w:sz w:val="22"/>
                <w:szCs w:val="22"/>
              </w:rPr>
              <w:t>500,00</w:t>
            </w:r>
          </w:p>
        </w:tc>
        <w:tc>
          <w:tcPr>
            <w:tcW w:w="1275" w:type="dxa"/>
          </w:tcPr>
          <w:p w:rsidR="00C100BF" w:rsidRPr="005D3C1B" w:rsidRDefault="00C100BF" w:rsidP="00DD5CF9">
            <w:pPr>
              <w:jc w:val="right"/>
              <w:rPr>
                <w:sz w:val="22"/>
                <w:szCs w:val="22"/>
              </w:rPr>
            </w:pPr>
            <w:r w:rsidRPr="005D3C1B">
              <w:rPr>
                <w:sz w:val="22"/>
                <w:szCs w:val="22"/>
              </w:rPr>
              <w:t>0</w:t>
            </w:r>
          </w:p>
        </w:tc>
      </w:tr>
      <w:tr w:rsidR="00C100BF" w:rsidRPr="00130BDF" w:rsidTr="00DD5CF9">
        <w:tc>
          <w:tcPr>
            <w:tcW w:w="4678" w:type="dxa"/>
          </w:tcPr>
          <w:p w:rsidR="00C100BF" w:rsidRPr="005D3C1B" w:rsidRDefault="00C100BF" w:rsidP="00DD5CF9">
            <w:pPr>
              <w:rPr>
                <w:b/>
                <w:sz w:val="22"/>
                <w:szCs w:val="22"/>
              </w:rPr>
            </w:pPr>
            <w:r w:rsidRPr="005D3C1B">
              <w:rPr>
                <w:b/>
                <w:sz w:val="22"/>
                <w:szCs w:val="22"/>
              </w:rPr>
              <w:t>Spolu:</w:t>
            </w:r>
          </w:p>
        </w:tc>
        <w:tc>
          <w:tcPr>
            <w:tcW w:w="1985" w:type="dxa"/>
          </w:tcPr>
          <w:p w:rsidR="00C100BF" w:rsidRPr="005D3C1B" w:rsidRDefault="00C100BF" w:rsidP="00DD5CF9">
            <w:pPr>
              <w:jc w:val="right"/>
              <w:rPr>
                <w:b/>
                <w:sz w:val="22"/>
                <w:szCs w:val="22"/>
              </w:rPr>
            </w:pPr>
            <w:r w:rsidRPr="005D3C1B">
              <w:rPr>
                <w:b/>
                <w:sz w:val="22"/>
                <w:szCs w:val="22"/>
              </w:rPr>
              <w:t>27.200,00</w:t>
            </w:r>
          </w:p>
        </w:tc>
        <w:tc>
          <w:tcPr>
            <w:tcW w:w="1701" w:type="dxa"/>
          </w:tcPr>
          <w:p w:rsidR="00C100BF" w:rsidRPr="005D3C1B" w:rsidRDefault="00C100BF" w:rsidP="00DD5CF9">
            <w:pPr>
              <w:jc w:val="right"/>
              <w:rPr>
                <w:b/>
                <w:sz w:val="22"/>
                <w:szCs w:val="22"/>
              </w:rPr>
            </w:pPr>
            <w:r w:rsidRPr="005D3C1B">
              <w:rPr>
                <w:b/>
                <w:sz w:val="22"/>
                <w:szCs w:val="22"/>
              </w:rPr>
              <w:t>27.172,26</w:t>
            </w:r>
          </w:p>
        </w:tc>
        <w:tc>
          <w:tcPr>
            <w:tcW w:w="1275" w:type="dxa"/>
          </w:tcPr>
          <w:p w:rsidR="00C100BF" w:rsidRPr="005D3C1B" w:rsidRDefault="00C100BF" w:rsidP="00DD5CF9">
            <w:pPr>
              <w:jc w:val="right"/>
              <w:rPr>
                <w:b/>
                <w:sz w:val="22"/>
                <w:szCs w:val="22"/>
              </w:rPr>
            </w:pPr>
            <w:r w:rsidRPr="005D3C1B">
              <w:rPr>
                <w:b/>
                <w:sz w:val="22"/>
                <w:szCs w:val="22"/>
              </w:rPr>
              <w:t>27,74</w:t>
            </w:r>
          </w:p>
        </w:tc>
      </w:tr>
    </w:tbl>
    <w:p w:rsidR="00C100BF" w:rsidRDefault="00C100BF" w:rsidP="004F3F34">
      <w:pPr>
        <w:rPr>
          <w:rFonts w:ascii="Arial" w:hAnsi="Arial" w:cs="Arial"/>
        </w:rPr>
      </w:pPr>
    </w:p>
    <w:p w:rsidR="00F47B35" w:rsidRDefault="004F3F34" w:rsidP="00307B94">
      <w:pPr>
        <w:pStyle w:val="Odsekzoznamu"/>
        <w:numPr>
          <w:ilvl w:val="1"/>
          <w:numId w:val="34"/>
        </w:numPr>
        <w:rPr>
          <w:rFonts w:ascii="Arial" w:hAnsi="Arial" w:cs="Arial"/>
          <w:b/>
          <w:color w:val="C0504D"/>
          <w:sz w:val="28"/>
          <w:szCs w:val="28"/>
        </w:rPr>
      </w:pPr>
      <w:r>
        <w:rPr>
          <w:rFonts w:ascii="Arial" w:hAnsi="Arial" w:cs="Arial"/>
          <w:b/>
          <w:color w:val="C0504D"/>
          <w:sz w:val="28"/>
          <w:szCs w:val="28"/>
        </w:rPr>
        <w:t>Význa</w:t>
      </w:r>
      <w:r w:rsidR="008F25EC">
        <w:rPr>
          <w:rFonts w:ascii="Arial" w:hAnsi="Arial" w:cs="Arial"/>
          <w:b/>
          <w:color w:val="C0504D"/>
          <w:sz w:val="28"/>
          <w:szCs w:val="28"/>
        </w:rPr>
        <w:t>mné investičné akcie v roku 2019</w:t>
      </w:r>
    </w:p>
    <w:p w:rsidR="00390639" w:rsidRDefault="008F25EC" w:rsidP="00390639">
      <w:pPr>
        <w:rPr>
          <w:b/>
          <w:sz w:val="28"/>
          <w:szCs w:val="28"/>
        </w:rPr>
      </w:pPr>
      <w:r>
        <w:rPr>
          <w:b/>
          <w:sz w:val="28"/>
          <w:szCs w:val="28"/>
        </w:rPr>
        <w:t>Rekonštrukcia kuchyne materskej školy</w:t>
      </w:r>
    </w:p>
    <w:p w:rsidR="00390639" w:rsidRPr="005E0836" w:rsidRDefault="003F2A10" w:rsidP="00390639">
      <w:pPr>
        <w:jc w:val="both"/>
        <w:rPr>
          <w:rFonts w:ascii="Arial" w:hAnsi="Arial" w:cs="Arial"/>
        </w:rPr>
      </w:pPr>
      <w:r>
        <w:rPr>
          <w:rFonts w:ascii="Arial" w:hAnsi="Arial" w:cs="Arial"/>
        </w:rPr>
        <w:t xml:space="preserve">Práce boli zamerané na </w:t>
      </w:r>
      <w:r w:rsidR="00957B97">
        <w:rPr>
          <w:rFonts w:ascii="Arial" w:hAnsi="Arial" w:cs="Arial"/>
        </w:rPr>
        <w:t>výmenu starých rozvodov vody, kanalizácie, elektroinštalácie, svietidiel, obkladov a dlažby. Za účelom zvládnutia zvýšeného počtu stravníkov boli dokúpené nové kuchynské zariadenia a niektoré staré boli takisto nahradené novými. Celkové náklady boli vo výške 69.515,90 €.</w:t>
      </w:r>
    </w:p>
    <w:p w:rsidR="00390639" w:rsidRDefault="00390639" w:rsidP="00390639"/>
    <w:p w:rsidR="00390639" w:rsidRDefault="008F25EC" w:rsidP="00390639">
      <w:pPr>
        <w:rPr>
          <w:b/>
          <w:sz w:val="28"/>
          <w:szCs w:val="28"/>
        </w:rPr>
      </w:pPr>
      <w:r>
        <w:rPr>
          <w:b/>
          <w:sz w:val="28"/>
          <w:szCs w:val="28"/>
        </w:rPr>
        <w:t>Modernizácia učební v základnej škole</w:t>
      </w:r>
    </w:p>
    <w:p w:rsidR="00390639" w:rsidRDefault="0016483C" w:rsidP="00390639">
      <w:pPr>
        <w:jc w:val="both"/>
        <w:rPr>
          <w:rFonts w:ascii="Arial" w:hAnsi="Arial" w:cs="Arial"/>
        </w:rPr>
      </w:pPr>
      <w:r>
        <w:rPr>
          <w:rFonts w:ascii="Arial" w:hAnsi="Arial" w:cs="Arial"/>
        </w:rPr>
        <w:t xml:space="preserve">Projekt bol zameraný na modernizáciu IKT učebne a vybudovanie polytechnickej dielne. Boli vykonané stavebné práce v sume 17.498,72 €, bolo zakúpené interiérové vybavenie v sume 16.775,69 €, IKT tovary v sume 17.952,- € a didaktické pomôcky v sume 25.357,76 €. Z Ministerstva pôdohospodárstva, a rozvoja vidieka SR sme získali dotáciu vo výške </w:t>
      </w:r>
      <w:r w:rsidRPr="0016483C">
        <w:rPr>
          <w:rFonts w:ascii="Arial" w:hAnsi="Arial" w:cs="Arial"/>
        </w:rPr>
        <w:t>69.686,46</w:t>
      </w:r>
      <w:r>
        <w:rPr>
          <w:rFonts w:ascii="Arial" w:hAnsi="Arial" w:cs="Arial"/>
        </w:rPr>
        <w:t xml:space="preserve"> €.</w:t>
      </w:r>
    </w:p>
    <w:p w:rsidR="00390639" w:rsidRDefault="00390639" w:rsidP="00390639">
      <w:pPr>
        <w:jc w:val="both"/>
      </w:pPr>
    </w:p>
    <w:p w:rsidR="00384D99" w:rsidRDefault="003F2A10" w:rsidP="00384D99">
      <w:pPr>
        <w:rPr>
          <w:b/>
          <w:sz w:val="28"/>
          <w:szCs w:val="28"/>
        </w:rPr>
      </w:pPr>
      <w:r>
        <w:rPr>
          <w:b/>
          <w:sz w:val="28"/>
          <w:szCs w:val="28"/>
        </w:rPr>
        <w:t xml:space="preserve">Rekonštrukcia </w:t>
      </w:r>
      <w:r w:rsidR="008F25EC">
        <w:rPr>
          <w:b/>
          <w:sz w:val="28"/>
          <w:szCs w:val="28"/>
        </w:rPr>
        <w:t>komunikácie – Okružná ulica</w:t>
      </w:r>
    </w:p>
    <w:p w:rsidR="00384D99" w:rsidRDefault="0016483C" w:rsidP="00384D99">
      <w:pPr>
        <w:jc w:val="both"/>
      </w:pPr>
      <w:r>
        <w:rPr>
          <w:rFonts w:ascii="Arial" w:hAnsi="Arial" w:cs="Arial"/>
        </w:rPr>
        <w:t xml:space="preserve">Vykonané boli prípravné práce a  pokládka asfaltu približne  na pol kilometrovom úseku, ktorá bola hradená z vlastných zdrojov obce v sume 186.991,78 €. </w:t>
      </w:r>
    </w:p>
    <w:p w:rsidR="00384D99" w:rsidRPr="00390639" w:rsidRDefault="00384D99" w:rsidP="00390639">
      <w:pPr>
        <w:jc w:val="both"/>
      </w:pPr>
    </w:p>
    <w:p w:rsidR="00595B9C" w:rsidRDefault="00595B9C" w:rsidP="00307B94">
      <w:pPr>
        <w:pStyle w:val="Odsekzoznamu"/>
        <w:numPr>
          <w:ilvl w:val="1"/>
          <w:numId w:val="34"/>
        </w:numPr>
        <w:rPr>
          <w:rFonts w:ascii="Arial" w:hAnsi="Arial" w:cs="Arial"/>
          <w:b/>
          <w:color w:val="C0504D"/>
          <w:sz w:val="28"/>
          <w:szCs w:val="28"/>
        </w:rPr>
      </w:pPr>
      <w:r>
        <w:rPr>
          <w:rFonts w:ascii="Arial" w:hAnsi="Arial" w:cs="Arial"/>
          <w:b/>
          <w:color w:val="C0504D"/>
          <w:sz w:val="28"/>
          <w:szCs w:val="28"/>
        </w:rPr>
        <w:lastRenderedPageBreak/>
        <w:t>Predpokladaný budúci vývoj činnosti</w:t>
      </w:r>
    </w:p>
    <w:p w:rsidR="00595B9C" w:rsidRDefault="00595B9C" w:rsidP="00595B9C">
      <w:pPr>
        <w:rPr>
          <w:rFonts w:ascii="Arial" w:hAnsi="Arial" w:cs="Arial"/>
          <w:u w:val="single"/>
        </w:rPr>
      </w:pPr>
      <w:r w:rsidRPr="00595B9C">
        <w:rPr>
          <w:rFonts w:ascii="Arial" w:hAnsi="Arial" w:cs="Arial"/>
          <w:u w:val="single"/>
        </w:rPr>
        <w:t>Predpokladané investičné akcie realizované v budúcich rokoch:</w:t>
      </w:r>
    </w:p>
    <w:p w:rsidR="00DD5CF9" w:rsidRPr="00A02599" w:rsidRDefault="00DD5CF9" w:rsidP="00DD1F45">
      <w:pPr>
        <w:rPr>
          <w:rFonts w:ascii="Arial" w:hAnsi="Arial" w:cs="Arial"/>
          <w:u w:val="single"/>
        </w:rPr>
      </w:pPr>
    </w:p>
    <w:p w:rsidR="00DD5CF9" w:rsidRDefault="00DD5CF9" w:rsidP="00DD5CF9">
      <w:pPr>
        <w:pStyle w:val="Odsekzoznamu"/>
        <w:numPr>
          <w:ilvl w:val="0"/>
          <w:numId w:val="11"/>
        </w:numPr>
        <w:spacing w:after="0" w:line="240" w:lineRule="auto"/>
        <w:rPr>
          <w:rFonts w:ascii="Arial" w:hAnsi="Arial" w:cs="Arial"/>
          <w:sz w:val="24"/>
          <w:szCs w:val="24"/>
        </w:rPr>
      </w:pPr>
      <w:r>
        <w:rPr>
          <w:rFonts w:ascii="Arial" w:hAnsi="Arial" w:cs="Arial"/>
          <w:sz w:val="24"/>
          <w:szCs w:val="24"/>
        </w:rPr>
        <w:t>Rozšírenie kapacity materskej školy – nadstavba a prestavba</w:t>
      </w:r>
    </w:p>
    <w:p w:rsidR="00DD5CF9" w:rsidRPr="00DD5CF9" w:rsidRDefault="00DD5CF9" w:rsidP="00DD5CF9">
      <w:pPr>
        <w:pStyle w:val="Odsekzoznamu"/>
        <w:numPr>
          <w:ilvl w:val="0"/>
          <w:numId w:val="11"/>
        </w:numPr>
        <w:spacing w:after="0" w:line="240" w:lineRule="auto"/>
        <w:rPr>
          <w:rFonts w:ascii="Arial" w:hAnsi="Arial" w:cs="Arial"/>
          <w:sz w:val="24"/>
          <w:szCs w:val="24"/>
        </w:rPr>
      </w:pPr>
      <w:r>
        <w:rPr>
          <w:rFonts w:ascii="Arial" w:hAnsi="Arial" w:cs="Arial"/>
          <w:sz w:val="24"/>
          <w:szCs w:val="24"/>
        </w:rPr>
        <w:t>Rekonštrukcia detského ihriska pri obecnom úrade</w:t>
      </w:r>
    </w:p>
    <w:p w:rsidR="00166ACF" w:rsidRDefault="009C1430" w:rsidP="00DD1F45">
      <w:pPr>
        <w:pStyle w:val="Odsekzoznamu"/>
        <w:numPr>
          <w:ilvl w:val="0"/>
          <w:numId w:val="11"/>
        </w:numPr>
        <w:spacing w:after="0" w:line="240" w:lineRule="auto"/>
        <w:rPr>
          <w:rFonts w:ascii="Arial" w:hAnsi="Arial" w:cs="Arial"/>
          <w:sz w:val="24"/>
          <w:szCs w:val="24"/>
        </w:rPr>
      </w:pPr>
      <w:r>
        <w:rPr>
          <w:rFonts w:ascii="Arial" w:hAnsi="Arial" w:cs="Arial"/>
          <w:sz w:val="24"/>
          <w:szCs w:val="24"/>
        </w:rPr>
        <w:t xml:space="preserve">Projekt: </w:t>
      </w:r>
      <w:r w:rsidR="00D07626">
        <w:rPr>
          <w:rFonts w:ascii="Arial" w:hAnsi="Arial" w:cs="Arial"/>
          <w:sz w:val="24"/>
          <w:szCs w:val="24"/>
        </w:rPr>
        <w:t>„</w:t>
      </w:r>
      <w:r>
        <w:rPr>
          <w:rFonts w:ascii="Arial" w:hAnsi="Arial" w:cs="Arial"/>
          <w:sz w:val="24"/>
          <w:szCs w:val="24"/>
        </w:rPr>
        <w:t>Centrum integrovanej zdravotnej starostlivosti</w:t>
      </w:r>
      <w:r w:rsidR="00D07626">
        <w:rPr>
          <w:rFonts w:ascii="Arial" w:hAnsi="Arial" w:cs="Arial"/>
          <w:sz w:val="24"/>
          <w:szCs w:val="24"/>
        </w:rPr>
        <w:t>“</w:t>
      </w:r>
    </w:p>
    <w:p w:rsidR="00C5639B" w:rsidRDefault="00C5639B" w:rsidP="00DD1F45">
      <w:pPr>
        <w:pStyle w:val="Odsekzoznamu"/>
        <w:numPr>
          <w:ilvl w:val="0"/>
          <w:numId w:val="11"/>
        </w:numPr>
        <w:spacing w:after="0" w:line="240" w:lineRule="auto"/>
        <w:rPr>
          <w:rFonts w:ascii="Arial" w:hAnsi="Arial" w:cs="Arial"/>
          <w:sz w:val="24"/>
          <w:szCs w:val="24"/>
        </w:rPr>
      </w:pPr>
      <w:r>
        <w:rPr>
          <w:rFonts w:ascii="Arial" w:hAnsi="Arial" w:cs="Arial"/>
          <w:sz w:val="24"/>
          <w:szCs w:val="24"/>
        </w:rPr>
        <w:t>Výstavba športovej haly</w:t>
      </w:r>
    </w:p>
    <w:p w:rsidR="007F2A5A" w:rsidRDefault="007F2A5A" w:rsidP="00DD1F45">
      <w:pPr>
        <w:pStyle w:val="Odsekzoznamu"/>
        <w:numPr>
          <w:ilvl w:val="0"/>
          <w:numId w:val="11"/>
        </w:numPr>
        <w:spacing w:after="0" w:line="240" w:lineRule="auto"/>
        <w:rPr>
          <w:rFonts w:ascii="Arial" w:hAnsi="Arial" w:cs="Arial"/>
          <w:sz w:val="24"/>
          <w:szCs w:val="24"/>
        </w:rPr>
      </w:pPr>
      <w:r>
        <w:rPr>
          <w:rFonts w:ascii="Arial" w:hAnsi="Arial" w:cs="Arial"/>
          <w:sz w:val="24"/>
          <w:szCs w:val="24"/>
        </w:rPr>
        <w:t>Zavedenie bezplatného internetu v obci v rámci projektu „WIFI pre Teba“</w:t>
      </w:r>
    </w:p>
    <w:p w:rsidR="00EC677F" w:rsidRDefault="00EC677F" w:rsidP="00DD1F45">
      <w:pPr>
        <w:pStyle w:val="Odsekzoznamu"/>
        <w:numPr>
          <w:ilvl w:val="0"/>
          <w:numId w:val="11"/>
        </w:numPr>
        <w:spacing w:after="0" w:line="240" w:lineRule="auto"/>
        <w:rPr>
          <w:rFonts w:ascii="Arial" w:hAnsi="Arial" w:cs="Arial"/>
          <w:sz w:val="24"/>
          <w:szCs w:val="24"/>
        </w:rPr>
      </w:pPr>
      <w:r>
        <w:rPr>
          <w:rFonts w:ascii="Arial" w:hAnsi="Arial" w:cs="Arial"/>
          <w:sz w:val="24"/>
          <w:szCs w:val="24"/>
        </w:rPr>
        <w:t>Zriadenie nového pohrebiska</w:t>
      </w:r>
    </w:p>
    <w:p w:rsidR="00EC677F" w:rsidRDefault="00EC677F" w:rsidP="00DD1F45">
      <w:pPr>
        <w:pStyle w:val="Odsekzoznamu"/>
        <w:numPr>
          <w:ilvl w:val="0"/>
          <w:numId w:val="11"/>
        </w:numPr>
        <w:spacing w:after="0" w:line="240" w:lineRule="auto"/>
        <w:rPr>
          <w:rFonts w:ascii="Arial" w:hAnsi="Arial" w:cs="Arial"/>
          <w:sz w:val="24"/>
          <w:szCs w:val="24"/>
        </w:rPr>
      </w:pPr>
      <w:r>
        <w:rPr>
          <w:rFonts w:ascii="Arial" w:hAnsi="Arial" w:cs="Arial"/>
          <w:sz w:val="24"/>
          <w:szCs w:val="24"/>
        </w:rPr>
        <w:t>Rekonštrukcia Domu smútku</w:t>
      </w:r>
    </w:p>
    <w:p w:rsidR="00DD5CF9" w:rsidRPr="00DD5CF9" w:rsidRDefault="00DD5CF9" w:rsidP="00DD5CF9">
      <w:pPr>
        <w:pStyle w:val="Odsekzoznamu"/>
        <w:numPr>
          <w:ilvl w:val="0"/>
          <w:numId w:val="11"/>
        </w:numPr>
        <w:spacing w:after="0" w:line="240" w:lineRule="auto"/>
        <w:rPr>
          <w:rFonts w:ascii="Arial" w:hAnsi="Arial" w:cs="Arial"/>
          <w:sz w:val="24"/>
          <w:szCs w:val="24"/>
        </w:rPr>
      </w:pPr>
      <w:r>
        <w:rPr>
          <w:rFonts w:ascii="Arial" w:hAnsi="Arial" w:cs="Arial"/>
          <w:sz w:val="24"/>
          <w:szCs w:val="24"/>
        </w:rPr>
        <w:t>Cyklistická cestička Nitra – Výčapy-Opatovce</w:t>
      </w:r>
    </w:p>
    <w:p w:rsidR="007E3DDE" w:rsidRDefault="007E3DDE" w:rsidP="00DD1F45">
      <w:pPr>
        <w:pStyle w:val="Odsekzoznamu"/>
        <w:numPr>
          <w:ilvl w:val="0"/>
          <w:numId w:val="11"/>
        </w:numPr>
        <w:spacing w:after="0" w:line="240" w:lineRule="auto"/>
        <w:rPr>
          <w:rFonts w:ascii="Arial" w:hAnsi="Arial" w:cs="Arial"/>
          <w:sz w:val="24"/>
          <w:szCs w:val="24"/>
        </w:rPr>
      </w:pPr>
      <w:r>
        <w:rPr>
          <w:rFonts w:ascii="Arial" w:hAnsi="Arial" w:cs="Arial"/>
          <w:sz w:val="24"/>
          <w:szCs w:val="24"/>
        </w:rPr>
        <w:t>Rozšírenie miestnej komunikácie a úprava verejného priestranstva pri ihrisku</w:t>
      </w:r>
    </w:p>
    <w:p w:rsidR="007E3DDE" w:rsidRPr="00A02599" w:rsidRDefault="00C03843" w:rsidP="00DD1F45">
      <w:pPr>
        <w:pStyle w:val="Odsekzoznamu"/>
        <w:numPr>
          <w:ilvl w:val="0"/>
          <w:numId w:val="11"/>
        </w:numPr>
        <w:spacing w:after="0" w:line="240" w:lineRule="auto"/>
        <w:rPr>
          <w:rFonts w:ascii="Arial" w:hAnsi="Arial" w:cs="Arial"/>
          <w:sz w:val="24"/>
          <w:szCs w:val="24"/>
        </w:rPr>
      </w:pPr>
      <w:r>
        <w:rPr>
          <w:rFonts w:ascii="Arial" w:hAnsi="Arial" w:cs="Arial"/>
          <w:sz w:val="24"/>
          <w:szCs w:val="24"/>
        </w:rPr>
        <w:t xml:space="preserve">Výsadba drevín – </w:t>
      </w:r>
      <w:r w:rsidR="007E3DDE">
        <w:rPr>
          <w:rFonts w:ascii="Arial" w:hAnsi="Arial" w:cs="Arial"/>
          <w:sz w:val="24"/>
          <w:szCs w:val="24"/>
        </w:rPr>
        <w:t xml:space="preserve">Projekt: </w:t>
      </w:r>
      <w:r>
        <w:rPr>
          <w:rFonts w:ascii="Arial" w:hAnsi="Arial" w:cs="Arial"/>
          <w:sz w:val="24"/>
          <w:szCs w:val="24"/>
        </w:rPr>
        <w:t>„</w:t>
      </w:r>
      <w:r w:rsidR="007E3DDE">
        <w:rPr>
          <w:rFonts w:ascii="Arial" w:hAnsi="Arial" w:cs="Arial"/>
          <w:sz w:val="24"/>
          <w:szCs w:val="24"/>
        </w:rPr>
        <w:t>Zelená obec Výčapy-Opatovce“</w:t>
      </w:r>
    </w:p>
    <w:p w:rsidR="00AA4AD5" w:rsidRDefault="00AA4AD5" w:rsidP="00595B9C">
      <w:pPr>
        <w:rPr>
          <w:rFonts w:ascii="Arial" w:hAnsi="Arial" w:cs="Arial"/>
          <w:b/>
          <w:color w:val="C0504D"/>
          <w:sz w:val="28"/>
          <w:szCs w:val="28"/>
        </w:rPr>
      </w:pPr>
    </w:p>
    <w:p w:rsidR="00595B9C" w:rsidRDefault="00595B9C" w:rsidP="00307B94">
      <w:pPr>
        <w:pStyle w:val="Odsekzoznamu"/>
        <w:numPr>
          <w:ilvl w:val="1"/>
          <w:numId w:val="34"/>
        </w:numPr>
        <w:rPr>
          <w:rFonts w:ascii="Arial" w:hAnsi="Arial" w:cs="Arial"/>
          <w:b/>
          <w:color w:val="C0504D"/>
          <w:sz w:val="28"/>
          <w:szCs w:val="28"/>
        </w:rPr>
      </w:pPr>
      <w:r>
        <w:rPr>
          <w:rFonts w:ascii="Arial" w:hAnsi="Arial" w:cs="Arial"/>
          <w:b/>
          <w:color w:val="C0504D"/>
          <w:sz w:val="28"/>
          <w:szCs w:val="28"/>
        </w:rPr>
        <w:t>Udalosti osobitného významu po skončení účtovného obdobia</w:t>
      </w:r>
    </w:p>
    <w:p w:rsidR="00E901F7" w:rsidRPr="00E901F7" w:rsidRDefault="00E901F7" w:rsidP="00E901F7">
      <w:pPr>
        <w:jc w:val="both"/>
        <w:rPr>
          <w:rFonts w:ascii="Arial" w:hAnsi="Arial" w:cs="Arial"/>
        </w:rPr>
      </w:pPr>
      <w:r>
        <w:rPr>
          <w:rFonts w:ascii="Arial" w:hAnsi="Arial" w:cs="Arial"/>
        </w:rPr>
        <w:t xml:space="preserve">     </w:t>
      </w:r>
      <w:r w:rsidRPr="00E901F7">
        <w:rPr>
          <w:rFonts w:ascii="Arial" w:hAnsi="Arial" w:cs="Arial"/>
        </w:rPr>
        <w:t>Na základe uznesenia vlády Slovenskej republiky bola dňa 12.3.2020 v čase o 6.00 hodiny na území Slovenskej republiky vyhlásená mimoriadna situácia v súvislosti s ochorením COVID19 spôsobeným koronavírusom SARS-CoV-2. COVID-19 je infekčné ochorenie, postihuje najmä dýchací systém, v ťažkých prípadoch vyvoláva ťažký zápal pľúc a môže viesť až k úmrtiu pacienta. Vzhľadom k tomu, že ide o vysoko infekčné ochorenie, na základe rozhodnutia vlády boli od 16.3.2020 zatvorené všetky školské zariadenia a rôzne prevádzky. Na ekonomiku našej obce, ale aj celej Slovenskej republiky to bude mať negatívne následky. Predpokladá sa výpadok podielových daní, nakoľk</w:t>
      </w:r>
      <w:r>
        <w:rPr>
          <w:rFonts w:ascii="Arial" w:hAnsi="Arial" w:cs="Arial"/>
        </w:rPr>
        <w:t xml:space="preserve">o stúpa nezamestnanosť. </w:t>
      </w:r>
      <w:r w:rsidRPr="00E901F7">
        <w:rPr>
          <w:rFonts w:ascii="Arial" w:hAnsi="Arial" w:cs="Arial"/>
        </w:rPr>
        <w:t xml:space="preserve">Zatiaľ sa nedá presne určiť výšku poklesu, to bude možné až priebehu roka 2020. Je možné, že obec nebude v tomto roku realizovať investičné akcie, ako má naplánované a k čerpaniu kapitálových výdavkov nedôjde. </w:t>
      </w:r>
    </w:p>
    <w:p w:rsidR="00E901F7" w:rsidRDefault="00E901F7" w:rsidP="00192753"/>
    <w:p w:rsidR="00E901F7" w:rsidRDefault="00E901F7" w:rsidP="00192753"/>
    <w:p w:rsidR="00AD24F7" w:rsidRDefault="00362EB8" w:rsidP="00192753">
      <w:pPr>
        <w:rPr>
          <w:rFonts w:ascii="Arial" w:hAnsi="Arial" w:cs="Arial"/>
        </w:rPr>
      </w:pPr>
      <w:r w:rsidRPr="00AD24F7">
        <w:rPr>
          <w:rFonts w:ascii="Arial" w:hAnsi="Arial" w:cs="Arial"/>
        </w:rPr>
        <w:t>V</w:t>
      </w:r>
      <w:r w:rsidR="00192753" w:rsidRPr="00AD24F7">
        <w:rPr>
          <w:rFonts w:ascii="Arial" w:hAnsi="Arial" w:cs="Arial"/>
        </w:rPr>
        <w:t>ypracovala: Bc. Dáša Dávidová</w:t>
      </w:r>
    </w:p>
    <w:p w:rsidR="00770CA2" w:rsidRDefault="00770CA2" w:rsidP="00192753">
      <w:pPr>
        <w:rPr>
          <w:rFonts w:ascii="Arial" w:hAnsi="Arial" w:cs="Arial"/>
        </w:rPr>
      </w:pPr>
    </w:p>
    <w:p w:rsidR="00AA4AD5" w:rsidRDefault="00AA4AD5" w:rsidP="00192753">
      <w:pPr>
        <w:rPr>
          <w:rFonts w:ascii="Arial" w:hAnsi="Arial" w:cs="Arial"/>
        </w:rPr>
      </w:pPr>
    </w:p>
    <w:p w:rsidR="00AA4AD5" w:rsidRDefault="00AA4AD5" w:rsidP="00192753">
      <w:pPr>
        <w:rPr>
          <w:rFonts w:ascii="Arial" w:hAnsi="Arial" w:cs="Arial"/>
        </w:rPr>
      </w:pPr>
    </w:p>
    <w:p w:rsidR="00AA4AD5" w:rsidRDefault="00AA4AD5" w:rsidP="00192753">
      <w:pPr>
        <w:rPr>
          <w:rFonts w:ascii="Arial" w:hAnsi="Arial" w:cs="Arial"/>
        </w:rPr>
      </w:pPr>
    </w:p>
    <w:p w:rsidR="00A32E7E" w:rsidRDefault="00A32E7E" w:rsidP="00192753">
      <w:pPr>
        <w:rPr>
          <w:rFonts w:ascii="Arial" w:hAnsi="Arial" w:cs="Arial"/>
        </w:rPr>
      </w:pPr>
    </w:p>
    <w:p w:rsidR="00192753" w:rsidRPr="00AD24F7" w:rsidRDefault="00192753" w:rsidP="00192753">
      <w:pPr>
        <w:rPr>
          <w:rFonts w:ascii="Arial" w:hAnsi="Arial" w:cs="Arial"/>
        </w:rPr>
      </w:pP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t>............................................................</w:t>
      </w:r>
    </w:p>
    <w:p w:rsidR="00192753" w:rsidRPr="00AD24F7" w:rsidRDefault="00192753" w:rsidP="00192753">
      <w:pPr>
        <w:rPr>
          <w:rFonts w:ascii="Arial" w:hAnsi="Arial" w:cs="Arial"/>
        </w:rPr>
      </w:pP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t>Ing. Jozef Holúbek</w:t>
      </w:r>
    </w:p>
    <w:p w:rsidR="0082260A" w:rsidRDefault="00192753" w:rsidP="00192753">
      <w:pPr>
        <w:rPr>
          <w:rFonts w:ascii="Arial" w:hAnsi="Arial" w:cs="Arial"/>
        </w:rPr>
      </w:pP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r>
      <w:r w:rsidRPr="00AD24F7">
        <w:rPr>
          <w:rFonts w:ascii="Arial" w:hAnsi="Arial" w:cs="Arial"/>
        </w:rPr>
        <w:tab/>
        <w:t xml:space="preserve">                starosta obce</w:t>
      </w:r>
    </w:p>
    <w:p w:rsidR="0082260A" w:rsidRDefault="0082260A" w:rsidP="00192753">
      <w:pPr>
        <w:rPr>
          <w:rFonts w:ascii="Arial" w:hAnsi="Arial" w:cs="Arial"/>
        </w:rPr>
      </w:pPr>
    </w:p>
    <w:p w:rsidR="00AA4AD5" w:rsidRDefault="00AA4AD5" w:rsidP="002D7632">
      <w:pPr>
        <w:jc w:val="both"/>
        <w:rPr>
          <w:rFonts w:ascii="Arial" w:hAnsi="Arial" w:cs="Arial"/>
        </w:rPr>
      </w:pPr>
    </w:p>
    <w:p w:rsidR="00AA4AD5" w:rsidRDefault="00AA4AD5" w:rsidP="002D7632">
      <w:pPr>
        <w:jc w:val="both"/>
        <w:rPr>
          <w:rFonts w:ascii="Arial" w:hAnsi="Arial" w:cs="Arial"/>
        </w:rPr>
      </w:pPr>
    </w:p>
    <w:p w:rsidR="00AA4AD5" w:rsidRDefault="00AA4AD5" w:rsidP="002D7632">
      <w:pPr>
        <w:jc w:val="both"/>
        <w:rPr>
          <w:rFonts w:ascii="Arial" w:hAnsi="Arial" w:cs="Arial"/>
        </w:rPr>
      </w:pPr>
    </w:p>
    <w:p w:rsidR="00AA4AD5" w:rsidRDefault="00AA4AD5" w:rsidP="002D7632">
      <w:pPr>
        <w:jc w:val="both"/>
        <w:rPr>
          <w:rFonts w:ascii="Arial" w:hAnsi="Arial" w:cs="Arial"/>
        </w:rPr>
      </w:pPr>
      <w:bookmarkStart w:id="0" w:name="_GoBack"/>
      <w:bookmarkEnd w:id="0"/>
    </w:p>
    <w:sectPr w:rsidR="00AA4AD5" w:rsidSect="00E47669">
      <w:headerReference w:type="even" r:id="rId66"/>
      <w:headerReference w:type="default" r:id="rId67"/>
      <w:footerReference w:type="even" r:id="rId68"/>
      <w:footerReference w:type="default" r:id="rId69"/>
      <w:headerReference w:type="first" r:id="rId70"/>
      <w:footerReference w:type="first" r:id="rId7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3601" w:rsidRDefault="00B83601" w:rsidP="00A33F2D">
      <w:r>
        <w:separator/>
      </w:r>
    </w:p>
  </w:endnote>
  <w:endnote w:type="continuationSeparator" w:id="0">
    <w:p w:rsidR="00B83601" w:rsidRDefault="00B83601" w:rsidP="00A33F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rebuchet MS">
    <w:panose1 w:val="020B0603020202020204"/>
    <w:charset w:val="EE"/>
    <w:family w:val="swiss"/>
    <w:pitch w:val="variable"/>
    <w:sig w:usb0="00000287" w:usb1="00000003" w:usb2="00000000" w:usb3="00000000" w:csb0="0000009F" w:csb1="00000000"/>
  </w:font>
  <w:font w:name="Tahoma">
    <w:panose1 w:val="020B0604030504040204"/>
    <w:charset w:val="EE"/>
    <w:family w:val="swiss"/>
    <w:pitch w:val="variable"/>
    <w:sig w:usb0="E1002EFF" w:usb1="C000605B" w:usb2="00000029" w:usb3="00000000" w:csb0="000101FF" w:csb1="00000000"/>
  </w:font>
  <w:font w:name="ff8">
    <w:altName w:val="Times New Roman"/>
    <w:charset w:val="00"/>
    <w:family w:val="auto"/>
    <w:pitch w:val="default"/>
  </w:font>
  <w:font w:name="Algerian">
    <w:altName w:val="Juice ITC"/>
    <w:charset w:val="00"/>
    <w:family w:val="decorative"/>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5" w:usb1="08070000" w:usb2="00000010" w:usb3="00000000" w:csb0="0002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0938726"/>
      <w:docPartObj>
        <w:docPartGallery w:val="Page Numbers (Bottom of Page)"/>
        <w:docPartUnique/>
      </w:docPartObj>
    </w:sdtPr>
    <w:sdtEndPr/>
    <w:sdtContent>
      <w:p w:rsidR="00497A73" w:rsidRDefault="00497A73">
        <w:pPr>
          <w:pStyle w:val="Pta"/>
          <w:jc w:val="center"/>
        </w:pPr>
        <w:r>
          <w:fldChar w:fldCharType="begin"/>
        </w:r>
        <w:r>
          <w:instrText xml:space="preserve"> PAGE   \* MERGEFORMAT </w:instrText>
        </w:r>
        <w:r>
          <w:fldChar w:fldCharType="separate"/>
        </w:r>
        <w:r w:rsidR="003E4990">
          <w:rPr>
            <w:noProof/>
          </w:rPr>
          <w:t>15</w:t>
        </w:r>
        <w:r>
          <w:rPr>
            <w:noProof/>
          </w:rPr>
          <w:fldChar w:fldCharType="end"/>
        </w:r>
      </w:p>
    </w:sdtContent>
  </w:sdt>
  <w:p w:rsidR="00497A73" w:rsidRDefault="00497A73">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Pt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793095"/>
      <w:docPartObj>
        <w:docPartGallery w:val="Page Numbers (Bottom of Page)"/>
        <w:docPartUnique/>
      </w:docPartObj>
    </w:sdtPr>
    <w:sdtEndPr/>
    <w:sdtContent>
      <w:p w:rsidR="00497A73" w:rsidRDefault="00497A73">
        <w:pPr>
          <w:pStyle w:val="Pta"/>
          <w:jc w:val="center"/>
        </w:pPr>
        <w:r>
          <w:fldChar w:fldCharType="begin"/>
        </w:r>
        <w:r>
          <w:instrText xml:space="preserve"> PAGE   \* MERGEFORMAT </w:instrText>
        </w:r>
        <w:r>
          <w:fldChar w:fldCharType="separate"/>
        </w:r>
        <w:r w:rsidR="003E4990">
          <w:rPr>
            <w:noProof/>
          </w:rPr>
          <w:t>34</w:t>
        </w:r>
        <w:r>
          <w:rPr>
            <w:noProof/>
          </w:rPr>
          <w:fldChar w:fldCharType="end"/>
        </w:r>
      </w:p>
    </w:sdtContent>
  </w:sdt>
  <w:p w:rsidR="00497A73" w:rsidRDefault="00497A73">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3601" w:rsidRDefault="00B83601" w:rsidP="00A33F2D">
      <w:r>
        <w:separator/>
      </w:r>
    </w:p>
  </w:footnote>
  <w:footnote w:type="continuationSeparator" w:id="0">
    <w:p w:rsidR="00B83601" w:rsidRDefault="00B83601" w:rsidP="00A33F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Hlavika"/>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7A73" w:rsidRDefault="00497A7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1B4E08"/>
    <w:multiLevelType w:val="hybridMultilevel"/>
    <w:tmpl w:val="D6E48E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644"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B3A532E"/>
    <w:multiLevelType w:val="hybridMultilevel"/>
    <w:tmpl w:val="F508B702"/>
    <w:lvl w:ilvl="0" w:tplc="7AFA5B3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D7B5A2D"/>
    <w:multiLevelType w:val="multilevel"/>
    <w:tmpl w:val="4ECC6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586BEA"/>
    <w:multiLevelType w:val="multilevel"/>
    <w:tmpl w:val="7292D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5B85A0C"/>
    <w:multiLevelType w:val="hybridMultilevel"/>
    <w:tmpl w:val="46EA1092"/>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18F22948"/>
    <w:multiLevelType w:val="multilevel"/>
    <w:tmpl w:val="AABC75C8"/>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1918712E"/>
    <w:multiLevelType w:val="multilevel"/>
    <w:tmpl w:val="888CC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C44470"/>
    <w:multiLevelType w:val="hybridMultilevel"/>
    <w:tmpl w:val="B11AE386"/>
    <w:lvl w:ilvl="0" w:tplc="041B000B">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8" w15:restartNumberingAfterBreak="0">
    <w:nsid w:val="239847C4"/>
    <w:multiLevelType w:val="multilevel"/>
    <w:tmpl w:val="00762C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6763C69"/>
    <w:multiLevelType w:val="multilevel"/>
    <w:tmpl w:val="935E1D58"/>
    <w:lvl w:ilvl="0">
      <w:start w:val="4"/>
      <w:numFmt w:val="decimal"/>
      <w:lvlText w:val="%1."/>
      <w:lvlJc w:val="left"/>
      <w:pPr>
        <w:ind w:left="450" w:hanging="45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1" w15:restartNumberingAfterBreak="0">
    <w:nsid w:val="30C669FF"/>
    <w:multiLevelType w:val="hybridMultilevel"/>
    <w:tmpl w:val="0D2227F8"/>
    <w:lvl w:ilvl="0" w:tplc="F438934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41E1A5B"/>
    <w:multiLevelType w:val="multilevel"/>
    <w:tmpl w:val="BB901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FA720E"/>
    <w:multiLevelType w:val="multilevel"/>
    <w:tmpl w:val="A8821D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75D33D7"/>
    <w:multiLevelType w:val="multilevel"/>
    <w:tmpl w:val="14AEB5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F850E10"/>
    <w:multiLevelType w:val="multilevel"/>
    <w:tmpl w:val="59048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0F142B"/>
    <w:multiLevelType w:val="multilevel"/>
    <w:tmpl w:val="B70CB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443A0C"/>
    <w:multiLevelType w:val="multilevel"/>
    <w:tmpl w:val="53F8C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BD5ADA"/>
    <w:multiLevelType w:val="multilevel"/>
    <w:tmpl w:val="3A7C1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3216282"/>
    <w:multiLevelType w:val="multilevel"/>
    <w:tmpl w:val="E23C9B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4C30E1B"/>
    <w:multiLevelType w:val="hybridMultilevel"/>
    <w:tmpl w:val="04CA0C0E"/>
    <w:lvl w:ilvl="0" w:tplc="041B000B">
      <w:start w:val="1"/>
      <w:numFmt w:val="bullet"/>
      <w:lvlText w:val=""/>
      <w:lvlJc w:val="left"/>
      <w:pPr>
        <w:ind w:left="915" w:hanging="360"/>
      </w:pPr>
      <w:rPr>
        <w:rFonts w:ascii="Wingdings" w:hAnsi="Wingdings" w:hint="default"/>
      </w:rPr>
    </w:lvl>
    <w:lvl w:ilvl="1" w:tplc="041B0003" w:tentative="1">
      <w:start w:val="1"/>
      <w:numFmt w:val="bullet"/>
      <w:lvlText w:val="o"/>
      <w:lvlJc w:val="left"/>
      <w:pPr>
        <w:ind w:left="1635" w:hanging="360"/>
      </w:pPr>
      <w:rPr>
        <w:rFonts w:ascii="Courier New" w:hAnsi="Courier New" w:cs="Courier New" w:hint="default"/>
      </w:rPr>
    </w:lvl>
    <w:lvl w:ilvl="2" w:tplc="041B0005" w:tentative="1">
      <w:start w:val="1"/>
      <w:numFmt w:val="bullet"/>
      <w:lvlText w:val=""/>
      <w:lvlJc w:val="left"/>
      <w:pPr>
        <w:ind w:left="2355" w:hanging="360"/>
      </w:pPr>
      <w:rPr>
        <w:rFonts w:ascii="Wingdings" w:hAnsi="Wingdings" w:hint="default"/>
      </w:rPr>
    </w:lvl>
    <w:lvl w:ilvl="3" w:tplc="041B0001" w:tentative="1">
      <w:start w:val="1"/>
      <w:numFmt w:val="bullet"/>
      <w:lvlText w:val=""/>
      <w:lvlJc w:val="left"/>
      <w:pPr>
        <w:ind w:left="3075" w:hanging="360"/>
      </w:pPr>
      <w:rPr>
        <w:rFonts w:ascii="Symbol" w:hAnsi="Symbol" w:hint="default"/>
      </w:rPr>
    </w:lvl>
    <w:lvl w:ilvl="4" w:tplc="041B0003" w:tentative="1">
      <w:start w:val="1"/>
      <w:numFmt w:val="bullet"/>
      <w:lvlText w:val="o"/>
      <w:lvlJc w:val="left"/>
      <w:pPr>
        <w:ind w:left="3795" w:hanging="360"/>
      </w:pPr>
      <w:rPr>
        <w:rFonts w:ascii="Courier New" w:hAnsi="Courier New" w:cs="Courier New" w:hint="default"/>
      </w:rPr>
    </w:lvl>
    <w:lvl w:ilvl="5" w:tplc="041B0005" w:tentative="1">
      <w:start w:val="1"/>
      <w:numFmt w:val="bullet"/>
      <w:lvlText w:val=""/>
      <w:lvlJc w:val="left"/>
      <w:pPr>
        <w:ind w:left="4515" w:hanging="360"/>
      </w:pPr>
      <w:rPr>
        <w:rFonts w:ascii="Wingdings" w:hAnsi="Wingdings" w:hint="default"/>
      </w:rPr>
    </w:lvl>
    <w:lvl w:ilvl="6" w:tplc="041B0001" w:tentative="1">
      <w:start w:val="1"/>
      <w:numFmt w:val="bullet"/>
      <w:lvlText w:val=""/>
      <w:lvlJc w:val="left"/>
      <w:pPr>
        <w:ind w:left="5235" w:hanging="360"/>
      </w:pPr>
      <w:rPr>
        <w:rFonts w:ascii="Symbol" w:hAnsi="Symbol" w:hint="default"/>
      </w:rPr>
    </w:lvl>
    <w:lvl w:ilvl="7" w:tplc="041B0003" w:tentative="1">
      <w:start w:val="1"/>
      <w:numFmt w:val="bullet"/>
      <w:lvlText w:val="o"/>
      <w:lvlJc w:val="left"/>
      <w:pPr>
        <w:ind w:left="5955" w:hanging="360"/>
      </w:pPr>
      <w:rPr>
        <w:rFonts w:ascii="Courier New" w:hAnsi="Courier New" w:cs="Courier New" w:hint="default"/>
      </w:rPr>
    </w:lvl>
    <w:lvl w:ilvl="8" w:tplc="041B0005" w:tentative="1">
      <w:start w:val="1"/>
      <w:numFmt w:val="bullet"/>
      <w:lvlText w:val=""/>
      <w:lvlJc w:val="left"/>
      <w:pPr>
        <w:ind w:left="6675" w:hanging="360"/>
      </w:pPr>
      <w:rPr>
        <w:rFonts w:ascii="Wingdings" w:hAnsi="Wingdings" w:hint="default"/>
      </w:rPr>
    </w:lvl>
  </w:abstractNum>
  <w:abstractNum w:abstractNumId="23" w15:restartNumberingAfterBreak="0">
    <w:nsid w:val="57B50474"/>
    <w:multiLevelType w:val="multilevel"/>
    <w:tmpl w:val="9DD8E128"/>
    <w:lvl w:ilvl="0">
      <w:start w:val="1"/>
      <w:numFmt w:val="decimal"/>
      <w:lvlText w:val="%1."/>
      <w:lvlJc w:val="left"/>
      <w:pPr>
        <w:ind w:left="720" w:hanging="360"/>
      </w:pPr>
    </w:lvl>
    <w:lvl w:ilvl="1">
      <w:start w:val="1"/>
      <w:numFmt w:val="decimal"/>
      <w:isLgl/>
      <w:lvlText w:val="%1.%2"/>
      <w:lvlJc w:val="left"/>
      <w:pPr>
        <w:ind w:left="1440" w:hanging="720"/>
      </w:pPr>
    </w:lvl>
    <w:lvl w:ilvl="2">
      <w:start w:val="1"/>
      <w:numFmt w:val="decimal"/>
      <w:isLgl/>
      <w:lvlText w:val="%1.%2.%3"/>
      <w:lvlJc w:val="left"/>
      <w:pPr>
        <w:ind w:left="2138" w:hanging="720"/>
      </w:pPr>
    </w:lvl>
    <w:lvl w:ilvl="3">
      <w:start w:val="1"/>
      <w:numFmt w:val="decimal"/>
      <w:isLgl/>
      <w:lvlText w:val="%1.%2.%3.%4"/>
      <w:lvlJc w:val="left"/>
      <w:pPr>
        <w:ind w:left="2520" w:hanging="1080"/>
      </w:pPr>
    </w:lvl>
    <w:lvl w:ilvl="4">
      <w:start w:val="1"/>
      <w:numFmt w:val="decimal"/>
      <w:isLgl/>
      <w:lvlText w:val="%1.%2.%3.%4.%5"/>
      <w:lvlJc w:val="left"/>
      <w:pPr>
        <w:ind w:left="3240" w:hanging="144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5040" w:hanging="2160"/>
      </w:pPr>
    </w:lvl>
    <w:lvl w:ilvl="8">
      <w:start w:val="1"/>
      <w:numFmt w:val="decimal"/>
      <w:isLgl/>
      <w:lvlText w:val="%1.%2.%3.%4.%5.%6.%7.%8.%9"/>
      <w:lvlJc w:val="left"/>
      <w:pPr>
        <w:ind w:left="5400" w:hanging="2160"/>
      </w:pPr>
    </w:lvl>
  </w:abstractNum>
  <w:abstractNum w:abstractNumId="24" w15:restartNumberingAfterBreak="0">
    <w:nsid w:val="5ABD3F1C"/>
    <w:multiLevelType w:val="multilevel"/>
    <w:tmpl w:val="C3844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E921628"/>
    <w:multiLevelType w:val="multilevel"/>
    <w:tmpl w:val="40D82658"/>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CF94240"/>
    <w:multiLevelType w:val="multilevel"/>
    <w:tmpl w:val="8232566C"/>
    <w:lvl w:ilvl="0">
      <w:start w:val="4"/>
      <w:numFmt w:val="decimal"/>
      <w:lvlText w:val="%1."/>
      <w:lvlJc w:val="left"/>
      <w:pPr>
        <w:ind w:left="480" w:hanging="480"/>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0"/>
  </w:num>
  <w:num w:numId="5">
    <w:abstractNumId w:val="1"/>
  </w:num>
  <w:num w:numId="6">
    <w:abstractNumId w:val="6"/>
  </w:num>
  <w:num w:numId="7">
    <w:abstractNumId w:val="26"/>
  </w:num>
  <w:num w:numId="8">
    <w:abstractNumId w:val="19"/>
  </w:num>
  <w:num w:numId="9">
    <w:abstractNumId w:val="5"/>
  </w:num>
  <w:num w:numId="10">
    <w:abstractNumId w:val="9"/>
  </w:num>
  <w:num w:numId="11">
    <w:abstractNumId w:val="15"/>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8"/>
  </w:num>
  <w:num w:numId="15">
    <w:abstractNumId w:val="2"/>
  </w:num>
  <w:num w:numId="16">
    <w:abstractNumId w:val="17"/>
  </w:num>
  <w:num w:numId="17">
    <w:abstractNumId w:val="15"/>
  </w:num>
  <w:num w:numId="18">
    <w:abstractNumId w:val="4"/>
  </w:num>
  <w:num w:numId="19">
    <w:abstractNumId w:val="16"/>
  </w:num>
  <w:num w:numId="20">
    <w:abstractNumId w:val="15"/>
  </w:num>
  <w:num w:numId="21">
    <w:abstractNumId w:val="25"/>
  </w:num>
  <w:num w:numId="22">
    <w:abstractNumId w:val="20"/>
  </w:num>
  <w:num w:numId="23">
    <w:abstractNumId w:val="11"/>
  </w:num>
  <w:num w:numId="24">
    <w:abstractNumId w:val="21"/>
  </w:num>
  <w:num w:numId="25">
    <w:abstractNumId w:val="3"/>
  </w:num>
  <w:num w:numId="26">
    <w:abstractNumId w:val="15"/>
  </w:num>
  <w:num w:numId="27">
    <w:abstractNumId w:val="15"/>
  </w:num>
  <w:num w:numId="28">
    <w:abstractNumId w:val="8"/>
  </w:num>
  <w:num w:numId="29">
    <w:abstractNumId w:val="22"/>
  </w:num>
  <w:num w:numId="30">
    <w:abstractNumId w:val="12"/>
  </w:num>
  <w:num w:numId="31">
    <w:abstractNumId w:val="24"/>
  </w:num>
  <w:num w:numId="32">
    <w:abstractNumId w:val="13"/>
  </w:num>
  <w:num w:numId="33">
    <w:abstractNumId w:val="15"/>
  </w:num>
  <w:num w:numId="34">
    <w:abstractNumId w:val="2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753"/>
    <w:rsid w:val="0000340F"/>
    <w:rsid w:val="00006BDE"/>
    <w:rsid w:val="00010726"/>
    <w:rsid w:val="00015968"/>
    <w:rsid w:val="00020801"/>
    <w:rsid w:val="0002112B"/>
    <w:rsid w:val="000220B2"/>
    <w:rsid w:val="00023751"/>
    <w:rsid w:val="00023A8F"/>
    <w:rsid w:val="00025C74"/>
    <w:rsid w:val="00026F90"/>
    <w:rsid w:val="000273F7"/>
    <w:rsid w:val="00030C94"/>
    <w:rsid w:val="0003358A"/>
    <w:rsid w:val="00033883"/>
    <w:rsid w:val="00035690"/>
    <w:rsid w:val="000367EF"/>
    <w:rsid w:val="00036904"/>
    <w:rsid w:val="0003693A"/>
    <w:rsid w:val="00040961"/>
    <w:rsid w:val="00041BF0"/>
    <w:rsid w:val="00044E09"/>
    <w:rsid w:val="0004652D"/>
    <w:rsid w:val="00046B40"/>
    <w:rsid w:val="00050500"/>
    <w:rsid w:val="000524E6"/>
    <w:rsid w:val="00055A9F"/>
    <w:rsid w:val="000568C2"/>
    <w:rsid w:val="000572F8"/>
    <w:rsid w:val="0006006C"/>
    <w:rsid w:val="000665A2"/>
    <w:rsid w:val="0006723C"/>
    <w:rsid w:val="00073DD5"/>
    <w:rsid w:val="0007462C"/>
    <w:rsid w:val="00080407"/>
    <w:rsid w:val="00087B26"/>
    <w:rsid w:val="00091E71"/>
    <w:rsid w:val="00093940"/>
    <w:rsid w:val="00094BC5"/>
    <w:rsid w:val="00095D4A"/>
    <w:rsid w:val="0009692F"/>
    <w:rsid w:val="00097EA3"/>
    <w:rsid w:val="00097EC7"/>
    <w:rsid w:val="000A2886"/>
    <w:rsid w:val="000A5428"/>
    <w:rsid w:val="000A5F17"/>
    <w:rsid w:val="000A726E"/>
    <w:rsid w:val="000B082E"/>
    <w:rsid w:val="000B2766"/>
    <w:rsid w:val="000C0A86"/>
    <w:rsid w:val="000C6A7D"/>
    <w:rsid w:val="000D25D0"/>
    <w:rsid w:val="000D2AC0"/>
    <w:rsid w:val="000D39CB"/>
    <w:rsid w:val="000D4495"/>
    <w:rsid w:val="000D5641"/>
    <w:rsid w:val="000D5733"/>
    <w:rsid w:val="000D68AE"/>
    <w:rsid w:val="000E5B1E"/>
    <w:rsid w:val="000E60D9"/>
    <w:rsid w:val="000E6D73"/>
    <w:rsid w:val="000F0281"/>
    <w:rsid w:val="000F14E7"/>
    <w:rsid w:val="000F156C"/>
    <w:rsid w:val="000F25FF"/>
    <w:rsid w:val="000F3648"/>
    <w:rsid w:val="000F5AFE"/>
    <w:rsid w:val="0010042F"/>
    <w:rsid w:val="001021D5"/>
    <w:rsid w:val="00106B38"/>
    <w:rsid w:val="00111E96"/>
    <w:rsid w:val="00113C58"/>
    <w:rsid w:val="00115E38"/>
    <w:rsid w:val="00122B58"/>
    <w:rsid w:val="00126047"/>
    <w:rsid w:val="00127C0D"/>
    <w:rsid w:val="00130143"/>
    <w:rsid w:val="00134013"/>
    <w:rsid w:val="00145208"/>
    <w:rsid w:val="001462A8"/>
    <w:rsid w:val="0014650B"/>
    <w:rsid w:val="00146A6E"/>
    <w:rsid w:val="00150EB4"/>
    <w:rsid w:val="0015292E"/>
    <w:rsid w:val="00153FC0"/>
    <w:rsid w:val="0015432E"/>
    <w:rsid w:val="00155BD7"/>
    <w:rsid w:val="0016050B"/>
    <w:rsid w:val="00160A7C"/>
    <w:rsid w:val="00163164"/>
    <w:rsid w:val="0016483C"/>
    <w:rsid w:val="00165BAC"/>
    <w:rsid w:val="00166848"/>
    <w:rsid w:val="00166ACF"/>
    <w:rsid w:val="00170A8E"/>
    <w:rsid w:val="001723FF"/>
    <w:rsid w:val="00172B1D"/>
    <w:rsid w:val="00174934"/>
    <w:rsid w:val="00174F7B"/>
    <w:rsid w:val="00174FDB"/>
    <w:rsid w:val="00175CB0"/>
    <w:rsid w:val="001779E2"/>
    <w:rsid w:val="00180D85"/>
    <w:rsid w:val="0018165C"/>
    <w:rsid w:val="001823EA"/>
    <w:rsid w:val="00182E4E"/>
    <w:rsid w:val="00183C6C"/>
    <w:rsid w:val="00184F21"/>
    <w:rsid w:val="00187DE2"/>
    <w:rsid w:val="00187E15"/>
    <w:rsid w:val="0019008F"/>
    <w:rsid w:val="001915D9"/>
    <w:rsid w:val="00191B2C"/>
    <w:rsid w:val="00191BF9"/>
    <w:rsid w:val="00192753"/>
    <w:rsid w:val="00192E6E"/>
    <w:rsid w:val="00193FCE"/>
    <w:rsid w:val="00196032"/>
    <w:rsid w:val="001A0EA0"/>
    <w:rsid w:val="001A11FC"/>
    <w:rsid w:val="001A2751"/>
    <w:rsid w:val="001A323E"/>
    <w:rsid w:val="001A5EBC"/>
    <w:rsid w:val="001A635F"/>
    <w:rsid w:val="001B1DAE"/>
    <w:rsid w:val="001B3DDC"/>
    <w:rsid w:val="001B4BAC"/>
    <w:rsid w:val="001B56CD"/>
    <w:rsid w:val="001B590E"/>
    <w:rsid w:val="001B5EB0"/>
    <w:rsid w:val="001B6818"/>
    <w:rsid w:val="001B6A05"/>
    <w:rsid w:val="001C342B"/>
    <w:rsid w:val="001C3B68"/>
    <w:rsid w:val="001C4D82"/>
    <w:rsid w:val="001C7131"/>
    <w:rsid w:val="001C788C"/>
    <w:rsid w:val="001D2578"/>
    <w:rsid w:val="001D3FE1"/>
    <w:rsid w:val="001D4819"/>
    <w:rsid w:val="001D7456"/>
    <w:rsid w:val="001D77CF"/>
    <w:rsid w:val="001E0161"/>
    <w:rsid w:val="001E16F5"/>
    <w:rsid w:val="001E2B91"/>
    <w:rsid w:val="001E34F5"/>
    <w:rsid w:val="001F4849"/>
    <w:rsid w:val="001F5AE0"/>
    <w:rsid w:val="002033D3"/>
    <w:rsid w:val="00204DB1"/>
    <w:rsid w:val="00205008"/>
    <w:rsid w:val="00207DA8"/>
    <w:rsid w:val="00210168"/>
    <w:rsid w:val="0021071F"/>
    <w:rsid w:val="00211FD7"/>
    <w:rsid w:val="002178F1"/>
    <w:rsid w:val="0022338D"/>
    <w:rsid w:val="00225EFE"/>
    <w:rsid w:val="0022733F"/>
    <w:rsid w:val="002336FB"/>
    <w:rsid w:val="00233C2B"/>
    <w:rsid w:val="00236ABA"/>
    <w:rsid w:val="00240BA5"/>
    <w:rsid w:val="002411A7"/>
    <w:rsid w:val="002439B8"/>
    <w:rsid w:val="00244614"/>
    <w:rsid w:val="00244705"/>
    <w:rsid w:val="00247D27"/>
    <w:rsid w:val="00252A18"/>
    <w:rsid w:val="0025310B"/>
    <w:rsid w:val="002539F9"/>
    <w:rsid w:val="00256E11"/>
    <w:rsid w:val="002573AE"/>
    <w:rsid w:val="00261DC3"/>
    <w:rsid w:val="002631C8"/>
    <w:rsid w:val="00263EF6"/>
    <w:rsid w:val="002660E3"/>
    <w:rsid w:val="0026722C"/>
    <w:rsid w:val="0026745B"/>
    <w:rsid w:val="00267D44"/>
    <w:rsid w:val="00277E31"/>
    <w:rsid w:val="00280D0A"/>
    <w:rsid w:val="0028346D"/>
    <w:rsid w:val="00283919"/>
    <w:rsid w:val="00283BB0"/>
    <w:rsid w:val="00285AAC"/>
    <w:rsid w:val="00286B62"/>
    <w:rsid w:val="0028710D"/>
    <w:rsid w:val="00291C13"/>
    <w:rsid w:val="00295185"/>
    <w:rsid w:val="002951FD"/>
    <w:rsid w:val="002965EB"/>
    <w:rsid w:val="002971BC"/>
    <w:rsid w:val="002A3D51"/>
    <w:rsid w:val="002B0D6C"/>
    <w:rsid w:val="002B249D"/>
    <w:rsid w:val="002B6647"/>
    <w:rsid w:val="002B66C5"/>
    <w:rsid w:val="002C1A71"/>
    <w:rsid w:val="002C3F04"/>
    <w:rsid w:val="002C5E68"/>
    <w:rsid w:val="002D0411"/>
    <w:rsid w:val="002D37E7"/>
    <w:rsid w:val="002D627F"/>
    <w:rsid w:val="002D6589"/>
    <w:rsid w:val="002D7632"/>
    <w:rsid w:val="002D7BAE"/>
    <w:rsid w:val="002D7DA1"/>
    <w:rsid w:val="002E36B5"/>
    <w:rsid w:val="002E401C"/>
    <w:rsid w:val="002E59C3"/>
    <w:rsid w:val="002E7348"/>
    <w:rsid w:val="002F0FBC"/>
    <w:rsid w:val="002F1945"/>
    <w:rsid w:val="002F1A90"/>
    <w:rsid w:val="002F2581"/>
    <w:rsid w:val="002F2B0B"/>
    <w:rsid w:val="002F2BF3"/>
    <w:rsid w:val="002F3B1F"/>
    <w:rsid w:val="002F41D2"/>
    <w:rsid w:val="002F4F45"/>
    <w:rsid w:val="002F5437"/>
    <w:rsid w:val="002F5BEF"/>
    <w:rsid w:val="002F6038"/>
    <w:rsid w:val="00302172"/>
    <w:rsid w:val="00303796"/>
    <w:rsid w:val="003042C1"/>
    <w:rsid w:val="00307B94"/>
    <w:rsid w:val="00310BDC"/>
    <w:rsid w:val="0031291E"/>
    <w:rsid w:val="00317884"/>
    <w:rsid w:val="00317AD0"/>
    <w:rsid w:val="003205B1"/>
    <w:rsid w:val="003205BE"/>
    <w:rsid w:val="00320E05"/>
    <w:rsid w:val="00324246"/>
    <w:rsid w:val="003272FD"/>
    <w:rsid w:val="00327C8F"/>
    <w:rsid w:val="00334259"/>
    <w:rsid w:val="003342E4"/>
    <w:rsid w:val="00336385"/>
    <w:rsid w:val="0033649F"/>
    <w:rsid w:val="00342338"/>
    <w:rsid w:val="00346A73"/>
    <w:rsid w:val="00350F0B"/>
    <w:rsid w:val="00351F65"/>
    <w:rsid w:val="00353D31"/>
    <w:rsid w:val="00356A48"/>
    <w:rsid w:val="00356E37"/>
    <w:rsid w:val="0035762E"/>
    <w:rsid w:val="003611CD"/>
    <w:rsid w:val="003615C8"/>
    <w:rsid w:val="003620CC"/>
    <w:rsid w:val="00362EB8"/>
    <w:rsid w:val="0036363B"/>
    <w:rsid w:val="00365437"/>
    <w:rsid w:val="003730C9"/>
    <w:rsid w:val="003741F1"/>
    <w:rsid w:val="0038090E"/>
    <w:rsid w:val="00383E3F"/>
    <w:rsid w:val="00384B1A"/>
    <w:rsid w:val="00384D99"/>
    <w:rsid w:val="00386DAA"/>
    <w:rsid w:val="00390639"/>
    <w:rsid w:val="003923F5"/>
    <w:rsid w:val="003929F6"/>
    <w:rsid w:val="003947A5"/>
    <w:rsid w:val="00394B9F"/>
    <w:rsid w:val="0039537B"/>
    <w:rsid w:val="0039552A"/>
    <w:rsid w:val="003955ED"/>
    <w:rsid w:val="00397182"/>
    <w:rsid w:val="003A12EA"/>
    <w:rsid w:val="003A310F"/>
    <w:rsid w:val="003A3968"/>
    <w:rsid w:val="003A617B"/>
    <w:rsid w:val="003B06E0"/>
    <w:rsid w:val="003B0810"/>
    <w:rsid w:val="003B6818"/>
    <w:rsid w:val="003B6B89"/>
    <w:rsid w:val="003B6DA4"/>
    <w:rsid w:val="003C094F"/>
    <w:rsid w:val="003C4856"/>
    <w:rsid w:val="003D080B"/>
    <w:rsid w:val="003D0A37"/>
    <w:rsid w:val="003D0F00"/>
    <w:rsid w:val="003D2C40"/>
    <w:rsid w:val="003D3FA0"/>
    <w:rsid w:val="003D5EFB"/>
    <w:rsid w:val="003D7AE5"/>
    <w:rsid w:val="003E07F4"/>
    <w:rsid w:val="003E0DDF"/>
    <w:rsid w:val="003E45AF"/>
    <w:rsid w:val="003E45B4"/>
    <w:rsid w:val="003E4990"/>
    <w:rsid w:val="003E610F"/>
    <w:rsid w:val="003E720F"/>
    <w:rsid w:val="003E74E3"/>
    <w:rsid w:val="003E7527"/>
    <w:rsid w:val="003F2A10"/>
    <w:rsid w:val="003F3321"/>
    <w:rsid w:val="003F3466"/>
    <w:rsid w:val="003F6199"/>
    <w:rsid w:val="003F7B3F"/>
    <w:rsid w:val="00403F6C"/>
    <w:rsid w:val="0040417F"/>
    <w:rsid w:val="00404B08"/>
    <w:rsid w:val="0040582B"/>
    <w:rsid w:val="00406520"/>
    <w:rsid w:val="0040680D"/>
    <w:rsid w:val="00411510"/>
    <w:rsid w:val="00412F80"/>
    <w:rsid w:val="00414B35"/>
    <w:rsid w:val="00414E1E"/>
    <w:rsid w:val="00422A59"/>
    <w:rsid w:val="00424216"/>
    <w:rsid w:val="00431E17"/>
    <w:rsid w:val="00433D63"/>
    <w:rsid w:val="0043418B"/>
    <w:rsid w:val="00434A4D"/>
    <w:rsid w:val="00435414"/>
    <w:rsid w:val="004364C2"/>
    <w:rsid w:val="00441BA8"/>
    <w:rsid w:val="0044349A"/>
    <w:rsid w:val="00445FCA"/>
    <w:rsid w:val="0045006E"/>
    <w:rsid w:val="00451EAA"/>
    <w:rsid w:val="0045314B"/>
    <w:rsid w:val="00453C8A"/>
    <w:rsid w:val="0045498A"/>
    <w:rsid w:val="00456BA2"/>
    <w:rsid w:val="0045775F"/>
    <w:rsid w:val="00457E3D"/>
    <w:rsid w:val="004603C9"/>
    <w:rsid w:val="00460DC1"/>
    <w:rsid w:val="0046227E"/>
    <w:rsid w:val="00471D88"/>
    <w:rsid w:val="00472376"/>
    <w:rsid w:val="00473464"/>
    <w:rsid w:val="00473691"/>
    <w:rsid w:val="00474578"/>
    <w:rsid w:val="00485771"/>
    <w:rsid w:val="00487E12"/>
    <w:rsid w:val="0049012A"/>
    <w:rsid w:val="00490B0C"/>
    <w:rsid w:val="00491381"/>
    <w:rsid w:val="0049232F"/>
    <w:rsid w:val="004931AA"/>
    <w:rsid w:val="004964AB"/>
    <w:rsid w:val="00497A73"/>
    <w:rsid w:val="00497B88"/>
    <w:rsid w:val="004A01BC"/>
    <w:rsid w:val="004A18A4"/>
    <w:rsid w:val="004A3841"/>
    <w:rsid w:val="004A45F1"/>
    <w:rsid w:val="004A696F"/>
    <w:rsid w:val="004B050B"/>
    <w:rsid w:val="004B096C"/>
    <w:rsid w:val="004B236E"/>
    <w:rsid w:val="004B260A"/>
    <w:rsid w:val="004B3D3C"/>
    <w:rsid w:val="004B450C"/>
    <w:rsid w:val="004B7430"/>
    <w:rsid w:val="004B7EC7"/>
    <w:rsid w:val="004C30A8"/>
    <w:rsid w:val="004C4214"/>
    <w:rsid w:val="004C4592"/>
    <w:rsid w:val="004C5512"/>
    <w:rsid w:val="004C6BBE"/>
    <w:rsid w:val="004C77B4"/>
    <w:rsid w:val="004D0ADC"/>
    <w:rsid w:val="004D3024"/>
    <w:rsid w:val="004D3932"/>
    <w:rsid w:val="004D75CD"/>
    <w:rsid w:val="004D7943"/>
    <w:rsid w:val="004E051E"/>
    <w:rsid w:val="004E6EC0"/>
    <w:rsid w:val="004F17B8"/>
    <w:rsid w:val="004F20F4"/>
    <w:rsid w:val="004F2361"/>
    <w:rsid w:val="004F3F34"/>
    <w:rsid w:val="004F5DB2"/>
    <w:rsid w:val="005006A8"/>
    <w:rsid w:val="00500CD6"/>
    <w:rsid w:val="00501B4A"/>
    <w:rsid w:val="005038AD"/>
    <w:rsid w:val="00505AEF"/>
    <w:rsid w:val="0050779D"/>
    <w:rsid w:val="00512D11"/>
    <w:rsid w:val="00515794"/>
    <w:rsid w:val="005159C5"/>
    <w:rsid w:val="00515BEC"/>
    <w:rsid w:val="005165E8"/>
    <w:rsid w:val="00521868"/>
    <w:rsid w:val="005229B6"/>
    <w:rsid w:val="00523B1A"/>
    <w:rsid w:val="005257E2"/>
    <w:rsid w:val="00525B77"/>
    <w:rsid w:val="00525FA4"/>
    <w:rsid w:val="00527ABD"/>
    <w:rsid w:val="00527D11"/>
    <w:rsid w:val="0053086B"/>
    <w:rsid w:val="00530BCA"/>
    <w:rsid w:val="00530E04"/>
    <w:rsid w:val="005313CF"/>
    <w:rsid w:val="00535146"/>
    <w:rsid w:val="00536428"/>
    <w:rsid w:val="0053738C"/>
    <w:rsid w:val="00537E81"/>
    <w:rsid w:val="0054024E"/>
    <w:rsid w:val="00542931"/>
    <w:rsid w:val="00544507"/>
    <w:rsid w:val="00546F11"/>
    <w:rsid w:val="00554796"/>
    <w:rsid w:val="00555A19"/>
    <w:rsid w:val="0056088C"/>
    <w:rsid w:val="005611EF"/>
    <w:rsid w:val="00561880"/>
    <w:rsid w:val="0056374B"/>
    <w:rsid w:val="0056377D"/>
    <w:rsid w:val="005644E3"/>
    <w:rsid w:val="00565F6E"/>
    <w:rsid w:val="00566CF9"/>
    <w:rsid w:val="00571B0C"/>
    <w:rsid w:val="00573244"/>
    <w:rsid w:val="0057560E"/>
    <w:rsid w:val="00576777"/>
    <w:rsid w:val="00577192"/>
    <w:rsid w:val="00577894"/>
    <w:rsid w:val="0058045C"/>
    <w:rsid w:val="00580812"/>
    <w:rsid w:val="00580BA2"/>
    <w:rsid w:val="00584BDB"/>
    <w:rsid w:val="00584FD5"/>
    <w:rsid w:val="00585857"/>
    <w:rsid w:val="00594577"/>
    <w:rsid w:val="00594D38"/>
    <w:rsid w:val="00595B9C"/>
    <w:rsid w:val="005969DA"/>
    <w:rsid w:val="005A0C8D"/>
    <w:rsid w:val="005A1813"/>
    <w:rsid w:val="005A3D0E"/>
    <w:rsid w:val="005A5997"/>
    <w:rsid w:val="005B785D"/>
    <w:rsid w:val="005C08C2"/>
    <w:rsid w:val="005C1121"/>
    <w:rsid w:val="005C19E2"/>
    <w:rsid w:val="005C25EC"/>
    <w:rsid w:val="005C661A"/>
    <w:rsid w:val="005C7CB0"/>
    <w:rsid w:val="005D0DF9"/>
    <w:rsid w:val="005D359C"/>
    <w:rsid w:val="005D3C1B"/>
    <w:rsid w:val="005D7DA0"/>
    <w:rsid w:val="005E0836"/>
    <w:rsid w:val="005E1F57"/>
    <w:rsid w:val="005E5D1E"/>
    <w:rsid w:val="005E73EB"/>
    <w:rsid w:val="005E74A3"/>
    <w:rsid w:val="005F12A0"/>
    <w:rsid w:val="005F701F"/>
    <w:rsid w:val="006006F2"/>
    <w:rsid w:val="006028E0"/>
    <w:rsid w:val="00603546"/>
    <w:rsid w:val="00603D1E"/>
    <w:rsid w:val="00605AAC"/>
    <w:rsid w:val="006069B8"/>
    <w:rsid w:val="00610EF4"/>
    <w:rsid w:val="00611CBA"/>
    <w:rsid w:val="0061257F"/>
    <w:rsid w:val="006148BE"/>
    <w:rsid w:val="00615008"/>
    <w:rsid w:val="006151CB"/>
    <w:rsid w:val="006204CE"/>
    <w:rsid w:val="00621D69"/>
    <w:rsid w:val="00627130"/>
    <w:rsid w:val="00627C16"/>
    <w:rsid w:val="00631143"/>
    <w:rsid w:val="0063118C"/>
    <w:rsid w:val="006312CE"/>
    <w:rsid w:val="00632B67"/>
    <w:rsid w:val="0063347A"/>
    <w:rsid w:val="006344B4"/>
    <w:rsid w:val="006404D3"/>
    <w:rsid w:val="00643079"/>
    <w:rsid w:val="00645E6E"/>
    <w:rsid w:val="0064637E"/>
    <w:rsid w:val="00647292"/>
    <w:rsid w:val="00647B51"/>
    <w:rsid w:val="00650518"/>
    <w:rsid w:val="006519F4"/>
    <w:rsid w:val="0065439C"/>
    <w:rsid w:val="0065676F"/>
    <w:rsid w:val="006574FC"/>
    <w:rsid w:val="006600D4"/>
    <w:rsid w:val="00660727"/>
    <w:rsid w:val="0066339E"/>
    <w:rsid w:val="00665B91"/>
    <w:rsid w:val="0066614B"/>
    <w:rsid w:val="00666512"/>
    <w:rsid w:val="00670DDE"/>
    <w:rsid w:val="00671E87"/>
    <w:rsid w:val="00673140"/>
    <w:rsid w:val="00675578"/>
    <w:rsid w:val="006814DA"/>
    <w:rsid w:val="006842AC"/>
    <w:rsid w:val="00690088"/>
    <w:rsid w:val="0069122A"/>
    <w:rsid w:val="00691DA7"/>
    <w:rsid w:val="00692986"/>
    <w:rsid w:val="006948B6"/>
    <w:rsid w:val="006958FD"/>
    <w:rsid w:val="006A25A6"/>
    <w:rsid w:val="006A3E76"/>
    <w:rsid w:val="006B0A4F"/>
    <w:rsid w:val="006B1A88"/>
    <w:rsid w:val="006B5FA7"/>
    <w:rsid w:val="006B6372"/>
    <w:rsid w:val="006B663A"/>
    <w:rsid w:val="006C185B"/>
    <w:rsid w:val="006C1DF9"/>
    <w:rsid w:val="006C33B0"/>
    <w:rsid w:val="006C3669"/>
    <w:rsid w:val="006C6BF9"/>
    <w:rsid w:val="006C6E50"/>
    <w:rsid w:val="006C7465"/>
    <w:rsid w:val="006D0952"/>
    <w:rsid w:val="006D3916"/>
    <w:rsid w:val="006D62B7"/>
    <w:rsid w:val="006D6402"/>
    <w:rsid w:val="006D780C"/>
    <w:rsid w:val="006E1A2A"/>
    <w:rsid w:val="006E1C47"/>
    <w:rsid w:val="006E56B9"/>
    <w:rsid w:val="006E59D2"/>
    <w:rsid w:val="006E6664"/>
    <w:rsid w:val="006E6B9E"/>
    <w:rsid w:val="006F1977"/>
    <w:rsid w:val="006F3A60"/>
    <w:rsid w:val="006F3CF8"/>
    <w:rsid w:val="006F479B"/>
    <w:rsid w:val="006F57DA"/>
    <w:rsid w:val="006F6DD3"/>
    <w:rsid w:val="006F6F18"/>
    <w:rsid w:val="006F73EF"/>
    <w:rsid w:val="006F796A"/>
    <w:rsid w:val="007002EF"/>
    <w:rsid w:val="00700A3D"/>
    <w:rsid w:val="00706E18"/>
    <w:rsid w:val="00710845"/>
    <w:rsid w:val="00711C37"/>
    <w:rsid w:val="00711EB6"/>
    <w:rsid w:val="00715C7A"/>
    <w:rsid w:val="00715F6E"/>
    <w:rsid w:val="007170E2"/>
    <w:rsid w:val="007174B1"/>
    <w:rsid w:val="007174BB"/>
    <w:rsid w:val="00717706"/>
    <w:rsid w:val="007303EC"/>
    <w:rsid w:val="0073222F"/>
    <w:rsid w:val="00734E53"/>
    <w:rsid w:val="007356B3"/>
    <w:rsid w:val="007358E4"/>
    <w:rsid w:val="00735E87"/>
    <w:rsid w:val="00742131"/>
    <w:rsid w:val="007456F0"/>
    <w:rsid w:val="00745800"/>
    <w:rsid w:val="00754434"/>
    <w:rsid w:val="00760696"/>
    <w:rsid w:val="00760B62"/>
    <w:rsid w:val="007613CF"/>
    <w:rsid w:val="00762D5B"/>
    <w:rsid w:val="0076424A"/>
    <w:rsid w:val="00764D53"/>
    <w:rsid w:val="007659E7"/>
    <w:rsid w:val="00766A22"/>
    <w:rsid w:val="00770CA2"/>
    <w:rsid w:val="00772922"/>
    <w:rsid w:val="00773924"/>
    <w:rsid w:val="00775D45"/>
    <w:rsid w:val="007817E6"/>
    <w:rsid w:val="0078279C"/>
    <w:rsid w:val="00787D5F"/>
    <w:rsid w:val="00791D72"/>
    <w:rsid w:val="00792754"/>
    <w:rsid w:val="007944B2"/>
    <w:rsid w:val="007963EF"/>
    <w:rsid w:val="0079732A"/>
    <w:rsid w:val="007A19F9"/>
    <w:rsid w:val="007A1FD1"/>
    <w:rsid w:val="007B0680"/>
    <w:rsid w:val="007B11A6"/>
    <w:rsid w:val="007B35CD"/>
    <w:rsid w:val="007B3B4E"/>
    <w:rsid w:val="007B43D7"/>
    <w:rsid w:val="007B6A2D"/>
    <w:rsid w:val="007B6C67"/>
    <w:rsid w:val="007C1528"/>
    <w:rsid w:val="007C2F44"/>
    <w:rsid w:val="007C3624"/>
    <w:rsid w:val="007C390D"/>
    <w:rsid w:val="007C3C62"/>
    <w:rsid w:val="007C3F4A"/>
    <w:rsid w:val="007C5C7F"/>
    <w:rsid w:val="007D1D19"/>
    <w:rsid w:val="007D1D75"/>
    <w:rsid w:val="007D1DA3"/>
    <w:rsid w:val="007D3123"/>
    <w:rsid w:val="007D3DE5"/>
    <w:rsid w:val="007D62DD"/>
    <w:rsid w:val="007D7752"/>
    <w:rsid w:val="007E3750"/>
    <w:rsid w:val="007E3932"/>
    <w:rsid w:val="007E3DDE"/>
    <w:rsid w:val="007E640C"/>
    <w:rsid w:val="007E6E3D"/>
    <w:rsid w:val="007F020A"/>
    <w:rsid w:val="007F060A"/>
    <w:rsid w:val="007F0B25"/>
    <w:rsid w:val="007F1505"/>
    <w:rsid w:val="007F2A5A"/>
    <w:rsid w:val="007F4A4A"/>
    <w:rsid w:val="007F6422"/>
    <w:rsid w:val="007F7CC1"/>
    <w:rsid w:val="007F7DFE"/>
    <w:rsid w:val="00802020"/>
    <w:rsid w:val="0080207B"/>
    <w:rsid w:val="00803631"/>
    <w:rsid w:val="008058CF"/>
    <w:rsid w:val="00807BA1"/>
    <w:rsid w:val="0081059A"/>
    <w:rsid w:val="00811602"/>
    <w:rsid w:val="00812A9C"/>
    <w:rsid w:val="00813CA2"/>
    <w:rsid w:val="00814432"/>
    <w:rsid w:val="0081709D"/>
    <w:rsid w:val="00817A4E"/>
    <w:rsid w:val="0082260A"/>
    <w:rsid w:val="0082317A"/>
    <w:rsid w:val="00824CC3"/>
    <w:rsid w:val="00830A35"/>
    <w:rsid w:val="00830C0E"/>
    <w:rsid w:val="0083211B"/>
    <w:rsid w:val="00833242"/>
    <w:rsid w:val="00833BBA"/>
    <w:rsid w:val="00836730"/>
    <w:rsid w:val="008373F5"/>
    <w:rsid w:val="0084025A"/>
    <w:rsid w:val="00840BB6"/>
    <w:rsid w:val="00840E74"/>
    <w:rsid w:val="00843B0B"/>
    <w:rsid w:val="008462A5"/>
    <w:rsid w:val="00846E1F"/>
    <w:rsid w:val="0084705F"/>
    <w:rsid w:val="00847B37"/>
    <w:rsid w:val="00854724"/>
    <w:rsid w:val="00856001"/>
    <w:rsid w:val="00857E62"/>
    <w:rsid w:val="00861EA4"/>
    <w:rsid w:val="008622A5"/>
    <w:rsid w:val="00862C25"/>
    <w:rsid w:val="008644B7"/>
    <w:rsid w:val="00874A2B"/>
    <w:rsid w:val="0087519E"/>
    <w:rsid w:val="00875BBA"/>
    <w:rsid w:val="00882CB9"/>
    <w:rsid w:val="0088489D"/>
    <w:rsid w:val="00885EBB"/>
    <w:rsid w:val="00886771"/>
    <w:rsid w:val="008924C6"/>
    <w:rsid w:val="00892A58"/>
    <w:rsid w:val="00895B13"/>
    <w:rsid w:val="008962FC"/>
    <w:rsid w:val="008A1741"/>
    <w:rsid w:val="008A6F5F"/>
    <w:rsid w:val="008B02CC"/>
    <w:rsid w:val="008B1708"/>
    <w:rsid w:val="008B2508"/>
    <w:rsid w:val="008B493A"/>
    <w:rsid w:val="008B50A9"/>
    <w:rsid w:val="008B5824"/>
    <w:rsid w:val="008C44DF"/>
    <w:rsid w:val="008C515D"/>
    <w:rsid w:val="008C64CB"/>
    <w:rsid w:val="008D026D"/>
    <w:rsid w:val="008D1EF8"/>
    <w:rsid w:val="008D2B51"/>
    <w:rsid w:val="008D3274"/>
    <w:rsid w:val="008D4C1E"/>
    <w:rsid w:val="008E1440"/>
    <w:rsid w:val="008E1F4C"/>
    <w:rsid w:val="008E2B69"/>
    <w:rsid w:val="008F188E"/>
    <w:rsid w:val="008F25EC"/>
    <w:rsid w:val="008F3BEB"/>
    <w:rsid w:val="008F3E27"/>
    <w:rsid w:val="008F4AF7"/>
    <w:rsid w:val="008F543E"/>
    <w:rsid w:val="008F75D7"/>
    <w:rsid w:val="00903681"/>
    <w:rsid w:val="0090381E"/>
    <w:rsid w:val="00906196"/>
    <w:rsid w:val="0090754A"/>
    <w:rsid w:val="00907C08"/>
    <w:rsid w:val="00910103"/>
    <w:rsid w:val="00910B0D"/>
    <w:rsid w:val="009124B0"/>
    <w:rsid w:val="00913992"/>
    <w:rsid w:val="00916582"/>
    <w:rsid w:val="00916590"/>
    <w:rsid w:val="00920510"/>
    <w:rsid w:val="0092110C"/>
    <w:rsid w:val="00924812"/>
    <w:rsid w:val="0093293E"/>
    <w:rsid w:val="009337C0"/>
    <w:rsid w:val="00934B99"/>
    <w:rsid w:val="00936A64"/>
    <w:rsid w:val="00937074"/>
    <w:rsid w:val="00937E7D"/>
    <w:rsid w:val="0094085F"/>
    <w:rsid w:val="00943762"/>
    <w:rsid w:val="00944502"/>
    <w:rsid w:val="0094463D"/>
    <w:rsid w:val="00947456"/>
    <w:rsid w:val="00947EB4"/>
    <w:rsid w:val="00950263"/>
    <w:rsid w:val="00953619"/>
    <w:rsid w:val="00955518"/>
    <w:rsid w:val="00956AE5"/>
    <w:rsid w:val="00956B70"/>
    <w:rsid w:val="00957888"/>
    <w:rsid w:val="00957B97"/>
    <w:rsid w:val="00965151"/>
    <w:rsid w:val="009673EA"/>
    <w:rsid w:val="00970D4C"/>
    <w:rsid w:val="0097320D"/>
    <w:rsid w:val="00974182"/>
    <w:rsid w:val="00974E17"/>
    <w:rsid w:val="00975929"/>
    <w:rsid w:val="00981F25"/>
    <w:rsid w:val="00982948"/>
    <w:rsid w:val="00986165"/>
    <w:rsid w:val="009863CF"/>
    <w:rsid w:val="0098724B"/>
    <w:rsid w:val="009873AF"/>
    <w:rsid w:val="00987826"/>
    <w:rsid w:val="009920E8"/>
    <w:rsid w:val="00992418"/>
    <w:rsid w:val="00992ABE"/>
    <w:rsid w:val="009960ED"/>
    <w:rsid w:val="009972B9"/>
    <w:rsid w:val="009A0E73"/>
    <w:rsid w:val="009A123D"/>
    <w:rsid w:val="009A22BE"/>
    <w:rsid w:val="009A33C4"/>
    <w:rsid w:val="009A4FD4"/>
    <w:rsid w:val="009A5C6A"/>
    <w:rsid w:val="009A6F3B"/>
    <w:rsid w:val="009A6F41"/>
    <w:rsid w:val="009B2077"/>
    <w:rsid w:val="009B3A23"/>
    <w:rsid w:val="009B3AC7"/>
    <w:rsid w:val="009B3BEF"/>
    <w:rsid w:val="009B490A"/>
    <w:rsid w:val="009B5123"/>
    <w:rsid w:val="009B5F5E"/>
    <w:rsid w:val="009C1430"/>
    <w:rsid w:val="009C2E26"/>
    <w:rsid w:val="009C2EFA"/>
    <w:rsid w:val="009C57E2"/>
    <w:rsid w:val="009C5F5C"/>
    <w:rsid w:val="009C6F21"/>
    <w:rsid w:val="009D2C83"/>
    <w:rsid w:val="009D4B5E"/>
    <w:rsid w:val="009D7ACD"/>
    <w:rsid w:val="009E19EE"/>
    <w:rsid w:val="009E2E8A"/>
    <w:rsid w:val="009E6A2A"/>
    <w:rsid w:val="009F007C"/>
    <w:rsid w:val="009F03CF"/>
    <w:rsid w:val="009F14E1"/>
    <w:rsid w:val="009F1730"/>
    <w:rsid w:val="009F3E64"/>
    <w:rsid w:val="009F59E9"/>
    <w:rsid w:val="009F76ED"/>
    <w:rsid w:val="00A02599"/>
    <w:rsid w:val="00A03577"/>
    <w:rsid w:val="00A03EF5"/>
    <w:rsid w:val="00A04397"/>
    <w:rsid w:val="00A04D73"/>
    <w:rsid w:val="00A05E47"/>
    <w:rsid w:val="00A0671A"/>
    <w:rsid w:val="00A07171"/>
    <w:rsid w:val="00A1169B"/>
    <w:rsid w:val="00A17D55"/>
    <w:rsid w:val="00A26B49"/>
    <w:rsid w:val="00A30B34"/>
    <w:rsid w:val="00A313ED"/>
    <w:rsid w:val="00A320FF"/>
    <w:rsid w:val="00A3217A"/>
    <w:rsid w:val="00A32E7E"/>
    <w:rsid w:val="00A33F2D"/>
    <w:rsid w:val="00A35015"/>
    <w:rsid w:val="00A35E2C"/>
    <w:rsid w:val="00A374F4"/>
    <w:rsid w:val="00A423FB"/>
    <w:rsid w:val="00A44116"/>
    <w:rsid w:val="00A445DF"/>
    <w:rsid w:val="00A45DB2"/>
    <w:rsid w:val="00A46C2E"/>
    <w:rsid w:val="00A52142"/>
    <w:rsid w:val="00A54480"/>
    <w:rsid w:val="00A54EB1"/>
    <w:rsid w:val="00A55C82"/>
    <w:rsid w:val="00A56891"/>
    <w:rsid w:val="00A569EB"/>
    <w:rsid w:val="00A60BA7"/>
    <w:rsid w:val="00A62700"/>
    <w:rsid w:val="00A652F8"/>
    <w:rsid w:val="00A66DF7"/>
    <w:rsid w:val="00A67ABF"/>
    <w:rsid w:val="00A67F32"/>
    <w:rsid w:val="00A749F6"/>
    <w:rsid w:val="00A80212"/>
    <w:rsid w:val="00A81F15"/>
    <w:rsid w:val="00A822DF"/>
    <w:rsid w:val="00A827F3"/>
    <w:rsid w:val="00A82840"/>
    <w:rsid w:val="00A83265"/>
    <w:rsid w:val="00A8336F"/>
    <w:rsid w:val="00A86C40"/>
    <w:rsid w:val="00A90B0C"/>
    <w:rsid w:val="00A92EFA"/>
    <w:rsid w:val="00A9384E"/>
    <w:rsid w:val="00A973D5"/>
    <w:rsid w:val="00A979D5"/>
    <w:rsid w:val="00AA4AD5"/>
    <w:rsid w:val="00AA5D41"/>
    <w:rsid w:val="00AB03DE"/>
    <w:rsid w:val="00AB0C86"/>
    <w:rsid w:val="00AB0EC4"/>
    <w:rsid w:val="00AB5D73"/>
    <w:rsid w:val="00AB6803"/>
    <w:rsid w:val="00AB6CA0"/>
    <w:rsid w:val="00AC164B"/>
    <w:rsid w:val="00AC678A"/>
    <w:rsid w:val="00AD10C8"/>
    <w:rsid w:val="00AD20F1"/>
    <w:rsid w:val="00AD24F7"/>
    <w:rsid w:val="00AD40F6"/>
    <w:rsid w:val="00AD58D6"/>
    <w:rsid w:val="00AD6024"/>
    <w:rsid w:val="00AE0F41"/>
    <w:rsid w:val="00AE6196"/>
    <w:rsid w:val="00AE6C84"/>
    <w:rsid w:val="00AF1635"/>
    <w:rsid w:val="00AF66A5"/>
    <w:rsid w:val="00AF7126"/>
    <w:rsid w:val="00B011A4"/>
    <w:rsid w:val="00B01625"/>
    <w:rsid w:val="00B0261C"/>
    <w:rsid w:val="00B0284E"/>
    <w:rsid w:val="00B049AC"/>
    <w:rsid w:val="00B04D20"/>
    <w:rsid w:val="00B05668"/>
    <w:rsid w:val="00B07248"/>
    <w:rsid w:val="00B1130F"/>
    <w:rsid w:val="00B1350B"/>
    <w:rsid w:val="00B14520"/>
    <w:rsid w:val="00B1490A"/>
    <w:rsid w:val="00B168E7"/>
    <w:rsid w:val="00B1753C"/>
    <w:rsid w:val="00B23FB5"/>
    <w:rsid w:val="00B27F95"/>
    <w:rsid w:val="00B32976"/>
    <w:rsid w:val="00B32BB5"/>
    <w:rsid w:val="00B362F6"/>
    <w:rsid w:val="00B4000D"/>
    <w:rsid w:val="00B4036E"/>
    <w:rsid w:val="00B43E9E"/>
    <w:rsid w:val="00B46200"/>
    <w:rsid w:val="00B46A53"/>
    <w:rsid w:val="00B47000"/>
    <w:rsid w:val="00B51149"/>
    <w:rsid w:val="00B526C1"/>
    <w:rsid w:val="00B535B9"/>
    <w:rsid w:val="00B53A25"/>
    <w:rsid w:val="00B53B80"/>
    <w:rsid w:val="00B55CBF"/>
    <w:rsid w:val="00B570C8"/>
    <w:rsid w:val="00B61C94"/>
    <w:rsid w:val="00B62C0D"/>
    <w:rsid w:val="00B656DA"/>
    <w:rsid w:val="00B67039"/>
    <w:rsid w:val="00B70C39"/>
    <w:rsid w:val="00B71D2F"/>
    <w:rsid w:val="00B740F5"/>
    <w:rsid w:val="00B75C7B"/>
    <w:rsid w:val="00B80EE1"/>
    <w:rsid w:val="00B83601"/>
    <w:rsid w:val="00B83F70"/>
    <w:rsid w:val="00B87E7E"/>
    <w:rsid w:val="00B961A4"/>
    <w:rsid w:val="00B979D3"/>
    <w:rsid w:val="00BA0D9C"/>
    <w:rsid w:val="00BA4248"/>
    <w:rsid w:val="00BA51DE"/>
    <w:rsid w:val="00BA6EE5"/>
    <w:rsid w:val="00BA7150"/>
    <w:rsid w:val="00BA7B07"/>
    <w:rsid w:val="00BB0109"/>
    <w:rsid w:val="00BB3B17"/>
    <w:rsid w:val="00BB3DF9"/>
    <w:rsid w:val="00BB484B"/>
    <w:rsid w:val="00BC37EB"/>
    <w:rsid w:val="00BC5E27"/>
    <w:rsid w:val="00BC75CA"/>
    <w:rsid w:val="00BC7ECF"/>
    <w:rsid w:val="00BD0251"/>
    <w:rsid w:val="00BD02BA"/>
    <w:rsid w:val="00BE0AC3"/>
    <w:rsid w:val="00BE259F"/>
    <w:rsid w:val="00BE5233"/>
    <w:rsid w:val="00BE5F5E"/>
    <w:rsid w:val="00BF2BD0"/>
    <w:rsid w:val="00BF2E50"/>
    <w:rsid w:val="00BF4F82"/>
    <w:rsid w:val="00BF53C2"/>
    <w:rsid w:val="00BF5C20"/>
    <w:rsid w:val="00BF5C5E"/>
    <w:rsid w:val="00BF5EF1"/>
    <w:rsid w:val="00BF6290"/>
    <w:rsid w:val="00C02121"/>
    <w:rsid w:val="00C03843"/>
    <w:rsid w:val="00C03F39"/>
    <w:rsid w:val="00C05B4A"/>
    <w:rsid w:val="00C063CF"/>
    <w:rsid w:val="00C100BF"/>
    <w:rsid w:val="00C11081"/>
    <w:rsid w:val="00C12C48"/>
    <w:rsid w:val="00C136D4"/>
    <w:rsid w:val="00C14CCD"/>
    <w:rsid w:val="00C15340"/>
    <w:rsid w:val="00C21524"/>
    <w:rsid w:val="00C22F0A"/>
    <w:rsid w:val="00C24542"/>
    <w:rsid w:val="00C247CA"/>
    <w:rsid w:val="00C2571F"/>
    <w:rsid w:val="00C26C60"/>
    <w:rsid w:val="00C30042"/>
    <w:rsid w:val="00C303FE"/>
    <w:rsid w:val="00C3121D"/>
    <w:rsid w:val="00C31254"/>
    <w:rsid w:val="00C31E79"/>
    <w:rsid w:val="00C40155"/>
    <w:rsid w:val="00C410E0"/>
    <w:rsid w:val="00C41DD7"/>
    <w:rsid w:val="00C451DE"/>
    <w:rsid w:val="00C46727"/>
    <w:rsid w:val="00C5240C"/>
    <w:rsid w:val="00C52E37"/>
    <w:rsid w:val="00C5362E"/>
    <w:rsid w:val="00C55017"/>
    <w:rsid w:val="00C551BA"/>
    <w:rsid w:val="00C5639B"/>
    <w:rsid w:val="00C64DF2"/>
    <w:rsid w:val="00C65F3D"/>
    <w:rsid w:val="00C65FA8"/>
    <w:rsid w:val="00C661C0"/>
    <w:rsid w:val="00C67941"/>
    <w:rsid w:val="00C67ACE"/>
    <w:rsid w:val="00C72921"/>
    <w:rsid w:val="00C73E73"/>
    <w:rsid w:val="00C75503"/>
    <w:rsid w:val="00C7562B"/>
    <w:rsid w:val="00C75844"/>
    <w:rsid w:val="00C76993"/>
    <w:rsid w:val="00C80845"/>
    <w:rsid w:val="00C8213E"/>
    <w:rsid w:val="00C84638"/>
    <w:rsid w:val="00C87BE3"/>
    <w:rsid w:val="00C9183A"/>
    <w:rsid w:val="00C927E3"/>
    <w:rsid w:val="00C9451B"/>
    <w:rsid w:val="00C95244"/>
    <w:rsid w:val="00C96D02"/>
    <w:rsid w:val="00CA2348"/>
    <w:rsid w:val="00CA268C"/>
    <w:rsid w:val="00CA310B"/>
    <w:rsid w:val="00CA3615"/>
    <w:rsid w:val="00CA72D8"/>
    <w:rsid w:val="00CA7385"/>
    <w:rsid w:val="00CA7D3D"/>
    <w:rsid w:val="00CB0089"/>
    <w:rsid w:val="00CB0C8D"/>
    <w:rsid w:val="00CB4685"/>
    <w:rsid w:val="00CB60AC"/>
    <w:rsid w:val="00CB76C1"/>
    <w:rsid w:val="00CC182F"/>
    <w:rsid w:val="00CC19B0"/>
    <w:rsid w:val="00CC3313"/>
    <w:rsid w:val="00CC6D2A"/>
    <w:rsid w:val="00CC770D"/>
    <w:rsid w:val="00CD4786"/>
    <w:rsid w:val="00CD5A6A"/>
    <w:rsid w:val="00CE2A77"/>
    <w:rsid w:val="00CE717F"/>
    <w:rsid w:val="00CE78D5"/>
    <w:rsid w:val="00CE7BDA"/>
    <w:rsid w:val="00CE7F37"/>
    <w:rsid w:val="00CF1773"/>
    <w:rsid w:val="00CF2484"/>
    <w:rsid w:val="00CF2FB3"/>
    <w:rsid w:val="00CF306C"/>
    <w:rsid w:val="00CF4E98"/>
    <w:rsid w:val="00CF774C"/>
    <w:rsid w:val="00D00792"/>
    <w:rsid w:val="00D00F07"/>
    <w:rsid w:val="00D03F16"/>
    <w:rsid w:val="00D07475"/>
    <w:rsid w:val="00D07626"/>
    <w:rsid w:val="00D07E17"/>
    <w:rsid w:val="00D07FF2"/>
    <w:rsid w:val="00D1067C"/>
    <w:rsid w:val="00D11422"/>
    <w:rsid w:val="00D14E7E"/>
    <w:rsid w:val="00D160DF"/>
    <w:rsid w:val="00D20617"/>
    <w:rsid w:val="00D211AE"/>
    <w:rsid w:val="00D23F5C"/>
    <w:rsid w:val="00D2451C"/>
    <w:rsid w:val="00D24689"/>
    <w:rsid w:val="00D24978"/>
    <w:rsid w:val="00D24EC4"/>
    <w:rsid w:val="00D255BB"/>
    <w:rsid w:val="00D2594C"/>
    <w:rsid w:val="00D25F8D"/>
    <w:rsid w:val="00D271E0"/>
    <w:rsid w:val="00D27F4B"/>
    <w:rsid w:val="00D36B9D"/>
    <w:rsid w:val="00D3737F"/>
    <w:rsid w:val="00D41FB0"/>
    <w:rsid w:val="00D4368E"/>
    <w:rsid w:val="00D50725"/>
    <w:rsid w:val="00D51176"/>
    <w:rsid w:val="00D514B8"/>
    <w:rsid w:val="00D5355F"/>
    <w:rsid w:val="00D53DC8"/>
    <w:rsid w:val="00D56691"/>
    <w:rsid w:val="00D575E2"/>
    <w:rsid w:val="00D60098"/>
    <w:rsid w:val="00D635EB"/>
    <w:rsid w:val="00D66AD4"/>
    <w:rsid w:val="00D67583"/>
    <w:rsid w:val="00D67B59"/>
    <w:rsid w:val="00D7002B"/>
    <w:rsid w:val="00D70CE7"/>
    <w:rsid w:val="00D71DD9"/>
    <w:rsid w:val="00D7423F"/>
    <w:rsid w:val="00D75F87"/>
    <w:rsid w:val="00D80C1A"/>
    <w:rsid w:val="00D8116F"/>
    <w:rsid w:val="00D8160D"/>
    <w:rsid w:val="00D822ED"/>
    <w:rsid w:val="00D826CD"/>
    <w:rsid w:val="00D8382B"/>
    <w:rsid w:val="00D84805"/>
    <w:rsid w:val="00D86117"/>
    <w:rsid w:val="00D867D8"/>
    <w:rsid w:val="00D86B90"/>
    <w:rsid w:val="00D86F4E"/>
    <w:rsid w:val="00D87128"/>
    <w:rsid w:val="00D87AE7"/>
    <w:rsid w:val="00D90798"/>
    <w:rsid w:val="00D91266"/>
    <w:rsid w:val="00D9589D"/>
    <w:rsid w:val="00D961A5"/>
    <w:rsid w:val="00D96DFC"/>
    <w:rsid w:val="00DA20DA"/>
    <w:rsid w:val="00DA45DD"/>
    <w:rsid w:val="00DA55D9"/>
    <w:rsid w:val="00DB302C"/>
    <w:rsid w:val="00DB3519"/>
    <w:rsid w:val="00DB684B"/>
    <w:rsid w:val="00DB69F7"/>
    <w:rsid w:val="00DB70F5"/>
    <w:rsid w:val="00DC0DDE"/>
    <w:rsid w:val="00DC3E4F"/>
    <w:rsid w:val="00DC3FC9"/>
    <w:rsid w:val="00DC5803"/>
    <w:rsid w:val="00DC7FAA"/>
    <w:rsid w:val="00DD1897"/>
    <w:rsid w:val="00DD1F45"/>
    <w:rsid w:val="00DD360C"/>
    <w:rsid w:val="00DD4513"/>
    <w:rsid w:val="00DD5CF9"/>
    <w:rsid w:val="00DE2024"/>
    <w:rsid w:val="00DE2138"/>
    <w:rsid w:val="00DE4AAF"/>
    <w:rsid w:val="00DE6075"/>
    <w:rsid w:val="00DE6B1B"/>
    <w:rsid w:val="00DE7749"/>
    <w:rsid w:val="00DF4AC9"/>
    <w:rsid w:val="00E017B7"/>
    <w:rsid w:val="00E02C2F"/>
    <w:rsid w:val="00E0357B"/>
    <w:rsid w:val="00E045E3"/>
    <w:rsid w:val="00E04EB8"/>
    <w:rsid w:val="00E12A2B"/>
    <w:rsid w:val="00E14094"/>
    <w:rsid w:val="00E14287"/>
    <w:rsid w:val="00E171E3"/>
    <w:rsid w:val="00E2427E"/>
    <w:rsid w:val="00E243DE"/>
    <w:rsid w:val="00E24BA0"/>
    <w:rsid w:val="00E2619D"/>
    <w:rsid w:val="00E277F0"/>
    <w:rsid w:val="00E27DF4"/>
    <w:rsid w:val="00E3000F"/>
    <w:rsid w:val="00E3174F"/>
    <w:rsid w:val="00E32DCC"/>
    <w:rsid w:val="00E34333"/>
    <w:rsid w:val="00E41C97"/>
    <w:rsid w:val="00E46C64"/>
    <w:rsid w:val="00E47669"/>
    <w:rsid w:val="00E52768"/>
    <w:rsid w:val="00E550CF"/>
    <w:rsid w:val="00E5522F"/>
    <w:rsid w:val="00E620FB"/>
    <w:rsid w:val="00E63F03"/>
    <w:rsid w:val="00E6540B"/>
    <w:rsid w:val="00E66C5A"/>
    <w:rsid w:val="00E70115"/>
    <w:rsid w:val="00E70BBC"/>
    <w:rsid w:val="00E73756"/>
    <w:rsid w:val="00E75520"/>
    <w:rsid w:val="00E82F2A"/>
    <w:rsid w:val="00E854F3"/>
    <w:rsid w:val="00E85C17"/>
    <w:rsid w:val="00E860A2"/>
    <w:rsid w:val="00E86373"/>
    <w:rsid w:val="00E87601"/>
    <w:rsid w:val="00E901F7"/>
    <w:rsid w:val="00E968AB"/>
    <w:rsid w:val="00E979EE"/>
    <w:rsid w:val="00EA267C"/>
    <w:rsid w:val="00EA3BC0"/>
    <w:rsid w:val="00EA43B9"/>
    <w:rsid w:val="00EA7B83"/>
    <w:rsid w:val="00EB4DD7"/>
    <w:rsid w:val="00EB59A1"/>
    <w:rsid w:val="00EB72A8"/>
    <w:rsid w:val="00EB7AED"/>
    <w:rsid w:val="00EC04AC"/>
    <w:rsid w:val="00EC15DE"/>
    <w:rsid w:val="00EC4CDC"/>
    <w:rsid w:val="00EC677F"/>
    <w:rsid w:val="00EC7D03"/>
    <w:rsid w:val="00ED1ECA"/>
    <w:rsid w:val="00ED6B89"/>
    <w:rsid w:val="00EE074D"/>
    <w:rsid w:val="00EE6B54"/>
    <w:rsid w:val="00EE6FD1"/>
    <w:rsid w:val="00EF0E27"/>
    <w:rsid w:val="00EF1256"/>
    <w:rsid w:val="00EF19D1"/>
    <w:rsid w:val="00EF1F66"/>
    <w:rsid w:val="00EF539A"/>
    <w:rsid w:val="00EF6922"/>
    <w:rsid w:val="00F03DCF"/>
    <w:rsid w:val="00F05CD3"/>
    <w:rsid w:val="00F06017"/>
    <w:rsid w:val="00F139A6"/>
    <w:rsid w:val="00F14274"/>
    <w:rsid w:val="00F15670"/>
    <w:rsid w:val="00F17FD3"/>
    <w:rsid w:val="00F206DA"/>
    <w:rsid w:val="00F2084E"/>
    <w:rsid w:val="00F21343"/>
    <w:rsid w:val="00F23A40"/>
    <w:rsid w:val="00F24A14"/>
    <w:rsid w:val="00F256AB"/>
    <w:rsid w:val="00F262DA"/>
    <w:rsid w:val="00F26D77"/>
    <w:rsid w:val="00F27BCC"/>
    <w:rsid w:val="00F27C05"/>
    <w:rsid w:val="00F316E3"/>
    <w:rsid w:val="00F31723"/>
    <w:rsid w:val="00F330EF"/>
    <w:rsid w:val="00F35179"/>
    <w:rsid w:val="00F41003"/>
    <w:rsid w:val="00F42E8D"/>
    <w:rsid w:val="00F435AF"/>
    <w:rsid w:val="00F43E1A"/>
    <w:rsid w:val="00F47B35"/>
    <w:rsid w:val="00F5128E"/>
    <w:rsid w:val="00F516E4"/>
    <w:rsid w:val="00F51909"/>
    <w:rsid w:val="00F51F6D"/>
    <w:rsid w:val="00F52E68"/>
    <w:rsid w:val="00F5534B"/>
    <w:rsid w:val="00F60E9A"/>
    <w:rsid w:val="00F616FC"/>
    <w:rsid w:val="00F62231"/>
    <w:rsid w:val="00F6466C"/>
    <w:rsid w:val="00F66C70"/>
    <w:rsid w:val="00F66DD3"/>
    <w:rsid w:val="00F713C5"/>
    <w:rsid w:val="00F7575D"/>
    <w:rsid w:val="00F81C30"/>
    <w:rsid w:val="00F82B9F"/>
    <w:rsid w:val="00F867DA"/>
    <w:rsid w:val="00F868A6"/>
    <w:rsid w:val="00F87280"/>
    <w:rsid w:val="00F90DCE"/>
    <w:rsid w:val="00F914F7"/>
    <w:rsid w:val="00F92461"/>
    <w:rsid w:val="00F95615"/>
    <w:rsid w:val="00F96BD1"/>
    <w:rsid w:val="00F97F0F"/>
    <w:rsid w:val="00FA023F"/>
    <w:rsid w:val="00FA0D6A"/>
    <w:rsid w:val="00FA124E"/>
    <w:rsid w:val="00FA362C"/>
    <w:rsid w:val="00FA7BF9"/>
    <w:rsid w:val="00FB0E39"/>
    <w:rsid w:val="00FB504A"/>
    <w:rsid w:val="00FB6C47"/>
    <w:rsid w:val="00FB70F4"/>
    <w:rsid w:val="00FB7EC3"/>
    <w:rsid w:val="00FC2AD2"/>
    <w:rsid w:val="00FC398F"/>
    <w:rsid w:val="00FC44E9"/>
    <w:rsid w:val="00FC4E18"/>
    <w:rsid w:val="00FC4F74"/>
    <w:rsid w:val="00FC624D"/>
    <w:rsid w:val="00FC6B50"/>
    <w:rsid w:val="00FC7A14"/>
    <w:rsid w:val="00FD1717"/>
    <w:rsid w:val="00FD234B"/>
    <w:rsid w:val="00FD2A60"/>
    <w:rsid w:val="00FD496D"/>
    <w:rsid w:val="00FD7B73"/>
    <w:rsid w:val="00FE0065"/>
    <w:rsid w:val="00FE4AA0"/>
    <w:rsid w:val="00FE52BF"/>
    <w:rsid w:val="00FF2A81"/>
    <w:rsid w:val="00FF4828"/>
    <w:rsid w:val="00FF48D5"/>
    <w:rsid w:val="00FF4A48"/>
    <w:rsid w:val="00FF5A06"/>
    <w:rsid w:val="00FF6E47"/>
    <w:rsid w:val="00FF7E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A1C5D905-CD80-4C5E-AAE6-8DABA5B82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92753"/>
    <w:rPr>
      <w:sz w:val="24"/>
      <w:szCs w:val="24"/>
    </w:rPr>
  </w:style>
  <w:style w:type="paragraph" w:styleId="Nadpis1">
    <w:name w:val="heading 1"/>
    <w:basedOn w:val="Normlny"/>
    <w:next w:val="Normlny"/>
    <w:link w:val="Nadpis1Char"/>
    <w:qFormat/>
    <w:rsid w:val="000665A2"/>
    <w:pPr>
      <w:keepNext/>
      <w:ind w:firstLine="708"/>
      <w:jc w:val="both"/>
      <w:outlineLvl w:val="0"/>
    </w:pPr>
    <w:rPr>
      <w:color w:val="FF0000"/>
      <w:szCs w:val="20"/>
    </w:rPr>
  </w:style>
  <w:style w:type="paragraph" w:styleId="Nadpis2">
    <w:name w:val="heading 2"/>
    <w:basedOn w:val="Normlny"/>
    <w:next w:val="Normlny"/>
    <w:link w:val="Nadpis2Char"/>
    <w:qFormat/>
    <w:rsid w:val="000665A2"/>
    <w:pPr>
      <w:keepNext/>
      <w:outlineLvl w:val="1"/>
    </w:pPr>
    <w:rPr>
      <w:rFonts w:cs="Arial"/>
      <w:b/>
      <w:szCs w:val="20"/>
    </w:rPr>
  </w:style>
  <w:style w:type="paragraph" w:styleId="Nadpis3">
    <w:name w:val="heading 3"/>
    <w:basedOn w:val="Normlny"/>
    <w:next w:val="Normlny"/>
    <w:link w:val="Nadpis3Char"/>
    <w:qFormat/>
    <w:rsid w:val="000665A2"/>
    <w:pPr>
      <w:keepNext/>
      <w:jc w:val="both"/>
      <w:outlineLvl w:val="2"/>
    </w:pPr>
    <w:rPr>
      <w:b/>
      <w:szCs w:val="20"/>
    </w:rPr>
  </w:style>
  <w:style w:type="paragraph" w:styleId="Nadpis4">
    <w:name w:val="heading 4"/>
    <w:basedOn w:val="Normlny"/>
    <w:next w:val="Normlny"/>
    <w:link w:val="Nadpis4Char"/>
    <w:qFormat/>
    <w:rsid w:val="000665A2"/>
    <w:pPr>
      <w:keepNext/>
      <w:jc w:val="center"/>
      <w:outlineLvl w:val="3"/>
    </w:pPr>
    <w:rPr>
      <w:b/>
      <w:bCs/>
      <w:sz w:val="48"/>
    </w:rPr>
  </w:style>
  <w:style w:type="paragraph" w:styleId="Nadpis5">
    <w:name w:val="heading 5"/>
    <w:basedOn w:val="Normlny"/>
    <w:next w:val="Normlny"/>
    <w:link w:val="Nadpis5Char"/>
    <w:qFormat/>
    <w:rsid w:val="000665A2"/>
    <w:pPr>
      <w:keepNext/>
      <w:outlineLvl w:val="4"/>
    </w:pPr>
    <w:rPr>
      <w:b/>
      <w:bCs/>
      <w:sz w:val="28"/>
    </w:rPr>
  </w:style>
  <w:style w:type="paragraph" w:styleId="Nadpis6">
    <w:name w:val="heading 6"/>
    <w:basedOn w:val="Normlny"/>
    <w:next w:val="Normlny"/>
    <w:link w:val="Nadpis6Char"/>
    <w:qFormat/>
    <w:rsid w:val="000665A2"/>
    <w:pPr>
      <w:keepNext/>
      <w:outlineLvl w:val="5"/>
    </w:pPr>
    <w:rPr>
      <w:szCs w:val="20"/>
    </w:rPr>
  </w:style>
  <w:style w:type="paragraph" w:styleId="Nadpis7">
    <w:name w:val="heading 7"/>
    <w:basedOn w:val="Normlny"/>
    <w:next w:val="Normlny"/>
    <w:link w:val="Nadpis7Char"/>
    <w:qFormat/>
    <w:rsid w:val="000665A2"/>
    <w:pPr>
      <w:keepNext/>
      <w:ind w:left="360" w:hanging="360"/>
      <w:outlineLvl w:val="6"/>
    </w:pPr>
    <w:rPr>
      <w:bCs/>
      <w:iCs/>
      <w:szCs w:val="20"/>
    </w:rPr>
  </w:style>
  <w:style w:type="paragraph" w:styleId="Nadpis8">
    <w:name w:val="heading 8"/>
    <w:basedOn w:val="Normlny"/>
    <w:next w:val="Normlny"/>
    <w:link w:val="Nadpis8Char"/>
    <w:qFormat/>
    <w:rsid w:val="000665A2"/>
    <w:pPr>
      <w:keepNext/>
      <w:jc w:val="center"/>
      <w:outlineLvl w:val="7"/>
    </w:pPr>
    <w:rPr>
      <w:b/>
      <w:bCs/>
      <w:sz w:val="52"/>
      <w:szCs w:val="20"/>
    </w:rPr>
  </w:style>
  <w:style w:type="paragraph" w:styleId="Nadpis9">
    <w:name w:val="heading 9"/>
    <w:basedOn w:val="Normlny"/>
    <w:next w:val="Normlny"/>
    <w:link w:val="Nadpis9Char"/>
    <w:uiPriority w:val="99"/>
    <w:qFormat/>
    <w:rsid w:val="000665A2"/>
    <w:pPr>
      <w:keepNext/>
      <w:jc w:val="center"/>
      <w:outlineLvl w:val="8"/>
    </w:pPr>
    <w:rPr>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665A2"/>
    <w:rPr>
      <w:color w:val="FF0000"/>
      <w:sz w:val="24"/>
    </w:rPr>
  </w:style>
  <w:style w:type="character" w:customStyle="1" w:styleId="Nadpis2Char">
    <w:name w:val="Nadpis 2 Char"/>
    <w:basedOn w:val="Predvolenpsmoodseku"/>
    <w:link w:val="Nadpis2"/>
    <w:rsid w:val="000665A2"/>
    <w:rPr>
      <w:rFonts w:cs="Arial"/>
      <w:b/>
      <w:sz w:val="24"/>
    </w:rPr>
  </w:style>
  <w:style w:type="character" w:customStyle="1" w:styleId="Nadpis4Char">
    <w:name w:val="Nadpis 4 Char"/>
    <w:basedOn w:val="Predvolenpsmoodseku"/>
    <w:link w:val="Nadpis4"/>
    <w:rsid w:val="000665A2"/>
    <w:rPr>
      <w:b/>
      <w:bCs/>
      <w:sz w:val="48"/>
      <w:szCs w:val="24"/>
    </w:rPr>
  </w:style>
  <w:style w:type="character" w:customStyle="1" w:styleId="Nadpis8Char">
    <w:name w:val="Nadpis 8 Char"/>
    <w:basedOn w:val="Predvolenpsmoodseku"/>
    <w:link w:val="Nadpis8"/>
    <w:rsid w:val="000665A2"/>
    <w:rPr>
      <w:b/>
      <w:bCs/>
      <w:sz w:val="52"/>
    </w:rPr>
  </w:style>
  <w:style w:type="character" w:styleId="Siln">
    <w:name w:val="Strong"/>
    <w:basedOn w:val="Predvolenpsmoodseku"/>
    <w:uiPriority w:val="22"/>
    <w:qFormat/>
    <w:rsid w:val="000665A2"/>
    <w:rPr>
      <w:b/>
      <w:bCs/>
    </w:rPr>
  </w:style>
  <w:style w:type="character" w:styleId="Zvraznenie">
    <w:name w:val="Emphasis"/>
    <w:basedOn w:val="Predvolenpsmoodseku"/>
    <w:uiPriority w:val="20"/>
    <w:qFormat/>
    <w:rsid w:val="000665A2"/>
    <w:rPr>
      <w:i/>
      <w:iCs/>
    </w:rPr>
  </w:style>
  <w:style w:type="character" w:customStyle="1" w:styleId="Nadpis3Char">
    <w:name w:val="Nadpis 3 Char"/>
    <w:basedOn w:val="Predvolenpsmoodseku"/>
    <w:link w:val="Nadpis3"/>
    <w:rsid w:val="000665A2"/>
    <w:rPr>
      <w:b/>
      <w:sz w:val="24"/>
    </w:rPr>
  </w:style>
  <w:style w:type="character" w:customStyle="1" w:styleId="Nadpis5Char">
    <w:name w:val="Nadpis 5 Char"/>
    <w:basedOn w:val="Predvolenpsmoodseku"/>
    <w:link w:val="Nadpis5"/>
    <w:rsid w:val="000665A2"/>
    <w:rPr>
      <w:b/>
      <w:bCs/>
      <w:sz w:val="28"/>
      <w:szCs w:val="24"/>
    </w:rPr>
  </w:style>
  <w:style w:type="character" w:customStyle="1" w:styleId="Nadpis6Char">
    <w:name w:val="Nadpis 6 Char"/>
    <w:basedOn w:val="Predvolenpsmoodseku"/>
    <w:link w:val="Nadpis6"/>
    <w:rsid w:val="000665A2"/>
    <w:rPr>
      <w:sz w:val="24"/>
    </w:rPr>
  </w:style>
  <w:style w:type="character" w:customStyle="1" w:styleId="Nadpis7Char">
    <w:name w:val="Nadpis 7 Char"/>
    <w:basedOn w:val="Predvolenpsmoodseku"/>
    <w:link w:val="Nadpis7"/>
    <w:rsid w:val="000665A2"/>
    <w:rPr>
      <w:bCs/>
      <w:iCs/>
      <w:sz w:val="24"/>
    </w:rPr>
  </w:style>
  <w:style w:type="character" w:customStyle="1" w:styleId="Nadpis9Char">
    <w:name w:val="Nadpis 9 Char"/>
    <w:basedOn w:val="Predvolenpsmoodseku"/>
    <w:link w:val="Nadpis9"/>
    <w:uiPriority w:val="99"/>
    <w:rsid w:val="000665A2"/>
    <w:rPr>
      <w:sz w:val="24"/>
    </w:rPr>
  </w:style>
  <w:style w:type="paragraph" w:styleId="Odsekzoznamu">
    <w:name w:val="List Paragraph"/>
    <w:basedOn w:val="Normlny"/>
    <w:qFormat/>
    <w:rsid w:val="000665A2"/>
    <w:pPr>
      <w:spacing w:after="200" w:line="276" w:lineRule="auto"/>
      <w:ind w:left="720"/>
    </w:pPr>
    <w:rPr>
      <w:rFonts w:ascii="Calibri" w:eastAsia="Calibri" w:hAnsi="Calibri"/>
      <w:sz w:val="22"/>
      <w:szCs w:val="22"/>
    </w:rPr>
  </w:style>
  <w:style w:type="character" w:styleId="Hypertextovprepojenie">
    <w:name w:val="Hyperlink"/>
    <w:basedOn w:val="Predvolenpsmoodseku"/>
    <w:unhideWhenUsed/>
    <w:rsid w:val="00192753"/>
    <w:rPr>
      <w:rFonts w:ascii="Trebuchet MS" w:hAnsi="Trebuchet MS" w:hint="default"/>
      <w:strike w:val="0"/>
      <w:dstrike w:val="0"/>
      <w:color w:val="CF292F"/>
      <w:u w:val="none"/>
      <w:effect w:val="none"/>
    </w:rPr>
  </w:style>
  <w:style w:type="paragraph" w:styleId="Normlnywebov">
    <w:name w:val="Normal (Web)"/>
    <w:basedOn w:val="Normlny"/>
    <w:uiPriority w:val="99"/>
    <w:unhideWhenUsed/>
    <w:rsid w:val="00192753"/>
    <w:pPr>
      <w:spacing w:before="100" w:beforeAutospacing="1"/>
    </w:pPr>
  </w:style>
  <w:style w:type="paragraph" w:styleId="Hlavika">
    <w:name w:val="header"/>
    <w:basedOn w:val="Normlny"/>
    <w:link w:val="HlavikaChar"/>
    <w:uiPriority w:val="99"/>
    <w:semiHidden/>
    <w:unhideWhenUsed/>
    <w:rsid w:val="00192753"/>
    <w:pPr>
      <w:tabs>
        <w:tab w:val="center" w:pos="4536"/>
        <w:tab w:val="right" w:pos="9072"/>
      </w:tabs>
    </w:pPr>
    <w:rPr>
      <w:szCs w:val="20"/>
    </w:rPr>
  </w:style>
  <w:style w:type="character" w:customStyle="1" w:styleId="HlavikaChar">
    <w:name w:val="Hlavička Char"/>
    <w:basedOn w:val="Predvolenpsmoodseku"/>
    <w:link w:val="Hlavika"/>
    <w:uiPriority w:val="99"/>
    <w:semiHidden/>
    <w:rsid w:val="00192753"/>
    <w:rPr>
      <w:sz w:val="24"/>
    </w:rPr>
  </w:style>
  <w:style w:type="paragraph" w:styleId="Zarkazkladnhotextu">
    <w:name w:val="Body Text Indent"/>
    <w:basedOn w:val="Normlny"/>
    <w:link w:val="ZarkazkladnhotextuChar"/>
    <w:uiPriority w:val="99"/>
    <w:semiHidden/>
    <w:unhideWhenUsed/>
    <w:rsid w:val="00192753"/>
    <w:pPr>
      <w:ind w:firstLine="708"/>
      <w:jc w:val="both"/>
    </w:pPr>
    <w:rPr>
      <w:szCs w:val="20"/>
    </w:rPr>
  </w:style>
  <w:style w:type="character" w:customStyle="1" w:styleId="ZarkazkladnhotextuChar">
    <w:name w:val="Zarážka základného textu Char"/>
    <w:basedOn w:val="Predvolenpsmoodseku"/>
    <w:link w:val="Zarkazkladnhotextu"/>
    <w:uiPriority w:val="99"/>
    <w:semiHidden/>
    <w:rsid w:val="00192753"/>
    <w:rPr>
      <w:sz w:val="24"/>
    </w:rPr>
  </w:style>
  <w:style w:type="paragraph" w:styleId="Zkladntext2">
    <w:name w:val="Body Text 2"/>
    <w:basedOn w:val="Normlny"/>
    <w:link w:val="Zkladntext2Char"/>
    <w:uiPriority w:val="99"/>
    <w:unhideWhenUsed/>
    <w:rsid w:val="00192753"/>
    <w:pPr>
      <w:jc w:val="both"/>
    </w:pPr>
    <w:rPr>
      <w:szCs w:val="20"/>
    </w:rPr>
  </w:style>
  <w:style w:type="character" w:customStyle="1" w:styleId="Zkladntext2Char">
    <w:name w:val="Základný text 2 Char"/>
    <w:basedOn w:val="Predvolenpsmoodseku"/>
    <w:link w:val="Zkladntext2"/>
    <w:uiPriority w:val="99"/>
    <w:rsid w:val="00192753"/>
    <w:rPr>
      <w:sz w:val="24"/>
    </w:rPr>
  </w:style>
  <w:style w:type="paragraph" w:styleId="Bezriadkovania">
    <w:name w:val="No Spacing"/>
    <w:uiPriority w:val="1"/>
    <w:qFormat/>
    <w:rsid w:val="00192753"/>
    <w:rPr>
      <w:sz w:val="24"/>
      <w:szCs w:val="24"/>
    </w:rPr>
  </w:style>
  <w:style w:type="character" w:customStyle="1" w:styleId="menuicon">
    <w:name w:val="menu_icon"/>
    <w:basedOn w:val="Predvolenpsmoodseku"/>
    <w:rsid w:val="00192753"/>
  </w:style>
  <w:style w:type="paragraph" w:styleId="Textbubliny">
    <w:name w:val="Balloon Text"/>
    <w:basedOn w:val="Normlny"/>
    <w:link w:val="TextbublinyChar"/>
    <w:uiPriority w:val="99"/>
    <w:semiHidden/>
    <w:unhideWhenUsed/>
    <w:rsid w:val="00192753"/>
    <w:rPr>
      <w:rFonts w:ascii="Tahoma" w:hAnsi="Tahoma" w:cs="Tahoma"/>
      <w:sz w:val="16"/>
      <w:szCs w:val="16"/>
    </w:rPr>
  </w:style>
  <w:style w:type="character" w:customStyle="1" w:styleId="TextbublinyChar">
    <w:name w:val="Text bubliny Char"/>
    <w:basedOn w:val="Predvolenpsmoodseku"/>
    <w:link w:val="Textbubliny"/>
    <w:uiPriority w:val="99"/>
    <w:semiHidden/>
    <w:rsid w:val="00192753"/>
    <w:rPr>
      <w:rFonts w:ascii="Tahoma" w:hAnsi="Tahoma" w:cs="Tahoma"/>
      <w:sz w:val="16"/>
      <w:szCs w:val="16"/>
    </w:rPr>
  </w:style>
  <w:style w:type="character" w:customStyle="1" w:styleId="brclear1">
    <w:name w:val="brclear1"/>
    <w:basedOn w:val="Predvolenpsmoodseku"/>
    <w:rsid w:val="00E47669"/>
    <w:rPr>
      <w:sz w:val="2"/>
      <w:szCs w:val="2"/>
    </w:rPr>
  </w:style>
  <w:style w:type="paragraph" w:customStyle="1" w:styleId="Pismenka">
    <w:name w:val="Pismenka"/>
    <w:basedOn w:val="Zkladntext"/>
    <w:rsid w:val="007002EF"/>
    <w:pPr>
      <w:tabs>
        <w:tab w:val="num" w:pos="426"/>
      </w:tabs>
      <w:spacing w:after="0"/>
      <w:ind w:left="426" w:hanging="426"/>
      <w:jc w:val="both"/>
    </w:pPr>
    <w:rPr>
      <w:b/>
      <w:sz w:val="18"/>
      <w:szCs w:val="20"/>
    </w:rPr>
  </w:style>
  <w:style w:type="paragraph" w:styleId="Zkladntext">
    <w:name w:val="Body Text"/>
    <w:basedOn w:val="Normlny"/>
    <w:link w:val="ZkladntextChar"/>
    <w:unhideWhenUsed/>
    <w:rsid w:val="007002EF"/>
    <w:pPr>
      <w:spacing w:after="120"/>
    </w:pPr>
  </w:style>
  <w:style w:type="character" w:customStyle="1" w:styleId="ZkladntextChar">
    <w:name w:val="Základný text Char"/>
    <w:basedOn w:val="Predvolenpsmoodseku"/>
    <w:link w:val="Zkladntext"/>
    <w:uiPriority w:val="99"/>
    <w:rsid w:val="007002EF"/>
    <w:rPr>
      <w:sz w:val="24"/>
      <w:szCs w:val="24"/>
    </w:rPr>
  </w:style>
  <w:style w:type="character" w:styleId="PouitHypertextovPrepojenie">
    <w:name w:val="FollowedHyperlink"/>
    <w:basedOn w:val="Predvolenpsmoodseku"/>
    <w:uiPriority w:val="99"/>
    <w:semiHidden/>
    <w:unhideWhenUsed/>
    <w:rsid w:val="00A33F2D"/>
    <w:rPr>
      <w:color w:val="800080" w:themeColor="followedHyperlink"/>
      <w:u w:val="single"/>
    </w:rPr>
  </w:style>
  <w:style w:type="paragraph" w:styleId="Pta">
    <w:name w:val="footer"/>
    <w:basedOn w:val="Normlny"/>
    <w:link w:val="PtaChar"/>
    <w:uiPriority w:val="99"/>
    <w:unhideWhenUsed/>
    <w:rsid w:val="00A33F2D"/>
    <w:pPr>
      <w:tabs>
        <w:tab w:val="center" w:pos="4536"/>
        <w:tab w:val="right" w:pos="9072"/>
      </w:tabs>
    </w:pPr>
  </w:style>
  <w:style w:type="character" w:customStyle="1" w:styleId="PtaChar">
    <w:name w:val="Päta Char"/>
    <w:basedOn w:val="Predvolenpsmoodseku"/>
    <w:link w:val="Pta"/>
    <w:uiPriority w:val="99"/>
    <w:rsid w:val="00A33F2D"/>
    <w:rPr>
      <w:sz w:val="24"/>
      <w:szCs w:val="24"/>
    </w:rPr>
  </w:style>
  <w:style w:type="paragraph" w:customStyle="1" w:styleId="WW-Obsahtabuky1">
    <w:name w:val="WW-Obsah tabuľky1"/>
    <w:basedOn w:val="Zkladntext"/>
    <w:rsid w:val="00544507"/>
    <w:pPr>
      <w:suppressLineNumbers/>
      <w:suppressAutoHyphens/>
      <w:spacing w:after="0"/>
      <w:jc w:val="both"/>
    </w:pPr>
    <w:rPr>
      <w:lang w:eastAsia="ar-SA"/>
    </w:rPr>
  </w:style>
  <w:style w:type="paragraph" w:customStyle="1" w:styleId="WW-Nadpistabuky1">
    <w:name w:val="WW-Nadpis tabuľky1"/>
    <w:basedOn w:val="WW-Obsahtabuky1"/>
    <w:rsid w:val="00544507"/>
    <w:pPr>
      <w:jc w:val="center"/>
    </w:pPr>
    <w:rPr>
      <w:b/>
      <w:bCs/>
      <w:i/>
      <w:iCs/>
    </w:rPr>
  </w:style>
  <w:style w:type="table" w:styleId="Mriekatabuky">
    <w:name w:val="Table Grid"/>
    <w:basedOn w:val="Normlnatabuka"/>
    <w:uiPriority w:val="59"/>
    <w:rsid w:val="006600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f">
    <w:name w:val="sf"/>
    <w:basedOn w:val="Predvolenpsmoodseku"/>
    <w:rsid w:val="00947456"/>
  </w:style>
  <w:style w:type="paragraph" w:customStyle="1" w:styleId="zvyrazneni2">
    <w:name w:val="zvyrazneni2"/>
    <w:basedOn w:val="Normlny"/>
    <w:rsid w:val="00947456"/>
    <w:pPr>
      <w:spacing w:before="100" w:beforeAutospacing="1" w:after="100" w:afterAutospacing="1"/>
    </w:pPr>
  </w:style>
  <w:style w:type="character" w:customStyle="1" w:styleId="editsection">
    <w:name w:val="editsection"/>
    <w:basedOn w:val="Predvolenpsmoodseku"/>
    <w:rsid w:val="00E66C5A"/>
  </w:style>
  <w:style w:type="character" w:customStyle="1" w:styleId="mw-headline">
    <w:name w:val="mw-headline"/>
    <w:basedOn w:val="Predvolenpsmoodseku"/>
    <w:rsid w:val="00E66C5A"/>
  </w:style>
  <w:style w:type="character" w:customStyle="1" w:styleId="a1">
    <w:name w:val="a1"/>
    <w:basedOn w:val="Predvolenpsmoodseku"/>
    <w:rsid w:val="00AD20F1"/>
    <w:rPr>
      <w:rFonts w:ascii="ff8" w:hAnsi="ff8" w:hint="default"/>
      <w:b w:val="0"/>
      <w:bCs w:val="0"/>
      <w:i w:val="0"/>
      <w:iCs w:val="0"/>
      <w:bdr w:val="none" w:sz="0" w:space="0" w:color="auto" w:frame="1"/>
    </w:rPr>
  </w:style>
  <w:style w:type="character" w:customStyle="1" w:styleId="l62">
    <w:name w:val="l62"/>
    <w:basedOn w:val="Predvolenpsmoodseku"/>
    <w:rsid w:val="00AD20F1"/>
    <w:rPr>
      <w:rFonts w:ascii="ff8" w:hAnsi="ff8" w:hint="default"/>
      <w:b w:val="0"/>
      <w:bCs w:val="0"/>
      <w:i w:val="0"/>
      <w:iCs w:val="0"/>
      <w:vanish w:val="0"/>
      <w:webHidden w:val="0"/>
      <w:bdr w:val="none" w:sz="0" w:space="0" w:color="auto" w:frame="1"/>
      <w:specVanish w:val="0"/>
    </w:rPr>
  </w:style>
  <w:style w:type="character" w:customStyle="1" w:styleId="l72">
    <w:name w:val="l72"/>
    <w:basedOn w:val="Predvolenpsmoodseku"/>
    <w:rsid w:val="00AD20F1"/>
    <w:rPr>
      <w:rFonts w:ascii="ff8" w:hAnsi="ff8" w:hint="default"/>
      <w:b w:val="0"/>
      <w:bCs w:val="0"/>
      <w:i w:val="0"/>
      <w:iCs w:val="0"/>
      <w:vanish w:val="0"/>
      <w:webHidden w:val="0"/>
      <w:bdr w:val="none" w:sz="0" w:space="0" w:color="auto" w:frame="1"/>
      <w:specVanish w:val="0"/>
    </w:rPr>
  </w:style>
  <w:style w:type="character" w:customStyle="1" w:styleId="l82">
    <w:name w:val="l82"/>
    <w:basedOn w:val="Predvolenpsmoodseku"/>
    <w:rsid w:val="00AD20F1"/>
    <w:rPr>
      <w:rFonts w:ascii="ff8" w:hAnsi="ff8" w:hint="default"/>
      <w:b w:val="0"/>
      <w:bCs w:val="0"/>
      <w:i w:val="0"/>
      <w:iCs w:val="0"/>
      <w:vanish w:val="0"/>
      <w:webHidden w:val="0"/>
      <w:bdr w:val="none" w:sz="0" w:space="0" w:color="auto" w:frame="1"/>
      <w:specVanish w:val="0"/>
    </w:rPr>
  </w:style>
  <w:style w:type="character" w:customStyle="1" w:styleId="l92">
    <w:name w:val="l92"/>
    <w:basedOn w:val="Predvolenpsmoodseku"/>
    <w:rsid w:val="00AD20F1"/>
    <w:rPr>
      <w:rFonts w:ascii="ff8" w:hAnsi="ff8" w:hint="default"/>
      <w:b w:val="0"/>
      <w:bCs w:val="0"/>
      <w:i w:val="0"/>
      <w:iCs w:val="0"/>
      <w:vanish w:val="0"/>
      <w:webHidden w:val="0"/>
      <w:bdr w:val="none" w:sz="0" w:space="0" w:color="auto" w:frame="1"/>
      <w:specVanish w:val="0"/>
    </w:rPr>
  </w:style>
  <w:style w:type="character" w:customStyle="1" w:styleId="l15">
    <w:name w:val="l15"/>
    <w:basedOn w:val="Predvolenpsmoodseku"/>
    <w:rsid w:val="00AD20F1"/>
    <w:rPr>
      <w:rFonts w:ascii="ff8" w:hAnsi="ff8" w:hint="default"/>
      <w:b w:val="0"/>
      <w:bCs w:val="0"/>
      <w:i w:val="0"/>
      <w:iCs w:val="0"/>
      <w:vanish w:val="0"/>
      <w:webHidden w:val="0"/>
      <w:bdr w:val="none" w:sz="0" w:space="0" w:color="auto" w:frame="1"/>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032010">
      <w:bodyDiv w:val="1"/>
      <w:marLeft w:val="0"/>
      <w:marRight w:val="0"/>
      <w:marTop w:val="0"/>
      <w:marBottom w:val="0"/>
      <w:divBdr>
        <w:top w:val="none" w:sz="0" w:space="0" w:color="auto"/>
        <w:left w:val="none" w:sz="0" w:space="0" w:color="auto"/>
        <w:bottom w:val="none" w:sz="0" w:space="0" w:color="auto"/>
        <w:right w:val="none" w:sz="0" w:space="0" w:color="auto"/>
      </w:divBdr>
      <w:divsChild>
        <w:div w:id="2136097840">
          <w:marLeft w:val="0"/>
          <w:marRight w:val="0"/>
          <w:marTop w:val="450"/>
          <w:marBottom w:val="0"/>
          <w:divBdr>
            <w:top w:val="single" w:sz="6" w:space="0" w:color="0640AA"/>
            <w:left w:val="single" w:sz="6" w:space="0" w:color="0640AA"/>
            <w:bottom w:val="single" w:sz="6" w:space="0" w:color="0640AA"/>
            <w:right w:val="single" w:sz="6" w:space="0" w:color="0640AA"/>
          </w:divBdr>
          <w:divsChild>
            <w:div w:id="2087610355">
              <w:marLeft w:val="0"/>
              <w:marRight w:val="0"/>
              <w:marTop w:val="0"/>
              <w:marBottom w:val="0"/>
              <w:divBdr>
                <w:top w:val="none" w:sz="0" w:space="0" w:color="auto"/>
                <w:left w:val="none" w:sz="0" w:space="0" w:color="auto"/>
                <w:bottom w:val="none" w:sz="0" w:space="0" w:color="auto"/>
                <w:right w:val="none" w:sz="0" w:space="0" w:color="auto"/>
              </w:divBdr>
              <w:divsChild>
                <w:div w:id="401416564">
                  <w:marLeft w:val="0"/>
                  <w:marRight w:val="0"/>
                  <w:marTop w:val="0"/>
                  <w:marBottom w:val="0"/>
                  <w:divBdr>
                    <w:top w:val="none" w:sz="0" w:space="0" w:color="auto"/>
                    <w:left w:val="none" w:sz="0" w:space="0" w:color="auto"/>
                    <w:bottom w:val="none" w:sz="0" w:space="0" w:color="auto"/>
                    <w:right w:val="none" w:sz="0" w:space="0" w:color="auto"/>
                  </w:divBdr>
                  <w:divsChild>
                    <w:div w:id="928538981">
                      <w:marLeft w:val="0"/>
                      <w:marRight w:val="0"/>
                      <w:marTop w:val="0"/>
                      <w:marBottom w:val="0"/>
                      <w:divBdr>
                        <w:top w:val="none" w:sz="0" w:space="0" w:color="auto"/>
                        <w:left w:val="none" w:sz="0" w:space="0" w:color="auto"/>
                        <w:bottom w:val="none" w:sz="0" w:space="0" w:color="auto"/>
                        <w:right w:val="none" w:sz="0" w:space="0" w:color="auto"/>
                      </w:divBdr>
                      <w:divsChild>
                        <w:div w:id="75039713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77102038">
      <w:bodyDiv w:val="1"/>
      <w:marLeft w:val="0"/>
      <w:marRight w:val="0"/>
      <w:marTop w:val="0"/>
      <w:marBottom w:val="0"/>
      <w:divBdr>
        <w:top w:val="none" w:sz="0" w:space="0" w:color="auto"/>
        <w:left w:val="none" w:sz="0" w:space="0" w:color="auto"/>
        <w:bottom w:val="none" w:sz="0" w:space="0" w:color="auto"/>
        <w:right w:val="none" w:sz="0" w:space="0" w:color="auto"/>
      </w:divBdr>
      <w:divsChild>
        <w:div w:id="1773160096">
          <w:marLeft w:val="0"/>
          <w:marRight w:val="0"/>
          <w:marTop w:val="0"/>
          <w:marBottom w:val="0"/>
          <w:divBdr>
            <w:top w:val="none" w:sz="0" w:space="0" w:color="auto"/>
            <w:left w:val="none" w:sz="0" w:space="0" w:color="auto"/>
            <w:bottom w:val="none" w:sz="0" w:space="0" w:color="auto"/>
            <w:right w:val="none" w:sz="0" w:space="0" w:color="auto"/>
          </w:divBdr>
          <w:divsChild>
            <w:div w:id="779451263">
              <w:marLeft w:val="0"/>
              <w:marRight w:val="0"/>
              <w:marTop w:val="0"/>
              <w:marBottom w:val="0"/>
              <w:divBdr>
                <w:top w:val="none" w:sz="0" w:space="0" w:color="auto"/>
                <w:left w:val="none" w:sz="0" w:space="0" w:color="auto"/>
                <w:bottom w:val="none" w:sz="0" w:space="0" w:color="auto"/>
                <w:right w:val="none" w:sz="0" w:space="0" w:color="auto"/>
              </w:divBdr>
              <w:divsChild>
                <w:div w:id="1932735810">
                  <w:marLeft w:val="2820"/>
                  <w:marRight w:val="2820"/>
                  <w:marTop w:val="0"/>
                  <w:marBottom w:val="0"/>
                  <w:divBdr>
                    <w:top w:val="none" w:sz="0" w:space="0" w:color="auto"/>
                    <w:left w:val="none" w:sz="0" w:space="0" w:color="auto"/>
                    <w:bottom w:val="none" w:sz="0" w:space="0" w:color="auto"/>
                    <w:right w:val="none" w:sz="0" w:space="0" w:color="auto"/>
                  </w:divBdr>
                  <w:divsChild>
                    <w:div w:id="49496325">
                      <w:marLeft w:val="0"/>
                      <w:marRight w:val="0"/>
                      <w:marTop w:val="0"/>
                      <w:marBottom w:val="0"/>
                      <w:divBdr>
                        <w:top w:val="none" w:sz="0" w:space="0" w:color="auto"/>
                        <w:left w:val="none" w:sz="0" w:space="0" w:color="auto"/>
                        <w:bottom w:val="none" w:sz="0" w:space="0" w:color="auto"/>
                        <w:right w:val="none" w:sz="0" w:space="0" w:color="auto"/>
                      </w:divBdr>
                      <w:divsChild>
                        <w:div w:id="432240828">
                          <w:marLeft w:val="0"/>
                          <w:marRight w:val="0"/>
                          <w:marTop w:val="0"/>
                          <w:marBottom w:val="0"/>
                          <w:divBdr>
                            <w:top w:val="none" w:sz="0" w:space="0" w:color="auto"/>
                            <w:left w:val="none" w:sz="0" w:space="0" w:color="auto"/>
                            <w:bottom w:val="none" w:sz="0" w:space="0" w:color="auto"/>
                            <w:right w:val="none" w:sz="0" w:space="0" w:color="auto"/>
                          </w:divBdr>
                          <w:divsChild>
                            <w:div w:id="2028798263">
                              <w:marLeft w:val="0"/>
                              <w:marRight w:val="0"/>
                              <w:marTop w:val="0"/>
                              <w:marBottom w:val="0"/>
                              <w:divBdr>
                                <w:top w:val="none" w:sz="0" w:space="0" w:color="auto"/>
                                <w:left w:val="none" w:sz="0" w:space="0" w:color="auto"/>
                                <w:bottom w:val="none" w:sz="0" w:space="0" w:color="auto"/>
                                <w:right w:val="none" w:sz="0" w:space="0" w:color="auto"/>
                              </w:divBdr>
                              <w:divsChild>
                                <w:div w:id="126900263">
                                  <w:marLeft w:val="0"/>
                                  <w:marRight w:val="0"/>
                                  <w:marTop w:val="0"/>
                                  <w:marBottom w:val="0"/>
                                  <w:divBdr>
                                    <w:top w:val="none" w:sz="0" w:space="0" w:color="auto"/>
                                    <w:left w:val="none" w:sz="0" w:space="0" w:color="auto"/>
                                    <w:bottom w:val="none" w:sz="0" w:space="0" w:color="auto"/>
                                    <w:right w:val="none" w:sz="0" w:space="0" w:color="auto"/>
                                  </w:divBdr>
                                  <w:divsChild>
                                    <w:div w:id="566578035">
                                      <w:marLeft w:val="0"/>
                                      <w:marRight w:val="0"/>
                                      <w:marTop w:val="0"/>
                                      <w:marBottom w:val="0"/>
                                      <w:divBdr>
                                        <w:top w:val="none" w:sz="0" w:space="0" w:color="auto"/>
                                        <w:left w:val="none" w:sz="0" w:space="0" w:color="auto"/>
                                        <w:bottom w:val="none" w:sz="0" w:space="0" w:color="auto"/>
                                        <w:right w:val="none" w:sz="0" w:space="0" w:color="auto"/>
                                      </w:divBdr>
                                      <w:divsChild>
                                        <w:div w:id="893739619">
                                          <w:marLeft w:val="0"/>
                                          <w:marRight w:val="0"/>
                                          <w:marTop w:val="0"/>
                                          <w:marBottom w:val="0"/>
                                          <w:divBdr>
                                            <w:top w:val="none" w:sz="0" w:space="0" w:color="auto"/>
                                            <w:left w:val="none" w:sz="0" w:space="0" w:color="auto"/>
                                            <w:bottom w:val="none" w:sz="0" w:space="0" w:color="auto"/>
                                            <w:right w:val="none" w:sz="0" w:space="0" w:color="auto"/>
                                          </w:divBdr>
                                          <w:divsChild>
                                            <w:div w:id="1784030191">
                                              <w:marLeft w:val="0"/>
                                              <w:marRight w:val="0"/>
                                              <w:marTop w:val="0"/>
                                              <w:marBottom w:val="0"/>
                                              <w:divBdr>
                                                <w:top w:val="none" w:sz="0" w:space="0" w:color="auto"/>
                                                <w:left w:val="none" w:sz="0" w:space="0" w:color="auto"/>
                                                <w:bottom w:val="none" w:sz="0" w:space="0" w:color="auto"/>
                                                <w:right w:val="none" w:sz="0" w:space="0" w:color="auto"/>
                                              </w:divBdr>
                                            </w:div>
                                            <w:div w:id="70151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9841072">
      <w:bodyDiv w:val="1"/>
      <w:marLeft w:val="0"/>
      <w:marRight w:val="0"/>
      <w:marTop w:val="0"/>
      <w:marBottom w:val="0"/>
      <w:divBdr>
        <w:top w:val="none" w:sz="0" w:space="0" w:color="auto"/>
        <w:left w:val="none" w:sz="0" w:space="0" w:color="auto"/>
        <w:bottom w:val="none" w:sz="0" w:space="0" w:color="auto"/>
        <w:right w:val="none" w:sz="0" w:space="0" w:color="auto"/>
      </w:divBdr>
    </w:div>
    <w:div w:id="171409134">
      <w:bodyDiv w:val="1"/>
      <w:marLeft w:val="0"/>
      <w:marRight w:val="0"/>
      <w:marTop w:val="0"/>
      <w:marBottom w:val="0"/>
      <w:divBdr>
        <w:top w:val="none" w:sz="0" w:space="0" w:color="auto"/>
        <w:left w:val="none" w:sz="0" w:space="0" w:color="auto"/>
        <w:bottom w:val="none" w:sz="0" w:space="0" w:color="auto"/>
        <w:right w:val="none" w:sz="0" w:space="0" w:color="auto"/>
      </w:divBdr>
      <w:divsChild>
        <w:div w:id="1005278818">
          <w:marLeft w:val="0"/>
          <w:marRight w:val="0"/>
          <w:marTop w:val="0"/>
          <w:marBottom w:val="0"/>
          <w:divBdr>
            <w:top w:val="none" w:sz="0" w:space="0" w:color="auto"/>
            <w:left w:val="none" w:sz="0" w:space="0" w:color="auto"/>
            <w:bottom w:val="none" w:sz="0" w:space="0" w:color="auto"/>
            <w:right w:val="none" w:sz="0" w:space="0" w:color="auto"/>
          </w:divBdr>
          <w:divsChild>
            <w:div w:id="359670538">
              <w:marLeft w:val="0"/>
              <w:marRight w:val="0"/>
              <w:marTop w:val="0"/>
              <w:marBottom w:val="0"/>
              <w:divBdr>
                <w:top w:val="none" w:sz="0" w:space="0" w:color="auto"/>
                <w:left w:val="none" w:sz="0" w:space="0" w:color="auto"/>
                <w:bottom w:val="none" w:sz="0" w:space="0" w:color="auto"/>
                <w:right w:val="none" w:sz="0" w:space="0" w:color="auto"/>
              </w:divBdr>
              <w:divsChild>
                <w:div w:id="797718909">
                  <w:marLeft w:val="2820"/>
                  <w:marRight w:val="2820"/>
                  <w:marTop w:val="0"/>
                  <w:marBottom w:val="0"/>
                  <w:divBdr>
                    <w:top w:val="none" w:sz="0" w:space="0" w:color="auto"/>
                    <w:left w:val="none" w:sz="0" w:space="0" w:color="auto"/>
                    <w:bottom w:val="none" w:sz="0" w:space="0" w:color="auto"/>
                    <w:right w:val="none" w:sz="0" w:space="0" w:color="auto"/>
                  </w:divBdr>
                  <w:divsChild>
                    <w:div w:id="1071927253">
                      <w:marLeft w:val="0"/>
                      <w:marRight w:val="0"/>
                      <w:marTop w:val="0"/>
                      <w:marBottom w:val="0"/>
                      <w:divBdr>
                        <w:top w:val="none" w:sz="0" w:space="0" w:color="auto"/>
                        <w:left w:val="none" w:sz="0" w:space="0" w:color="auto"/>
                        <w:bottom w:val="none" w:sz="0" w:space="0" w:color="auto"/>
                        <w:right w:val="none" w:sz="0" w:space="0" w:color="auto"/>
                      </w:divBdr>
                      <w:divsChild>
                        <w:div w:id="1101727566">
                          <w:marLeft w:val="0"/>
                          <w:marRight w:val="0"/>
                          <w:marTop w:val="0"/>
                          <w:marBottom w:val="0"/>
                          <w:divBdr>
                            <w:top w:val="none" w:sz="0" w:space="0" w:color="auto"/>
                            <w:left w:val="none" w:sz="0" w:space="0" w:color="auto"/>
                            <w:bottom w:val="none" w:sz="0" w:space="0" w:color="auto"/>
                            <w:right w:val="none" w:sz="0" w:space="0" w:color="auto"/>
                          </w:divBdr>
                          <w:divsChild>
                            <w:div w:id="1082336604">
                              <w:marLeft w:val="0"/>
                              <w:marRight w:val="0"/>
                              <w:marTop w:val="0"/>
                              <w:marBottom w:val="0"/>
                              <w:divBdr>
                                <w:top w:val="none" w:sz="0" w:space="0" w:color="auto"/>
                                <w:left w:val="none" w:sz="0" w:space="0" w:color="auto"/>
                                <w:bottom w:val="none" w:sz="0" w:space="0" w:color="auto"/>
                                <w:right w:val="none" w:sz="0" w:space="0" w:color="auto"/>
                              </w:divBdr>
                              <w:divsChild>
                                <w:div w:id="1238177021">
                                  <w:marLeft w:val="0"/>
                                  <w:marRight w:val="0"/>
                                  <w:marTop w:val="0"/>
                                  <w:marBottom w:val="0"/>
                                  <w:divBdr>
                                    <w:top w:val="none" w:sz="0" w:space="0" w:color="auto"/>
                                    <w:left w:val="none" w:sz="0" w:space="0" w:color="auto"/>
                                    <w:bottom w:val="none" w:sz="0" w:space="0" w:color="auto"/>
                                    <w:right w:val="none" w:sz="0" w:space="0" w:color="auto"/>
                                  </w:divBdr>
                                  <w:divsChild>
                                    <w:div w:id="1769932138">
                                      <w:marLeft w:val="0"/>
                                      <w:marRight w:val="0"/>
                                      <w:marTop w:val="0"/>
                                      <w:marBottom w:val="0"/>
                                      <w:divBdr>
                                        <w:top w:val="none" w:sz="0" w:space="0" w:color="auto"/>
                                        <w:left w:val="none" w:sz="0" w:space="0" w:color="auto"/>
                                        <w:bottom w:val="none" w:sz="0" w:space="0" w:color="auto"/>
                                        <w:right w:val="none" w:sz="0" w:space="0" w:color="auto"/>
                                      </w:divBdr>
                                      <w:divsChild>
                                        <w:div w:id="419638274">
                                          <w:marLeft w:val="0"/>
                                          <w:marRight w:val="0"/>
                                          <w:marTop w:val="0"/>
                                          <w:marBottom w:val="0"/>
                                          <w:divBdr>
                                            <w:top w:val="none" w:sz="0" w:space="0" w:color="auto"/>
                                            <w:left w:val="none" w:sz="0" w:space="0" w:color="auto"/>
                                            <w:bottom w:val="none" w:sz="0" w:space="0" w:color="auto"/>
                                            <w:right w:val="none" w:sz="0" w:space="0" w:color="auto"/>
                                          </w:divBdr>
                                          <w:divsChild>
                                            <w:div w:id="1638101250">
                                              <w:marLeft w:val="0"/>
                                              <w:marRight w:val="0"/>
                                              <w:marTop w:val="0"/>
                                              <w:marBottom w:val="0"/>
                                              <w:divBdr>
                                                <w:top w:val="none" w:sz="0" w:space="0" w:color="auto"/>
                                                <w:left w:val="none" w:sz="0" w:space="0" w:color="auto"/>
                                                <w:bottom w:val="none" w:sz="0" w:space="0" w:color="auto"/>
                                                <w:right w:val="none" w:sz="0" w:space="0" w:color="auto"/>
                                              </w:divBdr>
                                            </w:div>
                                            <w:div w:id="23212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733575">
      <w:bodyDiv w:val="1"/>
      <w:marLeft w:val="0"/>
      <w:marRight w:val="0"/>
      <w:marTop w:val="0"/>
      <w:marBottom w:val="0"/>
      <w:divBdr>
        <w:top w:val="none" w:sz="0" w:space="0" w:color="auto"/>
        <w:left w:val="none" w:sz="0" w:space="0" w:color="auto"/>
        <w:bottom w:val="none" w:sz="0" w:space="0" w:color="auto"/>
        <w:right w:val="none" w:sz="0" w:space="0" w:color="auto"/>
      </w:divBdr>
      <w:divsChild>
        <w:div w:id="1794708979">
          <w:marLeft w:val="0"/>
          <w:marRight w:val="0"/>
          <w:marTop w:val="450"/>
          <w:marBottom w:val="0"/>
          <w:divBdr>
            <w:top w:val="single" w:sz="6" w:space="0" w:color="0640AA"/>
            <w:left w:val="single" w:sz="6" w:space="0" w:color="0640AA"/>
            <w:bottom w:val="single" w:sz="6" w:space="0" w:color="0640AA"/>
            <w:right w:val="single" w:sz="6" w:space="0" w:color="0640AA"/>
          </w:divBdr>
          <w:divsChild>
            <w:div w:id="781263270">
              <w:marLeft w:val="0"/>
              <w:marRight w:val="0"/>
              <w:marTop w:val="0"/>
              <w:marBottom w:val="0"/>
              <w:divBdr>
                <w:top w:val="none" w:sz="0" w:space="0" w:color="auto"/>
                <w:left w:val="none" w:sz="0" w:space="0" w:color="auto"/>
                <w:bottom w:val="none" w:sz="0" w:space="0" w:color="auto"/>
                <w:right w:val="none" w:sz="0" w:space="0" w:color="auto"/>
              </w:divBdr>
              <w:divsChild>
                <w:div w:id="493954439">
                  <w:marLeft w:val="0"/>
                  <w:marRight w:val="0"/>
                  <w:marTop w:val="0"/>
                  <w:marBottom w:val="0"/>
                  <w:divBdr>
                    <w:top w:val="none" w:sz="0" w:space="0" w:color="auto"/>
                    <w:left w:val="none" w:sz="0" w:space="0" w:color="auto"/>
                    <w:bottom w:val="none" w:sz="0" w:space="0" w:color="auto"/>
                    <w:right w:val="none" w:sz="0" w:space="0" w:color="auto"/>
                  </w:divBdr>
                  <w:divsChild>
                    <w:div w:id="1208445066">
                      <w:marLeft w:val="0"/>
                      <w:marRight w:val="0"/>
                      <w:marTop w:val="0"/>
                      <w:marBottom w:val="0"/>
                      <w:divBdr>
                        <w:top w:val="none" w:sz="0" w:space="0" w:color="auto"/>
                        <w:left w:val="none" w:sz="0" w:space="0" w:color="auto"/>
                        <w:bottom w:val="none" w:sz="0" w:space="0" w:color="auto"/>
                        <w:right w:val="none" w:sz="0" w:space="0" w:color="auto"/>
                      </w:divBdr>
                      <w:divsChild>
                        <w:div w:id="189596325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205534490">
      <w:bodyDiv w:val="1"/>
      <w:marLeft w:val="0"/>
      <w:marRight w:val="0"/>
      <w:marTop w:val="0"/>
      <w:marBottom w:val="0"/>
      <w:divBdr>
        <w:top w:val="none" w:sz="0" w:space="0" w:color="auto"/>
        <w:left w:val="none" w:sz="0" w:space="0" w:color="auto"/>
        <w:bottom w:val="none" w:sz="0" w:space="0" w:color="auto"/>
        <w:right w:val="none" w:sz="0" w:space="0" w:color="auto"/>
      </w:divBdr>
      <w:divsChild>
        <w:div w:id="953171896">
          <w:marLeft w:val="0"/>
          <w:marRight w:val="0"/>
          <w:marTop w:val="0"/>
          <w:marBottom w:val="0"/>
          <w:divBdr>
            <w:top w:val="none" w:sz="0" w:space="0" w:color="auto"/>
            <w:left w:val="none" w:sz="0" w:space="0" w:color="auto"/>
            <w:bottom w:val="none" w:sz="0" w:space="0" w:color="auto"/>
            <w:right w:val="none" w:sz="0" w:space="0" w:color="auto"/>
          </w:divBdr>
          <w:divsChild>
            <w:div w:id="1383166145">
              <w:marLeft w:val="0"/>
              <w:marRight w:val="0"/>
              <w:marTop w:val="0"/>
              <w:marBottom w:val="0"/>
              <w:divBdr>
                <w:top w:val="none" w:sz="0" w:space="0" w:color="auto"/>
                <w:left w:val="none" w:sz="0" w:space="0" w:color="auto"/>
                <w:bottom w:val="none" w:sz="0" w:space="0" w:color="auto"/>
                <w:right w:val="none" w:sz="0" w:space="0" w:color="auto"/>
              </w:divBdr>
              <w:divsChild>
                <w:div w:id="781999967">
                  <w:marLeft w:val="2820"/>
                  <w:marRight w:val="2820"/>
                  <w:marTop w:val="0"/>
                  <w:marBottom w:val="0"/>
                  <w:divBdr>
                    <w:top w:val="none" w:sz="0" w:space="0" w:color="auto"/>
                    <w:left w:val="none" w:sz="0" w:space="0" w:color="auto"/>
                    <w:bottom w:val="none" w:sz="0" w:space="0" w:color="auto"/>
                    <w:right w:val="none" w:sz="0" w:space="0" w:color="auto"/>
                  </w:divBdr>
                  <w:divsChild>
                    <w:div w:id="1236359559">
                      <w:marLeft w:val="0"/>
                      <w:marRight w:val="0"/>
                      <w:marTop w:val="0"/>
                      <w:marBottom w:val="0"/>
                      <w:divBdr>
                        <w:top w:val="none" w:sz="0" w:space="0" w:color="auto"/>
                        <w:left w:val="none" w:sz="0" w:space="0" w:color="auto"/>
                        <w:bottom w:val="none" w:sz="0" w:space="0" w:color="auto"/>
                        <w:right w:val="none" w:sz="0" w:space="0" w:color="auto"/>
                      </w:divBdr>
                      <w:divsChild>
                        <w:div w:id="1417047366">
                          <w:marLeft w:val="0"/>
                          <w:marRight w:val="0"/>
                          <w:marTop w:val="0"/>
                          <w:marBottom w:val="0"/>
                          <w:divBdr>
                            <w:top w:val="none" w:sz="0" w:space="0" w:color="auto"/>
                            <w:left w:val="none" w:sz="0" w:space="0" w:color="auto"/>
                            <w:bottom w:val="none" w:sz="0" w:space="0" w:color="auto"/>
                            <w:right w:val="none" w:sz="0" w:space="0" w:color="auto"/>
                          </w:divBdr>
                          <w:divsChild>
                            <w:div w:id="505554625">
                              <w:marLeft w:val="0"/>
                              <w:marRight w:val="0"/>
                              <w:marTop w:val="0"/>
                              <w:marBottom w:val="0"/>
                              <w:divBdr>
                                <w:top w:val="none" w:sz="0" w:space="0" w:color="auto"/>
                                <w:left w:val="none" w:sz="0" w:space="0" w:color="auto"/>
                                <w:bottom w:val="none" w:sz="0" w:space="0" w:color="auto"/>
                                <w:right w:val="none" w:sz="0" w:space="0" w:color="auto"/>
                              </w:divBdr>
                              <w:divsChild>
                                <w:div w:id="2103529632">
                                  <w:marLeft w:val="0"/>
                                  <w:marRight w:val="0"/>
                                  <w:marTop w:val="0"/>
                                  <w:marBottom w:val="0"/>
                                  <w:divBdr>
                                    <w:top w:val="none" w:sz="0" w:space="0" w:color="auto"/>
                                    <w:left w:val="none" w:sz="0" w:space="0" w:color="auto"/>
                                    <w:bottom w:val="none" w:sz="0" w:space="0" w:color="auto"/>
                                    <w:right w:val="none" w:sz="0" w:space="0" w:color="auto"/>
                                  </w:divBdr>
                                  <w:divsChild>
                                    <w:div w:id="1922908855">
                                      <w:marLeft w:val="0"/>
                                      <w:marRight w:val="0"/>
                                      <w:marTop w:val="0"/>
                                      <w:marBottom w:val="0"/>
                                      <w:divBdr>
                                        <w:top w:val="none" w:sz="0" w:space="0" w:color="auto"/>
                                        <w:left w:val="none" w:sz="0" w:space="0" w:color="auto"/>
                                        <w:bottom w:val="none" w:sz="0" w:space="0" w:color="auto"/>
                                        <w:right w:val="none" w:sz="0" w:space="0" w:color="auto"/>
                                      </w:divBdr>
                                      <w:divsChild>
                                        <w:div w:id="1314749335">
                                          <w:marLeft w:val="0"/>
                                          <w:marRight w:val="0"/>
                                          <w:marTop w:val="0"/>
                                          <w:marBottom w:val="0"/>
                                          <w:divBdr>
                                            <w:top w:val="none" w:sz="0" w:space="0" w:color="auto"/>
                                            <w:left w:val="none" w:sz="0" w:space="0" w:color="auto"/>
                                            <w:bottom w:val="none" w:sz="0" w:space="0" w:color="auto"/>
                                            <w:right w:val="none" w:sz="0" w:space="0" w:color="auto"/>
                                          </w:divBdr>
                                          <w:divsChild>
                                            <w:div w:id="399909148">
                                              <w:marLeft w:val="0"/>
                                              <w:marRight w:val="0"/>
                                              <w:marTop w:val="0"/>
                                              <w:marBottom w:val="0"/>
                                              <w:divBdr>
                                                <w:top w:val="none" w:sz="0" w:space="0" w:color="auto"/>
                                                <w:left w:val="none" w:sz="0" w:space="0" w:color="auto"/>
                                                <w:bottom w:val="none" w:sz="0" w:space="0" w:color="auto"/>
                                                <w:right w:val="none" w:sz="0" w:space="0" w:color="auto"/>
                                              </w:divBdr>
                                            </w:div>
                                            <w:div w:id="768548426">
                                              <w:marLeft w:val="0"/>
                                              <w:marRight w:val="0"/>
                                              <w:marTop w:val="0"/>
                                              <w:marBottom w:val="0"/>
                                              <w:divBdr>
                                                <w:top w:val="none" w:sz="0" w:space="0" w:color="auto"/>
                                                <w:left w:val="none" w:sz="0" w:space="0" w:color="auto"/>
                                                <w:bottom w:val="none" w:sz="0" w:space="0" w:color="auto"/>
                                                <w:right w:val="none" w:sz="0" w:space="0" w:color="auto"/>
                                              </w:divBdr>
                                            </w:div>
                                            <w:div w:id="21581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52785718">
      <w:bodyDiv w:val="1"/>
      <w:marLeft w:val="0"/>
      <w:marRight w:val="0"/>
      <w:marTop w:val="0"/>
      <w:marBottom w:val="0"/>
      <w:divBdr>
        <w:top w:val="none" w:sz="0" w:space="0" w:color="auto"/>
        <w:left w:val="none" w:sz="0" w:space="0" w:color="auto"/>
        <w:bottom w:val="none" w:sz="0" w:space="0" w:color="auto"/>
        <w:right w:val="none" w:sz="0" w:space="0" w:color="auto"/>
      </w:divBdr>
      <w:divsChild>
        <w:div w:id="393282867">
          <w:marLeft w:val="0"/>
          <w:marRight w:val="0"/>
          <w:marTop w:val="0"/>
          <w:marBottom w:val="0"/>
          <w:divBdr>
            <w:top w:val="none" w:sz="0" w:space="0" w:color="auto"/>
            <w:left w:val="none" w:sz="0" w:space="0" w:color="auto"/>
            <w:bottom w:val="none" w:sz="0" w:space="0" w:color="auto"/>
            <w:right w:val="none" w:sz="0" w:space="0" w:color="auto"/>
          </w:divBdr>
          <w:divsChild>
            <w:div w:id="823735864">
              <w:marLeft w:val="0"/>
              <w:marRight w:val="0"/>
              <w:marTop w:val="0"/>
              <w:marBottom w:val="0"/>
              <w:divBdr>
                <w:top w:val="none" w:sz="0" w:space="0" w:color="auto"/>
                <w:left w:val="none" w:sz="0" w:space="0" w:color="auto"/>
                <w:bottom w:val="none" w:sz="0" w:space="0" w:color="auto"/>
                <w:right w:val="none" w:sz="0" w:space="0" w:color="auto"/>
              </w:divBdr>
              <w:divsChild>
                <w:div w:id="597981307">
                  <w:marLeft w:val="0"/>
                  <w:marRight w:val="0"/>
                  <w:marTop w:val="0"/>
                  <w:marBottom w:val="0"/>
                  <w:divBdr>
                    <w:top w:val="none" w:sz="0" w:space="0" w:color="auto"/>
                    <w:left w:val="none" w:sz="0" w:space="0" w:color="auto"/>
                    <w:bottom w:val="none" w:sz="0" w:space="0" w:color="auto"/>
                    <w:right w:val="none" w:sz="0" w:space="0" w:color="auto"/>
                  </w:divBdr>
                  <w:divsChild>
                    <w:div w:id="1161234223">
                      <w:marLeft w:val="0"/>
                      <w:marRight w:val="0"/>
                      <w:marTop w:val="0"/>
                      <w:marBottom w:val="0"/>
                      <w:divBdr>
                        <w:top w:val="none" w:sz="0" w:space="0" w:color="auto"/>
                        <w:left w:val="none" w:sz="0" w:space="0" w:color="auto"/>
                        <w:bottom w:val="none" w:sz="0" w:space="0" w:color="auto"/>
                        <w:right w:val="none" w:sz="0" w:space="0" w:color="auto"/>
                      </w:divBdr>
                      <w:divsChild>
                        <w:div w:id="331375388">
                          <w:marLeft w:val="0"/>
                          <w:marRight w:val="0"/>
                          <w:marTop w:val="0"/>
                          <w:marBottom w:val="0"/>
                          <w:divBdr>
                            <w:top w:val="none" w:sz="0" w:space="0" w:color="auto"/>
                            <w:left w:val="none" w:sz="0" w:space="0" w:color="auto"/>
                            <w:bottom w:val="none" w:sz="0" w:space="0" w:color="auto"/>
                            <w:right w:val="none" w:sz="0" w:space="0" w:color="auto"/>
                          </w:divBdr>
                          <w:divsChild>
                            <w:div w:id="1937400886">
                              <w:marLeft w:val="0"/>
                              <w:marRight w:val="0"/>
                              <w:marTop w:val="0"/>
                              <w:marBottom w:val="0"/>
                              <w:divBdr>
                                <w:top w:val="none" w:sz="0" w:space="0" w:color="auto"/>
                                <w:left w:val="none" w:sz="0" w:space="0" w:color="auto"/>
                                <w:bottom w:val="none" w:sz="0" w:space="0" w:color="auto"/>
                                <w:right w:val="none" w:sz="0" w:space="0" w:color="auto"/>
                              </w:divBdr>
                              <w:divsChild>
                                <w:div w:id="1157570755">
                                  <w:marLeft w:val="0"/>
                                  <w:marRight w:val="0"/>
                                  <w:marTop w:val="0"/>
                                  <w:marBottom w:val="0"/>
                                  <w:divBdr>
                                    <w:top w:val="none" w:sz="0" w:space="0" w:color="auto"/>
                                    <w:left w:val="none" w:sz="0" w:space="0" w:color="auto"/>
                                    <w:bottom w:val="none" w:sz="0" w:space="0" w:color="auto"/>
                                    <w:right w:val="none" w:sz="0" w:space="0" w:color="auto"/>
                                  </w:divBdr>
                                  <w:divsChild>
                                    <w:div w:id="52630708">
                                      <w:marLeft w:val="0"/>
                                      <w:marRight w:val="0"/>
                                      <w:marTop w:val="0"/>
                                      <w:marBottom w:val="0"/>
                                      <w:divBdr>
                                        <w:top w:val="none" w:sz="0" w:space="0" w:color="auto"/>
                                        <w:left w:val="none" w:sz="0" w:space="0" w:color="auto"/>
                                        <w:bottom w:val="none" w:sz="0" w:space="0" w:color="auto"/>
                                        <w:right w:val="none" w:sz="0" w:space="0" w:color="auto"/>
                                      </w:divBdr>
                                      <w:divsChild>
                                        <w:div w:id="860049837">
                                          <w:marLeft w:val="0"/>
                                          <w:marRight w:val="0"/>
                                          <w:marTop w:val="0"/>
                                          <w:marBottom w:val="0"/>
                                          <w:divBdr>
                                            <w:top w:val="none" w:sz="0" w:space="0" w:color="auto"/>
                                            <w:left w:val="none" w:sz="0" w:space="0" w:color="auto"/>
                                            <w:bottom w:val="none" w:sz="0" w:space="0" w:color="auto"/>
                                            <w:right w:val="none" w:sz="0" w:space="0" w:color="auto"/>
                                          </w:divBdr>
                                          <w:divsChild>
                                            <w:div w:id="544801463">
                                              <w:marLeft w:val="0"/>
                                              <w:marRight w:val="0"/>
                                              <w:marTop w:val="0"/>
                                              <w:marBottom w:val="0"/>
                                              <w:divBdr>
                                                <w:top w:val="none" w:sz="0" w:space="0" w:color="auto"/>
                                                <w:left w:val="none" w:sz="0" w:space="0" w:color="auto"/>
                                                <w:bottom w:val="none" w:sz="0" w:space="0" w:color="auto"/>
                                                <w:right w:val="none" w:sz="0" w:space="0" w:color="auto"/>
                                              </w:divBdr>
                                              <w:divsChild>
                                                <w:div w:id="1084378241">
                                                  <w:marLeft w:val="0"/>
                                                  <w:marRight w:val="0"/>
                                                  <w:marTop w:val="0"/>
                                                  <w:marBottom w:val="0"/>
                                                  <w:divBdr>
                                                    <w:top w:val="none" w:sz="0" w:space="0" w:color="auto"/>
                                                    <w:left w:val="none" w:sz="0" w:space="0" w:color="auto"/>
                                                    <w:bottom w:val="none" w:sz="0" w:space="0" w:color="auto"/>
                                                    <w:right w:val="none" w:sz="0" w:space="0" w:color="auto"/>
                                                  </w:divBdr>
                                                  <w:divsChild>
                                                    <w:div w:id="368721492">
                                                      <w:marLeft w:val="0"/>
                                                      <w:marRight w:val="0"/>
                                                      <w:marTop w:val="0"/>
                                                      <w:marBottom w:val="0"/>
                                                      <w:divBdr>
                                                        <w:top w:val="none" w:sz="0" w:space="0" w:color="auto"/>
                                                        <w:left w:val="none" w:sz="0" w:space="0" w:color="auto"/>
                                                        <w:bottom w:val="none" w:sz="0" w:space="0" w:color="auto"/>
                                                        <w:right w:val="none" w:sz="0" w:space="0" w:color="auto"/>
                                                      </w:divBdr>
                                                      <w:divsChild>
                                                        <w:div w:id="624848828">
                                                          <w:marLeft w:val="0"/>
                                                          <w:marRight w:val="0"/>
                                                          <w:marTop w:val="0"/>
                                                          <w:marBottom w:val="0"/>
                                                          <w:divBdr>
                                                            <w:top w:val="none" w:sz="0" w:space="0" w:color="auto"/>
                                                            <w:left w:val="none" w:sz="0" w:space="0" w:color="auto"/>
                                                            <w:bottom w:val="none" w:sz="0" w:space="0" w:color="auto"/>
                                                            <w:right w:val="none" w:sz="0" w:space="0" w:color="auto"/>
                                                          </w:divBdr>
                                                          <w:divsChild>
                                                            <w:div w:id="14818225">
                                                              <w:marLeft w:val="0"/>
                                                              <w:marRight w:val="0"/>
                                                              <w:marTop w:val="0"/>
                                                              <w:marBottom w:val="0"/>
                                                              <w:divBdr>
                                                                <w:top w:val="none" w:sz="0" w:space="0" w:color="auto"/>
                                                                <w:left w:val="none" w:sz="0" w:space="0" w:color="auto"/>
                                                                <w:bottom w:val="none" w:sz="0" w:space="0" w:color="auto"/>
                                                                <w:right w:val="none" w:sz="0" w:space="0" w:color="auto"/>
                                                              </w:divBdr>
                                                            </w:div>
                                                            <w:div w:id="1891501578">
                                                              <w:marLeft w:val="0"/>
                                                              <w:marRight w:val="0"/>
                                                              <w:marTop w:val="0"/>
                                                              <w:marBottom w:val="0"/>
                                                              <w:divBdr>
                                                                <w:top w:val="none" w:sz="0" w:space="0" w:color="auto"/>
                                                                <w:left w:val="none" w:sz="0" w:space="0" w:color="auto"/>
                                                                <w:bottom w:val="none" w:sz="0" w:space="0" w:color="auto"/>
                                                                <w:right w:val="none" w:sz="0" w:space="0" w:color="auto"/>
                                                              </w:divBdr>
                                                            </w:div>
                                                            <w:div w:id="95586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13607400">
      <w:bodyDiv w:val="1"/>
      <w:marLeft w:val="0"/>
      <w:marRight w:val="0"/>
      <w:marTop w:val="0"/>
      <w:marBottom w:val="0"/>
      <w:divBdr>
        <w:top w:val="none" w:sz="0" w:space="0" w:color="auto"/>
        <w:left w:val="none" w:sz="0" w:space="0" w:color="auto"/>
        <w:bottom w:val="none" w:sz="0" w:space="0" w:color="auto"/>
        <w:right w:val="none" w:sz="0" w:space="0" w:color="auto"/>
      </w:divBdr>
      <w:divsChild>
        <w:div w:id="1591157856">
          <w:marLeft w:val="0"/>
          <w:marRight w:val="0"/>
          <w:marTop w:val="0"/>
          <w:marBottom w:val="0"/>
          <w:divBdr>
            <w:top w:val="none" w:sz="0" w:space="0" w:color="auto"/>
            <w:left w:val="none" w:sz="0" w:space="0" w:color="auto"/>
            <w:bottom w:val="none" w:sz="0" w:space="0" w:color="auto"/>
            <w:right w:val="none" w:sz="0" w:space="0" w:color="auto"/>
          </w:divBdr>
          <w:divsChild>
            <w:div w:id="811017171">
              <w:marLeft w:val="0"/>
              <w:marRight w:val="0"/>
              <w:marTop w:val="0"/>
              <w:marBottom w:val="0"/>
              <w:divBdr>
                <w:top w:val="none" w:sz="0" w:space="0" w:color="auto"/>
                <w:left w:val="none" w:sz="0" w:space="0" w:color="auto"/>
                <w:bottom w:val="none" w:sz="0" w:space="0" w:color="auto"/>
                <w:right w:val="none" w:sz="0" w:space="0" w:color="auto"/>
              </w:divBdr>
              <w:divsChild>
                <w:div w:id="1766458620">
                  <w:marLeft w:val="2820"/>
                  <w:marRight w:val="2820"/>
                  <w:marTop w:val="0"/>
                  <w:marBottom w:val="0"/>
                  <w:divBdr>
                    <w:top w:val="none" w:sz="0" w:space="0" w:color="auto"/>
                    <w:left w:val="none" w:sz="0" w:space="0" w:color="auto"/>
                    <w:bottom w:val="none" w:sz="0" w:space="0" w:color="auto"/>
                    <w:right w:val="none" w:sz="0" w:space="0" w:color="auto"/>
                  </w:divBdr>
                  <w:divsChild>
                    <w:div w:id="1181702907">
                      <w:marLeft w:val="0"/>
                      <w:marRight w:val="0"/>
                      <w:marTop w:val="0"/>
                      <w:marBottom w:val="0"/>
                      <w:divBdr>
                        <w:top w:val="none" w:sz="0" w:space="0" w:color="auto"/>
                        <w:left w:val="none" w:sz="0" w:space="0" w:color="auto"/>
                        <w:bottom w:val="none" w:sz="0" w:space="0" w:color="auto"/>
                        <w:right w:val="none" w:sz="0" w:space="0" w:color="auto"/>
                      </w:divBdr>
                      <w:divsChild>
                        <w:div w:id="415782196">
                          <w:marLeft w:val="0"/>
                          <w:marRight w:val="0"/>
                          <w:marTop w:val="0"/>
                          <w:marBottom w:val="0"/>
                          <w:divBdr>
                            <w:top w:val="none" w:sz="0" w:space="0" w:color="auto"/>
                            <w:left w:val="none" w:sz="0" w:space="0" w:color="auto"/>
                            <w:bottom w:val="none" w:sz="0" w:space="0" w:color="auto"/>
                            <w:right w:val="none" w:sz="0" w:space="0" w:color="auto"/>
                          </w:divBdr>
                          <w:divsChild>
                            <w:div w:id="486896535">
                              <w:marLeft w:val="0"/>
                              <w:marRight w:val="0"/>
                              <w:marTop w:val="0"/>
                              <w:marBottom w:val="0"/>
                              <w:divBdr>
                                <w:top w:val="none" w:sz="0" w:space="0" w:color="auto"/>
                                <w:left w:val="none" w:sz="0" w:space="0" w:color="auto"/>
                                <w:bottom w:val="none" w:sz="0" w:space="0" w:color="auto"/>
                                <w:right w:val="none" w:sz="0" w:space="0" w:color="auto"/>
                              </w:divBdr>
                              <w:divsChild>
                                <w:div w:id="1246651863">
                                  <w:marLeft w:val="0"/>
                                  <w:marRight w:val="0"/>
                                  <w:marTop w:val="0"/>
                                  <w:marBottom w:val="0"/>
                                  <w:divBdr>
                                    <w:top w:val="none" w:sz="0" w:space="0" w:color="auto"/>
                                    <w:left w:val="none" w:sz="0" w:space="0" w:color="auto"/>
                                    <w:bottom w:val="none" w:sz="0" w:space="0" w:color="auto"/>
                                    <w:right w:val="none" w:sz="0" w:space="0" w:color="auto"/>
                                  </w:divBdr>
                                  <w:divsChild>
                                    <w:div w:id="77096472">
                                      <w:marLeft w:val="0"/>
                                      <w:marRight w:val="0"/>
                                      <w:marTop w:val="0"/>
                                      <w:marBottom w:val="0"/>
                                      <w:divBdr>
                                        <w:top w:val="none" w:sz="0" w:space="0" w:color="auto"/>
                                        <w:left w:val="none" w:sz="0" w:space="0" w:color="auto"/>
                                        <w:bottom w:val="none" w:sz="0" w:space="0" w:color="auto"/>
                                        <w:right w:val="none" w:sz="0" w:space="0" w:color="auto"/>
                                      </w:divBdr>
                                      <w:divsChild>
                                        <w:div w:id="93132665">
                                          <w:marLeft w:val="0"/>
                                          <w:marRight w:val="0"/>
                                          <w:marTop w:val="0"/>
                                          <w:marBottom w:val="0"/>
                                          <w:divBdr>
                                            <w:top w:val="none" w:sz="0" w:space="0" w:color="auto"/>
                                            <w:left w:val="none" w:sz="0" w:space="0" w:color="auto"/>
                                            <w:bottom w:val="none" w:sz="0" w:space="0" w:color="auto"/>
                                            <w:right w:val="none" w:sz="0" w:space="0" w:color="auto"/>
                                          </w:divBdr>
                                          <w:divsChild>
                                            <w:div w:id="155414847">
                                              <w:marLeft w:val="0"/>
                                              <w:marRight w:val="0"/>
                                              <w:marTop w:val="0"/>
                                              <w:marBottom w:val="0"/>
                                              <w:divBdr>
                                                <w:top w:val="none" w:sz="0" w:space="0" w:color="auto"/>
                                                <w:left w:val="none" w:sz="0" w:space="0" w:color="auto"/>
                                                <w:bottom w:val="none" w:sz="0" w:space="0" w:color="auto"/>
                                                <w:right w:val="none" w:sz="0" w:space="0" w:color="auto"/>
                                              </w:divBdr>
                                            </w:div>
                                            <w:div w:id="711271527">
                                              <w:marLeft w:val="0"/>
                                              <w:marRight w:val="0"/>
                                              <w:marTop w:val="0"/>
                                              <w:marBottom w:val="0"/>
                                              <w:divBdr>
                                                <w:top w:val="none" w:sz="0" w:space="0" w:color="auto"/>
                                                <w:left w:val="none" w:sz="0" w:space="0" w:color="auto"/>
                                                <w:bottom w:val="none" w:sz="0" w:space="0" w:color="auto"/>
                                                <w:right w:val="none" w:sz="0" w:space="0" w:color="auto"/>
                                              </w:divBdr>
                                            </w:div>
                                            <w:div w:id="102843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1634558">
      <w:bodyDiv w:val="1"/>
      <w:marLeft w:val="0"/>
      <w:marRight w:val="0"/>
      <w:marTop w:val="0"/>
      <w:marBottom w:val="0"/>
      <w:divBdr>
        <w:top w:val="none" w:sz="0" w:space="0" w:color="auto"/>
        <w:left w:val="none" w:sz="0" w:space="0" w:color="auto"/>
        <w:bottom w:val="none" w:sz="0" w:space="0" w:color="auto"/>
        <w:right w:val="none" w:sz="0" w:space="0" w:color="auto"/>
      </w:divBdr>
      <w:divsChild>
        <w:div w:id="1946427325">
          <w:marLeft w:val="0"/>
          <w:marRight w:val="0"/>
          <w:marTop w:val="450"/>
          <w:marBottom w:val="0"/>
          <w:divBdr>
            <w:top w:val="single" w:sz="6" w:space="0" w:color="0640AA"/>
            <w:left w:val="single" w:sz="6" w:space="0" w:color="0640AA"/>
            <w:bottom w:val="single" w:sz="6" w:space="0" w:color="0640AA"/>
            <w:right w:val="single" w:sz="6" w:space="0" w:color="0640AA"/>
          </w:divBdr>
          <w:divsChild>
            <w:div w:id="713116840">
              <w:marLeft w:val="0"/>
              <w:marRight w:val="0"/>
              <w:marTop w:val="0"/>
              <w:marBottom w:val="0"/>
              <w:divBdr>
                <w:top w:val="none" w:sz="0" w:space="0" w:color="auto"/>
                <w:left w:val="none" w:sz="0" w:space="0" w:color="auto"/>
                <w:bottom w:val="none" w:sz="0" w:space="0" w:color="auto"/>
                <w:right w:val="none" w:sz="0" w:space="0" w:color="auto"/>
              </w:divBdr>
              <w:divsChild>
                <w:div w:id="485433898">
                  <w:marLeft w:val="0"/>
                  <w:marRight w:val="0"/>
                  <w:marTop w:val="0"/>
                  <w:marBottom w:val="0"/>
                  <w:divBdr>
                    <w:top w:val="none" w:sz="0" w:space="0" w:color="auto"/>
                    <w:left w:val="none" w:sz="0" w:space="0" w:color="auto"/>
                    <w:bottom w:val="none" w:sz="0" w:space="0" w:color="auto"/>
                    <w:right w:val="none" w:sz="0" w:space="0" w:color="auto"/>
                  </w:divBdr>
                  <w:divsChild>
                    <w:div w:id="257911169">
                      <w:marLeft w:val="0"/>
                      <w:marRight w:val="0"/>
                      <w:marTop w:val="0"/>
                      <w:marBottom w:val="0"/>
                      <w:divBdr>
                        <w:top w:val="none" w:sz="0" w:space="0" w:color="auto"/>
                        <w:left w:val="none" w:sz="0" w:space="0" w:color="auto"/>
                        <w:bottom w:val="none" w:sz="0" w:space="0" w:color="auto"/>
                        <w:right w:val="none" w:sz="0" w:space="0" w:color="auto"/>
                      </w:divBdr>
                      <w:divsChild>
                        <w:div w:id="103515875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402685263">
      <w:bodyDiv w:val="1"/>
      <w:marLeft w:val="0"/>
      <w:marRight w:val="0"/>
      <w:marTop w:val="0"/>
      <w:marBottom w:val="0"/>
      <w:divBdr>
        <w:top w:val="none" w:sz="0" w:space="0" w:color="auto"/>
        <w:left w:val="none" w:sz="0" w:space="0" w:color="auto"/>
        <w:bottom w:val="none" w:sz="0" w:space="0" w:color="auto"/>
        <w:right w:val="none" w:sz="0" w:space="0" w:color="auto"/>
      </w:divBdr>
      <w:divsChild>
        <w:div w:id="916521007">
          <w:marLeft w:val="0"/>
          <w:marRight w:val="0"/>
          <w:marTop w:val="450"/>
          <w:marBottom w:val="0"/>
          <w:divBdr>
            <w:top w:val="single" w:sz="6" w:space="0" w:color="0640AA"/>
            <w:left w:val="single" w:sz="6" w:space="0" w:color="0640AA"/>
            <w:bottom w:val="single" w:sz="6" w:space="0" w:color="0640AA"/>
            <w:right w:val="single" w:sz="6" w:space="0" w:color="0640AA"/>
          </w:divBdr>
          <w:divsChild>
            <w:div w:id="1874806280">
              <w:marLeft w:val="0"/>
              <w:marRight w:val="0"/>
              <w:marTop w:val="0"/>
              <w:marBottom w:val="0"/>
              <w:divBdr>
                <w:top w:val="none" w:sz="0" w:space="0" w:color="auto"/>
                <w:left w:val="none" w:sz="0" w:space="0" w:color="auto"/>
                <w:bottom w:val="none" w:sz="0" w:space="0" w:color="auto"/>
                <w:right w:val="none" w:sz="0" w:space="0" w:color="auto"/>
              </w:divBdr>
              <w:divsChild>
                <w:div w:id="477185479">
                  <w:marLeft w:val="0"/>
                  <w:marRight w:val="0"/>
                  <w:marTop w:val="0"/>
                  <w:marBottom w:val="0"/>
                  <w:divBdr>
                    <w:top w:val="none" w:sz="0" w:space="0" w:color="auto"/>
                    <w:left w:val="none" w:sz="0" w:space="0" w:color="auto"/>
                    <w:bottom w:val="none" w:sz="0" w:space="0" w:color="auto"/>
                    <w:right w:val="none" w:sz="0" w:space="0" w:color="auto"/>
                  </w:divBdr>
                  <w:divsChild>
                    <w:div w:id="900947482">
                      <w:marLeft w:val="0"/>
                      <w:marRight w:val="0"/>
                      <w:marTop w:val="0"/>
                      <w:marBottom w:val="0"/>
                      <w:divBdr>
                        <w:top w:val="none" w:sz="0" w:space="0" w:color="auto"/>
                        <w:left w:val="none" w:sz="0" w:space="0" w:color="auto"/>
                        <w:bottom w:val="none" w:sz="0" w:space="0" w:color="auto"/>
                        <w:right w:val="none" w:sz="0" w:space="0" w:color="auto"/>
                      </w:divBdr>
                      <w:divsChild>
                        <w:div w:id="49036454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406151292">
      <w:bodyDiv w:val="1"/>
      <w:marLeft w:val="0"/>
      <w:marRight w:val="0"/>
      <w:marTop w:val="0"/>
      <w:marBottom w:val="0"/>
      <w:divBdr>
        <w:top w:val="none" w:sz="0" w:space="0" w:color="auto"/>
        <w:left w:val="none" w:sz="0" w:space="0" w:color="auto"/>
        <w:bottom w:val="none" w:sz="0" w:space="0" w:color="auto"/>
        <w:right w:val="none" w:sz="0" w:space="0" w:color="auto"/>
      </w:divBdr>
      <w:divsChild>
        <w:div w:id="1706059690">
          <w:marLeft w:val="0"/>
          <w:marRight w:val="0"/>
          <w:marTop w:val="0"/>
          <w:marBottom w:val="0"/>
          <w:divBdr>
            <w:top w:val="none" w:sz="0" w:space="0" w:color="auto"/>
            <w:left w:val="none" w:sz="0" w:space="0" w:color="auto"/>
            <w:bottom w:val="none" w:sz="0" w:space="0" w:color="auto"/>
            <w:right w:val="none" w:sz="0" w:space="0" w:color="auto"/>
          </w:divBdr>
          <w:divsChild>
            <w:div w:id="1282304590">
              <w:marLeft w:val="0"/>
              <w:marRight w:val="0"/>
              <w:marTop w:val="0"/>
              <w:marBottom w:val="0"/>
              <w:divBdr>
                <w:top w:val="none" w:sz="0" w:space="0" w:color="auto"/>
                <w:left w:val="none" w:sz="0" w:space="0" w:color="auto"/>
                <w:bottom w:val="none" w:sz="0" w:space="0" w:color="auto"/>
                <w:right w:val="none" w:sz="0" w:space="0" w:color="auto"/>
              </w:divBdr>
              <w:divsChild>
                <w:div w:id="1691561132">
                  <w:marLeft w:val="2820"/>
                  <w:marRight w:val="2820"/>
                  <w:marTop w:val="0"/>
                  <w:marBottom w:val="0"/>
                  <w:divBdr>
                    <w:top w:val="none" w:sz="0" w:space="0" w:color="auto"/>
                    <w:left w:val="none" w:sz="0" w:space="0" w:color="auto"/>
                    <w:bottom w:val="none" w:sz="0" w:space="0" w:color="auto"/>
                    <w:right w:val="none" w:sz="0" w:space="0" w:color="auto"/>
                  </w:divBdr>
                  <w:divsChild>
                    <w:div w:id="1744797087">
                      <w:marLeft w:val="0"/>
                      <w:marRight w:val="0"/>
                      <w:marTop w:val="0"/>
                      <w:marBottom w:val="0"/>
                      <w:divBdr>
                        <w:top w:val="none" w:sz="0" w:space="0" w:color="auto"/>
                        <w:left w:val="none" w:sz="0" w:space="0" w:color="auto"/>
                        <w:bottom w:val="none" w:sz="0" w:space="0" w:color="auto"/>
                        <w:right w:val="none" w:sz="0" w:space="0" w:color="auto"/>
                      </w:divBdr>
                      <w:divsChild>
                        <w:div w:id="1718583251">
                          <w:marLeft w:val="0"/>
                          <w:marRight w:val="0"/>
                          <w:marTop w:val="0"/>
                          <w:marBottom w:val="0"/>
                          <w:divBdr>
                            <w:top w:val="none" w:sz="0" w:space="0" w:color="auto"/>
                            <w:left w:val="none" w:sz="0" w:space="0" w:color="auto"/>
                            <w:bottom w:val="none" w:sz="0" w:space="0" w:color="auto"/>
                            <w:right w:val="none" w:sz="0" w:space="0" w:color="auto"/>
                          </w:divBdr>
                          <w:divsChild>
                            <w:div w:id="874775028">
                              <w:marLeft w:val="0"/>
                              <w:marRight w:val="0"/>
                              <w:marTop w:val="0"/>
                              <w:marBottom w:val="0"/>
                              <w:divBdr>
                                <w:top w:val="none" w:sz="0" w:space="0" w:color="auto"/>
                                <w:left w:val="none" w:sz="0" w:space="0" w:color="auto"/>
                                <w:bottom w:val="none" w:sz="0" w:space="0" w:color="auto"/>
                                <w:right w:val="none" w:sz="0" w:space="0" w:color="auto"/>
                              </w:divBdr>
                              <w:divsChild>
                                <w:div w:id="8916434">
                                  <w:marLeft w:val="0"/>
                                  <w:marRight w:val="0"/>
                                  <w:marTop w:val="0"/>
                                  <w:marBottom w:val="0"/>
                                  <w:divBdr>
                                    <w:top w:val="none" w:sz="0" w:space="0" w:color="auto"/>
                                    <w:left w:val="none" w:sz="0" w:space="0" w:color="auto"/>
                                    <w:bottom w:val="none" w:sz="0" w:space="0" w:color="auto"/>
                                    <w:right w:val="none" w:sz="0" w:space="0" w:color="auto"/>
                                  </w:divBdr>
                                  <w:divsChild>
                                    <w:div w:id="2088963893">
                                      <w:marLeft w:val="0"/>
                                      <w:marRight w:val="0"/>
                                      <w:marTop w:val="0"/>
                                      <w:marBottom w:val="0"/>
                                      <w:divBdr>
                                        <w:top w:val="none" w:sz="0" w:space="0" w:color="auto"/>
                                        <w:left w:val="none" w:sz="0" w:space="0" w:color="auto"/>
                                        <w:bottom w:val="none" w:sz="0" w:space="0" w:color="auto"/>
                                        <w:right w:val="none" w:sz="0" w:space="0" w:color="auto"/>
                                      </w:divBdr>
                                      <w:divsChild>
                                        <w:div w:id="454913435">
                                          <w:marLeft w:val="0"/>
                                          <w:marRight w:val="0"/>
                                          <w:marTop w:val="0"/>
                                          <w:marBottom w:val="0"/>
                                          <w:divBdr>
                                            <w:top w:val="none" w:sz="0" w:space="0" w:color="auto"/>
                                            <w:left w:val="none" w:sz="0" w:space="0" w:color="auto"/>
                                            <w:bottom w:val="none" w:sz="0" w:space="0" w:color="auto"/>
                                            <w:right w:val="none" w:sz="0" w:space="0" w:color="auto"/>
                                          </w:divBdr>
                                          <w:divsChild>
                                            <w:div w:id="7813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23765744">
      <w:bodyDiv w:val="1"/>
      <w:marLeft w:val="0"/>
      <w:marRight w:val="0"/>
      <w:marTop w:val="0"/>
      <w:marBottom w:val="0"/>
      <w:divBdr>
        <w:top w:val="none" w:sz="0" w:space="0" w:color="auto"/>
        <w:left w:val="none" w:sz="0" w:space="0" w:color="auto"/>
        <w:bottom w:val="none" w:sz="0" w:space="0" w:color="auto"/>
        <w:right w:val="none" w:sz="0" w:space="0" w:color="auto"/>
      </w:divBdr>
      <w:divsChild>
        <w:div w:id="1091467396">
          <w:marLeft w:val="0"/>
          <w:marRight w:val="0"/>
          <w:marTop w:val="0"/>
          <w:marBottom w:val="0"/>
          <w:divBdr>
            <w:top w:val="none" w:sz="0" w:space="0" w:color="auto"/>
            <w:left w:val="none" w:sz="0" w:space="0" w:color="auto"/>
            <w:bottom w:val="none" w:sz="0" w:space="0" w:color="auto"/>
            <w:right w:val="none" w:sz="0" w:space="0" w:color="auto"/>
          </w:divBdr>
          <w:divsChild>
            <w:div w:id="1855680965">
              <w:marLeft w:val="0"/>
              <w:marRight w:val="0"/>
              <w:marTop w:val="0"/>
              <w:marBottom w:val="0"/>
              <w:divBdr>
                <w:top w:val="none" w:sz="0" w:space="0" w:color="auto"/>
                <w:left w:val="none" w:sz="0" w:space="0" w:color="auto"/>
                <w:bottom w:val="none" w:sz="0" w:space="0" w:color="auto"/>
                <w:right w:val="none" w:sz="0" w:space="0" w:color="auto"/>
              </w:divBdr>
              <w:divsChild>
                <w:div w:id="674461600">
                  <w:marLeft w:val="0"/>
                  <w:marRight w:val="0"/>
                  <w:marTop w:val="0"/>
                  <w:marBottom w:val="0"/>
                  <w:divBdr>
                    <w:top w:val="none" w:sz="0" w:space="0" w:color="auto"/>
                    <w:left w:val="none" w:sz="0" w:space="0" w:color="auto"/>
                    <w:bottom w:val="none" w:sz="0" w:space="0" w:color="auto"/>
                    <w:right w:val="none" w:sz="0" w:space="0" w:color="auto"/>
                  </w:divBdr>
                  <w:divsChild>
                    <w:div w:id="1159809374">
                      <w:marLeft w:val="0"/>
                      <w:marRight w:val="0"/>
                      <w:marTop w:val="0"/>
                      <w:marBottom w:val="0"/>
                      <w:divBdr>
                        <w:top w:val="none" w:sz="0" w:space="0" w:color="auto"/>
                        <w:left w:val="none" w:sz="0" w:space="0" w:color="auto"/>
                        <w:bottom w:val="none" w:sz="0" w:space="0" w:color="auto"/>
                        <w:right w:val="none" w:sz="0" w:space="0" w:color="auto"/>
                      </w:divBdr>
                      <w:divsChild>
                        <w:div w:id="1675834944">
                          <w:marLeft w:val="0"/>
                          <w:marRight w:val="0"/>
                          <w:marTop w:val="0"/>
                          <w:marBottom w:val="0"/>
                          <w:divBdr>
                            <w:top w:val="none" w:sz="0" w:space="0" w:color="auto"/>
                            <w:left w:val="none" w:sz="0" w:space="0" w:color="auto"/>
                            <w:bottom w:val="none" w:sz="0" w:space="0" w:color="auto"/>
                            <w:right w:val="none" w:sz="0" w:space="0" w:color="auto"/>
                          </w:divBdr>
                          <w:divsChild>
                            <w:div w:id="1292713881">
                              <w:marLeft w:val="0"/>
                              <w:marRight w:val="0"/>
                              <w:marTop w:val="0"/>
                              <w:marBottom w:val="0"/>
                              <w:divBdr>
                                <w:top w:val="none" w:sz="0" w:space="0" w:color="auto"/>
                                <w:left w:val="none" w:sz="0" w:space="0" w:color="auto"/>
                                <w:bottom w:val="none" w:sz="0" w:space="0" w:color="auto"/>
                                <w:right w:val="none" w:sz="0" w:space="0" w:color="auto"/>
                              </w:divBdr>
                              <w:divsChild>
                                <w:div w:id="1613824362">
                                  <w:marLeft w:val="0"/>
                                  <w:marRight w:val="0"/>
                                  <w:marTop w:val="0"/>
                                  <w:marBottom w:val="0"/>
                                  <w:divBdr>
                                    <w:top w:val="none" w:sz="0" w:space="0" w:color="auto"/>
                                    <w:left w:val="none" w:sz="0" w:space="0" w:color="auto"/>
                                    <w:bottom w:val="none" w:sz="0" w:space="0" w:color="auto"/>
                                    <w:right w:val="none" w:sz="0" w:space="0" w:color="auto"/>
                                  </w:divBdr>
                                  <w:divsChild>
                                    <w:div w:id="134495282">
                                      <w:marLeft w:val="0"/>
                                      <w:marRight w:val="0"/>
                                      <w:marTop w:val="0"/>
                                      <w:marBottom w:val="0"/>
                                      <w:divBdr>
                                        <w:top w:val="none" w:sz="0" w:space="0" w:color="auto"/>
                                        <w:left w:val="none" w:sz="0" w:space="0" w:color="auto"/>
                                        <w:bottom w:val="none" w:sz="0" w:space="0" w:color="auto"/>
                                        <w:right w:val="none" w:sz="0" w:space="0" w:color="auto"/>
                                      </w:divBdr>
                                      <w:divsChild>
                                        <w:div w:id="111557539">
                                          <w:marLeft w:val="0"/>
                                          <w:marRight w:val="0"/>
                                          <w:marTop w:val="0"/>
                                          <w:marBottom w:val="0"/>
                                          <w:divBdr>
                                            <w:top w:val="none" w:sz="0" w:space="0" w:color="auto"/>
                                            <w:left w:val="none" w:sz="0" w:space="0" w:color="auto"/>
                                            <w:bottom w:val="none" w:sz="0" w:space="0" w:color="auto"/>
                                            <w:right w:val="none" w:sz="0" w:space="0" w:color="auto"/>
                                          </w:divBdr>
                                          <w:divsChild>
                                            <w:div w:id="1975137991">
                                              <w:marLeft w:val="0"/>
                                              <w:marRight w:val="0"/>
                                              <w:marTop w:val="0"/>
                                              <w:marBottom w:val="0"/>
                                              <w:divBdr>
                                                <w:top w:val="none" w:sz="0" w:space="0" w:color="auto"/>
                                                <w:left w:val="none" w:sz="0" w:space="0" w:color="auto"/>
                                                <w:bottom w:val="none" w:sz="0" w:space="0" w:color="auto"/>
                                                <w:right w:val="none" w:sz="0" w:space="0" w:color="auto"/>
                                              </w:divBdr>
                                              <w:divsChild>
                                                <w:div w:id="1984698763">
                                                  <w:marLeft w:val="0"/>
                                                  <w:marRight w:val="0"/>
                                                  <w:marTop w:val="0"/>
                                                  <w:marBottom w:val="0"/>
                                                  <w:divBdr>
                                                    <w:top w:val="none" w:sz="0" w:space="0" w:color="auto"/>
                                                    <w:left w:val="none" w:sz="0" w:space="0" w:color="auto"/>
                                                    <w:bottom w:val="none" w:sz="0" w:space="0" w:color="auto"/>
                                                    <w:right w:val="none" w:sz="0" w:space="0" w:color="auto"/>
                                                  </w:divBdr>
                                                  <w:divsChild>
                                                    <w:div w:id="1913809237">
                                                      <w:marLeft w:val="0"/>
                                                      <w:marRight w:val="0"/>
                                                      <w:marTop w:val="0"/>
                                                      <w:marBottom w:val="0"/>
                                                      <w:divBdr>
                                                        <w:top w:val="none" w:sz="0" w:space="0" w:color="auto"/>
                                                        <w:left w:val="none" w:sz="0" w:space="0" w:color="auto"/>
                                                        <w:bottom w:val="none" w:sz="0" w:space="0" w:color="auto"/>
                                                        <w:right w:val="none" w:sz="0" w:space="0" w:color="auto"/>
                                                      </w:divBdr>
                                                      <w:divsChild>
                                                        <w:div w:id="71466866">
                                                          <w:marLeft w:val="0"/>
                                                          <w:marRight w:val="0"/>
                                                          <w:marTop w:val="0"/>
                                                          <w:marBottom w:val="0"/>
                                                          <w:divBdr>
                                                            <w:top w:val="none" w:sz="0" w:space="0" w:color="auto"/>
                                                            <w:left w:val="none" w:sz="0" w:space="0" w:color="auto"/>
                                                            <w:bottom w:val="none" w:sz="0" w:space="0" w:color="auto"/>
                                                            <w:right w:val="none" w:sz="0" w:space="0" w:color="auto"/>
                                                          </w:divBdr>
                                                          <w:divsChild>
                                                            <w:div w:id="34675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35637290">
      <w:bodyDiv w:val="1"/>
      <w:marLeft w:val="0"/>
      <w:marRight w:val="0"/>
      <w:marTop w:val="0"/>
      <w:marBottom w:val="0"/>
      <w:divBdr>
        <w:top w:val="none" w:sz="0" w:space="0" w:color="auto"/>
        <w:left w:val="none" w:sz="0" w:space="0" w:color="auto"/>
        <w:bottom w:val="none" w:sz="0" w:space="0" w:color="auto"/>
        <w:right w:val="none" w:sz="0" w:space="0" w:color="auto"/>
      </w:divBdr>
      <w:divsChild>
        <w:div w:id="1096290563">
          <w:marLeft w:val="0"/>
          <w:marRight w:val="0"/>
          <w:marTop w:val="450"/>
          <w:marBottom w:val="0"/>
          <w:divBdr>
            <w:top w:val="single" w:sz="6" w:space="0" w:color="0640AA"/>
            <w:left w:val="single" w:sz="6" w:space="0" w:color="0640AA"/>
            <w:bottom w:val="single" w:sz="6" w:space="0" w:color="0640AA"/>
            <w:right w:val="single" w:sz="6" w:space="0" w:color="0640AA"/>
          </w:divBdr>
          <w:divsChild>
            <w:div w:id="1342121535">
              <w:marLeft w:val="0"/>
              <w:marRight w:val="0"/>
              <w:marTop w:val="0"/>
              <w:marBottom w:val="0"/>
              <w:divBdr>
                <w:top w:val="none" w:sz="0" w:space="0" w:color="auto"/>
                <w:left w:val="none" w:sz="0" w:space="0" w:color="auto"/>
                <w:bottom w:val="none" w:sz="0" w:space="0" w:color="auto"/>
                <w:right w:val="none" w:sz="0" w:space="0" w:color="auto"/>
              </w:divBdr>
              <w:divsChild>
                <w:div w:id="2020161805">
                  <w:marLeft w:val="0"/>
                  <w:marRight w:val="0"/>
                  <w:marTop w:val="0"/>
                  <w:marBottom w:val="0"/>
                  <w:divBdr>
                    <w:top w:val="none" w:sz="0" w:space="0" w:color="auto"/>
                    <w:left w:val="none" w:sz="0" w:space="0" w:color="auto"/>
                    <w:bottom w:val="none" w:sz="0" w:space="0" w:color="auto"/>
                    <w:right w:val="none" w:sz="0" w:space="0" w:color="auto"/>
                  </w:divBdr>
                  <w:divsChild>
                    <w:div w:id="1539657146">
                      <w:marLeft w:val="0"/>
                      <w:marRight w:val="0"/>
                      <w:marTop w:val="0"/>
                      <w:marBottom w:val="0"/>
                      <w:divBdr>
                        <w:top w:val="none" w:sz="0" w:space="0" w:color="auto"/>
                        <w:left w:val="none" w:sz="0" w:space="0" w:color="auto"/>
                        <w:bottom w:val="none" w:sz="0" w:space="0" w:color="auto"/>
                        <w:right w:val="none" w:sz="0" w:space="0" w:color="auto"/>
                      </w:divBdr>
                      <w:divsChild>
                        <w:div w:id="138078658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550920137">
      <w:bodyDiv w:val="1"/>
      <w:marLeft w:val="0"/>
      <w:marRight w:val="0"/>
      <w:marTop w:val="0"/>
      <w:marBottom w:val="0"/>
      <w:divBdr>
        <w:top w:val="none" w:sz="0" w:space="0" w:color="auto"/>
        <w:left w:val="none" w:sz="0" w:space="0" w:color="auto"/>
        <w:bottom w:val="none" w:sz="0" w:space="0" w:color="auto"/>
        <w:right w:val="none" w:sz="0" w:space="0" w:color="auto"/>
      </w:divBdr>
      <w:divsChild>
        <w:div w:id="690226471">
          <w:marLeft w:val="0"/>
          <w:marRight w:val="0"/>
          <w:marTop w:val="0"/>
          <w:marBottom w:val="0"/>
          <w:divBdr>
            <w:top w:val="none" w:sz="0" w:space="0" w:color="auto"/>
            <w:left w:val="none" w:sz="0" w:space="0" w:color="auto"/>
            <w:bottom w:val="none" w:sz="0" w:space="0" w:color="auto"/>
            <w:right w:val="none" w:sz="0" w:space="0" w:color="auto"/>
          </w:divBdr>
          <w:divsChild>
            <w:div w:id="35353793">
              <w:marLeft w:val="0"/>
              <w:marRight w:val="0"/>
              <w:marTop w:val="0"/>
              <w:marBottom w:val="0"/>
              <w:divBdr>
                <w:top w:val="none" w:sz="0" w:space="0" w:color="auto"/>
                <w:left w:val="none" w:sz="0" w:space="0" w:color="auto"/>
                <w:bottom w:val="none" w:sz="0" w:space="0" w:color="auto"/>
                <w:right w:val="none" w:sz="0" w:space="0" w:color="auto"/>
              </w:divBdr>
              <w:divsChild>
                <w:div w:id="2090733005">
                  <w:marLeft w:val="0"/>
                  <w:marRight w:val="0"/>
                  <w:marTop w:val="0"/>
                  <w:marBottom w:val="0"/>
                  <w:divBdr>
                    <w:top w:val="none" w:sz="0" w:space="0" w:color="auto"/>
                    <w:left w:val="none" w:sz="0" w:space="0" w:color="auto"/>
                    <w:bottom w:val="none" w:sz="0" w:space="0" w:color="auto"/>
                    <w:right w:val="none" w:sz="0" w:space="0" w:color="auto"/>
                  </w:divBdr>
                  <w:divsChild>
                    <w:div w:id="1498643585">
                      <w:marLeft w:val="0"/>
                      <w:marRight w:val="0"/>
                      <w:marTop w:val="0"/>
                      <w:marBottom w:val="0"/>
                      <w:divBdr>
                        <w:top w:val="none" w:sz="0" w:space="0" w:color="auto"/>
                        <w:left w:val="none" w:sz="0" w:space="0" w:color="auto"/>
                        <w:bottom w:val="none" w:sz="0" w:space="0" w:color="auto"/>
                        <w:right w:val="none" w:sz="0" w:space="0" w:color="auto"/>
                      </w:divBdr>
                      <w:divsChild>
                        <w:div w:id="492112475">
                          <w:marLeft w:val="0"/>
                          <w:marRight w:val="0"/>
                          <w:marTop w:val="0"/>
                          <w:marBottom w:val="0"/>
                          <w:divBdr>
                            <w:top w:val="none" w:sz="0" w:space="0" w:color="auto"/>
                            <w:left w:val="none" w:sz="0" w:space="0" w:color="auto"/>
                            <w:bottom w:val="none" w:sz="0" w:space="0" w:color="auto"/>
                            <w:right w:val="none" w:sz="0" w:space="0" w:color="auto"/>
                          </w:divBdr>
                          <w:divsChild>
                            <w:div w:id="1453748843">
                              <w:marLeft w:val="0"/>
                              <w:marRight w:val="0"/>
                              <w:marTop w:val="0"/>
                              <w:marBottom w:val="0"/>
                              <w:divBdr>
                                <w:top w:val="none" w:sz="0" w:space="0" w:color="auto"/>
                                <w:left w:val="none" w:sz="0" w:space="0" w:color="auto"/>
                                <w:bottom w:val="none" w:sz="0" w:space="0" w:color="auto"/>
                                <w:right w:val="none" w:sz="0" w:space="0" w:color="auto"/>
                              </w:divBdr>
                              <w:divsChild>
                                <w:div w:id="913660289">
                                  <w:marLeft w:val="0"/>
                                  <w:marRight w:val="0"/>
                                  <w:marTop w:val="0"/>
                                  <w:marBottom w:val="0"/>
                                  <w:divBdr>
                                    <w:top w:val="none" w:sz="0" w:space="0" w:color="auto"/>
                                    <w:left w:val="none" w:sz="0" w:space="0" w:color="auto"/>
                                    <w:bottom w:val="none" w:sz="0" w:space="0" w:color="auto"/>
                                    <w:right w:val="none" w:sz="0" w:space="0" w:color="auto"/>
                                  </w:divBdr>
                                  <w:divsChild>
                                    <w:div w:id="557208653">
                                      <w:marLeft w:val="0"/>
                                      <w:marRight w:val="0"/>
                                      <w:marTop w:val="0"/>
                                      <w:marBottom w:val="0"/>
                                      <w:divBdr>
                                        <w:top w:val="none" w:sz="0" w:space="0" w:color="auto"/>
                                        <w:left w:val="none" w:sz="0" w:space="0" w:color="auto"/>
                                        <w:bottom w:val="none" w:sz="0" w:space="0" w:color="auto"/>
                                        <w:right w:val="none" w:sz="0" w:space="0" w:color="auto"/>
                                      </w:divBdr>
                                      <w:divsChild>
                                        <w:div w:id="1299411460">
                                          <w:marLeft w:val="0"/>
                                          <w:marRight w:val="0"/>
                                          <w:marTop w:val="0"/>
                                          <w:marBottom w:val="0"/>
                                          <w:divBdr>
                                            <w:top w:val="none" w:sz="0" w:space="0" w:color="auto"/>
                                            <w:left w:val="none" w:sz="0" w:space="0" w:color="auto"/>
                                            <w:bottom w:val="none" w:sz="0" w:space="0" w:color="auto"/>
                                            <w:right w:val="none" w:sz="0" w:space="0" w:color="auto"/>
                                          </w:divBdr>
                                          <w:divsChild>
                                            <w:div w:id="1604922173">
                                              <w:marLeft w:val="0"/>
                                              <w:marRight w:val="0"/>
                                              <w:marTop w:val="0"/>
                                              <w:marBottom w:val="0"/>
                                              <w:divBdr>
                                                <w:top w:val="none" w:sz="0" w:space="0" w:color="auto"/>
                                                <w:left w:val="none" w:sz="0" w:space="0" w:color="auto"/>
                                                <w:bottom w:val="none" w:sz="0" w:space="0" w:color="auto"/>
                                                <w:right w:val="none" w:sz="0" w:space="0" w:color="auto"/>
                                              </w:divBdr>
                                              <w:divsChild>
                                                <w:div w:id="1859391822">
                                                  <w:marLeft w:val="0"/>
                                                  <w:marRight w:val="0"/>
                                                  <w:marTop w:val="0"/>
                                                  <w:marBottom w:val="0"/>
                                                  <w:divBdr>
                                                    <w:top w:val="none" w:sz="0" w:space="0" w:color="auto"/>
                                                    <w:left w:val="none" w:sz="0" w:space="0" w:color="auto"/>
                                                    <w:bottom w:val="none" w:sz="0" w:space="0" w:color="auto"/>
                                                    <w:right w:val="none" w:sz="0" w:space="0" w:color="auto"/>
                                                  </w:divBdr>
                                                  <w:divsChild>
                                                    <w:div w:id="1089501349">
                                                      <w:marLeft w:val="0"/>
                                                      <w:marRight w:val="0"/>
                                                      <w:marTop w:val="0"/>
                                                      <w:marBottom w:val="0"/>
                                                      <w:divBdr>
                                                        <w:top w:val="none" w:sz="0" w:space="0" w:color="auto"/>
                                                        <w:left w:val="none" w:sz="0" w:space="0" w:color="auto"/>
                                                        <w:bottom w:val="none" w:sz="0" w:space="0" w:color="auto"/>
                                                        <w:right w:val="none" w:sz="0" w:space="0" w:color="auto"/>
                                                      </w:divBdr>
                                                      <w:divsChild>
                                                        <w:div w:id="1291669955">
                                                          <w:marLeft w:val="0"/>
                                                          <w:marRight w:val="0"/>
                                                          <w:marTop w:val="0"/>
                                                          <w:marBottom w:val="0"/>
                                                          <w:divBdr>
                                                            <w:top w:val="none" w:sz="0" w:space="0" w:color="auto"/>
                                                            <w:left w:val="none" w:sz="0" w:space="0" w:color="auto"/>
                                                            <w:bottom w:val="none" w:sz="0" w:space="0" w:color="auto"/>
                                                            <w:right w:val="none" w:sz="0" w:space="0" w:color="auto"/>
                                                          </w:divBdr>
                                                          <w:divsChild>
                                                            <w:div w:id="119376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25157860">
      <w:bodyDiv w:val="1"/>
      <w:marLeft w:val="0"/>
      <w:marRight w:val="0"/>
      <w:marTop w:val="0"/>
      <w:marBottom w:val="0"/>
      <w:divBdr>
        <w:top w:val="none" w:sz="0" w:space="0" w:color="auto"/>
        <w:left w:val="none" w:sz="0" w:space="0" w:color="auto"/>
        <w:bottom w:val="none" w:sz="0" w:space="0" w:color="auto"/>
        <w:right w:val="none" w:sz="0" w:space="0" w:color="auto"/>
      </w:divBdr>
      <w:divsChild>
        <w:div w:id="1091240030">
          <w:marLeft w:val="0"/>
          <w:marRight w:val="0"/>
          <w:marTop w:val="450"/>
          <w:marBottom w:val="0"/>
          <w:divBdr>
            <w:top w:val="single" w:sz="6" w:space="0" w:color="0640AA"/>
            <w:left w:val="single" w:sz="6" w:space="0" w:color="0640AA"/>
            <w:bottom w:val="single" w:sz="6" w:space="0" w:color="0640AA"/>
            <w:right w:val="single" w:sz="6" w:space="0" w:color="0640AA"/>
          </w:divBdr>
          <w:divsChild>
            <w:div w:id="1022560645">
              <w:marLeft w:val="0"/>
              <w:marRight w:val="0"/>
              <w:marTop w:val="0"/>
              <w:marBottom w:val="0"/>
              <w:divBdr>
                <w:top w:val="none" w:sz="0" w:space="0" w:color="auto"/>
                <w:left w:val="none" w:sz="0" w:space="0" w:color="auto"/>
                <w:bottom w:val="none" w:sz="0" w:space="0" w:color="auto"/>
                <w:right w:val="none" w:sz="0" w:space="0" w:color="auto"/>
              </w:divBdr>
              <w:divsChild>
                <w:div w:id="1881823119">
                  <w:marLeft w:val="0"/>
                  <w:marRight w:val="0"/>
                  <w:marTop w:val="0"/>
                  <w:marBottom w:val="0"/>
                  <w:divBdr>
                    <w:top w:val="none" w:sz="0" w:space="0" w:color="auto"/>
                    <w:left w:val="none" w:sz="0" w:space="0" w:color="auto"/>
                    <w:bottom w:val="none" w:sz="0" w:space="0" w:color="auto"/>
                    <w:right w:val="none" w:sz="0" w:space="0" w:color="auto"/>
                  </w:divBdr>
                  <w:divsChild>
                    <w:div w:id="437677350">
                      <w:marLeft w:val="0"/>
                      <w:marRight w:val="0"/>
                      <w:marTop w:val="0"/>
                      <w:marBottom w:val="0"/>
                      <w:divBdr>
                        <w:top w:val="none" w:sz="0" w:space="0" w:color="auto"/>
                        <w:left w:val="none" w:sz="0" w:space="0" w:color="auto"/>
                        <w:bottom w:val="none" w:sz="0" w:space="0" w:color="auto"/>
                        <w:right w:val="none" w:sz="0" w:space="0" w:color="auto"/>
                      </w:divBdr>
                      <w:divsChild>
                        <w:div w:id="132705677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633944842">
      <w:bodyDiv w:val="1"/>
      <w:marLeft w:val="0"/>
      <w:marRight w:val="0"/>
      <w:marTop w:val="0"/>
      <w:marBottom w:val="0"/>
      <w:divBdr>
        <w:top w:val="none" w:sz="0" w:space="0" w:color="auto"/>
        <w:left w:val="none" w:sz="0" w:space="0" w:color="auto"/>
        <w:bottom w:val="none" w:sz="0" w:space="0" w:color="auto"/>
        <w:right w:val="none" w:sz="0" w:space="0" w:color="auto"/>
      </w:divBdr>
      <w:divsChild>
        <w:div w:id="680738438">
          <w:marLeft w:val="0"/>
          <w:marRight w:val="0"/>
          <w:marTop w:val="0"/>
          <w:marBottom w:val="0"/>
          <w:divBdr>
            <w:top w:val="none" w:sz="0" w:space="0" w:color="auto"/>
            <w:left w:val="none" w:sz="0" w:space="0" w:color="auto"/>
            <w:bottom w:val="none" w:sz="0" w:space="0" w:color="auto"/>
            <w:right w:val="none" w:sz="0" w:space="0" w:color="auto"/>
          </w:divBdr>
          <w:divsChild>
            <w:div w:id="553853251">
              <w:marLeft w:val="0"/>
              <w:marRight w:val="0"/>
              <w:marTop w:val="0"/>
              <w:marBottom w:val="0"/>
              <w:divBdr>
                <w:top w:val="none" w:sz="0" w:space="0" w:color="auto"/>
                <w:left w:val="none" w:sz="0" w:space="0" w:color="auto"/>
                <w:bottom w:val="none" w:sz="0" w:space="0" w:color="auto"/>
                <w:right w:val="none" w:sz="0" w:space="0" w:color="auto"/>
              </w:divBdr>
              <w:divsChild>
                <w:div w:id="1789620233">
                  <w:marLeft w:val="2820"/>
                  <w:marRight w:val="2820"/>
                  <w:marTop w:val="0"/>
                  <w:marBottom w:val="0"/>
                  <w:divBdr>
                    <w:top w:val="none" w:sz="0" w:space="0" w:color="auto"/>
                    <w:left w:val="none" w:sz="0" w:space="0" w:color="auto"/>
                    <w:bottom w:val="none" w:sz="0" w:space="0" w:color="auto"/>
                    <w:right w:val="none" w:sz="0" w:space="0" w:color="auto"/>
                  </w:divBdr>
                  <w:divsChild>
                    <w:div w:id="1535537676">
                      <w:marLeft w:val="0"/>
                      <w:marRight w:val="0"/>
                      <w:marTop w:val="0"/>
                      <w:marBottom w:val="0"/>
                      <w:divBdr>
                        <w:top w:val="none" w:sz="0" w:space="0" w:color="auto"/>
                        <w:left w:val="none" w:sz="0" w:space="0" w:color="auto"/>
                        <w:bottom w:val="none" w:sz="0" w:space="0" w:color="auto"/>
                        <w:right w:val="none" w:sz="0" w:space="0" w:color="auto"/>
                      </w:divBdr>
                      <w:divsChild>
                        <w:div w:id="243615885">
                          <w:marLeft w:val="0"/>
                          <w:marRight w:val="0"/>
                          <w:marTop w:val="0"/>
                          <w:marBottom w:val="0"/>
                          <w:divBdr>
                            <w:top w:val="none" w:sz="0" w:space="0" w:color="auto"/>
                            <w:left w:val="none" w:sz="0" w:space="0" w:color="auto"/>
                            <w:bottom w:val="none" w:sz="0" w:space="0" w:color="auto"/>
                            <w:right w:val="none" w:sz="0" w:space="0" w:color="auto"/>
                          </w:divBdr>
                          <w:divsChild>
                            <w:div w:id="1536385668">
                              <w:marLeft w:val="0"/>
                              <w:marRight w:val="0"/>
                              <w:marTop w:val="0"/>
                              <w:marBottom w:val="0"/>
                              <w:divBdr>
                                <w:top w:val="none" w:sz="0" w:space="0" w:color="auto"/>
                                <w:left w:val="none" w:sz="0" w:space="0" w:color="auto"/>
                                <w:bottom w:val="none" w:sz="0" w:space="0" w:color="auto"/>
                                <w:right w:val="none" w:sz="0" w:space="0" w:color="auto"/>
                              </w:divBdr>
                              <w:divsChild>
                                <w:div w:id="70734069">
                                  <w:marLeft w:val="0"/>
                                  <w:marRight w:val="0"/>
                                  <w:marTop w:val="0"/>
                                  <w:marBottom w:val="0"/>
                                  <w:divBdr>
                                    <w:top w:val="none" w:sz="0" w:space="0" w:color="auto"/>
                                    <w:left w:val="none" w:sz="0" w:space="0" w:color="auto"/>
                                    <w:bottom w:val="none" w:sz="0" w:space="0" w:color="auto"/>
                                    <w:right w:val="none" w:sz="0" w:space="0" w:color="auto"/>
                                  </w:divBdr>
                                  <w:divsChild>
                                    <w:div w:id="1534423148">
                                      <w:marLeft w:val="0"/>
                                      <w:marRight w:val="0"/>
                                      <w:marTop w:val="0"/>
                                      <w:marBottom w:val="0"/>
                                      <w:divBdr>
                                        <w:top w:val="none" w:sz="0" w:space="0" w:color="auto"/>
                                        <w:left w:val="none" w:sz="0" w:space="0" w:color="auto"/>
                                        <w:bottom w:val="none" w:sz="0" w:space="0" w:color="auto"/>
                                        <w:right w:val="none" w:sz="0" w:space="0" w:color="auto"/>
                                      </w:divBdr>
                                      <w:divsChild>
                                        <w:div w:id="862937534">
                                          <w:marLeft w:val="0"/>
                                          <w:marRight w:val="0"/>
                                          <w:marTop w:val="0"/>
                                          <w:marBottom w:val="0"/>
                                          <w:divBdr>
                                            <w:top w:val="none" w:sz="0" w:space="0" w:color="auto"/>
                                            <w:left w:val="none" w:sz="0" w:space="0" w:color="auto"/>
                                            <w:bottom w:val="none" w:sz="0" w:space="0" w:color="auto"/>
                                            <w:right w:val="none" w:sz="0" w:space="0" w:color="auto"/>
                                          </w:divBdr>
                                          <w:divsChild>
                                            <w:div w:id="1628512100">
                                              <w:marLeft w:val="0"/>
                                              <w:marRight w:val="0"/>
                                              <w:marTop w:val="0"/>
                                              <w:marBottom w:val="0"/>
                                              <w:divBdr>
                                                <w:top w:val="none" w:sz="0" w:space="0" w:color="auto"/>
                                                <w:left w:val="none" w:sz="0" w:space="0" w:color="auto"/>
                                                <w:bottom w:val="none" w:sz="0" w:space="0" w:color="auto"/>
                                                <w:right w:val="none" w:sz="0" w:space="0" w:color="auto"/>
                                              </w:divBdr>
                                            </w:div>
                                            <w:div w:id="1054279244">
                                              <w:marLeft w:val="0"/>
                                              <w:marRight w:val="0"/>
                                              <w:marTop w:val="0"/>
                                              <w:marBottom w:val="0"/>
                                              <w:divBdr>
                                                <w:top w:val="none" w:sz="0" w:space="0" w:color="auto"/>
                                                <w:left w:val="none" w:sz="0" w:space="0" w:color="auto"/>
                                                <w:bottom w:val="none" w:sz="0" w:space="0" w:color="auto"/>
                                                <w:right w:val="none" w:sz="0" w:space="0" w:color="auto"/>
                                              </w:divBdr>
                                            </w:div>
                                            <w:div w:id="571619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78655196">
      <w:bodyDiv w:val="1"/>
      <w:marLeft w:val="0"/>
      <w:marRight w:val="0"/>
      <w:marTop w:val="0"/>
      <w:marBottom w:val="0"/>
      <w:divBdr>
        <w:top w:val="none" w:sz="0" w:space="0" w:color="auto"/>
        <w:left w:val="none" w:sz="0" w:space="0" w:color="auto"/>
        <w:bottom w:val="none" w:sz="0" w:space="0" w:color="auto"/>
        <w:right w:val="none" w:sz="0" w:space="0" w:color="auto"/>
      </w:divBdr>
      <w:divsChild>
        <w:div w:id="531500507">
          <w:marLeft w:val="0"/>
          <w:marRight w:val="0"/>
          <w:marTop w:val="0"/>
          <w:marBottom w:val="0"/>
          <w:divBdr>
            <w:top w:val="none" w:sz="0" w:space="0" w:color="auto"/>
            <w:left w:val="none" w:sz="0" w:space="0" w:color="auto"/>
            <w:bottom w:val="none" w:sz="0" w:space="0" w:color="auto"/>
            <w:right w:val="none" w:sz="0" w:space="0" w:color="auto"/>
          </w:divBdr>
          <w:divsChild>
            <w:div w:id="337118172">
              <w:marLeft w:val="0"/>
              <w:marRight w:val="0"/>
              <w:marTop w:val="0"/>
              <w:marBottom w:val="0"/>
              <w:divBdr>
                <w:top w:val="none" w:sz="0" w:space="0" w:color="auto"/>
                <w:left w:val="none" w:sz="0" w:space="0" w:color="auto"/>
                <w:bottom w:val="none" w:sz="0" w:space="0" w:color="auto"/>
                <w:right w:val="none" w:sz="0" w:space="0" w:color="auto"/>
              </w:divBdr>
              <w:divsChild>
                <w:div w:id="581986228">
                  <w:marLeft w:val="0"/>
                  <w:marRight w:val="0"/>
                  <w:marTop w:val="0"/>
                  <w:marBottom w:val="0"/>
                  <w:divBdr>
                    <w:top w:val="none" w:sz="0" w:space="0" w:color="auto"/>
                    <w:left w:val="none" w:sz="0" w:space="0" w:color="auto"/>
                    <w:bottom w:val="none" w:sz="0" w:space="0" w:color="auto"/>
                    <w:right w:val="none" w:sz="0" w:space="0" w:color="auto"/>
                  </w:divBdr>
                  <w:divsChild>
                    <w:div w:id="1656106385">
                      <w:marLeft w:val="0"/>
                      <w:marRight w:val="0"/>
                      <w:marTop w:val="0"/>
                      <w:marBottom w:val="0"/>
                      <w:divBdr>
                        <w:top w:val="none" w:sz="0" w:space="0" w:color="auto"/>
                        <w:left w:val="none" w:sz="0" w:space="0" w:color="auto"/>
                        <w:bottom w:val="none" w:sz="0" w:space="0" w:color="auto"/>
                        <w:right w:val="none" w:sz="0" w:space="0" w:color="auto"/>
                      </w:divBdr>
                      <w:divsChild>
                        <w:div w:id="2000377568">
                          <w:marLeft w:val="0"/>
                          <w:marRight w:val="0"/>
                          <w:marTop w:val="0"/>
                          <w:marBottom w:val="0"/>
                          <w:divBdr>
                            <w:top w:val="none" w:sz="0" w:space="0" w:color="auto"/>
                            <w:left w:val="none" w:sz="0" w:space="0" w:color="auto"/>
                            <w:bottom w:val="none" w:sz="0" w:space="0" w:color="auto"/>
                            <w:right w:val="none" w:sz="0" w:space="0" w:color="auto"/>
                          </w:divBdr>
                          <w:divsChild>
                            <w:div w:id="109084223">
                              <w:marLeft w:val="0"/>
                              <w:marRight w:val="0"/>
                              <w:marTop w:val="0"/>
                              <w:marBottom w:val="0"/>
                              <w:divBdr>
                                <w:top w:val="none" w:sz="0" w:space="0" w:color="auto"/>
                                <w:left w:val="none" w:sz="0" w:space="0" w:color="auto"/>
                                <w:bottom w:val="none" w:sz="0" w:space="0" w:color="auto"/>
                                <w:right w:val="none" w:sz="0" w:space="0" w:color="auto"/>
                              </w:divBdr>
                              <w:divsChild>
                                <w:div w:id="1270116547">
                                  <w:marLeft w:val="0"/>
                                  <w:marRight w:val="0"/>
                                  <w:marTop w:val="0"/>
                                  <w:marBottom w:val="0"/>
                                  <w:divBdr>
                                    <w:top w:val="none" w:sz="0" w:space="0" w:color="auto"/>
                                    <w:left w:val="none" w:sz="0" w:space="0" w:color="auto"/>
                                    <w:bottom w:val="none" w:sz="0" w:space="0" w:color="auto"/>
                                    <w:right w:val="none" w:sz="0" w:space="0" w:color="auto"/>
                                  </w:divBdr>
                                  <w:divsChild>
                                    <w:div w:id="37361541">
                                      <w:marLeft w:val="0"/>
                                      <w:marRight w:val="0"/>
                                      <w:marTop w:val="0"/>
                                      <w:marBottom w:val="0"/>
                                      <w:divBdr>
                                        <w:top w:val="none" w:sz="0" w:space="0" w:color="auto"/>
                                        <w:left w:val="none" w:sz="0" w:space="0" w:color="auto"/>
                                        <w:bottom w:val="none" w:sz="0" w:space="0" w:color="auto"/>
                                        <w:right w:val="none" w:sz="0" w:space="0" w:color="auto"/>
                                      </w:divBdr>
                                      <w:divsChild>
                                        <w:div w:id="175463304">
                                          <w:marLeft w:val="0"/>
                                          <w:marRight w:val="0"/>
                                          <w:marTop w:val="0"/>
                                          <w:marBottom w:val="0"/>
                                          <w:divBdr>
                                            <w:top w:val="none" w:sz="0" w:space="0" w:color="auto"/>
                                            <w:left w:val="none" w:sz="0" w:space="0" w:color="auto"/>
                                            <w:bottom w:val="none" w:sz="0" w:space="0" w:color="auto"/>
                                            <w:right w:val="none" w:sz="0" w:space="0" w:color="auto"/>
                                          </w:divBdr>
                                          <w:divsChild>
                                            <w:div w:id="1692295625">
                                              <w:marLeft w:val="0"/>
                                              <w:marRight w:val="0"/>
                                              <w:marTop w:val="0"/>
                                              <w:marBottom w:val="0"/>
                                              <w:divBdr>
                                                <w:top w:val="none" w:sz="0" w:space="0" w:color="auto"/>
                                                <w:left w:val="none" w:sz="0" w:space="0" w:color="auto"/>
                                                <w:bottom w:val="none" w:sz="0" w:space="0" w:color="auto"/>
                                                <w:right w:val="none" w:sz="0" w:space="0" w:color="auto"/>
                                              </w:divBdr>
                                              <w:divsChild>
                                                <w:div w:id="2025084186">
                                                  <w:marLeft w:val="0"/>
                                                  <w:marRight w:val="0"/>
                                                  <w:marTop w:val="0"/>
                                                  <w:marBottom w:val="0"/>
                                                  <w:divBdr>
                                                    <w:top w:val="none" w:sz="0" w:space="0" w:color="auto"/>
                                                    <w:left w:val="none" w:sz="0" w:space="0" w:color="auto"/>
                                                    <w:bottom w:val="none" w:sz="0" w:space="0" w:color="auto"/>
                                                    <w:right w:val="none" w:sz="0" w:space="0" w:color="auto"/>
                                                  </w:divBdr>
                                                  <w:divsChild>
                                                    <w:div w:id="1874078663">
                                                      <w:marLeft w:val="0"/>
                                                      <w:marRight w:val="0"/>
                                                      <w:marTop w:val="0"/>
                                                      <w:marBottom w:val="0"/>
                                                      <w:divBdr>
                                                        <w:top w:val="none" w:sz="0" w:space="0" w:color="auto"/>
                                                        <w:left w:val="none" w:sz="0" w:space="0" w:color="auto"/>
                                                        <w:bottom w:val="none" w:sz="0" w:space="0" w:color="auto"/>
                                                        <w:right w:val="none" w:sz="0" w:space="0" w:color="auto"/>
                                                      </w:divBdr>
                                                      <w:divsChild>
                                                        <w:div w:id="1379206020">
                                                          <w:marLeft w:val="0"/>
                                                          <w:marRight w:val="0"/>
                                                          <w:marTop w:val="0"/>
                                                          <w:marBottom w:val="0"/>
                                                          <w:divBdr>
                                                            <w:top w:val="none" w:sz="0" w:space="0" w:color="auto"/>
                                                            <w:left w:val="none" w:sz="0" w:space="0" w:color="auto"/>
                                                            <w:bottom w:val="none" w:sz="0" w:space="0" w:color="auto"/>
                                                            <w:right w:val="none" w:sz="0" w:space="0" w:color="auto"/>
                                                          </w:divBdr>
                                                          <w:divsChild>
                                                            <w:div w:id="2063748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06487692">
      <w:bodyDiv w:val="1"/>
      <w:marLeft w:val="0"/>
      <w:marRight w:val="0"/>
      <w:marTop w:val="0"/>
      <w:marBottom w:val="0"/>
      <w:divBdr>
        <w:top w:val="none" w:sz="0" w:space="0" w:color="auto"/>
        <w:left w:val="none" w:sz="0" w:space="0" w:color="auto"/>
        <w:bottom w:val="none" w:sz="0" w:space="0" w:color="auto"/>
        <w:right w:val="none" w:sz="0" w:space="0" w:color="auto"/>
      </w:divBdr>
      <w:divsChild>
        <w:div w:id="369185145">
          <w:marLeft w:val="0"/>
          <w:marRight w:val="0"/>
          <w:marTop w:val="0"/>
          <w:marBottom w:val="0"/>
          <w:divBdr>
            <w:top w:val="none" w:sz="0" w:space="0" w:color="auto"/>
            <w:left w:val="none" w:sz="0" w:space="0" w:color="auto"/>
            <w:bottom w:val="none" w:sz="0" w:space="0" w:color="auto"/>
            <w:right w:val="none" w:sz="0" w:space="0" w:color="auto"/>
          </w:divBdr>
          <w:divsChild>
            <w:div w:id="1427190825">
              <w:marLeft w:val="0"/>
              <w:marRight w:val="0"/>
              <w:marTop w:val="0"/>
              <w:marBottom w:val="0"/>
              <w:divBdr>
                <w:top w:val="none" w:sz="0" w:space="0" w:color="auto"/>
                <w:left w:val="none" w:sz="0" w:space="0" w:color="auto"/>
                <w:bottom w:val="none" w:sz="0" w:space="0" w:color="auto"/>
                <w:right w:val="none" w:sz="0" w:space="0" w:color="auto"/>
              </w:divBdr>
              <w:divsChild>
                <w:div w:id="288247572">
                  <w:marLeft w:val="0"/>
                  <w:marRight w:val="0"/>
                  <w:marTop w:val="0"/>
                  <w:marBottom w:val="0"/>
                  <w:divBdr>
                    <w:top w:val="none" w:sz="0" w:space="0" w:color="auto"/>
                    <w:left w:val="none" w:sz="0" w:space="0" w:color="auto"/>
                    <w:bottom w:val="none" w:sz="0" w:space="0" w:color="auto"/>
                    <w:right w:val="none" w:sz="0" w:space="0" w:color="auto"/>
                  </w:divBdr>
                  <w:divsChild>
                    <w:div w:id="1199506576">
                      <w:marLeft w:val="0"/>
                      <w:marRight w:val="0"/>
                      <w:marTop w:val="0"/>
                      <w:marBottom w:val="0"/>
                      <w:divBdr>
                        <w:top w:val="none" w:sz="0" w:space="0" w:color="auto"/>
                        <w:left w:val="none" w:sz="0" w:space="0" w:color="auto"/>
                        <w:bottom w:val="none" w:sz="0" w:space="0" w:color="auto"/>
                        <w:right w:val="none" w:sz="0" w:space="0" w:color="auto"/>
                      </w:divBdr>
                      <w:divsChild>
                        <w:div w:id="2122449485">
                          <w:marLeft w:val="0"/>
                          <w:marRight w:val="0"/>
                          <w:marTop w:val="0"/>
                          <w:marBottom w:val="0"/>
                          <w:divBdr>
                            <w:top w:val="none" w:sz="0" w:space="0" w:color="auto"/>
                            <w:left w:val="none" w:sz="0" w:space="0" w:color="auto"/>
                            <w:bottom w:val="none" w:sz="0" w:space="0" w:color="auto"/>
                            <w:right w:val="none" w:sz="0" w:space="0" w:color="auto"/>
                          </w:divBdr>
                          <w:divsChild>
                            <w:div w:id="568923344">
                              <w:marLeft w:val="0"/>
                              <w:marRight w:val="0"/>
                              <w:marTop w:val="0"/>
                              <w:marBottom w:val="0"/>
                              <w:divBdr>
                                <w:top w:val="none" w:sz="0" w:space="0" w:color="auto"/>
                                <w:left w:val="none" w:sz="0" w:space="0" w:color="auto"/>
                                <w:bottom w:val="none" w:sz="0" w:space="0" w:color="auto"/>
                                <w:right w:val="none" w:sz="0" w:space="0" w:color="auto"/>
                              </w:divBdr>
                              <w:divsChild>
                                <w:div w:id="2097704498">
                                  <w:marLeft w:val="0"/>
                                  <w:marRight w:val="0"/>
                                  <w:marTop w:val="0"/>
                                  <w:marBottom w:val="0"/>
                                  <w:divBdr>
                                    <w:top w:val="none" w:sz="0" w:space="0" w:color="auto"/>
                                    <w:left w:val="none" w:sz="0" w:space="0" w:color="auto"/>
                                    <w:bottom w:val="none" w:sz="0" w:space="0" w:color="auto"/>
                                    <w:right w:val="none" w:sz="0" w:space="0" w:color="auto"/>
                                  </w:divBdr>
                                  <w:divsChild>
                                    <w:div w:id="1248153522">
                                      <w:marLeft w:val="0"/>
                                      <w:marRight w:val="0"/>
                                      <w:marTop w:val="0"/>
                                      <w:marBottom w:val="0"/>
                                      <w:divBdr>
                                        <w:top w:val="none" w:sz="0" w:space="0" w:color="auto"/>
                                        <w:left w:val="none" w:sz="0" w:space="0" w:color="auto"/>
                                        <w:bottom w:val="none" w:sz="0" w:space="0" w:color="auto"/>
                                        <w:right w:val="none" w:sz="0" w:space="0" w:color="auto"/>
                                      </w:divBdr>
                                      <w:divsChild>
                                        <w:div w:id="433788681">
                                          <w:marLeft w:val="0"/>
                                          <w:marRight w:val="0"/>
                                          <w:marTop w:val="0"/>
                                          <w:marBottom w:val="0"/>
                                          <w:divBdr>
                                            <w:top w:val="none" w:sz="0" w:space="0" w:color="auto"/>
                                            <w:left w:val="none" w:sz="0" w:space="0" w:color="auto"/>
                                            <w:bottom w:val="none" w:sz="0" w:space="0" w:color="auto"/>
                                            <w:right w:val="none" w:sz="0" w:space="0" w:color="auto"/>
                                          </w:divBdr>
                                          <w:divsChild>
                                            <w:div w:id="1195775855">
                                              <w:marLeft w:val="0"/>
                                              <w:marRight w:val="0"/>
                                              <w:marTop w:val="0"/>
                                              <w:marBottom w:val="0"/>
                                              <w:divBdr>
                                                <w:top w:val="none" w:sz="0" w:space="0" w:color="auto"/>
                                                <w:left w:val="none" w:sz="0" w:space="0" w:color="auto"/>
                                                <w:bottom w:val="none" w:sz="0" w:space="0" w:color="auto"/>
                                                <w:right w:val="none" w:sz="0" w:space="0" w:color="auto"/>
                                              </w:divBdr>
                                              <w:divsChild>
                                                <w:div w:id="72776831">
                                                  <w:marLeft w:val="0"/>
                                                  <w:marRight w:val="0"/>
                                                  <w:marTop w:val="0"/>
                                                  <w:marBottom w:val="0"/>
                                                  <w:divBdr>
                                                    <w:top w:val="none" w:sz="0" w:space="0" w:color="auto"/>
                                                    <w:left w:val="none" w:sz="0" w:space="0" w:color="auto"/>
                                                    <w:bottom w:val="none" w:sz="0" w:space="0" w:color="auto"/>
                                                    <w:right w:val="none" w:sz="0" w:space="0" w:color="auto"/>
                                                  </w:divBdr>
                                                  <w:divsChild>
                                                    <w:div w:id="1517230896">
                                                      <w:marLeft w:val="0"/>
                                                      <w:marRight w:val="0"/>
                                                      <w:marTop w:val="0"/>
                                                      <w:marBottom w:val="0"/>
                                                      <w:divBdr>
                                                        <w:top w:val="none" w:sz="0" w:space="0" w:color="auto"/>
                                                        <w:left w:val="none" w:sz="0" w:space="0" w:color="auto"/>
                                                        <w:bottom w:val="none" w:sz="0" w:space="0" w:color="auto"/>
                                                        <w:right w:val="none" w:sz="0" w:space="0" w:color="auto"/>
                                                      </w:divBdr>
                                                      <w:divsChild>
                                                        <w:div w:id="936057950">
                                                          <w:marLeft w:val="0"/>
                                                          <w:marRight w:val="0"/>
                                                          <w:marTop w:val="120"/>
                                                          <w:marBottom w:val="225"/>
                                                          <w:divBdr>
                                                            <w:top w:val="none" w:sz="0" w:space="0" w:color="auto"/>
                                                            <w:left w:val="none" w:sz="0" w:space="0" w:color="auto"/>
                                                            <w:bottom w:val="none" w:sz="0" w:space="0" w:color="auto"/>
                                                            <w:right w:val="none" w:sz="0" w:space="0" w:color="auto"/>
                                                          </w:divBdr>
                                                          <w:divsChild>
                                                            <w:div w:id="421413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44717131">
      <w:bodyDiv w:val="1"/>
      <w:marLeft w:val="0"/>
      <w:marRight w:val="0"/>
      <w:marTop w:val="0"/>
      <w:marBottom w:val="0"/>
      <w:divBdr>
        <w:top w:val="none" w:sz="0" w:space="0" w:color="auto"/>
        <w:left w:val="none" w:sz="0" w:space="0" w:color="auto"/>
        <w:bottom w:val="none" w:sz="0" w:space="0" w:color="auto"/>
        <w:right w:val="none" w:sz="0" w:space="0" w:color="auto"/>
      </w:divBdr>
      <w:divsChild>
        <w:div w:id="1335298980">
          <w:marLeft w:val="0"/>
          <w:marRight w:val="0"/>
          <w:marTop w:val="0"/>
          <w:marBottom w:val="0"/>
          <w:divBdr>
            <w:top w:val="none" w:sz="0" w:space="0" w:color="auto"/>
            <w:left w:val="none" w:sz="0" w:space="0" w:color="auto"/>
            <w:bottom w:val="none" w:sz="0" w:space="0" w:color="auto"/>
            <w:right w:val="none" w:sz="0" w:space="0" w:color="auto"/>
          </w:divBdr>
          <w:divsChild>
            <w:div w:id="1053580363">
              <w:marLeft w:val="0"/>
              <w:marRight w:val="0"/>
              <w:marTop w:val="0"/>
              <w:marBottom w:val="0"/>
              <w:divBdr>
                <w:top w:val="none" w:sz="0" w:space="0" w:color="auto"/>
                <w:left w:val="none" w:sz="0" w:space="0" w:color="auto"/>
                <w:bottom w:val="none" w:sz="0" w:space="0" w:color="auto"/>
                <w:right w:val="none" w:sz="0" w:space="0" w:color="auto"/>
              </w:divBdr>
              <w:divsChild>
                <w:div w:id="921183263">
                  <w:marLeft w:val="0"/>
                  <w:marRight w:val="0"/>
                  <w:marTop w:val="0"/>
                  <w:marBottom w:val="0"/>
                  <w:divBdr>
                    <w:top w:val="none" w:sz="0" w:space="0" w:color="auto"/>
                    <w:left w:val="none" w:sz="0" w:space="0" w:color="auto"/>
                    <w:bottom w:val="none" w:sz="0" w:space="0" w:color="auto"/>
                    <w:right w:val="none" w:sz="0" w:space="0" w:color="auto"/>
                  </w:divBdr>
                  <w:divsChild>
                    <w:div w:id="754320362">
                      <w:marLeft w:val="0"/>
                      <w:marRight w:val="0"/>
                      <w:marTop w:val="0"/>
                      <w:marBottom w:val="0"/>
                      <w:divBdr>
                        <w:top w:val="none" w:sz="0" w:space="0" w:color="auto"/>
                        <w:left w:val="none" w:sz="0" w:space="0" w:color="auto"/>
                        <w:bottom w:val="none" w:sz="0" w:space="0" w:color="auto"/>
                        <w:right w:val="none" w:sz="0" w:space="0" w:color="auto"/>
                      </w:divBdr>
                      <w:divsChild>
                        <w:div w:id="131405700">
                          <w:marLeft w:val="0"/>
                          <w:marRight w:val="0"/>
                          <w:marTop w:val="0"/>
                          <w:marBottom w:val="0"/>
                          <w:divBdr>
                            <w:top w:val="none" w:sz="0" w:space="0" w:color="auto"/>
                            <w:left w:val="none" w:sz="0" w:space="0" w:color="auto"/>
                            <w:bottom w:val="none" w:sz="0" w:space="0" w:color="auto"/>
                            <w:right w:val="none" w:sz="0" w:space="0" w:color="auto"/>
                          </w:divBdr>
                          <w:divsChild>
                            <w:div w:id="7008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5372661">
      <w:bodyDiv w:val="1"/>
      <w:marLeft w:val="0"/>
      <w:marRight w:val="0"/>
      <w:marTop w:val="0"/>
      <w:marBottom w:val="0"/>
      <w:divBdr>
        <w:top w:val="none" w:sz="0" w:space="0" w:color="auto"/>
        <w:left w:val="none" w:sz="0" w:space="0" w:color="auto"/>
        <w:bottom w:val="none" w:sz="0" w:space="0" w:color="auto"/>
        <w:right w:val="none" w:sz="0" w:space="0" w:color="auto"/>
      </w:divBdr>
      <w:divsChild>
        <w:div w:id="430586648">
          <w:marLeft w:val="0"/>
          <w:marRight w:val="0"/>
          <w:marTop w:val="0"/>
          <w:marBottom w:val="0"/>
          <w:divBdr>
            <w:top w:val="none" w:sz="0" w:space="0" w:color="auto"/>
            <w:left w:val="none" w:sz="0" w:space="0" w:color="auto"/>
            <w:bottom w:val="none" w:sz="0" w:space="0" w:color="auto"/>
            <w:right w:val="none" w:sz="0" w:space="0" w:color="auto"/>
          </w:divBdr>
          <w:divsChild>
            <w:div w:id="1827043207">
              <w:marLeft w:val="0"/>
              <w:marRight w:val="0"/>
              <w:marTop w:val="0"/>
              <w:marBottom w:val="0"/>
              <w:divBdr>
                <w:top w:val="none" w:sz="0" w:space="0" w:color="auto"/>
                <w:left w:val="none" w:sz="0" w:space="0" w:color="auto"/>
                <w:bottom w:val="none" w:sz="0" w:space="0" w:color="auto"/>
                <w:right w:val="none" w:sz="0" w:space="0" w:color="auto"/>
              </w:divBdr>
              <w:divsChild>
                <w:div w:id="275067323">
                  <w:marLeft w:val="0"/>
                  <w:marRight w:val="0"/>
                  <w:marTop w:val="0"/>
                  <w:marBottom w:val="0"/>
                  <w:divBdr>
                    <w:top w:val="none" w:sz="0" w:space="0" w:color="auto"/>
                    <w:left w:val="none" w:sz="0" w:space="0" w:color="auto"/>
                    <w:bottom w:val="none" w:sz="0" w:space="0" w:color="auto"/>
                    <w:right w:val="none" w:sz="0" w:space="0" w:color="auto"/>
                  </w:divBdr>
                  <w:divsChild>
                    <w:div w:id="921795967">
                      <w:marLeft w:val="0"/>
                      <w:marRight w:val="0"/>
                      <w:marTop w:val="0"/>
                      <w:marBottom w:val="0"/>
                      <w:divBdr>
                        <w:top w:val="none" w:sz="0" w:space="0" w:color="auto"/>
                        <w:left w:val="none" w:sz="0" w:space="0" w:color="auto"/>
                        <w:bottom w:val="none" w:sz="0" w:space="0" w:color="auto"/>
                        <w:right w:val="none" w:sz="0" w:space="0" w:color="auto"/>
                      </w:divBdr>
                      <w:divsChild>
                        <w:div w:id="558437145">
                          <w:marLeft w:val="0"/>
                          <w:marRight w:val="0"/>
                          <w:marTop w:val="0"/>
                          <w:marBottom w:val="0"/>
                          <w:divBdr>
                            <w:top w:val="none" w:sz="0" w:space="0" w:color="auto"/>
                            <w:left w:val="none" w:sz="0" w:space="0" w:color="auto"/>
                            <w:bottom w:val="none" w:sz="0" w:space="0" w:color="auto"/>
                            <w:right w:val="none" w:sz="0" w:space="0" w:color="auto"/>
                          </w:divBdr>
                          <w:divsChild>
                            <w:div w:id="1729570019">
                              <w:marLeft w:val="0"/>
                              <w:marRight w:val="0"/>
                              <w:marTop w:val="0"/>
                              <w:marBottom w:val="0"/>
                              <w:divBdr>
                                <w:top w:val="none" w:sz="0" w:space="0" w:color="auto"/>
                                <w:left w:val="none" w:sz="0" w:space="0" w:color="auto"/>
                                <w:bottom w:val="none" w:sz="0" w:space="0" w:color="auto"/>
                                <w:right w:val="none" w:sz="0" w:space="0" w:color="auto"/>
                              </w:divBdr>
                              <w:divsChild>
                                <w:div w:id="852376910">
                                  <w:marLeft w:val="0"/>
                                  <w:marRight w:val="0"/>
                                  <w:marTop w:val="0"/>
                                  <w:marBottom w:val="0"/>
                                  <w:divBdr>
                                    <w:top w:val="none" w:sz="0" w:space="0" w:color="auto"/>
                                    <w:left w:val="none" w:sz="0" w:space="0" w:color="auto"/>
                                    <w:bottom w:val="none" w:sz="0" w:space="0" w:color="auto"/>
                                    <w:right w:val="none" w:sz="0" w:space="0" w:color="auto"/>
                                  </w:divBdr>
                                  <w:divsChild>
                                    <w:div w:id="1082411491">
                                      <w:marLeft w:val="0"/>
                                      <w:marRight w:val="0"/>
                                      <w:marTop w:val="0"/>
                                      <w:marBottom w:val="0"/>
                                      <w:divBdr>
                                        <w:top w:val="none" w:sz="0" w:space="0" w:color="auto"/>
                                        <w:left w:val="none" w:sz="0" w:space="0" w:color="auto"/>
                                        <w:bottom w:val="none" w:sz="0" w:space="0" w:color="auto"/>
                                        <w:right w:val="none" w:sz="0" w:space="0" w:color="auto"/>
                                      </w:divBdr>
                                      <w:divsChild>
                                        <w:div w:id="922488735">
                                          <w:marLeft w:val="0"/>
                                          <w:marRight w:val="0"/>
                                          <w:marTop w:val="0"/>
                                          <w:marBottom w:val="0"/>
                                          <w:divBdr>
                                            <w:top w:val="none" w:sz="0" w:space="0" w:color="auto"/>
                                            <w:left w:val="none" w:sz="0" w:space="0" w:color="auto"/>
                                            <w:bottom w:val="none" w:sz="0" w:space="0" w:color="auto"/>
                                            <w:right w:val="none" w:sz="0" w:space="0" w:color="auto"/>
                                          </w:divBdr>
                                          <w:divsChild>
                                            <w:div w:id="146438264">
                                              <w:marLeft w:val="0"/>
                                              <w:marRight w:val="0"/>
                                              <w:marTop w:val="0"/>
                                              <w:marBottom w:val="0"/>
                                              <w:divBdr>
                                                <w:top w:val="none" w:sz="0" w:space="0" w:color="auto"/>
                                                <w:left w:val="none" w:sz="0" w:space="0" w:color="auto"/>
                                                <w:bottom w:val="none" w:sz="0" w:space="0" w:color="auto"/>
                                                <w:right w:val="none" w:sz="0" w:space="0" w:color="auto"/>
                                              </w:divBdr>
                                              <w:divsChild>
                                                <w:div w:id="1659917932">
                                                  <w:marLeft w:val="0"/>
                                                  <w:marRight w:val="0"/>
                                                  <w:marTop w:val="0"/>
                                                  <w:marBottom w:val="0"/>
                                                  <w:divBdr>
                                                    <w:top w:val="none" w:sz="0" w:space="0" w:color="auto"/>
                                                    <w:left w:val="none" w:sz="0" w:space="0" w:color="auto"/>
                                                    <w:bottom w:val="none" w:sz="0" w:space="0" w:color="auto"/>
                                                    <w:right w:val="none" w:sz="0" w:space="0" w:color="auto"/>
                                                  </w:divBdr>
                                                  <w:divsChild>
                                                    <w:div w:id="922644427">
                                                      <w:marLeft w:val="0"/>
                                                      <w:marRight w:val="0"/>
                                                      <w:marTop w:val="0"/>
                                                      <w:marBottom w:val="0"/>
                                                      <w:divBdr>
                                                        <w:top w:val="none" w:sz="0" w:space="0" w:color="auto"/>
                                                        <w:left w:val="none" w:sz="0" w:space="0" w:color="auto"/>
                                                        <w:bottom w:val="none" w:sz="0" w:space="0" w:color="auto"/>
                                                        <w:right w:val="none" w:sz="0" w:space="0" w:color="auto"/>
                                                      </w:divBdr>
                                                      <w:divsChild>
                                                        <w:div w:id="175728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4055995">
      <w:bodyDiv w:val="1"/>
      <w:marLeft w:val="0"/>
      <w:marRight w:val="0"/>
      <w:marTop w:val="0"/>
      <w:marBottom w:val="0"/>
      <w:divBdr>
        <w:top w:val="none" w:sz="0" w:space="0" w:color="auto"/>
        <w:left w:val="none" w:sz="0" w:space="0" w:color="auto"/>
        <w:bottom w:val="none" w:sz="0" w:space="0" w:color="auto"/>
        <w:right w:val="none" w:sz="0" w:space="0" w:color="auto"/>
      </w:divBdr>
      <w:divsChild>
        <w:div w:id="1856848572">
          <w:marLeft w:val="0"/>
          <w:marRight w:val="0"/>
          <w:marTop w:val="0"/>
          <w:marBottom w:val="0"/>
          <w:divBdr>
            <w:top w:val="none" w:sz="0" w:space="0" w:color="auto"/>
            <w:left w:val="none" w:sz="0" w:space="0" w:color="auto"/>
            <w:bottom w:val="none" w:sz="0" w:space="0" w:color="auto"/>
            <w:right w:val="none" w:sz="0" w:space="0" w:color="auto"/>
          </w:divBdr>
          <w:divsChild>
            <w:div w:id="598223744">
              <w:marLeft w:val="0"/>
              <w:marRight w:val="0"/>
              <w:marTop w:val="0"/>
              <w:marBottom w:val="0"/>
              <w:divBdr>
                <w:top w:val="none" w:sz="0" w:space="0" w:color="auto"/>
                <w:left w:val="none" w:sz="0" w:space="0" w:color="auto"/>
                <w:bottom w:val="none" w:sz="0" w:space="0" w:color="auto"/>
                <w:right w:val="none" w:sz="0" w:space="0" w:color="auto"/>
              </w:divBdr>
              <w:divsChild>
                <w:div w:id="1087772805">
                  <w:marLeft w:val="0"/>
                  <w:marRight w:val="0"/>
                  <w:marTop w:val="0"/>
                  <w:marBottom w:val="0"/>
                  <w:divBdr>
                    <w:top w:val="none" w:sz="0" w:space="0" w:color="auto"/>
                    <w:left w:val="none" w:sz="0" w:space="0" w:color="auto"/>
                    <w:bottom w:val="none" w:sz="0" w:space="0" w:color="auto"/>
                    <w:right w:val="none" w:sz="0" w:space="0" w:color="auto"/>
                  </w:divBdr>
                  <w:divsChild>
                    <w:div w:id="157892297">
                      <w:marLeft w:val="0"/>
                      <w:marRight w:val="0"/>
                      <w:marTop w:val="0"/>
                      <w:marBottom w:val="0"/>
                      <w:divBdr>
                        <w:top w:val="none" w:sz="0" w:space="0" w:color="auto"/>
                        <w:left w:val="none" w:sz="0" w:space="0" w:color="auto"/>
                        <w:bottom w:val="none" w:sz="0" w:space="0" w:color="auto"/>
                        <w:right w:val="none" w:sz="0" w:space="0" w:color="auto"/>
                      </w:divBdr>
                      <w:divsChild>
                        <w:div w:id="628560040">
                          <w:marLeft w:val="0"/>
                          <w:marRight w:val="0"/>
                          <w:marTop w:val="0"/>
                          <w:marBottom w:val="0"/>
                          <w:divBdr>
                            <w:top w:val="none" w:sz="0" w:space="0" w:color="auto"/>
                            <w:left w:val="none" w:sz="0" w:space="0" w:color="auto"/>
                            <w:bottom w:val="none" w:sz="0" w:space="0" w:color="auto"/>
                            <w:right w:val="none" w:sz="0" w:space="0" w:color="auto"/>
                          </w:divBdr>
                          <w:divsChild>
                            <w:div w:id="169176349">
                              <w:marLeft w:val="0"/>
                              <w:marRight w:val="0"/>
                              <w:marTop w:val="0"/>
                              <w:marBottom w:val="0"/>
                              <w:divBdr>
                                <w:top w:val="none" w:sz="0" w:space="0" w:color="auto"/>
                                <w:left w:val="none" w:sz="0" w:space="0" w:color="auto"/>
                                <w:bottom w:val="none" w:sz="0" w:space="0" w:color="auto"/>
                                <w:right w:val="none" w:sz="0" w:space="0" w:color="auto"/>
                              </w:divBdr>
                              <w:divsChild>
                                <w:div w:id="651256018">
                                  <w:marLeft w:val="0"/>
                                  <w:marRight w:val="0"/>
                                  <w:marTop w:val="0"/>
                                  <w:marBottom w:val="0"/>
                                  <w:divBdr>
                                    <w:top w:val="none" w:sz="0" w:space="0" w:color="auto"/>
                                    <w:left w:val="none" w:sz="0" w:space="0" w:color="auto"/>
                                    <w:bottom w:val="none" w:sz="0" w:space="0" w:color="auto"/>
                                    <w:right w:val="none" w:sz="0" w:space="0" w:color="auto"/>
                                  </w:divBdr>
                                  <w:divsChild>
                                    <w:div w:id="1078792444">
                                      <w:marLeft w:val="0"/>
                                      <w:marRight w:val="0"/>
                                      <w:marTop w:val="0"/>
                                      <w:marBottom w:val="0"/>
                                      <w:divBdr>
                                        <w:top w:val="none" w:sz="0" w:space="0" w:color="auto"/>
                                        <w:left w:val="none" w:sz="0" w:space="0" w:color="auto"/>
                                        <w:bottom w:val="none" w:sz="0" w:space="0" w:color="auto"/>
                                        <w:right w:val="none" w:sz="0" w:space="0" w:color="auto"/>
                                      </w:divBdr>
                                      <w:divsChild>
                                        <w:div w:id="1382823594">
                                          <w:marLeft w:val="0"/>
                                          <w:marRight w:val="0"/>
                                          <w:marTop w:val="0"/>
                                          <w:marBottom w:val="0"/>
                                          <w:divBdr>
                                            <w:top w:val="none" w:sz="0" w:space="0" w:color="auto"/>
                                            <w:left w:val="none" w:sz="0" w:space="0" w:color="auto"/>
                                            <w:bottom w:val="none" w:sz="0" w:space="0" w:color="auto"/>
                                            <w:right w:val="none" w:sz="0" w:space="0" w:color="auto"/>
                                          </w:divBdr>
                                          <w:divsChild>
                                            <w:div w:id="1996686769">
                                              <w:marLeft w:val="0"/>
                                              <w:marRight w:val="0"/>
                                              <w:marTop w:val="0"/>
                                              <w:marBottom w:val="0"/>
                                              <w:divBdr>
                                                <w:top w:val="none" w:sz="0" w:space="0" w:color="auto"/>
                                                <w:left w:val="none" w:sz="0" w:space="0" w:color="auto"/>
                                                <w:bottom w:val="none" w:sz="0" w:space="0" w:color="auto"/>
                                                <w:right w:val="none" w:sz="0" w:space="0" w:color="auto"/>
                                              </w:divBdr>
                                              <w:divsChild>
                                                <w:div w:id="1087848959">
                                                  <w:marLeft w:val="0"/>
                                                  <w:marRight w:val="0"/>
                                                  <w:marTop w:val="0"/>
                                                  <w:marBottom w:val="0"/>
                                                  <w:divBdr>
                                                    <w:top w:val="none" w:sz="0" w:space="0" w:color="auto"/>
                                                    <w:left w:val="none" w:sz="0" w:space="0" w:color="auto"/>
                                                    <w:bottom w:val="none" w:sz="0" w:space="0" w:color="auto"/>
                                                    <w:right w:val="none" w:sz="0" w:space="0" w:color="auto"/>
                                                  </w:divBdr>
                                                  <w:divsChild>
                                                    <w:div w:id="938174183">
                                                      <w:marLeft w:val="0"/>
                                                      <w:marRight w:val="0"/>
                                                      <w:marTop w:val="0"/>
                                                      <w:marBottom w:val="0"/>
                                                      <w:divBdr>
                                                        <w:top w:val="none" w:sz="0" w:space="0" w:color="auto"/>
                                                        <w:left w:val="none" w:sz="0" w:space="0" w:color="auto"/>
                                                        <w:bottom w:val="none" w:sz="0" w:space="0" w:color="auto"/>
                                                        <w:right w:val="none" w:sz="0" w:space="0" w:color="auto"/>
                                                      </w:divBdr>
                                                      <w:divsChild>
                                                        <w:div w:id="145759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7189662">
      <w:bodyDiv w:val="1"/>
      <w:marLeft w:val="0"/>
      <w:marRight w:val="0"/>
      <w:marTop w:val="0"/>
      <w:marBottom w:val="0"/>
      <w:divBdr>
        <w:top w:val="none" w:sz="0" w:space="0" w:color="auto"/>
        <w:left w:val="none" w:sz="0" w:space="0" w:color="auto"/>
        <w:bottom w:val="none" w:sz="0" w:space="0" w:color="auto"/>
        <w:right w:val="none" w:sz="0" w:space="0" w:color="auto"/>
      </w:divBdr>
      <w:divsChild>
        <w:div w:id="650213089">
          <w:marLeft w:val="0"/>
          <w:marRight w:val="0"/>
          <w:marTop w:val="0"/>
          <w:marBottom w:val="0"/>
          <w:divBdr>
            <w:top w:val="none" w:sz="0" w:space="0" w:color="auto"/>
            <w:left w:val="none" w:sz="0" w:space="0" w:color="auto"/>
            <w:bottom w:val="none" w:sz="0" w:space="0" w:color="auto"/>
            <w:right w:val="none" w:sz="0" w:space="0" w:color="auto"/>
          </w:divBdr>
          <w:divsChild>
            <w:div w:id="1203245922">
              <w:marLeft w:val="0"/>
              <w:marRight w:val="0"/>
              <w:marTop w:val="0"/>
              <w:marBottom w:val="0"/>
              <w:divBdr>
                <w:top w:val="none" w:sz="0" w:space="0" w:color="auto"/>
                <w:left w:val="none" w:sz="0" w:space="0" w:color="auto"/>
                <w:bottom w:val="none" w:sz="0" w:space="0" w:color="auto"/>
                <w:right w:val="none" w:sz="0" w:space="0" w:color="auto"/>
              </w:divBdr>
              <w:divsChild>
                <w:div w:id="755518581">
                  <w:marLeft w:val="0"/>
                  <w:marRight w:val="0"/>
                  <w:marTop w:val="0"/>
                  <w:marBottom w:val="0"/>
                  <w:divBdr>
                    <w:top w:val="none" w:sz="0" w:space="0" w:color="auto"/>
                    <w:left w:val="none" w:sz="0" w:space="0" w:color="auto"/>
                    <w:bottom w:val="none" w:sz="0" w:space="0" w:color="auto"/>
                    <w:right w:val="none" w:sz="0" w:space="0" w:color="auto"/>
                  </w:divBdr>
                  <w:divsChild>
                    <w:div w:id="189614820">
                      <w:marLeft w:val="0"/>
                      <w:marRight w:val="0"/>
                      <w:marTop w:val="0"/>
                      <w:marBottom w:val="0"/>
                      <w:divBdr>
                        <w:top w:val="none" w:sz="0" w:space="0" w:color="auto"/>
                        <w:left w:val="none" w:sz="0" w:space="0" w:color="auto"/>
                        <w:bottom w:val="none" w:sz="0" w:space="0" w:color="auto"/>
                        <w:right w:val="none" w:sz="0" w:space="0" w:color="auto"/>
                      </w:divBdr>
                      <w:divsChild>
                        <w:div w:id="1561014959">
                          <w:marLeft w:val="0"/>
                          <w:marRight w:val="0"/>
                          <w:marTop w:val="0"/>
                          <w:marBottom w:val="0"/>
                          <w:divBdr>
                            <w:top w:val="none" w:sz="0" w:space="0" w:color="auto"/>
                            <w:left w:val="none" w:sz="0" w:space="0" w:color="auto"/>
                            <w:bottom w:val="none" w:sz="0" w:space="0" w:color="auto"/>
                            <w:right w:val="none" w:sz="0" w:space="0" w:color="auto"/>
                          </w:divBdr>
                          <w:divsChild>
                            <w:div w:id="1301107273">
                              <w:marLeft w:val="0"/>
                              <w:marRight w:val="0"/>
                              <w:marTop w:val="0"/>
                              <w:marBottom w:val="0"/>
                              <w:divBdr>
                                <w:top w:val="none" w:sz="0" w:space="0" w:color="auto"/>
                                <w:left w:val="none" w:sz="0" w:space="0" w:color="auto"/>
                                <w:bottom w:val="none" w:sz="0" w:space="0" w:color="auto"/>
                                <w:right w:val="none" w:sz="0" w:space="0" w:color="auto"/>
                              </w:divBdr>
                              <w:divsChild>
                                <w:div w:id="1129133365">
                                  <w:marLeft w:val="0"/>
                                  <w:marRight w:val="0"/>
                                  <w:marTop w:val="0"/>
                                  <w:marBottom w:val="0"/>
                                  <w:divBdr>
                                    <w:top w:val="none" w:sz="0" w:space="0" w:color="auto"/>
                                    <w:left w:val="none" w:sz="0" w:space="0" w:color="auto"/>
                                    <w:bottom w:val="none" w:sz="0" w:space="0" w:color="auto"/>
                                    <w:right w:val="none" w:sz="0" w:space="0" w:color="auto"/>
                                  </w:divBdr>
                                  <w:divsChild>
                                    <w:div w:id="1005864786">
                                      <w:marLeft w:val="0"/>
                                      <w:marRight w:val="0"/>
                                      <w:marTop w:val="0"/>
                                      <w:marBottom w:val="0"/>
                                      <w:divBdr>
                                        <w:top w:val="none" w:sz="0" w:space="0" w:color="auto"/>
                                        <w:left w:val="none" w:sz="0" w:space="0" w:color="auto"/>
                                        <w:bottom w:val="none" w:sz="0" w:space="0" w:color="auto"/>
                                        <w:right w:val="none" w:sz="0" w:space="0" w:color="auto"/>
                                      </w:divBdr>
                                      <w:divsChild>
                                        <w:div w:id="1024214616">
                                          <w:marLeft w:val="0"/>
                                          <w:marRight w:val="0"/>
                                          <w:marTop w:val="0"/>
                                          <w:marBottom w:val="0"/>
                                          <w:divBdr>
                                            <w:top w:val="none" w:sz="0" w:space="0" w:color="auto"/>
                                            <w:left w:val="none" w:sz="0" w:space="0" w:color="auto"/>
                                            <w:bottom w:val="none" w:sz="0" w:space="0" w:color="auto"/>
                                            <w:right w:val="none" w:sz="0" w:space="0" w:color="auto"/>
                                          </w:divBdr>
                                          <w:divsChild>
                                            <w:div w:id="1163008233">
                                              <w:marLeft w:val="0"/>
                                              <w:marRight w:val="0"/>
                                              <w:marTop w:val="0"/>
                                              <w:marBottom w:val="0"/>
                                              <w:divBdr>
                                                <w:top w:val="none" w:sz="0" w:space="0" w:color="auto"/>
                                                <w:left w:val="none" w:sz="0" w:space="0" w:color="auto"/>
                                                <w:bottom w:val="none" w:sz="0" w:space="0" w:color="auto"/>
                                                <w:right w:val="none" w:sz="0" w:space="0" w:color="auto"/>
                                              </w:divBdr>
                                              <w:divsChild>
                                                <w:div w:id="1344939096">
                                                  <w:marLeft w:val="0"/>
                                                  <w:marRight w:val="0"/>
                                                  <w:marTop w:val="0"/>
                                                  <w:marBottom w:val="0"/>
                                                  <w:divBdr>
                                                    <w:top w:val="none" w:sz="0" w:space="0" w:color="auto"/>
                                                    <w:left w:val="none" w:sz="0" w:space="0" w:color="auto"/>
                                                    <w:bottom w:val="none" w:sz="0" w:space="0" w:color="auto"/>
                                                    <w:right w:val="none" w:sz="0" w:space="0" w:color="auto"/>
                                                  </w:divBdr>
                                                  <w:divsChild>
                                                    <w:div w:id="1534422766">
                                                      <w:marLeft w:val="0"/>
                                                      <w:marRight w:val="0"/>
                                                      <w:marTop w:val="0"/>
                                                      <w:marBottom w:val="0"/>
                                                      <w:divBdr>
                                                        <w:top w:val="none" w:sz="0" w:space="0" w:color="auto"/>
                                                        <w:left w:val="none" w:sz="0" w:space="0" w:color="auto"/>
                                                        <w:bottom w:val="none" w:sz="0" w:space="0" w:color="auto"/>
                                                        <w:right w:val="none" w:sz="0" w:space="0" w:color="auto"/>
                                                      </w:divBdr>
                                                      <w:divsChild>
                                                        <w:div w:id="589238159">
                                                          <w:marLeft w:val="0"/>
                                                          <w:marRight w:val="0"/>
                                                          <w:marTop w:val="0"/>
                                                          <w:marBottom w:val="0"/>
                                                          <w:divBdr>
                                                            <w:top w:val="none" w:sz="0" w:space="0" w:color="auto"/>
                                                            <w:left w:val="none" w:sz="0" w:space="0" w:color="auto"/>
                                                            <w:bottom w:val="none" w:sz="0" w:space="0" w:color="auto"/>
                                                            <w:right w:val="none" w:sz="0" w:space="0" w:color="auto"/>
                                                          </w:divBdr>
                                                          <w:divsChild>
                                                            <w:div w:id="1490244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72692767">
      <w:bodyDiv w:val="1"/>
      <w:marLeft w:val="0"/>
      <w:marRight w:val="0"/>
      <w:marTop w:val="0"/>
      <w:marBottom w:val="0"/>
      <w:divBdr>
        <w:top w:val="none" w:sz="0" w:space="0" w:color="auto"/>
        <w:left w:val="none" w:sz="0" w:space="0" w:color="auto"/>
        <w:bottom w:val="none" w:sz="0" w:space="0" w:color="auto"/>
        <w:right w:val="none" w:sz="0" w:space="0" w:color="auto"/>
      </w:divBdr>
      <w:divsChild>
        <w:div w:id="1111432379">
          <w:marLeft w:val="0"/>
          <w:marRight w:val="0"/>
          <w:marTop w:val="0"/>
          <w:marBottom w:val="0"/>
          <w:divBdr>
            <w:top w:val="none" w:sz="0" w:space="0" w:color="auto"/>
            <w:left w:val="none" w:sz="0" w:space="0" w:color="auto"/>
            <w:bottom w:val="none" w:sz="0" w:space="0" w:color="auto"/>
            <w:right w:val="none" w:sz="0" w:space="0" w:color="auto"/>
          </w:divBdr>
          <w:divsChild>
            <w:div w:id="801002076">
              <w:marLeft w:val="0"/>
              <w:marRight w:val="0"/>
              <w:marTop w:val="0"/>
              <w:marBottom w:val="0"/>
              <w:divBdr>
                <w:top w:val="none" w:sz="0" w:space="0" w:color="auto"/>
                <w:left w:val="none" w:sz="0" w:space="0" w:color="auto"/>
                <w:bottom w:val="none" w:sz="0" w:space="0" w:color="auto"/>
                <w:right w:val="none" w:sz="0" w:space="0" w:color="auto"/>
              </w:divBdr>
              <w:divsChild>
                <w:div w:id="380246526">
                  <w:marLeft w:val="2820"/>
                  <w:marRight w:val="2820"/>
                  <w:marTop w:val="0"/>
                  <w:marBottom w:val="0"/>
                  <w:divBdr>
                    <w:top w:val="none" w:sz="0" w:space="0" w:color="auto"/>
                    <w:left w:val="none" w:sz="0" w:space="0" w:color="auto"/>
                    <w:bottom w:val="none" w:sz="0" w:space="0" w:color="auto"/>
                    <w:right w:val="none" w:sz="0" w:space="0" w:color="auto"/>
                  </w:divBdr>
                  <w:divsChild>
                    <w:div w:id="1178885894">
                      <w:marLeft w:val="0"/>
                      <w:marRight w:val="0"/>
                      <w:marTop w:val="0"/>
                      <w:marBottom w:val="0"/>
                      <w:divBdr>
                        <w:top w:val="none" w:sz="0" w:space="0" w:color="auto"/>
                        <w:left w:val="none" w:sz="0" w:space="0" w:color="auto"/>
                        <w:bottom w:val="none" w:sz="0" w:space="0" w:color="auto"/>
                        <w:right w:val="none" w:sz="0" w:space="0" w:color="auto"/>
                      </w:divBdr>
                      <w:divsChild>
                        <w:div w:id="2070882008">
                          <w:marLeft w:val="0"/>
                          <w:marRight w:val="0"/>
                          <w:marTop w:val="0"/>
                          <w:marBottom w:val="0"/>
                          <w:divBdr>
                            <w:top w:val="none" w:sz="0" w:space="0" w:color="auto"/>
                            <w:left w:val="none" w:sz="0" w:space="0" w:color="auto"/>
                            <w:bottom w:val="none" w:sz="0" w:space="0" w:color="auto"/>
                            <w:right w:val="none" w:sz="0" w:space="0" w:color="auto"/>
                          </w:divBdr>
                          <w:divsChild>
                            <w:div w:id="706292202">
                              <w:marLeft w:val="0"/>
                              <w:marRight w:val="0"/>
                              <w:marTop w:val="0"/>
                              <w:marBottom w:val="0"/>
                              <w:divBdr>
                                <w:top w:val="none" w:sz="0" w:space="0" w:color="auto"/>
                                <w:left w:val="none" w:sz="0" w:space="0" w:color="auto"/>
                                <w:bottom w:val="none" w:sz="0" w:space="0" w:color="auto"/>
                                <w:right w:val="none" w:sz="0" w:space="0" w:color="auto"/>
                              </w:divBdr>
                              <w:divsChild>
                                <w:div w:id="2107535405">
                                  <w:marLeft w:val="0"/>
                                  <w:marRight w:val="0"/>
                                  <w:marTop w:val="0"/>
                                  <w:marBottom w:val="0"/>
                                  <w:divBdr>
                                    <w:top w:val="none" w:sz="0" w:space="0" w:color="auto"/>
                                    <w:left w:val="none" w:sz="0" w:space="0" w:color="auto"/>
                                    <w:bottom w:val="none" w:sz="0" w:space="0" w:color="auto"/>
                                    <w:right w:val="none" w:sz="0" w:space="0" w:color="auto"/>
                                  </w:divBdr>
                                  <w:divsChild>
                                    <w:div w:id="98139478">
                                      <w:marLeft w:val="0"/>
                                      <w:marRight w:val="0"/>
                                      <w:marTop w:val="0"/>
                                      <w:marBottom w:val="0"/>
                                      <w:divBdr>
                                        <w:top w:val="none" w:sz="0" w:space="0" w:color="auto"/>
                                        <w:left w:val="none" w:sz="0" w:space="0" w:color="auto"/>
                                        <w:bottom w:val="none" w:sz="0" w:space="0" w:color="auto"/>
                                        <w:right w:val="none" w:sz="0" w:space="0" w:color="auto"/>
                                      </w:divBdr>
                                      <w:divsChild>
                                        <w:div w:id="1074090540">
                                          <w:marLeft w:val="0"/>
                                          <w:marRight w:val="0"/>
                                          <w:marTop w:val="0"/>
                                          <w:marBottom w:val="0"/>
                                          <w:divBdr>
                                            <w:top w:val="none" w:sz="0" w:space="0" w:color="auto"/>
                                            <w:left w:val="none" w:sz="0" w:space="0" w:color="auto"/>
                                            <w:bottom w:val="none" w:sz="0" w:space="0" w:color="auto"/>
                                            <w:right w:val="none" w:sz="0" w:space="0" w:color="auto"/>
                                          </w:divBdr>
                                          <w:divsChild>
                                            <w:div w:id="114983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98785696">
      <w:bodyDiv w:val="1"/>
      <w:marLeft w:val="0"/>
      <w:marRight w:val="0"/>
      <w:marTop w:val="0"/>
      <w:marBottom w:val="0"/>
      <w:divBdr>
        <w:top w:val="none" w:sz="0" w:space="0" w:color="auto"/>
        <w:left w:val="none" w:sz="0" w:space="0" w:color="auto"/>
        <w:bottom w:val="none" w:sz="0" w:space="0" w:color="auto"/>
        <w:right w:val="none" w:sz="0" w:space="0" w:color="auto"/>
      </w:divBdr>
      <w:divsChild>
        <w:div w:id="2095085558">
          <w:marLeft w:val="0"/>
          <w:marRight w:val="0"/>
          <w:marTop w:val="0"/>
          <w:marBottom w:val="0"/>
          <w:divBdr>
            <w:top w:val="none" w:sz="0" w:space="0" w:color="auto"/>
            <w:left w:val="none" w:sz="0" w:space="0" w:color="auto"/>
            <w:bottom w:val="none" w:sz="0" w:space="0" w:color="auto"/>
            <w:right w:val="none" w:sz="0" w:space="0" w:color="auto"/>
          </w:divBdr>
          <w:divsChild>
            <w:div w:id="374352946">
              <w:marLeft w:val="0"/>
              <w:marRight w:val="0"/>
              <w:marTop w:val="0"/>
              <w:marBottom w:val="0"/>
              <w:divBdr>
                <w:top w:val="none" w:sz="0" w:space="0" w:color="auto"/>
                <w:left w:val="none" w:sz="0" w:space="0" w:color="auto"/>
                <w:bottom w:val="none" w:sz="0" w:space="0" w:color="auto"/>
                <w:right w:val="none" w:sz="0" w:space="0" w:color="auto"/>
              </w:divBdr>
              <w:divsChild>
                <w:div w:id="561912641">
                  <w:marLeft w:val="2820"/>
                  <w:marRight w:val="2820"/>
                  <w:marTop w:val="0"/>
                  <w:marBottom w:val="0"/>
                  <w:divBdr>
                    <w:top w:val="none" w:sz="0" w:space="0" w:color="auto"/>
                    <w:left w:val="none" w:sz="0" w:space="0" w:color="auto"/>
                    <w:bottom w:val="none" w:sz="0" w:space="0" w:color="auto"/>
                    <w:right w:val="none" w:sz="0" w:space="0" w:color="auto"/>
                  </w:divBdr>
                  <w:divsChild>
                    <w:div w:id="48847916">
                      <w:marLeft w:val="0"/>
                      <w:marRight w:val="0"/>
                      <w:marTop w:val="0"/>
                      <w:marBottom w:val="0"/>
                      <w:divBdr>
                        <w:top w:val="none" w:sz="0" w:space="0" w:color="auto"/>
                        <w:left w:val="none" w:sz="0" w:space="0" w:color="auto"/>
                        <w:bottom w:val="none" w:sz="0" w:space="0" w:color="auto"/>
                        <w:right w:val="none" w:sz="0" w:space="0" w:color="auto"/>
                      </w:divBdr>
                      <w:divsChild>
                        <w:div w:id="1050492989">
                          <w:marLeft w:val="0"/>
                          <w:marRight w:val="0"/>
                          <w:marTop w:val="0"/>
                          <w:marBottom w:val="0"/>
                          <w:divBdr>
                            <w:top w:val="none" w:sz="0" w:space="0" w:color="auto"/>
                            <w:left w:val="none" w:sz="0" w:space="0" w:color="auto"/>
                            <w:bottom w:val="none" w:sz="0" w:space="0" w:color="auto"/>
                            <w:right w:val="none" w:sz="0" w:space="0" w:color="auto"/>
                          </w:divBdr>
                          <w:divsChild>
                            <w:div w:id="253822921">
                              <w:marLeft w:val="0"/>
                              <w:marRight w:val="0"/>
                              <w:marTop w:val="0"/>
                              <w:marBottom w:val="0"/>
                              <w:divBdr>
                                <w:top w:val="none" w:sz="0" w:space="0" w:color="auto"/>
                                <w:left w:val="none" w:sz="0" w:space="0" w:color="auto"/>
                                <w:bottom w:val="none" w:sz="0" w:space="0" w:color="auto"/>
                                <w:right w:val="none" w:sz="0" w:space="0" w:color="auto"/>
                              </w:divBdr>
                              <w:divsChild>
                                <w:div w:id="1157916593">
                                  <w:marLeft w:val="0"/>
                                  <w:marRight w:val="0"/>
                                  <w:marTop w:val="0"/>
                                  <w:marBottom w:val="0"/>
                                  <w:divBdr>
                                    <w:top w:val="none" w:sz="0" w:space="0" w:color="auto"/>
                                    <w:left w:val="none" w:sz="0" w:space="0" w:color="auto"/>
                                    <w:bottom w:val="none" w:sz="0" w:space="0" w:color="auto"/>
                                    <w:right w:val="none" w:sz="0" w:space="0" w:color="auto"/>
                                  </w:divBdr>
                                  <w:divsChild>
                                    <w:div w:id="94592742">
                                      <w:marLeft w:val="0"/>
                                      <w:marRight w:val="0"/>
                                      <w:marTop w:val="0"/>
                                      <w:marBottom w:val="0"/>
                                      <w:divBdr>
                                        <w:top w:val="none" w:sz="0" w:space="0" w:color="auto"/>
                                        <w:left w:val="none" w:sz="0" w:space="0" w:color="auto"/>
                                        <w:bottom w:val="none" w:sz="0" w:space="0" w:color="auto"/>
                                        <w:right w:val="none" w:sz="0" w:space="0" w:color="auto"/>
                                      </w:divBdr>
                                      <w:divsChild>
                                        <w:div w:id="436028407">
                                          <w:marLeft w:val="0"/>
                                          <w:marRight w:val="0"/>
                                          <w:marTop w:val="0"/>
                                          <w:marBottom w:val="0"/>
                                          <w:divBdr>
                                            <w:top w:val="none" w:sz="0" w:space="0" w:color="auto"/>
                                            <w:left w:val="none" w:sz="0" w:space="0" w:color="auto"/>
                                            <w:bottom w:val="none" w:sz="0" w:space="0" w:color="auto"/>
                                            <w:right w:val="none" w:sz="0" w:space="0" w:color="auto"/>
                                          </w:divBdr>
                                          <w:divsChild>
                                            <w:div w:id="22048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567422">
                                      <w:marLeft w:val="0"/>
                                      <w:marRight w:val="0"/>
                                      <w:marTop w:val="0"/>
                                      <w:marBottom w:val="0"/>
                                      <w:divBdr>
                                        <w:top w:val="none" w:sz="0" w:space="0" w:color="auto"/>
                                        <w:left w:val="none" w:sz="0" w:space="0" w:color="auto"/>
                                        <w:bottom w:val="none" w:sz="0" w:space="0" w:color="auto"/>
                                        <w:right w:val="none" w:sz="0" w:space="0" w:color="auto"/>
                                      </w:divBdr>
                                      <w:divsChild>
                                        <w:div w:id="1623345151">
                                          <w:marLeft w:val="0"/>
                                          <w:marRight w:val="0"/>
                                          <w:marTop w:val="0"/>
                                          <w:marBottom w:val="0"/>
                                          <w:divBdr>
                                            <w:top w:val="none" w:sz="0" w:space="0" w:color="auto"/>
                                            <w:left w:val="none" w:sz="0" w:space="0" w:color="auto"/>
                                            <w:bottom w:val="none" w:sz="0" w:space="0" w:color="auto"/>
                                            <w:right w:val="none" w:sz="0" w:space="0" w:color="auto"/>
                                          </w:divBdr>
                                          <w:divsChild>
                                            <w:div w:id="129999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85282567">
      <w:bodyDiv w:val="1"/>
      <w:marLeft w:val="0"/>
      <w:marRight w:val="0"/>
      <w:marTop w:val="0"/>
      <w:marBottom w:val="0"/>
      <w:divBdr>
        <w:top w:val="none" w:sz="0" w:space="0" w:color="auto"/>
        <w:left w:val="none" w:sz="0" w:space="0" w:color="auto"/>
        <w:bottom w:val="none" w:sz="0" w:space="0" w:color="auto"/>
        <w:right w:val="none" w:sz="0" w:space="0" w:color="auto"/>
      </w:divBdr>
      <w:divsChild>
        <w:div w:id="368603619">
          <w:marLeft w:val="0"/>
          <w:marRight w:val="0"/>
          <w:marTop w:val="0"/>
          <w:marBottom w:val="0"/>
          <w:divBdr>
            <w:top w:val="none" w:sz="0" w:space="0" w:color="auto"/>
            <w:left w:val="none" w:sz="0" w:space="0" w:color="auto"/>
            <w:bottom w:val="none" w:sz="0" w:space="0" w:color="auto"/>
            <w:right w:val="none" w:sz="0" w:space="0" w:color="auto"/>
          </w:divBdr>
          <w:divsChild>
            <w:div w:id="1165240790">
              <w:marLeft w:val="0"/>
              <w:marRight w:val="0"/>
              <w:marTop w:val="0"/>
              <w:marBottom w:val="0"/>
              <w:divBdr>
                <w:top w:val="none" w:sz="0" w:space="0" w:color="auto"/>
                <w:left w:val="none" w:sz="0" w:space="0" w:color="auto"/>
                <w:bottom w:val="none" w:sz="0" w:space="0" w:color="auto"/>
                <w:right w:val="none" w:sz="0" w:space="0" w:color="auto"/>
              </w:divBdr>
              <w:divsChild>
                <w:div w:id="426536009">
                  <w:marLeft w:val="2820"/>
                  <w:marRight w:val="2820"/>
                  <w:marTop w:val="0"/>
                  <w:marBottom w:val="0"/>
                  <w:divBdr>
                    <w:top w:val="none" w:sz="0" w:space="0" w:color="auto"/>
                    <w:left w:val="none" w:sz="0" w:space="0" w:color="auto"/>
                    <w:bottom w:val="none" w:sz="0" w:space="0" w:color="auto"/>
                    <w:right w:val="none" w:sz="0" w:space="0" w:color="auto"/>
                  </w:divBdr>
                  <w:divsChild>
                    <w:div w:id="1947690562">
                      <w:marLeft w:val="0"/>
                      <w:marRight w:val="0"/>
                      <w:marTop w:val="0"/>
                      <w:marBottom w:val="0"/>
                      <w:divBdr>
                        <w:top w:val="none" w:sz="0" w:space="0" w:color="auto"/>
                        <w:left w:val="none" w:sz="0" w:space="0" w:color="auto"/>
                        <w:bottom w:val="none" w:sz="0" w:space="0" w:color="auto"/>
                        <w:right w:val="none" w:sz="0" w:space="0" w:color="auto"/>
                      </w:divBdr>
                      <w:divsChild>
                        <w:div w:id="876963977">
                          <w:marLeft w:val="0"/>
                          <w:marRight w:val="0"/>
                          <w:marTop w:val="0"/>
                          <w:marBottom w:val="0"/>
                          <w:divBdr>
                            <w:top w:val="none" w:sz="0" w:space="0" w:color="auto"/>
                            <w:left w:val="none" w:sz="0" w:space="0" w:color="auto"/>
                            <w:bottom w:val="none" w:sz="0" w:space="0" w:color="auto"/>
                            <w:right w:val="none" w:sz="0" w:space="0" w:color="auto"/>
                          </w:divBdr>
                          <w:divsChild>
                            <w:div w:id="1267541530">
                              <w:marLeft w:val="0"/>
                              <w:marRight w:val="0"/>
                              <w:marTop w:val="0"/>
                              <w:marBottom w:val="0"/>
                              <w:divBdr>
                                <w:top w:val="none" w:sz="0" w:space="0" w:color="auto"/>
                                <w:left w:val="none" w:sz="0" w:space="0" w:color="auto"/>
                                <w:bottom w:val="none" w:sz="0" w:space="0" w:color="auto"/>
                                <w:right w:val="none" w:sz="0" w:space="0" w:color="auto"/>
                              </w:divBdr>
                              <w:divsChild>
                                <w:div w:id="2015524848">
                                  <w:marLeft w:val="0"/>
                                  <w:marRight w:val="0"/>
                                  <w:marTop w:val="0"/>
                                  <w:marBottom w:val="0"/>
                                  <w:divBdr>
                                    <w:top w:val="none" w:sz="0" w:space="0" w:color="auto"/>
                                    <w:left w:val="none" w:sz="0" w:space="0" w:color="auto"/>
                                    <w:bottom w:val="none" w:sz="0" w:space="0" w:color="auto"/>
                                    <w:right w:val="none" w:sz="0" w:space="0" w:color="auto"/>
                                  </w:divBdr>
                                  <w:divsChild>
                                    <w:div w:id="989603779">
                                      <w:marLeft w:val="0"/>
                                      <w:marRight w:val="0"/>
                                      <w:marTop w:val="0"/>
                                      <w:marBottom w:val="0"/>
                                      <w:divBdr>
                                        <w:top w:val="none" w:sz="0" w:space="0" w:color="auto"/>
                                        <w:left w:val="none" w:sz="0" w:space="0" w:color="auto"/>
                                        <w:bottom w:val="none" w:sz="0" w:space="0" w:color="auto"/>
                                        <w:right w:val="none" w:sz="0" w:space="0" w:color="auto"/>
                                      </w:divBdr>
                                      <w:divsChild>
                                        <w:div w:id="623654300">
                                          <w:marLeft w:val="0"/>
                                          <w:marRight w:val="0"/>
                                          <w:marTop w:val="0"/>
                                          <w:marBottom w:val="0"/>
                                          <w:divBdr>
                                            <w:top w:val="none" w:sz="0" w:space="0" w:color="auto"/>
                                            <w:left w:val="none" w:sz="0" w:space="0" w:color="auto"/>
                                            <w:bottom w:val="none" w:sz="0" w:space="0" w:color="auto"/>
                                            <w:right w:val="none" w:sz="0" w:space="0" w:color="auto"/>
                                          </w:divBdr>
                                          <w:divsChild>
                                            <w:div w:id="878055307">
                                              <w:marLeft w:val="0"/>
                                              <w:marRight w:val="0"/>
                                              <w:marTop w:val="0"/>
                                              <w:marBottom w:val="0"/>
                                              <w:divBdr>
                                                <w:top w:val="none" w:sz="0" w:space="0" w:color="auto"/>
                                                <w:left w:val="none" w:sz="0" w:space="0" w:color="auto"/>
                                                <w:bottom w:val="none" w:sz="0" w:space="0" w:color="auto"/>
                                                <w:right w:val="none" w:sz="0" w:space="0" w:color="auto"/>
                                              </w:divBdr>
                                            </w:div>
                                            <w:div w:id="1155994617">
                                              <w:marLeft w:val="0"/>
                                              <w:marRight w:val="0"/>
                                              <w:marTop w:val="0"/>
                                              <w:marBottom w:val="0"/>
                                              <w:divBdr>
                                                <w:top w:val="none" w:sz="0" w:space="0" w:color="auto"/>
                                                <w:left w:val="none" w:sz="0" w:space="0" w:color="auto"/>
                                                <w:bottom w:val="none" w:sz="0" w:space="0" w:color="auto"/>
                                                <w:right w:val="none" w:sz="0" w:space="0" w:color="auto"/>
                                              </w:divBdr>
                                            </w:div>
                                            <w:div w:id="142379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4303470">
      <w:bodyDiv w:val="1"/>
      <w:marLeft w:val="0"/>
      <w:marRight w:val="0"/>
      <w:marTop w:val="0"/>
      <w:marBottom w:val="0"/>
      <w:divBdr>
        <w:top w:val="none" w:sz="0" w:space="0" w:color="auto"/>
        <w:left w:val="none" w:sz="0" w:space="0" w:color="auto"/>
        <w:bottom w:val="none" w:sz="0" w:space="0" w:color="auto"/>
        <w:right w:val="none" w:sz="0" w:space="0" w:color="auto"/>
      </w:divBdr>
      <w:divsChild>
        <w:div w:id="227376845">
          <w:marLeft w:val="0"/>
          <w:marRight w:val="0"/>
          <w:marTop w:val="0"/>
          <w:marBottom w:val="0"/>
          <w:divBdr>
            <w:top w:val="none" w:sz="0" w:space="0" w:color="auto"/>
            <w:left w:val="none" w:sz="0" w:space="0" w:color="auto"/>
            <w:bottom w:val="none" w:sz="0" w:space="0" w:color="auto"/>
            <w:right w:val="none" w:sz="0" w:space="0" w:color="auto"/>
          </w:divBdr>
          <w:divsChild>
            <w:div w:id="1869755192">
              <w:marLeft w:val="0"/>
              <w:marRight w:val="0"/>
              <w:marTop w:val="0"/>
              <w:marBottom w:val="0"/>
              <w:divBdr>
                <w:top w:val="none" w:sz="0" w:space="0" w:color="auto"/>
                <w:left w:val="none" w:sz="0" w:space="0" w:color="auto"/>
                <w:bottom w:val="none" w:sz="0" w:space="0" w:color="auto"/>
                <w:right w:val="none" w:sz="0" w:space="0" w:color="auto"/>
              </w:divBdr>
              <w:divsChild>
                <w:div w:id="93142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286993">
      <w:bodyDiv w:val="1"/>
      <w:marLeft w:val="0"/>
      <w:marRight w:val="0"/>
      <w:marTop w:val="0"/>
      <w:marBottom w:val="0"/>
      <w:divBdr>
        <w:top w:val="none" w:sz="0" w:space="0" w:color="auto"/>
        <w:left w:val="none" w:sz="0" w:space="0" w:color="auto"/>
        <w:bottom w:val="none" w:sz="0" w:space="0" w:color="auto"/>
        <w:right w:val="none" w:sz="0" w:space="0" w:color="auto"/>
      </w:divBdr>
      <w:divsChild>
        <w:div w:id="167409107">
          <w:marLeft w:val="0"/>
          <w:marRight w:val="0"/>
          <w:marTop w:val="450"/>
          <w:marBottom w:val="0"/>
          <w:divBdr>
            <w:top w:val="single" w:sz="6" w:space="0" w:color="0640AA"/>
            <w:left w:val="single" w:sz="6" w:space="0" w:color="0640AA"/>
            <w:bottom w:val="single" w:sz="6" w:space="0" w:color="0640AA"/>
            <w:right w:val="single" w:sz="6" w:space="0" w:color="0640AA"/>
          </w:divBdr>
          <w:divsChild>
            <w:div w:id="393510611">
              <w:marLeft w:val="0"/>
              <w:marRight w:val="0"/>
              <w:marTop w:val="0"/>
              <w:marBottom w:val="0"/>
              <w:divBdr>
                <w:top w:val="none" w:sz="0" w:space="0" w:color="auto"/>
                <w:left w:val="none" w:sz="0" w:space="0" w:color="auto"/>
                <w:bottom w:val="none" w:sz="0" w:space="0" w:color="auto"/>
                <w:right w:val="none" w:sz="0" w:space="0" w:color="auto"/>
              </w:divBdr>
              <w:divsChild>
                <w:div w:id="981738672">
                  <w:marLeft w:val="0"/>
                  <w:marRight w:val="0"/>
                  <w:marTop w:val="0"/>
                  <w:marBottom w:val="0"/>
                  <w:divBdr>
                    <w:top w:val="none" w:sz="0" w:space="0" w:color="auto"/>
                    <w:left w:val="none" w:sz="0" w:space="0" w:color="auto"/>
                    <w:bottom w:val="none" w:sz="0" w:space="0" w:color="auto"/>
                    <w:right w:val="none" w:sz="0" w:space="0" w:color="auto"/>
                  </w:divBdr>
                  <w:divsChild>
                    <w:div w:id="358164634">
                      <w:marLeft w:val="0"/>
                      <w:marRight w:val="0"/>
                      <w:marTop w:val="0"/>
                      <w:marBottom w:val="0"/>
                      <w:divBdr>
                        <w:top w:val="none" w:sz="0" w:space="0" w:color="auto"/>
                        <w:left w:val="none" w:sz="0" w:space="0" w:color="auto"/>
                        <w:bottom w:val="none" w:sz="0" w:space="0" w:color="auto"/>
                        <w:right w:val="none" w:sz="0" w:space="0" w:color="auto"/>
                      </w:divBdr>
                      <w:divsChild>
                        <w:div w:id="87052994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133868294">
      <w:bodyDiv w:val="1"/>
      <w:marLeft w:val="0"/>
      <w:marRight w:val="0"/>
      <w:marTop w:val="0"/>
      <w:marBottom w:val="0"/>
      <w:divBdr>
        <w:top w:val="none" w:sz="0" w:space="0" w:color="auto"/>
        <w:left w:val="none" w:sz="0" w:space="0" w:color="auto"/>
        <w:bottom w:val="none" w:sz="0" w:space="0" w:color="auto"/>
        <w:right w:val="none" w:sz="0" w:space="0" w:color="auto"/>
      </w:divBdr>
      <w:divsChild>
        <w:div w:id="345862153">
          <w:marLeft w:val="0"/>
          <w:marRight w:val="0"/>
          <w:marTop w:val="0"/>
          <w:marBottom w:val="0"/>
          <w:divBdr>
            <w:top w:val="none" w:sz="0" w:space="0" w:color="auto"/>
            <w:left w:val="none" w:sz="0" w:space="0" w:color="auto"/>
            <w:bottom w:val="none" w:sz="0" w:space="0" w:color="auto"/>
            <w:right w:val="none" w:sz="0" w:space="0" w:color="auto"/>
          </w:divBdr>
          <w:divsChild>
            <w:div w:id="2077704971">
              <w:marLeft w:val="0"/>
              <w:marRight w:val="0"/>
              <w:marTop w:val="0"/>
              <w:marBottom w:val="0"/>
              <w:divBdr>
                <w:top w:val="none" w:sz="0" w:space="0" w:color="auto"/>
                <w:left w:val="none" w:sz="0" w:space="0" w:color="auto"/>
                <w:bottom w:val="none" w:sz="0" w:space="0" w:color="auto"/>
                <w:right w:val="none" w:sz="0" w:space="0" w:color="auto"/>
              </w:divBdr>
              <w:divsChild>
                <w:div w:id="408505272">
                  <w:marLeft w:val="2820"/>
                  <w:marRight w:val="2820"/>
                  <w:marTop w:val="0"/>
                  <w:marBottom w:val="0"/>
                  <w:divBdr>
                    <w:top w:val="none" w:sz="0" w:space="0" w:color="auto"/>
                    <w:left w:val="none" w:sz="0" w:space="0" w:color="auto"/>
                    <w:bottom w:val="none" w:sz="0" w:space="0" w:color="auto"/>
                    <w:right w:val="none" w:sz="0" w:space="0" w:color="auto"/>
                  </w:divBdr>
                  <w:divsChild>
                    <w:div w:id="110365564">
                      <w:marLeft w:val="0"/>
                      <w:marRight w:val="0"/>
                      <w:marTop w:val="0"/>
                      <w:marBottom w:val="0"/>
                      <w:divBdr>
                        <w:top w:val="none" w:sz="0" w:space="0" w:color="auto"/>
                        <w:left w:val="none" w:sz="0" w:space="0" w:color="auto"/>
                        <w:bottom w:val="none" w:sz="0" w:space="0" w:color="auto"/>
                        <w:right w:val="none" w:sz="0" w:space="0" w:color="auto"/>
                      </w:divBdr>
                      <w:divsChild>
                        <w:div w:id="421952160">
                          <w:marLeft w:val="0"/>
                          <w:marRight w:val="0"/>
                          <w:marTop w:val="0"/>
                          <w:marBottom w:val="0"/>
                          <w:divBdr>
                            <w:top w:val="none" w:sz="0" w:space="0" w:color="auto"/>
                            <w:left w:val="none" w:sz="0" w:space="0" w:color="auto"/>
                            <w:bottom w:val="none" w:sz="0" w:space="0" w:color="auto"/>
                            <w:right w:val="none" w:sz="0" w:space="0" w:color="auto"/>
                          </w:divBdr>
                          <w:divsChild>
                            <w:div w:id="1996108974">
                              <w:marLeft w:val="0"/>
                              <w:marRight w:val="0"/>
                              <w:marTop w:val="0"/>
                              <w:marBottom w:val="0"/>
                              <w:divBdr>
                                <w:top w:val="none" w:sz="0" w:space="0" w:color="auto"/>
                                <w:left w:val="none" w:sz="0" w:space="0" w:color="auto"/>
                                <w:bottom w:val="none" w:sz="0" w:space="0" w:color="auto"/>
                                <w:right w:val="none" w:sz="0" w:space="0" w:color="auto"/>
                              </w:divBdr>
                              <w:divsChild>
                                <w:div w:id="1714498906">
                                  <w:marLeft w:val="0"/>
                                  <w:marRight w:val="0"/>
                                  <w:marTop w:val="0"/>
                                  <w:marBottom w:val="0"/>
                                  <w:divBdr>
                                    <w:top w:val="none" w:sz="0" w:space="0" w:color="auto"/>
                                    <w:left w:val="none" w:sz="0" w:space="0" w:color="auto"/>
                                    <w:bottom w:val="none" w:sz="0" w:space="0" w:color="auto"/>
                                    <w:right w:val="none" w:sz="0" w:space="0" w:color="auto"/>
                                  </w:divBdr>
                                  <w:divsChild>
                                    <w:div w:id="943881668">
                                      <w:marLeft w:val="0"/>
                                      <w:marRight w:val="0"/>
                                      <w:marTop w:val="0"/>
                                      <w:marBottom w:val="0"/>
                                      <w:divBdr>
                                        <w:top w:val="none" w:sz="0" w:space="0" w:color="auto"/>
                                        <w:left w:val="none" w:sz="0" w:space="0" w:color="auto"/>
                                        <w:bottom w:val="none" w:sz="0" w:space="0" w:color="auto"/>
                                        <w:right w:val="none" w:sz="0" w:space="0" w:color="auto"/>
                                      </w:divBdr>
                                      <w:divsChild>
                                        <w:div w:id="1327054614">
                                          <w:marLeft w:val="0"/>
                                          <w:marRight w:val="0"/>
                                          <w:marTop w:val="0"/>
                                          <w:marBottom w:val="0"/>
                                          <w:divBdr>
                                            <w:top w:val="none" w:sz="0" w:space="0" w:color="auto"/>
                                            <w:left w:val="none" w:sz="0" w:space="0" w:color="auto"/>
                                            <w:bottom w:val="none" w:sz="0" w:space="0" w:color="auto"/>
                                            <w:right w:val="none" w:sz="0" w:space="0" w:color="auto"/>
                                          </w:divBdr>
                                          <w:divsChild>
                                            <w:div w:id="1986279093">
                                              <w:marLeft w:val="0"/>
                                              <w:marRight w:val="0"/>
                                              <w:marTop w:val="0"/>
                                              <w:marBottom w:val="0"/>
                                              <w:divBdr>
                                                <w:top w:val="none" w:sz="0" w:space="0" w:color="auto"/>
                                                <w:left w:val="none" w:sz="0" w:space="0" w:color="auto"/>
                                                <w:bottom w:val="none" w:sz="0" w:space="0" w:color="auto"/>
                                                <w:right w:val="none" w:sz="0" w:space="0" w:color="auto"/>
                                              </w:divBdr>
                                            </w:div>
                                            <w:div w:id="1232934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41003411">
      <w:bodyDiv w:val="1"/>
      <w:marLeft w:val="0"/>
      <w:marRight w:val="0"/>
      <w:marTop w:val="0"/>
      <w:marBottom w:val="0"/>
      <w:divBdr>
        <w:top w:val="none" w:sz="0" w:space="0" w:color="auto"/>
        <w:left w:val="none" w:sz="0" w:space="0" w:color="auto"/>
        <w:bottom w:val="none" w:sz="0" w:space="0" w:color="auto"/>
        <w:right w:val="none" w:sz="0" w:space="0" w:color="auto"/>
      </w:divBdr>
      <w:divsChild>
        <w:div w:id="2134859768">
          <w:marLeft w:val="0"/>
          <w:marRight w:val="0"/>
          <w:marTop w:val="0"/>
          <w:marBottom w:val="0"/>
          <w:divBdr>
            <w:top w:val="none" w:sz="0" w:space="0" w:color="auto"/>
            <w:left w:val="none" w:sz="0" w:space="0" w:color="auto"/>
            <w:bottom w:val="none" w:sz="0" w:space="0" w:color="auto"/>
            <w:right w:val="none" w:sz="0" w:space="0" w:color="auto"/>
          </w:divBdr>
          <w:divsChild>
            <w:div w:id="1167208361">
              <w:marLeft w:val="0"/>
              <w:marRight w:val="0"/>
              <w:marTop w:val="0"/>
              <w:marBottom w:val="0"/>
              <w:divBdr>
                <w:top w:val="none" w:sz="0" w:space="0" w:color="auto"/>
                <w:left w:val="none" w:sz="0" w:space="0" w:color="auto"/>
                <w:bottom w:val="none" w:sz="0" w:space="0" w:color="auto"/>
                <w:right w:val="none" w:sz="0" w:space="0" w:color="auto"/>
              </w:divBdr>
              <w:divsChild>
                <w:div w:id="1056851428">
                  <w:marLeft w:val="2820"/>
                  <w:marRight w:val="2820"/>
                  <w:marTop w:val="0"/>
                  <w:marBottom w:val="0"/>
                  <w:divBdr>
                    <w:top w:val="none" w:sz="0" w:space="0" w:color="auto"/>
                    <w:left w:val="none" w:sz="0" w:space="0" w:color="auto"/>
                    <w:bottom w:val="none" w:sz="0" w:space="0" w:color="auto"/>
                    <w:right w:val="none" w:sz="0" w:space="0" w:color="auto"/>
                  </w:divBdr>
                  <w:divsChild>
                    <w:div w:id="1467965982">
                      <w:marLeft w:val="0"/>
                      <w:marRight w:val="0"/>
                      <w:marTop w:val="0"/>
                      <w:marBottom w:val="0"/>
                      <w:divBdr>
                        <w:top w:val="none" w:sz="0" w:space="0" w:color="auto"/>
                        <w:left w:val="none" w:sz="0" w:space="0" w:color="auto"/>
                        <w:bottom w:val="none" w:sz="0" w:space="0" w:color="auto"/>
                        <w:right w:val="none" w:sz="0" w:space="0" w:color="auto"/>
                      </w:divBdr>
                      <w:divsChild>
                        <w:div w:id="1985041680">
                          <w:marLeft w:val="0"/>
                          <w:marRight w:val="0"/>
                          <w:marTop w:val="0"/>
                          <w:marBottom w:val="0"/>
                          <w:divBdr>
                            <w:top w:val="none" w:sz="0" w:space="0" w:color="auto"/>
                            <w:left w:val="none" w:sz="0" w:space="0" w:color="auto"/>
                            <w:bottom w:val="none" w:sz="0" w:space="0" w:color="auto"/>
                            <w:right w:val="none" w:sz="0" w:space="0" w:color="auto"/>
                          </w:divBdr>
                          <w:divsChild>
                            <w:div w:id="1819957881">
                              <w:marLeft w:val="0"/>
                              <w:marRight w:val="0"/>
                              <w:marTop w:val="0"/>
                              <w:marBottom w:val="0"/>
                              <w:divBdr>
                                <w:top w:val="none" w:sz="0" w:space="0" w:color="auto"/>
                                <w:left w:val="none" w:sz="0" w:space="0" w:color="auto"/>
                                <w:bottom w:val="none" w:sz="0" w:space="0" w:color="auto"/>
                                <w:right w:val="none" w:sz="0" w:space="0" w:color="auto"/>
                              </w:divBdr>
                              <w:divsChild>
                                <w:div w:id="1280258301">
                                  <w:marLeft w:val="0"/>
                                  <w:marRight w:val="0"/>
                                  <w:marTop w:val="0"/>
                                  <w:marBottom w:val="0"/>
                                  <w:divBdr>
                                    <w:top w:val="none" w:sz="0" w:space="0" w:color="auto"/>
                                    <w:left w:val="none" w:sz="0" w:space="0" w:color="auto"/>
                                    <w:bottom w:val="none" w:sz="0" w:space="0" w:color="auto"/>
                                    <w:right w:val="none" w:sz="0" w:space="0" w:color="auto"/>
                                  </w:divBdr>
                                  <w:divsChild>
                                    <w:div w:id="903104619">
                                      <w:marLeft w:val="0"/>
                                      <w:marRight w:val="0"/>
                                      <w:marTop w:val="0"/>
                                      <w:marBottom w:val="0"/>
                                      <w:divBdr>
                                        <w:top w:val="none" w:sz="0" w:space="0" w:color="auto"/>
                                        <w:left w:val="none" w:sz="0" w:space="0" w:color="auto"/>
                                        <w:bottom w:val="none" w:sz="0" w:space="0" w:color="auto"/>
                                        <w:right w:val="none" w:sz="0" w:space="0" w:color="auto"/>
                                      </w:divBdr>
                                      <w:divsChild>
                                        <w:div w:id="82924137">
                                          <w:marLeft w:val="0"/>
                                          <w:marRight w:val="0"/>
                                          <w:marTop w:val="0"/>
                                          <w:marBottom w:val="0"/>
                                          <w:divBdr>
                                            <w:top w:val="none" w:sz="0" w:space="0" w:color="auto"/>
                                            <w:left w:val="none" w:sz="0" w:space="0" w:color="auto"/>
                                            <w:bottom w:val="none" w:sz="0" w:space="0" w:color="auto"/>
                                            <w:right w:val="none" w:sz="0" w:space="0" w:color="auto"/>
                                          </w:divBdr>
                                          <w:divsChild>
                                            <w:div w:id="172355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51290100">
      <w:bodyDiv w:val="1"/>
      <w:marLeft w:val="0"/>
      <w:marRight w:val="0"/>
      <w:marTop w:val="0"/>
      <w:marBottom w:val="0"/>
      <w:divBdr>
        <w:top w:val="none" w:sz="0" w:space="0" w:color="auto"/>
        <w:left w:val="none" w:sz="0" w:space="0" w:color="auto"/>
        <w:bottom w:val="none" w:sz="0" w:space="0" w:color="auto"/>
        <w:right w:val="none" w:sz="0" w:space="0" w:color="auto"/>
      </w:divBdr>
      <w:divsChild>
        <w:div w:id="1533883544">
          <w:marLeft w:val="0"/>
          <w:marRight w:val="0"/>
          <w:marTop w:val="0"/>
          <w:marBottom w:val="0"/>
          <w:divBdr>
            <w:top w:val="none" w:sz="0" w:space="0" w:color="auto"/>
            <w:left w:val="none" w:sz="0" w:space="0" w:color="auto"/>
            <w:bottom w:val="none" w:sz="0" w:space="0" w:color="auto"/>
            <w:right w:val="none" w:sz="0" w:space="0" w:color="auto"/>
          </w:divBdr>
          <w:divsChild>
            <w:div w:id="486243582">
              <w:marLeft w:val="0"/>
              <w:marRight w:val="0"/>
              <w:marTop w:val="0"/>
              <w:marBottom w:val="0"/>
              <w:divBdr>
                <w:top w:val="none" w:sz="0" w:space="0" w:color="auto"/>
                <w:left w:val="none" w:sz="0" w:space="0" w:color="auto"/>
                <w:bottom w:val="none" w:sz="0" w:space="0" w:color="auto"/>
                <w:right w:val="none" w:sz="0" w:space="0" w:color="auto"/>
              </w:divBdr>
              <w:divsChild>
                <w:div w:id="784621796">
                  <w:marLeft w:val="2820"/>
                  <w:marRight w:val="2820"/>
                  <w:marTop w:val="0"/>
                  <w:marBottom w:val="0"/>
                  <w:divBdr>
                    <w:top w:val="none" w:sz="0" w:space="0" w:color="auto"/>
                    <w:left w:val="none" w:sz="0" w:space="0" w:color="auto"/>
                    <w:bottom w:val="none" w:sz="0" w:space="0" w:color="auto"/>
                    <w:right w:val="none" w:sz="0" w:space="0" w:color="auto"/>
                  </w:divBdr>
                  <w:divsChild>
                    <w:div w:id="1240557470">
                      <w:marLeft w:val="0"/>
                      <w:marRight w:val="0"/>
                      <w:marTop w:val="0"/>
                      <w:marBottom w:val="0"/>
                      <w:divBdr>
                        <w:top w:val="none" w:sz="0" w:space="0" w:color="auto"/>
                        <w:left w:val="none" w:sz="0" w:space="0" w:color="auto"/>
                        <w:bottom w:val="none" w:sz="0" w:space="0" w:color="auto"/>
                        <w:right w:val="none" w:sz="0" w:space="0" w:color="auto"/>
                      </w:divBdr>
                      <w:divsChild>
                        <w:div w:id="503477735">
                          <w:marLeft w:val="0"/>
                          <w:marRight w:val="0"/>
                          <w:marTop w:val="0"/>
                          <w:marBottom w:val="0"/>
                          <w:divBdr>
                            <w:top w:val="none" w:sz="0" w:space="0" w:color="auto"/>
                            <w:left w:val="none" w:sz="0" w:space="0" w:color="auto"/>
                            <w:bottom w:val="none" w:sz="0" w:space="0" w:color="auto"/>
                            <w:right w:val="none" w:sz="0" w:space="0" w:color="auto"/>
                          </w:divBdr>
                          <w:divsChild>
                            <w:div w:id="752895862">
                              <w:marLeft w:val="0"/>
                              <w:marRight w:val="0"/>
                              <w:marTop w:val="0"/>
                              <w:marBottom w:val="0"/>
                              <w:divBdr>
                                <w:top w:val="none" w:sz="0" w:space="0" w:color="auto"/>
                                <w:left w:val="none" w:sz="0" w:space="0" w:color="auto"/>
                                <w:bottom w:val="none" w:sz="0" w:space="0" w:color="auto"/>
                                <w:right w:val="none" w:sz="0" w:space="0" w:color="auto"/>
                              </w:divBdr>
                              <w:divsChild>
                                <w:div w:id="2097164803">
                                  <w:marLeft w:val="0"/>
                                  <w:marRight w:val="0"/>
                                  <w:marTop w:val="0"/>
                                  <w:marBottom w:val="0"/>
                                  <w:divBdr>
                                    <w:top w:val="none" w:sz="0" w:space="0" w:color="auto"/>
                                    <w:left w:val="none" w:sz="0" w:space="0" w:color="auto"/>
                                    <w:bottom w:val="none" w:sz="0" w:space="0" w:color="auto"/>
                                    <w:right w:val="none" w:sz="0" w:space="0" w:color="auto"/>
                                  </w:divBdr>
                                  <w:divsChild>
                                    <w:div w:id="220215653">
                                      <w:marLeft w:val="0"/>
                                      <w:marRight w:val="0"/>
                                      <w:marTop w:val="0"/>
                                      <w:marBottom w:val="0"/>
                                      <w:divBdr>
                                        <w:top w:val="none" w:sz="0" w:space="0" w:color="auto"/>
                                        <w:left w:val="none" w:sz="0" w:space="0" w:color="auto"/>
                                        <w:bottom w:val="none" w:sz="0" w:space="0" w:color="auto"/>
                                        <w:right w:val="none" w:sz="0" w:space="0" w:color="auto"/>
                                      </w:divBdr>
                                      <w:divsChild>
                                        <w:div w:id="439566551">
                                          <w:marLeft w:val="0"/>
                                          <w:marRight w:val="0"/>
                                          <w:marTop w:val="0"/>
                                          <w:marBottom w:val="0"/>
                                          <w:divBdr>
                                            <w:top w:val="none" w:sz="0" w:space="0" w:color="auto"/>
                                            <w:left w:val="none" w:sz="0" w:space="0" w:color="auto"/>
                                            <w:bottom w:val="none" w:sz="0" w:space="0" w:color="auto"/>
                                            <w:right w:val="none" w:sz="0" w:space="0" w:color="auto"/>
                                          </w:divBdr>
                                          <w:divsChild>
                                            <w:div w:id="18980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88055520">
      <w:bodyDiv w:val="1"/>
      <w:marLeft w:val="0"/>
      <w:marRight w:val="0"/>
      <w:marTop w:val="0"/>
      <w:marBottom w:val="0"/>
      <w:divBdr>
        <w:top w:val="none" w:sz="0" w:space="0" w:color="auto"/>
        <w:left w:val="none" w:sz="0" w:space="0" w:color="auto"/>
        <w:bottom w:val="none" w:sz="0" w:space="0" w:color="auto"/>
        <w:right w:val="none" w:sz="0" w:space="0" w:color="auto"/>
      </w:divBdr>
      <w:divsChild>
        <w:div w:id="1900557084">
          <w:marLeft w:val="0"/>
          <w:marRight w:val="0"/>
          <w:marTop w:val="0"/>
          <w:marBottom w:val="0"/>
          <w:divBdr>
            <w:top w:val="none" w:sz="0" w:space="0" w:color="auto"/>
            <w:left w:val="none" w:sz="0" w:space="0" w:color="auto"/>
            <w:bottom w:val="none" w:sz="0" w:space="0" w:color="auto"/>
            <w:right w:val="none" w:sz="0" w:space="0" w:color="auto"/>
          </w:divBdr>
          <w:divsChild>
            <w:div w:id="534079825">
              <w:marLeft w:val="0"/>
              <w:marRight w:val="0"/>
              <w:marTop w:val="0"/>
              <w:marBottom w:val="0"/>
              <w:divBdr>
                <w:top w:val="none" w:sz="0" w:space="0" w:color="auto"/>
                <w:left w:val="none" w:sz="0" w:space="0" w:color="auto"/>
                <w:bottom w:val="none" w:sz="0" w:space="0" w:color="auto"/>
                <w:right w:val="none" w:sz="0" w:space="0" w:color="auto"/>
              </w:divBdr>
              <w:divsChild>
                <w:div w:id="142428910">
                  <w:marLeft w:val="2820"/>
                  <w:marRight w:val="2820"/>
                  <w:marTop w:val="0"/>
                  <w:marBottom w:val="0"/>
                  <w:divBdr>
                    <w:top w:val="none" w:sz="0" w:space="0" w:color="auto"/>
                    <w:left w:val="none" w:sz="0" w:space="0" w:color="auto"/>
                    <w:bottom w:val="none" w:sz="0" w:space="0" w:color="auto"/>
                    <w:right w:val="none" w:sz="0" w:space="0" w:color="auto"/>
                  </w:divBdr>
                  <w:divsChild>
                    <w:div w:id="316345422">
                      <w:marLeft w:val="0"/>
                      <w:marRight w:val="0"/>
                      <w:marTop w:val="0"/>
                      <w:marBottom w:val="0"/>
                      <w:divBdr>
                        <w:top w:val="none" w:sz="0" w:space="0" w:color="auto"/>
                        <w:left w:val="none" w:sz="0" w:space="0" w:color="auto"/>
                        <w:bottom w:val="none" w:sz="0" w:space="0" w:color="auto"/>
                        <w:right w:val="none" w:sz="0" w:space="0" w:color="auto"/>
                      </w:divBdr>
                      <w:divsChild>
                        <w:div w:id="1353535541">
                          <w:marLeft w:val="0"/>
                          <w:marRight w:val="0"/>
                          <w:marTop w:val="0"/>
                          <w:marBottom w:val="0"/>
                          <w:divBdr>
                            <w:top w:val="none" w:sz="0" w:space="0" w:color="auto"/>
                            <w:left w:val="none" w:sz="0" w:space="0" w:color="auto"/>
                            <w:bottom w:val="none" w:sz="0" w:space="0" w:color="auto"/>
                            <w:right w:val="none" w:sz="0" w:space="0" w:color="auto"/>
                          </w:divBdr>
                          <w:divsChild>
                            <w:div w:id="529345691">
                              <w:marLeft w:val="0"/>
                              <w:marRight w:val="0"/>
                              <w:marTop w:val="0"/>
                              <w:marBottom w:val="0"/>
                              <w:divBdr>
                                <w:top w:val="none" w:sz="0" w:space="0" w:color="auto"/>
                                <w:left w:val="none" w:sz="0" w:space="0" w:color="auto"/>
                                <w:bottom w:val="none" w:sz="0" w:space="0" w:color="auto"/>
                                <w:right w:val="none" w:sz="0" w:space="0" w:color="auto"/>
                              </w:divBdr>
                              <w:divsChild>
                                <w:div w:id="349139356">
                                  <w:marLeft w:val="0"/>
                                  <w:marRight w:val="0"/>
                                  <w:marTop w:val="0"/>
                                  <w:marBottom w:val="0"/>
                                  <w:divBdr>
                                    <w:top w:val="none" w:sz="0" w:space="0" w:color="auto"/>
                                    <w:left w:val="none" w:sz="0" w:space="0" w:color="auto"/>
                                    <w:bottom w:val="none" w:sz="0" w:space="0" w:color="auto"/>
                                    <w:right w:val="none" w:sz="0" w:space="0" w:color="auto"/>
                                  </w:divBdr>
                                  <w:divsChild>
                                    <w:div w:id="1325166777">
                                      <w:marLeft w:val="0"/>
                                      <w:marRight w:val="0"/>
                                      <w:marTop w:val="0"/>
                                      <w:marBottom w:val="0"/>
                                      <w:divBdr>
                                        <w:top w:val="none" w:sz="0" w:space="0" w:color="auto"/>
                                        <w:left w:val="none" w:sz="0" w:space="0" w:color="auto"/>
                                        <w:bottom w:val="none" w:sz="0" w:space="0" w:color="auto"/>
                                        <w:right w:val="none" w:sz="0" w:space="0" w:color="auto"/>
                                      </w:divBdr>
                                      <w:divsChild>
                                        <w:div w:id="451560148">
                                          <w:marLeft w:val="0"/>
                                          <w:marRight w:val="0"/>
                                          <w:marTop w:val="0"/>
                                          <w:marBottom w:val="0"/>
                                          <w:divBdr>
                                            <w:top w:val="none" w:sz="0" w:space="0" w:color="auto"/>
                                            <w:left w:val="none" w:sz="0" w:space="0" w:color="auto"/>
                                            <w:bottom w:val="none" w:sz="0" w:space="0" w:color="auto"/>
                                            <w:right w:val="none" w:sz="0" w:space="0" w:color="auto"/>
                                          </w:divBdr>
                                          <w:divsChild>
                                            <w:div w:id="1444575319">
                                              <w:marLeft w:val="0"/>
                                              <w:marRight w:val="0"/>
                                              <w:marTop w:val="0"/>
                                              <w:marBottom w:val="0"/>
                                              <w:divBdr>
                                                <w:top w:val="none" w:sz="0" w:space="0" w:color="auto"/>
                                                <w:left w:val="none" w:sz="0" w:space="0" w:color="auto"/>
                                                <w:bottom w:val="none" w:sz="0" w:space="0" w:color="auto"/>
                                                <w:right w:val="none" w:sz="0" w:space="0" w:color="auto"/>
                                              </w:divBdr>
                                            </w:div>
                                            <w:div w:id="109609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33734020">
      <w:bodyDiv w:val="1"/>
      <w:marLeft w:val="0"/>
      <w:marRight w:val="0"/>
      <w:marTop w:val="0"/>
      <w:marBottom w:val="0"/>
      <w:divBdr>
        <w:top w:val="none" w:sz="0" w:space="0" w:color="auto"/>
        <w:left w:val="none" w:sz="0" w:space="0" w:color="auto"/>
        <w:bottom w:val="none" w:sz="0" w:space="0" w:color="auto"/>
        <w:right w:val="none" w:sz="0" w:space="0" w:color="auto"/>
      </w:divBdr>
    </w:div>
    <w:div w:id="1239444210">
      <w:bodyDiv w:val="1"/>
      <w:marLeft w:val="0"/>
      <w:marRight w:val="0"/>
      <w:marTop w:val="0"/>
      <w:marBottom w:val="0"/>
      <w:divBdr>
        <w:top w:val="none" w:sz="0" w:space="0" w:color="auto"/>
        <w:left w:val="none" w:sz="0" w:space="0" w:color="auto"/>
        <w:bottom w:val="none" w:sz="0" w:space="0" w:color="auto"/>
        <w:right w:val="none" w:sz="0" w:space="0" w:color="auto"/>
      </w:divBdr>
      <w:divsChild>
        <w:div w:id="405492834">
          <w:marLeft w:val="0"/>
          <w:marRight w:val="0"/>
          <w:marTop w:val="0"/>
          <w:marBottom w:val="0"/>
          <w:divBdr>
            <w:top w:val="none" w:sz="0" w:space="0" w:color="auto"/>
            <w:left w:val="none" w:sz="0" w:space="0" w:color="auto"/>
            <w:bottom w:val="none" w:sz="0" w:space="0" w:color="auto"/>
            <w:right w:val="none" w:sz="0" w:space="0" w:color="auto"/>
          </w:divBdr>
          <w:divsChild>
            <w:div w:id="1920478759">
              <w:marLeft w:val="0"/>
              <w:marRight w:val="0"/>
              <w:marTop w:val="0"/>
              <w:marBottom w:val="0"/>
              <w:divBdr>
                <w:top w:val="none" w:sz="0" w:space="0" w:color="auto"/>
                <w:left w:val="none" w:sz="0" w:space="0" w:color="auto"/>
                <w:bottom w:val="none" w:sz="0" w:space="0" w:color="auto"/>
                <w:right w:val="none" w:sz="0" w:space="0" w:color="auto"/>
              </w:divBdr>
              <w:divsChild>
                <w:div w:id="140847807">
                  <w:marLeft w:val="3000"/>
                  <w:marRight w:val="3000"/>
                  <w:marTop w:val="0"/>
                  <w:marBottom w:val="0"/>
                  <w:divBdr>
                    <w:top w:val="none" w:sz="0" w:space="0" w:color="auto"/>
                    <w:left w:val="none" w:sz="0" w:space="0" w:color="auto"/>
                    <w:bottom w:val="none" w:sz="0" w:space="0" w:color="auto"/>
                    <w:right w:val="none" w:sz="0" w:space="0" w:color="auto"/>
                  </w:divBdr>
                  <w:divsChild>
                    <w:div w:id="2036349873">
                      <w:marLeft w:val="0"/>
                      <w:marRight w:val="0"/>
                      <w:marTop w:val="0"/>
                      <w:marBottom w:val="0"/>
                      <w:divBdr>
                        <w:top w:val="none" w:sz="0" w:space="0" w:color="auto"/>
                        <w:left w:val="none" w:sz="0" w:space="0" w:color="auto"/>
                        <w:bottom w:val="none" w:sz="0" w:space="0" w:color="auto"/>
                        <w:right w:val="none" w:sz="0" w:space="0" w:color="auto"/>
                      </w:divBdr>
                      <w:divsChild>
                        <w:div w:id="1422994341">
                          <w:marLeft w:val="0"/>
                          <w:marRight w:val="0"/>
                          <w:marTop w:val="0"/>
                          <w:marBottom w:val="0"/>
                          <w:divBdr>
                            <w:top w:val="none" w:sz="0" w:space="0" w:color="auto"/>
                            <w:left w:val="none" w:sz="0" w:space="0" w:color="auto"/>
                            <w:bottom w:val="none" w:sz="0" w:space="0" w:color="auto"/>
                            <w:right w:val="none" w:sz="0" w:space="0" w:color="auto"/>
                          </w:divBdr>
                          <w:divsChild>
                            <w:div w:id="1743869149">
                              <w:marLeft w:val="0"/>
                              <w:marRight w:val="0"/>
                              <w:marTop w:val="0"/>
                              <w:marBottom w:val="0"/>
                              <w:divBdr>
                                <w:top w:val="none" w:sz="0" w:space="0" w:color="auto"/>
                                <w:left w:val="none" w:sz="0" w:space="0" w:color="auto"/>
                                <w:bottom w:val="none" w:sz="0" w:space="0" w:color="auto"/>
                                <w:right w:val="none" w:sz="0" w:space="0" w:color="auto"/>
                              </w:divBdr>
                              <w:divsChild>
                                <w:div w:id="1534226966">
                                  <w:marLeft w:val="0"/>
                                  <w:marRight w:val="0"/>
                                  <w:marTop w:val="0"/>
                                  <w:marBottom w:val="0"/>
                                  <w:divBdr>
                                    <w:top w:val="none" w:sz="0" w:space="0" w:color="auto"/>
                                    <w:left w:val="none" w:sz="0" w:space="0" w:color="auto"/>
                                    <w:bottom w:val="none" w:sz="0" w:space="0" w:color="auto"/>
                                    <w:right w:val="none" w:sz="0" w:space="0" w:color="auto"/>
                                  </w:divBdr>
                                  <w:divsChild>
                                    <w:div w:id="968701027">
                                      <w:marLeft w:val="0"/>
                                      <w:marRight w:val="0"/>
                                      <w:marTop w:val="0"/>
                                      <w:marBottom w:val="0"/>
                                      <w:divBdr>
                                        <w:top w:val="none" w:sz="0" w:space="0" w:color="auto"/>
                                        <w:left w:val="none" w:sz="0" w:space="0" w:color="auto"/>
                                        <w:bottom w:val="none" w:sz="0" w:space="0" w:color="auto"/>
                                        <w:right w:val="none" w:sz="0" w:space="0" w:color="auto"/>
                                      </w:divBdr>
                                      <w:divsChild>
                                        <w:div w:id="2054767335">
                                          <w:marLeft w:val="0"/>
                                          <w:marRight w:val="0"/>
                                          <w:marTop w:val="0"/>
                                          <w:marBottom w:val="0"/>
                                          <w:divBdr>
                                            <w:top w:val="none" w:sz="0" w:space="0" w:color="auto"/>
                                            <w:left w:val="none" w:sz="0" w:space="0" w:color="auto"/>
                                            <w:bottom w:val="none" w:sz="0" w:space="0" w:color="auto"/>
                                            <w:right w:val="none" w:sz="0" w:space="0" w:color="auto"/>
                                          </w:divBdr>
                                          <w:divsChild>
                                            <w:div w:id="109755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49410067">
      <w:bodyDiv w:val="1"/>
      <w:marLeft w:val="0"/>
      <w:marRight w:val="0"/>
      <w:marTop w:val="0"/>
      <w:marBottom w:val="0"/>
      <w:divBdr>
        <w:top w:val="none" w:sz="0" w:space="0" w:color="auto"/>
        <w:left w:val="none" w:sz="0" w:space="0" w:color="auto"/>
        <w:bottom w:val="none" w:sz="0" w:space="0" w:color="auto"/>
        <w:right w:val="none" w:sz="0" w:space="0" w:color="auto"/>
      </w:divBdr>
      <w:divsChild>
        <w:div w:id="1478033850">
          <w:marLeft w:val="0"/>
          <w:marRight w:val="0"/>
          <w:marTop w:val="0"/>
          <w:marBottom w:val="0"/>
          <w:divBdr>
            <w:top w:val="none" w:sz="0" w:space="0" w:color="auto"/>
            <w:left w:val="none" w:sz="0" w:space="0" w:color="auto"/>
            <w:bottom w:val="none" w:sz="0" w:space="0" w:color="auto"/>
            <w:right w:val="none" w:sz="0" w:space="0" w:color="auto"/>
          </w:divBdr>
          <w:divsChild>
            <w:div w:id="804008582">
              <w:marLeft w:val="0"/>
              <w:marRight w:val="0"/>
              <w:marTop w:val="0"/>
              <w:marBottom w:val="0"/>
              <w:divBdr>
                <w:top w:val="none" w:sz="0" w:space="0" w:color="auto"/>
                <w:left w:val="none" w:sz="0" w:space="0" w:color="auto"/>
                <w:bottom w:val="none" w:sz="0" w:space="0" w:color="auto"/>
                <w:right w:val="none" w:sz="0" w:space="0" w:color="auto"/>
              </w:divBdr>
              <w:divsChild>
                <w:div w:id="936016879">
                  <w:marLeft w:val="2820"/>
                  <w:marRight w:val="2820"/>
                  <w:marTop w:val="0"/>
                  <w:marBottom w:val="0"/>
                  <w:divBdr>
                    <w:top w:val="none" w:sz="0" w:space="0" w:color="auto"/>
                    <w:left w:val="none" w:sz="0" w:space="0" w:color="auto"/>
                    <w:bottom w:val="none" w:sz="0" w:space="0" w:color="auto"/>
                    <w:right w:val="none" w:sz="0" w:space="0" w:color="auto"/>
                  </w:divBdr>
                  <w:divsChild>
                    <w:div w:id="1796168925">
                      <w:marLeft w:val="0"/>
                      <w:marRight w:val="0"/>
                      <w:marTop w:val="0"/>
                      <w:marBottom w:val="0"/>
                      <w:divBdr>
                        <w:top w:val="none" w:sz="0" w:space="0" w:color="auto"/>
                        <w:left w:val="none" w:sz="0" w:space="0" w:color="auto"/>
                        <w:bottom w:val="none" w:sz="0" w:space="0" w:color="auto"/>
                        <w:right w:val="none" w:sz="0" w:space="0" w:color="auto"/>
                      </w:divBdr>
                      <w:divsChild>
                        <w:div w:id="668405040">
                          <w:marLeft w:val="0"/>
                          <w:marRight w:val="0"/>
                          <w:marTop w:val="0"/>
                          <w:marBottom w:val="0"/>
                          <w:divBdr>
                            <w:top w:val="none" w:sz="0" w:space="0" w:color="auto"/>
                            <w:left w:val="none" w:sz="0" w:space="0" w:color="auto"/>
                            <w:bottom w:val="none" w:sz="0" w:space="0" w:color="auto"/>
                            <w:right w:val="none" w:sz="0" w:space="0" w:color="auto"/>
                          </w:divBdr>
                          <w:divsChild>
                            <w:div w:id="1438520886">
                              <w:marLeft w:val="0"/>
                              <w:marRight w:val="0"/>
                              <w:marTop w:val="0"/>
                              <w:marBottom w:val="0"/>
                              <w:divBdr>
                                <w:top w:val="none" w:sz="0" w:space="0" w:color="auto"/>
                                <w:left w:val="none" w:sz="0" w:space="0" w:color="auto"/>
                                <w:bottom w:val="none" w:sz="0" w:space="0" w:color="auto"/>
                                <w:right w:val="none" w:sz="0" w:space="0" w:color="auto"/>
                              </w:divBdr>
                              <w:divsChild>
                                <w:div w:id="198708681">
                                  <w:marLeft w:val="0"/>
                                  <w:marRight w:val="0"/>
                                  <w:marTop w:val="0"/>
                                  <w:marBottom w:val="0"/>
                                  <w:divBdr>
                                    <w:top w:val="none" w:sz="0" w:space="0" w:color="auto"/>
                                    <w:left w:val="none" w:sz="0" w:space="0" w:color="auto"/>
                                    <w:bottom w:val="none" w:sz="0" w:space="0" w:color="auto"/>
                                    <w:right w:val="none" w:sz="0" w:space="0" w:color="auto"/>
                                  </w:divBdr>
                                  <w:divsChild>
                                    <w:div w:id="1362510776">
                                      <w:marLeft w:val="0"/>
                                      <w:marRight w:val="0"/>
                                      <w:marTop w:val="0"/>
                                      <w:marBottom w:val="0"/>
                                      <w:divBdr>
                                        <w:top w:val="none" w:sz="0" w:space="0" w:color="auto"/>
                                        <w:left w:val="none" w:sz="0" w:space="0" w:color="auto"/>
                                        <w:bottom w:val="none" w:sz="0" w:space="0" w:color="auto"/>
                                        <w:right w:val="none" w:sz="0" w:space="0" w:color="auto"/>
                                      </w:divBdr>
                                      <w:divsChild>
                                        <w:div w:id="2063139515">
                                          <w:marLeft w:val="0"/>
                                          <w:marRight w:val="0"/>
                                          <w:marTop w:val="0"/>
                                          <w:marBottom w:val="0"/>
                                          <w:divBdr>
                                            <w:top w:val="none" w:sz="0" w:space="0" w:color="auto"/>
                                            <w:left w:val="none" w:sz="0" w:space="0" w:color="auto"/>
                                            <w:bottom w:val="none" w:sz="0" w:space="0" w:color="auto"/>
                                            <w:right w:val="none" w:sz="0" w:space="0" w:color="auto"/>
                                          </w:divBdr>
                                          <w:divsChild>
                                            <w:div w:id="560796911">
                                              <w:marLeft w:val="0"/>
                                              <w:marRight w:val="0"/>
                                              <w:marTop w:val="0"/>
                                              <w:marBottom w:val="0"/>
                                              <w:divBdr>
                                                <w:top w:val="none" w:sz="0" w:space="0" w:color="auto"/>
                                                <w:left w:val="none" w:sz="0" w:space="0" w:color="auto"/>
                                                <w:bottom w:val="none" w:sz="0" w:space="0" w:color="auto"/>
                                                <w:right w:val="none" w:sz="0" w:space="0" w:color="auto"/>
                                              </w:divBdr>
                                            </w:div>
                                            <w:div w:id="789015827">
                                              <w:marLeft w:val="0"/>
                                              <w:marRight w:val="0"/>
                                              <w:marTop w:val="0"/>
                                              <w:marBottom w:val="0"/>
                                              <w:divBdr>
                                                <w:top w:val="none" w:sz="0" w:space="0" w:color="auto"/>
                                                <w:left w:val="none" w:sz="0" w:space="0" w:color="auto"/>
                                                <w:bottom w:val="none" w:sz="0" w:space="0" w:color="auto"/>
                                                <w:right w:val="none" w:sz="0" w:space="0" w:color="auto"/>
                                              </w:divBdr>
                                            </w:div>
                                            <w:div w:id="54402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1294838">
      <w:bodyDiv w:val="1"/>
      <w:marLeft w:val="0"/>
      <w:marRight w:val="0"/>
      <w:marTop w:val="0"/>
      <w:marBottom w:val="0"/>
      <w:divBdr>
        <w:top w:val="none" w:sz="0" w:space="0" w:color="auto"/>
        <w:left w:val="none" w:sz="0" w:space="0" w:color="auto"/>
        <w:bottom w:val="none" w:sz="0" w:space="0" w:color="auto"/>
        <w:right w:val="none" w:sz="0" w:space="0" w:color="auto"/>
      </w:divBdr>
      <w:divsChild>
        <w:div w:id="1153529066">
          <w:marLeft w:val="0"/>
          <w:marRight w:val="0"/>
          <w:marTop w:val="0"/>
          <w:marBottom w:val="0"/>
          <w:divBdr>
            <w:top w:val="single" w:sz="6" w:space="0" w:color="FF0000"/>
            <w:left w:val="single" w:sz="6" w:space="20" w:color="FF0000"/>
            <w:bottom w:val="single" w:sz="6" w:space="20" w:color="FF0000"/>
            <w:right w:val="single" w:sz="6" w:space="20" w:color="FF0000"/>
          </w:divBdr>
        </w:div>
      </w:divsChild>
    </w:div>
    <w:div w:id="1421634901">
      <w:bodyDiv w:val="1"/>
      <w:marLeft w:val="0"/>
      <w:marRight w:val="0"/>
      <w:marTop w:val="0"/>
      <w:marBottom w:val="0"/>
      <w:divBdr>
        <w:top w:val="none" w:sz="0" w:space="0" w:color="auto"/>
        <w:left w:val="none" w:sz="0" w:space="0" w:color="auto"/>
        <w:bottom w:val="none" w:sz="0" w:space="0" w:color="auto"/>
        <w:right w:val="none" w:sz="0" w:space="0" w:color="auto"/>
      </w:divBdr>
      <w:divsChild>
        <w:div w:id="1321614542">
          <w:marLeft w:val="0"/>
          <w:marRight w:val="0"/>
          <w:marTop w:val="0"/>
          <w:marBottom w:val="0"/>
          <w:divBdr>
            <w:top w:val="none" w:sz="0" w:space="0" w:color="auto"/>
            <w:left w:val="none" w:sz="0" w:space="0" w:color="auto"/>
            <w:bottom w:val="none" w:sz="0" w:space="0" w:color="auto"/>
            <w:right w:val="none" w:sz="0" w:space="0" w:color="auto"/>
          </w:divBdr>
          <w:divsChild>
            <w:div w:id="2145267901">
              <w:marLeft w:val="0"/>
              <w:marRight w:val="0"/>
              <w:marTop w:val="0"/>
              <w:marBottom w:val="0"/>
              <w:divBdr>
                <w:top w:val="none" w:sz="0" w:space="0" w:color="auto"/>
                <w:left w:val="none" w:sz="0" w:space="0" w:color="auto"/>
                <w:bottom w:val="none" w:sz="0" w:space="0" w:color="auto"/>
                <w:right w:val="none" w:sz="0" w:space="0" w:color="auto"/>
              </w:divBdr>
              <w:divsChild>
                <w:div w:id="1437020747">
                  <w:marLeft w:val="0"/>
                  <w:marRight w:val="0"/>
                  <w:marTop w:val="0"/>
                  <w:marBottom w:val="0"/>
                  <w:divBdr>
                    <w:top w:val="none" w:sz="0" w:space="0" w:color="auto"/>
                    <w:left w:val="none" w:sz="0" w:space="0" w:color="auto"/>
                    <w:bottom w:val="none" w:sz="0" w:space="0" w:color="auto"/>
                    <w:right w:val="none" w:sz="0" w:space="0" w:color="auto"/>
                  </w:divBdr>
                  <w:divsChild>
                    <w:div w:id="1505439523">
                      <w:marLeft w:val="0"/>
                      <w:marRight w:val="0"/>
                      <w:marTop w:val="0"/>
                      <w:marBottom w:val="0"/>
                      <w:divBdr>
                        <w:top w:val="none" w:sz="0" w:space="0" w:color="auto"/>
                        <w:left w:val="none" w:sz="0" w:space="0" w:color="auto"/>
                        <w:bottom w:val="none" w:sz="0" w:space="0" w:color="auto"/>
                        <w:right w:val="none" w:sz="0" w:space="0" w:color="auto"/>
                      </w:divBdr>
                      <w:divsChild>
                        <w:div w:id="1958482634">
                          <w:marLeft w:val="0"/>
                          <w:marRight w:val="0"/>
                          <w:marTop w:val="0"/>
                          <w:marBottom w:val="0"/>
                          <w:divBdr>
                            <w:top w:val="none" w:sz="0" w:space="0" w:color="auto"/>
                            <w:left w:val="none" w:sz="0" w:space="0" w:color="auto"/>
                            <w:bottom w:val="none" w:sz="0" w:space="0" w:color="auto"/>
                            <w:right w:val="none" w:sz="0" w:space="0" w:color="auto"/>
                          </w:divBdr>
                          <w:divsChild>
                            <w:div w:id="1680812898">
                              <w:marLeft w:val="0"/>
                              <w:marRight w:val="0"/>
                              <w:marTop w:val="0"/>
                              <w:marBottom w:val="0"/>
                              <w:divBdr>
                                <w:top w:val="none" w:sz="0" w:space="0" w:color="auto"/>
                                <w:left w:val="none" w:sz="0" w:space="0" w:color="auto"/>
                                <w:bottom w:val="none" w:sz="0" w:space="0" w:color="auto"/>
                                <w:right w:val="none" w:sz="0" w:space="0" w:color="auto"/>
                              </w:divBdr>
                              <w:divsChild>
                                <w:div w:id="2078016231">
                                  <w:marLeft w:val="0"/>
                                  <w:marRight w:val="0"/>
                                  <w:marTop w:val="0"/>
                                  <w:marBottom w:val="0"/>
                                  <w:divBdr>
                                    <w:top w:val="none" w:sz="0" w:space="0" w:color="auto"/>
                                    <w:left w:val="none" w:sz="0" w:space="0" w:color="auto"/>
                                    <w:bottom w:val="none" w:sz="0" w:space="0" w:color="auto"/>
                                    <w:right w:val="none" w:sz="0" w:space="0" w:color="auto"/>
                                  </w:divBdr>
                                  <w:divsChild>
                                    <w:div w:id="1280801287">
                                      <w:marLeft w:val="0"/>
                                      <w:marRight w:val="0"/>
                                      <w:marTop w:val="0"/>
                                      <w:marBottom w:val="0"/>
                                      <w:divBdr>
                                        <w:top w:val="none" w:sz="0" w:space="0" w:color="auto"/>
                                        <w:left w:val="none" w:sz="0" w:space="0" w:color="auto"/>
                                        <w:bottom w:val="none" w:sz="0" w:space="0" w:color="auto"/>
                                        <w:right w:val="none" w:sz="0" w:space="0" w:color="auto"/>
                                      </w:divBdr>
                                      <w:divsChild>
                                        <w:div w:id="912471152">
                                          <w:marLeft w:val="0"/>
                                          <w:marRight w:val="0"/>
                                          <w:marTop w:val="0"/>
                                          <w:marBottom w:val="0"/>
                                          <w:divBdr>
                                            <w:top w:val="none" w:sz="0" w:space="0" w:color="auto"/>
                                            <w:left w:val="none" w:sz="0" w:space="0" w:color="auto"/>
                                            <w:bottom w:val="none" w:sz="0" w:space="0" w:color="auto"/>
                                            <w:right w:val="none" w:sz="0" w:space="0" w:color="auto"/>
                                          </w:divBdr>
                                          <w:divsChild>
                                            <w:div w:id="1962034185">
                                              <w:marLeft w:val="0"/>
                                              <w:marRight w:val="0"/>
                                              <w:marTop w:val="0"/>
                                              <w:marBottom w:val="0"/>
                                              <w:divBdr>
                                                <w:top w:val="none" w:sz="0" w:space="0" w:color="auto"/>
                                                <w:left w:val="none" w:sz="0" w:space="0" w:color="auto"/>
                                                <w:bottom w:val="none" w:sz="0" w:space="0" w:color="auto"/>
                                                <w:right w:val="none" w:sz="0" w:space="0" w:color="auto"/>
                                              </w:divBdr>
                                              <w:divsChild>
                                                <w:div w:id="1797142071">
                                                  <w:marLeft w:val="0"/>
                                                  <w:marRight w:val="0"/>
                                                  <w:marTop w:val="0"/>
                                                  <w:marBottom w:val="0"/>
                                                  <w:divBdr>
                                                    <w:top w:val="none" w:sz="0" w:space="0" w:color="auto"/>
                                                    <w:left w:val="none" w:sz="0" w:space="0" w:color="auto"/>
                                                    <w:bottom w:val="none" w:sz="0" w:space="0" w:color="auto"/>
                                                    <w:right w:val="none" w:sz="0" w:space="0" w:color="auto"/>
                                                  </w:divBdr>
                                                  <w:divsChild>
                                                    <w:div w:id="337194157">
                                                      <w:marLeft w:val="0"/>
                                                      <w:marRight w:val="0"/>
                                                      <w:marTop w:val="0"/>
                                                      <w:marBottom w:val="0"/>
                                                      <w:divBdr>
                                                        <w:top w:val="none" w:sz="0" w:space="0" w:color="auto"/>
                                                        <w:left w:val="none" w:sz="0" w:space="0" w:color="auto"/>
                                                        <w:bottom w:val="none" w:sz="0" w:space="0" w:color="auto"/>
                                                        <w:right w:val="none" w:sz="0" w:space="0" w:color="auto"/>
                                                      </w:divBdr>
                                                      <w:divsChild>
                                                        <w:div w:id="138139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41092329">
      <w:bodyDiv w:val="1"/>
      <w:marLeft w:val="0"/>
      <w:marRight w:val="0"/>
      <w:marTop w:val="0"/>
      <w:marBottom w:val="0"/>
      <w:divBdr>
        <w:top w:val="none" w:sz="0" w:space="0" w:color="auto"/>
        <w:left w:val="none" w:sz="0" w:space="0" w:color="auto"/>
        <w:bottom w:val="none" w:sz="0" w:space="0" w:color="auto"/>
        <w:right w:val="none" w:sz="0" w:space="0" w:color="auto"/>
      </w:divBdr>
      <w:divsChild>
        <w:div w:id="1369719915">
          <w:marLeft w:val="0"/>
          <w:marRight w:val="0"/>
          <w:marTop w:val="0"/>
          <w:marBottom w:val="0"/>
          <w:divBdr>
            <w:top w:val="none" w:sz="0" w:space="0" w:color="auto"/>
            <w:left w:val="none" w:sz="0" w:space="0" w:color="auto"/>
            <w:bottom w:val="none" w:sz="0" w:space="0" w:color="auto"/>
            <w:right w:val="none" w:sz="0" w:space="0" w:color="auto"/>
          </w:divBdr>
          <w:divsChild>
            <w:div w:id="671957876">
              <w:marLeft w:val="0"/>
              <w:marRight w:val="0"/>
              <w:marTop w:val="0"/>
              <w:marBottom w:val="0"/>
              <w:divBdr>
                <w:top w:val="none" w:sz="0" w:space="0" w:color="auto"/>
                <w:left w:val="none" w:sz="0" w:space="0" w:color="auto"/>
                <w:bottom w:val="none" w:sz="0" w:space="0" w:color="auto"/>
                <w:right w:val="none" w:sz="0" w:space="0" w:color="auto"/>
              </w:divBdr>
              <w:divsChild>
                <w:div w:id="439102968">
                  <w:marLeft w:val="0"/>
                  <w:marRight w:val="0"/>
                  <w:marTop w:val="75"/>
                  <w:marBottom w:val="75"/>
                  <w:divBdr>
                    <w:top w:val="none" w:sz="0" w:space="0" w:color="auto"/>
                    <w:left w:val="none" w:sz="0" w:space="0" w:color="auto"/>
                    <w:bottom w:val="none" w:sz="0" w:space="0" w:color="auto"/>
                    <w:right w:val="none" w:sz="0" w:space="0" w:color="auto"/>
                  </w:divBdr>
                  <w:divsChild>
                    <w:div w:id="1510560554">
                      <w:marLeft w:val="0"/>
                      <w:marRight w:val="0"/>
                      <w:marTop w:val="0"/>
                      <w:marBottom w:val="0"/>
                      <w:divBdr>
                        <w:top w:val="none" w:sz="0" w:space="0" w:color="auto"/>
                        <w:left w:val="none" w:sz="0" w:space="0" w:color="auto"/>
                        <w:bottom w:val="none" w:sz="0" w:space="0" w:color="auto"/>
                        <w:right w:val="none" w:sz="0" w:space="0" w:color="auto"/>
                      </w:divBdr>
                      <w:divsChild>
                        <w:div w:id="19503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3081068">
      <w:bodyDiv w:val="1"/>
      <w:marLeft w:val="0"/>
      <w:marRight w:val="0"/>
      <w:marTop w:val="0"/>
      <w:marBottom w:val="0"/>
      <w:divBdr>
        <w:top w:val="none" w:sz="0" w:space="0" w:color="auto"/>
        <w:left w:val="none" w:sz="0" w:space="0" w:color="auto"/>
        <w:bottom w:val="none" w:sz="0" w:space="0" w:color="auto"/>
        <w:right w:val="none" w:sz="0" w:space="0" w:color="auto"/>
      </w:divBdr>
      <w:divsChild>
        <w:div w:id="1455909304">
          <w:marLeft w:val="0"/>
          <w:marRight w:val="0"/>
          <w:marTop w:val="0"/>
          <w:marBottom w:val="0"/>
          <w:divBdr>
            <w:top w:val="none" w:sz="0" w:space="0" w:color="auto"/>
            <w:left w:val="none" w:sz="0" w:space="0" w:color="auto"/>
            <w:bottom w:val="none" w:sz="0" w:space="0" w:color="auto"/>
            <w:right w:val="none" w:sz="0" w:space="0" w:color="auto"/>
          </w:divBdr>
          <w:divsChild>
            <w:div w:id="839468009">
              <w:marLeft w:val="0"/>
              <w:marRight w:val="0"/>
              <w:marTop w:val="0"/>
              <w:marBottom w:val="0"/>
              <w:divBdr>
                <w:top w:val="none" w:sz="0" w:space="0" w:color="auto"/>
                <w:left w:val="none" w:sz="0" w:space="0" w:color="auto"/>
                <w:bottom w:val="none" w:sz="0" w:space="0" w:color="auto"/>
                <w:right w:val="none" w:sz="0" w:space="0" w:color="auto"/>
              </w:divBdr>
              <w:divsChild>
                <w:div w:id="546643634">
                  <w:marLeft w:val="0"/>
                  <w:marRight w:val="0"/>
                  <w:marTop w:val="0"/>
                  <w:marBottom w:val="0"/>
                  <w:divBdr>
                    <w:top w:val="none" w:sz="0" w:space="0" w:color="auto"/>
                    <w:left w:val="none" w:sz="0" w:space="0" w:color="auto"/>
                    <w:bottom w:val="none" w:sz="0" w:space="0" w:color="auto"/>
                    <w:right w:val="none" w:sz="0" w:space="0" w:color="auto"/>
                  </w:divBdr>
                  <w:divsChild>
                    <w:div w:id="2141651655">
                      <w:marLeft w:val="0"/>
                      <w:marRight w:val="0"/>
                      <w:marTop w:val="0"/>
                      <w:marBottom w:val="0"/>
                      <w:divBdr>
                        <w:top w:val="none" w:sz="0" w:space="0" w:color="auto"/>
                        <w:left w:val="none" w:sz="0" w:space="0" w:color="auto"/>
                        <w:bottom w:val="none" w:sz="0" w:space="0" w:color="auto"/>
                        <w:right w:val="none" w:sz="0" w:space="0" w:color="auto"/>
                      </w:divBdr>
                      <w:divsChild>
                        <w:div w:id="2032415961">
                          <w:marLeft w:val="0"/>
                          <w:marRight w:val="0"/>
                          <w:marTop w:val="0"/>
                          <w:marBottom w:val="0"/>
                          <w:divBdr>
                            <w:top w:val="none" w:sz="0" w:space="0" w:color="auto"/>
                            <w:left w:val="none" w:sz="0" w:space="0" w:color="auto"/>
                            <w:bottom w:val="none" w:sz="0" w:space="0" w:color="auto"/>
                            <w:right w:val="none" w:sz="0" w:space="0" w:color="auto"/>
                          </w:divBdr>
                          <w:divsChild>
                            <w:div w:id="82336067">
                              <w:marLeft w:val="0"/>
                              <w:marRight w:val="0"/>
                              <w:marTop w:val="0"/>
                              <w:marBottom w:val="0"/>
                              <w:divBdr>
                                <w:top w:val="none" w:sz="0" w:space="0" w:color="auto"/>
                                <w:left w:val="none" w:sz="0" w:space="0" w:color="auto"/>
                                <w:bottom w:val="none" w:sz="0" w:space="0" w:color="auto"/>
                                <w:right w:val="none" w:sz="0" w:space="0" w:color="auto"/>
                              </w:divBdr>
                              <w:divsChild>
                                <w:div w:id="1174538714">
                                  <w:marLeft w:val="0"/>
                                  <w:marRight w:val="0"/>
                                  <w:marTop w:val="0"/>
                                  <w:marBottom w:val="0"/>
                                  <w:divBdr>
                                    <w:top w:val="none" w:sz="0" w:space="0" w:color="auto"/>
                                    <w:left w:val="none" w:sz="0" w:space="0" w:color="auto"/>
                                    <w:bottom w:val="none" w:sz="0" w:space="0" w:color="auto"/>
                                    <w:right w:val="none" w:sz="0" w:space="0" w:color="auto"/>
                                  </w:divBdr>
                                </w:div>
                              </w:divsChild>
                            </w:div>
                            <w:div w:id="1899854532">
                              <w:marLeft w:val="0"/>
                              <w:marRight w:val="0"/>
                              <w:marTop w:val="0"/>
                              <w:marBottom w:val="0"/>
                              <w:divBdr>
                                <w:top w:val="none" w:sz="0" w:space="0" w:color="auto"/>
                                <w:left w:val="none" w:sz="0" w:space="0" w:color="auto"/>
                                <w:bottom w:val="none" w:sz="0" w:space="0" w:color="auto"/>
                                <w:right w:val="none" w:sz="0" w:space="0" w:color="auto"/>
                              </w:divBdr>
                            </w:div>
                            <w:div w:id="863787124">
                              <w:marLeft w:val="0"/>
                              <w:marRight w:val="0"/>
                              <w:marTop w:val="0"/>
                              <w:marBottom w:val="0"/>
                              <w:divBdr>
                                <w:top w:val="none" w:sz="0" w:space="0" w:color="auto"/>
                                <w:left w:val="none" w:sz="0" w:space="0" w:color="auto"/>
                                <w:bottom w:val="none" w:sz="0" w:space="0" w:color="auto"/>
                                <w:right w:val="none" w:sz="0" w:space="0" w:color="auto"/>
                              </w:divBdr>
                              <w:divsChild>
                                <w:div w:id="1536892491">
                                  <w:marLeft w:val="0"/>
                                  <w:marRight w:val="0"/>
                                  <w:marTop w:val="0"/>
                                  <w:marBottom w:val="0"/>
                                  <w:divBdr>
                                    <w:top w:val="none" w:sz="0" w:space="0" w:color="auto"/>
                                    <w:left w:val="none" w:sz="0" w:space="0" w:color="auto"/>
                                    <w:bottom w:val="none" w:sz="0" w:space="0" w:color="auto"/>
                                    <w:right w:val="none" w:sz="0" w:space="0" w:color="auto"/>
                                  </w:divBdr>
                                </w:div>
                                <w:div w:id="1544632461">
                                  <w:marLeft w:val="0"/>
                                  <w:marRight w:val="0"/>
                                  <w:marTop w:val="0"/>
                                  <w:marBottom w:val="0"/>
                                  <w:divBdr>
                                    <w:top w:val="none" w:sz="0" w:space="0" w:color="auto"/>
                                    <w:left w:val="none" w:sz="0" w:space="0" w:color="auto"/>
                                    <w:bottom w:val="none" w:sz="0" w:space="0" w:color="auto"/>
                                    <w:right w:val="none" w:sz="0" w:space="0" w:color="auto"/>
                                  </w:divBdr>
                                </w:div>
                                <w:div w:id="56829005">
                                  <w:marLeft w:val="0"/>
                                  <w:marRight w:val="0"/>
                                  <w:marTop w:val="0"/>
                                  <w:marBottom w:val="0"/>
                                  <w:divBdr>
                                    <w:top w:val="none" w:sz="0" w:space="0" w:color="auto"/>
                                    <w:left w:val="none" w:sz="0" w:space="0" w:color="auto"/>
                                    <w:bottom w:val="none" w:sz="0" w:space="0" w:color="auto"/>
                                    <w:right w:val="none" w:sz="0" w:space="0" w:color="auto"/>
                                  </w:divBdr>
                                </w:div>
                                <w:div w:id="759108448">
                                  <w:marLeft w:val="0"/>
                                  <w:marRight w:val="0"/>
                                  <w:marTop w:val="0"/>
                                  <w:marBottom w:val="0"/>
                                  <w:divBdr>
                                    <w:top w:val="none" w:sz="0" w:space="0" w:color="auto"/>
                                    <w:left w:val="none" w:sz="0" w:space="0" w:color="auto"/>
                                    <w:bottom w:val="none" w:sz="0" w:space="0" w:color="auto"/>
                                    <w:right w:val="none" w:sz="0" w:space="0" w:color="auto"/>
                                  </w:divBdr>
                                </w:div>
                                <w:div w:id="1708917950">
                                  <w:marLeft w:val="0"/>
                                  <w:marRight w:val="0"/>
                                  <w:marTop w:val="0"/>
                                  <w:marBottom w:val="0"/>
                                  <w:divBdr>
                                    <w:top w:val="none" w:sz="0" w:space="0" w:color="auto"/>
                                    <w:left w:val="none" w:sz="0" w:space="0" w:color="auto"/>
                                    <w:bottom w:val="none" w:sz="0" w:space="0" w:color="auto"/>
                                    <w:right w:val="none" w:sz="0" w:space="0" w:color="auto"/>
                                  </w:divBdr>
                                </w:div>
                                <w:div w:id="2000378189">
                                  <w:marLeft w:val="0"/>
                                  <w:marRight w:val="0"/>
                                  <w:marTop w:val="0"/>
                                  <w:marBottom w:val="0"/>
                                  <w:divBdr>
                                    <w:top w:val="none" w:sz="0" w:space="0" w:color="auto"/>
                                    <w:left w:val="none" w:sz="0" w:space="0" w:color="auto"/>
                                    <w:bottom w:val="none" w:sz="0" w:space="0" w:color="auto"/>
                                    <w:right w:val="none" w:sz="0" w:space="0" w:color="auto"/>
                                  </w:divBdr>
                                </w:div>
                                <w:div w:id="65929244">
                                  <w:marLeft w:val="0"/>
                                  <w:marRight w:val="0"/>
                                  <w:marTop w:val="0"/>
                                  <w:marBottom w:val="0"/>
                                  <w:divBdr>
                                    <w:top w:val="none" w:sz="0" w:space="0" w:color="auto"/>
                                    <w:left w:val="none" w:sz="0" w:space="0" w:color="auto"/>
                                    <w:bottom w:val="none" w:sz="0" w:space="0" w:color="auto"/>
                                    <w:right w:val="none" w:sz="0" w:space="0" w:color="auto"/>
                                  </w:divBdr>
                                </w:div>
                                <w:div w:id="1062094367">
                                  <w:marLeft w:val="0"/>
                                  <w:marRight w:val="0"/>
                                  <w:marTop w:val="0"/>
                                  <w:marBottom w:val="0"/>
                                  <w:divBdr>
                                    <w:top w:val="none" w:sz="0" w:space="0" w:color="auto"/>
                                    <w:left w:val="none" w:sz="0" w:space="0" w:color="auto"/>
                                    <w:bottom w:val="none" w:sz="0" w:space="0" w:color="auto"/>
                                    <w:right w:val="none" w:sz="0" w:space="0" w:color="auto"/>
                                  </w:divBdr>
                                </w:div>
                                <w:div w:id="626592424">
                                  <w:marLeft w:val="0"/>
                                  <w:marRight w:val="0"/>
                                  <w:marTop w:val="0"/>
                                  <w:marBottom w:val="0"/>
                                  <w:divBdr>
                                    <w:top w:val="none" w:sz="0" w:space="0" w:color="auto"/>
                                    <w:left w:val="none" w:sz="0" w:space="0" w:color="auto"/>
                                    <w:bottom w:val="none" w:sz="0" w:space="0" w:color="auto"/>
                                    <w:right w:val="none" w:sz="0" w:space="0" w:color="auto"/>
                                  </w:divBdr>
                                </w:div>
                                <w:div w:id="1271470403">
                                  <w:marLeft w:val="0"/>
                                  <w:marRight w:val="0"/>
                                  <w:marTop w:val="0"/>
                                  <w:marBottom w:val="0"/>
                                  <w:divBdr>
                                    <w:top w:val="none" w:sz="0" w:space="0" w:color="auto"/>
                                    <w:left w:val="none" w:sz="0" w:space="0" w:color="auto"/>
                                    <w:bottom w:val="none" w:sz="0" w:space="0" w:color="auto"/>
                                    <w:right w:val="none" w:sz="0" w:space="0" w:color="auto"/>
                                  </w:divBdr>
                                </w:div>
                                <w:div w:id="969440262">
                                  <w:marLeft w:val="0"/>
                                  <w:marRight w:val="0"/>
                                  <w:marTop w:val="0"/>
                                  <w:marBottom w:val="0"/>
                                  <w:divBdr>
                                    <w:top w:val="none" w:sz="0" w:space="0" w:color="auto"/>
                                    <w:left w:val="none" w:sz="0" w:space="0" w:color="auto"/>
                                    <w:bottom w:val="none" w:sz="0" w:space="0" w:color="auto"/>
                                    <w:right w:val="none" w:sz="0" w:space="0" w:color="auto"/>
                                  </w:divBdr>
                                </w:div>
                                <w:div w:id="465783517">
                                  <w:marLeft w:val="0"/>
                                  <w:marRight w:val="0"/>
                                  <w:marTop w:val="0"/>
                                  <w:marBottom w:val="0"/>
                                  <w:divBdr>
                                    <w:top w:val="none" w:sz="0" w:space="0" w:color="auto"/>
                                    <w:left w:val="none" w:sz="0" w:space="0" w:color="auto"/>
                                    <w:bottom w:val="none" w:sz="0" w:space="0" w:color="auto"/>
                                    <w:right w:val="none" w:sz="0" w:space="0" w:color="auto"/>
                                  </w:divBdr>
                                </w:div>
                                <w:div w:id="430203758">
                                  <w:marLeft w:val="0"/>
                                  <w:marRight w:val="0"/>
                                  <w:marTop w:val="0"/>
                                  <w:marBottom w:val="0"/>
                                  <w:divBdr>
                                    <w:top w:val="none" w:sz="0" w:space="0" w:color="auto"/>
                                    <w:left w:val="none" w:sz="0" w:space="0" w:color="auto"/>
                                    <w:bottom w:val="none" w:sz="0" w:space="0" w:color="auto"/>
                                    <w:right w:val="none" w:sz="0" w:space="0" w:color="auto"/>
                                  </w:divBdr>
                                </w:div>
                                <w:div w:id="324557339">
                                  <w:marLeft w:val="0"/>
                                  <w:marRight w:val="0"/>
                                  <w:marTop w:val="0"/>
                                  <w:marBottom w:val="0"/>
                                  <w:divBdr>
                                    <w:top w:val="none" w:sz="0" w:space="0" w:color="auto"/>
                                    <w:left w:val="none" w:sz="0" w:space="0" w:color="auto"/>
                                    <w:bottom w:val="none" w:sz="0" w:space="0" w:color="auto"/>
                                    <w:right w:val="none" w:sz="0" w:space="0" w:color="auto"/>
                                  </w:divBdr>
                                </w:div>
                                <w:div w:id="1780834050">
                                  <w:marLeft w:val="0"/>
                                  <w:marRight w:val="0"/>
                                  <w:marTop w:val="0"/>
                                  <w:marBottom w:val="0"/>
                                  <w:divBdr>
                                    <w:top w:val="none" w:sz="0" w:space="0" w:color="auto"/>
                                    <w:left w:val="none" w:sz="0" w:space="0" w:color="auto"/>
                                    <w:bottom w:val="none" w:sz="0" w:space="0" w:color="auto"/>
                                    <w:right w:val="none" w:sz="0" w:space="0" w:color="auto"/>
                                  </w:divBdr>
                                </w:div>
                                <w:div w:id="1795171511">
                                  <w:marLeft w:val="0"/>
                                  <w:marRight w:val="0"/>
                                  <w:marTop w:val="0"/>
                                  <w:marBottom w:val="0"/>
                                  <w:divBdr>
                                    <w:top w:val="none" w:sz="0" w:space="0" w:color="auto"/>
                                    <w:left w:val="none" w:sz="0" w:space="0" w:color="auto"/>
                                    <w:bottom w:val="none" w:sz="0" w:space="0" w:color="auto"/>
                                    <w:right w:val="none" w:sz="0" w:space="0" w:color="auto"/>
                                  </w:divBdr>
                                </w:div>
                                <w:div w:id="99376517">
                                  <w:marLeft w:val="0"/>
                                  <w:marRight w:val="0"/>
                                  <w:marTop w:val="0"/>
                                  <w:marBottom w:val="0"/>
                                  <w:divBdr>
                                    <w:top w:val="none" w:sz="0" w:space="0" w:color="auto"/>
                                    <w:left w:val="none" w:sz="0" w:space="0" w:color="auto"/>
                                    <w:bottom w:val="none" w:sz="0" w:space="0" w:color="auto"/>
                                    <w:right w:val="none" w:sz="0" w:space="0" w:color="auto"/>
                                  </w:divBdr>
                                </w:div>
                                <w:div w:id="1820146702">
                                  <w:marLeft w:val="0"/>
                                  <w:marRight w:val="0"/>
                                  <w:marTop w:val="0"/>
                                  <w:marBottom w:val="0"/>
                                  <w:divBdr>
                                    <w:top w:val="none" w:sz="0" w:space="0" w:color="auto"/>
                                    <w:left w:val="none" w:sz="0" w:space="0" w:color="auto"/>
                                    <w:bottom w:val="none" w:sz="0" w:space="0" w:color="auto"/>
                                    <w:right w:val="none" w:sz="0" w:space="0" w:color="auto"/>
                                  </w:divBdr>
                                </w:div>
                                <w:div w:id="1834950145">
                                  <w:marLeft w:val="0"/>
                                  <w:marRight w:val="0"/>
                                  <w:marTop w:val="0"/>
                                  <w:marBottom w:val="0"/>
                                  <w:divBdr>
                                    <w:top w:val="none" w:sz="0" w:space="0" w:color="auto"/>
                                    <w:left w:val="none" w:sz="0" w:space="0" w:color="auto"/>
                                    <w:bottom w:val="none" w:sz="0" w:space="0" w:color="auto"/>
                                    <w:right w:val="none" w:sz="0" w:space="0" w:color="auto"/>
                                  </w:divBdr>
                                </w:div>
                                <w:div w:id="178550814">
                                  <w:marLeft w:val="0"/>
                                  <w:marRight w:val="0"/>
                                  <w:marTop w:val="0"/>
                                  <w:marBottom w:val="0"/>
                                  <w:divBdr>
                                    <w:top w:val="none" w:sz="0" w:space="0" w:color="auto"/>
                                    <w:left w:val="none" w:sz="0" w:space="0" w:color="auto"/>
                                    <w:bottom w:val="none" w:sz="0" w:space="0" w:color="auto"/>
                                    <w:right w:val="none" w:sz="0" w:space="0" w:color="auto"/>
                                  </w:divBdr>
                                </w:div>
                                <w:div w:id="849444184">
                                  <w:marLeft w:val="0"/>
                                  <w:marRight w:val="0"/>
                                  <w:marTop w:val="0"/>
                                  <w:marBottom w:val="0"/>
                                  <w:divBdr>
                                    <w:top w:val="none" w:sz="0" w:space="0" w:color="auto"/>
                                    <w:left w:val="none" w:sz="0" w:space="0" w:color="auto"/>
                                    <w:bottom w:val="none" w:sz="0" w:space="0" w:color="auto"/>
                                    <w:right w:val="none" w:sz="0" w:space="0" w:color="auto"/>
                                  </w:divBdr>
                                </w:div>
                                <w:div w:id="1174495935">
                                  <w:marLeft w:val="0"/>
                                  <w:marRight w:val="0"/>
                                  <w:marTop w:val="0"/>
                                  <w:marBottom w:val="0"/>
                                  <w:divBdr>
                                    <w:top w:val="none" w:sz="0" w:space="0" w:color="auto"/>
                                    <w:left w:val="none" w:sz="0" w:space="0" w:color="auto"/>
                                    <w:bottom w:val="none" w:sz="0" w:space="0" w:color="auto"/>
                                    <w:right w:val="none" w:sz="0" w:space="0" w:color="auto"/>
                                  </w:divBdr>
                                </w:div>
                                <w:div w:id="174807223">
                                  <w:marLeft w:val="0"/>
                                  <w:marRight w:val="0"/>
                                  <w:marTop w:val="0"/>
                                  <w:marBottom w:val="0"/>
                                  <w:divBdr>
                                    <w:top w:val="none" w:sz="0" w:space="0" w:color="auto"/>
                                    <w:left w:val="none" w:sz="0" w:space="0" w:color="auto"/>
                                    <w:bottom w:val="none" w:sz="0" w:space="0" w:color="auto"/>
                                    <w:right w:val="none" w:sz="0" w:space="0" w:color="auto"/>
                                  </w:divBdr>
                                </w:div>
                                <w:div w:id="345981485">
                                  <w:marLeft w:val="0"/>
                                  <w:marRight w:val="0"/>
                                  <w:marTop w:val="0"/>
                                  <w:marBottom w:val="0"/>
                                  <w:divBdr>
                                    <w:top w:val="none" w:sz="0" w:space="0" w:color="auto"/>
                                    <w:left w:val="none" w:sz="0" w:space="0" w:color="auto"/>
                                    <w:bottom w:val="none" w:sz="0" w:space="0" w:color="auto"/>
                                    <w:right w:val="none" w:sz="0" w:space="0" w:color="auto"/>
                                  </w:divBdr>
                                </w:div>
                                <w:div w:id="1655253130">
                                  <w:marLeft w:val="0"/>
                                  <w:marRight w:val="0"/>
                                  <w:marTop w:val="0"/>
                                  <w:marBottom w:val="0"/>
                                  <w:divBdr>
                                    <w:top w:val="none" w:sz="0" w:space="0" w:color="auto"/>
                                    <w:left w:val="none" w:sz="0" w:space="0" w:color="auto"/>
                                    <w:bottom w:val="none" w:sz="0" w:space="0" w:color="auto"/>
                                    <w:right w:val="none" w:sz="0" w:space="0" w:color="auto"/>
                                  </w:divBdr>
                                </w:div>
                                <w:div w:id="1091924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9484857">
      <w:bodyDiv w:val="1"/>
      <w:marLeft w:val="0"/>
      <w:marRight w:val="0"/>
      <w:marTop w:val="0"/>
      <w:marBottom w:val="0"/>
      <w:divBdr>
        <w:top w:val="none" w:sz="0" w:space="0" w:color="auto"/>
        <w:left w:val="none" w:sz="0" w:space="0" w:color="auto"/>
        <w:bottom w:val="none" w:sz="0" w:space="0" w:color="auto"/>
        <w:right w:val="none" w:sz="0" w:space="0" w:color="auto"/>
      </w:divBdr>
      <w:divsChild>
        <w:div w:id="1105728639">
          <w:marLeft w:val="0"/>
          <w:marRight w:val="0"/>
          <w:marTop w:val="0"/>
          <w:marBottom w:val="0"/>
          <w:divBdr>
            <w:top w:val="none" w:sz="0" w:space="0" w:color="auto"/>
            <w:left w:val="none" w:sz="0" w:space="0" w:color="auto"/>
            <w:bottom w:val="none" w:sz="0" w:space="0" w:color="auto"/>
            <w:right w:val="none" w:sz="0" w:space="0" w:color="auto"/>
          </w:divBdr>
          <w:divsChild>
            <w:div w:id="1887795467">
              <w:marLeft w:val="0"/>
              <w:marRight w:val="0"/>
              <w:marTop w:val="0"/>
              <w:marBottom w:val="0"/>
              <w:divBdr>
                <w:top w:val="none" w:sz="0" w:space="0" w:color="auto"/>
                <w:left w:val="none" w:sz="0" w:space="0" w:color="auto"/>
                <w:bottom w:val="none" w:sz="0" w:space="0" w:color="auto"/>
                <w:right w:val="none" w:sz="0" w:space="0" w:color="auto"/>
              </w:divBdr>
              <w:divsChild>
                <w:div w:id="309022909">
                  <w:marLeft w:val="2820"/>
                  <w:marRight w:val="2820"/>
                  <w:marTop w:val="0"/>
                  <w:marBottom w:val="0"/>
                  <w:divBdr>
                    <w:top w:val="none" w:sz="0" w:space="0" w:color="auto"/>
                    <w:left w:val="none" w:sz="0" w:space="0" w:color="auto"/>
                    <w:bottom w:val="none" w:sz="0" w:space="0" w:color="auto"/>
                    <w:right w:val="none" w:sz="0" w:space="0" w:color="auto"/>
                  </w:divBdr>
                  <w:divsChild>
                    <w:div w:id="555816829">
                      <w:marLeft w:val="0"/>
                      <w:marRight w:val="0"/>
                      <w:marTop w:val="0"/>
                      <w:marBottom w:val="0"/>
                      <w:divBdr>
                        <w:top w:val="none" w:sz="0" w:space="0" w:color="auto"/>
                        <w:left w:val="none" w:sz="0" w:space="0" w:color="auto"/>
                        <w:bottom w:val="none" w:sz="0" w:space="0" w:color="auto"/>
                        <w:right w:val="none" w:sz="0" w:space="0" w:color="auto"/>
                      </w:divBdr>
                      <w:divsChild>
                        <w:div w:id="1064446913">
                          <w:marLeft w:val="0"/>
                          <w:marRight w:val="0"/>
                          <w:marTop w:val="0"/>
                          <w:marBottom w:val="0"/>
                          <w:divBdr>
                            <w:top w:val="none" w:sz="0" w:space="0" w:color="auto"/>
                            <w:left w:val="none" w:sz="0" w:space="0" w:color="auto"/>
                            <w:bottom w:val="none" w:sz="0" w:space="0" w:color="auto"/>
                            <w:right w:val="none" w:sz="0" w:space="0" w:color="auto"/>
                          </w:divBdr>
                          <w:divsChild>
                            <w:div w:id="261576048">
                              <w:marLeft w:val="0"/>
                              <w:marRight w:val="0"/>
                              <w:marTop w:val="0"/>
                              <w:marBottom w:val="0"/>
                              <w:divBdr>
                                <w:top w:val="none" w:sz="0" w:space="0" w:color="auto"/>
                                <w:left w:val="none" w:sz="0" w:space="0" w:color="auto"/>
                                <w:bottom w:val="none" w:sz="0" w:space="0" w:color="auto"/>
                                <w:right w:val="none" w:sz="0" w:space="0" w:color="auto"/>
                              </w:divBdr>
                              <w:divsChild>
                                <w:div w:id="1822193502">
                                  <w:marLeft w:val="0"/>
                                  <w:marRight w:val="0"/>
                                  <w:marTop w:val="0"/>
                                  <w:marBottom w:val="0"/>
                                  <w:divBdr>
                                    <w:top w:val="none" w:sz="0" w:space="0" w:color="auto"/>
                                    <w:left w:val="none" w:sz="0" w:space="0" w:color="auto"/>
                                    <w:bottom w:val="none" w:sz="0" w:space="0" w:color="auto"/>
                                    <w:right w:val="none" w:sz="0" w:space="0" w:color="auto"/>
                                  </w:divBdr>
                                  <w:divsChild>
                                    <w:div w:id="2080860187">
                                      <w:marLeft w:val="0"/>
                                      <w:marRight w:val="0"/>
                                      <w:marTop w:val="0"/>
                                      <w:marBottom w:val="0"/>
                                      <w:divBdr>
                                        <w:top w:val="none" w:sz="0" w:space="0" w:color="auto"/>
                                        <w:left w:val="none" w:sz="0" w:space="0" w:color="auto"/>
                                        <w:bottom w:val="none" w:sz="0" w:space="0" w:color="auto"/>
                                        <w:right w:val="none" w:sz="0" w:space="0" w:color="auto"/>
                                      </w:divBdr>
                                      <w:divsChild>
                                        <w:div w:id="1378551124">
                                          <w:marLeft w:val="0"/>
                                          <w:marRight w:val="0"/>
                                          <w:marTop w:val="0"/>
                                          <w:marBottom w:val="0"/>
                                          <w:divBdr>
                                            <w:top w:val="none" w:sz="0" w:space="0" w:color="auto"/>
                                            <w:left w:val="none" w:sz="0" w:space="0" w:color="auto"/>
                                            <w:bottom w:val="none" w:sz="0" w:space="0" w:color="auto"/>
                                            <w:right w:val="none" w:sz="0" w:space="0" w:color="auto"/>
                                          </w:divBdr>
                                          <w:divsChild>
                                            <w:div w:id="174201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78075220">
      <w:bodyDiv w:val="1"/>
      <w:marLeft w:val="0"/>
      <w:marRight w:val="0"/>
      <w:marTop w:val="0"/>
      <w:marBottom w:val="0"/>
      <w:divBdr>
        <w:top w:val="none" w:sz="0" w:space="0" w:color="auto"/>
        <w:left w:val="none" w:sz="0" w:space="0" w:color="auto"/>
        <w:bottom w:val="none" w:sz="0" w:space="0" w:color="auto"/>
        <w:right w:val="none" w:sz="0" w:space="0" w:color="auto"/>
      </w:divBdr>
    </w:div>
    <w:div w:id="1717852734">
      <w:bodyDiv w:val="1"/>
      <w:marLeft w:val="0"/>
      <w:marRight w:val="0"/>
      <w:marTop w:val="0"/>
      <w:marBottom w:val="0"/>
      <w:divBdr>
        <w:top w:val="none" w:sz="0" w:space="0" w:color="auto"/>
        <w:left w:val="none" w:sz="0" w:space="0" w:color="auto"/>
        <w:bottom w:val="none" w:sz="0" w:space="0" w:color="auto"/>
        <w:right w:val="none" w:sz="0" w:space="0" w:color="auto"/>
      </w:divBdr>
      <w:divsChild>
        <w:div w:id="49042627">
          <w:marLeft w:val="0"/>
          <w:marRight w:val="0"/>
          <w:marTop w:val="0"/>
          <w:marBottom w:val="0"/>
          <w:divBdr>
            <w:top w:val="none" w:sz="0" w:space="0" w:color="auto"/>
            <w:left w:val="none" w:sz="0" w:space="0" w:color="auto"/>
            <w:bottom w:val="none" w:sz="0" w:space="0" w:color="auto"/>
            <w:right w:val="none" w:sz="0" w:space="0" w:color="auto"/>
          </w:divBdr>
          <w:divsChild>
            <w:div w:id="2011063450">
              <w:marLeft w:val="0"/>
              <w:marRight w:val="0"/>
              <w:marTop w:val="0"/>
              <w:marBottom w:val="0"/>
              <w:divBdr>
                <w:top w:val="none" w:sz="0" w:space="0" w:color="auto"/>
                <w:left w:val="none" w:sz="0" w:space="0" w:color="auto"/>
                <w:bottom w:val="none" w:sz="0" w:space="0" w:color="auto"/>
                <w:right w:val="none" w:sz="0" w:space="0" w:color="auto"/>
              </w:divBdr>
              <w:divsChild>
                <w:div w:id="423115186">
                  <w:marLeft w:val="2820"/>
                  <w:marRight w:val="2820"/>
                  <w:marTop w:val="0"/>
                  <w:marBottom w:val="0"/>
                  <w:divBdr>
                    <w:top w:val="none" w:sz="0" w:space="0" w:color="auto"/>
                    <w:left w:val="none" w:sz="0" w:space="0" w:color="auto"/>
                    <w:bottom w:val="none" w:sz="0" w:space="0" w:color="auto"/>
                    <w:right w:val="none" w:sz="0" w:space="0" w:color="auto"/>
                  </w:divBdr>
                  <w:divsChild>
                    <w:div w:id="2091080901">
                      <w:marLeft w:val="0"/>
                      <w:marRight w:val="0"/>
                      <w:marTop w:val="0"/>
                      <w:marBottom w:val="0"/>
                      <w:divBdr>
                        <w:top w:val="none" w:sz="0" w:space="0" w:color="auto"/>
                        <w:left w:val="none" w:sz="0" w:space="0" w:color="auto"/>
                        <w:bottom w:val="none" w:sz="0" w:space="0" w:color="auto"/>
                        <w:right w:val="none" w:sz="0" w:space="0" w:color="auto"/>
                      </w:divBdr>
                      <w:divsChild>
                        <w:div w:id="1490555775">
                          <w:marLeft w:val="0"/>
                          <w:marRight w:val="0"/>
                          <w:marTop w:val="0"/>
                          <w:marBottom w:val="0"/>
                          <w:divBdr>
                            <w:top w:val="none" w:sz="0" w:space="0" w:color="auto"/>
                            <w:left w:val="none" w:sz="0" w:space="0" w:color="auto"/>
                            <w:bottom w:val="none" w:sz="0" w:space="0" w:color="auto"/>
                            <w:right w:val="none" w:sz="0" w:space="0" w:color="auto"/>
                          </w:divBdr>
                          <w:divsChild>
                            <w:div w:id="687946805">
                              <w:marLeft w:val="0"/>
                              <w:marRight w:val="0"/>
                              <w:marTop w:val="0"/>
                              <w:marBottom w:val="0"/>
                              <w:divBdr>
                                <w:top w:val="none" w:sz="0" w:space="0" w:color="auto"/>
                                <w:left w:val="none" w:sz="0" w:space="0" w:color="auto"/>
                                <w:bottom w:val="none" w:sz="0" w:space="0" w:color="auto"/>
                                <w:right w:val="none" w:sz="0" w:space="0" w:color="auto"/>
                              </w:divBdr>
                              <w:divsChild>
                                <w:div w:id="2037541393">
                                  <w:marLeft w:val="0"/>
                                  <w:marRight w:val="0"/>
                                  <w:marTop w:val="0"/>
                                  <w:marBottom w:val="0"/>
                                  <w:divBdr>
                                    <w:top w:val="none" w:sz="0" w:space="0" w:color="auto"/>
                                    <w:left w:val="none" w:sz="0" w:space="0" w:color="auto"/>
                                    <w:bottom w:val="none" w:sz="0" w:space="0" w:color="auto"/>
                                    <w:right w:val="none" w:sz="0" w:space="0" w:color="auto"/>
                                  </w:divBdr>
                                  <w:divsChild>
                                    <w:div w:id="282805423">
                                      <w:marLeft w:val="0"/>
                                      <w:marRight w:val="0"/>
                                      <w:marTop w:val="0"/>
                                      <w:marBottom w:val="0"/>
                                      <w:divBdr>
                                        <w:top w:val="none" w:sz="0" w:space="0" w:color="auto"/>
                                        <w:left w:val="none" w:sz="0" w:space="0" w:color="auto"/>
                                        <w:bottom w:val="none" w:sz="0" w:space="0" w:color="auto"/>
                                        <w:right w:val="none" w:sz="0" w:space="0" w:color="auto"/>
                                      </w:divBdr>
                                      <w:divsChild>
                                        <w:div w:id="1167862410">
                                          <w:marLeft w:val="0"/>
                                          <w:marRight w:val="0"/>
                                          <w:marTop w:val="0"/>
                                          <w:marBottom w:val="0"/>
                                          <w:divBdr>
                                            <w:top w:val="none" w:sz="0" w:space="0" w:color="auto"/>
                                            <w:left w:val="none" w:sz="0" w:space="0" w:color="auto"/>
                                            <w:bottom w:val="none" w:sz="0" w:space="0" w:color="auto"/>
                                            <w:right w:val="none" w:sz="0" w:space="0" w:color="auto"/>
                                          </w:divBdr>
                                          <w:divsChild>
                                            <w:div w:id="1601646180">
                                              <w:marLeft w:val="0"/>
                                              <w:marRight w:val="0"/>
                                              <w:marTop w:val="0"/>
                                              <w:marBottom w:val="0"/>
                                              <w:divBdr>
                                                <w:top w:val="none" w:sz="0" w:space="0" w:color="auto"/>
                                                <w:left w:val="none" w:sz="0" w:space="0" w:color="auto"/>
                                                <w:bottom w:val="none" w:sz="0" w:space="0" w:color="auto"/>
                                                <w:right w:val="none" w:sz="0" w:space="0" w:color="auto"/>
                                              </w:divBdr>
                                            </w:div>
                                            <w:div w:id="113070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45951369">
      <w:bodyDiv w:val="1"/>
      <w:marLeft w:val="0"/>
      <w:marRight w:val="0"/>
      <w:marTop w:val="0"/>
      <w:marBottom w:val="0"/>
      <w:divBdr>
        <w:top w:val="none" w:sz="0" w:space="0" w:color="auto"/>
        <w:left w:val="none" w:sz="0" w:space="0" w:color="auto"/>
        <w:bottom w:val="none" w:sz="0" w:space="0" w:color="auto"/>
        <w:right w:val="none" w:sz="0" w:space="0" w:color="auto"/>
      </w:divBdr>
    </w:div>
    <w:div w:id="1782452966">
      <w:bodyDiv w:val="1"/>
      <w:marLeft w:val="0"/>
      <w:marRight w:val="0"/>
      <w:marTop w:val="0"/>
      <w:marBottom w:val="0"/>
      <w:divBdr>
        <w:top w:val="none" w:sz="0" w:space="0" w:color="auto"/>
        <w:left w:val="none" w:sz="0" w:space="0" w:color="auto"/>
        <w:bottom w:val="none" w:sz="0" w:space="0" w:color="auto"/>
        <w:right w:val="none" w:sz="0" w:space="0" w:color="auto"/>
      </w:divBdr>
      <w:divsChild>
        <w:div w:id="1536653780">
          <w:marLeft w:val="0"/>
          <w:marRight w:val="0"/>
          <w:marTop w:val="0"/>
          <w:marBottom w:val="0"/>
          <w:divBdr>
            <w:top w:val="none" w:sz="0" w:space="0" w:color="auto"/>
            <w:left w:val="none" w:sz="0" w:space="0" w:color="auto"/>
            <w:bottom w:val="none" w:sz="0" w:space="0" w:color="auto"/>
            <w:right w:val="none" w:sz="0" w:space="0" w:color="auto"/>
          </w:divBdr>
          <w:divsChild>
            <w:div w:id="1327054311">
              <w:marLeft w:val="0"/>
              <w:marRight w:val="0"/>
              <w:marTop w:val="0"/>
              <w:marBottom w:val="0"/>
              <w:divBdr>
                <w:top w:val="none" w:sz="0" w:space="0" w:color="auto"/>
                <w:left w:val="none" w:sz="0" w:space="0" w:color="auto"/>
                <w:bottom w:val="none" w:sz="0" w:space="0" w:color="auto"/>
                <w:right w:val="none" w:sz="0" w:space="0" w:color="auto"/>
              </w:divBdr>
              <w:divsChild>
                <w:div w:id="858277191">
                  <w:marLeft w:val="0"/>
                  <w:marRight w:val="0"/>
                  <w:marTop w:val="0"/>
                  <w:marBottom w:val="0"/>
                  <w:divBdr>
                    <w:top w:val="none" w:sz="0" w:space="0" w:color="auto"/>
                    <w:left w:val="none" w:sz="0" w:space="0" w:color="auto"/>
                    <w:bottom w:val="none" w:sz="0" w:space="0" w:color="auto"/>
                    <w:right w:val="none" w:sz="0" w:space="0" w:color="auto"/>
                  </w:divBdr>
                  <w:divsChild>
                    <w:div w:id="2101676527">
                      <w:marLeft w:val="0"/>
                      <w:marRight w:val="0"/>
                      <w:marTop w:val="0"/>
                      <w:marBottom w:val="0"/>
                      <w:divBdr>
                        <w:top w:val="none" w:sz="0" w:space="0" w:color="auto"/>
                        <w:left w:val="none" w:sz="0" w:space="0" w:color="auto"/>
                        <w:bottom w:val="none" w:sz="0" w:space="0" w:color="auto"/>
                        <w:right w:val="none" w:sz="0" w:space="0" w:color="auto"/>
                      </w:divBdr>
                      <w:divsChild>
                        <w:div w:id="1495298423">
                          <w:marLeft w:val="0"/>
                          <w:marRight w:val="0"/>
                          <w:marTop w:val="0"/>
                          <w:marBottom w:val="0"/>
                          <w:divBdr>
                            <w:top w:val="none" w:sz="0" w:space="0" w:color="auto"/>
                            <w:left w:val="none" w:sz="0" w:space="0" w:color="auto"/>
                            <w:bottom w:val="none" w:sz="0" w:space="0" w:color="auto"/>
                            <w:right w:val="none" w:sz="0" w:space="0" w:color="auto"/>
                          </w:divBdr>
                          <w:divsChild>
                            <w:div w:id="24643370">
                              <w:marLeft w:val="0"/>
                              <w:marRight w:val="0"/>
                              <w:marTop w:val="0"/>
                              <w:marBottom w:val="0"/>
                              <w:divBdr>
                                <w:top w:val="none" w:sz="0" w:space="0" w:color="auto"/>
                                <w:left w:val="none" w:sz="0" w:space="0" w:color="auto"/>
                                <w:bottom w:val="none" w:sz="0" w:space="0" w:color="auto"/>
                                <w:right w:val="none" w:sz="0" w:space="0" w:color="auto"/>
                              </w:divBdr>
                              <w:divsChild>
                                <w:div w:id="1779524211">
                                  <w:marLeft w:val="0"/>
                                  <w:marRight w:val="0"/>
                                  <w:marTop w:val="0"/>
                                  <w:marBottom w:val="0"/>
                                  <w:divBdr>
                                    <w:top w:val="none" w:sz="0" w:space="0" w:color="auto"/>
                                    <w:left w:val="none" w:sz="0" w:space="0" w:color="auto"/>
                                    <w:bottom w:val="none" w:sz="0" w:space="0" w:color="auto"/>
                                    <w:right w:val="none" w:sz="0" w:space="0" w:color="auto"/>
                                  </w:divBdr>
                                  <w:divsChild>
                                    <w:div w:id="1287397274">
                                      <w:marLeft w:val="0"/>
                                      <w:marRight w:val="0"/>
                                      <w:marTop w:val="0"/>
                                      <w:marBottom w:val="0"/>
                                      <w:divBdr>
                                        <w:top w:val="none" w:sz="0" w:space="0" w:color="auto"/>
                                        <w:left w:val="none" w:sz="0" w:space="0" w:color="auto"/>
                                        <w:bottom w:val="none" w:sz="0" w:space="0" w:color="auto"/>
                                        <w:right w:val="none" w:sz="0" w:space="0" w:color="auto"/>
                                      </w:divBdr>
                                      <w:divsChild>
                                        <w:div w:id="1074550328">
                                          <w:marLeft w:val="0"/>
                                          <w:marRight w:val="0"/>
                                          <w:marTop w:val="0"/>
                                          <w:marBottom w:val="0"/>
                                          <w:divBdr>
                                            <w:top w:val="none" w:sz="0" w:space="0" w:color="auto"/>
                                            <w:left w:val="none" w:sz="0" w:space="0" w:color="auto"/>
                                            <w:bottom w:val="none" w:sz="0" w:space="0" w:color="auto"/>
                                            <w:right w:val="none" w:sz="0" w:space="0" w:color="auto"/>
                                          </w:divBdr>
                                          <w:divsChild>
                                            <w:div w:id="41100976">
                                              <w:marLeft w:val="0"/>
                                              <w:marRight w:val="0"/>
                                              <w:marTop w:val="0"/>
                                              <w:marBottom w:val="0"/>
                                              <w:divBdr>
                                                <w:top w:val="none" w:sz="0" w:space="0" w:color="auto"/>
                                                <w:left w:val="none" w:sz="0" w:space="0" w:color="auto"/>
                                                <w:bottom w:val="none" w:sz="0" w:space="0" w:color="auto"/>
                                                <w:right w:val="none" w:sz="0" w:space="0" w:color="auto"/>
                                              </w:divBdr>
                                              <w:divsChild>
                                                <w:div w:id="1524830623">
                                                  <w:marLeft w:val="0"/>
                                                  <w:marRight w:val="0"/>
                                                  <w:marTop w:val="0"/>
                                                  <w:marBottom w:val="0"/>
                                                  <w:divBdr>
                                                    <w:top w:val="none" w:sz="0" w:space="0" w:color="auto"/>
                                                    <w:left w:val="none" w:sz="0" w:space="0" w:color="auto"/>
                                                    <w:bottom w:val="none" w:sz="0" w:space="0" w:color="auto"/>
                                                    <w:right w:val="none" w:sz="0" w:space="0" w:color="auto"/>
                                                  </w:divBdr>
                                                  <w:divsChild>
                                                    <w:div w:id="2140562725">
                                                      <w:marLeft w:val="0"/>
                                                      <w:marRight w:val="0"/>
                                                      <w:marTop w:val="0"/>
                                                      <w:marBottom w:val="0"/>
                                                      <w:divBdr>
                                                        <w:top w:val="none" w:sz="0" w:space="0" w:color="auto"/>
                                                        <w:left w:val="none" w:sz="0" w:space="0" w:color="auto"/>
                                                        <w:bottom w:val="none" w:sz="0" w:space="0" w:color="auto"/>
                                                        <w:right w:val="none" w:sz="0" w:space="0" w:color="auto"/>
                                                      </w:divBdr>
                                                      <w:divsChild>
                                                        <w:div w:id="2104178872">
                                                          <w:marLeft w:val="0"/>
                                                          <w:marRight w:val="0"/>
                                                          <w:marTop w:val="0"/>
                                                          <w:marBottom w:val="0"/>
                                                          <w:divBdr>
                                                            <w:top w:val="none" w:sz="0" w:space="0" w:color="auto"/>
                                                            <w:left w:val="none" w:sz="0" w:space="0" w:color="auto"/>
                                                            <w:bottom w:val="none" w:sz="0" w:space="0" w:color="auto"/>
                                                            <w:right w:val="none" w:sz="0" w:space="0" w:color="auto"/>
                                                          </w:divBdr>
                                                          <w:divsChild>
                                                            <w:div w:id="102387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93550841">
      <w:bodyDiv w:val="1"/>
      <w:marLeft w:val="0"/>
      <w:marRight w:val="0"/>
      <w:marTop w:val="0"/>
      <w:marBottom w:val="0"/>
      <w:divBdr>
        <w:top w:val="none" w:sz="0" w:space="0" w:color="auto"/>
        <w:left w:val="none" w:sz="0" w:space="0" w:color="auto"/>
        <w:bottom w:val="none" w:sz="0" w:space="0" w:color="auto"/>
        <w:right w:val="none" w:sz="0" w:space="0" w:color="auto"/>
      </w:divBdr>
      <w:divsChild>
        <w:div w:id="365302024">
          <w:marLeft w:val="0"/>
          <w:marRight w:val="0"/>
          <w:marTop w:val="0"/>
          <w:marBottom w:val="0"/>
          <w:divBdr>
            <w:top w:val="none" w:sz="0" w:space="0" w:color="auto"/>
            <w:left w:val="none" w:sz="0" w:space="0" w:color="auto"/>
            <w:bottom w:val="none" w:sz="0" w:space="0" w:color="auto"/>
            <w:right w:val="none" w:sz="0" w:space="0" w:color="auto"/>
          </w:divBdr>
          <w:divsChild>
            <w:div w:id="1520001438">
              <w:marLeft w:val="0"/>
              <w:marRight w:val="0"/>
              <w:marTop w:val="0"/>
              <w:marBottom w:val="0"/>
              <w:divBdr>
                <w:top w:val="none" w:sz="0" w:space="0" w:color="auto"/>
                <w:left w:val="none" w:sz="0" w:space="0" w:color="auto"/>
                <w:bottom w:val="none" w:sz="0" w:space="0" w:color="auto"/>
                <w:right w:val="none" w:sz="0" w:space="0" w:color="auto"/>
              </w:divBdr>
              <w:divsChild>
                <w:div w:id="369843442">
                  <w:marLeft w:val="0"/>
                  <w:marRight w:val="0"/>
                  <w:marTop w:val="0"/>
                  <w:marBottom w:val="0"/>
                  <w:divBdr>
                    <w:top w:val="none" w:sz="0" w:space="0" w:color="auto"/>
                    <w:left w:val="none" w:sz="0" w:space="0" w:color="auto"/>
                    <w:bottom w:val="none" w:sz="0" w:space="0" w:color="auto"/>
                    <w:right w:val="none" w:sz="0" w:space="0" w:color="auto"/>
                  </w:divBdr>
                  <w:divsChild>
                    <w:div w:id="307904313">
                      <w:marLeft w:val="0"/>
                      <w:marRight w:val="0"/>
                      <w:marTop w:val="0"/>
                      <w:marBottom w:val="0"/>
                      <w:divBdr>
                        <w:top w:val="none" w:sz="0" w:space="0" w:color="auto"/>
                        <w:left w:val="none" w:sz="0" w:space="0" w:color="auto"/>
                        <w:bottom w:val="none" w:sz="0" w:space="0" w:color="auto"/>
                        <w:right w:val="none" w:sz="0" w:space="0" w:color="auto"/>
                      </w:divBdr>
                      <w:divsChild>
                        <w:div w:id="2118208641">
                          <w:marLeft w:val="0"/>
                          <w:marRight w:val="0"/>
                          <w:marTop w:val="0"/>
                          <w:marBottom w:val="0"/>
                          <w:divBdr>
                            <w:top w:val="none" w:sz="0" w:space="0" w:color="auto"/>
                            <w:left w:val="none" w:sz="0" w:space="0" w:color="auto"/>
                            <w:bottom w:val="none" w:sz="0" w:space="0" w:color="auto"/>
                            <w:right w:val="none" w:sz="0" w:space="0" w:color="auto"/>
                          </w:divBdr>
                          <w:divsChild>
                            <w:div w:id="1647005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669315">
      <w:bodyDiv w:val="1"/>
      <w:marLeft w:val="0"/>
      <w:marRight w:val="0"/>
      <w:marTop w:val="0"/>
      <w:marBottom w:val="0"/>
      <w:divBdr>
        <w:top w:val="none" w:sz="0" w:space="0" w:color="auto"/>
        <w:left w:val="none" w:sz="0" w:space="0" w:color="auto"/>
        <w:bottom w:val="none" w:sz="0" w:space="0" w:color="auto"/>
        <w:right w:val="none" w:sz="0" w:space="0" w:color="auto"/>
      </w:divBdr>
      <w:divsChild>
        <w:div w:id="1260406992">
          <w:marLeft w:val="0"/>
          <w:marRight w:val="0"/>
          <w:marTop w:val="0"/>
          <w:marBottom w:val="0"/>
          <w:divBdr>
            <w:top w:val="none" w:sz="0" w:space="0" w:color="auto"/>
            <w:left w:val="none" w:sz="0" w:space="0" w:color="auto"/>
            <w:bottom w:val="none" w:sz="0" w:space="0" w:color="auto"/>
            <w:right w:val="none" w:sz="0" w:space="0" w:color="auto"/>
          </w:divBdr>
          <w:divsChild>
            <w:div w:id="1226070398">
              <w:marLeft w:val="0"/>
              <w:marRight w:val="0"/>
              <w:marTop w:val="0"/>
              <w:marBottom w:val="0"/>
              <w:divBdr>
                <w:top w:val="none" w:sz="0" w:space="0" w:color="auto"/>
                <w:left w:val="none" w:sz="0" w:space="0" w:color="auto"/>
                <w:bottom w:val="none" w:sz="0" w:space="0" w:color="auto"/>
                <w:right w:val="none" w:sz="0" w:space="0" w:color="auto"/>
              </w:divBdr>
              <w:divsChild>
                <w:div w:id="211767060">
                  <w:marLeft w:val="0"/>
                  <w:marRight w:val="0"/>
                  <w:marTop w:val="0"/>
                  <w:marBottom w:val="0"/>
                  <w:divBdr>
                    <w:top w:val="none" w:sz="0" w:space="0" w:color="auto"/>
                    <w:left w:val="none" w:sz="0" w:space="0" w:color="auto"/>
                    <w:bottom w:val="none" w:sz="0" w:space="0" w:color="auto"/>
                    <w:right w:val="none" w:sz="0" w:space="0" w:color="auto"/>
                  </w:divBdr>
                  <w:divsChild>
                    <w:div w:id="1775520507">
                      <w:marLeft w:val="0"/>
                      <w:marRight w:val="0"/>
                      <w:marTop w:val="0"/>
                      <w:marBottom w:val="0"/>
                      <w:divBdr>
                        <w:top w:val="none" w:sz="0" w:space="0" w:color="auto"/>
                        <w:left w:val="none" w:sz="0" w:space="0" w:color="auto"/>
                        <w:bottom w:val="none" w:sz="0" w:space="0" w:color="auto"/>
                        <w:right w:val="none" w:sz="0" w:space="0" w:color="auto"/>
                      </w:divBdr>
                      <w:divsChild>
                        <w:div w:id="63441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1044369">
      <w:bodyDiv w:val="1"/>
      <w:marLeft w:val="0"/>
      <w:marRight w:val="0"/>
      <w:marTop w:val="0"/>
      <w:marBottom w:val="0"/>
      <w:divBdr>
        <w:top w:val="none" w:sz="0" w:space="0" w:color="auto"/>
        <w:left w:val="none" w:sz="0" w:space="0" w:color="auto"/>
        <w:bottom w:val="none" w:sz="0" w:space="0" w:color="auto"/>
        <w:right w:val="none" w:sz="0" w:space="0" w:color="auto"/>
      </w:divBdr>
      <w:divsChild>
        <w:div w:id="1645624971">
          <w:marLeft w:val="0"/>
          <w:marRight w:val="0"/>
          <w:marTop w:val="0"/>
          <w:marBottom w:val="0"/>
          <w:divBdr>
            <w:top w:val="none" w:sz="0" w:space="0" w:color="auto"/>
            <w:left w:val="none" w:sz="0" w:space="0" w:color="auto"/>
            <w:bottom w:val="none" w:sz="0" w:space="0" w:color="auto"/>
            <w:right w:val="none" w:sz="0" w:space="0" w:color="auto"/>
          </w:divBdr>
          <w:divsChild>
            <w:div w:id="538737585">
              <w:marLeft w:val="0"/>
              <w:marRight w:val="0"/>
              <w:marTop w:val="0"/>
              <w:marBottom w:val="0"/>
              <w:divBdr>
                <w:top w:val="none" w:sz="0" w:space="0" w:color="auto"/>
                <w:left w:val="none" w:sz="0" w:space="0" w:color="auto"/>
                <w:bottom w:val="none" w:sz="0" w:space="0" w:color="auto"/>
                <w:right w:val="none" w:sz="0" w:space="0" w:color="auto"/>
              </w:divBdr>
              <w:divsChild>
                <w:div w:id="1827167896">
                  <w:marLeft w:val="0"/>
                  <w:marRight w:val="0"/>
                  <w:marTop w:val="0"/>
                  <w:marBottom w:val="0"/>
                  <w:divBdr>
                    <w:top w:val="none" w:sz="0" w:space="0" w:color="auto"/>
                    <w:left w:val="none" w:sz="0" w:space="0" w:color="auto"/>
                    <w:bottom w:val="none" w:sz="0" w:space="0" w:color="auto"/>
                    <w:right w:val="none" w:sz="0" w:space="0" w:color="auto"/>
                  </w:divBdr>
                  <w:divsChild>
                    <w:div w:id="1101299480">
                      <w:marLeft w:val="0"/>
                      <w:marRight w:val="0"/>
                      <w:marTop w:val="0"/>
                      <w:marBottom w:val="0"/>
                      <w:divBdr>
                        <w:top w:val="none" w:sz="0" w:space="0" w:color="auto"/>
                        <w:left w:val="none" w:sz="0" w:space="0" w:color="auto"/>
                        <w:bottom w:val="none" w:sz="0" w:space="0" w:color="auto"/>
                        <w:right w:val="none" w:sz="0" w:space="0" w:color="auto"/>
                      </w:divBdr>
                      <w:divsChild>
                        <w:div w:id="1592468804">
                          <w:marLeft w:val="0"/>
                          <w:marRight w:val="0"/>
                          <w:marTop w:val="0"/>
                          <w:marBottom w:val="0"/>
                          <w:divBdr>
                            <w:top w:val="none" w:sz="0" w:space="0" w:color="auto"/>
                            <w:left w:val="none" w:sz="0" w:space="0" w:color="auto"/>
                            <w:bottom w:val="none" w:sz="0" w:space="0" w:color="auto"/>
                            <w:right w:val="none" w:sz="0" w:space="0" w:color="auto"/>
                          </w:divBdr>
                          <w:divsChild>
                            <w:div w:id="1995909722">
                              <w:marLeft w:val="0"/>
                              <w:marRight w:val="0"/>
                              <w:marTop w:val="0"/>
                              <w:marBottom w:val="0"/>
                              <w:divBdr>
                                <w:top w:val="none" w:sz="0" w:space="0" w:color="auto"/>
                                <w:left w:val="none" w:sz="0" w:space="0" w:color="auto"/>
                                <w:bottom w:val="none" w:sz="0" w:space="0" w:color="auto"/>
                                <w:right w:val="none" w:sz="0" w:space="0" w:color="auto"/>
                              </w:divBdr>
                              <w:divsChild>
                                <w:div w:id="1011763862">
                                  <w:marLeft w:val="0"/>
                                  <w:marRight w:val="0"/>
                                  <w:marTop w:val="0"/>
                                  <w:marBottom w:val="0"/>
                                  <w:divBdr>
                                    <w:top w:val="none" w:sz="0" w:space="0" w:color="auto"/>
                                    <w:left w:val="none" w:sz="0" w:space="0" w:color="auto"/>
                                    <w:bottom w:val="none" w:sz="0" w:space="0" w:color="auto"/>
                                    <w:right w:val="none" w:sz="0" w:space="0" w:color="auto"/>
                                  </w:divBdr>
                                  <w:divsChild>
                                    <w:div w:id="1877934455">
                                      <w:marLeft w:val="0"/>
                                      <w:marRight w:val="0"/>
                                      <w:marTop w:val="0"/>
                                      <w:marBottom w:val="0"/>
                                      <w:divBdr>
                                        <w:top w:val="none" w:sz="0" w:space="0" w:color="auto"/>
                                        <w:left w:val="none" w:sz="0" w:space="0" w:color="auto"/>
                                        <w:bottom w:val="none" w:sz="0" w:space="0" w:color="auto"/>
                                        <w:right w:val="none" w:sz="0" w:space="0" w:color="auto"/>
                                      </w:divBdr>
                                      <w:divsChild>
                                        <w:div w:id="420953185">
                                          <w:marLeft w:val="0"/>
                                          <w:marRight w:val="0"/>
                                          <w:marTop w:val="0"/>
                                          <w:marBottom w:val="0"/>
                                          <w:divBdr>
                                            <w:top w:val="none" w:sz="0" w:space="0" w:color="auto"/>
                                            <w:left w:val="none" w:sz="0" w:space="0" w:color="auto"/>
                                            <w:bottom w:val="none" w:sz="0" w:space="0" w:color="auto"/>
                                            <w:right w:val="none" w:sz="0" w:space="0" w:color="auto"/>
                                          </w:divBdr>
                                          <w:divsChild>
                                            <w:div w:id="1952545541">
                                              <w:marLeft w:val="0"/>
                                              <w:marRight w:val="0"/>
                                              <w:marTop w:val="0"/>
                                              <w:marBottom w:val="0"/>
                                              <w:divBdr>
                                                <w:top w:val="none" w:sz="0" w:space="0" w:color="auto"/>
                                                <w:left w:val="none" w:sz="0" w:space="0" w:color="auto"/>
                                                <w:bottom w:val="none" w:sz="0" w:space="0" w:color="auto"/>
                                                <w:right w:val="none" w:sz="0" w:space="0" w:color="auto"/>
                                              </w:divBdr>
                                              <w:divsChild>
                                                <w:div w:id="380132378">
                                                  <w:marLeft w:val="0"/>
                                                  <w:marRight w:val="0"/>
                                                  <w:marTop w:val="0"/>
                                                  <w:marBottom w:val="0"/>
                                                  <w:divBdr>
                                                    <w:top w:val="none" w:sz="0" w:space="0" w:color="auto"/>
                                                    <w:left w:val="none" w:sz="0" w:space="0" w:color="auto"/>
                                                    <w:bottom w:val="none" w:sz="0" w:space="0" w:color="auto"/>
                                                    <w:right w:val="none" w:sz="0" w:space="0" w:color="auto"/>
                                                  </w:divBdr>
                                                  <w:divsChild>
                                                    <w:div w:id="738557765">
                                                      <w:marLeft w:val="0"/>
                                                      <w:marRight w:val="0"/>
                                                      <w:marTop w:val="0"/>
                                                      <w:marBottom w:val="0"/>
                                                      <w:divBdr>
                                                        <w:top w:val="none" w:sz="0" w:space="0" w:color="auto"/>
                                                        <w:left w:val="none" w:sz="0" w:space="0" w:color="auto"/>
                                                        <w:bottom w:val="none" w:sz="0" w:space="0" w:color="auto"/>
                                                        <w:right w:val="none" w:sz="0" w:space="0" w:color="auto"/>
                                                      </w:divBdr>
                                                      <w:divsChild>
                                                        <w:div w:id="137006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9048639">
      <w:bodyDiv w:val="1"/>
      <w:marLeft w:val="0"/>
      <w:marRight w:val="0"/>
      <w:marTop w:val="0"/>
      <w:marBottom w:val="0"/>
      <w:divBdr>
        <w:top w:val="none" w:sz="0" w:space="0" w:color="auto"/>
        <w:left w:val="none" w:sz="0" w:space="0" w:color="auto"/>
        <w:bottom w:val="none" w:sz="0" w:space="0" w:color="auto"/>
        <w:right w:val="none" w:sz="0" w:space="0" w:color="auto"/>
      </w:divBdr>
      <w:divsChild>
        <w:div w:id="1512908769">
          <w:marLeft w:val="0"/>
          <w:marRight w:val="0"/>
          <w:marTop w:val="0"/>
          <w:marBottom w:val="0"/>
          <w:divBdr>
            <w:top w:val="none" w:sz="0" w:space="0" w:color="auto"/>
            <w:left w:val="none" w:sz="0" w:space="0" w:color="auto"/>
            <w:bottom w:val="none" w:sz="0" w:space="0" w:color="auto"/>
            <w:right w:val="none" w:sz="0" w:space="0" w:color="auto"/>
          </w:divBdr>
          <w:divsChild>
            <w:div w:id="239677389">
              <w:marLeft w:val="0"/>
              <w:marRight w:val="0"/>
              <w:marTop w:val="0"/>
              <w:marBottom w:val="0"/>
              <w:divBdr>
                <w:top w:val="none" w:sz="0" w:space="0" w:color="auto"/>
                <w:left w:val="none" w:sz="0" w:space="0" w:color="auto"/>
                <w:bottom w:val="none" w:sz="0" w:space="0" w:color="auto"/>
                <w:right w:val="none" w:sz="0" w:space="0" w:color="auto"/>
              </w:divBdr>
              <w:divsChild>
                <w:div w:id="1934316777">
                  <w:marLeft w:val="2820"/>
                  <w:marRight w:val="2820"/>
                  <w:marTop w:val="0"/>
                  <w:marBottom w:val="0"/>
                  <w:divBdr>
                    <w:top w:val="none" w:sz="0" w:space="0" w:color="auto"/>
                    <w:left w:val="none" w:sz="0" w:space="0" w:color="auto"/>
                    <w:bottom w:val="none" w:sz="0" w:space="0" w:color="auto"/>
                    <w:right w:val="none" w:sz="0" w:space="0" w:color="auto"/>
                  </w:divBdr>
                  <w:divsChild>
                    <w:div w:id="1375930568">
                      <w:marLeft w:val="0"/>
                      <w:marRight w:val="0"/>
                      <w:marTop w:val="0"/>
                      <w:marBottom w:val="0"/>
                      <w:divBdr>
                        <w:top w:val="none" w:sz="0" w:space="0" w:color="auto"/>
                        <w:left w:val="none" w:sz="0" w:space="0" w:color="auto"/>
                        <w:bottom w:val="none" w:sz="0" w:space="0" w:color="auto"/>
                        <w:right w:val="none" w:sz="0" w:space="0" w:color="auto"/>
                      </w:divBdr>
                      <w:divsChild>
                        <w:div w:id="675039429">
                          <w:marLeft w:val="0"/>
                          <w:marRight w:val="0"/>
                          <w:marTop w:val="0"/>
                          <w:marBottom w:val="0"/>
                          <w:divBdr>
                            <w:top w:val="none" w:sz="0" w:space="0" w:color="auto"/>
                            <w:left w:val="none" w:sz="0" w:space="0" w:color="auto"/>
                            <w:bottom w:val="none" w:sz="0" w:space="0" w:color="auto"/>
                            <w:right w:val="none" w:sz="0" w:space="0" w:color="auto"/>
                          </w:divBdr>
                          <w:divsChild>
                            <w:div w:id="1565332729">
                              <w:marLeft w:val="0"/>
                              <w:marRight w:val="0"/>
                              <w:marTop w:val="0"/>
                              <w:marBottom w:val="0"/>
                              <w:divBdr>
                                <w:top w:val="none" w:sz="0" w:space="0" w:color="auto"/>
                                <w:left w:val="none" w:sz="0" w:space="0" w:color="auto"/>
                                <w:bottom w:val="none" w:sz="0" w:space="0" w:color="auto"/>
                                <w:right w:val="none" w:sz="0" w:space="0" w:color="auto"/>
                              </w:divBdr>
                              <w:divsChild>
                                <w:div w:id="505247781">
                                  <w:marLeft w:val="0"/>
                                  <w:marRight w:val="0"/>
                                  <w:marTop w:val="0"/>
                                  <w:marBottom w:val="0"/>
                                  <w:divBdr>
                                    <w:top w:val="none" w:sz="0" w:space="0" w:color="auto"/>
                                    <w:left w:val="none" w:sz="0" w:space="0" w:color="auto"/>
                                    <w:bottom w:val="none" w:sz="0" w:space="0" w:color="auto"/>
                                    <w:right w:val="none" w:sz="0" w:space="0" w:color="auto"/>
                                  </w:divBdr>
                                  <w:divsChild>
                                    <w:div w:id="475026615">
                                      <w:marLeft w:val="0"/>
                                      <w:marRight w:val="0"/>
                                      <w:marTop w:val="0"/>
                                      <w:marBottom w:val="0"/>
                                      <w:divBdr>
                                        <w:top w:val="none" w:sz="0" w:space="0" w:color="auto"/>
                                        <w:left w:val="none" w:sz="0" w:space="0" w:color="auto"/>
                                        <w:bottom w:val="none" w:sz="0" w:space="0" w:color="auto"/>
                                        <w:right w:val="none" w:sz="0" w:space="0" w:color="auto"/>
                                      </w:divBdr>
                                      <w:divsChild>
                                        <w:div w:id="1449471353">
                                          <w:marLeft w:val="0"/>
                                          <w:marRight w:val="0"/>
                                          <w:marTop w:val="0"/>
                                          <w:marBottom w:val="0"/>
                                          <w:divBdr>
                                            <w:top w:val="none" w:sz="0" w:space="0" w:color="auto"/>
                                            <w:left w:val="none" w:sz="0" w:space="0" w:color="auto"/>
                                            <w:bottom w:val="none" w:sz="0" w:space="0" w:color="auto"/>
                                            <w:right w:val="none" w:sz="0" w:space="0" w:color="auto"/>
                                          </w:divBdr>
                                          <w:divsChild>
                                            <w:div w:id="1435399726">
                                              <w:marLeft w:val="0"/>
                                              <w:marRight w:val="0"/>
                                              <w:marTop w:val="0"/>
                                              <w:marBottom w:val="0"/>
                                              <w:divBdr>
                                                <w:top w:val="none" w:sz="0" w:space="0" w:color="auto"/>
                                                <w:left w:val="none" w:sz="0" w:space="0" w:color="auto"/>
                                                <w:bottom w:val="none" w:sz="0" w:space="0" w:color="auto"/>
                                                <w:right w:val="none" w:sz="0" w:space="0" w:color="auto"/>
                                              </w:divBdr>
                                            </w:div>
                                            <w:div w:id="164850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22328023">
      <w:bodyDiv w:val="1"/>
      <w:marLeft w:val="0"/>
      <w:marRight w:val="0"/>
      <w:marTop w:val="0"/>
      <w:marBottom w:val="0"/>
      <w:divBdr>
        <w:top w:val="none" w:sz="0" w:space="0" w:color="auto"/>
        <w:left w:val="none" w:sz="0" w:space="0" w:color="auto"/>
        <w:bottom w:val="none" w:sz="0" w:space="0" w:color="auto"/>
        <w:right w:val="none" w:sz="0" w:space="0" w:color="auto"/>
      </w:divBdr>
      <w:divsChild>
        <w:div w:id="2116291908">
          <w:marLeft w:val="0"/>
          <w:marRight w:val="0"/>
          <w:marTop w:val="0"/>
          <w:marBottom w:val="0"/>
          <w:divBdr>
            <w:top w:val="none" w:sz="0" w:space="0" w:color="auto"/>
            <w:left w:val="none" w:sz="0" w:space="0" w:color="auto"/>
            <w:bottom w:val="none" w:sz="0" w:space="0" w:color="auto"/>
            <w:right w:val="none" w:sz="0" w:space="0" w:color="auto"/>
          </w:divBdr>
          <w:divsChild>
            <w:div w:id="697201208">
              <w:marLeft w:val="0"/>
              <w:marRight w:val="0"/>
              <w:marTop w:val="0"/>
              <w:marBottom w:val="0"/>
              <w:divBdr>
                <w:top w:val="none" w:sz="0" w:space="0" w:color="auto"/>
                <w:left w:val="none" w:sz="0" w:space="0" w:color="auto"/>
                <w:bottom w:val="none" w:sz="0" w:space="0" w:color="auto"/>
                <w:right w:val="none" w:sz="0" w:space="0" w:color="auto"/>
              </w:divBdr>
              <w:divsChild>
                <w:div w:id="1626421817">
                  <w:marLeft w:val="2820"/>
                  <w:marRight w:val="2820"/>
                  <w:marTop w:val="0"/>
                  <w:marBottom w:val="0"/>
                  <w:divBdr>
                    <w:top w:val="none" w:sz="0" w:space="0" w:color="auto"/>
                    <w:left w:val="none" w:sz="0" w:space="0" w:color="auto"/>
                    <w:bottom w:val="none" w:sz="0" w:space="0" w:color="auto"/>
                    <w:right w:val="none" w:sz="0" w:space="0" w:color="auto"/>
                  </w:divBdr>
                  <w:divsChild>
                    <w:div w:id="1342849862">
                      <w:marLeft w:val="0"/>
                      <w:marRight w:val="0"/>
                      <w:marTop w:val="0"/>
                      <w:marBottom w:val="0"/>
                      <w:divBdr>
                        <w:top w:val="none" w:sz="0" w:space="0" w:color="auto"/>
                        <w:left w:val="none" w:sz="0" w:space="0" w:color="auto"/>
                        <w:bottom w:val="none" w:sz="0" w:space="0" w:color="auto"/>
                        <w:right w:val="none" w:sz="0" w:space="0" w:color="auto"/>
                      </w:divBdr>
                      <w:divsChild>
                        <w:div w:id="528566543">
                          <w:marLeft w:val="0"/>
                          <w:marRight w:val="0"/>
                          <w:marTop w:val="0"/>
                          <w:marBottom w:val="0"/>
                          <w:divBdr>
                            <w:top w:val="none" w:sz="0" w:space="0" w:color="auto"/>
                            <w:left w:val="none" w:sz="0" w:space="0" w:color="auto"/>
                            <w:bottom w:val="none" w:sz="0" w:space="0" w:color="auto"/>
                            <w:right w:val="none" w:sz="0" w:space="0" w:color="auto"/>
                          </w:divBdr>
                          <w:divsChild>
                            <w:div w:id="1664815526">
                              <w:marLeft w:val="0"/>
                              <w:marRight w:val="0"/>
                              <w:marTop w:val="0"/>
                              <w:marBottom w:val="0"/>
                              <w:divBdr>
                                <w:top w:val="none" w:sz="0" w:space="0" w:color="auto"/>
                                <w:left w:val="none" w:sz="0" w:space="0" w:color="auto"/>
                                <w:bottom w:val="none" w:sz="0" w:space="0" w:color="auto"/>
                                <w:right w:val="none" w:sz="0" w:space="0" w:color="auto"/>
                              </w:divBdr>
                              <w:divsChild>
                                <w:div w:id="1130629193">
                                  <w:marLeft w:val="0"/>
                                  <w:marRight w:val="0"/>
                                  <w:marTop w:val="0"/>
                                  <w:marBottom w:val="0"/>
                                  <w:divBdr>
                                    <w:top w:val="none" w:sz="0" w:space="0" w:color="auto"/>
                                    <w:left w:val="none" w:sz="0" w:space="0" w:color="auto"/>
                                    <w:bottom w:val="none" w:sz="0" w:space="0" w:color="auto"/>
                                    <w:right w:val="none" w:sz="0" w:space="0" w:color="auto"/>
                                  </w:divBdr>
                                  <w:divsChild>
                                    <w:div w:id="365717466">
                                      <w:marLeft w:val="0"/>
                                      <w:marRight w:val="0"/>
                                      <w:marTop w:val="0"/>
                                      <w:marBottom w:val="0"/>
                                      <w:divBdr>
                                        <w:top w:val="none" w:sz="0" w:space="0" w:color="auto"/>
                                        <w:left w:val="none" w:sz="0" w:space="0" w:color="auto"/>
                                        <w:bottom w:val="none" w:sz="0" w:space="0" w:color="auto"/>
                                        <w:right w:val="none" w:sz="0" w:space="0" w:color="auto"/>
                                      </w:divBdr>
                                      <w:divsChild>
                                        <w:div w:id="806970429">
                                          <w:marLeft w:val="0"/>
                                          <w:marRight w:val="0"/>
                                          <w:marTop w:val="0"/>
                                          <w:marBottom w:val="0"/>
                                          <w:divBdr>
                                            <w:top w:val="none" w:sz="0" w:space="0" w:color="auto"/>
                                            <w:left w:val="none" w:sz="0" w:space="0" w:color="auto"/>
                                            <w:bottom w:val="none" w:sz="0" w:space="0" w:color="auto"/>
                                            <w:right w:val="none" w:sz="0" w:space="0" w:color="auto"/>
                                          </w:divBdr>
                                          <w:divsChild>
                                            <w:div w:id="86078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29385367">
      <w:bodyDiv w:val="1"/>
      <w:marLeft w:val="0"/>
      <w:marRight w:val="0"/>
      <w:marTop w:val="0"/>
      <w:marBottom w:val="0"/>
      <w:divBdr>
        <w:top w:val="none" w:sz="0" w:space="0" w:color="auto"/>
        <w:left w:val="none" w:sz="0" w:space="0" w:color="auto"/>
        <w:bottom w:val="none" w:sz="0" w:space="0" w:color="auto"/>
        <w:right w:val="none" w:sz="0" w:space="0" w:color="auto"/>
      </w:divBdr>
      <w:divsChild>
        <w:div w:id="1706176215">
          <w:marLeft w:val="0"/>
          <w:marRight w:val="0"/>
          <w:marTop w:val="0"/>
          <w:marBottom w:val="0"/>
          <w:divBdr>
            <w:top w:val="none" w:sz="0" w:space="0" w:color="auto"/>
            <w:left w:val="none" w:sz="0" w:space="0" w:color="auto"/>
            <w:bottom w:val="none" w:sz="0" w:space="0" w:color="auto"/>
            <w:right w:val="none" w:sz="0" w:space="0" w:color="auto"/>
          </w:divBdr>
          <w:divsChild>
            <w:div w:id="1982076028">
              <w:marLeft w:val="0"/>
              <w:marRight w:val="0"/>
              <w:marTop w:val="0"/>
              <w:marBottom w:val="0"/>
              <w:divBdr>
                <w:top w:val="none" w:sz="0" w:space="0" w:color="auto"/>
                <w:left w:val="none" w:sz="0" w:space="0" w:color="auto"/>
                <w:bottom w:val="none" w:sz="0" w:space="0" w:color="auto"/>
                <w:right w:val="none" w:sz="0" w:space="0" w:color="auto"/>
              </w:divBdr>
              <w:divsChild>
                <w:div w:id="1715226625">
                  <w:marLeft w:val="0"/>
                  <w:marRight w:val="0"/>
                  <w:marTop w:val="0"/>
                  <w:marBottom w:val="0"/>
                  <w:divBdr>
                    <w:top w:val="none" w:sz="0" w:space="0" w:color="auto"/>
                    <w:left w:val="none" w:sz="0" w:space="0" w:color="auto"/>
                    <w:bottom w:val="none" w:sz="0" w:space="0" w:color="auto"/>
                    <w:right w:val="none" w:sz="0" w:space="0" w:color="auto"/>
                  </w:divBdr>
                  <w:divsChild>
                    <w:div w:id="1698387630">
                      <w:marLeft w:val="0"/>
                      <w:marRight w:val="0"/>
                      <w:marTop w:val="0"/>
                      <w:marBottom w:val="0"/>
                      <w:divBdr>
                        <w:top w:val="none" w:sz="0" w:space="0" w:color="auto"/>
                        <w:left w:val="none" w:sz="0" w:space="0" w:color="auto"/>
                        <w:bottom w:val="none" w:sz="0" w:space="0" w:color="auto"/>
                        <w:right w:val="none" w:sz="0" w:space="0" w:color="auto"/>
                      </w:divBdr>
                      <w:divsChild>
                        <w:div w:id="700009473">
                          <w:marLeft w:val="0"/>
                          <w:marRight w:val="0"/>
                          <w:marTop w:val="0"/>
                          <w:marBottom w:val="0"/>
                          <w:divBdr>
                            <w:top w:val="none" w:sz="0" w:space="0" w:color="auto"/>
                            <w:left w:val="none" w:sz="0" w:space="0" w:color="auto"/>
                            <w:bottom w:val="none" w:sz="0" w:space="0" w:color="auto"/>
                            <w:right w:val="none" w:sz="0" w:space="0" w:color="auto"/>
                          </w:divBdr>
                          <w:divsChild>
                            <w:div w:id="2004818677">
                              <w:marLeft w:val="0"/>
                              <w:marRight w:val="0"/>
                              <w:marTop w:val="0"/>
                              <w:marBottom w:val="0"/>
                              <w:divBdr>
                                <w:top w:val="none" w:sz="0" w:space="0" w:color="auto"/>
                                <w:left w:val="none" w:sz="0" w:space="0" w:color="auto"/>
                                <w:bottom w:val="none" w:sz="0" w:space="0" w:color="auto"/>
                                <w:right w:val="none" w:sz="0" w:space="0" w:color="auto"/>
                              </w:divBdr>
                              <w:divsChild>
                                <w:div w:id="1706296410">
                                  <w:marLeft w:val="0"/>
                                  <w:marRight w:val="0"/>
                                  <w:marTop w:val="0"/>
                                  <w:marBottom w:val="0"/>
                                  <w:divBdr>
                                    <w:top w:val="none" w:sz="0" w:space="0" w:color="auto"/>
                                    <w:left w:val="none" w:sz="0" w:space="0" w:color="auto"/>
                                    <w:bottom w:val="none" w:sz="0" w:space="0" w:color="auto"/>
                                    <w:right w:val="none" w:sz="0" w:space="0" w:color="auto"/>
                                  </w:divBdr>
                                  <w:divsChild>
                                    <w:div w:id="2037383978">
                                      <w:marLeft w:val="0"/>
                                      <w:marRight w:val="0"/>
                                      <w:marTop w:val="0"/>
                                      <w:marBottom w:val="0"/>
                                      <w:divBdr>
                                        <w:top w:val="none" w:sz="0" w:space="0" w:color="auto"/>
                                        <w:left w:val="none" w:sz="0" w:space="0" w:color="auto"/>
                                        <w:bottom w:val="none" w:sz="0" w:space="0" w:color="auto"/>
                                        <w:right w:val="none" w:sz="0" w:space="0" w:color="auto"/>
                                      </w:divBdr>
                                      <w:divsChild>
                                        <w:div w:id="1361786970">
                                          <w:marLeft w:val="0"/>
                                          <w:marRight w:val="0"/>
                                          <w:marTop w:val="0"/>
                                          <w:marBottom w:val="0"/>
                                          <w:divBdr>
                                            <w:top w:val="none" w:sz="0" w:space="0" w:color="auto"/>
                                            <w:left w:val="none" w:sz="0" w:space="0" w:color="auto"/>
                                            <w:bottom w:val="none" w:sz="0" w:space="0" w:color="auto"/>
                                            <w:right w:val="none" w:sz="0" w:space="0" w:color="auto"/>
                                          </w:divBdr>
                                          <w:divsChild>
                                            <w:div w:id="1528375197">
                                              <w:marLeft w:val="0"/>
                                              <w:marRight w:val="0"/>
                                              <w:marTop w:val="0"/>
                                              <w:marBottom w:val="0"/>
                                              <w:divBdr>
                                                <w:top w:val="none" w:sz="0" w:space="0" w:color="auto"/>
                                                <w:left w:val="none" w:sz="0" w:space="0" w:color="auto"/>
                                                <w:bottom w:val="none" w:sz="0" w:space="0" w:color="auto"/>
                                                <w:right w:val="none" w:sz="0" w:space="0" w:color="auto"/>
                                              </w:divBdr>
                                              <w:divsChild>
                                                <w:div w:id="1628468471">
                                                  <w:marLeft w:val="0"/>
                                                  <w:marRight w:val="0"/>
                                                  <w:marTop w:val="0"/>
                                                  <w:marBottom w:val="0"/>
                                                  <w:divBdr>
                                                    <w:top w:val="none" w:sz="0" w:space="0" w:color="auto"/>
                                                    <w:left w:val="none" w:sz="0" w:space="0" w:color="auto"/>
                                                    <w:bottom w:val="none" w:sz="0" w:space="0" w:color="auto"/>
                                                    <w:right w:val="none" w:sz="0" w:space="0" w:color="auto"/>
                                                  </w:divBdr>
                                                  <w:divsChild>
                                                    <w:div w:id="1319847466">
                                                      <w:marLeft w:val="0"/>
                                                      <w:marRight w:val="0"/>
                                                      <w:marTop w:val="0"/>
                                                      <w:marBottom w:val="0"/>
                                                      <w:divBdr>
                                                        <w:top w:val="none" w:sz="0" w:space="0" w:color="auto"/>
                                                        <w:left w:val="none" w:sz="0" w:space="0" w:color="auto"/>
                                                        <w:bottom w:val="none" w:sz="0" w:space="0" w:color="auto"/>
                                                        <w:right w:val="none" w:sz="0" w:space="0" w:color="auto"/>
                                                      </w:divBdr>
                                                      <w:divsChild>
                                                        <w:div w:id="133218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11760619">
      <w:bodyDiv w:val="1"/>
      <w:marLeft w:val="0"/>
      <w:marRight w:val="0"/>
      <w:marTop w:val="0"/>
      <w:marBottom w:val="0"/>
      <w:divBdr>
        <w:top w:val="none" w:sz="0" w:space="0" w:color="auto"/>
        <w:left w:val="none" w:sz="0" w:space="0" w:color="auto"/>
        <w:bottom w:val="none" w:sz="0" w:space="0" w:color="auto"/>
        <w:right w:val="none" w:sz="0" w:space="0" w:color="auto"/>
      </w:divBdr>
    </w:div>
    <w:div w:id="2028823032">
      <w:bodyDiv w:val="1"/>
      <w:marLeft w:val="0"/>
      <w:marRight w:val="0"/>
      <w:marTop w:val="0"/>
      <w:marBottom w:val="0"/>
      <w:divBdr>
        <w:top w:val="none" w:sz="0" w:space="0" w:color="auto"/>
        <w:left w:val="none" w:sz="0" w:space="0" w:color="auto"/>
        <w:bottom w:val="none" w:sz="0" w:space="0" w:color="auto"/>
        <w:right w:val="none" w:sz="0" w:space="0" w:color="auto"/>
      </w:divBdr>
      <w:divsChild>
        <w:div w:id="13190479">
          <w:marLeft w:val="0"/>
          <w:marRight w:val="0"/>
          <w:marTop w:val="0"/>
          <w:marBottom w:val="0"/>
          <w:divBdr>
            <w:top w:val="none" w:sz="0" w:space="0" w:color="auto"/>
            <w:left w:val="none" w:sz="0" w:space="0" w:color="auto"/>
            <w:bottom w:val="none" w:sz="0" w:space="0" w:color="auto"/>
            <w:right w:val="none" w:sz="0" w:space="0" w:color="auto"/>
          </w:divBdr>
          <w:divsChild>
            <w:div w:id="1662613806">
              <w:marLeft w:val="0"/>
              <w:marRight w:val="0"/>
              <w:marTop w:val="0"/>
              <w:marBottom w:val="0"/>
              <w:divBdr>
                <w:top w:val="none" w:sz="0" w:space="0" w:color="auto"/>
                <w:left w:val="none" w:sz="0" w:space="0" w:color="auto"/>
                <w:bottom w:val="none" w:sz="0" w:space="0" w:color="auto"/>
                <w:right w:val="none" w:sz="0" w:space="0" w:color="auto"/>
              </w:divBdr>
              <w:divsChild>
                <w:div w:id="1877960907">
                  <w:marLeft w:val="0"/>
                  <w:marRight w:val="0"/>
                  <w:marTop w:val="0"/>
                  <w:marBottom w:val="0"/>
                  <w:divBdr>
                    <w:top w:val="none" w:sz="0" w:space="0" w:color="auto"/>
                    <w:left w:val="none" w:sz="0" w:space="0" w:color="auto"/>
                    <w:bottom w:val="none" w:sz="0" w:space="0" w:color="auto"/>
                    <w:right w:val="none" w:sz="0" w:space="0" w:color="auto"/>
                  </w:divBdr>
                  <w:divsChild>
                    <w:div w:id="1690328043">
                      <w:marLeft w:val="0"/>
                      <w:marRight w:val="0"/>
                      <w:marTop w:val="0"/>
                      <w:marBottom w:val="0"/>
                      <w:divBdr>
                        <w:top w:val="none" w:sz="0" w:space="0" w:color="auto"/>
                        <w:left w:val="none" w:sz="0" w:space="0" w:color="auto"/>
                        <w:bottom w:val="none" w:sz="0" w:space="0" w:color="auto"/>
                        <w:right w:val="none" w:sz="0" w:space="0" w:color="auto"/>
                      </w:divBdr>
                      <w:divsChild>
                        <w:div w:id="1432896856">
                          <w:marLeft w:val="0"/>
                          <w:marRight w:val="0"/>
                          <w:marTop w:val="0"/>
                          <w:marBottom w:val="0"/>
                          <w:divBdr>
                            <w:top w:val="none" w:sz="0" w:space="0" w:color="auto"/>
                            <w:left w:val="none" w:sz="0" w:space="0" w:color="auto"/>
                            <w:bottom w:val="none" w:sz="0" w:space="0" w:color="auto"/>
                            <w:right w:val="none" w:sz="0" w:space="0" w:color="auto"/>
                          </w:divBdr>
                          <w:divsChild>
                            <w:div w:id="1124226099">
                              <w:marLeft w:val="0"/>
                              <w:marRight w:val="0"/>
                              <w:marTop w:val="0"/>
                              <w:marBottom w:val="0"/>
                              <w:divBdr>
                                <w:top w:val="none" w:sz="0" w:space="0" w:color="auto"/>
                                <w:left w:val="none" w:sz="0" w:space="0" w:color="auto"/>
                                <w:bottom w:val="none" w:sz="0" w:space="0" w:color="auto"/>
                                <w:right w:val="none" w:sz="0" w:space="0" w:color="auto"/>
                              </w:divBdr>
                              <w:divsChild>
                                <w:div w:id="46730172">
                                  <w:marLeft w:val="0"/>
                                  <w:marRight w:val="0"/>
                                  <w:marTop w:val="0"/>
                                  <w:marBottom w:val="0"/>
                                  <w:divBdr>
                                    <w:top w:val="none" w:sz="0" w:space="0" w:color="auto"/>
                                    <w:left w:val="none" w:sz="0" w:space="0" w:color="auto"/>
                                    <w:bottom w:val="none" w:sz="0" w:space="0" w:color="auto"/>
                                    <w:right w:val="none" w:sz="0" w:space="0" w:color="auto"/>
                                  </w:divBdr>
                                  <w:divsChild>
                                    <w:div w:id="1898588253">
                                      <w:marLeft w:val="0"/>
                                      <w:marRight w:val="0"/>
                                      <w:marTop w:val="0"/>
                                      <w:marBottom w:val="0"/>
                                      <w:divBdr>
                                        <w:top w:val="none" w:sz="0" w:space="0" w:color="auto"/>
                                        <w:left w:val="none" w:sz="0" w:space="0" w:color="auto"/>
                                        <w:bottom w:val="none" w:sz="0" w:space="0" w:color="auto"/>
                                        <w:right w:val="none" w:sz="0" w:space="0" w:color="auto"/>
                                      </w:divBdr>
                                      <w:divsChild>
                                        <w:div w:id="1314137273">
                                          <w:marLeft w:val="0"/>
                                          <w:marRight w:val="0"/>
                                          <w:marTop w:val="0"/>
                                          <w:marBottom w:val="0"/>
                                          <w:divBdr>
                                            <w:top w:val="none" w:sz="0" w:space="0" w:color="auto"/>
                                            <w:left w:val="none" w:sz="0" w:space="0" w:color="auto"/>
                                            <w:bottom w:val="none" w:sz="0" w:space="0" w:color="auto"/>
                                            <w:right w:val="none" w:sz="0" w:space="0" w:color="auto"/>
                                          </w:divBdr>
                                          <w:divsChild>
                                            <w:div w:id="514614364">
                                              <w:marLeft w:val="0"/>
                                              <w:marRight w:val="0"/>
                                              <w:marTop w:val="0"/>
                                              <w:marBottom w:val="0"/>
                                              <w:divBdr>
                                                <w:top w:val="none" w:sz="0" w:space="0" w:color="auto"/>
                                                <w:left w:val="none" w:sz="0" w:space="0" w:color="auto"/>
                                                <w:bottom w:val="none" w:sz="0" w:space="0" w:color="auto"/>
                                                <w:right w:val="none" w:sz="0" w:space="0" w:color="auto"/>
                                              </w:divBdr>
                                              <w:divsChild>
                                                <w:div w:id="1650861233">
                                                  <w:marLeft w:val="0"/>
                                                  <w:marRight w:val="0"/>
                                                  <w:marTop w:val="0"/>
                                                  <w:marBottom w:val="0"/>
                                                  <w:divBdr>
                                                    <w:top w:val="none" w:sz="0" w:space="0" w:color="auto"/>
                                                    <w:left w:val="none" w:sz="0" w:space="0" w:color="auto"/>
                                                    <w:bottom w:val="none" w:sz="0" w:space="0" w:color="auto"/>
                                                    <w:right w:val="none" w:sz="0" w:space="0" w:color="auto"/>
                                                  </w:divBdr>
                                                  <w:divsChild>
                                                    <w:div w:id="838275192">
                                                      <w:marLeft w:val="0"/>
                                                      <w:marRight w:val="0"/>
                                                      <w:marTop w:val="0"/>
                                                      <w:marBottom w:val="0"/>
                                                      <w:divBdr>
                                                        <w:top w:val="none" w:sz="0" w:space="0" w:color="auto"/>
                                                        <w:left w:val="none" w:sz="0" w:space="0" w:color="auto"/>
                                                        <w:bottom w:val="none" w:sz="0" w:space="0" w:color="auto"/>
                                                        <w:right w:val="none" w:sz="0" w:space="0" w:color="auto"/>
                                                      </w:divBdr>
                                                      <w:divsChild>
                                                        <w:div w:id="834612085">
                                                          <w:marLeft w:val="0"/>
                                                          <w:marRight w:val="0"/>
                                                          <w:marTop w:val="120"/>
                                                          <w:marBottom w:val="225"/>
                                                          <w:divBdr>
                                                            <w:top w:val="none" w:sz="0" w:space="0" w:color="auto"/>
                                                            <w:left w:val="none" w:sz="0" w:space="0" w:color="auto"/>
                                                            <w:bottom w:val="none" w:sz="0" w:space="0" w:color="auto"/>
                                                            <w:right w:val="none" w:sz="0" w:space="0" w:color="auto"/>
                                                          </w:divBdr>
                                                          <w:divsChild>
                                                            <w:div w:id="1587500650">
                                                              <w:marLeft w:val="0"/>
                                                              <w:marRight w:val="0"/>
                                                              <w:marTop w:val="0"/>
                                                              <w:marBottom w:val="0"/>
                                                              <w:divBdr>
                                                                <w:top w:val="none" w:sz="0" w:space="0" w:color="auto"/>
                                                                <w:left w:val="none" w:sz="0" w:space="0" w:color="auto"/>
                                                                <w:bottom w:val="none" w:sz="0" w:space="0" w:color="auto"/>
                                                                <w:right w:val="none" w:sz="0" w:space="0" w:color="auto"/>
                                                              </w:divBdr>
                                                              <w:divsChild>
                                                                <w:div w:id="1624923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115591163">
      <w:bodyDiv w:val="1"/>
      <w:marLeft w:val="0"/>
      <w:marRight w:val="0"/>
      <w:marTop w:val="0"/>
      <w:marBottom w:val="0"/>
      <w:divBdr>
        <w:top w:val="none" w:sz="0" w:space="0" w:color="auto"/>
        <w:left w:val="none" w:sz="0" w:space="0" w:color="auto"/>
        <w:bottom w:val="none" w:sz="0" w:space="0" w:color="auto"/>
        <w:right w:val="none" w:sz="0" w:space="0" w:color="auto"/>
      </w:divBdr>
    </w:div>
    <w:div w:id="2126653936">
      <w:bodyDiv w:val="1"/>
      <w:marLeft w:val="0"/>
      <w:marRight w:val="0"/>
      <w:marTop w:val="0"/>
      <w:marBottom w:val="0"/>
      <w:divBdr>
        <w:top w:val="none" w:sz="0" w:space="0" w:color="auto"/>
        <w:left w:val="none" w:sz="0" w:space="0" w:color="auto"/>
        <w:bottom w:val="none" w:sz="0" w:space="0" w:color="auto"/>
        <w:right w:val="none" w:sz="0" w:space="0" w:color="auto"/>
      </w:divBdr>
      <w:divsChild>
        <w:div w:id="236944186">
          <w:marLeft w:val="0"/>
          <w:marRight w:val="0"/>
          <w:marTop w:val="0"/>
          <w:marBottom w:val="0"/>
          <w:divBdr>
            <w:top w:val="none" w:sz="0" w:space="0" w:color="auto"/>
            <w:left w:val="none" w:sz="0" w:space="0" w:color="auto"/>
            <w:bottom w:val="none" w:sz="0" w:space="0" w:color="auto"/>
            <w:right w:val="none" w:sz="0" w:space="0" w:color="auto"/>
          </w:divBdr>
          <w:divsChild>
            <w:div w:id="1320959311">
              <w:marLeft w:val="0"/>
              <w:marRight w:val="0"/>
              <w:marTop w:val="0"/>
              <w:marBottom w:val="0"/>
              <w:divBdr>
                <w:top w:val="none" w:sz="0" w:space="0" w:color="auto"/>
                <w:left w:val="none" w:sz="0" w:space="0" w:color="auto"/>
                <w:bottom w:val="none" w:sz="0" w:space="0" w:color="auto"/>
                <w:right w:val="none" w:sz="0" w:space="0" w:color="auto"/>
              </w:divBdr>
              <w:divsChild>
                <w:div w:id="1211721097">
                  <w:marLeft w:val="2820"/>
                  <w:marRight w:val="2820"/>
                  <w:marTop w:val="0"/>
                  <w:marBottom w:val="0"/>
                  <w:divBdr>
                    <w:top w:val="none" w:sz="0" w:space="0" w:color="auto"/>
                    <w:left w:val="none" w:sz="0" w:space="0" w:color="auto"/>
                    <w:bottom w:val="none" w:sz="0" w:space="0" w:color="auto"/>
                    <w:right w:val="none" w:sz="0" w:space="0" w:color="auto"/>
                  </w:divBdr>
                  <w:divsChild>
                    <w:div w:id="1012344283">
                      <w:marLeft w:val="0"/>
                      <w:marRight w:val="0"/>
                      <w:marTop w:val="0"/>
                      <w:marBottom w:val="0"/>
                      <w:divBdr>
                        <w:top w:val="none" w:sz="0" w:space="0" w:color="auto"/>
                        <w:left w:val="none" w:sz="0" w:space="0" w:color="auto"/>
                        <w:bottom w:val="none" w:sz="0" w:space="0" w:color="auto"/>
                        <w:right w:val="none" w:sz="0" w:space="0" w:color="auto"/>
                      </w:divBdr>
                      <w:divsChild>
                        <w:div w:id="1768505780">
                          <w:marLeft w:val="0"/>
                          <w:marRight w:val="0"/>
                          <w:marTop w:val="0"/>
                          <w:marBottom w:val="0"/>
                          <w:divBdr>
                            <w:top w:val="none" w:sz="0" w:space="0" w:color="auto"/>
                            <w:left w:val="none" w:sz="0" w:space="0" w:color="auto"/>
                            <w:bottom w:val="none" w:sz="0" w:space="0" w:color="auto"/>
                            <w:right w:val="none" w:sz="0" w:space="0" w:color="auto"/>
                          </w:divBdr>
                          <w:divsChild>
                            <w:div w:id="905072001">
                              <w:marLeft w:val="0"/>
                              <w:marRight w:val="0"/>
                              <w:marTop w:val="0"/>
                              <w:marBottom w:val="0"/>
                              <w:divBdr>
                                <w:top w:val="none" w:sz="0" w:space="0" w:color="auto"/>
                                <w:left w:val="none" w:sz="0" w:space="0" w:color="auto"/>
                                <w:bottom w:val="none" w:sz="0" w:space="0" w:color="auto"/>
                                <w:right w:val="none" w:sz="0" w:space="0" w:color="auto"/>
                              </w:divBdr>
                              <w:divsChild>
                                <w:div w:id="1242443420">
                                  <w:marLeft w:val="0"/>
                                  <w:marRight w:val="0"/>
                                  <w:marTop w:val="0"/>
                                  <w:marBottom w:val="0"/>
                                  <w:divBdr>
                                    <w:top w:val="none" w:sz="0" w:space="0" w:color="auto"/>
                                    <w:left w:val="none" w:sz="0" w:space="0" w:color="auto"/>
                                    <w:bottom w:val="none" w:sz="0" w:space="0" w:color="auto"/>
                                    <w:right w:val="none" w:sz="0" w:space="0" w:color="auto"/>
                                  </w:divBdr>
                                  <w:divsChild>
                                    <w:div w:id="1242565411">
                                      <w:marLeft w:val="0"/>
                                      <w:marRight w:val="0"/>
                                      <w:marTop w:val="0"/>
                                      <w:marBottom w:val="0"/>
                                      <w:divBdr>
                                        <w:top w:val="none" w:sz="0" w:space="0" w:color="auto"/>
                                        <w:left w:val="none" w:sz="0" w:space="0" w:color="auto"/>
                                        <w:bottom w:val="none" w:sz="0" w:space="0" w:color="auto"/>
                                        <w:right w:val="none" w:sz="0" w:space="0" w:color="auto"/>
                                      </w:divBdr>
                                      <w:divsChild>
                                        <w:div w:id="1693649832">
                                          <w:marLeft w:val="0"/>
                                          <w:marRight w:val="0"/>
                                          <w:marTop w:val="0"/>
                                          <w:marBottom w:val="0"/>
                                          <w:divBdr>
                                            <w:top w:val="none" w:sz="0" w:space="0" w:color="auto"/>
                                            <w:left w:val="none" w:sz="0" w:space="0" w:color="auto"/>
                                            <w:bottom w:val="none" w:sz="0" w:space="0" w:color="auto"/>
                                            <w:right w:val="none" w:sz="0" w:space="0" w:color="auto"/>
                                          </w:divBdr>
                                          <w:divsChild>
                                            <w:div w:id="842282650">
                                              <w:marLeft w:val="0"/>
                                              <w:marRight w:val="0"/>
                                              <w:marTop w:val="0"/>
                                              <w:marBottom w:val="0"/>
                                              <w:divBdr>
                                                <w:top w:val="none" w:sz="0" w:space="0" w:color="auto"/>
                                                <w:left w:val="none" w:sz="0" w:space="0" w:color="auto"/>
                                                <w:bottom w:val="none" w:sz="0" w:space="0" w:color="auto"/>
                                                <w:right w:val="none" w:sz="0" w:space="0" w:color="auto"/>
                                              </w:divBdr>
                                            </w:div>
                                            <w:div w:id="1536458590">
                                              <w:marLeft w:val="0"/>
                                              <w:marRight w:val="0"/>
                                              <w:marTop w:val="0"/>
                                              <w:marBottom w:val="0"/>
                                              <w:divBdr>
                                                <w:top w:val="none" w:sz="0" w:space="0" w:color="auto"/>
                                                <w:left w:val="none" w:sz="0" w:space="0" w:color="auto"/>
                                                <w:bottom w:val="none" w:sz="0" w:space="0" w:color="auto"/>
                                                <w:right w:val="none" w:sz="0" w:space="0" w:color="auto"/>
                                              </w:divBdr>
                                            </w:div>
                                            <w:div w:id="1778057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1.xml"/><Relationship Id="rId26" Type="http://schemas.openxmlformats.org/officeDocument/2006/relationships/image" Target="media/image8.jpeg"/><Relationship Id="rId39" Type="http://schemas.openxmlformats.org/officeDocument/2006/relationships/hyperlink" Target="http://sk.wikipedia.org/wiki/2._svetov%C3%A1_vojna" TargetMode="External"/><Relationship Id="rId21" Type="http://schemas.openxmlformats.org/officeDocument/2006/relationships/footer" Target="footer3.xml"/><Relationship Id="rId34" Type="http://schemas.openxmlformats.org/officeDocument/2006/relationships/hyperlink" Target="http://sk.wikipedia.org/wiki/1937" TargetMode="External"/><Relationship Id="rId42" Type="http://schemas.openxmlformats.org/officeDocument/2006/relationships/image" Target="media/image10.jpeg"/><Relationship Id="rId47" Type="http://schemas.openxmlformats.org/officeDocument/2006/relationships/image" Target="media/image14.jpeg"/><Relationship Id="rId50" Type="http://schemas.openxmlformats.org/officeDocument/2006/relationships/hyperlink" Target="http://www.vycapy-opatovce.sk/main.php?id_menu=29839&amp;firmy_slovenska_flag=0" TargetMode="External"/><Relationship Id="rId55" Type="http://schemas.openxmlformats.org/officeDocument/2006/relationships/hyperlink" Target="http://www.vycapy-opatovce.sk/obrazok.html?idpgall=48878" TargetMode="External"/><Relationship Id="rId63" Type="http://schemas.openxmlformats.org/officeDocument/2006/relationships/image" Target="media/image22.jpeg"/><Relationship Id="rId68"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yperlink" Target="http://sk.wikipedia.org/wiki/Nitra" TargetMode="External"/><Relationship Id="rId11" Type="http://schemas.openxmlformats.org/officeDocument/2006/relationships/hyperlink" Target="http://www.vycapy-opatovce.sk" TargetMode="External"/><Relationship Id="rId24" Type="http://schemas.openxmlformats.org/officeDocument/2006/relationships/image" Target="media/image6.gif"/><Relationship Id="rId32" Type="http://schemas.openxmlformats.org/officeDocument/2006/relationships/hyperlink" Target="http://sk.wikipedia.org/w/index.php?title=Janov%C3%A1_Nov%C3%A1_Ves&amp;action=edit&amp;redlink=1" TargetMode="External"/><Relationship Id="rId37" Type="http://schemas.openxmlformats.org/officeDocument/2006/relationships/hyperlink" Target="http://sk.wikipedia.org/wiki/%C5%BDilina" TargetMode="External"/><Relationship Id="rId40" Type="http://schemas.openxmlformats.org/officeDocument/2006/relationships/hyperlink" Target="http://sk.wikipedia.org/w/index.php?title=Zv%C3%A4z_protifa%C5%A1istick%C3%BDch_bojovn%C3%ADkov&amp;action=edit&amp;redlink=1" TargetMode="External"/><Relationship Id="rId45" Type="http://schemas.openxmlformats.org/officeDocument/2006/relationships/hyperlink" Target="http://www.vycapy-opatovce.sk/10-vyrocie-zalozenia.html?idpgall=68141" TargetMode="External"/><Relationship Id="rId53" Type="http://schemas.openxmlformats.org/officeDocument/2006/relationships/hyperlink" Target="http://www.vycapy-opatovce.sk/podzoborski-heligonkari.html?idpgall=596799" TargetMode="External"/><Relationship Id="rId58" Type="http://schemas.openxmlformats.org/officeDocument/2006/relationships/image" Target="media/image19.jpeg"/><Relationship Id="rId66"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http://tools.wmflabs.org/geohack/geohack.php?pagename=V%C3%BD%C4%8Dapy-Opatovce&amp;language=sk&amp;&amp;params=48.411667_N_18.082778_E_region:SK_type:city" TargetMode="External"/><Relationship Id="rId28" Type="http://schemas.openxmlformats.org/officeDocument/2006/relationships/hyperlink" Target="http://sk.wikipedia.org/wiki/Nov%C3%A9_Mesto_nad_V%C3%A1hom" TargetMode="External"/><Relationship Id="rId36" Type="http://schemas.openxmlformats.org/officeDocument/2006/relationships/hyperlink" Target="http://sk.wikipedia.org/w/index.php?title=Slovensk%C3%BD_hlas&amp;action=edit&amp;redlink=1" TargetMode="External"/><Relationship Id="rId49" Type="http://schemas.openxmlformats.org/officeDocument/2006/relationships/image" Target="media/image15.jpeg"/><Relationship Id="rId57" Type="http://schemas.openxmlformats.org/officeDocument/2006/relationships/hyperlink" Target="http://www.vycapy-opatovce.sk/degustacia-vin-2014.html?idpgall=553856" TargetMode="External"/><Relationship Id="rId61" Type="http://schemas.openxmlformats.org/officeDocument/2006/relationships/hyperlink" Target="http://www.26zbor.sk/wp-content/uploads/2016/02/20150731_122205.jpg" TargetMode="External"/><Relationship Id="rId10" Type="http://schemas.openxmlformats.org/officeDocument/2006/relationships/hyperlink" Target="mailto:starosta@vycapy-opatovce.sk" TargetMode="External"/><Relationship Id="rId19" Type="http://schemas.openxmlformats.org/officeDocument/2006/relationships/footer" Target="footer2.xml"/><Relationship Id="rId31" Type="http://schemas.openxmlformats.org/officeDocument/2006/relationships/hyperlink" Target="http://sk.wikipedia.org/wiki/1932" TargetMode="External"/><Relationship Id="rId44" Type="http://schemas.openxmlformats.org/officeDocument/2006/relationships/image" Target="media/image12.jpeg"/><Relationship Id="rId52" Type="http://schemas.openxmlformats.org/officeDocument/2006/relationships/image" Target="media/image16.jpeg"/><Relationship Id="rId60" Type="http://schemas.openxmlformats.org/officeDocument/2006/relationships/image" Target="media/image20.jpeg"/><Relationship Id="rId65" Type="http://schemas.openxmlformats.org/officeDocument/2006/relationships/hyperlink" Target="http://www.vycapy-opatovce.sk"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http://portal.gov.sk/UCSR/Erby/V/500941%20Vycapy-Opatovce_e.gif" TargetMode="External"/><Relationship Id="rId14" Type="http://schemas.openxmlformats.org/officeDocument/2006/relationships/hyperlink" Target="http://www.zsvycapyopatovce.edupage.org" TargetMode="External"/><Relationship Id="rId22" Type="http://schemas.openxmlformats.org/officeDocument/2006/relationships/image" Target="media/image5.jpeg"/><Relationship Id="rId27" Type="http://schemas.openxmlformats.org/officeDocument/2006/relationships/hyperlink" Target="http://sk.wikipedia.org/wiki/V%C3%BD%C4%8Dapy-Opatovce" TargetMode="External"/><Relationship Id="rId30" Type="http://schemas.openxmlformats.org/officeDocument/2006/relationships/hyperlink" Target="http://sk.wikipedia.org/wiki/1930" TargetMode="External"/><Relationship Id="rId35" Type="http://schemas.openxmlformats.org/officeDocument/2006/relationships/hyperlink" Target="http://sk.wikipedia.org/wiki/1938" TargetMode="External"/><Relationship Id="rId43" Type="http://schemas.openxmlformats.org/officeDocument/2006/relationships/image" Target="media/image11.png"/><Relationship Id="rId48" Type="http://schemas.openxmlformats.org/officeDocument/2006/relationships/hyperlink" Target="http://www.vycapy-opatovce.sk/main.php?id_menu=29837&amp;firmy_slovenska_flag=0" TargetMode="External"/><Relationship Id="rId56" Type="http://schemas.openxmlformats.org/officeDocument/2006/relationships/image" Target="media/image18.jpeg"/><Relationship Id="rId64" Type="http://schemas.openxmlformats.org/officeDocument/2006/relationships/image" Target="media/image23.jpeg"/><Relationship Id="rId69" Type="http://schemas.openxmlformats.org/officeDocument/2006/relationships/footer" Target="footer5.xml"/><Relationship Id="rId8" Type="http://schemas.openxmlformats.org/officeDocument/2006/relationships/image" Target="media/image1.gif"/><Relationship Id="rId51" Type="http://schemas.openxmlformats.org/officeDocument/2006/relationships/hyperlink" Target="http://www.vycapy-opatovce.sk/priprava-gulasa.html?idpgall=667788"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image" Target="media/image7.jpeg"/><Relationship Id="rId33" Type="http://schemas.openxmlformats.org/officeDocument/2006/relationships/hyperlink" Target="http://sk.wikipedia.org/wiki/1932" TargetMode="External"/><Relationship Id="rId38" Type="http://schemas.openxmlformats.org/officeDocument/2006/relationships/hyperlink" Target="http://sk.wikipedia.org/wiki/Slovensk%C3%A9_n%C3%A1rodn%C3%A9_povstanie" TargetMode="External"/><Relationship Id="rId46" Type="http://schemas.openxmlformats.org/officeDocument/2006/relationships/image" Target="media/image13.jpeg"/><Relationship Id="rId59" Type="http://schemas.openxmlformats.org/officeDocument/2006/relationships/hyperlink" Target="http://www.vycapy-opatovce.sk/superatmosfera.html?idpgall=639427" TargetMode="External"/><Relationship Id="rId67" Type="http://schemas.openxmlformats.org/officeDocument/2006/relationships/header" Target="header5.xml"/><Relationship Id="rId20" Type="http://schemas.openxmlformats.org/officeDocument/2006/relationships/header" Target="header3.xml"/><Relationship Id="rId41" Type="http://schemas.openxmlformats.org/officeDocument/2006/relationships/image" Target="media/image9.jpeg"/><Relationship Id="rId54" Type="http://schemas.openxmlformats.org/officeDocument/2006/relationships/image" Target="media/image17.jpeg"/><Relationship Id="rId62" Type="http://schemas.openxmlformats.org/officeDocument/2006/relationships/image" Target="media/image21.jpeg"/><Relationship Id="rId7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130BA5-2885-4399-A797-51BD62E65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TotalTime>
  <Pages>34</Pages>
  <Words>9032</Words>
  <Characters>51485</Characters>
  <Application>Microsoft Office Word</Application>
  <DocSecurity>0</DocSecurity>
  <Lines>429</Lines>
  <Paragraphs>120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60397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dasa</dc:creator>
  <cp:lastModifiedBy>DAVIDOVÁ Daša</cp:lastModifiedBy>
  <cp:revision>74</cp:revision>
  <cp:lastPrinted>2020-06-26T06:32:00Z</cp:lastPrinted>
  <dcterms:created xsi:type="dcterms:W3CDTF">2020-05-14T11:39:00Z</dcterms:created>
  <dcterms:modified xsi:type="dcterms:W3CDTF">2020-06-26T06:32:00Z</dcterms:modified>
</cp:coreProperties>
</file>