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23511B" w:rsidP="0023511B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bookmarkStart w:id="0" w:name="OLE_LINK1"/>
            <w:bookmarkStart w:id="1" w:name="OLE_LINK2"/>
            <w:bookmarkStart w:id="2" w:name="OLE_LINK3"/>
            <w:r>
              <w:rPr>
                <w:rFonts w:ascii="Cambria" w:hAnsi="Cambria"/>
                <w:caps/>
              </w:rPr>
              <w:t xml:space="preserve">SYNKLAD ENERGY, </w:t>
            </w:r>
            <w:r w:rsidR="00BC04F5" w:rsidRPr="009D5242">
              <w:rPr>
                <w:rFonts w:ascii="Cambria" w:hAnsi="Cambria"/>
                <w:caps/>
              </w:rPr>
              <w:t>s.r.o.</w:t>
            </w:r>
            <w:bookmarkEnd w:id="0"/>
            <w:bookmarkEnd w:id="1"/>
            <w:bookmarkEnd w:id="2"/>
            <w:r w:rsidR="00BC04F5" w:rsidRPr="009D5242">
              <w:rPr>
                <w:rFonts w:ascii="Cambria" w:hAnsi="Cambria"/>
                <w:caps/>
              </w:rPr>
              <w:t xml:space="preserve">; </w:t>
            </w:r>
            <w:r>
              <w:rPr>
                <w:rFonts w:ascii="Cambria" w:hAnsi="Cambria"/>
                <w:caps/>
              </w:rPr>
              <w:t xml:space="preserve">Diakovská cesta </w:t>
            </w:r>
            <w:r w:rsidR="00BC04F5" w:rsidRPr="009D5242">
              <w:rPr>
                <w:rFonts w:ascii="Cambria" w:hAnsi="Cambria"/>
                <w:caps/>
              </w:rPr>
              <w:t>1</w:t>
            </w:r>
            <w:r>
              <w:rPr>
                <w:rFonts w:ascii="Cambria" w:hAnsi="Cambria"/>
                <w:caps/>
              </w:rPr>
              <w:t>5</w:t>
            </w:r>
            <w:r w:rsidR="00BC04F5" w:rsidRPr="009D5242">
              <w:rPr>
                <w:rFonts w:ascii="Cambria" w:hAnsi="Cambria"/>
                <w:caps/>
              </w:rPr>
              <w:t>, 9</w:t>
            </w:r>
            <w:r>
              <w:rPr>
                <w:rFonts w:ascii="Cambria" w:hAnsi="Cambria"/>
                <w:caps/>
              </w:rPr>
              <w:t>2</w:t>
            </w:r>
            <w:r w:rsidR="00BC04F5" w:rsidRPr="009D5242">
              <w:rPr>
                <w:rFonts w:ascii="Cambria" w:hAnsi="Cambria"/>
                <w:caps/>
              </w:rPr>
              <w:t xml:space="preserve">7 01  </w:t>
            </w:r>
            <w:r>
              <w:rPr>
                <w:rFonts w:ascii="Cambria" w:hAnsi="Cambria"/>
                <w:caps/>
              </w:rPr>
              <w:t>Šaľa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4804EA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0B48E5">
              <w:rPr>
                <w:rFonts w:ascii="Cambria" w:hAnsi="Cambria"/>
                <w:sz w:val="80"/>
                <w:szCs w:val="80"/>
              </w:rPr>
              <w:t>9</w:t>
            </w:r>
          </w:p>
        </w:tc>
      </w:tr>
      <w:tr w:rsidR="0023511B" w:rsidRPr="009D5242" w:rsidTr="008E2E91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</w:tcPr>
          <w:p w:rsidR="0023511B" w:rsidRDefault="0023511B" w:rsidP="0023511B">
            <w:pPr>
              <w:ind w:left="0" w:firstLine="0"/>
              <w:jc w:val="center"/>
            </w:pPr>
            <w:r w:rsidRPr="00AA0B93">
              <w:rPr>
                <w:rFonts w:ascii="Cambria" w:hAnsi="Cambria"/>
                <w:caps/>
              </w:rPr>
              <w:t>SYNKLAD ENERGY,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23511B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rFonts w:ascii="Cambria" w:hAnsi="Cambria"/>
                <w:caps/>
              </w:rPr>
              <w:t xml:space="preserve">SYNKLAD ENERGY, </w:t>
            </w:r>
            <w:r w:rsidRPr="009D5242">
              <w:rPr>
                <w:rFonts w:ascii="Cambria" w:hAnsi="Cambria"/>
                <w:caps/>
              </w:rPr>
              <w:t>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23511B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46858547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23511B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2023627562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23511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23511B">
              <w:rPr>
                <w:sz w:val="24"/>
                <w:szCs w:val="24"/>
              </w:rPr>
              <w:t>2023627562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23511B" w:rsidP="0023511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Diakovská cest</w:t>
            </w:r>
            <w:r w:rsidR="000B48E5">
              <w:rPr>
                <w:sz w:val="24"/>
                <w:szCs w:val="24"/>
              </w:rPr>
              <w:t>a</w:t>
            </w:r>
            <w:r w:rsidR="00D61BAC" w:rsidRPr="009D5242">
              <w:rPr>
                <w:sz w:val="24"/>
                <w:szCs w:val="24"/>
              </w:rPr>
              <w:t xml:space="preserve"> 1</w:t>
            </w:r>
            <w:r>
              <w:rPr>
                <w:sz w:val="24"/>
                <w:szCs w:val="24"/>
              </w:rPr>
              <w:t>5</w:t>
            </w:r>
            <w:r w:rsidR="00D61BAC" w:rsidRPr="009D5242">
              <w:rPr>
                <w:sz w:val="24"/>
                <w:szCs w:val="24"/>
              </w:rPr>
              <w:t>, 9</w:t>
            </w:r>
            <w:r>
              <w:rPr>
                <w:sz w:val="24"/>
                <w:szCs w:val="24"/>
              </w:rPr>
              <w:t>2</w:t>
            </w:r>
            <w:r w:rsidR="00D61BAC" w:rsidRPr="009D5242">
              <w:rPr>
                <w:sz w:val="24"/>
                <w:szCs w:val="24"/>
              </w:rPr>
              <w:t xml:space="preserve">701  </w:t>
            </w:r>
            <w:r>
              <w:rPr>
                <w:sz w:val="24"/>
                <w:szCs w:val="24"/>
              </w:rPr>
              <w:t>Šaľa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23511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Pr="009D5242">
              <w:rPr>
                <w:sz w:val="24"/>
                <w:szCs w:val="24"/>
              </w:rPr>
              <w:t>T</w:t>
            </w:r>
            <w:r w:rsidR="0023511B">
              <w:rPr>
                <w:sz w:val="24"/>
                <w:szCs w:val="24"/>
              </w:rPr>
              <w:t>rnava</w:t>
            </w:r>
            <w:r w:rsidRPr="009D5242">
              <w:rPr>
                <w:sz w:val="24"/>
                <w:szCs w:val="24"/>
              </w:rPr>
              <w:t xml:space="preserve">, Oddiel: Sro., Vložka číslo: </w:t>
            </w:r>
            <w:r w:rsidR="0023511B">
              <w:rPr>
                <w:sz w:val="24"/>
                <w:szCs w:val="24"/>
              </w:rPr>
              <w:t>30284</w:t>
            </w:r>
            <w:r w:rsidRPr="009D5242">
              <w:rPr>
                <w:sz w:val="24"/>
                <w:szCs w:val="24"/>
              </w:rPr>
              <w:t>/</w:t>
            </w:r>
            <w:r w:rsidR="0023511B">
              <w:rPr>
                <w:sz w:val="24"/>
                <w:szCs w:val="24"/>
              </w:rPr>
              <w:t>T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23511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Ing. </w:t>
            </w:r>
            <w:r w:rsidR="0023511B">
              <w:rPr>
                <w:sz w:val="24"/>
                <w:szCs w:val="24"/>
              </w:rPr>
              <w:t>Ján Jurčiak</w:t>
            </w:r>
            <w:r w:rsidRPr="009D5242">
              <w:rPr>
                <w:sz w:val="24"/>
                <w:szCs w:val="24"/>
              </w:rPr>
              <w:t xml:space="preserve"> </w:t>
            </w:r>
          </w:p>
        </w:tc>
      </w:tr>
      <w:tr w:rsidR="009B1113" w:rsidRPr="00F944D4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F944D4" w:rsidRDefault="009B1113" w:rsidP="00601822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944D4">
              <w:rPr>
                <w:color w:val="000000" w:themeColor="text1"/>
                <w:sz w:val="24"/>
                <w:szCs w:val="24"/>
              </w:rPr>
              <w:t>Webové sídlo spoločnosti</w:t>
            </w:r>
            <w:r w:rsidR="004E53F9" w:rsidRPr="00F944D4">
              <w:rPr>
                <w:color w:val="000000" w:themeColor="text1"/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F944D4" w:rsidRDefault="00A86DC6" w:rsidP="004E53F9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hyperlink r:id="rId8" w:history="1">
              <w:r w:rsidR="00F944D4" w:rsidRPr="00B84800">
                <w:rPr>
                  <w:rStyle w:val="Hypertextovprepojenie"/>
                  <w:sz w:val="24"/>
                  <w:szCs w:val="24"/>
                </w:rPr>
                <w:t>www.synkladenergy.sk</w:t>
              </w:r>
            </w:hyperlink>
            <w:r w:rsidR="00F944D4">
              <w:rPr>
                <w:color w:val="000000" w:themeColor="text1"/>
                <w:sz w:val="24"/>
                <w:szCs w:val="24"/>
              </w:rPr>
              <w:t>, office</w:t>
            </w:r>
            <w:r w:rsidR="00F944D4" w:rsidRPr="000B48E5">
              <w:rPr>
                <w:color w:val="000000" w:themeColor="text1"/>
                <w:sz w:val="24"/>
                <w:szCs w:val="24"/>
              </w:rPr>
              <w:t>@s</w:t>
            </w:r>
            <w:r w:rsidR="00F944D4">
              <w:rPr>
                <w:color w:val="000000" w:themeColor="text1"/>
                <w:sz w:val="24"/>
                <w:szCs w:val="24"/>
              </w:rPr>
              <w:t>ynklad.sk</w:t>
            </w:r>
          </w:p>
        </w:tc>
      </w:tr>
    </w:tbl>
    <w:p w:rsidR="00D61BAC" w:rsidRPr="00F944D4" w:rsidRDefault="00F944D4" w:rsidP="0093467A">
      <w:pPr>
        <w:ind w:left="0" w:firstLine="0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</w:t>
      </w: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povinnosť ani dobrovoľne nezriadila dozornú radu. Činnosť spoločnosti upravujú Stanovy spoločnosti.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4804E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3F430B">
              <w:rPr>
                <w:sz w:val="24"/>
                <w:szCs w:val="24"/>
              </w:rPr>
              <w:t>9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7262D7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3F430B">
              <w:rPr>
                <w:sz w:val="24"/>
                <w:szCs w:val="24"/>
              </w:rPr>
              <w:t>24</w:t>
            </w:r>
            <w:r w:rsidR="00DB426C">
              <w:rPr>
                <w:sz w:val="24"/>
                <w:szCs w:val="24"/>
              </w:rPr>
              <w:t>5060</w:t>
            </w:r>
            <w:r w:rsidR="007262D7">
              <w:rPr>
                <w:sz w:val="24"/>
                <w:szCs w:val="24"/>
              </w:rPr>
              <w:t>,-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601822" w:rsidP="0044250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5 000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44250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500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18777B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F430B">
              <w:rPr>
                <w:sz w:val="24"/>
                <w:szCs w:val="24"/>
              </w:rPr>
              <w:t>2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Kúpa a predaj priemyselného tovaru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spoločnosti.</w:t>
      </w:r>
    </w:p>
    <w:p w:rsidR="000B48E5" w:rsidRDefault="000B48E5" w:rsidP="00601822">
      <w:pPr>
        <w:ind w:left="0" w:firstLine="0"/>
        <w:jc w:val="both"/>
        <w:rPr>
          <w:sz w:val="24"/>
          <w:szCs w:val="24"/>
        </w:rPr>
      </w:pPr>
    </w:p>
    <w:p w:rsidR="000B48E5" w:rsidRDefault="000B48E5" w:rsidP="00601822">
      <w:pPr>
        <w:ind w:left="0" w:firstLine="0"/>
        <w:jc w:val="both"/>
        <w:rPr>
          <w:sz w:val="24"/>
          <w:szCs w:val="24"/>
        </w:rPr>
      </w:pPr>
    </w:p>
    <w:p w:rsidR="000B48E5" w:rsidRPr="009D5242" w:rsidRDefault="000B48E5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založená v roku </w:t>
      </w:r>
      <w:r w:rsidR="00442508">
        <w:rPr>
          <w:sz w:val="24"/>
          <w:szCs w:val="24"/>
        </w:rPr>
        <w:t>2012</w:t>
      </w:r>
      <w:r w:rsidR="00F944D4">
        <w:rPr>
          <w:sz w:val="24"/>
          <w:szCs w:val="24"/>
        </w:rPr>
        <w:t xml:space="preserve"> a pôsobí </w:t>
      </w:r>
      <w:r w:rsidRPr="009D5242">
        <w:rPr>
          <w:sz w:val="24"/>
          <w:szCs w:val="24"/>
        </w:rPr>
        <w:t>na tuzemskom trhu</w:t>
      </w:r>
      <w:r w:rsidR="00F944D4">
        <w:rPr>
          <w:sz w:val="24"/>
          <w:szCs w:val="24"/>
        </w:rPr>
        <w:t xml:space="preserve"> aj zahraničnom trhu</w:t>
      </w:r>
      <w:r w:rsidRPr="009D5242">
        <w:rPr>
          <w:sz w:val="24"/>
          <w:szCs w:val="24"/>
        </w:rPr>
        <w:t>.</w:t>
      </w:r>
      <w:r w:rsidR="00FB468D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</w:t>
      </w:r>
      <w:r w:rsidR="00B3139D">
        <w:rPr>
          <w:sz w:val="24"/>
          <w:szCs w:val="24"/>
        </w:rPr>
        <w:t> kúpyschopnosti.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okolo </w:t>
      </w:r>
      <w:r w:rsidR="008D45EA">
        <w:rPr>
          <w:sz w:val="24"/>
          <w:szCs w:val="24"/>
        </w:rPr>
        <w:t>1</w:t>
      </w:r>
      <w:r w:rsidR="003F430B">
        <w:rPr>
          <w:sz w:val="24"/>
          <w:szCs w:val="24"/>
        </w:rPr>
        <w:t>2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4804E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F430B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4804E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F430B">
              <w:rPr>
                <w:b/>
                <w:sz w:val="24"/>
                <w:szCs w:val="24"/>
              </w:rPr>
              <w:t>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226</w:t>
            </w:r>
            <w:r w:rsidR="00DB426C">
              <w:rPr>
                <w:sz w:val="24"/>
                <w:szCs w:val="24"/>
              </w:rPr>
              <w:t>8591</w:t>
            </w:r>
          </w:p>
        </w:tc>
        <w:tc>
          <w:tcPr>
            <w:tcW w:w="1591" w:type="dxa"/>
            <w:shd w:val="clear" w:color="auto" w:fill="auto"/>
          </w:tcPr>
          <w:p w:rsidR="00B3139D" w:rsidRPr="009D5242" w:rsidRDefault="00E2470C" w:rsidP="004804E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F430B">
              <w:rPr>
                <w:sz w:val="24"/>
                <w:szCs w:val="24"/>
              </w:rPr>
              <w:t>749042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682055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393092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682055</w:t>
            </w:r>
          </w:p>
        </w:tc>
        <w:tc>
          <w:tcPr>
            <w:tcW w:w="1591" w:type="dxa"/>
            <w:shd w:val="clear" w:color="auto" w:fill="auto"/>
          </w:tcPr>
          <w:p w:rsidR="00E2470C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393092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</w:t>
            </w:r>
            <w:r w:rsidR="00DB426C">
              <w:rPr>
                <w:sz w:val="24"/>
                <w:szCs w:val="24"/>
              </w:rPr>
              <w:t>3984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1355181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488993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561175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B426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2477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9211</w:t>
            </w:r>
            <w:r w:rsidR="00DB426C">
              <w:rPr>
                <w:sz w:val="24"/>
                <w:szCs w:val="24"/>
              </w:rPr>
              <w:t>93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751694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171321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F430B" w:rsidP="00B3139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41571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769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D45E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F430B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4804E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F430B">
              <w:rPr>
                <w:b/>
                <w:sz w:val="24"/>
                <w:szCs w:val="24"/>
              </w:rPr>
              <w:t>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226</w:t>
            </w:r>
            <w:r w:rsidR="00DB426C">
              <w:rPr>
                <w:sz w:val="24"/>
                <w:szCs w:val="24"/>
              </w:rPr>
              <w:t>8591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D45E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F430B">
              <w:rPr>
                <w:sz w:val="24"/>
                <w:szCs w:val="24"/>
              </w:rPr>
              <w:t>749042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DB426C">
              <w:rPr>
                <w:sz w:val="24"/>
                <w:szCs w:val="24"/>
              </w:rPr>
              <w:t>50001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1117844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25A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925A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D45E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804E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25A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925A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A.VI Oceňovacie rozdiely z</w:t>
            </w:r>
            <w:r w:rsidR="00BC0FB7"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992441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705298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DB426C">
              <w:rPr>
                <w:sz w:val="24"/>
                <w:szCs w:val="24"/>
              </w:rPr>
              <w:t>5060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400046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1018590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631198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19419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3A9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234766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444520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3A9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4581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3A9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776599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F43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162678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dlhodobým hmotným majetkom (nie prenajatým). Dlhodobý hmotný majetok je už opotrebovaný (oprávky/OC) na </w:t>
      </w:r>
      <w:r w:rsidR="00B3139D">
        <w:rPr>
          <w:sz w:val="24"/>
          <w:szCs w:val="24"/>
        </w:rPr>
        <w:t>50</w:t>
      </w:r>
      <w:r w:rsidRPr="00B8627C">
        <w:rPr>
          <w:color w:val="FF0000"/>
          <w:sz w:val="24"/>
          <w:szCs w:val="24"/>
        </w:rPr>
        <w:t xml:space="preserve"> </w:t>
      </w:r>
      <w:r w:rsidRPr="00B3139D">
        <w:rPr>
          <w:color w:val="000000" w:themeColor="text1"/>
          <w:sz w:val="24"/>
          <w:szCs w:val="24"/>
        </w:rPr>
        <w:t>%</w:t>
      </w:r>
      <w:r w:rsidRPr="009D5242">
        <w:rPr>
          <w:sz w:val="24"/>
          <w:szCs w:val="24"/>
        </w:rPr>
        <w:t xml:space="preserve">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</w:t>
      </w:r>
      <w:r w:rsidR="0004275D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</w:t>
      </w:r>
    </w:p>
    <w:p w:rsidR="00DE302A" w:rsidRPr="009D5242" w:rsidRDefault="00B3139D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Nárast stavu zásob nastal na základe zvýšenia objednávok ku koncu kalendárneho roka</w:t>
      </w:r>
      <w:r w:rsidR="00DE302A" w:rsidRPr="009D5242">
        <w:rPr>
          <w:sz w:val="24"/>
          <w:szCs w:val="24"/>
        </w:rPr>
        <w:t xml:space="preserve">. Opravná položka k zásobám nebola tvorená. 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krátkodobých pohľadávok je priaznivý. Pohľadávky po lehote splatnosti sú v sume </w:t>
      </w:r>
      <w:r w:rsidR="00153A95">
        <w:rPr>
          <w:sz w:val="24"/>
          <w:szCs w:val="24"/>
        </w:rPr>
        <w:t>352781</w:t>
      </w:r>
      <w:r w:rsidR="00BC0FB7">
        <w:rPr>
          <w:sz w:val="24"/>
          <w:szCs w:val="24"/>
        </w:rPr>
        <w:t>,-</w:t>
      </w:r>
      <w:r w:rsidRPr="009D5242">
        <w:rPr>
          <w:sz w:val="24"/>
          <w:szCs w:val="24"/>
        </w:rPr>
        <w:t xml:space="preserve"> eur, a preto spoločnosť vytvorila k nim opravnú položku </w:t>
      </w:r>
      <w:r w:rsidR="008B72BB">
        <w:rPr>
          <w:sz w:val="24"/>
          <w:szCs w:val="24"/>
        </w:rPr>
        <w:t>ešte v roku 2016</w:t>
      </w:r>
      <w:r w:rsidR="00153A95">
        <w:rPr>
          <w:sz w:val="24"/>
          <w:szCs w:val="24"/>
        </w:rPr>
        <w:t>, v</w:t>
      </w:r>
      <w:r w:rsidR="000F5861">
        <w:rPr>
          <w:sz w:val="24"/>
          <w:szCs w:val="24"/>
        </w:rPr>
        <w:t> roku 2018</w:t>
      </w:r>
      <w:r w:rsidR="00153A95">
        <w:rPr>
          <w:sz w:val="24"/>
          <w:szCs w:val="24"/>
        </w:rPr>
        <w:t xml:space="preserve"> a v roku 2019</w:t>
      </w:r>
      <w:r w:rsidR="000F5861">
        <w:rPr>
          <w:sz w:val="24"/>
          <w:szCs w:val="24"/>
        </w:rPr>
        <w:t xml:space="preserve"> v sume </w:t>
      </w:r>
      <w:r w:rsidR="00153A95">
        <w:rPr>
          <w:sz w:val="24"/>
          <w:szCs w:val="24"/>
        </w:rPr>
        <w:t>352781</w:t>
      </w:r>
      <w:r w:rsidR="00BC0FB7">
        <w:rPr>
          <w:sz w:val="24"/>
          <w:szCs w:val="24"/>
        </w:rPr>
        <w:t>,- eur</w:t>
      </w:r>
      <w:r w:rsidRPr="009D5242">
        <w:rPr>
          <w:sz w:val="24"/>
          <w:szCs w:val="24"/>
        </w:rPr>
        <w:t xml:space="preserve"> čo predstavuje </w:t>
      </w:r>
      <w:r w:rsidR="00B8627C">
        <w:rPr>
          <w:sz w:val="24"/>
          <w:szCs w:val="24"/>
        </w:rPr>
        <w:t>100</w:t>
      </w:r>
      <w:r w:rsidRPr="009D5242">
        <w:rPr>
          <w:sz w:val="24"/>
          <w:szCs w:val="24"/>
        </w:rPr>
        <w:t xml:space="preserve"> % ich objemu.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nájomné platené vopred a servisný paušál platený vopred.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Celé základné imanie spoločnosti v sume 5</w:t>
      </w:r>
      <w:r w:rsidR="00BC0FB7">
        <w:rPr>
          <w:sz w:val="24"/>
          <w:szCs w:val="24"/>
        </w:rPr>
        <w:t> </w:t>
      </w:r>
      <w:r w:rsidRPr="009D5242">
        <w:rPr>
          <w:sz w:val="24"/>
          <w:szCs w:val="24"/>
        </w:rPr>
        <w:t>000</w:t>
      </w:r>
      <w:r w:rsidR="00BC0FB7">
        <w:rPr>
          <w:sz w:val="24"/>
          <w:szCs w:val="24"/>
        </w:rPr>
        <w:t>,-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153A95">
        <w:rPr>
          <w:sz w:val="24"/>
          <w:szCs w:val="24"/>
        </w:rPr>
        <w:t>12</w:t>
      </w:r>
      <w:r w:rsidR="00DB426C">
        <w:rPr>
          <w:sz w:val="24"/>
          <w:szCs w:val="24"/>
        </w:rPr>
        <w:t>50001</w:t>
      </w:r>
      <w:r w:rsidR="00B8627C">
        <w:rPr>
          <w:sz w:val="24"/>
          <w:szCs w:val="24"/>
        </w:rPr>
        <w:t>,-</w:t>
      </w:r>
      <w:r w:rsidRPr="009D5242">
        <w:rPr>
          <w:sz w:val="24"/>
          <w:szCs w:val="24"/>
        </w:rPr>
        <w:t xml:space="preserve"> eur, a celkové záväzky sú v sume </w:t>
      </w:r>
      <w:r w:rsidR="00153A95">
        <w:rPr>
          <w:sz w:val="24"/>
          <w:szCs w:val="24"/>
        </w:rPr>
        <w:t>1018590</w:t>
      </w:r>
      <w:r w:rsidR="00B8627C">
        <w:rPr>
          <w:sz w:val="24"/>
          <w:szCs w:val="24"/>
        </w:rPr>
        <w:t>,-</w:t>
      </w:r>
      <w:r w:rsidRPr="009D5242">
        <w:rPr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153A95">
        <w:rPr>
          <w:sz w:val="24"/>
          <w:szCs w:val="24"/>
        </w:rPr>
        <w:t>3963</w:t>
      </w:r>
      <w:r w:rsidR="00967023">
        <w:rPr>
          <w:sz w:val="24"/>
          <w:szCs w:val="24"/>
        </w:rPr>
        <w:t>,-</w:t>
      </w:r>
      <w:r w:rsidRPr="009D5242">
        <w:rPr>
          <w:sz w:val="24"/>
          <w:szCs w:val="24"/>
        </w:rPr>
        <w:t xml:space="preserve"> eur sú najmä – rezerva na </w:t>
      </w:r>
      <w:r w:rsidR="00967023">
        <w:rPr>
          <w:sz w:val="24"/>
          <w:szCs w:val="24"/>
        </w:rPr>
        <w:t>audit</w:t>
      </w:r>
      <w:r w:rsidRPr="009D5242">
        <w:rPr>
          <w:sz w:val="24"/>
          <w:szCs w:val="24"/>
        </w:rPr>
        <w:t>, 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DE302A" w:rsidRDefault="00967023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DE302A" w:rsidRPr="009D5242">
        <w:rPr>
          <w:sz w:val="24"/>
          <w:szCs w:val="24"/>
        </w:rPr>
        <w:t xml:space="preserve">má </w:t>
      </w:r>
      <w:r>
        <w:rPr>
          <w:sz w:val="24"/>
          <w:szCs w:val="24"/>
        </w:rPr>
        <w:t xml:space="preserve">bankové úvery vo výške </w:t>
      </w:r>
      <w:r w:rsidR="00153A95">
        <w:rPr>
          <w:sz w:val="24"/>
          <w:szCs w:val="24"/>
        </w:rPr>
        <w:t>776599</w:t>
      </w:r>
      <w:r w:rsidR="002465C5">
        <w:rPr>
          <w:sz w:val="24"/>
          <w:szCs w:val="24"/>
        </w:rPr>
        <w:t>,</w:t>
      </w:r>
      <w:r>
        <w:rPr>
          <w:sz w:val="24"/>
          <w:szCs w:val="24"/>
        </w:rPr>
        <w:t xml:space="preserve">- eur. </w:t>
      </w:r>
    </w:p>
    <w:p w:rsidR="00967023" w:rsidRDefault="00967023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967023" w:rsidRDefault="00967023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967023" w:rsidRDefault="00967023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967023" w:rsidRDefault="00967023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04275D" w:rsidRDefault="0004275D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04275D" w:rsidRDefault="0004275D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2465C5" w:rsidRDefault="002465C5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04275D" w:rsidRDefault="0004275D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lastRenderedPageBreak/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2465C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61C43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2465C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153A95">
              <w:rPr>
                <w:b/>
                <w:sz w:val="24"/>
                <w:szCs w:val="24"/>
              </w:rPr>
              <w:t>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3636366</w:t>
            </w:r>
          </w:p>
        </w:tc>
        <w:tc>
          <w:tcPr>
            <w:tcW w:w="1591" w:type="dxa"/>
            <w:shd w:val="clear" w:color="auto" w:fill="auto"/>
          </w:tcPr>
          <w:p w:rsidR="00153A95" w:rsidRPr="009D5242" w:rsidRDefault="00153A9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4151326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3610124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4158681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3471436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4060971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136188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90355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</w:t>
            </w:r>
            <w:r w:rsidR="00BC0FB7"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465C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61C43">
              <w:rPr>
                <w:sz w:val="24"/>
                <w:szCs w:val="24"/>
              </w:rPr>
              <w:t>282312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3621189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2422397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2906896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158996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81634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</w:t>
            </w:r>
            <w:r w:rsidR="00BC0FB7"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421658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390600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147963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125886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56976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60281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</w:t>
            </w:r>
            <w:r w:rsidR="00BC0FB7"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</w:t>
            </w:r>
            <w:r w:rsidR="00BC0FB7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43214</w:t>
            </w:r>
          </w:p>
        </w:tc>
        <w:tc>
          <w:tcPr>
            <w:tcW w:w="1591" w:type="dxa"/>
            <w:shd w:val="clear" w:color="auto" w:fill="auto"/>
          </w:tcPr>
          <w:p w:rsidR="00B53F91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22352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22064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21399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327812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465C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361C43">
              <w:rPr>
                <w:sz w:val="24"/>
                <w:szCs w:val="24"/>
              </w:rPr>
              <w:t>37492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283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26242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465C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361C43">
              <w:rPr>
                <w:sz w:val="24"/>
                <w:szCs w:val="24"/>
              </w:rPr>
              <w:t>1384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283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38706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465C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7094</w:t>
            </w:r>
            <w:r w:rsidR="00361C43">
              <w:rPr>
                <w:sz w:val="24"/>
                <w:szCs w:val="24"/>
              </w:rPr>
              <w:t>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465C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72837">
              <w:rPr>
                <w:sz w:val="24"/>
                <w:szCs w:val="24"/>
              </w:rPr>
              <w:t>12464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465C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361C43">
              <w:rPr>
                <w:sz w:val="24"/>
                <w:szCs w:val="24"/>
              </w:rPr>
              <w:t>29564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283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315348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465C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361C43">
              <w:rPr>
                <w:sz w:val="24"/>
                <w:szCs w:val="24"/>
              </w:rPr>
              <w:t>07928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283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  <w:r w:rsidR="00DB426C">
              <w:rPr>
                <w:sz w:val="24"/>
                <w:szCs w:val="24"/>
              </w:rPr>
              <w:t>24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465C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61C43">
              <w:rPr>
                <w:sz w:val="24"/>
                <w:szCs w:val="24"/>
              </w:rPr>
              <w:t>07550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283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DB426C">
              <w:rPr>
                <w:sz w:val="24"/>
                <w:szCs w:val="24"/>
              </w:rPr>
              <w:t>1736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61C4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283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DB426C">
              <w:rPr>
                <w:sz w:val="24"/>
                <w:szCs w:val="24"/>
              </w:rPr>
              <w:t>5060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465C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361C43">
              <w:rPr>
                <w:sz w:val="24"/>
                <w:szCs w:val="24"/>
              </w:rPr>
              <w:t>00046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2465C5">
        <w:rPr>
          <w:sz w:val="24"/>
          <w:szCs w:val="24"/>
        </w:rPr>
        <w:t>pokles</w:t>
      </w:r>
      <w:r w:rsidR="0004275D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výnosov z hospodárskej činnosti. Celkový výsledok hospodárenia v sume </w:t>
      </w:r>
      <w:r w:rsidR="00672837">
        <w:rPr>
          <w:sz w:val="24"/>
          <w:szCs w:val="24"/>
        </w:rPr>
        <w:t>315348</w:t>
      </w:r>
      <w:r w:rsidR="00967023">
        <w:rPr>
          <w:sz w:val="24"/>
          <w:szCs w:val="24"/>
        </w:rPr>
        <w:t>,-</w:t>
      </w:r>
      <w:r w:rsidR="00A7376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eur je tvorený najmä v hospodárskej oblasti. Vo finančnej oblasti spoločnosť dosiahla stratu spôsobenú najmä kurzovými rozdielmi a úrokmi.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</w:p>
    <w:p w:rsidR="00A73762" w:rsidRDefault="0051514D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Po skončení účtovného obdobia, za ktoré sa vyhotovuje výročná správa, nenastali žiadne udalosti osobitného významu.</w:t>
      </w:r>
    </w:p>
    <w:p w:rsidR="0051514D" w:rsidRDefault="0051514D" w:rsidP="00601822">
      <w:pPr>
        <w:ind w:left="0" w:firstLine="0"/>
        <w:jc w:val="both"/>
        <w:rPr>
          <w:sz w:val="24"/>
          <w:szCs w:val="24"/>
        </w:rPr>
      </w:pPr>
    </w:p>
    <w:p w:rsidR="000B48E5" w:rsidRDefault="000B48E5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0B48E5" w:rsidRDefault="000B48E5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0B48E5" w:rsidRDefault="000B48E5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lastRenderedPageBreak/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04275D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d</w:t>
      </w:r>
      <w:r w:rsidR="00A61B1D" w:rsidRPr="009D5242">
        <w:rPr>
          <w:sz w:val="24"/>
          <w:szCs w:val="24"/>
          <w:u w:val="single"/>
        </w:rPr>
        <w:t>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51514D">
        <w:rPr>
          <w:sz w:val="24"/>
          <w:szCs w:val="24"/>
        </w:rPr>
        <w:t>dosiahla</w:t>
      </w:r>
      <w:r w:rsidRPr="009D5242">
        <w:rPr>
          <w:sz w:val="24"/>
          <w:szCs w:val="24"/>
        </w:rPr>
        <w:t xml:space="preserve"> za rok 201</w:t>
      </w:r>
      <w:r w:rsidR="00162435">
        <w:rPr>
          <w:sz w:val="24"/>
          <w:szCs w:val="24"/>
        </w:rPr>
        <w:t>9</w:t>
      </w:r>
      <w:r w:rsidRPr="009D5242">
        <w:rPr>
          <w:sz w:val="24"/>
          <w:szCs w:val="24"/>
        </w:rPr>
        <w:t xml:space="preserve"> účtovný zisk po zdanení vo výške </w:t>
      </w:r>
      <w:r w:rsidR="00162435">
        <w:rPr>
          <w:sz w:val="24"/>
          <w:szCs w:val="24"/>
        </w:rPr>
        <w:t>24</w:t>
      </w:r>
      <w:r w:rsidR="00DB426C">
        <w:rPr>
          <w:sz w:val="24"/>
          <w:szCs w:val="24"/>
        </w:rPr>
        <w:t>5060</w:t>
      </w:r>
      <w:r w:rsidRPr="009D5242">
        <w:rPr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>účet 428-</w:t>
      </w:r>
      <w:r w:rsidR="00220D78">
        <w:rPr>
          <w:i/>
          <w:sz w:val="24"/>
          <w:szCs w:val="24"/>
        </w:rPr>
        <w:t>Nerozdelený zisk minulých rokov</w:t>
      </w:r>
      <w:r w:rsidR="00603D8B">
        <w:rPr>
          <w:sz w:val="24"/>
          <w:szCs w:val="24"/>
        </w:rPr>
        <w:t>.</w:t>
      </w:r>
      <w:r w:rsidR="00220D78">
        <w:rPr>
          <w:sz w:val="24"/>
          <w:szCs w:val="24"/>
        </w:rPr>
        <w:t xml:space="preserve">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8B3AFF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e</w:t>
      </w:r>
      <w:r w:rsidR="00A61B1D" w:rsidRPr="009D5242">
        <w:rPr>
          <w:sz w:val="24"/>
          <w:szCs w:val="24"/>
          <w:u w:val="single"/>
        </w:rPr>
        <w:t>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8B3AFF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f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8B3AFF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g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8B3AFF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8B3AFF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h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8B3AFF" w:rsidRDefault="00602D3F" w:rsidP="00602D3F">
      <w:pPr>
        <w:ind w:left="0" w:firstLine="0"/>
        <w:jc w:val="both"/>
        <w:rPr>
          <w:b/>
          <w:color w:val="000000" w:themeColor="text1"/>
          <w:sz w:val="28"/>
          <w:szCs w:val="28"/>
        </w:rPr>
      </w:pPr>
      <w:r w:rsidRPr="008B3AFF">
        <w:rPr>
          <w:b/>
          <w:color w:val="000000" w:themeColor="text1"/>
          <w:sz w:val="28"/>
          <w:szCs w:val="28"/>
        </w:rPr>
        <w:t>3) Ďalšie informácie</w:t>
      </w:r>
    </w:p>
    <w:p w:rsidR="00602D3F" w:rsidRDefault="008B3AFF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Zamestnanci, ktorý pracujú v sklade sú pravidelne a v zákonných lehotách školení pre bezpečnosť práce.</w:t>
      </w:r>
    </w:p>
    <w:p w:rsidR="008B3AFF" w:rsidRDefault="00BA4CBA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 si včas plní svoje daňové záväzky voči štátu a záväzky voči sociálnej a zdravotnej poisťovni.</w:t>
      </w:r>
    </w:p>
    <w:p w:rsidR="00BA4CBA" w:rsidRPr="009D5242" w:rsidRDefault="00BA4CBA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0B48E5">
        <w:rPr>
          <w:rStyle w:val="ra"/>
          <w:b/>
          <w:sz w:val="24"/>
          <w:szCs w:val="24"/>
        </w:rPr>
        <w:t>9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0B48E5">
        <w:rPr>
          <w:rStyle w:val="ra"/>
          <w:b/>
          <w:sz w:val="24"/>
          <w:szCs w:val="24"/>
        </w:rPr>
        <w:t>9</w:t>
      </w:r>
    </w:p>
    <w:p w:rsidR="0051514D" w:rsidRDefault="0051514D" w:rsidP="00CD6F01">
      <w:pPr>
        <w:ind w:left="0" w:firstLine="0"/>
        <w:jc w:val="both"/>
        <w:rPr>
          <w:rStyle w:val="ra"/>
          <w:b/>
          <w:sz w:val="24"/>
          <w:szCs w:val="24"/>
        </w:rPr>
      </w:pPr>
    </w:p>
    <w:p w:rsidR="0051514D" w:rsidRDefault="0051514D" w:rsidP="00CD6F01">
      <w:pPr>
        <w:ind w:left="0" w:firstLine="0"/>
        <w:jc w:val="both"/>
        <w:rPr>
          <w:rStyle w:val="ra"/>
          <w:b/>
          <w:sz w:val="24"/>
          <w:szCs w:val="24"/>
        </w:rPr>
      </w:pPr>
    </w:p>
    <w:p w:rsidR="00A6186B" w:rsidRPr="00BA4F22" w:rsidRDefault="00A6186B" w:rsidP="00A6186B">
      <w:pPr>
        <w:ind w:left="0" w:firstLine="0"/>
        <w:jc w:val="both"/>
        <w:rPr>
          <w:rStyle w:val="ra"/>
          <w:sz w:val="24"/>
          <w:szCs w:val="24"/>
        </w:rPr>
      </w:pPr>
      <w:r w:rsidRPr="00BA4F22">
        <w:rPr>
          <w:rStyle w:val="ra"/>
          <w:sz w:val="24"/>
          <w:szCs w:val="24"/>
        </w:rPr>
        <w:t xml:space="preserve">V Šali dňa </w:t>
      </w:r>
      <w:r w:rsidR="00DB426C">
        <w:rPr>
          <w:rStyle w:val="ra"/>
          <w:sz w:val="24"/>
          <w:szCs w:val="24"/>
        </w:rPr>
        <w:t>10</w:t>
      </w:r>
      <w:r>
        <w:rPr>
          <w:rStyle w:val="ra"/>
          <w:sz w:val="24"/>
          <w:szCs w:val="24"/>
        </w:rPr>
        <w:t>.6.20</w:t>
      </w:r>
      <w:r w:rsidR="00162435">
        <w:rPr>
          <w:rStyle w:val="ra"/>
          <w:sz w:val="24"/>
          <w:szCs w:val="24"/>
        </w:rPr>
        <w:t>20</w:t>
      </w:r>
    </w:p>
    <w:p w:rsidR="00A6186B" w:rsidRPr="00BA4F22" w:rsidRDefault="00A6186B" w:rsidP="00A6186B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 w:rsidRPr="00BA4F22">
        <w:rPr>
          <w:rStyle w:val="ra"/>
          <w:sz w:val="24"/>
          <w:szCs w:val="24"/>
        </w:rPr>
        <w:t>Ing. Ján Jurčiak</w:t>
      </w:r>
    </w:p>
    <w:p w:rsidR="00A6186B" w:rsidRPr="00BA4F22" w:rsidRDefault="00A6186B" w:rsidP="00A6186B">
      <w:pPr>
        <w:ind w:left="0" w:firstLine="0"/>
        <w:jc w:val="both"/>
        <w:rPr>
          <w:rStyle w:val="ra"/>
          <w:sz w:val="24"/>
          <w:szCs w:val="24"/>
        </w:rPr>
      </w:pPr>
      <w:r w:rsidRPr="00BA4F22">
        <w:rPr>
          <w:rStyle w:val="ra"/>
          <w:sz w:val="24"/>
          <w:szCs w:val="24"/>
        </w:rPr>
        <w:tab/>
      </w:r>
      <w:r w:rsidRPr="00BA4F22">
        <w:rPr>
          <w:rStyle w:val="ra"/>
          <w:sz w:val="24"/>
          <w:szCs w:val="24"/>
        </w:rPr>
        <w:tab/>
      </w:r>
      <w:r w:rsidRPr="00BA4F22">
        <w:rPr>
          <w:rStyle w:val="ra"/>
          <w:sz w:val="24"/>
          <w:szCs w:val="24"/>
        </w:rPr>
        <w:tab/>
      </w:r>
      <w:r w:rsidRPr="00BA4F22">
        <w:rPr>
          <w:rStyle w:val="ra"/>
          <w:sz w:val="24"/>
          <w:szCs w:val="24"/>
        </w:rPr>
        <w:tab/>
      </w:r>
      <w:r w:rsidRPr="00BA4F22">
        <w:rPr>
          <w:rStyle w:val="ra"/>
          <w:sz w:val="24"/>
          <w:szCs w:val="24"/>
        </w:rPr>
        <w:tab/>
      </w:r>
      <w:r w:rsidRPr="00BA4F22">
        <w:rPr>
          <w:rStyle w:val="ra"/>
          <w:sz w:val="24"/>
          <w:szCs w:val="24"/>
        </w:rPr>
        <w:tab/>
      </w:r>
      <w:r w:rsidRPr="00BA4F22">
        <w:rPr>
          <w:rStyle w:val="ra"/>
          <w:sz w:val="24"/>
          <w:szCs w:val="24"/>
        </w:rPr>
        <w:tab/>
        <w:t>Konateľ spoločnosti</w:t>
      </w:r>
    </w:p>
    <w:p w:rsidR="0051514D" w:rsidRDefault="0051514D" w:rsidP="00CD6F01">
      <w:pPr>
        <w:ind w:left="0" w:firstLine="0"/>
        <w:jc w:val="both"/>
        <w:rPr>
          <w:rStyle w:val="ra"/>
          <w:b/>
          <w:sz w:val="24"/>
          <w:szCs w:val="24"/>
        </w:rPr>
      </w:pPr>
    </w:p>
    <w:p w:rsidR="0051514D" w:rsidRPr="009D5242" w:rsidRDefault="0051514D" w:rsidP="00CD6F01">
      <w:pPr>
        <w:ind w:left="0" w:firstLine="0"/>
        <w:jc w:val="both"/>
        <w:rPr>
          <w:rStyle w:val="ra"/>
          <w:b/>
          <w:sz w:val="24"/>
          <w:szCs w:val="24"/>
        </w:rPr>
      </w:pP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5238A" w:rsidRDefault="00E5238A" w:rsidP="0051514D">
      <w:pPr>
        <w:rPr>
          <w:rStyle w:val="ra"/>
          <w:sz w:val="24"/>
          <w:szCs w:val="24"/>
        </w:rPr>
      </w:pPr>
    </w:p>
    <w:p w:rsidR="00E5238A" w:rsidRDefault="00E5238A" w:rsidP="0051514D">
      <w:pPr>
        <w:rPr>
          <w:rStyle w:val="ra"/>
          <w:sz w:val="24"/>
          <w:szCs w:val="24"/>
        </w:rPr>
      </w:pPr>
    </w:p>
    <w:p w:rsidR="00E5238A" w:rsidRDefault="00E5238A" w:rsidP="0051514D">
      <w:pPr>
        <w:rPr>
          <w:rStyle w:val="ra"/>
          <w:sz w:val="24"/>
          <w:szCs w:val="24"/>
        </w:rPr>
      </w:pPr>
    </w:p>
    <w:p w:rsidR="00E5238A" w:rsidRPr="00D40DC7" w:rsidRDefault="00E5238A" w:rsidP="0051514D">
      <w:pPr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86DC6" w:rsidRDefault="00A86DC6" w:rsidP="00080A76">
      <w:r>
        <w:separator/>
      </w:r>
    </w:p>
  </w:endnote>
  <w:endnote w:type="continuationSeparator" w:id="0">
    <w:p w:rsidR="00A86DC6" w:rsidRDefault="00A86DC6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464D8D" w:rsidRDefault="00327926">
    <w:pPr>
      <w:pStyle w:val="Pta"/>
    </w:pPr>
    <w:r>
      <w:fldChar w:fldCharType="begin"/>
    </w:r>
    <w:r w:rsidR="00464D8D">
      <w:instrText xml:space="preserve"> PAGE   \* MERGEFORMAT </w:instrText>
    </w:r>
    <w:r>
      <w:fldChar w:fldCharType="separate"/>
    </w:r>
    <w:r w:rsidR="003D1031">
      <w:rPr>
        <w:noProof/>
      </w:rPr>
      <w:t>6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86DC6" w:rsidRDefault="00A86DC6" w:rsidP="00080A76">
      <w:r>
        <w:separator/>
      </w:r>
    </w:p>
  </w:footnote>
  <w:footnote w:type="continuationSeparator" w:id="0">
    <w:p w:rsidR="00A86DC6" w:rsidRDefault="00A86DC6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6F01"/>
    <w:rsid w:val="000013D2"/>
    <w:rsid w:val="00004F29"/>
    <w:rsid w:val="000064B0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275D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B48E5"/>
    <w:rsid w:val="000C0081"/>
    <w:rsid w:val="000C1DC4"/>
    <w:rsid w:val="000C51A7"/>
    <w:rsid w:val="000D2F45"/>
    <w:rsid w:val="000D56BA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37F6"/>
    <w:rsid w:val="000F5861"/>
    <w:rsid w:val="000F7D5D"/>
    <w:rsid w:val="0010093E"/>
    <w:rsid w:val="0010241D"/>
    <w:rsid w:val="001025F0"/>
    <w:rsid w:val="00112592"/>
    <w:rsid w:val="0012148F"/>
    <w:rsid w:val="00121783"/>
    <w:rsid w:val="001256E1"/>
    <w:rsid w:val="001259B7"/>
    <w:rsid w:val="001263B0"/>
    <w:rsid w:val="00126797"/>
    <w:rsid w:val="0013103B"/>
    <w:rsid w:val="0013243C"/>
    <w:rsid w:val="001324E1"/>
    <w:rsid w:val="00135B1B"/>
    <w:rsid w:val="0014566D"/>
    <w:rsid w:val="00151994"/>
    <w:rsid w:val="00153A95"/>
    <w:rsid w:val="00154B54"/>
    <w:rsid w:val="001553F4"/>
    <w:rsid w:val="0015663C"/>
    <w:rsid w:val="001577CF"/>
    <w:rsid w:val="00160EB1"/>
    <w:rsid w:val="00162435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8777B"/>
    <w:rsid w:val="00193548"/>
    <w:rsid w:val="001966C4"/>
    <w:rsid w:val="001A2E65"/>
    <w:rsid w:val="001A4297"/>
    <w:rsid w:val="001A51A3"/>
    <w:rsid w:val="001B159B"/>
    <w:rsid w:val="001B7FB1"/>
    <w:rsid w:val="001C0F4B"/>
    <w:rsid w:val="001C21B5"/>
    <w:rsid w:val="001C38A8"/>
    <w:rsid w:val="001D2EFF"/>
    <w:rsid w:val="001D649D"/>
    <w:rsid w:val="001E0446"/>
    <w:rsid w:val="001E08E9"/>
    <w:rsid w:val="001E1013"/>
    <w:rsid w:val="001E3255"/>
    <w:rsid w:val="001E3F3B"/>
    <w:rsid w:val="001E47A9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0D78"/>
    <w:rsid w:val="002241DA"/>
    <w:rsid w:val="002245EB"/>
    <w:rsid w:val="00226B88"/>
    <w:rsid w:val="0023044D"/>
    <w:rsid w:val="00231707"/>
    <w:rsid w:val="00231F53"/>
    <w:rsid w:val="00234F83"/>
    <w:rsid w:val="0023511B"/>
    <w:rsid w:val="00235CE3"/>
    <w:rsid w:val="00245F1F"/>
    <w:rsid w:val="002465C5"/>
    <w:rsid w:val="00251BB1"/>
    <w:rsid w:val="0025382D"/>
    <w:rsid w:val="00256847"/>
    <w:rsid w:val="00257B5E"/>
    <w:rsid w:val="00257E77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27926"/>
    <w:rsid w:val="0033022C"/>
    <w:rsid w:val="003324DE"/>
    <w:rsid w:val="00335CF5"/>
    <w:rsid w:val="00337693"/>
    <w:rsid w:val="0034691D"/>
    <w:rsid w:val="00357EF5"/>
    <w:rsid w:val="0036063D"/>
    <w:rsid w:val="00360733"/>
    <w:rsid w:val="00360A41"/>
    <w:rsid w:val="00361C43"/>
    <w:rsid w:val="003661B6"/>
    <w:rsid w:val="003706FF"/>
    <w:rsid w:val="00374889"/>
    <w:rsid w:val="00375B16"/>
    <w:rsid w:val="00386267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1031"/>
    <w:rsid w:val="003D2C0D"/>
    <w:rsid w:val="003D36BE"/>
    <w:rsid w:val="003D54F2"/>
    <w:rsid w:val="003D7E59"/>
    <w:rsid w:val="003E3C22"/>
    <w:rsid w:val="003E4139"/>
    <w:rsid w:val="003F13A0"/>
    <w:rsid w:val="003F3425"/>
    <w:rsid w:val="003F430B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2508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804EA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1514D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3D8B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36E38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837"/>
    <w:rsid w:val="00672AA7"/>
    <w:rsid w:val="00675153"/>
    <w:rsid w:val="00677788"/>
    <w:rsid w:val="00681DF3"/>
    <w:rsid w:val="0068741D"/>
    <w:rsid w:val="0069480D"/>
    <w:rsid w:val="00694DB9"/>
    <w:rsid w:val="00696C14"/>
    <w:rsid w:val="006A2294"/>
    <w:rsid w:val="006A25A5"/>
    <w:rsid w:val="006A5F71"/>
    <w:rsid w:val="006C2BE9"/>
    <w:rsid w:val="006C3DBE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262D7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0AE4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178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3AFF"/>
    <w:rsid w:val="008B44EC"/>
    <w:rsid w:val="008B589D"/>
    <w:rsid w:val="008B6402"/>
    <w:rsid w:val="008B72BB"/>
    <w:rsid w:val="008C25F3"/>
    <w:rsid w:val="008C5F1F"/>
    <w:rsid w:val="008D45EA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476E2"/>
    <w:rsid w:val="009500C5"/>
    <w:rsid w:val="00955EBB"/>
    <w:rsid w:val="009616AD"/>
    <w:rsid w:val="0096252E"/>
    <w:rsid w:val="009630FF"/>
    <w:rsid w:val="00966B3C"/>
    <w:rsid w:val="00967023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86B"/>
    <w:rsid w:val="00A61B1D"/>
    <w:rsid w:val="00A62059"/>
    <w:rsid w:val="00A62C7F"/>
    <w:rsid w:val="00A65382"/>
    <w:rsid w:val="00A70AEE"/>
    <w:rsid w:val="00A73231"/>
    <w:rsid w:val="00A73762"/>
    <w:rsid w:val="00A77D48"/>
    <w:rsid w:val="00A86970"/>
    <w:rsid w:val="00A86DC6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2CCE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1FEE"/>
    <w:rsid w:val="00AF2BA5"/>
    <w:rsid w:val="00AF687B"/>
    <w:rsid w:val="00B055A5"/>
    <w:rsid w:val="00B127B9"/>
    <w:rsid w:val="00B13DAA"/>
    <w:rsid w:val="00B146F8"/>
    <w:rsid w:val="00B14D1E"/>
    <w:rsid w:val="00B159CE"/>
    <w:rsid w:val="00B21283"/>
    <w:rsid w:val="00B23415"/>
    <w:rsid w:val="00B25105"/>
    <w:rsid w:val="00B27208"/>
    <w:rsid w:val="00B27DB4"/>
    <w:rsid w:val="00B3011C"/>
    <w:rsid w:val="00B3139D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4487"/>
    <w:rsid w:val="00B81FE9"/>
    <w:rsid w:val="00B85ADB"/>
    <w:rsid w:val="00B8627C"/>
    <w:rsid w:val="00B90C70"/>
    <w:rsid w:val="00B92658"/>
    <w:rsid w:val="00B93897"/>
    <w:rsid w:val="00BA33E5"/>
    <w:rsid w:val="00BA4CBA"/>
    <w:rsid w:val="00BB5E31"/>
    <w:rsid w:val="00BB640F"/>
    <w:rsid w:val="00BC04F5"/>
    <w:rsid w:val="00BC0FB7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07FA"/>
    <w:rsid w:val="00C65075"/>
    <w:rsid w:val="00C66126"/>
    <w:rsid w:val="00C73CF9"/>
    <w:rsid w:val="00C74DC0"/>
    <w:rsid w:val="00C82F21"/>
    <w:rsid w:val="00C83727"/>
    <w:rsid w:val="00C837B9"/>
    <w:rsid w:val="00C83E3B"/>
    <w:rsid w:val="00C925A7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B426C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470C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2B9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36CBD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1313"/>
    <w:rsid w:val="00F8208C"/>
    <w:rsid w:val="00F82A5F"/>
    <w:rsid w:val="00F835D7"/>
    <w:rsid w:val="00F846F6"/>
    <w:rsid w:val="00F9096A"/>
    <w:rsid w:val="00F9379F"/>
    <w:rsid w:val="00F93EE3"/>
    <w:rsid w:val="00F944D4"/>
    <w:rsid w:val="00F97C2A"/>
    <w:rsid w:val="00FA0E7D"/>
    <w:rsid w:val="00FB344F"/>
    <w:rsid w:val="00FB468D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3F96"/>
    <w:rsid w:val="00FF51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35BD39"/>
  <w15:docId w15:val="{B04D1551-3328-4300-B5FE-128EA2279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F944D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ynkladenergy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C6717D-593D-4B3A-BB5E-13C7CC3F7D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737</TotalTime>
  <Pages>1</Pages>
  <Words>1443</Words>
  <Characters>8227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9651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KIMI SALA</cp:lastModifiedBy>
  <cp:revision>15</cp:revision>
  <cp:lastPrinted>2019-07-11T10:19:00Z</cp:lastPrinted>
  <dcterms:created xsi:type="dcterms:W3CDTF">2018-05-16T08:59:00Z</dcterms:created>
  <dcterms:modified xsi:type="dcterms:W3CDTF">2020-06-10T07:12:00Z</dcterms:modified>
</cp:coreProperties>
</file>