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784" w:rsidRDefault="00556856" w:rsidP="0068478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Pr="00556856">
        <w:rPr>
          <w:b/>
          <w:noProof/>
          <w:sz w:val="28"/>
          <w:szCs w:val="28"/>
          <w:lang w:eastAsia="sk-SK"/>
        </w:rPr>
        <w:drawing>
          <wp:inline distT="0" distB="0" distL="0" distR="0">
            <wp:extent cx="3806190" cy="956945"/>
            <wp:effectExtent l="0" t="0" r="3810" b="0"/>
            <wp:docPr id="1" name="Obrázok 1" descr="Obec Gribov">
              <a:hlinkClick xmlns:a="http://schemas.openxmlformats.org/drawingml/2006/main" r:id="rId5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Obec Gribov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190" cy="956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84784">
        <w:rPr>
          <w:b/>
          <w:sz w:val="28"/>
          <w:szCs w:val="28"/>
        </w:rPr>
        <w:t xml:space="preserve">                        </w:t>
      </w:r>
    </w:p>
    <w:p w:rsidR="00684784" w:rsidRDefault="00684784" w:rsidP="00684784">
      <w:pPr>
        <w:rPr>
          <w:b/>
          <w:sz w:val="28"/>
          <w:szCs w:val="28"/>
        </w:rPr>
      </w:pPr>
    </w:p>
    <w:p w:rsidR="00684784" w:rsidRDefault="007D6848" w:rsidP="0068478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</w:t>
      </w:r>
    </w:p>
    <w:p w:rsidR="007D6848" w:rsidRDefault="007D6848" w:rsidP="0068478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7D6848" w:rsidRDefault="007D6848" w:rsidP="00684784">
      <w:pPr>
        <w:rPr>
          <w:b/>
          <w:sz w:val="28"/>
          <w:szCs w:val="28"/>
        </w:rPr>
      </w:pPr>
    </w:p>
    <w:p w:rsidR="007D6848" w:rsidRDefault="007D6848" w:rsidP="00684784">
      <w:pPr>
        <w:rPr>
          <w:b/>
          <w:sz w:val="28"/>
          <w:szCs w:val="28"/>
        </w:rPr>
      </w:pPr>
    </w:p>
    <w:p w:rsidR="007D6848" w:rsidRDefault="007D6848" w:rsidP="007D6848">
      <w:pPr>
        <w:tabs>
          <w:tab w:val="left" w:pos="3969"/>
        </w:tabs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                         Výročná  správa</w:t>
      </w:r>
    </w:p>
    <w:p w:rsidR="007D6848" w:rsidRDefault="007D6848" w:rsidP="007D6848">
      <w:pPr>
        <w:rPr>
          <w:rFonts w:ascii="Arial" w:hAnsi="Arial" w:cs="Arial"/>
          <w:sz w:val="40"/>
          <w:szCs w:val="40"/>
        </w:rPr>
      </w:pPr>
    </w:p>
    <w:p w:rsidR="007D6848" w:rsidRDefault="007D6848" w:rsidP="007D6848">
      <w:pPr>
        <w:rPr>
          <w:rFonts w:ascii="Arial" w:hAnsi="Arial" w:cs="Arial"/>
          <w:sz w:val="40"/>
          <w:szCs w:val="40"/>
        </w:rPr>
      </w:pPr>
    </w:p>
    <w:p w:rsidR="007D6848" w:rsidRDefault="007D6848" w:rsidP="007D6848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                         obce  G R I B O V</w:t>
      </w:r>
    </w:p>
    <w:p w:rsidR="007D6848" w:rsidRDefault="007D6848" w:rsidP="007D6848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                               za rok 2019</w:t>
      </w:r>
    </w:p>
    <w:p w:rsidR="007D6848" w:rsidRDefault="007D6848" w:rsidP="007D6848">
      <w:pPr>
        <w:rPr>
          <w:rFonts w:ascii="Arial" w:hAnsi="Arial" w:cs="Arial"/>
          <w:sz w:val="40"/>
          <w:szCs w:val="40"/>
        </w:rPr>
      </w:pPr>
    </w:p>
    <w:p w:rsidR="007D6848" w:rsidRDefault="007D6848" w:rsidP="007D6848">
      <w:pPr>
        <w:rPr>
          <w:rFonts w:ascii="Arial" w:hAnsi="Arial" w:cs="Arial"/>
          <w:sz w:val="40"/>
          <w:szCs w:val="40"/>
        </w:rPr>
      </w:pPr>
    </w:p>
    <w:p w:rsidR="007D6848" w:rsidRDefault="007D6848" w:rsidP="007D6848">
      <w:pPr>
        <w:rPr>
          <w:rFonts w:ascii="Arial" w:hAnsi="Arial" w:cs="Arial"/>
          <w:sz w:val="40"/>
          <w:szCs w:val="40"/>
        </w:rPr>
      </w:pPr>
    </w:p>
    <w:p w:rsidR="007D6848" w:rsidRDefault="007D6848" w:rsidP="007D6848">
      <w:pPr>
        <w:rPr>
          <w:rFonts w:ascii="Arial" w:hAnsi="Arial" w:cs="Arial"/>
          <w:sz w:val="40"/>
          <w:szCs w:val="40"/>
        </w:rPr>
      </w:pPr>
    </w:p>
    <w:p w:rsidR="007D6848" w:rsidRDefault="007D6848" w:rsidP="007D6848">
      <w:pPr>
        <w:rPr>
          <w:rFonts w:ascii="Arial" w:hAnsi="Arial" w:cs="Arial"/>
          <w:sz w:val="40"/>
          <w:szCs w:val="40"/>
        </w:rPr>
      </w:pPr>
    </w:p>
    <w:p w:rsidR="007D6848" w:rsidRDefault="007D6848" w:rsidP="007D684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Štefan </w:t>
      </w:r>
      <w:proofErr w:type="spellStart"/>
      <w:r>
        <w:rPr>
          <w:rFonts w:ascii="Arial" w:hAnsi="Arial" w:cs="Arial"/>
          <w:sz w:val="24"/>
          <w:szCs w:val="24"/>
        </w:rPr>
        <w:t>Mulik</w:t>
      </w:r>
      <w:proofErr w:type="spellEnd"/>
    </w:p>
    <w:p w:rsidR="007D6848" w:rsidRDefault="007D6848" w:rsidP="007D684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starosta obce</w:t>
      </w:r>
    </w:p>
    <w:p w:rsidR="007D6848" w:rsidRDefault="007D6848" w:rsidP="007D6848">
      <w:pPr>
        <w:rPr>
          <w:rFonts w:ascii="Arial" w:hAnsi="Arial" w:cs="Arial"/>
          <w:sz w:val="24"/>
          <w:szCs w:val="24"/>
        </w:rPr>
      </w:pPr>
    </w:p>
    <w:p w:rsidR="00684784" w:rsidRDefault="00684784" w:rsidP="007D684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</w:t>
      </w:r>
    </w:p>
    <w:p w:rsidR="00C90455" w:rsidRDefault="00C90455" w:rsidP="00C90455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C90455" w:rsidRDefault="00C90455" w:rsidP="00C90455">
      <w:pPr>
        <w:numPr>
          <w:ilvl w:val="0"/>
          <w:numId w:val="3"/>
        </w:numPr>
        <w:spacing w:after="0" w:line="360" w:lineRule="auto"/>
        <w:ind w:left="284" w:hanging="284"/>
      </w:pPr>
      <w:r>
        <w:t xml:space="preserve">Úvodné slovo starostu obce </w:t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tab/>
        <w:t xml:space="preserve">               3</w:t>
      </w:r>
    </w:p>
    <w:p w:rsidR="00C90455" w:rsidRDefault="00C90455" w:rsidP="00C90455">
      <w:pPr>
        <w:numPr>
          <w:ilvl w:val="0"/>
          <w:numId w:val="3"/>
        </w:numPr>
        <w:spacing w:after="0" w:line="360" w:lineRule="auto"/>
        <w:ind w:left="284" w:hanging="284"/>
      </w:pPr>
      <w:r>
        <w:t>Identifikačné údaje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C90455" w:rsidRDefault="00C90455" w:rsidP="00C90455">
      <w:pPr>
        <w:numPr>
          <w:ilvl w:val="0"/>
          <w:numId w:val="3"/>
        </w:numPr>
        <w:spacing w:after="0" w:line="360" w:lineRule="auto"/>
        <w:ind w:left="284" w:hanging="284"/>
      </w:pPr>
      <w:r>
        <w:t>Organizačná štruktúra obce a identifikácia vedúcich predstaviteľov</w:t>
      </w:r>
      <w:r>
        <w:tab/>
      </w:r>
      <w:r>
        <w:tab/>
      </w:r>
      <w:r>
        <w:tab/>
        <w:t xml:space="preserve">               3</w:t>
      </w:r>
    </w:p>
    <w:p w:rsidR="00C90455" w:rsidRDefault="00C90455" w:rsidP="00C90455">
      <w:pPr>
        <w:numPr>
          <w:ilvl w:val="0"/>
          <w:numId w:val="3"/>
        </w:numPr>
        <w:spacing w:after="0" w:line="360" w:lineRule="auto"/>
        <w:ind w:left="284" w:hanging="284"/>
      </w:pPr>
      <w:r>
        <w:t xml:space="preserve">Poslanie, vízie, ciele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3</w:t>
      </w:r>
    </w:p>
    <w:p w:rsidR="00C90455" w:rsidRDefault="00C90455" w:rsidP="00C90455">
      <w:pPr>
        <w:numPr>
          <w:ilvl w:val="0"/>
          <w:numId w:val="3"/>
        </w:numPr>
        <w:spacing w:after="0" w:line="360" w:lineRule="auto"/>
        <w:ind w:left="284" w:hanging="284"/>
      </w:pPr>
      <w:r>
        <w:t>Základná charakteristika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3</w:t>
      </w:r>
    </w:p>
    <w:p w:rsidR="00C90455" w:rsidRDefault="00C90455" w:rsidP="00C90455">
      <w:pPr>
        <w:tabs>
          <w:tab w:val="right" w:pos="-5529"/>
        </w:tabs>
        <w:spacing w:line="360" w:lineRule="auto"/>
        <w:jc w:val="both"/>
      </w:pPr>
      <w:r>
        <w:t xml:space="preserve">    5.1.  Geografické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3</w:t>
      </w:r>
    </w:p>
    <w:p w:rsidR="00C90455" w:rsidRDefault="00C90455" w:rsidP="00C90455">
      <w:pPr>
        <w:tabs>
          <w:tab w:val="right" w:pos="-5670"/>
        </w:tabs>
        <w:spacing w:line="360" w:lineRule="auto"/>
        <w:jc w:val="both"/>
      </w:pPr>
      <w:r>
        <w:t xml:space="preserve">    5.2.  Demografické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C90455" w:rsidRDefault="00C90455" w:rsidP="00C90455">
      <w:pPr>
        <w:tabs>
          <w:tab w:val="right" w:pos="-5670"/>
        </w:tabs>
        <w:spacing w:line="360" w:lineRule="auto"/>
        <w:jc w:val="both"/>
      </w:pPr>
      <w:r>
        <w:t xml:space="preserve">    5.3.  Ekonomické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C90455" w:rsidRDefault="00C90455" w:rsidP="00C90455">
      <w:pPr>
        <w:spacing w:line="360" w:lineRule="auto"/>
        <w:jc w:val="both"/>
      </w:pPr>
      <w:r>
        <w:t xml:space="preserve">    5.4.  Symboly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C90455" w:rsidRDefault="00C90455" w:rsidP="00C90455">
      <w:pPr>
        <w:tabs>
          <w:tab w:val="right" w:pos="-5529"/>
        </w:tabs>
        <w:spacing w:line="360" w:lineRule="auto"/>
        <w:jc w:val="both"/>
      </w:pPr>
      <w:r>
        <w:t xml:space="preserve">    5.5.  Logo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C90455" w:rsidRDefault="00C90455" w:rsidP="00C90455">
      <w:pPr>
        <w:tabs>
          <w:tab w:val="right" w:pos="-5670"/>
        </w:tabs>
        <w:spacing w:line="360" w:lineRule="auto"/>
        <w:jc w:val="both"/>
      </w:pPr>
      <w:r>
        <w:t xml:space="preserve">    5.6.  História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C90455" w:rsidRDefault="00C90455" w:rsidP="00C90455">
      <w:pPr>
        <w:tabs>
          <w:tab w:val="right" w:pos="-5529"/>
        </w:tabs>
        <w:spacing w:line="360" w:lineRule="auto"/>
        <w:jc w:val="both"/>
      </w:pPr>
      <w:r>
        <w:t xml:space="preserve">    5.7.  Pamiatky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C90455" w:rsidRDefault="00C90455" w:rsidP="00C90455">
      <w:pPr>
        <w:spacing w:line="360" w:lineRule="auto"/>
        <w:jc w:val="both"/>
      </w:pPr>
      <w:r>
        <w:t xml:space="preserve">    5.8.  Významné osobnosti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C90455" w:rsidRDefault="00C90455" w:rsidP="00C90455">
      <w:pPr>
        <w:numPr>
          <w:ilvl w:val="0"/>
          <w:numId w:val="3"/>
        </w:numPr>
        <w:spacing w:after="0" w:line="360" w:lineRule="auto"/>
        <w:ind w:left="284" w:hanging="284"/>
      </w:pPr>
      <w:r>
        <w:t xml:space="preserve">Plnenie úloh obce (prenesené kompetencie, originálne kompetencie) </w:t>
      </w:r>
    </w:p>
    <w:p w:rsidR="00C90455" w:rsidRDefault="00C90455" w:rsidP="00C90455">
      <w:pPr>
        <w:spacing w:line="360" w:lineRule="auto"/>
        <w:ind w:left="284"/>
      </w:pPr>
      <w:r>
        <w:t>6.1. Výchova a vzdelávanie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4</w:t>
      </w:r>
    </w:p>
    <w:p w:rsidR="00C90455" w:rsidRDefault="00C90455" w:rsidP="00C90455">
      <w:pPr>
        <w:spacing w:line="360" w:lineRule="auto"/>
        <w:ind w:left="284"/>
      </w:pPr>
      <w:r>
        <w:t>6.2. Zdravotníctvo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C90455" w:rsidRDefault="00C90455" w:rsidP="00C90455">
      <w:pPr>
        <w:tabs>
          <w:tab w:val="right" w:pos="-5670"/>
        </w:tabs>
        <w:spacing w:line="360" w:lineRule="auto"/>
        <w:jc w:val="both"/>
      </w:pPr>
      <w:r>
        <w:t xml:space="preserve">     6.3. Sociálne zabezpečenie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4</w:t>
      </w:r>
    </w:p>
    <w:p w:rsidR="00C90455" w:rsidRDefault="00C90455" w:rsidP="00C90455">
      <w:pPr>
        <w:tabs>
          <w:tab w:val="right" w:pos="-5670"/>
        </w:tabs>
        <w:spacing w:line="360" w:lineRule="auto"/>
        <w:jc w:val="both"/>
      </w:pPr>
      <w:r>
        <w:t xml:space="preserve">     6.4. Kultúra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4</w:t>
      </w:r>
    </w:p>
    <w:p w:rsidR="00C90455" w:rsidRDefault="00C90455" w:rsidP="00C90455">
      <w:pPr>
        <w:tabs>
          <w:tab w:val="right" w:pos="-5529"/>
        </w:tabs>
        <w:spacing w:line="360" w:lineRule="auto"/>
        <w:jc w:val="both"/>
      </w:pPr>
      <w:r>
        <w:t xml:space="preserve">     6.5. Hospodárstvo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5</w:t>
      </w:r>
    </w:p>
    <w:p w:rsidR="00C90455" w:rsidRDefault="00C90455" w:rsidP="00C90455">
      <w:pPr>
        <w:numPr>
          <w:ilvl w:val="0"/>
          <w:numId w:val="3"/>
        </w:numPr>
        <w:spacing w:after="0" w:line="360" w:lineRule="auto"/>
        <w:ind w:left="284" w:hanging="284"/>
      </w:pPr>
      <w:r>
        <w:t>Informácia o vývoji obce z pohľadu rozpočtovníctva</w:t>
      </w:r>
      <w:r>
        <w:tab/>
      </w:r>
      <w:r>
        <w:tab/>
      </w:r>
      <w:r>
        <w:tab/>
      </w:r>
      <w:r>
        <w:tab/>
      </w:r>
      <w:r>
        <w:tab/>
        <w:t xml:space="preserve">              5</w:t>
      </w:r>
    </w:p>
    <w:p w:rsidR="00C90455" w:rsidRDefault="00C90455" w:rsidP="00C90455">
      <w:pPr>
        <w:spacing w:line="360" w:lineRule="auto"/>
        <w:jc w:val="both"/>
      </w:pPr>
      <w:r>
        <w:t xml:space="preserve">    7.1.  Plnenie príjmov a čerpanie výdavkov za rok 2018</w:t>
      </w:r>
      <w:r>
        <w:tab/>
      </w:r>
      <w:r>
        <w:tab/>
      </w:r>
      <w:r>
        <w:tab/>
      </w:r>
      <w:r>
        <w:tab/>
        <w:t xml:space="preserve">              6</w:t>
      </w:r>
    </w:p>
    <w:p w:rsidR="00C90455" w:rsidRDefault="00C90455" w:rsidP="00C90455">
      <w:pPr>
        <w:tabs>
          <w:tab w:val="right" w:pos="-5529"/>
        </w:tabs>
        <w:spacing w:line="360" w:lineRule="auto"/>
        <w:jc w:val="both"/>
      </w:pPr>
      <w:r>
        <w:t xml:space="preserve">    7.2.  Prebytok/schodok rozpočtového hospodárenia za rok 2018</w:t>
      </w:r>
      <w:r>
        <w:tab/>
      </w:r>
      <w:r>
        <w:tab/>
      </w:r>
      <w:r>
        <w:tab/>
        <w:t xml:space="preserve">            10</w:t>
      </w:r>
    </w:p>
    <w:p w:rsidR="00C90455" w:rsidRDefault="00C90455" w:rsidP="00C90455">
      <w:pPr>
        <w:tabs>
          <w:tab w:val="right" w:pos="-5529"/>
        </w:tabs>
        <w:spacing w:line="360" w:lineRule="auto"/>
        <w:jc w:val="both"/>
      </w:pPr>
      <w:r>
        <w:t xml:space="preserve">    7.3.  Rozpočet na roky 2019 - 2021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10</w:t>
      </w:r>
    </w:p>
    <w:p w:rsidR="00C90455" w:rsidRDefault="00C90455" w:rsidP="00C90455">
      <w:pPr>
        <w:numPr>
          <w:ilvl w:val="0"/>
          <w:numId w:val="3"/>
        </w:numPr>
        <w:spacing w:after="0" w:line="360" w:lineRule="auto"/>
        <w:ind w:left="284" w:hanging="284"/>
      </w:pPr>
      <w:r>
        <w:t xml:space="preserve">Informácia o vývoji obce z pohľadu účtovníctva </w:t>
      </w:r>
      <w:r>
        <w:tab/>
      </w:r>
      <w:r>
        <w:tab/>
      </w:r>
      <w:r>
        <w:tab/>
      </w:r>
      <w:r>
        <w:tab/>
      </w:r>
      <w:r>
        <w:tab/>
        <w:t xml:space="preserve">            12</w:t>
      </w:r>
    </w:p>
    <w:p w:rsidR="00C90455" w:rsidRDefault="00C90455" w:rsidP="00C90455">
      <w:pPr>
        <w:tabs>
          <w:tab w:val="right" w:pos="-5670"/>
        </w:tabs>
        <w:spacing w:line="360" w:lineRule="auto"/>
        <w:jc w:val="both"/>
      </w:pPr>
      <w:r>
        <w:t xml:space="preserve">     8.1.  Majetok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12</w:t>
      </w:r>
    </w:p>
    <w:p w:rsidR="00C90455" w:rsidRDefault="00C90455" w:rsidP="00C90455">
      <w:pPr>
        <w:tabs>
          <w:tab w:val="right" w:pos="-5529"/>
        </w:tabs>
        <w:spacing w:line="360" w:lineRule="auto"/>
        <w:jc w:val="both"/>
      </w:pPr>
      <w:r>
        <w:lastRenderedPageBreak/>
        <w:t xml:space="preserve">     8.2.  Zdroje krytia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:rsidR="00C90455" w:rsidRDefault="00C90455" w:rsidP="00C90455">
      <w:pPr>
        <w:spacing w:line="360" w:lineRule="auto"/>
        <w:jc w:val="both"/>
      </w:pPr>
      <w:r>
        <w:t xml:space="preserve">     8.3.  Pohľadávky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:rsidR="00C90455" w:rsidRDefault="00C90455" w:rsidP="00C90455">
      <w:pPr>
        <w:tabs>
          <w:tab w:val="right" w:pos="-5670"/>
        </w:tabs>
        <w:spacing w:line="360" w:lineRule="auto"/>
        <w:jc w:val="both"/>
      </w:pPr>
      <w:r>
        <w:t xml:space="preserve">     8.4.  Záväzky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13</w:t>
      </w:r>
    </w:p>
    <w:p w:rsidR="00C90455" w:rsidRDefault="00C90455" w:rsidP="00C90455">
      <w:pPr>
        <w:numPr>
          <w:ilvl w:val="0"/>
          <w:numId w:val="3"/>
        </w:numPr>
        <w:spacing w:after="0" w:line="360" w:lineRule="auto"/>
        <w:ind w:left="284" w:hanging="284"/>
      </w:pPr>
      <w:r>
        <w:t>Hospodársky výsledok za rok 2018 - vývoj nákladov a výnosov</w:t>
      </w:r>
      <w:r>
        <w:tab/>
      </w:r>
      <w:r>
        <w:tab/>
      </w:r>
      <w:r>
        <w:tab/>
        <w:t xml:space="preserve">              14</w:t>
      </w:r>
    </w:p>
    <w:p w:rsidR="00C90455" w:rsidRDefault="00C90455" w:rsidP="00C90455">
      <w:pPr>
        <w:numPr>
          <w:ilvl w:val="0"/>
          <w:numId w:val="3"/>
        </w:numPr>
        <w:spacing w:after="0" w:line="360" w:lineRule="auto"/>
        <w:ind w:left="426" w:hanging="426"/>
      </w:pPr>
      <w:r>
        <w:t xml:space="preserve"> Ostatné dôležité informácie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</w:t>
      </w:r>
    </w:p>
    <w:p w:rsidR="00C90455" w:rsidRDefault="00C90455" w:rsidP="00C90455">
      <w:pPr>
        <w:tabs>
          <w:tab w:val="right" w:pos="-5529"/>
        </w:tabs>
        <w:spacing w:line="360" w:lineRule="auto"/>
        <w:jc w:val="both"/>
      </w:pPr>
      <w:r>
        <w:t xml:space="preserve">       10.1. Prijaté granty a transfery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</w:t>
      </w:r>
    </w:p>
    <w:p w:rsidR="00C90455" w:rsidRDefault="00C90455" w:rsidP="00C90455">
      <w:pPr>
        <w:tabs>
          <w:tab w:val="right" w:pos="-5529"/>
        </w:tabs>
        <w:spacing w:line="360" w:lineRule="auto"/>
        <w:jc w:val="both"/>
      </w:pPr>
      <w:r>
        <w:t xml:space="preserve">       10.2. Poskytnuté dotácie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</w:t>
      </w:r>
    </w:p>
    <w:p w:rsidR="00C90455" w:rsidRDefault="00C90455" w:rsidP="00C90455">
      <w:pPr>
        <w:tabs>
          <w:tab w:val="right" w:pos="-5529"/>
        </w:tabs>
        <w:spacing w:line="360" w:lineRule="auto"/>
        <w:jc w:val="both"/>
      </w:pPr>
      <w:r>
        <w:t xml:space="preserve">       10.3. Významné investičné akcie v roku 2018</w:t>
      </w:r>
      <w:r>
        <w:tab/>
      </w:r>
      <w:r>
        <w:tab/>
      </w:r>
      <w:r>
        <w:tab/>
      </w:r>
      <w:r>
        <w:tab/>
      </w:r>
      <w:r>
        <w:tab/>
      </w:r>
      <w:r>
        <w:tab/>
        <w:t>15</w:t>
      </w:r>
    </w:p>
    <w:p w:rsidR="00C90455" w:rsidRDefault="00C90455" w:rsidP="00C90455">
      <w:pPr>
        <w:tabs>
          <w:tab w:val="right" w:pos="-5670"/>
        </w:tabs>
        <w:spacing w:line="360" w:lineRule="auto"/>
        <w:jc w:val="both"/>
      </w:pPr>
      <w:r>
        <w:t xml:space="preserve">       10.4. Predpokladaný budúci vývoj činnosti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15</w:t>
      </w:r>
    </w:p>
    <w:p w:rsidR="00C90455" w:rsidRDefault="00C90455" w:rsidP="00C90455">
      <w:pPr>
        <w:tabs>
          <w:tab w:val="right" w:pos="-5529"/>
        </w:tabs>
        <w:spacing w:line="360" w:lineRule="auto"/>
        <w:jc w:val="both"/>
      </w:pPr>
      <w:r>
        <w:t xml:space="preserve">       10.5  Udalosti osobitného významu po skončení účtovného obdobia</w:t>
      </w:r>
      <w:r>
        <w:tab/>
      </w:r>
      <w:r>
        <w:tab/>
      </w:r>
      <w:r>
        <w:tab/>
        <w:t>15</w:t>
      </w:r>
    </w:p>
    <w:p w:rsidR="00C90455" w:rsidRDefault="00C90455" w:rsidP="00C90455">
      <w:pPr>
        <w:tabs>
          <w:tab w:val="right" w:pos="-5529"/>
        </w:tabs>
        <w:spacing w:line="360" w:lineRule="auto"/>
        <w:jc w:val="both"/>
      </w:pPr>
      <w:r>
        <w:t xml:space="preserve">       10.6. Významné riziká a neistoty, ktorým je účtovná jednotka vystavená </w:t>
      </w:r>
      <w:r>
        <w:tab/>
      </w:r>
      <w:r>
        <w:tab/>
        <w:t xml:space="preserve">               15</w:t>
      </w:r>
    </w:p>
    <w:p w:rsidR="00C90455" w:rsidRDefault="00C90455" w:rsidP="00C90455">
      <w:pPr>
        <w:tabs>
          <w:tab w:val="right" w:pos="-5529"/>
        </w:tabs>
        <w:spacing w:line="360" w:lineRule="auto"/>
        <w:jc w:val="both"/>
      </w:pPr>
    </w:p>
    <w:p w:rsidR="00C90455" w:rsidRDefault="00C90455" w:rsidP="00C90455">
      <w:pPr>
        <w:spacing w:after="120" w:line="360" w:lineRule="auto"/>
        <w:jc w:val="both"/>
      </w:pPr>
      <w:r>
        <w:t xml:space="preserve">Orgány obce zabezpečovali chod samosprávy obce tak, aby čo najviac uspokojili potreby občanov. </w:t>
      </w:r>
      <w:r w:rsidR="005144A6">
        <w:t>V tomto roku sa neorganizovali žiadne kultúrnospoločenské ani športové podujatia z dôvodu pandémie COVID 19.</w:t>
      </w:r>
    </w:p>
    <w:p w:rsidR="00C90455" w:rsidRDefault="00C90455" w:rsidP="00C90455">
      <w:pPr>
        <w:spacing w:after="120" w:line="360" w:lineRule="auto"/>
        <w:jc w:val="both"/>
      </w:pPr>
      <w:r>
        <w:t>Hospodárenie obce vykazovalo pozitívne trendy a zlepšila sa príprava rozpočtu a kontrola jeho plnenia. Touto cestou chcem poďakovať všetkým poslancom obecného zastupiteľstva, členom komisií a ostatným spoluobčanom, ktorí svojou prácou prispeli k zveľaďovaniu našej obce.</w:t>
      </w:r>
    </w:p>
    <w:p w:rsidR="00C90455" w:rsidRDefault="00C90455" w:rsidP="00C90455">
      <w:pPr>
        <w:numPr>
          <w:ilvl w:val="0"/>
          <w:numId w:val="4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Identifikačné údaje obce</w:t>
      </w:r>
    </w:p>
    <w:p w:rsidR="00C90455" w:rsidRDefault="00C90455" w:rsidP="007D6848">
      <w:pPr>
        <w:rPr>
          <w:b/>
          <w:sz w:val="28"/>
          <w:szCs w:val="28"/>
        </w:rPr>
      </w:pPr>
    </w:p>
    <w:p w:rsidR="00684784" w:rsidRDefault="00684784" w:rsidP="00684784">
      <w:pPr>
        <w:shd w:val="clear" w:color="auto" w:fill="527DA8"/>
        <w:spacing w:after="100" w:afterAutospacing="1" w:line="525" w:lineRule="atLeast"/>
        <w:outlineLvl w:val="0"/>
        <w:rPr>
          <w:rFonts w:ascii="Georgia" w:eastAsia="Times New Roman" w:hAnsi="Georgia" w:cs="Arial"/>
          <w:b/>
          <w:bCs/>
          <w:color w:val="B90606"/>
          <w:kern w:val="36"/>
          <w:sz w:val="31"/>
          <w:szCs w:val="31"/>
          <w:lang w:eastAsia="sk-SK"/>
        </w:rPr>
      </w:pPr>
      <w:r>
        <w:rPr>
          <w:rFonts w:ascii="Georgia" w:eastAsia="Times New Roman" w:hAnsi="Georgia" w:cs="Arial"/>
          <w:b/>
          <w:bCs/>
          <w:color w:val="FF8000"/>
          <w:kern w:val="36"/>
          <w:sz w:val="62"/>
          <w:szCs w:val="62"/>
          <w:lang w:eastAsia="sk-SK"/>
        </w:rPr>
        <w:t>H</w:t>
      </w:r>
      <w:r>
        <w:rPr>
          <w:rFonts w:ascii="Georgia" w:eastAsia="Times New Roman" w:hAnsi="Georgia" w:cs="Arial"/>
          <w:b/>
          <w:bCs/>
          <w:color w:val="B90606"/>
          <w:kern w:val="36"/>
          <w:sz w:val="31"/>
          <w:szCs w:val="31"/>
          <w:lang w:eastAsia="sk-SK"/>
        </w:rPr>
        <w:t>istória</w:t>
      </w:r>
    </w:p>
    <w:p w:rsidR="00684784" w:rsidRDefault="00684784" w:rsidP="00684784">
      <w:pPr>
        <w:shd w:val="clear" w:color="auto" w:fill="527DA8"/>
        <w:spacing w:before="100" w:beforeAutospacing="1" w:after="240" w:line="230" w:lineRule="atLeast"/>
        <w:rPr>
          <w:rFonts w:ascii="Arial" w:eastAsia="Times New Roman" w:hAnsi="Arial" w:cs="Arial"/>
          <w:color w:val="000000"/>
          <w:sz w:val="18"/>
          <w:szCs w:val="18"/>
          <w:lang w:eastAsia="sk-SK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br/>
        <w:t>Gribov je dnes malebnou a nenápadnou dedinkou vzdialenou od okresného mesta Stropkov 14 km.</w:t>
      </w:r>
      <w:r>
        <w:rPr>
          <w:rFonts w:ascii="Arial" w:eastAsia="Times New Roman" w:hAnsi="Arial" w:cs="Arial"/>
          <w:color w:val="000000"/>
          <w:sz w:val="18"/>
          <w:lang w:eastAsia="sk-SK"/>
        </w:rPr>
        <w:t> </w:t>
      </w:r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br/>
      </w:r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br/>
        <w:t xml:space="preserve">Obec bola založená na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t>zákupnom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t xml:space="preserve"> práve, ktoré sa spomína v roku 1414. Bola súčasťou panstva Makovica, ku ktorému patrila od 16. do 19. storočia. Do roku 1427 neplatila dane. Názov obce je pomenovaný pravdepodobne od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t>Šoltýsa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t xml:space="preserve">, pochádzajúceho z poľského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t>Grybova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t xml:space="preserve">. V roku 1414 sa spomína ako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t>Grebo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t xml:space="preserve">, 1648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t>Gribow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t>Gribo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t xml:space="preserve">, maďarsky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t>Gribó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t>Kisgombás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t>. V roku 1711 sa obec vyľudnila útekom poddaných.</w:t>
      </w:r>
      <w:r>
        <w:rPr>
          <w:rFonts w:ascii="Arial" w:eastAsia="Times New Roman" w:hAnsi="Arial" w:cs="Arial"/>
          <w:color w:val="000000"/>
          <w:sz w:val="18"/>
          <w:lang w:eastAsia="sk-SK"/>
        </w:rPr>
        <w:t> </w:t>
      </w:r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br/>
      </w:r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br/>
      </w:r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br/>
      </w:r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br/>
      </w:r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lastRenderedPageBreak/>
        <w:t>Počas prvého sčítania ľudu, v roku 1787 mala obec 24 domov a 170 obyvateľov, v roku 1828 mala 32 domov a 237 obyvateľov. V roku 1869 mala 152 obyvateľov, 1900 – 163, 1930 – 222, 1940 – 337 a 1991 203 obyvateľov.</w:t>
      </w:r>
      <w:r>
        <w:rPr>
          <w:rFonts w:ascii="Arial" w:eastAsia="Times New Roman" w:hAnsi="Arial" w:cs="Arial"/>
          <w:color w:val="000000"/>
          <w:sz w:val="18"/>
          <w:lang w:eastAsia="sk-SK"/>
        </w:rPr>
        <w:t> </w:t>
      </w:r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br/>
      </w:r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br/>
        <w:t>Gribov patril do Šarišskej župy. Do roku 1960 patril do okresu Stropkov, od roku 1960 do roku 1968 do okresu Bardejov, od roku 1968 do roku 1996 do okresu Svidník a od roku 1996 opäť do okresu Stropkov. Obyvatelia sa zaoberali prácou v lesoch, pastierstvom a tradičným poľnohospodárstvom.</w:t>
      </w:r>
      <w:r>
        <w:rPr>
          <w:rFonts w:ascii="Arial" w:eastAsia="Times New Roman" w:hAnsi="Arial" w:cs="Arial"/>
          <w:color w:val="000000"/>
          <w:sz w:val="18"/>
          <w:lang w:eastAsia="sk-SK"/>
        </w:rPr>
        <w:t> </w:t>
      </w:r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br/>
      </w:r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br/>
        <w:t xml:space="preserve">V 2. Svetovej vojne bol Gribov značne poškodený. Oslobodený bol 27. 11. 1944, MNV vznikol 10. 02. 1945. V obci bola zriadená materská škola a základná škola, ktorá bola založená v roku 1890. Aktívne tu pracovala DO KZUP, dobré výsledky dosahovali miestni futbalisti, ktorým pre ich činnosť bolo vybudované športové ihrisko. Nachádzala sa tu tiež poľná tehelňa s dreveným lisom na ručný pohon a píla na drevo. Z Gribova pochádzal Jozef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t>Mulík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t xml:space="preserve">, spisovateľ a novinár, autor zbierky poviedok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t>Palitra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t xml:space="preserve"> (Paleta, 1986).</w:t>
      </w:r>
      <w:r>
        <w:rPr>
          <w:rFonts w:ascii="Arial" w:eastAsia="Times New Roman" w:hAnsi="Arial" w:cs="Arial"/>
          <w:color w:val="000000"/>
          <w:sz w:val="18"/>
          <w:lang w:eastAsia="sk-SK"/>
        </w:rPr>
        <w:t> </w:t>
      </w:r>
    </w:p>
    <w:p w:rsidR="00684784" w:rsidRDefault="00684784" w:rsidP="00684784">
      <w:pPr>
        <w:shd w:val="clear" w:color="auto" w:fill="527DA8"/>
        <w:spacing w:before="300" w:after="100" w:afterAutospacing="1" w:line="525" w:lineRule="atLeast"/>
        <w:outlineLvl w:val="1"/>
        <w:rPr>
          <w:rFonts w:ascii="Georgia" w:eastAsia="Times New Roman" w:hAnsi="Georgia" w:cs="Arial"/>
          <w:b/>
          <w:bCs/>
          <w:color w:val="B90606"/>
          <w:sz w:val="27"/>
          <w:szCs w:val="27"/>
          <w:lang w:eastAsia="sk-SK"/>
        </w:rPr>
      </w:pPr>
      <w:r>
        <w:rPr>
          <w:rFonts w:ascii="Georgia" w:eastAsia="Times New Roman" w:hAnsi="Georgia" w:cs="Arial"/>
          <w:b/>
          <w:bCs/>
          <w:color w:val="B90606"/>
          <w:sz w:val="27"/>
          <w:szCs w:val="27"/>
          <w:lang w:eastAsia="sk-SK"/>
        </w:rPr>
        <w:t>Symboly obce</w:t>
      </w:r>
    </w:p>
    <w:p w:rsidR="00684784" w:rsidRDefault="00684784" w:rsidP="00684784">
      <w:pPr>
        <w:shd w:val="clear" w:color="auto" w:fill="527DA8"/>
        <w:spacing w:before="100" w:beforeAutospacing="1" w:after="100" w:afterAutospacing="1" w:line="230" w:lineRule="atLeast"/>
        <w:rPr>
          <w:rFonts w:ascii="Arial" w:eastAsia="Times New Roman" w:hAnsi="Arial" w:cs="Arial"/>
          <w:color w:val="000000"/>
          <w:sz w:val="18"/>
          <w:szCs w:val="18"/>
          <w:lang w:eastAsia="sk-SK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t xml:space="preserve">Symboly obce Gribov boli prijaté a schválené uznesením obecného zastupiteľstva Gribov č. 24/2006 zo dňa 10. 03. 2006. Pri návrhu obecných erbov slúži spravidla ako hlavný heraldický prameň pečať, používaná v minulosti v obecnej agende. Žiaľ v prípade obce Gribov nie je možné postupovať. V dostupných prameňoch na Slovensku ani v zahraničí sa nepodarilo nájsť obecnú pečať s originálnym znamením. Preto bolo potrebné pristúpiť k tvorbe úplne nového erbu. Ako vhodný symbol bol zvolený erb v zelenom štíte medzi dvoma zlatými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t>bezostými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t xml:space="preserve"> klasmi, hríb so zlatým klobúkom a striebornou nohou, prekrývajúci dva menšie hríby rovnakých tinktúr.</w:t>
      </w:r>
      <w:r>
        <w:rPr>
          <w:rFonts w:ascii="Arial" w:eastAsia="Times New Roman" w:hAnsi="Arial" w:cs="Arial"/>
          <w:color w:val="000000"/>
          <w:sz w:val="18"/>
          <w:lang w:eastAsia="sk-SK"/>
        </w:rPr>
        <w:t> </w:t>
      </w:r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br/>
        <w:t xml:space="preserve">Štít je neskorogotický. Vlajka obce Gribov pozostáva zo šiestich pozdĺžnych pruhov vo farbách zelenej (2/8), bielej (1/8), žltej (1/8), zelenej (2/8), bielej (1/8), žltej (1/8). Vlajka má pomer strán 2:3 a ukončená je tromi cípmi, t. j. dvomi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t>zástrihmi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t>, siahajúcimi do tretiny jej listu. Symboly obce Gribov sú zapísané v Heraldickom registri SR.</w:t>
      </w:r>
      <w:r>
        <w:rPr>
          <w:rFonts w:ascii="Arial" w:eastAsia="Times New Roman" w:hAnsi="Arial" w:cs="Arial"/>
          <w:color w:val="000000"/>
          <w:sz w:val="18"/>
          <w:lang w:eastAsia="sk-SK"/>
        </w:rPr>
        <w:t> </w:t>
      </w:r>
    </w:p>
    <w:p w:rsidR="00684784" w:rsidRDefault="00684784" w:rsidP="00684784">
      <w:pPr>
        <w:shd w:val="clear" w:color="auto" w:fill="527DA8"/>
        <w:spacing w:after="0" w:line="15" w:lineRule="atLeast"/>
        <w:jc w:val="center"/>
        <w:rPr>
          <w:rFonts w:ascii="Arial" w:eastAsia="Times New Roman" w:hAnsi="Arial" w:cs="Arial"/>
          <w:color w:val="000000"/>
          <w:sz w:val="19"/>
          <w:szCs w:val="19"/>
          <w:lang w:eastAsia="sk-SK"/>
        </w:rPr>
      </w:pPr>
      <w:r>
        <w:rPr>
          <w:rFonts w:ascii="Arial" w:eastAsia="Times New Roman" w:hAnsi="Arial" w:cs="Arial"/>
          <w:color w:val="000000"/>
          <w:sz w:val="19"/>
          <w:szCs w:val="19"/>
          <w:lang w:eastAsia="sk-SK"/>
        </w:rPr>
        <w:t> </w:t>
      </w:r>
    </w:p>
    <w:p w:rsidR="00684784" w:rsidRDefault="00684784" w:rsidP="00684784">
      <w:pPr>
        <w:shd w:val="clear" w:color="auto" w:fill="083F5D"/>
        <w:spacing w:after="0" w:line="375" w:lineRule="atLeast"/>
        <w:jc w:val="center"/>
        <w:rPr>
          <w:rFonts w:ascii="Arial" w:eastAsia="Times New Roman" w:hAnsi="Arial" w:cs="Arial"/>
          <w:color w:val="FFF9BF"/>
          <w:sz w:val="20"/>
          <w:szCs w:val="20"/>
          <w:lang w:eastAsia="sk-SK"/>
        </w:rPr>
      </w:pPr>
    </w:p>
    <w:p w:rsidR="00684784" w:rsidRDefault="00684784" w:rsidP="0068478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684784" w:rsidRDefault="00684784" w:rsidP="00684784">
      <w:pPr>
        <w:rPr>
          <w:b/>
          <w:sz w:val="28"/>
          <w:szCs w:val="28"/>
        </w:rPr>
      </w:pPr>
    </w:p>
    <w:p w:rsidR="00684784" w:rsidRDefault="00684784" w:rsidP="00684784">
      <w:pPr>
        <w:pBdr>
          <w:left w:val="single" w:sz="12" w:space="12" w:color="33CCFE"/>
        </w:pBdr>
        <w:shd w:val="clear" w:color="auto" w:fill="BCD6AD"/>
        <w:spacing w:after="360" w:line="360" w:lineRule="atLeast"/>
        <w:textAlignment w:val="baseline"/>
        <w:outlineLvl w:val="0"/>
        <w:rPr>
          <w:rFonts w:ascii="Arial" w:eastAsia="Times New Roman" w:hAnsi="Arial" w:cs="Arial"/>
          <w:b/>
          <w:bCs/>
          <w:color w:val="050505"/>
          <w:kern w:val="36"/>
          <w:sz w:val="36"/>
          <w:szCs w:val="36"/>
          <w:lang w:eastAsia="sk-SK"/>
        </w:rPr>
      </w:pPr>
      <w:r>
        <w:rPr>
          <w:rFonts w:ascii="Arial" w:eastAsia="Times New Roman" w:hAnsi="Arial" w:cs="Arial"/>
          <w:b/>
          <w:bCs/>
          <w:color w:val="050505"/>
          <w:kern w:val="36"/>
          <w:sz w:val="36"/>
          <w:szCs w:val="36"/>
          <w:lang w:eastAsia="sk-SK"/>
        </w:rPr>
        <w:t>Súčasnosť</w:t>
      </w:r>
    </w:p>
    <w:p w:rsidR="00684784" w:rsidRDefault="00684784" w:rsidP="00684784">
      <w:pPr>
        <w:shd w:val="clear" w:color="auto" w:fill="BCD6AD"/>
        <w:spacing w:after="0" w:line="234" w:lineRule="atLeast"/>
        <w:textAlignment w:val="baseline"/>
        <w:outlineLvl w:val="5"/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 xml:space="preserve">Obec leží v Nízkych Beskydách v doline potoka ústiaceho z pravej strany do potoka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Chotčianka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.</w:t>
      </w:r>
    </w:p>
    <w:p w:rsidR="00684784" w:rsidRDefault="00684784" w:rsidP="00684784">
      <w:pPr>
        <w:shd w:val="clear" w:color="auto" w:fill="BCD6AD"/>
        <w:spacing w:after="0" w:line="234" w:lineRule="atLeast"/>
        <w:textAlignment w:val="baseline"/>
        <w:outlineLvl w:val="5"/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 xml:space="preserve">Mierne členitý povrch chotára tvoria vrstvy flyšu, na svahoch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pokryvy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 xml:space="preserve"> svahových hlín. Prevláda les s porastom buka a brezy.</w:t>
      </w:r>
    </w:p>
    <w:p w:rsidR="00684784" w:rsidRDefault="00684784" w:rsidP="00684784">
      <w:pPr>
        <w:shd w:val="clear" w:color="auto" w:fill="BCD6AD"/>
        <w:spacing w:after="0" w:line="234" w:lineRule="atLeast"/>
        <w:textAlignment w:val="baseline"/>
        <w:outlineLvl w:val="5"/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Rozloha chotára je 794,08 ha</w:t>
      </w:r>
    </w:p>
    <w:p w:rsidR="00684784" w:rsidRDefault="00684784" w:rsidP="00684784">
      <w:pPr>
        <w:shd w:val="clear" w:color="auto" w:fill="BCD6AD"/>
        <w:spacing w:after="0" w:line="234" w:lineRule="atLeast"/>
        <w:textAlignment w:val="baseline"/>
        <w:outlineLvl w:val="5"/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Z toho: </w:t>
      </w:r>
      <w:r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  <w:br/>
      </w: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Orná pôda 10,65ha</w:t>
      </w:r>
      <w:r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  <w:br/>
      </w: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Trvalé trávne porasty 239,63ha</w:t>
      </w:r>
      <w:r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  <w:br/>
      </w:r>
      <w:proofErr w:type="spellStart"/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Zast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. Plochy a nádvoria 13,56ha</w:t>
      </w:r>
      <w:r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  <w:br/>
      </w: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Záhrady 4,08ha</w:t>
      </w:r>
      <w:r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  <w:br/>
      </w: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Lesné pozemky 465,33ha</w:t>
      </w:r>
      <w:r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  <w:br/>
      </w: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Vodné plochy 3,55ha</w:t>
      </w:r>
      <w:r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  <w:br/>
      </w: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Ostatné plochy 57,28ha</w:t>
      </w:r>
    </w:p>
    <w:p w:rsidR="00684784" w:rsidRDefault="00684784" w:rsidP="00684784">
      <w:pPr>
        <w:shd w:val="clear" w:color="auto" w:fill="BCD6AD"/>
        <w:spacing w:after="300" w:line="36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k-SK"/>
        </w:rPr>
        <w:t> </w:t>
      </w:r>
    </w:p>
    <w:p w:rsidR="00684784" w:rsidRDefault="00684784" w:rsidP="00684784">
      <w:pPr>
        <w:shd w:val="clear" w:color="auto" w:fill="BCD6AD"/>
        <w:spacing w:after="0" w:line="234" w:lineRule="atLeast"/>
        <w:textAlignment w:val="baseline"/>
        <w:outlineLvl w:val="5"/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Na území obce sa nachádzajú tieto firmy:</w:t>
      </w:r>
    </w:p>
    <w:p w:rsidR="00684784" w:rsidRDefault="00684784" w:rsidP="00684784">
      <w:pPr>
        <w:shd w:val="clear" w:color="auto" w:fill="BCD6AD"/>
        <w:spacing w:after="0" w:line="234" w:lineRule="atLeast"/>
        <w:textAlignment w:val="baseline"/>
        <w:outlineLvl w:val="5"/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-&gt;Pohostinstvo – Račková Anna</w:t>
      </w:r>
    </w:p>
    <w:p w:rsidR="00684784" w:rsidRDefault="00684784" w:rsidP="00684784">
      <w:pPr>
        <w:shd w:val="clear" w:color="auto" w:fill="BCD6AD"/>
        <w:spacing w:after="0" w:line="234" w:lineRule="atLeast"/>
        <w:textAlignment w:val="baseline"/>
        <w:outlineLvl w:val="5"/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 xml:space="preserve">Pravidelne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poriadané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 xml:space="preserve"> akcie a podujatia:</w:t>
      </w:r>
      <w:r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  <w:br/>
      </w: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-&gt;Deň matiek- stretnutie matiek i ostatných žien,</w:t>
      </w:r>
      <w:r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  <w:br/>
      </w: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-&gt;Deň detí,</w:t>
      </w:r>
      <w:r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  <w:br/>
      </w: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lastRenderedPageBreak/>
        <w:t>-&gt;Medzinárodný športový deň obce Gribov,</w:t>
      </w:r>
      <w:r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  <w:br/>
      </w: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-&gt;Mikulášske stretnutia.</w:t>
      </w:r>
    </w:p>
    <w:p w:rsidR="00684784" w:rsidRDefault="00684784" w:rsidP="00684784">
      <w:pPr>
        <w:shd w:val="clear" w:color="auto" w:fill="BCD6AD"/>
        <w:spacing w:after="300" w:line="36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k-SK"/>
        </w:rPr>
        <w:t> </w:t>
      </w:r>
      <w:r w:rsidR="005144A6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V tomto roku sa nekonali žiadne kultúrno-spoločenské ani športové podujatia z dôvodu pandémie</w:t>
      </w:r>
    </w:p>
    <w:p w:rsidR="005144A6" w:rsidRDefault="005144A6" w:rsidP="00684784">
      <w:pPr>
        <w:shd w:val="clear" w:color="auto" w:fill="BCD6AD"/>
        <w:spacing w:after="300" w:line="36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k-SK"/>
        </w:rPr>
        <w:t>COVIDU 19.</w:t>
      </w:r>
    </w:p>
    <w:p w:rsidR="00684784" w:rsidRDefault="00684784" w:rsidP="00684784">
      <w:pPr>
        <w:shd w:val="clear" w:color="auto" w:fill="BCD6AD"/>
        <w:spacing w:after="0" w:line="234" w:lineRule="atLeast"/>
        <w:textAlignment w:val="baseline"/>
        <w:outlineLvl w:val="5"/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 xml:space="preserve"> V obci je postavených 48 rodinných domov /z toho sú 4 RD neobývané/, gréckokatolícka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cerkov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 xml:space="preserve">, Obecný úrad,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hájenka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 xml:space="preserve"> /1 byt/, budova ZŠ /+ 1 školský byt/, obchod a krčma, hospodársky dvor –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Podielnicke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 xml:space="preserve"> družstvo Bukovce /zameraný na chov oviec a výrobu syra/.</w:t>
      </w:r>
      <w:r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  <w:br/>
      </w: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Momentálne je jeden RD vo výstavbe.</w:t>
      </w:r>
    </w:p>
    <w:p w:rsidR="00684784" w:rsidRDefault="00684784" w:rsidP="00684784">
      <w:pPr>
        <w:shd w:val="clear" w:color="auto" w:fill="BCD6AD"/>
        <w:spacing w:after="0" w:line="234" w:lineRule="atLeast"/>
        <w:textAlignment w:val="baseline"/>
        <w:outlineLvl w:val="5"/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 xml:space="preserve">V obci funguje samostatná prevádzka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prevádzka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 xml:space="preserve"> pohostinstvo /krčma/, hospodársky dvor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PoD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 xml:space="preserve"> Bukovce, drevovýroba.</w:t>
      </w:r>
    </w:p>
    <w:p w:rsidR="00684784" w:rsidRDefault="00684784" w:rsidP="00684784">
      <w:pPr>
        <w:shd w:val="clear" w:color="auto" w:fill="BCD6AD"/>
        <w:spacing w:after="0" w:line="234" w:lineRule="atLeast"/>
        <w:textAlignment w:val="baseline"/>
        <w:outlineLvl w:val="5"/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Aktívnu činnosť vyvíjajú združenia:</w:t>
      </w:r>
      <w:r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  <w:br/>
      </w: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l. Telovýchovná jednota FC OLYMP GRIBOV</w:t>
      </w:r>
      <w:r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  <w:br/>
      </w: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2. Združenie súkromných vlastníkov lesa a urbariátu, pozemkové spoločenstvo GRIBOV</w:t>
      </w:r>
      <w:r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  <w:br/>
      </w: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3. Základná organizácia Únie žien Slovenska – GRIBOV</w:t>
      </w:r>
      <w:r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  <w:br/>
      </w: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4. Obecný hasičský zbor</w:t>
      </w:r>
    </w:p>
    <w:p w:rsidR="00556856" w:rsidRDefault="00556856" w:rsidP="00684784">
      <w:pPr>
        <w:shd w:val="clear" w:color="auto" w:fill="BCD6AD"/>
        <w:spacing w:after="0" w:line="234" w:lineRule="atLeast"/>
        <w:textAlignment w:val="baseline"/>
        <w:outlineLvl w:val="5"/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</w:pPr>
    </w:p>
    <w:p w:rsidR="00556856" w:rsidRDefault="00556856" w:rsidP="00684784">
      <w:pPr>
        <w:shd w:val="clear" w:color="auto" w:fill="BCD6AD"/>
        <w:spacing w:after="0" w:line="234" w:lineRule="atLeast"/>
        <w:textAlignment w:val="baseline"/>
        <w:outlineLvl w:val="5"/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</w:pPr>
    </w:p>
    <w:p w:rsidR="00556856" w:rsidRDefault="00556856" w:rsidP="00684784">
      <w:pPr>
        <w:shd w:val="clear" w:color="auto" w:fill="BCD6AD"/>
        <w:spacing w:after="0" w:line="234" w:lineRule="atLeast"/>
        <w:textAlignment w:val="baseline"/>
        <w:outlineLvl w:val="5"/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</w:pPr>
    </w:p>
    <w:p w:rsidR="00556856" w:rsidRDefault="00556856" w:rsidP="00684784">
      <w:pPr>
        <w:shd w:val="clear" w:color="auto" w:fill="BCD6AD"/>
        <w:spacing w:after="0" w:line="234" w:lineRule="atLeast"/>
        <w:textAlignment w:val="baseline"/>
        <w:outlineLvl w:val="5"/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</w:pPr>
    </w:p>
    <w:p w:rsidR="00556856" w:rsidRDefault="00556856" w:rsidP="00684784">
      <w:pPr>
        <w:shd w:val="clear" w:color="auto" w:fill="BCD6AD"/>
        <w:spacing w:after="0" w:line="234" w:lineRule="atLeast"/>
        <w:textAlignment w:val="baseline"/>
        <w:outlineLvl w:val="5"/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</w:pPr>
    </w:p>
    <w:p w:rsidR="00556856" w:rsidRDefault="00556856" w:rsidP="00684784">
      <w:pPr>
        <w:shd w:val="clear" w:color="auto" w:fill="BCD6AD"/>
        <w:spacing w:after="0" w:line="234" w:lineRule="atLeast"/>
        <w:textAlignment w:val="baseline"/>
        <w:outlineLvl w:val="5"/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</w:pPr>
    </w:p>
    <w:p w:rsidR="00684784" w:rsidRDefault="00684784" w:rsidP="00684784">
      <w:pPr>
        <w:rPr>
          <w:b/>
          <w:sz w:val="28"/>
          <w:szCs w:val="28"/>
        </w:rPr>
      </w:pPr>
      <w:r>
        <w:t xml:space="preserve">                                                                   </w:t>
      </w:r>
    </w:p>
    <w:p w:rsidR="00684784" w:rsidRDefault="000A1E95" w:rsidP="007D684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</w:p>
    <w:p w:rsidR="00684784" w:rsidRDefault="00684784" w:rsidP="00684784">
      <w:pPr>
        <w:rPr>
          <w:b/>
          <w:sz w:val="28"/>
          <w:szCs w:val="28"/>
        </w:rPr>
      </w:pPr>
    </w:p>
    <w:p w:rsidR="00684784" w:rsidRDefault="00684784" w:rsidP="00684784"/>
    <w:p w:rsidR="002B1E8C" w:rsidRDefault="002B1E8C" w:rsidP="002B1E8C">
      <w:pPr>
        <w:numPr>
          <w:ilvl w:val="0"/>
          <w:numId w:val="4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Organizačná štruktúra obce a identifikácia vedúcich predstaviteľov</w:t>
      </w:r>
    </w:p>
    <w:p w:rsidR="00684784" w:rsidRDefault="00684784" w:rsidP="00684784"/>
    <w:p w:rsidR="00EE4968" w:rsidRDefault="00EE4968" w:rsidP="00EE4968">
      <w:pPr>
        <w:spacing w:line="360" w:lineRule="auto"/>
        <w:jc w:val="both"/>
        <w:rPr>
          <w:sz w:val="24"/>
          <w:szCs w:val="24"/>
        </w:rPr>
      </w:pPr>
      <w:r>
        <w:t xml:space="preserve">Starosta obce: Štefan </w:t>
      </w:r>
      <w:proofErr w:type="spellStart"/>
      <w:r>
        <w:t>Mulik</w:t>
      </w:r>
      <w:proofErr w:type="spellEnd"/>
    </w:p>
    <w:p w:rsidR="00EE4968" w:rsidRDefault="00EE4968" w:rsidP="00EE4968">
      <w:pPr>
        <w:spacing w:line="360" w:lineRule="auto"/>
        <w:jc w:val="both"/>
      </w:pPr>
      <w:r>
        <w:t xml:space="preserve">Zástupca starostu obce: Miloš </w:t>
      </w:r>
      <w:proofErr w:type="spellStart"/>
      <w:r>
        <w:t>Marcinčák</w:t>
      </w:r>
      <w:proofErr w:type="spellEnd"/>
    </w:p>
    <w:p w:rsidR="00EE4968" w:rsidRDefault="00EE4968" w:rsidP="00EE4968">
      <w:pPr>
        <w:spacing w:line="360" w:lineRule="auto"/>
        <w:jc w:val="both"/>
      </w:pPr>
      <w:r>
        <w:t>Hlavný kontrolór obce: Ing. Stanislav Fek</w:t>
      </w:r>
    </w:p>
    <w:p w:rsidR="00EE4968" w:rsidRDefault="00EE4968" w:rsidP="00EE4968">
      <w:pPr>
        <w:spacing w:line="360" w:lineRule="auto"/>
        <w:jc w:val="both"/>
      </w:pPr>
      <w:r>
        <w:t xml:space="preserve">Obecné zastupiteľstvo: Jozef </w:t>
      </w:r>
      <w:proofErr w:type="spellStart"/>
      <w:r>
        <w:t>Bučko</w:t>
      </w:r>
      <w:proofErr w:type="spellEnd"/>
      <w:r>
        <w:t xml:space="preserve">, Jaroslav </w:t>
      </w:r>
      <w:proofErr w:type="spellStart"/>
      <w:r>
        <w:t>Mulik</w:t>
      </w:r>
      <w:proofErr w:type="spellEnd"/>
      <w:r>
        <w:t xml:space="preserve">, Ing. Marek Blicha, Ing. Matúš </w:t>
      </w:r>
      <w:proofErr w:type="spellStart"/>
      <w:r>
        <w:t>Šoltis</w:t>
      </w:r>
      <w:proofErr w:type="spellEnd"/>
      <w:r>
        <w:t xml:space="preserve">. </w:t>
      </w:r>
    </w:p>
    <w:p w:rsidR="00EE4968" w:rsidRDefault="00EE4968" w:rsidP="00EE4968">
      <w:pPr>
        <w:spacing w:line="360" w:lineRule="auto"/>
        <w:jc w:val="both"/>
      </w:pPr>
      <w:r>
        <w:t>Komisie: Verejný poriadok,</w:t>
      </w:r>
    </w:p>
    <w:p w:rsidR="00EE4968" w:rsidRDefault="00EE4968" w:rsidP="00EE4968">
      <w:pPr>
        <w:spacing w:line="360" w:lineRule="auto"/>
        <w:jc w:val="both"/>
      </w:pPr>
      <w:r>
        <w:t>Obecný úrad: Obecný úrad Kožuchovce 22, 090 22 Bukovce</w:t>
      </w:r>
    </w:p>
    <w:p w:rsidR="00EE4968" w:rsidRDefault="00EE4968" w:rsidP="00EE4968">
      <w:pPr>
        <w:spacing w:line="360" w:lineRule="auto"/>
        <w:jc w:val="both"/>
      </w:pPr>
    </w:p>
    <w:p w:rsidR="00EE4968" w:rsidRDefault="00EE4968" w:rsidP="00EE4968">
      <w:pPr>
        <w:spacing w:line="360" w:lineRule="auto"/>
        <w:jc w:val="both"/>
      </w:pPr>
      <w:r>
        <w:rPr>
          <w:b/>
        </w:rPr>
        <w:t>Rozpočtové organizácie:</w:t>
      </w:r>
      <w:r>
        <w:t xml:space="preserve"> obec nemá zriadenú žiadnu rozpočtovú organizáciu .</w:t>
      </w:r>
    </w:p>
    <w:p w:rsidR="00EE4968" w:rsidRDefault="00EE4968" w:rsidP="00EE4968">
      <w:pPr>
        <w:spacing w:line="360" w:lineRule="auto"/>
        <w:jc w:val="both"/>
      </w:pPr>
      <w:r>
        <w:rPr>
          <w:b/>
        </w:rPr>
        <w:lastRenderedPageBreak/>
        <w:t>Príspevkové organizácie</w:t>
      </w:r>
      <w:r>
        <w:t xml:space="preserve"> obec nemá zriadenú žiadnu príspevkovú organizáciu</w:t>
      </w:r>
    </w:p>
    <w:p w:rsidR="00EE4968" w:rsidRDefault="00EE4968" w:rsidP="00EE4968">
      <w:pPr>
        <w:spacing w:line="360" w:lineRule="auto"/>
        <w:jc w:val="both"/>
      </w:pPr>
      <w:r>
        <w:rPr>
          <w:b/>
        </w:rPr>
        <w:t>Neziskové organizácie</w:t>
      </w:r>
      <w:r>
        <w:t xml:space="preserve"> : obec nemá zriadenú žiadnu neziskovú organizáciu</w:t>
      </w:r>
    </w:p>
    <w:p w:rsidR="00EE4968" w:rsidRDefault="00EE4968" w:rsidP="00EE4968">
      <w:pPr>
        <w:spacing w:line="360" w:lineRule="auto"/>
        <w:jc w:val="both"/>
      </w:pPr>
      <w:r>
        <w:rPr>
          <w:b/>
        </w:rPr>
        <w:t>Obchodné spoločnosti :</w:t>
      </w:r>
      <w:r>
        <w:t xml:space="preserve"> obec nemá zriadenú žiadnu obchodnú spoločnosť</w:t>
      </w:r>
    </w:p>
    <w:p w:rsidR="00684784" w:rsidRDefault="00684784" w:rsidP="00684784">
      <w:pPr>
        <w:rPr>
          <w:b/>
          <w:sz w:val="28"/>
          <w:szCs w:val="28"/>
        </w:rPr>
      </w:pPr>
    </w:p>
    <w:p w:rsidR="000A1E95" w:rsidRDefault="000A1E95" w:rsidP="000A1E95">
      <w:pPr>
        <w:numPr>
          <w:ilvl w:val="0"/>
          <w:numId w:val="4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Poslanie, vízie, ciele </w:t>
      </w:r>
    </w:p>
    <w:p w:rsidR="00CB2C5C" w:rsidRDefault="00CB2C5C" w:rsidP="00CB2C5C">
      <w:pPr>
        <w:tabs>
          <w:tab w:val="left" w:pos="1701"/>
        </w:tabs>
        <w:spacing w:after="120"/>
        <w:jc w:val="both"/>
        <w:rPr>
          <w:sz w:val="24"/>
          <w:szCs w:val="24"/>
        </w:rPr>
      </w:pPr>
      <w:r>
        <w:t>Starostlivosť o rozvoj obce a jej obyvateľov, zabezpečovanie kvalitných služieb pre obyvateľov obce ako aj návštevníkov, ochrana a zveľaďovanie životného prostredia a kultúrneho dedičstva, starostlivosť o majetok obce a jeho zveľaďovanie.</w:t>
      </w:r>
    </w:p>
    <w:p w:rsidR="00CB2C5C" w:rsidRDefault="00CB2C5C" w:rsidP="00CB2C5C">
      <w:pPr>
        <w:spacing w:line="360" w:lineRule="auto"/>
      </w:pPr>
      <w:r>
        <w:t>Vízie obce: Vybudovať objekty pre rozvoj turizmu v obci.</w:t>
      </w:r>
    </w:p>
    <w:p w:rsidR="00CB2C5C" w:rsidRDefault="00CB2C5C" w:rsidP="00CB2C5C">
      <w:pPr>
        <w:spacing w:line="360" w:lineRule="auto"/>
      </w:pPr>
      <w:r>
        <w:t xml:space="preserve">Ciele obce: Zachovávať tradície </w:t>
      </w:r>
    </w:p>
    <w:p w:rsidR="00F6495E" w:rsidRPr="00F6495E" w:rsidRDefault="00F6495E" w:rsidP="00F6495E">
      <w:pPr>
        <w:numPr>
          <w:ilvl w:val="0"/>
          <w:numId w:val="4"/>
        </w:numPr>
        <w:spacing w:after="0" w:line="360" w:lineRule="auto"/>
        <w:ind w:left="284" w:hanging="284"/>
        <w:rPr>
          <w:sz w:val="28"/>
          <w:szCs w:val="28"/>
        </w:rPr>
      </w:pPr>
      <w:r>
        <w:rPr>
          <w:b/>
          <w:sz w:val="28"/>
          <w:szCs w:val="28"/>
        </w:rPr>
        <w:t xml:space="preserve">Základná charakteristika obce </w:t>
      </w:r>
    </w:p>
    <w:p w:rsidR="00F6495E" w:rsidRDefault="00F6495E" w:rsidP="00F6495E">
      <w:pPr>
        <w:spacing w:after="0" w:line="360" w:lineRule="auto"/>
        <w:rPr>
          <w:b/>
          <w:sz w:val="28"/>
          <w:szCs w:val="28"/>
        </w:rPr>
      </w:pPr>
    </w:p>
    <w:p w:rsidR="00F6495E" w:rsidRDefault="00F6495E" w:rsidP="00F6495E">
      <w:pPr>
        <w:shd w:val="clear" w:color="auto" w:fill="BCD6AD"/>
        <w:spacing w:after="0" w:line="234" w:lineRule="atLeast"/>
        <w:textAlignment w:val="baseline"/>
        <w:outlineLvl w:val="5"/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 xml:space="preserve">Obec leží v Nízkych Beskydách v doline potoka ústiaceho z pravej strany do potoka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Chotčianka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.</w:t>
      </w:r>
    </w:p>
    <w:p w:rsidR="00F6495E" w:rsidRDefault="00F6495E" w:rsidP="00F6495E">
      <w:pPr>
        <w:shd w:val="clear" w:color="auto" w:fill="BCD6AD"/>
        <w:spacing w:after="0" w:line="234" w:lineRule="atLeast"/>
        <w:textAlignment w:val="baseline"/>
        <w:outlineLvl w:val="5"/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 xml:space="preserve">Mierne členitý povrch chotára tvoria vrstvy flyšu, na svahoch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pokryvy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 xml:space="preserve"> svahových hlín. Prevláda les s porastom buka a brezy.</w:t>
      </w:r>
    </w:p>
    <w:p w:rsidR="00F6495E" w:rsidRDefault="00F6495E" w:rsidP="00F6495E">
      <w:pPr>
        <w:shd w:val="clear" w:color="auto" w:fill="BCD6AD"/>
        <w:spacing w:after="0" w:line="234" w:lineRule="atLeast"/>
        <w:textAlignment w:val="baseline"/>
        <w:outlineLvl w:val="5"/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Rozloha chotára je 794,08 ha</w:t>
      </w:r>
    </w:p>
    <w:p w:rsidR="00F6495E" w:rsidRDefault="00F6495E" w:rsidP="00F6495E">
      <w:pPr>
        <w:shd w:val="clear" w:color="auto" w:fill="BCD6AD"/>
        <w:spacing w:after="0" w:line="234" w:lineRule="atLeast"/>
        <w:textAlignment w:val="baseline"/>
        <w:outlineLvl w:val="5"/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Z toho: </w:t>
      </w:r>
      <w:r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  <w:br/>
      </w: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Orná pôda 10,65ha</w:t>
      </w:r>
      <w:r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  <w:br/>
      </w: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Trvalé trávne porasty 239,63ha</w:t>
      </w:r>
      <w:r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  <w:br/>
      </w:r>
      <w:proofErr w:type="spellStart"/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Zast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. Plochy a nádvoria 13,56ha</w:t>
      </w:r>
      <w:r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  <w:br/>
      </w: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Záhrady 4,08ha</w:t>
      </w:r>
      <w:r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  <w:br/>
      </w: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Lesné pozemky 465,33ha</w:t>
      </w:r>
      <w:r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  <w:br/>
      </w: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Vodné plochy 3,55ha</w:t>
      </w:r>
      <w:r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  <w:br/>
      </w: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Ostatné plochy 57,28ha</w:t>
      </w:r>
    </w:p>
    <w:p w:rsidR="00F6495E" w:rsidRDefault="00F6495E" w:rsidP="00F6495E">
      <w:pPr>
        <w:shd w:val="clear" w:color="auto" w:fill="BCD6AD"/>
        <w:spacing w:after="300" w:line="36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k-SK"/>
        </w:rPr>
        <w:t> </w:t>
      </w:r>
    </w:p>
    <w:p w:rsidR="00F6495E" w:rsidRDefault="00F6495E" w:rsidP="00F6495E">
      <w:pPr>
        <w:shd w:val="clear" w:color="auto" w:fill="BCD6AD"/>
        <w:spacing w:after="0" w:line="234" w:lineRule="atLeast"/>
        <w:textAlignment w:val="baseline"/>
        <w:outlineLvl w:val="5"/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Na území obce sa nachádzajú tieto firmy:</w:t>
      </w:r>
    </w:p>
    <w:p w:rsidR="00F6495E" w:rsidRDefault="00F6495E" w:rsidP="00F6495E">
      <w:pPr>
        <w:shd w:val="clear" w:color="auto" w:fill="BCD6AD"/>
        <w:spacing w:after="0" w:line="234" w:lineRule="atLeast"/>
        <w:textAlignment w:val="baseline"/>
        <w:outlineLvl w:val="5"/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-&gt;Pohostinstvo – Račková Anna</w:t>
      </w:r>
    </w:p>
    <w:p w:rsidR="00F6495E" w:rsidRDefault="00F6495E" w:rsidP="00F6495E">
      <w:pPr>
        <w:shd w:val="clear" w:color="auto" w:fill="BCD6AD"/>
        <w:spacing w:after="0" w:line="234" w:lineRule="atLeast"/>
        <w:textAlignment w:val="baseline"/>
        <w:outlineLvl w:val="5"/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 xml:space="preserve">Pravidelne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poriadané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 xml:space="preserve"> akcie a podujatia:</w:t>
      </w:r>
      <w:r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  <w:br/>
      </w: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-&gt;Deň matiek- stretnutie matiek i ostatných žien,</w:t>
      </w:r>
      <w:r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  <w:br/>
      </w: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-&gt;Deň detí,</w:t>
      </w:r>
      <w:r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  <w:br/>
      </w: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-&gt;Medzinárodný športový deň obce Gribov,</w:t>
      </w:r>
      <w:r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  <w:br/>
      </w: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-&gt;Mikulášske stretnutia.</w:t>
      </w:r>
    </w:p>
    <w:p w:rsidR="00F6495E" w:rsidRDefault="00F6495E" w:rsidP="00F6495E">
      <w:pPr>
        <w:shd w:val="clear" w:color="auto" w:fill="BCD6AD"/>
        <w:spacing w:after="300" w:line="360" w:lineRule="atLeast"/>
        <w:textAlignment w:val="baseline"/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k-SK"/>
        </w:rPr>
        <w:t> </w:t>
      </w:r>
    </w:p>
    <w:p w:rsidR="00F6495E" w:rsidRDefault="00F6495E" w:rsidP="00F6495E">
      <w:pPr>
        <w:shd w:val="clear" w:color="auto" w:fill="BCD6AD"/>
        <w:spacing w:after="0" w:line="234" w:lineRule="atLeast"/>
        <w:textAlignment w:val="baseline"/>
        <w:outlineLvl w:val="5"/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 xml:space="preserve">V obci je postavených 48 rodinných domov /z toho sú 4 RD neobývané/, gréckokatolícka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cerkov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 xml:space="preserve">, Obecný úrad,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hájenka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 xml:space="preserve"> /1 byt/, budova ZŠ /+ 1 školský byt/, obchod a krčma, hospodársky dvor –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Podielnicke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 xml:space="preserve"> družstvo Bukovce /zameraný na chov oviec a výrobu syra/.</w:t>
      </w:r>
      <w:r>
        <w:rPr>
          <w:rFonts w:ascii="Arial" w:eastAsia="Times New Roman" w:hAnsi="Arial" w:cs="Arial"/>
          <w:b/>
          <w:bCs/>
          <w:color w:val="666666"/>
          <w:sz w:val="20"/>
          <w:szCs w:val="20"/>
          <w:lang w:eastAsia="sk-SK"/>
        </w:rPr>
        <w:br/>
      </w:r>
      <w:r>
        <w:rPr>
          <w:rFonts w:ascii="Arial" w:eastAsia="Times New Roman" w:hAnsi="Arial" w:cs="Arial"/>
          <w:b/>
          <w:bCs/>
          <w:i/>
          <w:iCs/>
          <w:color w:val="666666"/>
          <w:sz w:val="20"/>
          <w:lang w:eastAsia="sk-SK"/>
        </w:rPr>
        <w:t>Momentálne je jeden RD vo výstavbe.</w:t>
      </w:r>
    </w:p>
    <w:p w:rsidR="00F6495E" w:rsidRDefault="00F6495E" w:rsidP="00F6495E">
      <w:pPr>
        <w:spacing w:after="0" w:line="360" w:lineRule="auto"/>
        <w:rPr>
          <w:b/>
          <w:sz w:val="28"/>
          <w:szCs w:val="28"/>
        </w:rPr>
      </w:pPr>
    </w:p>
    <w:p w:rsidR="00F6495E" w:rsidRDefault="00F6495E" w:rsidP="00F6495E">
      <w:pPr>
        <w:spacing w:line="360" w:lineRule="auto"/>
        <w:jc w:val="both"/>
        <w:rPr>
          <w:sz w:val="24"/>
          <w:szCs w:val="24"/>
        </w:rPr>
      </w:pPr>
      <w:r>
        <w:lastRenderedPageBreak/>
        <w:t xml:space="preserve">     Obec je samostatný územný samosprávny a správny celok Slovenskej republiky. Obec je právnickou osobou, ktorá za podmienok ustanovených zákonom samostatne hospodári s vlastným majetkom a s vlastnými príjmami. Základnou úlohou obce pri výkone samosprávy je starostlivosť o všestranný rozvoj jej územia a o potreby jej obyvateľov. </w:t>
      </w:r>
    </w:p>
    <w:p w:rsidR="00F6495E" w:rsidRDefault="00F6495E" w:rsidP="00F6495E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Geografické údaje</w:t>
      </w:r>
    </w:p>
    <w:p w:rsidR="00F6495E" w:rsidRDefault="00F6495E" w:rsidP="00F6495E">
      <w:pPr>
        <w:numPr>
          <w:ilvl w:val="0"/>
          <w:numId w:val="4"/>
        </w:numPr>
        <w:spacing w:after="120" w:line="240" w:lineRule="auto"/>
        <w:jc w:val="both"/>
      </w:pPr>
      <w:r>
        <w:t>Geografická poloha obce: Obec sa nachádza na severovýchode Slovenska v okrese Stropkov. Patrí medzi menšie obce okresu a leží v strednej časti Nízkych Beskýd v doline potoka  </w:t>
      </w:r>
      <w:proofErr w:type="spellStart"/>
      <w:r>
        <w:t>Kožuchovského</w:t>
      </w:r>
      <w:proofErr w:type="spellEnd"/>
      <w:r>
        <w:t xml:space="preserve"> potoka. Povrch chotára je mierne zvlnený pahorkatinami so svahmi pokrytými súvislým </w:t>
      </w:r>
      <w:proofErr w:type="spellStart"/>
      <w:r>
        <w:t>pokryvom</w:t>
      </w:r>
      <w:proofErr w:type="spellEnd"/>
      <w:r>
        <w:t xml:space="preserve">  </w:t>
      </w:r>
      <w:proofErr w:type="spellStart"/>
      <w:r>
        <w:t>sváhových</w:t>
      </w:r>
      <w:proofErr w:type="spellEnd"/>
      <w:r>
        <w:t xml:space="preserve"> hlín. V chotári prevláda listnatý les (buk, hrab, breza, jedľa).</w:t>
      </w:r>
    </w:p>
    <w:p w:rsidR="00F6495E" w:rsidRDefault="00F6495E" w:rsidP="00F6495E">
      <w:pPr>
        <w:numPr>
          <w:ilvl w:val="0"/>
          <w:numId w:val="4"/>
        </w:numPr>
        <w:spacing w:after="0" w:line="240" w:lineRule="auto"/>
        <w:jc w:val="both"/>
      </w:pPr>
      <w:r>
        <w:t xml:space="preserve">Susedné mestá a obce: mestá – Stropkov, Svidník; obce – Bukovce, Chotča, Kožuchovce, Makovce, </w:t>
      </w:r>
      <w:proofErr w:type="spellStart"/>
      <w:r>
        <w:t>Oľšavka</w:t>
      </w:r>
      <w:proofErr w:type="spellEnd"/>
      <w:r>
        <w:t>, Staškovce, Vladiča , Vyškovce, Vislava.</w:t>
      </w:r>
    </w:p>
    <w:p w:rsidR="00F6495E" w:rsidRDefault="00F6495E" w:rsidP="00F6495E">
      <w:pPr>
        <w:ind w:left="720"/>
        <w:jc w:val="both"/>
      </w:pPr>
    </w:p>
    <w:p w:rsidR="00F6495E" w:rsidRDefault="00F6495E" w:rsidP="00F6495E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 xml:space="preserve">Demografické údaje </w:t>
      </w:r>
    </w:p>
    <w:p w:rsidR="00F6495E" w:rsidRDefault="00F6495E" w:rsidP="00F6495E">
      <w:pPr>
        <w:spacing w:line="360" w:lineRule="auto"/>
        <w:jc w:val="both"/>
      </w:pPr>
      <w:r>
        <w:t>Hustota a počet obyvateľov : 189</w:t>
      </w:r>
    </w:p>
    <w:p w:rsidR="00F6495E" w:rsidRDefault="00F6495E" w:rsidP="00F6495E">
      <w:pPr>
        <w:spacing w:line="360" w:lineRule="auto"/>
        <w:jc w:val="both"/>
        <w:rPr>
          <w:color w:val="FF0000"/>
        </w:rPr>
      </w:pPr>
      <w:r>
        <w:t>Národnostná štruktúra :</w:t>
      </w:r>
      <w:r>
        <w:rPr>
          <w:color w:val="FF0000"/>
        </w:rPr>
        <w:t xml:space="preserve"> </w:t>
      </w:r>
      <w:r>
        <w:rPr>
          <w:color w:val="000000"/>
        </w:rPr>
        <w:t>slovenská národnosť</w:t>
      </w:r>
    </w:p>
    <w:p w:rsidR="00F6495E" w:rsidRDefault="00F6495E" w:rsidP="00F6495E">
      <w:pPr>
        <w:spacing w:line="360" w:lineRule="auto"/>
        <w:jc w:val="both"/>
      </w:pPr>
      <w:r>
        <w:t>Štruktúra obyvateľstva podľa náboženského významu : gréckokatolíci</w:t>
      </w:r>
    </w:p>
    <w:p w:rsidR="00F6495E" w:rsidRDefault="00F6495E" w:rsidP="00F6495E">
      <w:pPr>
        <w:spacing w:line="360" w:lineRule="auto"/>
        <w:jc w:val="both"/>
      </w:pPr>
    </w:p>
    <w:p w:rsidR="00F6495E" w:rsidRDefault="00F6495E" w:rsidP="00F6495E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 xml:space="preserve">Ekonomické údaje </w:t>
      </w:r>
    </w:p>
    <w:p w:rsidR="00F6495E" w:rsidRDefault="00F6495E" w:rsidP="00F6495E">
      <w:pPr>
        <w:spacing w:line="360" w:lineRule="auto"/>
        <w:jc w:val="both"/>
      </w:pPr>
      <w:r>
        <w:t>Nezamestnanosť v obci : minimálna, v obci žijú prevažne dôchodcovia.</w:t>
      </w:r>
    </w:p>
    <w:p w:rsidR="00F6495E" w:rsidRDefault="00F6495E" w:rsidP="00F6495E">
      <w:pPr>
        <w:spacing w:line="360" w:lineRule="auto"/>
        <w:jc w:val="both"/>
      </w:pPr>
    </w:p>
    <w:p w:rsidR="00F6495E" w:rsidRDefault="00F6495E" w:rsidP="00F6495E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Symboly obce</w:t>
      </w:r>
    </w:p>
    <w:p w:rsidR="00F6495E" w:rsidRDefault="00F6495E" w:rsidP="00F6495E">
      <w:pPr>
        <w:spacing w:line="360" w:lineRule="auto"/>
        <w:ind w:left="426"/>
        <w:jc w:val="both"/>
        <w:rPr>
          <w:b/>
        </w:rPr>
      </w:pPr>
      <w:r>
        <w:rPr>
          <w:b/>
        </w:rPr>
        <w:t>Erb                            Vlajka                                                                       Pečať</w:t>
      </w:r>
    </w:p>
    <w:p w:rsidR="00F6495E" w:rsidRDefault="00F6495E" w:rsidP="00F6495E">
      <w:pPr>
        <w:spacing w:line="360" w:lineRule="auto"/>
        <w:ind w:left="426"/>
        <w:jc w:val="both"/>
        <w:rPr>
          <w:b/>
        </w:rPr>
      </w:pPr>
      <w:r>
        <w:rPr>
          <w:rFonts w:ascii="Arial" w:hAnsi="Arial" w:cs="Arial"/>
          <w:i/>
          <w:iCs/>
          <w:noProof/>
          <w:color w:val="A3B239"/>
          <w:lang w:eastAsia="sk-SK"/>
        </w:rPr>
        <w:drawing>
          <wp:inline distT="0" distB="0" distL="0" distR="0">
            <wp:extent cx="819150" cy="952500"/>
            <wp:effectExtent l="19050" t="0" r="0" b="0"/>
            <wp:docPr id="5" name="Obrázok 5" descr="3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3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495E">
        <w:rPr>
          <w:rStyle w:val="Odsekzoznamu"/>
          <w:rFonts w:ascii="Arial" w:hAnsi="Arial" w:cs="Arial"/>
        </w:rPr>
        <w:t xml:space="preserve"> </w:t>
      </w:r>
      <w:r>
        <w:rPr>
          <w:rFonts w:ascii="Arial" w:hAnsi="Arial" w:cs="Arial"/>
          <w:i/>
          <w:iCs/>
          <w:noProof/>
          <w:color w:val="A3B239"/>
          <w:lang w:eastAsia="sk-SK"/>
        </w:rPr>
        <w:drawing>
          <wp:inline distT="0" distB="0" distL="0" distR="0">
            <wp:extent cx="657225" cy="952500"/>
            <wp:effectExtent l="19050" t="0" r="9525" b="0"/>
            <wp:docPr id="7" name="Obrázok 7" descr="4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4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95E" w:rsidRDefault="00F6495E" w:rsidP="00F6495E">
      <w:pPr>
        <w:spacing w:line="360" w:lineRule="auto"/>
        <w:ind w:left="426"/>
        <w:jc w:val="both"/>
        <w:rPr>
          <w:b/>
        </w:rPr>
      </w:pPr>
      <w:r>
        <w:rPr>
          <w:noProof/>
          <w:color w:val="0000FF"/>
          <w:lang w:eastAsia="sk-SK"/>
        </w:rPr>
        <w:t xml:space="preserve">    </w:t>
      </w:r>
    </w:p>
    <w:p w:rsidR="00F6495E" w:rsidRDefault="00F6495E" w:rsidP="00F6495E">
      <w:pPr>
        <w:spacing w:line="360" w:lineRule="auto"/>
        <w:jc w:val="both"/>
      </w:pPr>
      <w:r>
        <w:rPr>
          <w:rFonts w:ascii="Verdana" w:hAnsi="Verdana"/>
        </w:rPr>
        <w:t xml:space="preserve">       </w:t>
      </w:r>
      <w:r>
        <w:t xml:space="preserve">  </w:t>
      </w:r>
    </w:p>
    <w:p w:rsidR="00F6495E" w:rsidRDefault="00F6495E" w:rsidP="00F6495E">
      <w:pPr>
        <w:spacing w:line="360" w:lineRule="auto"/>
        <w:jc w:val="both"/>
        <w:rPr>
          <w:b/>
        </w:rPr>
      </w:pPr>
      <w:r>
        <w:rPr>
          <w:b/>
        </w:rPr>
        <w:t xml:space="preserve"> </w:t>
      </w:r>
    </w:p>
    <w:p w:rsidR="00F6495E" w:rsidRDefault="00F6495E" w:rsidP="00C97551">
      <w:pPr>
        <w:pStyle w:val="Odsekzoznamu"/>
        <w:ind w:left="644"/>
        <w:rPr>
          <w:rFonts w:cstheme="minorHAnsi"/>
        </w:rPr>
      </w:pPr>
    </w:p>
    <w:p w:rsidR="00F6495E" w:rsidRDefault="00F6495E" w:rsidP="00F6495E">
      <w:pPr>
        <w:pStyle w:val="Odsekzoznamu"/>
        <w:rPr>
          <w:rFonts w:cstheme="minorHAnsi"/>
        </w:rPr>
      </w:pPr>
    </w:p>
    <w:p w:rsidR="00F6495E" w:rsidRDefault="00F6495E" w:rsidP="00F6495E">
      <w:pPr>
        <w:pStyle w:val="Odsekzoznamu"/>
        <w:spacing w:before="30" w:after="30" w:line="240" w:lineRule="auto"/>
        <w:ind w:left="644"/>
        <w:rPr>
          <w:rFonts w:eastAsia="Times New Roman" w:cstheme="minorHAnsi"/>
          <w:lang w:eastAsia="sk-SK"/>
        </w:rPr>
      </w:pPr>
    </w:p>
    <w:p w:rsidR="00F6495E" w:rsidRDefault="00F6495E" w:rsidP="00F6495E">
      <w:pPr>
        <w:pStyle w:val="Odsekzoznamu"/>
        <w:numPr>
          <w:ilvl w:val="0"/>
          <w:numId w:val="4"/>
        </w:numPr>
        <w:rPr>
          <w:rFonts w:cstheme="minorHAnsi"/>
        </w:rPr>
      </w:pPr>
      <w:r>
        <w:rPr>
          <w:rFonts w:cstheme="minorHAnsi"/>
          <w:b/>
          <w:u w:val="single"/>
        </w:rPr>
        <w:t>H o s p o d á r  s t v o :</w:t>
      </w:r>
    </w:p>
    <w:p w:rsidR="00F6495E" w:rsidRDefault="00F6495E" w:rsidP="00F6495E">
      <w:pPr>
        <w:pStyle w:val="Odsekzoznamu"/>
        <w:rPr>
          <w:rFonts w:cstheme="minorHAnsi"/>
        </w:rPr>
      </w:pPr>
    </w:p>
    <w:p w:rsidR="00F6495E" w:rsidRDefault="00F6495E" w:rsidP="00F6495E">
      <w:pPr>
        <w:pStyle w:val="Odsekzoznamu"/>
        <w:ind w:left="644"/>
        <w:rPr>
          <w:rFonts w:cstheme="minorHAnsi"/>
        </w:rPr>
      </w:pPr>
      <w:r>
        <w:rPr>
          <w:rFonts w:cstheme="minorHAnsi"/>
        </w:rPr>
        <w:t>V obci pôsobí Poľnohospodárske družstvo a</w:t>
      </w:r>
      <w:r w:rsidR="00C97551">
        <w:rPr>
          <w:rFonts w:cstheme="minorHAnsi"/>
        </w:rPr>
        <w:t xml:space="preserve">  </w:t>
      </w:r>
      <w:proofErr w:type="spellStart"/>
      <w:r>
        <w:rPr>
          <w:rFonts w:cstheme="minorHAnsi"/>
        </w:rPr>
        <w:t>AgroEko</w:t>
      </w:r>
      <w:proofErr w:type="spellEnd"/>
      <w:r w:rsidR="00C97551">
        <w:rPr>
          <w:rFonts w:cstheme="minorHAnsi"/>
        </w:rPr>
        <w:t xml:space="preserve"> </w:t>
      </w:r>
      <w:r>
        <w:rPr>
          <w:rFonts w:cstheme="minorHAnsi"/>
        </w:rPr>
        <w:t xml:space="preserve"> služby s.r.o., ktoré sa venuje prevažne</w:t>
      </w:r>
    </w:p>
    <w:p w:rsidR="00F6495E" w:rsidRDefault="00F6495E" w:rsidP="00F6495E">
      <w:pPr>
        <w:pStyle w:val="Odsekzoznamu"/>
        <w:ind w:left="644"/>
        <w:rPr>
          <w:rFonts w:cstheme="minorHAnsi"/>
        </w:rPr>
      </w:pPr>
      <w:r>
        <w:rPr>
          <w:rFonts w:cstheme="minorHAnsi"/>
        </w:rPr>
        <w:t>chovu dobytka</w:t>
      </w:r>
      <w:r w:rsidR="00BD7E1A">
        <w:rPr>
          <w:rFonts w:cstheme="minorHAnsi"/>
        </w:rPr>
        <w:t xml:space="preserve"> a oviec</w:t>
      </w:r>
      <w:r>
        <w:rPr>
          <w:rFonts w:cstheme="minorHAnsi"/>
        </w:rPr>
        <w:t>, zamestnáva ľudí z obce a okolia . Taktiež sa venujú pestovaniu obilnín a kukurice.</w:t>
      </w:r>
    </w:p>
    <w:p w:rsidR="00F6495E" w:rsidRDefault="00F6495E" w:rsidP="00F6495E">
      <w:pPr>
        <w:pStyle w:val="Odsekzoznamu"/>
        <w:ind w:left="644"/>
        <w:rPr>
          <w:rFonts w:cstheme="minorHAnsi"/>
        </w:rPr>
      </w:pPr>
    </w:p>
    <w:p w:rsidR="00BD7E1A" w:rsidRPr="00BD7E1A" w:rsidRDefault="00F6495E" w:rsidP="00F6495E">
      <w:pPr>
        <w:pStyle w:val="Odsekzoznamu"/>
        <w:numPr>
          <w:ilvl w:val="0"/>
          <w:numId w:val="4"/>
        </w:numPr>
        <w:rPr>
          <w:rFonts w:cstheme="minorHAnsi"/>
        </w:rPr>
      </w:pPr>
      <w:r>
        <w:rPr>
          <w:rFonts w:cstheme="minorHAnsi"/>
          <w:b/>
          <w:u w:val="single"/>
        </w:rPr>
        <w:t>Najvýznamnejší poskytovatelia služieb v obc</w:t>
      </w:r>
      <w:r w:rsidR="00BD7E1A">
        <w:rPr>
          <w:rFonts w:cstheme="minorHAnsi"/>
          <w:b/>
          <w:u w:val="single"/>
        </w:rPr>
        <w:t>i</w:t>
      </w:r>
      <w:r>
        <w:rPr>
          <w:rFonts w:cstheme="minorHAnsi"/>
          <w:b/>
          <w:u w:val="single"/>
        </w:rPr>
        <w:t xml:space="preserve"> : </w:t>
      </w:r>
      <w:r w:rsidR="00BD7E1A">
        <w:rPr>
          <w:rFonts w:cstheme="minorHAnsi"/>
          <w:b/>
          <w:u w:val="single"/>
        </w:rPr>
        <w:t xml:space="preserve"> </w:t>
      </w:r>
    </w:p>
    <w:p w:rsidR="00BD7E1A" w:rsidRPr="00BD7E1A" w:rsidRDefault="00BD7E1A" w:rsidP="00BD7E1A">
      <w:pPr>
        <w:pStyle w:val="Odsekzoznamu"/>
        <w:ind w:left="644"/>
        <w:rPr>
          <w:rFonts w:cstheme="minorHAnsi"/>
        </w:rPr>
      </w:pPr>
    </w:p>
    <w:p w:rsidR="00F6495E" w:rsidRDefault="00BD7E1A" w:rsidP="00BD7E1A">
      <w:pPr>
        <w:pStyle w:val="Odsekzoznamu"/>
        <w:ind w:left="644"/>
        <w:rPr>
          <w:rFonts w:cstheme="minorHAnsi"/>
        </w:rPr>
      </w:pPr>
      <w:r>
        <w:rPr>
          <w:rFonts w:cstheme="minorHAnsi"/>
        </w:rPr>
        <w:t>V</w:t>
      </w:r>
      <w:r w:rsidR="00F6495E">
        <w:rPr>
          <w:rFonts w:cstheme="minorHAnsi"/>
        </w:rPr>
        <w:t xml:space="preserve"> obci sa neposkytujú žiadne služby </w:t>
      </w:r>
      <w:r>
        <w:rPr>
          <w:rFonts w:cstheme="minorHAnsi"/>
        </w:rPr>
        <w:t>.</w:t>
      </w:r>
    </w:p>
    <w:p w:rsidR="00F6495E" w:rsidRDefault="00F6495E" w:rsidP="00F6495E">
      <w:pPr>
        <w:pStyle w:val="Odsekzoznamu"/>
        <w:ind w:left="644"/>
        <w:rPr>
          <w:rFonts w:cstheme="minorHAnsi"/>
        </w:rPr>
      </w:pPr>
    </w:p>
    <w:p w:rsidR="00F6495E" w:rsidRDefault="00F6495E" w:rsidP="00F6495E">
      <w:pPr>
        <w:pStyle w:val="Odsekzoznamu"/>
        <w:numPr>
          <w:ilvl w:val="0"/>
          <w:numId w:val="4"/>
        </w:numPr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Najvýznamnejšia poľnohospodárska výroba v obci:</w:t>
      </w:r>
    </w:p>
    <w:p w:rsidR="00F6495E" w:rsidRDefault="00F6495E" w:rsidP="00F6495E">
      <w:pPr>
        <w:pStyle w:val="Odsekzoznamu"/>
        <w:rPr>
          <w:rFonts w:cstheme="minorHAnsi"/>
        </w:rPr>
      </w:pPr>
    </w:p>
    <w:p w:rsidR="00F6495E" w:rsidRDefault="00F6495E" w:rsidP="00F6495E">
      <w:pPr>
        <w:pStyle w:val="Odsekzoznamu"/>
        <w:ind w:left="644"/>
        <w:rPr>
          <w:rFonts w:cstheme="minorHAnsi"/>
        </w:rPr>
      </w:pPr>
      <w:r>
        <w:rPr>
          <w:rFonts w:cstheme="minorHAnsi"/>
        </w:rPr>
        <w:t>Chov dobytka, pestovanie obilnín a kukurice.</w:t>
      </w:r>
    </w:p>
    <w:p w:rsidR="00F6495E" w:rsidRDefault="00F6495E" w:rsidP="00F6495E">
      <w:pPr>
        <w:spacing w:line="360" w:lineRule="auto"/>
        <w:jc w:val="both"/>
        <w:rPr>
          <w:rFonts w:cstheme="minorHAnsi"/>
          <w:b/>
        </w:rPr>
      </w:pPr>
    </w:p>
    <w:p w:rsidR="00F6495E" w:rsidRDefault="00F6495E" w:rsidP="00F6495E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Pamiatky </w:t>
      </w:r>
    </w:p>
    <w:p w:rsidR="00F6495E" w:rsidRDefault="00F6495E" w:rsidP="00F6495E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b/>
        </w:rPr>
      </w:pPr>
      <w:r>
        <w:t xml:space="preserve">K pamiatkam patrí  grécko-katolícky kostol zasvätený </w:t>
      </w:r>
      <w:r w:rsidR="00C97551">
        <w:t xml:space="preserve"> Ochrane Presvätej Bohorodičky </w:t>
      </w:r>
      <w:r>
        <w:t xml:space="preserve"> postavený v roku 196</w:t>
      </w:r>
      <w:r w:rsidR="00C97551">
        <w:t>5 murovaná stavba na základoch dreveného chrámu</w:t>
      </w:r>
      <w:r>
        <w:t>.</w:t>
      </w:r>
    </w:p>
    <w:p w:rsidR="00F6495E" w:rsidRDefault="00C97551" w:rsidP="00F6495E">
      <w:pPr>
        <w:spacing w:after="0" w:line="360" w:lineRule="auto"/>
        <w:ind w:left="426"/>
        <w:jc w:val="both"/>
        <w:rPr>
          <w:b/>
        </w:rPr>
      </w:pPr>
      <w:r>
        <w:rPr>
          <w:rFonts w:ascii="Arial" w:hAnsi="Arial" w:cs="Arial"/>
          <w:noProof/>
          <w:color w:val="A3B239"/>
          <w:lang w:eastAsia="sk-SK"/>
        </w:rPr>
        <w:drawing>
          <wp:inline distT="0" distB="0" distL="0" distR="0">
            <wp:extent cx="1323975" cy="1485900"/>
            <wp:effectExtent l="19050" t="0" r="9525" b="0"/>
            <wp:docPr id="9" name="Obrázok 9" descr="8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8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7551" w:rsidRDefault="00C97551" w:rsidP="00F6495E">
      <w:pPr>
        <w:spacing w:after="0" w:line="360" w:lineRule="auto"/>
        <w:ind w:left="426"/>
        <w:jc w:val="both"/>
        <w:rPr>
          <w:b/>
        </w:rPr>
      </w:pPr>
    </w:p>
    <w:p w:rsidR="00F6495E" w:rsidRDefault="00F6495E" w:rsidP="00F6495E">
      <w:pPr>
        <w:spacing w:line="360" w:lineRule="auto"/>
        <w:jc w:val="both"/>
        <w:rPr>
          <w:b/>
        </w:rPr>
      </w:pPr>
    </w:p>
    <w:p w:rsidR="00F6495E" w:rsidRDefault="00F6495E" w:rsidP="00F6495E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Významné osobnosti obce</w:t>
      </w:r>
    </w:p>
    <w:p w:rsidR="00F6495E" w:rsidRDefault="00536310" w:rsidP="00F6495E">
      <w:pPr>
        <w:spacing w:after="120"/>
        <w:ind w:left="720"/>
        <w:jc w:val="both"/>
      </w:pPr>
      <w:r>
        <w:t xml:space="preserve">V obci Gribov sa narodil spisovateľ a novinár Jozef </w:t>
      </w:r>
      <w:proofErr w:type="spellStart"/>
      <w:r>
        <w:t>Mulik</w:t>
      </w:r>
      <w:proofErr w:type="spellEnd"/>
      <w:r>
        <w:t>, autor zbierky poviedok</w:t>
      </w:r>
    </w:p>
    <w:p w:rsidR="00536310" w:rsidRDefault="00536310" w:rsidP="00F6495E">
      <w:pPr>
        <w:spacing w:after="120"/>
        <w:ind w:left="720"/>
        <w:jc w:val="both"/>
        <w:rPr>
          <w:b/>
        </w:rPr>
      </w:pPr>
      <w:r>
        <w:t>PALITRA / PALETA 1986/.</w:t>
      </w:r>
    </w:p>
    <w:p w:rsidR="00F6495E" w:rsidRDefault="00F6495E" w:rsidP="00F6495E">
      <w:pPr>
        <w:spacing w:line="360" w:lineRule="auto"/>
        <w:jc w:val="both"/>
        <w:rPr>
          <w:b/>
        </w:rPr>
      </w:pPr>
    </w:p>
    <w:p w:rsidR="00F6495E" w:rsidRDefault="00F6495E" w:rsidP="00F6495E">
      <w:pPr>
        <w:numPr>
          <w:ilvl w:val="0"/>
          <w:numId w:val="4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Plnenie úloh obce (prenesené kompetencie, originálne kompetencie) </w:t>
      </w:r>
    </w:p>
    <w:p w:rsidR="00F6495E" w:rsidRDefault="00F6495E" w:rsidP="00F6495E">
      <w:pPr>
        <w:spacing w:after="0" w:line="360" w:lineRule="auto"/>
        <w:ind w:left="284"/>
        <w:rPr>
          <w:b/>
          <w:sz w:val="28"/>
          <w:szCs w:val="28"/>
        </w:rPr>
      </w:pPr>
    </w:p>
    <w:p w:rsidR="00F6495E" w:rsidRDefault="00F6495E" w:rsidP="00F6495E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sz w:val="24"/>
          <w:szCs w:val="24"/>
        </w:rPr>
      </w:pPr>
      <w:r>
        <w:rPr>
          <w:b/>
        </w:rPr>
        <w:t xml:space="preserve">Výchova a vzdelávanie </w:t>
      </w:r>
    </w:p>
    <w:p w:rsidR="00F6495E" w:rsidRDefault="00F6495E" w:rsidP="00F6495E">
      <w:pPr>
        <w:spacing w:line="360" w:lineRule="auto"/>
        <w:ind w:left="435"/>
        <w:jc w:val="both"/>
      </w:pPr>
      <w:r>
        <w:t>V súčasnosti výchovu a vzdelávanie detí v obci poskytuje:</w:t>
      </w:r>
    </w:p>
    <w:p w:rsidR="00F6495E" w:rsidRDefault="00F6495E" w:rsidP="00F6495E">
      <w:pPr>
        <w:numPr>
          <w:ilvl w:val="0"/>
          <w:numId w:val="5"/>
        </w:numPr>
        <w:spacing w:after="0" w:line="360" w:lineRule="auto"/>
        <w:jc w:val="both"/>
      </w:pPr>
      <w:r>
        <w:lastRenderedPageBreak/>
        <w:t xml:space="preserve">Základná škola s materskou školou Bukovce 80, ktorú navštevujú žiaci z našej obce ako aj okolitých obcí </w:t>
      </w:r>
      <w:r w:rsidR="00536310">
        <w:t>Kožuchovce</w:t>
      </w:r>
      <w:r>
        <w:t xml:space="preserve">, Bukovce, </w:t>
      </w:r>
      <w:proofErr w:type="spellStart"/>
      <w:r>
        <w:t>Oľšavka</w:t>
      </w:r>
      <w:proofErr w:type="spellEnd"/>
      <w:r>
        <w:t>.</w:t>
      </w:r>
    </w:p>
    <w:p w:rsidR="00536310" w:rsidRDefault="00536310" w:rsidP="00536310">
      <w:pPr>
        <w:spacing w:after="0" w:line="360" w:lineRule="auto"/>
        <w:ind w:left="795"/>
        <w:jc w:val="both"/>
      </w:pPr>
    </w:p>
    <w:p w:rsidR="00F6495E" w:rsidRDefault="00F6495E" w:rsidP="00F6495E">
      <w:pPr>
        <w:spacing w:line="360" w:lineRule="auto"/>
        <w:ind w:left="435"/>
        <w:jc w:val="both"/>
      </w:pPr>
      <w:r>
        <w:t>Na mimoškolské aktivity je zriadená:</w:t>
      </w:r>
    </w:p>
    <w:p w:rsidR="00F6495E" w:rsidRDefault="00F6495E" w:rsidP="00F6495E">
      <w:pPr>
        <w:numPr>
          <w:ilvl w:val="0"/>
          <w:numId w:val="5"/>
        </w:numPr>
        <w:spacing w:after="0" w:line="360" w:lineRule="auto"/>
        <w:jc w:val="both"/>
      </w:pPr>
      <w:r>
        <w:t>Základná umelecká škola  v meste Stropkov.</w:t>
      </w:r>
    </w:p>
    <w:p w:rsidR="00F6495E" w:rsidRDefault="00F6495E" w:rsidP="00F6495E">
      <w:pPr>
        <w:numPr>
          <w:ilvl w:val="0"/>
          <w:numId w:val="5"/>
        </w:numPr>
        <w:spacing w:after="0" w:line="360" w:lineRule="auto"/>
        <w:jc w:val="both"/>
      </w:pPr>
      <w:r>
        <w:t>Centrum voľného času v meste Stropkov.</w:t>
      </w:r>
    </w:p>
    <w:p w:rsidR="00F6495E" w:rsidRDefault="00F6495E" w:rsidP="00F6495E">
      <w:pPr>
        <w:numPr>
          <w:ilvl w:val="0"/>
          <w:numId w:val="5"/>
        </w:numPr>
        <w:spacing w:after="0" w:line="360" w:lineRule="auto"/>
        <w:jc w:val="both"/>
      </w:pPr>
      <w:r>
        <w:t xml:space="preserve">Obec </w:t>
      </w:r>
      <w:r w:rsidR="00C97551">
        <w:t xml:space="preserve">Bukovce </w:t>
      </w:r>
      <w:r>
        <w:t>prevádzkuje  predškolské zariadenie – materskú školu a školský klub , prevádzky zriadené pri Základnej škole s materskou školou Bukovce 80.</w:t>
      </w:r>
    </w:p>
    <w:p w:rsidR="00F6495E" w:rsidRDefault="00F6495E" w:rsidP="00F6495E">
      <w:pPr>
        <w:spacing w:line="360" w:lineRule="auto"/>
        <w:jc w:val="both"/>
      </w:pPr>
      <w:r>
        <w:t xml:space="preserve">     </w:t>
      </w:r>
    </w:p>
    <w:p w:rsidR="00F6495E" w:rsidRDefault="00F6495E" w:rsidP="00F6495E">
      <w:pPr>
        <w:numPr>
          <w:ilvl w:val="1"/>
          <w:numId w:val="4"/>
        </w:numPr>
        <w:spacing w:after="0" w:line="360" w:lineRule="auto"/>
        <w:ind w:left="426" w:hanging="426"/>
        <w:jc w:val="both"/>
      </w:pPr>
      <w:r>
        <w:rPr>
          <w:b/>
        </w:rPr>
        <w:t>Zdravotníctvo</w:t>
      </w:r>
    </w:p>
    <w:p w:rsidR="00F6495E" w:rsidRDefault="00F6495E" w:rsidP="00F6495E">
      <w:pPr>
        <w:spacing w:line="360" w:lineRule="auto"/>
        <w:ind w:left="435"/>
        <w:jc w:val="both"/>
      </w:pPr>
      <w:r>
        <w:t xml:space="preserve"> Zdravotnú starostlivosť je poskytovaná v meste Stropkov a Svidník.</w:t>
      </w:r>
    </w:p>
    <w:p w:rsidR="00F6495E" w:rsidRDefault="00F6495E" w:rsidP="00F6495E">
      <w:pPr>
        <w:numPr>
          <w:ilvl w:val="1"/>
          <w:numId w:val="4"/>
        </w:numPr>
        <w:spacing w:after="0" w:line="360" w:lineRule="auto"/>
        <w:ind w:left="426" w:hanging="426"/>
        <w:jc w:val="both"/>
      </w:pPr>
      <w:r>
        <w:rPr>
          <w:b/>
        </w:rPr>
        <w:t>Sociálne zabezpečenie</w:t>
      </w:r>
    </w:p>
    <w:p w:rsidR="00F6495E" w:rsidRDefault="00F6495E" w:rsidP="00F6495E">
      <w:pPr>
        <w:spacing w:line="360" w:lineRule="auto"/>
        <w:ind w:left="435"/>
        <w:jc w:val="both"/>
      </w:pPr>
      <w:r>
        <w:t xml:space="preserve"> Sociálne služby obec nezabezpečuje. </w:t>
      </w:r>
    </w:p>
    <w:p w:rsidR="00F6495E" w:rsidRDefault="00F6495E" w:rsidP="00F6495E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Kultúra</w:t>
      </w:r>
    </w:p>
    <w:p w:rsidR="00F6495E" w:rsidRDefault="00F6495E" w:rsidP="00F6495E">
      <w:pPr>
        <w:spacing w:after="120"/>
        <w:ind w:left="426"/>
        <w:jc w:val="both"/>
      </w:pPr>
      <w:r>
        <w:t xml:space="preserve">Obec prevádzkuje kultúrny dom v ktorom sa organizujú rôzne podujatia za účasti a pomoci poslancov obecného zastupiteľstva, členov komisií a dobrovoľníkov. Miestnu knižnicu nahrádza </w:t>
      </w:r>
      <w:proofErr w:type="spellStart"/>
      <w:r>
        <w:t>bibliobus</w:t>
      </w:r>
      <w:proofErr w:type="spellEnd"/>
      <w:r>
        <w:t>, ktorý prichádza pravidelne v týždenných intervaloch do obce, ktorého služby dlhodobo využíva najmä mládež a  seniori  z našej obce.</w:t>
      </w:r>
    </w:p>
    <w:p w:rsidR="00F6495E" w:rsidRDefault="00F6495E" w:rsidP="00F6495E">
      <w:pPr>
        <w:jc w:val="both"/>
      </w:pPr>
    </w:p>
    <w:p w:rsidR="00F6495E" w:rsidRDefault="00F6495E" w:rsidP="00F6495E">
      <w:pPr>
        <w:numPr>
          <w:ilvl w:val="0"/>
          <w:numId w:val="4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Informácia o vývoji obce z pohľadu rozpočtovníctva</w:t>
      </w:r>
    </w:p>
    <w:p w:rsidR="00F6495E" w:rsidRDefault="00F6495E" w:rsidP="00F6495E">
      <w:pPr>
        <w:spacing w:line="360" w:lineRule="auto"/>
        <w:jc w:val="both"/>
        <w:rPr>
          <w:sz w:val="24"/>
          <w:szCs w:val="24"/>
        </w:rPr>
      </w:pPr>
      <w:r>
        <w:t>Základným   nástrojom  finančného  hospodárenia  obce  bol   rozpočet   obce   na  rok   2019.</w:t>
      </w:r>
    </w:p>
    <w:p w:rsidR="00F6495E" w:rsidRDefault="00F6495E" w:rsidP="00F6495E">
      <w:pPr>
        <w:spacing w:line="360" w:lineRule="auto"/>
        <w:jc w:val="both"/>
      </w:pPr>
      <w:r>
        <w:t xml:space="preserve">Obec zostavila rozpočet podľa ustanovenia § 10 odsek 7) zákona č.583/2004 </w:t>
      </w:r>
      <w:proofErr w:type="spellStart"/>
      <w:r>
        <w:t>Z.z</w:t>
      </w:r>
      <w:proofErr w:type="spellEnd"/>
      <w:r>
        <w:t>. o rozpočtových pravidlách územnej samosprávy a o zmene a doplnení niektorých zákonov v znení neskorších predpisov. Rozpočet obce na rok 2019 bol zostavený ako vyrovnaný.</w:t>
      </w:r>
    </w:p>
    <w:p w:rsidR="00F6495E" w:rsidRDefault="00F6495E" w:rsidP="00F6495E">
      <w:pPr>
        <w:spacing w:line="360" w:lineRule="auto"/>
        <w:jc w:val="both"/>
      </w:pPr>
      <w:r>
        <w:t xml:space="preserve"> Bežný rozpočet bol zostavený ako </w:t>
      </w:r>
      <w:r>
        <w:rPr>
          <w:color w:val="000000"/>
        </w:rPr>
        <w:t>vyrovnaný  ako aj  kapitálový   rozpočet ako  vyrovnaný</w:t>
      </w:r>
      <w:r>
        <w:rPr>
          <w:color w:val="FF0000"/>
        </w:rPr>
        <w:t>.</w:t>
      </w:r>
    </w:p>
    <w:p w:rsidR="00F6495E" w:rsidRDefault="00F6495E" w:rsidP="00F6495E">
      <w:pPr>
        <w:spacing w:line="360" w:lineRule="auto"/>
        <w:jc w:val="both"/>
      </w:pPr>
    </w:p>
    <w:p w:rsidR="00F6495E" w:rsidRDefault="00F6495E" w:rsidP="00F6495E">
      <w:pPr>
        <w:spacing w:line="360" w:lineRule="auto"/>
        <w:jc w:val="both"/>
      </w:pPr>
      <w:r>
        <w:t xml:space="preserve">Hospodárenie obce sa riadilo podľa schváleného rozpočtu na rok 2019. </w:t>
      </w:r>
    </w:p>
    <w:p w:rsidR="00F6495E" w:rsidRDefault="00F6495E" w:rsidP="00F6495E">
      <w:pPr>
        <w:spacing w:line="360" w:lineRule="auto"/>
        <w:jc w:val="both"/>
      </w:pPr>
      <w:r>
        <w:t>Rozpočet obce bol schválený obecným zastupiteľstvom dňa 30.11.2018 uznesením č.06/2018.</w:t>
      </w:r>
    </w:p>
    <w:p w:rsidR="00F6495E" w:rsidRDefault="00F6495E" w:rsidP="00F6495E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Plnenie príjmov a čerpanie výdavkov za rok 2019</w:t>
      </w:r>
      <w:r w:rsidR="00536310">
        <w:rPr>
          <w:b/>
        </w:rPr>
        <w:t>.</w:t>
      </w:r>
      <w:r>
        <w:rPr>
          <w:b/>
        </w:rPr>
        <w:tab/>
      </w:r>
      <w:r>
        <w:rPr>
          <w:b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0"/>
        <w:gridCol w:w="1843"/>
        <w:gridCol w:w="1984"/>
        <w:gridCol w:w="1843"/>
        <w:gridCol w:w="1231"/>
      </w:tblGrid>
      <w:tr w:rsidR="00F6495E" w:rsidTr="00F6495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F6495E" w:rsidRDefault="00F6495E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F6495E" w:rsidRDefault="00F6495E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:rsidR="00F6495E" w:rsidRDefault="00F6495E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Schválený rozpočet </w:t>
            </w:r>
          </w:p>
          <w:p w:rsidR="00F6495E" w:rsidRDefault="00F6495E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F6495E" w:rsidRDefault="00F6495E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F6495E" w:rsidRDefault="00F6495E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Schválený rozpočet </w:t>
            </w:r>
          </w:p>
          <w:p w:rsidR="00F6495E" w:rsidRDefault="00F6495E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 poslednej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zmene</w:t>
            </w:r>
          </w:p>
          <w:p w:rsidR="00F6495E" w:rsidRDefault="00F6495E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F6495E" w:rsidRDefault="00F6495E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Skutočné </w:t>
            </w:r>
          </w:p>
          <w:p w:rsidR="00F6495E" w:rsidRDefault="00F6495E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plnenie príjmov/ čerpanie výdavkov</w:t>
            </w:r>
          </w:p>
          <w:p w:rsidR="00F6495E" w:rsidRDefault="00F6495E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31.12.2019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F6495E" w:rsidRDefault="00F6495E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 plnenia príjmov/</w:t>
            </w:r>
          </w:p>
          <w:p w:rsidR="00F6495E" w:rsidRDefault="00F6495E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F6495E" w:rsidTr="00F6495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6495E" w:rsidRDefault="00F6495E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6495E" w:rsidRDefault="00BE2F79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57 591,00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6495E" w:rsidRDefault="00BE2F79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90 787,57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6495E" w:rsidRDefault="00BE2F79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76 268,81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6495E" w:rsidRDefault="00F6495E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F6495E" w:rsidTr="00F6495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5E" w:rsidRDefault="00F6495E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5E" w:rsidRDefault="00F6495E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5E" w:rsidRDefault="00F6495E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5E" w:rsidRDefault="00F6495E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</w:p>
        </w:tc>
      </w:tr>
      <w:tr w:rsidR="00F6495E" w:rsidTr="00F6495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t>Bežné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BE2F79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>57 591,00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BE2F79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>90 787,57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BE2F79">
            <w:pPr>
              <w:tabs>
                <w:tab w:val="right" w:pos="8460"/>
              </w:tabs>
              <w:jc w:val="center"/>
            </w:pPr>
            <w:r>
              <w:t>76 268,81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5E" w:rsidRDefault="00F6495E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</w:p>
        </w:tc>
      </w:tr>
      <w:tr w:rsidR="00F6495E" w:rsidTr="00F6495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t>Kapitálové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spacing w:after="0"/>
            </w:pPr>
            <w:r>
              <w:t xml:space="preserve">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 w:rsidP="00BE2F79">
            <w:pPr>
              <w:jc w:val="center"/>
              <w:outlineLvl w:val="0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 w:rsidP="00BE2F79">
            <w:pPr>
              <w:jc w:val="center"/>
              <w:outlineLvl w:val="0"/>
            </w:pPr>
            <w:r>
              <w:t xml:space="preserve">  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5E" w:rsidRDefault="00F6495E">
            <w:pPr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F6495E" w:rsidTr="00F6495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t>Finančné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spacing w:after="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spacing w:after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spacing w:after="0"/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5E" w:rsidRDefault="00F6495E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</w:p>
        </w:tc>
      </w:tr>
      <w:tr w:rsidR="00F6495E" w:rsidTr="00F6495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6495E" w:rsidRDefault="00F6495E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6495E" w:rsidRDefault="00F6495E" w:rsidP="00C71C59">
            <w:pPr>
              <w:tabs>
                <w:tab w:val="right" w:pos="8460"/>
              </w:tabs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</w:t>
            </w:r>
            <w:r w:rsidR="00C71C59">
              <w:rPr>
                <w:b/>
              </w:rPr>
              <w:t>55 251,00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6495E" w:rsidRDefault="00C71C59" w:rsidP="00C71C59">
            <w:pPr>
              <w:tabs>
                <w:tab w:val="right" w:pos="8460"/>
              </w:tabs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52 983,98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6495E" w:rsidRDefault="00F6495E" w:rsidP="00C71C59">
            <w:pPr>
              <w:tabs>
                <w:tab w:val="right" w:pos="8460"/>
              </w:tabs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</w:t>
            </w:r>
            <w:r w:rsidR="00C71C59">
              <w:rPr>
                <w:b/>
              </w:rPr>
              <w:t>62 682,24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6495E" w:rsidRDefault="00F6495E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F6495E" w:rsidTr="00F6495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5E" w:rsidRDefault="00F6495E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5E" w:rsidRDefault="00F6495E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5E" w:rsidRDefault="00F6495E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5E" w:rsidRDefault="00F6495E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F6495E" w:rsidTr="00F6495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t>Bežné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C71C59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55 251,00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C71C59">
            <w:pPr>
              <w:tabs>
                <w:tab w:val="right" w:pos="8460"/>
              </w:tabs>
              <w:rPr>
                <w:sz w:val="24"/>
                <w:szCs w:val="24"/>
              </w:rPr>
            </w:pPr>
            <w:r>
              <w:t xml:space="preserve">        50 643,98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C71C59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>62 682,24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5E" w:rsidRDefault="00F6495E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</w:p>
        </w:tc>
      </w:tr>
      <w:tr w:rsidR="00F6495E" w:rsidTr="00F6495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t>Kapitálové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spacing w:after="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 w:rsidP="00C71C59">
            <w:pPr>
              <w:tabs>
                <w:tab w:val="right" w:pos="8460"/>
              </w:tabs>
            </w:pPr>
            <w:r>
              <w:t xml:space="preserve">       </w:t>
            </w:r>
            <w:r w:rsidR="00C71C59">
              <w:t xml:space="preserve">   2 340,00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tabs>
                <w:tab w:val="right" w:pos="8460"/>
              </w:tabs>
              <w:jc w:val="center"/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5E" w:rsidRDefault="00F6495E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</w:p>
        </w:tc>
      </w:tr>
      <w:tr w:rsidR="00F6495E" w:rsidTr="00F6495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t>Finančné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spacing w:after="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spacing w:after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spacing w:after="0"/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5E" w:rsidRDefault="00F6495E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</w:p>
        </w:tc>
      </w:tr>
      <w:tr w:rsidR="00F6495E" w:rsidTr="00F6495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6495E" w:rsidRDefault="00F6495E">
            <w:pPr>
              <w:tabs>
                <w:tab w:val="right" w:pos="8460"/>
              </w:tabs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Rozpočet obce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6495E" w:rsidRDefault="00C71C59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55 251,00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6495E" w:rsidRDefault="00C71C59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52 983,98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6495E" w:rsidRDefault="00C71C59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62 682,24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6495E" w:rsidRDefault="00F6495E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F6495E" w:rsidRDefault="00F6495E" w:rsidP="00F6495E">
      <w:pPr>
        <w:spacing w:line="360" w:lineRule="auto"/>
        <w:jc w:val="both"/>
        <w:rPr>
          <w:color w:val="FF0000"/>
        </w:rPr>
      </w:pPr>
    </w:p>
    <w:p w:rsidR="00F6495E" w:rsidRDefault="00F6495E" w:rsidP="00F6495E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Prebytok/schodok rozpočtového hospodárenia za rok 2019.</w:t>
      </w:r>
      <w:r>
        <w:rPr>
          <w:b/>
        </w:rPr>
        <w:tab/>
      </w:r>
      <w:r>
        <w:rPr>
          <w:b/>
        </w:rPr>
        <w:tab/>
      </w:r>
    </w:p>
    <w:p w:rsidR="00F6495E" w:rsidRDefault="00F6495E" w:rsidP="00F6495E">
      <w:pPr>
        <w:ind w:left="540"/>
        <w:rPr>
          <w:rFonts w:ascii="Arial" w:hAnsi="Arial" w:cs="Arial"/>
        </w:rPr>
      </w:pPr>
    </w:p>
    <w:tbl>
      <w:tblPr>
        <w:tblW w:w="9379" w:type="dxa"/>
        <w:tblCellMar>
          <w:left w:w="0" w:type="dxa"/>
          <w:right w:w="0" w:type="dxa"/>
        </w:tblCellMar>
        <w:tblLook w:val="04A0"/>
      </w:tblPr>
      <w:tblGrid>
        <w:gridCol w:w="5693"/>
        <w:gridCol w:w="3686"/>
      </w:tblGrid>
      <w:tr w:rsidR="00F6495E" w:rsidTr="00F6495E">
        <w:trPr>
          <w:trHeight w:val="30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F6495E" w:rsidRDefault="00F6495E">
            <w:pPr>
              <w:jc w:val="center"/>
              <w:rPr>
                <w:rStyle w:val="Siln"/>
              </w:rPr>
            </w:pPr>
          </w:p>
          <w:p w:rsidR="00F6495E" w:rsidRDefault="00F6495E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sz w:val="20"/>
                <w:szCs w:val="20"/>
              </w:rPr>
              <w:t>Hospodárenie obce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F6495E" w:rsidRDefault="00F6495E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F6495E" w:rsidRDefault="00F6495E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 k 31.12.2019</w:t>
            </w:r>
          </w:p>
        </w:tc>
      </w:tr>
      <w:tr w:rsidR="00F6495E" w:rsidTr="00F6495E">
        <w:trPr>
          <w:trHeight w:val="300"/>
        </w:trPr>
        <w:tc>
          <w:tcPr>
            <w:tcW w:w="569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F6495E" w:rsidRDefault="00F6495E">
            <w:pPr>
              <w:spacing w:after="0"/>
            </w:pPr>
          </w:p>
        </w:tc>
        <w:tc>
          <w:tcPr>
            <w:tcW w:w="0" w:type="auto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F6495E" w:rsidRDefault="00F6495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F6495E" w:rsidTr="00F6495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6495E" w:rsidRDefault="00F6495E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F6495E" w:rsidRDefault="00C71C59">
            <w:pPr>
              <w:jc w:val="right"/>
              <w:rPr>
                <w:sz w:val="24"/>
                <w:szCs w:val="24"/>
              </w:rPr>
            </w:pPr>
            <w:r>
              <w:t>76 268,81</w:t>
            </w:r>
          </w:p>
        </w:tc>
      </w:tr>
      <w:tr w:rsidR="00F6495E" w:rsidTr="00F6495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6495E" w:rsidRDefault="00F649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F6495E" w:rsidRPr="00C71C59" w:rsidRDefault="00C71C59">
            <w:pPr>
              <w:jc w:val="right"/>
              <w:rPr>
                <w:rStyle w:val="Zvraznenie"/>
                <w:i w:val="0"/>
                <w:sz w:val="24"/>
                <w:szCs w:val="24"/>
              </w:rPr>
            </w:pPr>
            <w:r w:rsidRPr="00C71C59">
              <w:rPr>
                <w:rStyle w:val="Zvraznenie"/>
                <w:i w:val="0"/>
              </w:rPr>
              <w:t>76 268,81</w:t>
            </w:r>
          </w:p>
        </w:tc>
      </w:tr>
      <w:tr w:rsidR="00F6495E" w:rsidTr="00F6495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6495E" w:rsidRDefault="00F6495E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F6495E" w:rsidRDefault="00C71C59">
            <w:pPr>
              <w:jc w:val="right"/>
              <w:rPr>
                <w:sz w:val="24"/>
                <w:szCs w:val="24"/>
              </w:rPr>
            </w:pPr>
            <w:r>
              <w:t>62 682,24</w:t>
            </w:r>
          </w:p>
        </w:tc>
      </w:tr>
      <w:tr w:rsidR="00F6495E" w:rsidTr="00F6495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6495E" w:rsidRDefault="00F649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F6495E" w:rsidRPr="00C71C59" w:rsidRDefault="00C71C59">
            <w:pPr>
              <w:jc w:val="right"/>
              <w:rPr>
                <w:rStyle w:val="Zvraznenie"/>
                <w:i w:val="0"/>
                <w:sz w:val="24"/>
                <w:szCs w:val="24"/>
              </w:rPr>
            </w:pPr>
            <w:r w:rsidRPr="00C71C59">
              <w:rPr>
                <w:rStyle w:val="Zvraznenie"/>
                <w:i w:val="0"/>
              </w:rPr>
              <w:t>62 682,24</w:t>
            </w:r>
          </w:p>
        </w:tc>
      </w:tr>
      <w:tr w:rsidR="00F6495E" w:rsidTr="00F6495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6495E" w:rsidRDefault="00F6495E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F6495E" w:rsidRDefault="00F6495E">
            <w:pPr>
              <w:jc w:val="right"/>
              <w:rPr>
                <w:sz w:val="24"/>
                <w:szCs w:val="24"/>
              </w:rPr>
            </w:pPr>
          </w:p>
        </w:tc>
      </w:tr>
      <w:tr w:rsidR="00F6495E" w:rsidTr="00F6495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6495E" w:rsidRDefault="00F649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F6495E" w:rsidRDefault="00F6495E">
            <w:pPr>
              <w:jc w:val="right"/>
              <w:rPr>
                <w:rStyle w:val="Zvraznenie"/>
                <w:i w:val="0"/>
                <w:sz w:val="24"/>
                <w:szCs w:val="24"/>
              </w:rPr>
            </w:pPr>
          </w:p>
        </w:tc>
      </w:tr>
      <w:tr w:rsidR="00F6495E" w:rsidTr="00F6495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6495E" w:rsidRDefault="00F6495E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lastRenderedPageBreak/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F6495E" w:rsidRDefault="00F6495E">
            <w:pPr>
              <w:jc w:val="right"/>
            </w:pPr>
          </w:p>
        </w:tc>
      </w:tr>
      <w:tr w:rsidR="00F6495E" w:rsidTr="00F6495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6495E" w:rsidRDefault="00F649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F6495E" w:rsidRDefault="00F6495E">
            <w:pPr>
              <w:jc w:val="right"/>
              <w:rPr>
                <w:rStyle w:val="Zvraznenie"/>
                <w:i w:val="0"/>
              </w:rPr>
            </w:pPr>
          </w:p>
        </w:tc>
      </w:tr>
      <w:tr w:rsidR="00F6495E" w:rsidTr="00F6495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F6495E" w:rsidRDefault="00F6495E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F6495E" w:rsidRDefault="00F6495E">
            <w:pPr>
              <w:rPr>
                <w:sz w:val="20"/>
                <w:szCs w:val="20"/>
              </w:rPr>
            </w:pPr>
          </w:p>
        </w:tc>
      </w:tr>
      <w:tr w:rsidR="00F6495E" w:rsidTr="00F6495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6495E" w:rsidRDefault="00F6495E">
            <w:pPr>
              <w:rPr>
                <w:sz w:val="24"/>
                <w:szCs w:val="24"/>
              </w:rPr>
            </w:pPr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F6495E" w:rsidRDefault="00C71C59" w:rsidP="00C71C59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16 100,89</w:t>
            </w:r>
          </w:p>
        </w:tc>
      </w:tr>
      <w:tr w:rsidR="00F6495E" w:rsidTr="00F6495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6495E" w:rsidRDefault="00F6495E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Príjmy z finančných operácií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F6495E" w:rsidRDefault="00F6495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F6495E" w:rsidTr="00F6495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6495E" w:rsidRDefault="00F649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Výdavky z finančných operácií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F6495E" w:rsidRDefault="00F6495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0,00</w:t>
            </w:r>
          </w:p>
        </w:tc>
      </w:tr>
      <w:tr w:rsidR="00F6495E" w:rsidTr="00F6495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F6495E" w:rsidRDefault="00F6495E">
            <w:pPr>
              <w:rPr>
                <w:sz w:val="24"/>
                <w:szCs w:val="24"/>
              </w:rPr>
            </w:pPr>
            <w:r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F6495E" w:rsidRDefault="00F6495E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0,00</w:t>
            </w:r>
          </w:p>
        </w:tc>
      </w:tr>
      <w:tr w:rsidR="00F6495E" w:rsidTr="00F6495E">
        <w:trPr>
          <w:trHeight w:val="300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95E" w:rsidRDefault="00F6495E">
            <w:pPr>
              <w:ind w:left="-85"/>
              <w:rPr>
                <w:caps/>
                <w:sz w:val="24"/>
                <w:szCs w:val="24"/>
              </w:rPr>
            </w:pPr>
            <w:r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95E" w:rsidRDefault="00C71C59">
            <w:pPr>
              <w:ind w:right="-108"/>
              <w:jc w:val="right"/>
              <w:rPr>
                <w:caps/>
                <w:sz w:val="24"/>
                <w:szCs w:val="24"/>
              </w:rPr>
            </w:pPr>
            <w:r>
              <w:rPr>
                <w:caps/>
              </w:rPr>
              <w:t>76 268,81</w:t>
            </w:r>
          </w:p>
        </w:tc>
      </w:tr>
      <w:tr w:rsidR="00F6495E" w:rsidTr="00F6495E">
        <w:trPr>
          <w:trHeight w:val="300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95E" w:rsidRDefault="00F6495E">
            <w:pPr>
              <w:ind w:left="-85"/>
              <w:rPr>
                <w:sz w:val="24"/>
                <w:szCs w:val="24"/>
              </w:rPr>
            </w:pPr>
            <w:r>
              <w:rPr>
                <w:caps/>
                <w:sz w:val="20"/>
                <w:szCs w:val="20"/>
              </w:rPr>
              <w:t>VÝDAVKY</w:t>
            </w:r>
            <w:r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495E" w:rsidRDefault="00C71C59">
            <w:pPr>
              <w:ind w:right="-108"/>
              <w:jc w:val="right"/>
              <w:rPr>
                <w:sz w:val="24"/>
                <w:szCs w:val="24"/>
              </w:rPr>
            </w:pPr>
            <w:r>
              <w:t>68 682,24</w:t>
            </w:r>
          </w:p>
        </w:tc>
      </w:tr>
    </w:tbl>
    <w:p w:rsidR="00F6495E" w:rsidRDefault="00F6495E" w:rsidP="00F6495E">
      <w:pPr>
        <w:ind w:left="540"/>
        <w:rPr>
          <w:rFonts w:ascii="Arial" w:hAnsi="Arial" w:cs="Arial"/>
        </w:rPr>
      </w:pPr>
    </w:p>
    <w:p w:rsidR="00F6495E" w:rsidRDefault="00F6495E" w:rsidP="00F6495E">
      <w:pPr>
        <w:ind w:left="540"/>
        <w:rPr>
          <w:rFonts w:ascii="Arial" w:hAnsi="Arial" w:cs="Arial"/>
        </w:rPr>
      </w:pPr>
    </w:p>
    <w:p w:rsidR="00F6495E" w:rsidRDefault="00F6495E" w:rsidP="00F6495E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t>Rozpočet na roky 2020 - 2021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3"/>
        <w:gridCol w:w="1636"/>
        <w:gridCol w:w="1877"/>
        <w:gridCol w:w="1832"/>
        <w:gridCol w:w="1712"/>
      </w:tblGrid>
      <w:tr w:rsidR="00F6495E" w:rsidTr="00F6495E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F6495E" w:rsidRDefault="00F6495E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F6495E" w:rsidRDefault="00F6495E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 k 31.12.2019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F6495E" w:rsidRDefault="00F6495E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Rozpočet  </w:t>
            </w:r>
          </w:p>
          <w:p w:rsidR="00F6495E" w:rsidRDefault="00F6495E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 rok 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F6495E" w:rsidRDefault="00F6495E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Rozpočet</w:t>
            </w:r>
          </w:p>
          <w:p w:rsidR="00F6495E" w:rsidRDefault="00F6495E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na rok 2021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F6495E" w:rsidRDefault="00F6495E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Rozpočet</w:t>
            </w:r>
          </w:p>
          <w:p w:rsidR="00F6495E" w:rsidRDefault="00F6495E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na rok 2022</w:t>
            </w:r>
          </w:p>
        </w:tc>
      </w:tr>
      <w:tr w:rsidR="00F6495E" w:rsidTr="00F6495E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6495E" w:rsidRDefault="00F6495E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6495E" w:rsidRDefault="00C71C59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76 268,81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6495E" w:rsidRPr="00536310" w:rsidRDefault="00536310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 w:rsidRPr="00536310">
              <w:rPr>
                <w:b/>
              </w:rPr>
              <w:t>57 591,00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6495E" w:rsidRPr="00536310" w:rsidRDefault="00536310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 w:rsidRPr="00536310">
              <w:rPr>
                <w:b/>
              </w:rPr>
              <w:t>57 591,00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6495E" w:rsidRPr="00536310" w:rsidRDefault="00536310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 w:rsidRPr="00536310">
              <w:rPr>
                <w:b/>
              </w:rPr>
              <w:t>57 591,00</w:t>
            </w:r>
          </w:p>
        </w:tc>
      </w:tr>
      <w:tr w:rsidR="00F6495E" w:rsidTr="00F6495E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t>z toho :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5E" w:rsidRDefault="00F6495E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5E" w:rsidRDefault="00F6495E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5E" w:rsidRDefault="00F6495E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5E" w:rsidRDefault="00F6495E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</w:tr>
      <w:tr w:rsidR="00F6495E" w:rsidTr="00F6495E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t>Bežné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C71C59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76 268,81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Pr="003A39A9" w:rsidRDefault="003A39A9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 w:rsidRPr="003A39A9">
              <w:rPr>
                <w:b/>
              </w:rPr>
              <w:t>57 591,00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Pr="003A39A9" w:rsidRDefault="003A39A9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 w:rsidRPr="003A39A9">
              <w:rPr>
                <w:b/>
                <w:sz w:val="24"/>
                <w:szCs w:val="24"/>
              </w:rPr>
              <w:t>57 591,00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Pr="003A39A9" w:rsidRDefault="003A39A9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 w:rsidRPr="003A39A9">
              <w:rPr>
                <w:b/>
              </w:rPr>
              <w:t>57 591,00</w:t>
            </w:r>
          </w:p>
        </w:tc>
      </w:tr>
      <w:tr w:rsidR="00F6495E" w:rsidTr="00F6495E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t>Kapitálové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5E" w:rsidRDefault="00F6495E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5E" w:rsidRDefault="00F6495E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5E" w:rsidRDefault="00F6495E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5E" w:rsidRDefault="00F6495E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</w:tr>
      <w:tr w:rsidR="00F6495E" w:rsidTr="00F6495E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t>Finančné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spacing w:after="0"/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</w:tr>
    </w:tbl>
    <w:p w:rsidR="00F6495E" w:rsidRDefault="00F6495E" w:rsidP="00F6495E">
      <w:pPr>
        <w:tabs>
          <w:tab w:val="right" w:pos="8820"/>
        </w:tabs>
        <w:jc w:val="both"/>
        <w:rPr>
          <w:b/>
        </w:rPr>
      </w:pPr>
    </w:p>
    <w:p w:rsidR="00F6495E" w:rsidRDefault="00F6495E" w:rsidP="00F6495E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3"/>
        <w:gridCol w:w="1636"/>
        <w:gridCol w:w="1707"/>
        <w:gridCol w:w="1857"/>
        <w:gridCol w:w="1857"/>
      </w:tblGrid>
      <w:tr w:rsidR="00F6495E" w:rsidTr="00536310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F6495E" w:rsidRDefault="00F6495E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F6495E" w:rsidRDefault="00F6495E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 k 31.12.2019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F6495E" w:rsidRDefault="00F6495E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Rozpočet  </w:t>
            </w:r>
          </w:p>
          <w:p w:rsidR="00F6495E" w:rsidRDefault="00F6495E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 rok 2020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F6495E" w:rsidRDefault="00F6495E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Rozpočet</w:t>
            </w:r>
          </w:p>
          <w:p w:rsidR="00F6495E" w:rsidRDefault="00F6495E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na rok 2021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F6495E" w:rsidRDefault="00F6495E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Rozpočet</w:t>
            </w:r>
          </w:p>
          <w:p w:rsidR="00F6495E" w:rsidRDefault="00F6495E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na rok 2022</w:t>
            </w:r>
          </w:p>
        </w:tc>
      </w:tr>
      <w:tr w:rsidR="00F6495E" w:rsidTr="00536310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6495E" w:rsidRDefault="00F6495E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6495E" w:rsidRDefault="00C71C59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62 282,24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6495E" w:rsidRPr="00C71C59" w:rsidRDefault="003A39A9" w:rsidP="003A39A9">
            <w:pPr>
              <w:tabs>
                <w:tab w:val="right" w:pos="8460"/>
              </w:tabs>
              <w:jc w:val="right"/>
              <w:rPr>
                <w:b/>
                <w:color w:val="FF0000"/>
                <w:sz w:val="24"/>
                <w:szCs w:val="24"/>
              </w:rPr>
            </w:pPr>
            <w:r w:rsidRPr="003A39A9">
              <w:rPr>
                <w:b/>
              </w:rPr>
              <w:t>57</w:t>
            </w:r>
            <w:r>
              <w:rPr>
                <w:b/>
              </w:rPr>
              <w:t> </w:t>
            </w:r>
            <w:r w:rsidRPr="003A39A9">
              <w:rPr>
                <w:b/>
              </w:rPr>
              <w:t>591</w:t>
            </w:r>
            <w:r>
              <w:rPr>
                <w:b/>
              </w:rPr>
              <w:t>,00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6495E" w:rsidRPr="003A39A9" w:rsidRDefault="003A39A9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 w:rsidRPr="003A39A9">
              <w:rPr>
                <w:b/>
              </w:rPr>
              <w:t>57</w:t>
            </w:r>
            <w:r>
              <w:rPr>
                <w:b/>
              </w:rPr>
              <w:t> 591,00</w:t>
            </w:r>
            <w:r w:rsidRPr="003A39A9">
              <w:rPr>
                <w:b/>
              </w:rPr>
              <w:t xml:space="preserve"> 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6495E" w:rsidRPr="003A39A9" w:rsidRDefault="003A39A9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57 591,00</w:t>
            </w:r>
          </w:p>
        </w:tc>
      </w:tr>
      <w:tr w:rsidR="00F6495E" w:rsidTr="00536310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t>z toho :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5E" w:rsidRDefault="00F6495E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5E" w:rsidRDefault="00F6495E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5E" w:rsidRDefault="00F6495E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5E" w:rsidRDefault="00F6495E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</w:tr>
      <w:tr w:rsidR="00F6495E" w:rsidTr="00536310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t>Bežné výdavky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C71C59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62 282,24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Pr="003A39A9" w:rsidRDefault="003A39A9">
            <w:pPr>
              <w:spacing w:after="0"/>
              <w:rPr>
                <w:b/>
              </w:rPr>
            </w:pPr>
            <w:r>
              <w:t xml:space="preserve">            </w:t>
            </w:r>
            <w:r w:rsidRPr="003A39A9">
              <w:rPr>
                <w:b/>
              </w:rPr>
              <w:t>57 591,00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Pr="003A39A9" w:rsidRDefault="003A39A9">
            <w:pPr>
              <w:spacing w:after="0"/>
              <w:rPr>
                <w:b/>
              </w:rPr>
            </w:pPr>
            <w:r>
              <w:t xml:space="preserve">               </w:t>
            </w:r>
            <w:r w:rsidRPr="003A39A9">
              <w:rPr>
                <w:b/>
              </w:rPr>
              <w:t>57 591,00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Pr="003A39A9" w:rsidRDefault="003A39A9">
            <w:pPr>
              <w:spacing w:after="0"/>
              <w:rPr>
                <w:b/>
              </w:rPr>
            </w:pPr>
            <w:r w:rsidRPr="003A39A9">
              <w:rPr>
                <w:b/>
              </w:rPr>
              <w:t xml:space="preserve">              57 591,00</w:t>
            </w:r>
          </w:p>
        </w:tc>
      </w:tr>
      <w:tr w:rsidR="00F6495E" w:rsidTr="00536310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5E" w:rsidRDefault="00F6495E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5E" w:rsidRDefault="00F6495E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5E" w:rsidRDefault="00F6495E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</w:tbl>
    <w:p w:rsidR="00F6495E" w:rsidRDefault="00F6495E" w:rsidP="00F6495E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F6495E" w:rsidRDefault="00F6495E" w:rsidP="00F6495E">
      <w:pPr>
        <w:numPr>
          <w:ilvl w:val="0"/>
          <w:numId w:val="4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Informácia o vývoji obce z pohľadu účtovníctva</w:t>
      </w:r>
    </w:p>
    <w:p w:rsidR="00F6495E" w:rsidRDefault="00F6495E" w:rsidP="00F6495E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b/>
          <w:sz w:val="24"/>
          <w:szCs w:val="24"/>
        </w:rPr>
      </w:pPr>
      <w:r>
        <w:rPr>
          <w:b/>
        </w:rPr>
        <w:t xml:space="preserve">Majetok </w:t>
      </w:r>
    </w:p>
    <w:tbl>
      <w:tblPr>
        <w:tblW w:w="92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84"/>
        <w:gridCol w:w="2834"/>
        <w:gridCol w:w="2692"/>
      </w:tblGrid>
      <w:tr w:rsidR="00F6495E" w:rsidTr="00F6495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F6495E" w:rsidRDefault="00F6495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F6495E" w:rsidRDefault="00F6495E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F6495E" w:rsidRDefault="00F6495E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k 31.12.2019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F6495E" w:rsidRDefault="00F6495E">
            <w:pPr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F6495E" w:rsidRDefault="00F6495E">
            <w:pPr>
              <w:jc w:val="center"/>
              <w:rPr>
                <w:b/>
              </w:rPr>
            </w:pPr>
            <w:r>
              <w:rPr>
                <w:b/>
              </w:rPr>
              <w:t>k 31.12.2018</w:t>
            </w:r>
          </w:p>
        </w:tc>
      </w:tr>
      <w:tr w:rsidR="00F6495E" w:rsidTr="00F6495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6495E" w:rsidRDefault="00F6495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Majetok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6495E" w:rsidRDefault="003A39A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665 719,67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6495E" w:rsidRDefault="003A39A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658 606,35</w:t>
            </w:r>
          </w:p>
        </w:tc>
      </w:tr>
      <w:tr w:rsidR="00F6495E" w:rsidTr="00F6495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Neobežný majetok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3A39A9">
            <w:pPr>
              <w:spacing w:line="360" w:lineRule="auto"/>
              <w:jc w:val="right"/>
            </w:pPr>
            <w:r>
              <w:t>645 512,97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3A39A9">
            <w:pPr>
              <w:spacing w:line="360" w:lineRule="auto"/>
              <w:jc w:val="right"/>
            </w:pPr>
            <w:r>
              <w:t>655 016,97</w:t>
            </w:r>
          </w:p>
        </w:tc>
      </w:tr>
      <w:tr w:rsidR="00F6495E" w:rsidTr="00F6495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spacing w:line="360" w:lineRule="auto"/>
              <w:jc w:val="both"/>
            </w:pPr>
            <w:r>
              <w:t>z toho 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5E" w:rsidRDefault="00F6495E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5E" w:rsidRDefault="00F6495E">
            <w:pPr>
              <w:spacing w:line="360" w:lineRule="auto"/>
              <w:jc w:val="right"/>
            </w:pPr>
          </w:p>
        </w:tc>
      </w:tr>
      <w:tr w:rsidR="00F6495E" w:rsidTr="00F6495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spacing w:line="360" w:lineRule="auto"/>
              <w:jc w:val="both"/>
            </w:pPr>
            <w:r>
              <w:t>Dlhodobý nehmotný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spacing w:after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spacing w:after="0"/>
            </w:pPr>
          </w:p>
        </w:tc>
      </w:tr>
      <w:tr w:rsidR="00F6495E" w:rsidTr="00F6495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spacing w:line="360" w:lineRule="auto"/>
              <w:jc w:val="both"/>
            </w:pPr>
            <w:r>
              <w:t>Dlhodobý hmotný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3A39A9">
            <w:pPr>
              <w:spacing w:line="360" w:lineRule="auto"/>
              <w:jc w:val="right"/>
            </w:pPr>
            <w:r>
              <w:t>596 717,91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3A39A9">
            <w:pPr>
              <w:spacing w:line="360" w:lineRule="auto"/>
              <w:jc w:val="right"/>
            </w:pPr>
            <w:r>
              <w:t>606 221,91</w:t>
            </w:r>
          </w:p>
        </w:tc>
      </w:tr>
      <w:tr w:rsidR="00F6495E" w:rsidTr="00F6495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spacing w:line="360" w:lineRule="auto"/>
              <w:jc w:val="both"/>
            </w:pPr>
            <w:r>
              <w:t>Dlhodobý finančný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3A39A9">
            <w:pPr>
              <w:spacing w:line="360" w:lineRule="auto"/>
              <w:jc w:val="right"/>
            </w:pPr>
            <w:r>
              <w:t>48 795,06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3A39A9">
            <w:pPr>
              <w:spacing w:line="360" w:lineRule="auto"/>
              <w:jc w:val="right"/>
            </w:pPr>
            <w:r>
              <w:t>48 795,06</w:t>
            </w:r>
          </w:p>
        </w:tc>
      </w:tr>
      <w:tr w:rsidR="00F6495E" w:rsidTr="00F6495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Obežný majetok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3A39A9">
            <w:pPr>
              <w:spacing w:line="360" w:lineRule="auto"/>
              <w:jc w:val="right"/>
            </w:pPr>
            <w:r>
              <w:t>20 206,70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3A39A9">
            <w:pPr>
              <w:spacing w:line="360" w:lineRule="auto"/>
              <w:jc w:val="right"/>
            </w:pPr>
            <w:r>
              <w:t>3 589,38</w:t>
            </w:r>
          </w:p>
        </w:tc>
      </w:tr>
      <w:tr w:rsidR="00F6495E" w:rsidTr="00F6495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spacing w:line="360" w:lineRule="auto"/>
              <w:jc w:val="both"/>
            </w:pPr>
            <w:r>
              <w:t>z toho 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5E" w:rsidRDefault="00F6495E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5E" w:rsidRDefault="00F6495E">
            <w:pPr>
              <w:spacing w:line="360" w:lineRule="auto"/>
              <w:jc w:val="right"/>
            </w:pPr>
          </w:p>
        </w:tc>
      </w:tr>
      <w:tr w:rsidR="00F6495E" w:rsidTr="00F6495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spacing w:line="360" w:lineRule="auto"/>
              <w:jc w:val="both"/>
            </w:pPr>
            <w:r>
              <w:t>Zásoby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5E" w:rsidRDefault="00F6495E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5E" w:rsidRDefault="00F6495E">
            <w:pPr>
              <w:spacing w:line="360" w:lineRule="auto"/>
              <w:jc w:val="right"/>
            </w:pPr>
          </w:p>
        </w:tc>
      </w:tr>
      <w:tr w:rsidR="00F6495E" w:rsidTr="00F6495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spacing w:line="360" w:lineRule="auto"/>
              <w:jc w:val="both"/>
            </w:pPr>
            <w:r>
              <w:t xml:space="preserve">Zúčtovanie medzi </w:t>
            </w:r>
            <w:proofErr w:type="spellStart"/>
            <w:r>
              <w:t>subjektami</w:t>
            </w:r>
            <w:proofErr w:type="spellEnd"/>
            <w:r>
              <w:t xml:space="preserve"> VS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spacing w:after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spacing w:after="0"/>
            </w:pPr>
          </w:p>
        </w:tc>
      </w:tr>
      <w:tr w:rsidR="00F6495E" w:rsidTr="00F6495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spacing w:line="360" w:lineRule="auto"/>
              <w:jc w:val="both"/>
            </w:pPr>
            <w:r>
              <w:t>Dlhodobé pohľadávky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5E" w:rsidRDefault="00F6495E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5E" w:rsidRDefault="00F6495E">
            <w:pPr>
              <w:spacing w:line="360" w:lineRule="auto"/>
              <w:jc w:val="right"/>
            </w:pPr>
          </w:p>
        </w:tc>
      </w:tr>
      <w:tr w:rsidR="00F6495E" w:rsidTr="00F6495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spacing w:line="360" w:lineRule="auto"/>
              <w:jc w:val="both"/>
            </w:pPr>
            <w:r>
              <w:t xml:space="preserve">Krátkodobé pohľadávky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3A39A9">
            <w:pPr>
              <w:spacing w:after="0"/>
            </w:pPr>
            <w:r>
              <w:t xml:space="preserve">                                      5 156,00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3A39A9">
            <w:pPr>
              <w:spacing w:after="0"/>
            </w:pPr>
            <w:r>
              <w:t xml:space="preserve">                                      600,00</w:t>
            </w:r>
          </w:p>
        </w:tc>
      </w:tr>
      <w:tr w:rsidR="00F6495E" w:rsidTr="00F6495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spacing w:line="360" w:lineRule="auto"/>
              <w:jc w:val="both"/>
            </w:pPr>
            <w:r>
              <w:t xml:space="preserve">Finančné účty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3A39A9" w:rsidP="003A39A9">
            <w:pPr>
              <w:spacing w:line="360" w:lineRule="auto"/>
              <w:jc w:val="center"/>
            </w:pPr>
            <w:r>
              <w:t xml:space="preserve">                                  15 050,70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3A39A9">
            <w:pPr>
              <w:spacing w:line="360" w:lineRule="auto"/>
              <w:jc w:val="right"/>
            </w:pPr>
            <w:r>
              <w:t>2 989,38</w:t>
            </w:r>
          </w:p>
        </w:tc>
      </w:tr>
      <w:tr w:rsidR="00F6495E" w:rsidTr="00F6495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spacing w:line="360" w:lineRule="auto"/>
              <w:jc w:val="both"/>
            </w:pPr>
            <w:r>
              <w:t>Poskytnuté návratné fin. výpomoci dlh.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5E" w:rsidRDefault="00F6495E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5E" w:rsidRDefault="00F6495E">
            <w:pPr>
              <w:spacing w:line="360" w:lineRule="auto"/>
              <w:jc w:val="right"/>
            </w:pPr>
          </w:p>
        </w:tc>
      </w:tr>
      <w:tr w:rsidR="00F6495E" w:rsidTr="00F6495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spacing w:line="360" w:lineRule="auto"/>
              <w:jc w:val="both"/>
            </w:pPr>
            <w:r>
              <w:t>Poskytnuté návratné fin. výpomoci krát.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5E" w:rsidRDefault="00F6495E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5E" w:rsidRDefault="00F6495E">
            <w:pPr>
              <w:spacing w:line="360" w:lineRule="auto"/>
              <w:jc w:val="right"/>
            </w:pPr>
          </w:p>
        </w:tc>
      </w:tr>
      <w:tr w:rsidR="00F6495E" w:rsidTr="00F6495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Časové rozlíšenie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5E" w:rsidRDefault="00F6495E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5E" w:rsidRDefault="00F6495E">
            <w:pPr>
              <w:spacing w:line="360" w:lineRule="auto"/>
              <w:jc w:val="right"/>
            </w:pPr>
          </w:p>
        </w:tc>
      </w:tr>
    </w:tbl>
    <w:p w:rsidR="00F6495E" w:rsidRDefault="00F6495E" w:rsidP="00F6495E">
      <w:pPr>
        <w:spacing w:line="360" w:lineRule="auto"/>
        <w:jc w:val="both"/>
        <w:rPr>
          <w:b/>
        </w:rPr>
      </w:pPr>
    </w:p>
    <w:p w:rsidR="00536310" w:rsidRDefault="00536310" w:rsidP="00F6495E">
      <w:pPr>
        <w:spacing w:line="360" w:lineRule="auto"/>
        <w:jc w:val="both"/>
        <w:rPr>
          <w:b/>
        </w:rPr>
      </w:pPr>
    </w:p>
    <w:p w:rsidR="00F6495E" w:rsidRDefault="00F6495E" w:rsidP="00F6495E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b/>
          <w:sz w:val="24"/>
          <w:szCs w:val="24"/>
        </w:rPr>
      </w:pPr>
      <w:r>
        <w:rPr>
          <w:b/>
        </w:rPr>
        <w:lastRenderedPageBreak/>
        <w:t xml:space="preserve">Zdroje krytia </w:t>
      </w:r>
    </w:p>
    <w:tbl>
      <w:tblPr>
        <w:tblW w:w="92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84"/>
        <w:gridCol w:w="2834"/>
        <w:gridCol w:w="2692"/>
      </w:tblGrid>
      <w:tr w:rsidR="00F6495E" w:rsidTr="00F6495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F6495E" w:rsidRDefault="00F6495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F6495E" w:rsidRDefault="00F6495E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F6495E" w:rsidRDefault="00F6495E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k 31.12.2019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F6495E" w:rsidRDefault="00F6495E">
            <w:pPr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F6495E" w:rsidRDefault="00F6495E">
            <w:pPr>
              <w:jc w:val="center"/>
              <w:rPr>
                <w:b/>
              </w:rPr>
            </w:pPr>
            <w:r>
              <w:rPr>
                <w:b/>
              </w:rPr>
              <w:t>k  31.12.2018</w:t>
            </w:r>
          </w:p>
        </w:tc>
      </w:tr>
      <w:tr w:rsidR="00F6495E" w:rsidTr="00F6495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6495E" w:rsidRDefault="00F6495E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Vlastné imanie a záväzky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6495E" w:rsidRDefault="003A39A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665 719,67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6495E" w:rsidRDefault="003A39A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658 606,35</w:t>
            </w:r>
          </w:p>
        </w:tc>
      </w:tr>
      <w:tr w:rsidR="00F6495E" w:rsidTr="00F6495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Vlastné imanie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3A39A9">
            <w:pPr>
              <w:spacing w:line="360" w:lineRule="auto"/>
              <w:jc w:val="right"/>
            </w:pPr>
            <w:r>
              <w:t>500 492,88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3A39A9">
            <w:pPr>
              <w:spacing w:line="360" w:lineRule="auto"/>
              <w:jc w:val="right"/>
            </w:pPr>
            <w:r>
              <w:t>484 991,99</w:t>
            </w:r>
          </w:p>
        </w:tc>
      </w:tr>
      <w:tr w:rsidR="00F6495E" w:rsidTr="00F6495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spacing w:line="360" w:lineRule="auto"/>
              <w:jc w:val="both"/>
            </w:pPr>
            <w:r>
              <w:t>z toho 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5E" w:rsidRDefault="00F6495E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5E" w:rsidRDefault="00F6495E">
            <w:pPr>
              <w:spacing w:line="360" w:lineRule="auto"/>
              <w:jc w:val="right"/>
            </w:pPr>
          </w:p>
        </w:tc>
      </w:tr>
      <w:tr w:rsidR="00F6495E" w:rsidTr="00F6495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spacing w:line="360" w:lineRule="auto"/>
              <w:jc w:val="both"/>
            </w:pPr>
            <w:r>
              <w:t xml:space="preserve">Oceňovacie rozdiely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5E" w:rsidRDefault="00F6495E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5E" w:rsidRDefault="00F6495E">
            <w:pPr>
              <w:spacing w:line="360" w:lineRule="auto"/>
              <w:jc w:val="right"/>
            </w:pPr>
          </w:p>
        </w:tc>
      </w:tr>
      <w:tr w:rsidR="00F6495E" w:rsidTr="00F6495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spacing w:line="360" w:lineRule="auto"/>
              <w:jc w:val="both"/>
            </w:pPr>
            <w:r>
              <w:t>Fondy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5E" w:rsidRDefault="00F6495E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5E" w:rsidRDefault="00F6495E">
            <w:pPr>
              <w:spacing w:line="360" w:lineRule="auto"/>
              <w:jc w:val="right"/>
            </w:pPr>
          </w:p>
        </w:tc>
      </w:tr>
      <w:tr w:rsidR="00F6495E" w:rsidTr="00F6495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spacing w:line="360" w:lineRule="auto"/>
              <w:jc w:val="both"/>
            </w:pPr>
            <w:r>
              <w:t xml:space="preserve">Výsledok hospodárenia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0F4A47" w:rsidP="000F4A47">
            <w:pPr>
              <w:spacing w:line="360" w:lineRule="auto"/>
              <w:jc w:val="right"/>
            </w:pPr>
            <w:r>
              <w:t>500 492,88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0F4A47">
            <w:pPr>
              <w:spacing w:line="360" w:lineRule="auto"/>
              <w:jc w:val="right"/>
            </w:pPr>
            <w:r>
              <w:t>484 991,99</w:t>
            </w:r>
          </w:p>
        </w:tc>
      </w:tr>
      <w:tr w:rsidR="00F6495E" w:rsidTr="00F6495E">
        <w:trPr>
          <w:trHeight w:val="45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D52E27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t>265,38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D52E27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2 468,99</w:t>
            </w:r>
          </w:p>
        </w:tc>
      </w:tr>
      <w:tr w:rsidR="00F6495E" w:rsidTr="00F6495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spacing w:line="360" w:lineRule="auto"/>
              <w:jc w:val="both"/>
            </w:pPr>
            <w:r>
              <w:t>z toho 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5E" w:rsidRDefault="00F6495E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5E" w:rsidRDefault="00F6495E">
            <w:pPr>
              <w:spacing w:line="360" w:lineRule="auto"/>
              <w:jc w:val="right"/>
            </w:pPr>
          </w:p>
        </w:tc>
      </w:tr>
      <w:tr w:rsidR="00F6495E" w:rsidTr="00F6495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spacing w:line="360" w:lineRule="auto"/>
              <w:jc w:val="both"/>
            </w:pPr>
            <w:r>
              <w:t xml:space="preserve">Rezervy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5E" w:rsidRDefault="00F6495E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spacing w:line="360" w:lineRule="auto"/>
              <w:jc w:val="right"/>
            </w:pPr>
          </w:p>
        </w:tc>
      </w:tr>
      <w:tr w:rsidR="00F6495E" w:rsidTr="00F6495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spacing w:line="360" w:lineRule="auto"/>
              <w:jc w:val="both"/>
            </w:pPr>
            <w:r>
              <w:t>Zúčtovanie medzi subjektmi VS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spacing w:after="0"/>
            </w:pPr>
          </w:p>
        </w:tc>
      </w:tr>
      <w:tr w:rsidR="00F6495E" w:rsidTr="00F6495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spacing w:line="360" w:lineRule="auto"/>
              <w:jc w:val="both"/>
            </w:pPr>
            <w:r>
              <w:t>Dlhodobé záväzky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5E" w:rsidRDefault="00F6495E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5E" w:rsidRDefault="00F6495E">
            <w:pPr>
              <w:spacing w:line="360" w:lineRule="auto"/>
              <w:jc w:val="right"/>
            </w:pPr>
          </w:p>
        </w:tc>
      </w:tr>
      <w:tr w:rsidR="00F6495E" w:rsidTr="00F6495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spacing w:line="360" w:lineRule="auto"/>
              <w:jc w:val="both"/>
            </w:pPr>
            <w:r>
              <w:t>Krátkodobé záväzky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spacing w:line="360" w:lineRule="auto"/>
              <w:jc w:val="right"/>
            </w:pPr>
          </w:p>
        </w:tc>
      </w:tr>
      <w:tr w:rsidR="00F6495E" w:rsidTr="00F6495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spacing w:line="360" w:lineRule="auto"/>
              <w:jc w:val="both"/>
            </w:pPr>
            <w:r>
              <w:t>Bankové úvery a výpomoci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spacing w:after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spacing w:after="0"/>
            </w:pPr>
          </w:p>
        </w:tc>
      </w:tr>
      <w:tr w:rsidR="00F6495E" w:rsidTr="00F6495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spacing w:line="360" w:lineRule="auto"/>
              <w:jc w:val="both"/>
            </w:pPr>
            <w:r>
              <w:rPr>
                <w:b/>
              </w:rPr>
              <w:t>Časové rozlíšenie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D52E27">
            <w:pPr>
              <w:spacing w:line="360" w:lineRule="auto"/>
              <w:jc w:val="right"/>
            </w:pPr>
            <w:r>
              <w:t>164 961,41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D52E27">
            <w:pPr>
              <w:spacing w:line="360" w:lineRule="auto"/>
              <w:jc w:val="right"/>
            </w:pPr>
            <w:r>
              <w:t>171 145,37</w:t>
            </w:r>
          </w:p>
        </w:tc>
      </w:tr>
    </w:tbl>
    <w:p w:rsidR="00F6495E" w:rsidRDefault="00F6495E" w:rsidP="00F6495E">
      <w:pPr>
        <w:tabs>
          <w:tab w:val="left" w:pos="2880"/>
          <w:tab w:val="right" w:pos="8820"/>
        </w:tabs>
        <w:jc w:val="both"/>
      </w:pPr>
    </w:p>
    <w:p w:rsidR="00F6495E" w:rsidRDefault="00F6495E" w:rsidP="00F6495E">
      <w:pPr>
        <w:tabs>
          <w:tab w:val="left" w:pos="2880"/>
          <w:tab w:val="right" w:pos="8820"/>
        </w:tabs>
        <w:jc w:val="both"/>
      </w:pPr>
    </w:p>
    <w:p w:rsidR="00F6495E" w:rsidRDefault="00F6495E" w:rsidP="00F6495E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 xml:space="preserve">Pohľadávky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2127"/>
        <w:gridCol w:w="1984"/>
      </w:tblGrid>
      <w:tr w:rsidR="00F6495E" w:rsidTr="00F6495E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6495E" w:rsidRDefault="00F6495E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Pohľadávky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6495E" w:rsidRDefault="00F6495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Zostatok</w:t>
            </w:r>
          </w:p>
          <w:p w:rsidR="00F6495E" w:rsidRDefault="00F6495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k 31.12 2019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6495E" w:rsidRDefault="00F6495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F6495E" w:rsidRDefault="00F649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k 31.12 2018</w:t>
            </w:r>
          </w:p>
        </w:tc>
      </w:tr>
      <w:tr w:rsidR="00F6495E" w:rsidTr="00F6495E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spacing w:line="360" w:lineRule="auto"/>
              <w:rPr>
                <w:sz w:val="24"/>
                <w:szCs w:val="24"/>
              </w:rPr>
            </w:pPr>
            <w:r>
              <w:t xml:space="preserve">Pohľadávky do lehoty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spacing w:after="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spacing w:after="0"/>
            </w:pPr>
          </w:p>
        </w:tc>
      </w:tr>
      <w:tr w:rsidR="00F6495E" w:rsidTr="00F6495E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spacing w:line="360" w:lineRule="auto"/>
              <w:rPr>
                <w:sz w:val="24"/>
                <w:szCs w:val="24"/>
              </w:rPr>
            </w:pPr>
            <w:r>
              <w:t xml:space="preserve">Pohľadávky po lehote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5E" w:rsidRDefault="00F6495E">
            <w:pPr>
              <w:spacing w:line="36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5E" w:rsidRDefault="00F6495E">
            <w:pPr>
              <w:spacing w:line="360" w:lineRule="auto"/>
              <w:jc w:val="right"/>
              <w:rPr>
                <w:sz w:val="24"/>
                <w:szCs w:val="24"/>
              </w:rPr>
            </w:pPr>
          </w:p>
        </w:tc>
      </w:tr>
    </w:tbl>
    <w:p w:rsidR="00F6495E" w:rsidRDefault="00F6495E" w:rsidP="00F6495E"/>
    <w:p w:rsidR="00F6495E" w:rsidRDefault="00F6495E" w:rsidP="00F6495E"/>
    <w:p w:rsidR="00F6495E" w:rsidRDefault="00F6495E" w:rsidP="00F6495E"/>
    <w:p w:rsidR="00F6495E" w:rsidRDefault="00F6495E" w:rsidP="00F6495E"/>
    <w:p w:rsidR="00F6495E" w:rsidRDefault="00F6495E" w:rsidP="00F6495E"/>
    <w:p w:rsidR="00F6495E" w:rsidRDefault="00F6495E" w:rsidP="00F6495E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Záväzky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2127"/>
        <w:gridCol w:w="1984"/>
      </w:tblGrid>
      <w:tr w:rsidR="00F6495E" w:rsidTr="00F6495E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6495E" w:rsidRDefault="00F6495E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</w:rPr>
              <w:t>Záväzky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6495E" w:rsidRDefault="00F6495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F6495E" w:rsidRDefault="00F6495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6495E" w:rsidRDefault="00F6495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F6495E" w:rsidRDefault="00F649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k 31.12 2018</w:t>
            </w:r>
          </w:p>
        </w:tc>
      </w:tr>
      <w:tr w:rsidR="00F6495E" w:rsidTr="00F6495E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spacing w:line="360" w:lineRule="auto"/>
              <w:rPr>
                <w:sz w:val="24"/>
                <w:szCs w:val="24"/>
              </w:rPr>
            </w:pPr>
            <w:r>
              <w:t xml:space="preserve">Záväzky do lehoty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D52E27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t>265,38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D52E27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t>529,44</w:t>
            </w:r>
          </w:p>
        </w:tc>
      </w:tr>
      <w:tr w:rsidR="00F6495E" w:rsidTr="00F6495E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spacing w:line="360" w:lineRule="auto"/>
              <w:rPr>
                <w:sz w:val="24"/>
                <w:szCs w:val="24"/>
              </w:rPr>
            </w:pPr>
            <w:r>
              <w:t xml:space="preserve">Záväzky po lehote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5E" w:rsidRDefault="00F6495E">
            <w:pPr>
              <w:spacing w:line="36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5E" w:rsidRDefault="00F6495E">
            <w:pPr>
              <w:spacing w:line="360" w:lineRule="auto"/>
              <w:jc w:val="right"/>
              <w:rPr>
                <w:sz w:val="24"/>
                <w:szCs w:val="24"/>
              </w:rPr>
            </w:pPr>
          </w:p>
        </w:tc>
      </w:tr>
    </w:tbl>
    <w:p w:rsidR="00F6495E" w:rsidRDefault="00F6495E" w:rsidP="00F6495E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F6495E" w:rsidRDefault="00F6495E" w:rsidP="00F6495E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F6495E" w:rsidRDefault="00F6495E" w:rsidP="00F6495E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F6495E" w:rsidRDefault="00F6495E" w:rsidP="00F6495E">
      <w:pPr>
        <w:numPr>
          <w:ilvl w:val="0"/>
          <w:numId w:val="4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Hospodársky výsledok  za 2019 - vývoj nákladov a výnosov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7"/>
        <w:gridCol w:w="2920"/>
        <w:gridCol w:w="2607"/>
      </w:tblGrid>
      <w:tr w:rsidR="00F6495E" w:rsidTr="00F6495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F6495E" w:rsidRDefault="00F6495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Názov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F6495E" w:rsidRDefault="00F6495E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F6495E" w:rsidRDefault="00F6495E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k 31.12.2019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F6495E" w:rsidRDefault="00F6495E">
            <w:pPr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F6495E" w:rsidRDefault="00F6495E">
            <w:pPr>
              <w:jc w:val="center"/>
              <w:rPr>
                <w:b/>
              </w:rPr>
            </w:pPr>
            <w:r>
              <w:rPr>
                <w:b/>
              </w:rPr>
              <w:t>k 31.12.2018</w:t>
            </w:r>
          </w:p>
        </w:tc>
      </w:tr>
      <w:tr w:rsidR="00F6495E" w:rsidTr="00F6495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6495E" w:rsidRDefault="00F6495E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Náklady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6495E" w:rsidRDefault="00D52E27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  71 052,41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6495E" w:rsidRDefault="00D52E27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67 715,86</w:t>
            </w:r>
          </w:p>
        </w:tc>
      </w:tr>
      <w:tr w:rsidR="00F6495E" w:rsidTr="00F6495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t>50 – Spotrebované nákupy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D52E27" w:rsidP="00D52E27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  12 469,85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D52E27" w:rsidP="00D52E27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</w:t>
            </w:r>
            <w:r w:rsidR="00F6495E">
              <w:rPr>
                <w:b/>
              </w:rPr>
              <w:t xml:space="preserve"> </w:t>
            </w:r>
            <w:r>
              <w:rPr>
                <w:b/>
              </w:rPr>
              <w:t>14 756,91</w:t>
            </w:r>
          </w:p>
        </w:tc>
      </w:tr>
      <w:tr w:rsidR="00F6495E" w:rsidTr="00F6495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t>51 – Služby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 w:rsidP="00D52E27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</w:t>
            </w:r>
            <w:r w:rsidR="00D52E27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="00D52E27">
              <w:rPr>
                <w:b/>
              </w:rPr>
              <w:t>29 706,03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5E" w:rsidRDefault="00D52E27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26 142,18</w:t>
            </w:r>
          </w:p>
          <w:p w:rsidR="00F6495E" w:rsidRDefault="00F6495E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F6495E" w:rsidTr="00F6495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t>52 – Osobné náklady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 w:rsidP="00D52E27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 </w:t>
            </w:r>
            <w:r w:rsidR="00D52E27">
              <w:rPr>
                <w:b/>
              </w:rPr>
              <w:t xml:space="preserve">    17 778,20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 w:rsidP="00D52E27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</w:t>
            </w:r>
            <w:r w:rsidR="00D52E27">
              <w:rPr>
                <w:b/>
              </w:rPr>
              <w:t xml:space="preserve"> </w:t>
            </w:r>
            <w:r>
              <w:rPr>
                <w:b/>
              </w:rPr>
              <w:t xml:space="preserve">  </w:t>
            </w:r>
            <w:r w:rsidR="00D52E27">
              <w:rPr>
                <w:b/>
              </w:rPr>
              <w:t>14 814,00</w:t>
            </w:r>
          </w:p>
        </w:tc>
      </w:tr>
      <w:tr w:rsidR="00F6495E" w:rsidTr="00F6495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t>53 – Dane a  poplatky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5E" w:rsidRDefault="00F6495E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F6495E" w:rsidTr="00F6495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rPr>
                <w:sz w:val="24"/>
                <w:szCs w:val="24"/>
              </w:rPr>
            </w:pPr>
            <w:r>
              <w:t>54 – Ostatné náklady na prevádzkovú činnosť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 w:rsidP="00D52E27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  </w:t>
            </w:r>
            <w:r w:rsidR="00D52E27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="00D52E27">
              <w:rPr>
                <w:b/>
              </w:rPr>
              <w:t>1 105,84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D52E27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1 482,59</w:t>
            </w:r>
          </w:p>
        </w:tc>
      </w:tr>
      <w:tr w:rsidR="00F6495E" w:rsidTr="00F6495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rPr>
                <w:sz w:val="24"/>
                <w:szCs w:val="24"/>
              </w:rPr>
            </w:pPr>
            <w:r>
              <w:t>55 – Odpisy, rezervy a OP z prevádzkovej a finančnej činnosti a zúčtovanie časového rozlíšenia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 w:rsidP="00D52E2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  </w:t>
            </w:r>
            <w:r w:rsidR="00D52E27">
              <w:rPr>
                <w:b/>
              </w:rPr>
              <w:t xml:space="preserve">     9 504,00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D52E27" w:rsidP="00D52E2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</w:t>
            </w:r>
            <w:r w:rsidR="00F6495E">
              <w:rPr>
                <w:b/>
              </w:rPr>
              <w:t xml:space="preserve"> </w:t>
            </w:r>
            <w:r>
              <w:rPr>
                <w:b/>
              </w:rPr>
              <w:t>10 296,00</w:t>
            </w:r>
          </w:p>
        </w:tc>
      </w:tr>
      <w:tr w:rsidR="00F6495E" w:rsidTr="00F6495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rPr>
                <w:sz w:val="24"/>
                <w:szCs w:val="24"/>
              </w:rPr>
            </w:pPr>
            <w:r>
              <w:lastRenderedPageBreak/>
              <w:t>56 – Finančné náklady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 w:rsidP="00D52E27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</w:t>
            </w:r>
            <w:r w:rsidR="00D52E27">
              <w:rPr>
                <w:b/>
              </w:rPr>
              <w:t xml:space="preserve">         128,49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 w:rsidP="00D52E27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 </w:t>
            </w:r>
            <w:r w:rsidR="00D52E27">
              <w:rPr>
                <w:b/>
              </w:rPr>
              <w:t xml:space="preserve">  </w:t>
            </w:r>
            <w:r>
              <w:rPr>
                <w:b/>
              </w:rPr>
              <w:t xml:space="preserve">  </w:t>
            </w:r>
            <w:r w:rsidR="00D52E27">
              <w:rPr>
                <w:b/>
              </w:rPr>
              <w:t>224,18</w:t>
            </w:r>
          </w:p>
        </w:tc>
      </w:tr>
      <w:tr w:rsidR="00F6495E" w:rsidTr="00F6495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rPr>
                <w:sz w:val="24"/>
                <w:szCs w:val="24"/>
              </w:rPr>
            </w:pPr>
            <w:r>
              <w:t>57 – Mimoriadne náklady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5E" w:rsidRDefault="00F6495E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5E" w:rsidRDefault="00F6495E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F6495E" w:rsidTr="00F6495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rPr>
                <w:sz w:val="24"/>
                <w:szCs w:val="24"/>
              </w:rPr>
            </w:pPr>
            <w:r>
              <w:t>58 – Náklady na transfery a náklady z odvodov príjmov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</w:t>
            </w:r>
            <w:r w:rsidR="00D52E27">
              <w:rPr>
                <w:b/>
              </w:rPr>
              <w:t xml:space="preserve">            360,00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 </w:t>
            </w:r>
            <w:r w:rsidR="00D52E27">
              <w:rPr>
                <w:b/>
              </w:rPr>
              <w:t xml:space="preserve">       360,00</w:t>
            </w:r>
          </w:p>
        </w:tc>
      </w:tr>
      <w:tr w:rsidR="00F6495E" w:rsidTr="00F6495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rPr>
                <w:sz w:val="24"/>
                <w:szCs w:val="24"/>
              </w:rPr>
            </w:pPr>
            <w:r>
              <w:t>59 – Dane z príjmov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5E" w:rsidRDefault="00F6495E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5E" w:rsidRDefault="00F6495E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F6495E" w:rsidTr="00F6495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6495E" w:rsidRDefault="00F6495E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Výnosy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6495E" w:rsidRDefault="000F4A47" w:rsidP="00D52E27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  30 814,01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6495E" w:rsidRDefault="000F4A47" w:rsidP="00D52E27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21 918,82</w:t>
            </w:r>
          </w:p>
        </w:tc>
      </w:tr>
      <w:tr w:rsidR="00F6495E" w:rsidTr="00F6495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rPr>
                <w:sz w:val="24"/>
                <w:szCs w:val="24"/>
              </w:rPr>
            </w:pPr>
            <w:r>
              <w:t>60 – Tržby za vlastné výkony a tovar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 w:rsidP="00D52E27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</w:t>
            </w:r>
            <w:r w:rsidR="00D52E27">
              <w:rPr>
                <w:b/>
              </w:rPr>
              <w:t xml:space="preserve">   </w:t>
            </w:r>
            <w:r>
              <w:rPr>
                <w:b/>
              </w:rPr>
              <w:t xml:space="preserve">  </w:t>
            </w:r>
            <w:r w:rsidR="00D52E27">
              <w:rPr>
                <w:b/>
              </w:rPr>
              <w:t>1 144,80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0F4A47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 </w:t>
            </w:r>
            <w:r w:rsidR="00D52E27">
              <w:rPr>
                <w:b/>
              </w:rPr>
              <w:t>1 021,36</w:t>
            </w:r>
          </w:p>
        </w:tc>
      </w:tr>
      <w:tr w:rsidR="00F6495E" w:rsidTr="00F6495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rPr>
                <w:sz w:val="24"/>
                <w:szCs w:val="24"/>
              </w:rPr>
            </w:pPr>
            <w:r>
              <w:t>61 – Zmena stavu vnútroorganizačných služieb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5E" w:rsidRDefault="00F6495E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5E" w:rsidRDefault="00F6495E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F6495E" w:rsidTr="00F6495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rPr>
                <w:sz w:val="24"/>
                <w:szCs w:val="24"/>
              </w:rPr>
            </w:pPr>
            <w:r>
              <w:t>62 – Aktivácia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5E" w:rsidRDefault="00F6495E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5E" w:rsidRDefault="00F6495E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F6495E" w:rsidTr="00F6495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rPr>
                <w:sz w:val="24"/>
                <w:szCs w:val="24"/>
              </w:rPr>
            </w:pPr>
            <w:r>
              <w:t>63 – Daňové a colné výnosy a výnosy z poplatkov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 w:rsidP="000F4A47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 </w:t>
            </w:r>
            <w:r w:rsidR="000F4A47">
              <w:rPr>
                <w:b/>
              </w:rPr>
              <w:t xml:space="preserve">    </w:t>
            </w:r>
            <w:r>
              <w:rPr>
                <w:b/>
              </w:rPr>
              <w:t xml:space="preserve"> </w:t>
            </w:r>
            <w:r w:rsidR="000F4A47">
              <w:rPr>
                <w:b/>
              </w:rPr>
              <w:t>54 543,09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 w:rsidP="000F4A47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</w:t>
            </w:r>
            <w:r w:rsidR="000F4A47">
              <w:rPr>
                <w:b/>
              </w:rPr>
              <w:t xml:space="preserve">  </w:t>
            </w:r>
            <w:r>
              <w:rPr>
                <w:b/>
              </w:rPr>
              <w:t xml:space="preserve"> </w:t>
            </w:r>
            <w:r w:rsidR="000F4A47">
              <w:rPr>
                <w:b/>
              </w:rPr>
              <w:t>45 058,23</w:t>
            </w:r>
            <w:r>
              <w:rPr>
                <w:b/>
              </w:rPr>
              <w:t xml:space="preserve"> </w:t>
            </w:r>
          </w:p>
        </w:tc>
      </w:tr>
      <w:tr w:rsidR="00F6495E" w:rsidTr="00F6495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rPr>
                <w:sz w:val="24"/>
                <w:szCs w:val="24"/>
              </w:rPr>
            </w:pPr>
            <w:r>
              <w:t>64 – Ostatné výnosy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 w:rsidP="000F4A47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</w:t>
            </w:r>
            <w:r w:rsidR="000F4A47">
              <w:rPr>
                <w:b/>
              </w:rPr>
              <w:t xml:space="preserve">       646,44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0F4A47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  259,93</w:t>
            </w:r>
          </w:p>
        </w:tc>
      </w:tr>
      <w:tr w:rsidR="00F6495E" w:rsidTr="00F6495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rPr>
                <w:sz w:val="24"/>
                <w:szCs w:val="24"/>
              </w:rPr>
            </w:pPr>
            <w:r>
              <w:t>65 – Zúčtovanie rezerv a OP z prevádzkovej a finančnej činnosti a zúčtovanie časového rozlíšenia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       </w:t>
            </w:r>
          </w:p>
        </w:tc>
      </w:tr>
      <w:tr w:rsidR="00F6495E" w:rsidTr="00F6495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rPr>
                <w:sz w:val="24"/>
                <w:szCs w:val="24"/>
              </w:rPr>
            </w:pPr>
            <w:r>
              <w:t>66 – Finančné výnosy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5E" w:rsidRDefault="00F6495E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  </w:t>
            </w:r>
          </w:p>
        </w:tc>
      </w:tr>
      <w:tr w:rsidR="00F6495E" w:rsidTr="00F6495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rPr>
                <w:sz w:val="24"/>
                <w:szCs w:val="24"/>
              </w:rPr>
            </w:pPr>
            <w:r>
              <w:t>67 – Mimoriadne výnosy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spacing w:after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5E" w:rsidRDefault="00F6495E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F6495E" w:rsidTr="00F6495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rPr>
                <w:sz w:val="24"/>
                <w:szCs w:val="24"/>
              </w:rPr>
            </w:pPr>
            <w:r>
              <w:t>69 – Výnosy z transferov a rozpočtových príjmov v obciach, VÚC a v RO a PO zriadených obcou alebo VÚC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 w:rsidP="000F4A47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</w:t>
            </w:r>
            <w:r w:rsidR="000F4A47">
              <w:rPr>
                <w:b/>
              </w:rPr>
              <w:t xml:space="preserve">     87 153,30</w:t>
            </w:r>
            <w:r>
              <w:rPr>
                <w:b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 w:rsidP="000F4A47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</w:t>
            </w:r>
            <w:r w:rsidR="000F4A47">
              <w:rPr>
                <w:b/>
              </w:rPr>
              <w:t>87 153,30</w:t>
            </w:r>
          </w:p>
        </w:tc>
      </w:tr>
      <w:tr w:rsidR="00F6495E" w:rsidTr="00F6495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6495E" w:rsidRDefault="00F6495E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Hospodársky výsledok</w:t>
            </w:r>
          </w:p>
          <w:p w:rsidR="00F6495E" w:rsidRDefault="00F6495E">
            <w:pPr>
              <w:rPr>
                <w:sz w:val="24"/>
                <w:szCs w:val="24"/>
              </w:rPr>
            </w:pPr>
            <w:r>
              <w:rPr>
                <w:b/>
              </w:rPr>
              <w:t>/+ kladný HV, - záporný HV/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6495E" w:rsidRDefault="000F4A47" w:rsidP="000F4A47">
            <w:pPr>
              <w:pStyle w:val="Odsekzoznamu"/>
              <w:numPr>
                <w:ilvl w:val="0"/>
                <w:numId w:val="7"/>
              </w:num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 100,89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6495E" w:rsidRDefault="000F4A47" w:rsidP="000F4A47">
            <w:pPr>
              <w:pStyle w:val="Odsekzoznamu"/>
              <w:spacing w:line="360" w:lineRule="auto"/>
              <w:ind w:left="795"/>
              <w:jc w:val="both"/>
              <w:rPr>
                <w:b/>
              </w:rPr>
            </w:pPr>
            <w:r>
              <w:rPr>
                <w:b/>
              </w:rPr>
              <w:t xml:space="preserve">    5</w:t>
            </w:r>
            <w:r w:rsidR="00F6495E">
              <w:rPr>
                <w:b/>
              </w:rPr>
              <w:t>42,4</w:t>
            </w:r>
            <w:r>
              <w:rPr>
                <w:b/>
              </w:rPr>
              <w:t>8</w:t>
            </w:r>
          </w:p>
        </w:tc>
      </w:tr>
    </w:tbl>
    <w:p w:rsidR="00F6495E" w:rsidRDefault="00F6495E" w:rsidP="00F6495E">
      <w:pPr>
        <w:spacing w:line="360" w:lineRule="auto"/>
        <w:jc w:val="both"/>
        <w:rPr>
          <w:b/>
          <w:sz w:val="24"/>
          <w:szCs w:val="24"/>
        </w:rPr>
      </w:pPr>
    </w:p>
    <w:p w:rsidR="00F6495E" w:rsidRDefault="00F6495E" w:rsidP="00F6495E">
      <w:pPr>
        <w:numPr>
          <w:ilvl w:val="0"/>
          <w:numId w:val="4"/>
        </w:numPr>
        <w:spacing w:after="0" w:line="360" w:lineRule="auto"/>
        <w:ind w:left="426" w:hanging="42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Ostatné  dôležité informácie </w:t>
      </w:r>
    </w:p>
    <w:p w:rsidR="00F6495E" w:rsidRDefault="00F6495E" w:rsidP="00F6495E">
      <w:pPr>
        <w:numPr>
          <w:ilvl w:val="1"/>
          <w:numId w:val="4"/>
        </w:numPr>
        <w:spacing w:after="0" w:line="360" w:lineRule="auto"/>
        <w:ind w:left="567" w:hanging="567"/>
        <w:jc w:val="both"/>
        <w:rPr>
          <w:b/>
          <w:sz w:val="24"/>
          <w:szCs w:val="24"/>
        </w:rPr>
      </w:pPr>
      <w:r>
        <w:rPr>
          <w:b/>
        </w:rPr>
        <w:t xml:space="preserve">Prijaté granty a transfery </w:t>
      </w:r>
    </w:p>
    <w:p w:rsidR="00F6495E" w:rsidRDefault="00F6495E" w:rsidP="00F6495E">
      <w:pPr>
        <w:spacing w:line="360" w:lineRule="auto"/>
        <w:jc w:val="both"/>
      </w:pPr>
      <w:r>
        <w:t>V roku 2019 obec prijala nasledovné granty a transfery: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0"/>
        <w:gridCol w:w="4860"/>
        <w:gridCol w:w="2340"/>
      </w:tblGrid>
      <w:tr w:rsidR="00F6495E" w:rsidTr="00F6495E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6495E" w:rsidRDefault="00F6495E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lastRenderedPageBreak/>
              <w:t>Poskytovateľ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6495E" w:rsidRDefault="00F649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Účelové určenie grantov a transferov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6495E" w:rsidRDefault="00F649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Suma prijatých prostriedkov v EUR </w:t>
            </w:r>
          </w:p>
        </w:tc>
      </w:tr>
      <w:tr w:rsidR="00F6495E" w:rsidTr="00F6495E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Štátny rozpočet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Rekonštrukcia Obecného úradu.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 w:rsidP="000F4A47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0F4A47">
              <w:rPr>
                <w:sz w:val="24"/>
                <w:szCs w:val="24"/>
              </w:rPr>
              <w:t>19 500,00</w:t>
            </w:r>
          </w:p>
        </w:tc>
      </w:tr>
    </w:tbl>
    <w:p w:rsidR="00F6495E" w:rsidRDefault="00F6495E" w:rsidP="00F6495E">
      <w:pPr>
        <w:spacing w:line="360" w:lineRule="auto"/>
        <w:jc w:val="both"/>
      </w:pPr>
    </w:p>
    <w:p w:rsidR="00F6495E" w:rsidRDefault="00F6495E" w:rsidP="00F6495E">
      <w:pPr>
        <w:spacing w:line="360" w:lineRule="auto"/>
        <w:jc w:val="both"/>
      </w:pPr>
    </w:p>
    <w:p w:rsidR="00F6495E" w:rsidRDefault="00F6495E" w:rsidP="00F6495E">
      <w:pPr>
        <w:numPr>
          <w:ilvl w:val="1"/>
          <w:numId w:val="4"/>
        </w:numPr>
        <w:spacing w:after="0" w:line="360" w:lineRule="auto"/>
        <w:ind w:left="567" w:hanging="567"/>
        <w:jc w:val="both"/>
        <w:rPr>
          <w:b/>
        </w:rPr>
      </w:pPr>
      <w:r>
        <w:rPr>
          <w:b/>
        </w:rPr>
        <w:t xml:space="preserve">Poskytnuté dotácie </w:t>
      </w:r>
    </w:p>
    <w:p w:rsidR="00F6495E" w:rsidRDefault="00F6495E" w:rsidP="00F6495E">
      <w:pPr>
        <w:spacing w:line="360" w:lineRule="auto"/>
        <w:jc w:val="both"/>
      </w:pPr>
      <w:r>
        <w:t xml:space="preserve">V roku 2019 obec neposkytla zo svojho rozpočtu dotácie v zmysle VZN č. 1 o poskytovaní dotácií z rozpočtu obce. 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0"/>
        <w:gridCol w:w="4860"/>
        <w:gridCol w:w="2340"/>
      </w:tblGrid>
      <w:tr w:rsidR="00F6495E" w:rsidTr="00F6495E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6495E" w:rsidRDefault="00F6495E">
            <w:pPr>
              <w:jc w:val="center"/>
              <w:rPr>
                <w:b/>
              </w:rPr>
            </w:pPr>
            <w:r>
              <w:rPr>
                <w:b/>
              </w:rPr>
              <w:t>Prijímateľ dotácie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6495E" w:rsidRDefault="00F6495E">
            <w:pPr>
              <w:jc w:val="center"/>
              <w:rPr>
                <w:b/>
              </w:rPr>
            </w:pPr>
            <w:r>
              <w:rPr>
                <w:b/>
              </w:rPr>
              <w:t>Účelové určenie dotácie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6495E" w:rsidRDefault="00F6495E">
            <w:pPr>
              <w:jc w:val="center"/>
              <w:rPr>
                <w:b/>
              </w:rPr>
            </w:pPr>
            <w:r>
              <w:rPr>
                <w:b/>
              </w:rPr>
              <w:t>Suma poskytnutých</w:t>
            </w:r>
          </w:p>
          <w:p w:rsidR="00F6495E" w:rsidRDefault="00F6495E">
            <w:pPr>
              <w:jc w:val="center"/>
              <w:rPr>
                <w:b/>
              </w:rPr>
            </w:pPr>
            <w:r>
              <w:rPr>
                <w:b/>
              </w:rPr>
              <w:t xml:space="preserve"> prostriedkov v EUR</w:t>
            </w:r>
          </w:p>
        </w:tc>
      </w:tr>
      <w:tr w:rsidR="00F6495E" w:rsidTr="00F6495E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95E" w:rsidRDefault="00F6495E">
            <w:pPr>
              <w:spacing w:after="0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5E" w:rsidRDefault="00F6495E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F6495E" w:rsidRDefault="00F6495E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95E" w:rsidRDefault="00F6495E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F6495E" w:rsidRDefault="00F6495E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F6495E" w:rsidRDefault="00F6495E" w:rsidP="00F6495E">
      <w:pPr>
        <w:tabs>
          <w:tab w:val="left" w:pos="2880"/>
          <w:tab w:val="right" w:pos="8820"/>
        </w:tabs>
        <w:spacing w:line="360" w:lineRule="auto"/>
        <w:jc w:val="both"/>
      </w:pPr>
    </w:p>
    <w:p w:rsidR="00F6495E" w:rsidRDefault="00F6495E" w:rsidP="00F6495E">
      <w:pPr>
        <w:numPr>
          <w:ilvl w:val="1"/>
          <w:numId w:val="4"/>
        </w:numPr>
        <w:spacing w:after="0" w:line="360" w:lineRule="auto"/>
        <w:ind w:left="567" w:hanging="567"/>
        <w:jc w:val="both"/>
        <w:rPr>
          <w:b/>
        </w:rPr>
      </w:pPr>
      <w:r>
        <w:rPr>
          <w:b/>
        </w:rPr>
        <w:t>Významné investičné akcie v roku 2019.</w:t>
      </w:r>
    </w:p>
    <w:p w:rsidR="00F6495E" w:rsidRDefault="00F6495E" w:rsidP="00F6495E">
      <w:pPr>
        <w:spacing w:after="0" w:line="360" w:lineRule="auto"/>
        <w:ind w:left="567"/>
        <w:jc w:val="both"/>
      </w:pPr>
      <w:r>
        <w:t xml:space="preserve">Zateplenie Obecného </w:t>
      </w:r>
      <w:r w:rsidR="005144A6">
        <w:t>úradu a kultúrneho domu</w:t>
      </w:r>
      <w:r>
        <w:t>.</w:t>
      </w:r>
    </w:p>
    <w:p w:rsidR="00F6495E" w:rsidRDefault="00F6495E" w:rsidP="00F6495E">
      <w:pPr>
        <w:spacing w:after="0" w:line="360" w:lineRule="auto"/>
        <w:ind w:left="567"/>
        <w:jc w:val="both"/>
      </w:pPr>
    </w:p>
    <w:p w:rsidR="00F6495E" w:rsidRDefault="00F6495E" w:rsidP="00F6495E">
      <w:pPr>
        <w:spacing w:after="0" w:line="360" w:lineRule="auto"/>
        <w:ind w:left="567"/>
        <w:jc w:val="both"/>
      </w:pPr>
    </w:p>
    <w:p w:rsidR="00F6495E" w:rsidRDefault="00F6495E" w:rsidP="00F6495E">
      <w:pPr>
        <w:numPr>
          <w:ilvl w:val="1"/>
          <w:numId w:val="4"/>
        </w:numPr>
        <w:spacing w:after="0" w:line="360" w:lineRule="auto"/>
        <w:ind w:left="567" w:hanging="567"/>
        <w:jc w:val="both"/>
        <w:rPr>
          <w:b/>
        </w:rPr>
      </w:pPr>
      <w:r>
        <w:rPr>
          <w:b/>
        </w:rPr>
        <w:t>Predpokladaný budúci vývoj činnosti :</w:t>
      </w:r>
    </w:p>
    <w:p w:rsidR="00F6495E" w:rsidRDefault="00F6495E" w:rsidP="00F6495E">
      <w:pPr>
        <w:spacing w:after="0" w:line="360" w:lineRule="auto"/>
        <w:ind w:left="567"/>
        <w:jc w:val="both"/>
      </w:pPr>
    </w:p>
    <w:p w:rsidR="00F6495E" w:rsidRDefault="00F6495E" w:rsidP="00F6495E">
      <w:pPr>
        <w:spacing w:after="0" w:line="360" w:lineRule="auto"/>
        <w:ind w:left="567"/>
        <w:jc w:val="both"/>
      </w:pPr>
      <w:r>
        <w:t>Otvoriť obec pre rozvoj turizmu.</w:t>
      </w:r>
    </w:p>
    <w:p w:rsidR="00F6495E" w:rsidRDefault="00F6495E" w:rsidP="00F6495E">
      <w:pPr>
        <w:spacing w:line="360" w:lineRule="auto"/>
        <w:ind w:left="795"/>
        <w:jc w:val="both"/>
      </w:pPr>
    </w:p>
    <w:p w:rsidR="00F6495E" w:rsidRDefault="00F6495E" w:rsidP="00F6495E">
      <w:pPr>
        <w:numPr>
          <w:ilvl w:val="1"/>
          <w:numId w:val="4"/>
        </w:numPr>
        <w:spacing w:after="0" w:line="360" w:lineRule="auto"/>
        <w:ind w:left="567" w:hanging="567"/>
        <w:jc w:val="both"/>
        <w:rPr>
          <w:b/>
        </w:rPr>
      </w:pPr>
      <w:r>
        <w:rPr>
          <w:b/>
        </w:rPr>
        <w:t>Udalosti osobitného významu po skončení účtovného obdobia .</w:t>
      </w:r>
    </w:p>
    <w:p w:rsidR="00F6495E" w:rsidRDefault="00F6495E" w:rsidP="00F6495E">
      <w:pPr>
        <w:spacing w:line="360" w:lineRule="auto"/>
        <w:jc w:val="both"/>
      </w:pPr>
      <w:proofErr w:type="spellStart"/>
      <w:r>
        <w:t>Koronavírus</w:t>
      </w:r>
      <w:proofErr w:type="spellEnd"/>
      <w:r>
        <w:t xml:space="preserve"> SARS-CoV-2 spôsobujúci ochorenie COVID – 19 bol identifikovaný v Číne na konci roka 2019. V prvých mesiacoch roka 2020 sa rozšíril do celého sveta. Prvý potvrdený prípad na Slovensku bol zaznamenaný dňa 06.03.2020. Z dôvodu vzniku ohrozenia verejného zdravia bola na území Slovenskej republiky vyhlásená dňa 11.03.2020 mimoriadna situácia.</w:t>
      </w:r>
    </w:p>
    <w:p w:rsidR="00F6495E" w:rsidRDefault="00F6495E" w:rsidP="00F6495E">
      <w:pPr>
        <w:spacing w:line="360" w:lineRule="auto"/>
        <w:jc w:val="both"/>
      </w:pPr>
      <w:r>
        <w:lastRenderedPageBreak/>
        <w:t>Aj keď v čase zverejnenia tejto účtovnej závierky neboli zaznamenané negatívne dopady na obec, okolnosti sa stále menia a nemožno odhadnúť vplyv súčasnej situácie na obec. Akýkoľvek negatívny vplyv zahrnie obec do účtovníctva a účtovnej závierky roku 2020.</w:t>
      </w:r>
    </w:p>
    <w:p w:rsidR="00F6495E" w:rsidRDefault="00F6495E" w:rsidP="00F6495E">
      <w:pPr>
        <w:numPr>
          <w:ilvl w:val="1"/>
          <w:numId w:val="4"/>
        </w:numPr>
        <w:spacing w:after="0" w:line="360" w:lineRule="auto"/>
        <w:ind w:left="567" w:hanging="567"/>
        <w:jc w:val="both"/>
        <w:rPr>
          <w:b/>
        </w:rPr>
      </w:pPr>
      <w:r>
        <w:rPr>
          <w:b/>
        </w:rPr>
        <w:t xml:space="preserve">Významné riziká a neistoty, ktorým je účtovná jednotka vystavená  </w:t>
      </w:r>
    </w:p>
    <w:p w:rsidR="00F6495E" w:rsidRDefault="00F6495E" w:rsidP="00F6495E">
      <w:pPr>
        <w:spacing w:line="360" w:lineRule="auto"/>
        <w:jc w:val="both"/>
      </w:pPr>
      <w:r>
        <w:t xml:space="preserve"> Obec nevedie žiadny  súdny spor .</w:t>
      </w:r>
    </w:p>
    <w:p w:rsidR="00F6495E" w:rsidRDefault="00F6495E" w:rsidP="00F6495E">
      <w:pPr>
        <w:spacing w:line="360" w:lineRule="auto"/>
        <w:jc w:val="both"/>
      </w:pPr>
    </w:p>
    <w:p w:rsidR="00F6495E" w:rsidRDefault="00F6495E" w:rsidP="00F6495E">
      <w:pPr>
        <w:spacing w:line="360" w:lineRule="auto"/>
        <w:jc w:val="both"/>
      </w:pPr>
      <w:r>
        <w:t>Vypracoval:                                                                                     Schválil:</w:t>
      </w:r>
    </w:p>
    <w:p w:rsidR="00F6495E" w:rsidRDefault="00F6495E" w:rsidP="00F6495E">
      <w:pPr>
        <w:spacing w:line="360" w:lineRule="auto"/>
        <w:jc w:val="both"/>
      </w:pPr>
      <w:proofErr w:type="spellStart"/>
      <w:r>
        <w:t>Vachaľová</w:t>
      </w:r>
      <w:proofErr w:type="spellEnd"/>
      <w:r>
        <w:t xml:space="preserve"> Mária                                                                 </w:t>
      </w:r>
      <w:r w:rsidR="005144A6">
        <w:t xml:space="preserve">Štefan </w:t>
      </w:r>
      <w:proofErr w:type="spellStart"/>
      <w:r w:rsidR="005144A6">
        <w:t>Mulik</w:t>
      </w:r>
      <w:proofErr w:type="spellEnd"/>
      <w:r>
        <w:t>, starosta obce</w:t>
      </w:r>
    </w:p>
    <w:p w:rsidR="00F6495E" w:rsidRDefault="00F6495E" w:rsidP="00F6495E">
      <w:pPr>
        <w:spacing w:line="360" w:lineRule="auto"/>
        <w:jc w:val="both"/>
      </w:pPr>
    </w:p>
    <w:p w:rsidR="00F6495E" w:rsidRDefault="00F6495E" w:rsidP="00F6495E">
      <w:pPr>
        <w:spacing w:line="360" w:lineRule="auto"/>
        <w:jc w:val="both"/>
      </w:pPr>
      <w:r>
        <w:t xml:space="preserve">V </w:t>
      </w:r>
      <w:r w:rsidR="005144A6">
        <w:t>Gribove</w:t>
      </w:r>
      <w:r>
        <w:t xml:space="preserve"> dňa 04.12.2020</w:t>
      </w:r>
    </w:p>
    <w:p w:rsidR="00F6495E" w:rsidRDefault="00F6495E" w:rsidP="00F6495E">
      <w:pPr>
        <w:spacing w:line="360" w:lineRule="auto"/>
        <w:jc w:val="both"/>
      </w:pPr>
    </w:p>
    <w:p w:rsidR="00F6495E" w:rsidRDefault="00F6495E" w:rsidP="00F6495E">
      <w:pPr>
        <w:pStyle w:val="Bezriadkovania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>Prílohy:</w:t>
      </w:r>
    </w:p>
    <w:p w:rsidR="00F6495E" w:rsidRDefault="00F6495E" w:rsidP="00F6495E">
      <w:pPr>
        <w:pStyle w:val="Bezriadkovania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F6495E" w:rsidRDefault="00F6495E" w:rsidP="00F6495E">
      <w:pPr>
        <w:pStyle w:val="Bezriadkovania"/>
        <w:numPr>
          <w:ilvl w:val="0"/>
          <w:numId w:val="6"/>
        </w:numPr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Individuálna účtovná závierka: Súvaha, Výkaz ziskov a strát, Poznámky.</w:t>
      </w:r>
    </w:p>
    <w:p w:rsidR="00F6495E" w:rsidRDefault="00F6495E" w:rsidP="00F6495E">
      <w:pPr>
        <w:pStyle w:val="Bezriadkovania"/>
        <w:ind w:left="720"/>
        <w:rPr>
          <w:rFonts w:ascii="Times New Roman" w:hAnsi="Times New Roman"/>
          <w:sz w:val="24"/>
          <w:szCs w:val="24"/>
          <w:lang w:val="sk-SK"/>
        </w:rPr>
      </w:pPr>
    </w:p>
    <w:p w:rsidR="00F6495E" w:rsidRDefault="00F6495E" w:rsidP="00F6495E">
      <w:pPr>
        <w:rPr>
          <w:rFonts w:ascii="Arial" w:hAnsi="Arial" w:cs="Arial"/>
          <w:sz w:val="24"/>
          <w:szCs w:val="24"/>
        </w:rPr>
      </w:pPr>
    </w:p>
    <w:p w:rsidR="00F6495E" w:rsidRDefault="00F6495E" w:rsidP="00F6495E"/>
    <w:p w:rsidR="00F6495E" w:rsidRDefault="00F6495E" w:rsidP="00F6495E"/>
    <w:p w:rsidR="00F6495E" w:rsidRDefault="00F6495E" w:rsidP="00F6495E"/>
    <w:p w:rsidR="00F6495E" w:rsidRDefault="00F6495E" w:rsidP="00F6495E">
      <w:pPr>
        <w:rPr>
          <w:rFonts w:ascii="Arial" w:hAnsi="Arial" w:cs="Arial"/>
          <w:sz w:val="40"/>
          <w:szCs w:val="40"/>
        </w:rPr>
      </w:pPr>
    </w:p>
    <w:p w:rsidR="00F6495E" w:rsidRDefault="00F6495E" w:rsidP="00F6495E">
      <w:pPr>
        <w:rPr>
          <w:rFonts w:ascii="Arial" w:hAnsi="Arial" w:cs="Arial"/>
          <w:sz w:val="40"/>
          <w:szCs w:val="40"/>
        </w:rPr>
      </w:pPr>
    </w:p>
    <w:p w:rsidR="00F6495E" w:rsidRDefault="00F6495E" w:rsidP="00F6495E">
      <w:pPr>
        <w:rPr>
          <w:rFonts w:ascii="Arial" w:hAnsi="Arial" w:cs="Arial"/>
          <w:sz w:val="40"/>
          <w:szCs w:val="40"/>
        </w:rPr>
      </w:pPr>
    </w:p>
    <w:p w:rsidR="00F6495E" w:rsidRDefault="00F6495E" w:rsidP="00F6495E">
      <w:pPr>
        <w:rPr>
          <w:rFonts w:ascii="Arial" w:hAnsi="Arial" w:cs="Arial"/>
          <w:sz w:val="40"/>
          <w:szCs w:val="40"/>
        </w:rPr>
      </w:pPr>
    </w:p>
    <w:p w:rsidR="00F6495E" w:rsidRDefault="00F6495E" w:rsidP="00F6495E">
      <w:pPr>
        <w:rPr>
          <w:rFonts w:ascii="Arial" w:hAnsi="Arial" w:cs="Arial"/>
          <w:sz w:val="40"/>
          <w:szCs w:val="40"/>
        </w:rPr>
      </w:pPr>
    </w:p>
    <w:p w:rsidR="00F6495E" w:rsidRDefault="00F6495E" w:rsidP="00F6495E">
      <w:r>
        <w:rPr>
          <w:rFonts w:ascii="Arial" w:hAnsi="Arial" w:cs="Arial"/>
          <w:sz w:val="40"/>
          <w:szCs w:val="40"/>
        </w:rPr>
        <w:t xml:space="preserve">                            </w:t>
      </w:r>
    </w:p>
    <w:p w:rsidR="00F6495E" w:rsidRDefault="00F6495E" w:rsidP="00F6495E"/>
    <w:p w:rsidR="00F6495E" w:rsidRDefault="00F6495E" w:rsidP="00F6495E"/>
    <w:p w:rsidR="00F6495E" w:rsidRDefault="00F6495E" w:rsidP="00F6495E"/>
    <w:p w:rsidR="00F6495E" w:rsidRDefault="00F6495E" w:rsidP="00F6495E"/>
    <w:p w:rsidR="00F6495E" w:rsidRDefault="00F6495E" w:rsidP="00F6495E"/>
    <w:p w:rsidR="00F6495E" w:rsidRDefault="00F6495E" w:rsidP="00F6495E"/>
    <w:p w:rsidR="00F6495E" w:rsidRDefault="00F6495E" w:rsidP="00F6495E"/>
    <w:p w:rsidR="00F6495E" w:rsidRDefault="00F6495E" w:rsidP="00F6495E"/>
    <w:p w:rsidR="00F6495E" w:rsidRDefault="00F6495E" w:rsidP="00F6495E"/>
    <w:p w:rsidR="00F6495E" w:rsidRDefault="00F6495E" w:rsidP="00F6495E">
      <w:pPr>
        <w:rPr>
          <w:rFonts w:ascii="Arial" w:hAnsi="Arial" w:cs="Arial"/>
          <w:sz w:val="24"/>
          <w:szCs w:val="24"/>
        </w:rPr>
      </w:pPr>
    </w:p>
    <w:p w:rsidR="006F6DA4" w:rsidRDefault="006F6DA4"/>
    <w:sectPr w:rsidR="006F6DA4" w:rsidSect="006F6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EE6197"/>
    <w:multiLevelType w:val="hybridMultilevel"/>
    <w:tmpl w:val="5FD861B2"/>
    <w:lvl w:ilvl="0" w:tplc="5C4C2622">
      <w:start w:val="1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strike w:val="0"/>
        <w:dstrike w:val="0"/>
        <w:u w:val="none"/>
        <w:effect w:val="none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A12AA2"/>
    <w:multiLevelType w:val="hybridMultilevel"/>
    <w:tmpl w:val="B0728C9E"/>
    <w:lvl w:ilvl="0" w:tplc="6130FA52">
      <w:start w:val="16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20" w:hanging="360"/>
      </w:pPr>
    </w:lvl>
    <w:lvl w:ilvl="2" w:tplc="041B001B" w:tentative="1">
      <w:start w:val="1"/>
      <w:numFmt w:val="lowerRoman"/>
      <w:lvlText w:val="%3."/>
      <w:lvlJc w:val="right"/>
      <w:pPr>
        <w:ind w:left="2640" w:hanging="180"/>
      </w:pPr>
    </w:lvl>
    <w:lvl w:ilvl="3" w:tplc="041B000F" w:tentative="1">
      <w:start w:val="1"/>
      <w:numFmt w:val="decimal"/>
      <w:lvlText w:val="%4."/>
      <w:lvlJc w:val="left"/>
      <w:pPr>
        <w:ind w:left="3360" w:hanging="360"/>
      </w:pPr>
    </w:lvl>
    <w:lvl w:ilvl="4" w:tplc="041B0019" w:tentative="1">
      <w:start w:val="1"/>
      <w:numFmt w:val="lowerLetter"/>
      <w:lvlText w:val="%5."/>
      <w:lvlJc w:val="left"/>
      <w:pPr>
        <w:ind w:left="4080" w:hanging="360"/>
      </w:pPr>
    </w:lvl>
    <w:lvl w:ilvl="5" w:tplc="041B001B" w:tentative="1">
      <w:start w:val="1"/>
      <w:numFmt w:val="lowerRoman"/>
      <w:lvlText w:val="%6."/>
      <w:lvlJc w:val="right"/>
      <w:pPr>
        <w:ind w:left="4800" w:hanging="180"/>
      </w:pPr>
    </w:lvl>
    <w:lvl w:ilvl="6" w:tplc="041B000F" w:tentative="1">
      <w:start w:val="1"/>
      <w:numFmt w:val="decimal"/>
      <w:lvlText w:val="%7."/>
      <w:lvlJc w:val="left"/>
      <w:pPr>
        <w:ind w:left="5520" w:hanging="360"/>
      </w:pPr>
    </w:lvl>
    <w:lvl w:ilvl="7" w:tplc="041B0019" w:tentative="1">
      <w:start w:val="1"/>
      <w:numFmt w:val="lowerLetter"/>
      <w:lvlText w:val="%8."/>
      <w:lvlJc w:val="left"/>
      <w:pPr>
        <w:ind w:left="6240" w:hanging="360"/>
      </w:pPr>
    </w:lvl>
    <w:lvl w:ilvl="8" w:tplc="041B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">
    <w:nsid w:val="54E94241"/>
    <w:multiLevelType w:val="hybridMultilevel"/>
    <w:tmpl w:val="50C62ACA"/>
    <w:lvl w:ilvl="0" w:tplc="6B48041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644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6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84784"/>
    <w:rsid w:val="000A1E95"/>
    <w:rsid w:val="000B4DD0"/>
    <w:rsid w:val="000D2931"/>
    <w:rsid w:val="000F4A47"/>
    <w:rsid w:val="001362A0"/>
    <w:rsid w:val="001803F7"/>
    <w:rsid w:val="002B1E8C"/>
    <w:rsid w:val="002F57F0"/>
    <w:rsid w:val="003444E8"/>
    <w:rsid w:val="00360B3F"/>
    <w:rsid w:val="00390239"/>
    <w:rsid w:val="003A39A9"/>
    <w:rsid w:val="005144A6"/>
    <w:rsid w:val="00536310"/>
    <w:rsid w:val="005371D6"/>
    <w:rsid w:val="00556856"/>
    <w:rsid w:val="005E3DF9"/>
    <w:rsid w:val="00684784"/>
    <w:rsid w:val="006F6DA4"/>
    <w:rsid w:val="007C7D00"/>
    <w:rsid w:val="007D6848"/>
    <w:rsid w:val="007F4983"/>
    <w:rsid w:val="0082510E"/>
    <w:rsid w:val="00866278"/>
    <w:rsid w:val="008D3369"/>
    <w:rsid w:val="00A32C27"/>
    <w:rsid w:val="00A94855"/>
    <w:rsid w:val="00B15551"/>
    <w:rsid w:val="00B533AC"/>
    <w:rsid w:val="00BD7E1A"/>
    <w:rsid w:val="00BE2F79"/>
    <w:rsid w:val="00C71C59"/>
    <w:rsid w:val="00C90455"/>
    <w:rsid w:val="00C97551"/>
    <w:rsid w:val="00CB2C5C"/>
    <w:rsid w:val="00CB50C4"/>
    <w:rsid w:val="00CD7581"/>
    <w:rsid w:val="00D52E27"/>
    <w:rsid w:val="00DC5D56"/>
    <w:rsid w:val="00DE40A9"/>
    <w:rsid w:val="00E6365A"/>
    <w:rsid w:val="00E751FF"/>
    <w:rsid w:val="00EE4968"/>
    <w:rsid w:val="00F64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8478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8478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56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56856"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uiPriority w:val="99"/>
    <w:semiHidden/>
    <w:unhideWhenUsed/>
    <w:rsid w:val="00F6495E"/>
    <w:pPr>
      <w:spacing w:before="30" w:after="30" w:line="240" w:lineRule="auto"/>
    </w:pPr>
    <w:rPr>
      <w:rFonts w:ascii="Verdana" w:eastAsia="Times New Roman" w:hAnsi="Verdana" w:cs="Times New Roman"/>
      <w:sz w:val="24"/>
      <w:szCs w:val="24"/>
      <w:lang w:eastAsia="sk-SK"/>
    </w:rPr>
  </w:style>
  <w:style w:type="paragraph" w:styleId="Bezriadkovania">
    <w:name w:val="No Spacing"/>
    <w:uiPriority w:val="99"/>
    <w:qFormat/>
    <w:rsid w:val="00F6495E"/>
    <w:pPr>
      <w:spacing w:after="0" w:line="240" w:lineRule="auto"/>
    </w:pPr>
    <w:rPr>
      <w:rFonts w:ascii="Calibri" w:eastAsia="Calibri" w:hAnsi="Calibri" w:cs="Times New Roman"/>
      <w:lang w:val="cs-CZ"/>
    </w:rPr>
  </w:style>
  <w:style w:type="character" w:styleId="Siln">
    <w:name w:val="Strong"/>
    <w:basedOn w:val="Predvolenpsmoodseku"/>
    <w:uiPriority w:val="22"/>
    <w:qFormat/>
    <w:rsid w:val="00F6495E"/>
    <w:rPr>
      <w:b/>
      <w:bCs/>
    </w:rPr>
  </w:style>
  <w:style w:type="character" w:styleId="Zvraznenie">
    <w:name w:val="Emphasis"/>
    <w:basedOn w:val="Predvolenpsmoodseku"/>
    <w:uiPriority w:val="20"/>
    <w:qFormat/>
    <w:rsid w:val="00F6495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02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becgribov.sk/wp-content/uploads/2015/03/3.jpg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obecgribov.sk/wp-content/uploads/2015/03/8.jpg" TargetMode="External"/><Relationship Id="rId5" Type="http://schemas.openxmlformats.org/officeDocument/2006/relationships/hyperlink" Target="http://obecgribov.sk/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obecgribov.sk/wp-content/uploads/2015/03/4.jp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18</Pages>
  <Words>2895</Words>
  <Characters>16502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23</cp:revision>
  <cp:lastPrinted>2020-12-04T13:53:00Z</cp:lastPrinted>
  <dcterms:created xsi:type="dcterms:W3CDTF">2019-11-04T08:53:00Z</dcterms:created>
  <dcterms:modified xsi:type="dcterms:W3CDTF">2020-12-04T13:53:00Z</dcterms:modified>
</cp:coreProperties>
</file>