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A5E" w:rsidRDefault="00DE1A5E" w:rsidP="00DE1A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517C42" w:rsidRDefault="00517C42" w:rsidP="00DE1A5E">
      <w:pPr>
        <w:rPr>
          <w:rFonts w:ascii="Arial" w:hAnsi="Arial" w:cs="Arial"/>
          <w:sz w:val="24"/>
          <w:szCs w:val="24"/>
        </w:rPr>
      </w:pPr>
      <w:r w:rsidRPr="00517C42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762000" cy="876300"/>
            <wp:effectExtent l="19050" t="0" r="0" b="0"/>
            <wp:docPr id="5" name="Obrázok 1" descr="Erb Buk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358F" w:rsidRDefault="003E358F" w:rsidP="00DE1A5E">
      <w:pPr>
        <w:rPr>
          <w:rFonts w:ascii="Arial" w:hAnsi="Arial" w:cs="Arial"/>
          <w:sz w:val="24"/>
          <w:szCs w:val="24"/>
        </w:rPr>
      </w:pP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  <w:r w:rsidRPr="003E358F">
        <w:rPr>
          <w:rFonts w:ascii="Arial" w:hAnsi="Arial" w:cs="Arial"/>
          <w:b/>
          <w:sz w:val="36"/>
          <w:szCs w:val="36"/>
        </w:rPr>
        <w:t>Individuálna výročná správa</w:t>
      </w: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517C42" w:rsidP="002F35BB">
      <w:pPr>
        <w:jc w:val="center"/>
        <w:rPr>
          <w:rFonts w:ascii="Arial" w:hAnsi="Arial" w:cs="Arial"/>
          <w:b/>
          <w:sz w:val="36"/>
          <w:szCs w:val="36"/>
        </w:rPr>
      </w:pPr>
      <w:r w:rsidRPr="003E358F">
        <w:rPr>
          <w:rFonts w:ascii="Arial" w:hAnsi="Arial" w:cs="Arial"/>
          <w:b/>
          <w:sz w:val="36"/>
          <w:szCs w:val="36"/>
        </w:rPr>
        <w:t>Obce Bukovce</w:t>
      </w: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  <w:r w:rsidRPr="003E358F">
        <w:rPr>
          <w:rFonts w:ascii="Arial" w:hAnsi="Arial" w:cs="Arial"/>
          <w:b/>
          <w:sz w:val="36"/>
          <w:szCs w:val="36"/>
        </w:rPr>
        <w:t>za rok 201</w:t>
      </w:r>
      <w:r w:rsidR="00517C42" w:rsidRPr="003E358F">
        <w:rPr>
          <w:rFonts w:ascii="Arial" w:hAnsi="Arial" w:cs="Arial"/>
          <w:b/>
          <w:sz w:val="36"/>
          <w:szCs w:val="36"/>
        </w:rPr>
        <w:t>9</w:t>
      </w: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2F35BB" w:rsidP="002F35BB">
      <w:pPr>
        <w:jc w:val="center"/>
        <w:rPr>
          <w:rFonts w:ascii="Arial" w:hAnsi="Arial" w:cs="Arial"/>
          <w:b/>
          <w:sz w:val="36"/>
          <w:szCs w:val="36"/>
        </w:rPr>
      </w:pPr>
    </w:p>
    <w:p w:rsidR="002F35BB" w:rsidRPr="003E358F" w:rsidRDefault="002F35BB" w:rsidP="002F35BB">
      <w:pPr>
        <w:tabs>
          <w:tab w:val="right" w:pos="8820"/>
        </w:tabs>
        <w:jc w:val="both"/>
        <w:rPr>
          <w:rFonts w:ascii="Arial" w:hAnsi="Arial" w:cs="Arial"/>
          <w:b/>
          <w:sz w:val="36"/>
          <w:szCs w:val="36"/>
        </w:rPr>
      </w:pPr>
      <w:r w:rsidRPr="003E358F">
        <w:rPr>
          <w:rFonts w:ascii="Arial" w:hAnsi="Arial" w:cs="Arial"/>
          <w:b/>
          <w:sz w:val="36"/>
          <w:szCs w:val="36"/>
        </w:rPr>
        <w:t xml:space="preserve">                                                       </w:t>
      </w:r>
      <w:r w:rsidR="00517C42" w:rsidRPr="003E358F">
        <w:rPr>
          <w:rFonts w:ascii="Arial" w:hAnsi="Arial" w:cs="Arial"/>
          <w:b/>
          <w:sz w:val="36"/>
          <w:szCs w:val="36"/>
        </w:rPr>
        <w:t>Jaroslav Palička</w:t>
      </w:r>
    </w:p>
    <w:p w:rsidR="002F35BB" w:rsidRPr="003E358F" w:rsidRDefault="002F35BB" w:rsidP="002F35BB">
      <w:pPr>
        <w:tabs>
          <w:tab w:val="right" w:pos="8820"/>
        </w:tabs>
        <w:jc w:val="both"/>
        <w:rPr>
          <w:rFonts w:ascii="Arial" w:hAnsi="Arial" w:cs="Arial"/>
          <w:b/>
          <w:sz w:val="36"/>
          <w:szCs w:val="36"/>
        </w:rPr>
      </w:pPr>
      <w:r w:rsidRPr="003E358F">
        <w:rPr>
          <w:rFonts w:ascii="Arial" w:hAnsi="Arial" w:cs="Arial"/>
          <w:b/>
          <w:sz w:val="36"/>
          <w:szCs w:val="36"/>
        </w:rPr>
        <w:t xml:space="preserve">                                                          starosta obce</w:t>
      </w:r>
    </w:p>
    <w:p w:rsidR="002F35BB" w:rsidRPr="003E358F" w:rsidRDefault="002F35BB" w:rsidP="002F35BB">
      <w:pPr>
        <w:tabs>
          <w:tab w:val="right" w:pos="8820"/>
        </w:tabs>
        <w:jc w:val="both"/>
        <w:rPr>
          <w:rFonts w:ascii="Arial" w:hAnsi="Arial" w:cs="Arial"/>
          <w:b/>
          <w:sz w:val="24"/>
          <w:szCs w:val="24"/>
        </w:rPr>
      </w:pPr>
    </w:p>
    <w:p w:rsidR="002F35BB" w:rsidRDefault="002F35BB" w:rsidP="002F35B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B700F9" w:rsidRDefault="00B700F9" w:rsidP="002F35B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B700F9" w:rsidRDefault="00B700F9" w:rsidP="002F35B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B700F9" w:rsidRDefault="00B700F9" w:rsidP="002F35B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3E358F" w:rsidRDefault="003E358F" w:rsidP="002F35B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2F35BB" w:rsidRDefault="002F35BB" w:rsidP="002F35BB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</w:t>
      </w:r>
      <w:r>
        <w:tab/>
      </w:r>
      <w:r w:rsidR="00517C42">
        <w:t xml:space="preserve">               </w:t>
      </w:r>
      <w:r>
        <w:t>3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</w:r>
      <w:r w:rsidR="00517C42">
        <w:t xml:space="preserve">               </w:t>
      </w:r>
      <w:r>
        <w:t>3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 </w:t>
      </w:r>
      <w:r>
        <w:t>3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</w:t>
      </w:r>
      <w:r>
        <w:t>3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</w:t>
      </w:r>
      <w:r>
        <w:t>3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</w:t>
      </w:r>
      <w:r>
        <w:t>3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F35BB" w:rsidRDefault="002F35BB" w:rsidP="002F35B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F35BB" w:rsidRDefault="002F35BB" w:rsidP="002F35BB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2F35BB" w:rsidRDefault="002F35BB" w:rsidP="002F35B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 </w:t>
      </w:r>
      <w:r>
        <w:t>4</w:t>
      </w:r>
    </w:p>
    <w:p w:rsidR="002F35BB" w:rsidRDefault="002F35BB" w:rsidP="002F35B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</w:t>
      </w:r>
      <w:r>
        <w:t>4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</w:t>
      </w:r>
      <w:r>
        <w:t>4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</w:t>
      </w:r>
      <w:r>
        <w:t>5</w:t>
      </w:r>
    </w:p>
    <w:p w:rsidR="002F35BB" w:rsidRDefault="002F35BB" w:rsidP="002F35BB">
      <w:pPr>
        <w:spacing w:line="360" w:lineRule="auto"/>
        <w:jc w:val="both"/>
      </w:pPr>
      <w:r>
        <w:t xml:space="preserve">    7.1.  Plnenie príjmov a če</w:t>
      </w:r>
      <w:r w:rsidR="00517C42">
        <w:t>rpanie výdavkov za rok 2018</w:t>
      </w:r>
      <w:r w:rsidR="00517C42">
        <w:tab/>
      </w:r>
      <w:r w:rsidR="00517C42">
        <w:tab/>
      </w:r>
      <w:r w:rsidR="00517C42">
        <w:tab/>
      </w:r>
      <w:r w:rsidR="00517C42">
        <w:tab/>
        <w:t xml:space="preserve">      </w:t>
      </w:r>
      <w:r w:rsidR="00B700F9">
        <w:t xml:space="preserve"> </w:t>
      </w:r>
      <w:r w:rsidR="00517C42">
        <w:t xml:space="preserve">       </w:t>
      </w:r>
      <w:r>
        <w:t>6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7.2.  Prebytok/schodok rozpočtov</w:t>
      </w:r>
      <w:r w:rsidR="00517C42">
        <w:t>ého hospodárenia za rok 2018</w:t>
      </w:r>
      <w:r w:rsidR="00517C42">
        <w:tab/>
      </w:r>
      <w:r w:rsidR="00517C42">
        <w:tab/>
      </w:r>
      <w:r w:rsidR="00517C42">
        <w:tab/>
        <w:t xml:space="preserve">            </w:t>
      </w:r>
      <w:r>
        <w:t>10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7.3.  Rozpočet na roky 2019 - 2021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</w:t>
      </w:r>
      <w:r>
        <w:t>10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</w:t>
      </w:r>
      <w:r>
        <w:t>12</w:t>
      </w:r>
    </w:p>
    <w:p w:rsidR="002F35BB" w:rsidRDefault="003E358F" w:rsidP="002F35B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2F35BB">
        <w:t>12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2F35BB" w:rsidRDefault="002F35BB" w:rsidP="002F35BB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</w:t>
      </w:r>
      <w:r>
        <w:t>13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284" w:hanging="284"/>
      </w:pPr>
      <w:r>
        <w:t>Hospodársky výsledok za rok 2018 - vývoj nákladov a výnosov</w:t>
      </w:r>
      <w:r>
        <w:tab/>
      </w:r>
      <w:r>
        <w:tab/>
      </w:r>
      <w:r>
        <w:tab/>
      </w:r>
      <w:r w:rsidR="00517C42">
        <w:t xml:space="preserve">              </w:t>
      </w:r>
      <w:r>
        <w:t>14</w:t>
      </w:r>
    </w:p>
    <w:p w:rsidR="002F35BB" w:rsidRDefault="002F35BB" w:rsidP="002F35BB">
      <w:pPr>
        <w:numPr>
          <w:ilvl w:val="0"/>
          <w:numId w:val="2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17C42">
        <w:t>5</w:t>
      </w:r>
    </w:p>
    <w:p w:rsidR="002F35BB" w:rsidRDefault="002F35BB" w:rsidP="002F35BB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17C42">
        <w:t xml:space="preserve">               </w:t>
      </w:r>
      <w:r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</w:r>
      <w:r w:rsidR="00517C42">
        <w:t xml:space="preserve">     </w:t>
      </w:r>
      <w:r w:rsidR="00B700F9">
        <w:t xml:space="preserve">  </w:t>
      </w:r>
      <w:r w:rsidR="00517C42">
        <w:t xml:space="preserve">  </w:t>
      </w:r>
      <w:r w:rsidR="003E358F">
        <w:t xml:space="preserve"> </w:t>
      </w:r>
      <w:r w:rsidR="00517C42">
        <w:t xml:space="preserve">     </w:t>
      </w:r>
      <w:r>
        <w:t>1</w:t>
      </w:r>
      <w:r w:rsidR="00517C42">
        <w:t>5</w:t>
      </w:r>
    </w:p>
    <w:p w:rsidR="002F35BB" w:rsidRDefault="002F35BB" w:rsidP="002F35BB">
      <w:pPr>
        <w:tabs>
          <w:tab w:val="right" w:pos="-5529"/>
        </w:tabs>
        <w:spacing w:line="360" w:lineRule="auto"/>
        <w:jc w:val="both"/>
      </w:pPr>
    </w:p>
    <w:p w:rsidR="002F35BB" w:rsidRDefault="002F35BB" w:rsidP="002F35BB">
      <w:pPr>
        <w:spacing w:after="120" w:line="360" w:lineRule="auto"/>
        <w:jc w:val="both"/>
      </w:pPr>
      <w:r>
        <w:t>Orgány obce zabezpečovali chod samosprávy obce tak, aby čo najviac uspokojili potreby občanov. Ako každý rok aj v tomto roku obecné zastupiteľstvo zorganizovalo viacero akcií: MDŽ, Deň matiek, Stavanie mája, Deň úcty k starším,</w:t>
      </w:r>
      <w:r w:rsidR="00517C42">
        <w:t xml:space="preserve"> Športový deň občanov obce, Obecná zabíjačka,</w:t>
      </w:r>
      <w:r>
        <w:t> privítanie Nového roku</w:t>
      </w:r>
      <w:r w:rsidR="00517C42">
        <w:t>.</w:t>
      </w:r>
    </w:p>
    <w:p w:rsidR="002F35BB" w:rsidRDefault="002F35BB" w:rsidP="002F35BB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</w:t>
      </w:r>
      <w:r w:rsidR="00517C42">
        <w:t>á</w:t>
      </w:r>
      <w:r>
        <w:t>cou prispeli k zveľaďovaniu našej obce.</w:t>
      </w:r>
    </w:p>
    <w:p w:rsidR="002F35BB" w:rsidRDefault="00517C42" w:rsidP="002F35BB">
      <w:r>
        <w:t>Jaroslav Palička</w:t>
      </w:r>
      <w:r w:rsidR="002F35BB">
        <w:t>, starosta obce</w:t>
      </w:r>
    </w:p>
    <w:p w:rsidR="002F35BB" w:rsidRDefault="002F35BB" w:rsidP="002F35BB"/>
    <w:p w:rsidR="002F35BB" w:rsidRDefault="002F35BB" w:rsidP="002F35BB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2F35BB" w:rsidRDefault="002F35BB" w:rsidP="002F35BB"/>
    <w:p w:rsidR="002F35BB" w:rsidRDefault="002F35BB" w:rsidP="002F35BB">
      <w:r>
        <w:rPr>
          <w:b/>
        </w:rPr>
        <w:t>Starosta obce:</w:t>
      </w:r>
      <w:r>
        <w:t xml:space="preserve">                                </w:t>
      </w:r>
      <w:r w:rsidR="00517C42">
        <w:t>Jaroslav Palička</w:t>
      </w:r>
    </w:p>
    <w:p w:rsidR="002F35BB" w:rsidRDefault="002F35BB" w:rsidP="002F35BB">
      <w:r>
        <w:rPr>
          <w:b/>
        </w:rPr>
        <w:t>Zástupca starostu:</w:t>
      </w:r>
      <w:r>
        <w:t xml:space="preserve">                         </w:t>
      </w:r>
      <w:r w:rsidR="00517C42">
        <w:t>Ing. Alexander Palička</w:t>
      </w:r>
    </w:p>
    <w:p w:rsidR="002F35BB" w:rsidRDefault="002F35BB" w:rsidP="002F35BB">
      <w:r>
        <w:rPr>
          <w:b/>
        </w:rPr>
        <w:t>Hlavný kontrolór</w:t>
      </w:r>
      <w:r>
        <w:t xml:space="preserve">:                          </w:t>
      </w:r>
      <w:proofErr w:type="spellStart"/>
      <w:r>
        <w:t>PhDr.Radačovský</w:t>
      </w:r>
      <w:proofErr w:type="spellEnd"/>
      <w:r>
        <w:t xml:space="preserve"> Štefan  </w:t>
      </w:r>
    </w:p>
    <w:p w:rsidR="002F35BB" w:rsidRDefault="002F35BB" w:rsidP="002F35BB">
      <w:r>
        <w:rPr>
          <w:b/>
        </w:rPr>
        <w:lastRenderedPageBreak/>
        <w:t>Obecné zastupiteľstvo</w:t>
      </w:r>
      <w:r>
        <w:t xml:space="preserve"> :  </w:t>
      </w:r>
      <w:r w:rsidR="00517C42">
        <w:t xml:space="preserve">Darina </w:t>
      </w:r>
      <w:proofErr w:type="spellStart"/>
      <w:r w:rsidR="00517C42">
        <w:t>Hančáková</w:t>
      </w:r>
      <w:proofErr w:type="spellEnd"/>
      <w:r w:rsidR="00517C42">
        <w:t xml:space="preserve">, Róbert </w:t>
      </w:r>
      <w:proofErr w:type="spellStart"/>
      <w:r w:rsidR="00517C42">
        <w:t>Majurník</w:t>
      </w:r>
      <w:proofErr w:type="spellEnd"/>
      <w:r w:rsidR="00517C42">
        <w:t xml:space="preserve">, Peter </w:t>
      </w:r>
      <w:proofErr w:type="spellStart"/>
      <w:r w:rsidR="00517C42">
        <w:t>Galajda</w:t>
      </w:r>
      <w:proofErr w:type="spellEnd"/>
      <w:r w:rsidR="00517C42">
        <w:t xml:space="preserve">, Cyril </w:t>
      </w:r>
      <w:proofErr w:type="spellStart"/>
      <w:r w:rsidR="00517C42">
        <w:t>Burak</w:t>
      </w:r>
      <w:proofErr w:type="spellEnd"/>
      <w:r w:rsidR="00517C42">
        <w:t xml:space="preserve">, Marek </w:t>
      </w:r>
      <w:proofErr w:type="spellStart"/>
      <w:r w:rsidR="00517C42">
        <w:t>Bartko</w:t>
      </w:r>
      <w:proofErr w:type="spellEnd"/>
      <w:r w:rsidR="00517C42">
        <w:t xml:space="preserve">, Stanislav </w:t>
      </w:r>
      <w:proofErr w:type="spellStart"/>
      <w:r w:rsidR="00517C42">
        <w:t>Bučko</w:t>
      </w:r>
      <w:proofErr w:type="spellEnd"/>
      <w:r w:rsidR="00517C42">
        <w:t>.</w:t>
      </w:r>
    </w:p>
    <w:p w:rsidR="002F35BB" w:rsidRDefault="002F35BB" w:rsidP="002F35BB"/>
    <w:p w:rsidR="002F35BB" w:rsidRDefault="002F35BB" w:rsidP="002F35B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2F35BB" w:rsidRDefault="002F35BB" w:rsidP="002F35BB">
      <w:pPr>
        <w:spacing w:line="360" w:lineRule="auto"/>
        <w:jc w:val="both"/>
        <w:rPr>
          <w:sz w:val="24"/>
          <w:szCs w:val="24"/>
        </w:rPr>
      </w:pPr>
      <w:r>
        <w:t xml:space="preserve">Názov: Obec </w:t>
      </w:r>
      <w:r w:rsidR="00517C42">
        <w:t>Bukovce</w:t>
      </w:r>
    </w:p>
    <w:p w:rsidR="002F35BB" w:rsidRDefault="002F35BB" w:rsidP="002F35BB">
      <w:pPr>
        <w:spacing w:line="360" w:lineRule="auto"/>
        <w:jc w:val="both"/>
      </w:pPr>
      <w:r>
        <w:t xml:space="preserve">Sídlo: </w:t>
      </w:r>
      <w:r w:rsidR="00517C42">
        <w:t>Bukovce</w:t>
      </w:r>
    </w:p>
    <w:p w:rsidR="002F35BB" w:rsidRDefault="002F35BB" w:rsidP="002F35BB">
      <w:pPr>
        <w:spacing w:line="360" w:lineRule="auto"/>
        <w:jc w:val="both"/>
      </w:pPr>
      <w:r>
        <w:t>IČO: 00</w:t>
      </w:r>
      <w:r w:rsidR="00517C42">
        <w:t xml:space="preserve">330 353 </w:t>
      </w:r>
    </w:p>
    <w:p w:rsidR="002F35BB" w:rsidRDefault="002F35BB" w:rsidP="002F35BB">
      <w:pPr>
        <w:tabs>
          <w:tab w:val="left" w:pos="2552"/>
        </w:tabs>
        <w:spacing w:after="120"/>
        <w:jc w:val="both"/>
      </w:pPr>
      <w:r>
        <w:t>DIČO: 2020</w:t>
      </w:r>
      <w:r w:rsidR="00517C42">
        <w:t>784249</w:t>
      </w:r>
    </w:p>
    <w:p w:rsidR="002F35BB" w:rsidRDefault="002F35BB" w:rsidP="002F35BB">
      <w:pPr>
        <w:spacing w:line="360" w:lineRule="auto"/>
        <w:jc w:val="both"/>
      </w:pPr>
      <w:r>
        <w:t>Štatutárny orgán obce</w:t>
      </w:r>
      <w:r w:rsidR="00517C42">
        <w:t>: Jaroslav Palička</w:t>
      </w:r>
    </w:p>
    <w:p w:rsidR="002F35BB" w:rsidRDefault="002F35BB" w:rsidP="002F35BB">
      <w:pPr>
        <w:spacing w:line="360" w:lineRule="auto"/>
        <w:jc w:val="both"/>
      </w:pPr>
      <w:r>
        <w:t xml:space="preserve">Telefón: </w:t>
      </w:r>
      <w:r w:rsidR="00517C42">
        <w:t>0907 99 48 53</w:t>
      </w:r>
    </w:p>
    <w:p w:rsidR="002F35BB" w:rsidRDefault="002F35BB" w:rsidP="002F35BB">
      <w:pPr>
        <w:spacing w:line="360" w:lineRule="auto"/>
        <w:jc w:val="both"/>
      </w:pPr>
      <w:r>
        <w:t>E-mail: obec</w:t>
      </w:r>
      <w:r w:rsidR="00517C42">
        <w:t>bukovce</w:t>
      </w:r>
      <w:r>
        <w:t>@</w:t>
      </w:r>
      <w:r w:rsidR="00517C42">
        <w:t>gmail.com</w:t>
      </w:r>
    </w:p>
    <w:p w:rsidR="002F35BB" w:rsidRDefault="002F35BB" w:rsidP="002F35BB">
      <w:pPr>
        <w:spacing w:line="360" w:lineRule="auto"/>
        <w:jc w:val="both"/>
      </w:pPr>
      <w:r>
        <w:t xml:space="preserve">Webová stránka: </w:t>
      </w:r>
      <w:proofErr w:type="spellStart"/>
      <w:r>
        <w:t>www.</w:t>
      </w:r>
      <w:r w:rsidR="00517C42">
        <w:t>bu</w:t>
      </w:r>
      <w:r>
        <w:t>kovce.sk</w:t>
      </w:r>
      <w:proofErr w:type="spellEnd"/>
    </w:p>
    <w:p w:rsidR="002F35BB" w:rsidRDefault="002F35BB" w:rsidP="002F35BB">
      <w:pPr>
        <w:spacing w:line="360" w:lineRule="auto"/>
        <w:jc w:val="both"/>
        <w:rPr>
          <w:b/>
          <w:sz w:val="28"/>
          <w:szCs w:val="28"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F35BB" w:rsidRDefault="002F35BB" w:rsidP="002F35BB">
      <w:pPr>
        <w:spacing w:line="360" w:lineRule="auto"/>
        <w:jc w:val="both"/>
        <w:rPr>
          <w:sz w:val="24"/>
          <w:szCs w:val="24"/>
        </w:rPr>
      </w:pPr>
      <w:r>
        <w:t xml:space="preserve">Starosta obce: </w:t>
      </w:r>
      <w:r w:rsidR="00517C42">
        <w:t>Jaroslav Palička</w:t>
      </w:r>
    </w:p>
    <w:p w:rsidR="002F35BB" w:rsidRDefault="002F35BB" w:rsidP="002F35BB">
      <w:pPr>
        <w:spacing w:line="360" w:lineRule="auto"/>
        <w:jc w:val="both"/>
      </w:pPr>
      <w:r>
        <w:t xml:space="preserve">Zástupca starostu obce: </w:t>
      </w:r>
      <w:r w:rsidR="00517C42">
        <w:t>Ing. Alexander Palička</w:t>
      </w:r>
    </w:p>
    <w:p w:rsidR="002F35BB" w:rsidRDefault="002F35BB" w:rsidP="002F35BB">
      <w:pPr>
        <w:spacing w:line="360" w:lineRule="auto"/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2F35BB" w:rsidRDefault="002F35BB" w:rsidP="002F35BB">
      <w:pPr>
        <w:spacing w:line="360" w:lineRule="auto"/>
        <w:jc w:val="both"/>
      </w:pPr>
      <w:r>
        <w:t xml:space="preserve">Obecné zastupiteľstvo: </w:t>
      </w:r>
      <w:r w:rsidR="00517C42">
        <w:t xml:space="preserve">Darina </w:t>
      </w:r>
      <w:proofErr w:type="spellStart"/>
      <w:r w:rsidR="00517C42">
        <w:t>Hančáková</w:t>
      </w:r>
      <w:proofErr w:type="spellEnd"/>
      <w:r w:rsidR="00517C42">
        <w:t xml:space="preserve">, Róbert </w:t>
      </w:r>
      <w:proofErr w:type="spellStart"/>
      <w:r w:rsidR="00517C42">
        <w:t>Majurník</w:t>
      </w:r>
      <w:proofErr w:type="spellEnd"/>
      <w:r w:rsidR="00517C42">
        <w:t xml:space="preserve">, Cyril </w:t>
      </w:r>
      <w:proofErr w:type="spellStart"/>
      <w:r w:rsidR="00517C42">
        <w:t>Burak</w:t>
      </w:r>
      <w:proofErr w:type="spellEnd"/>
      <w:r w:rsidR="00517C42">
        <w:t xml:space="preserve">, Marek </w:t>
      </w:r>
      <w:proofErr w:type="spellStart"/>
      <w:r w:rsidR="00517C42">
        <w:t>Bartko</w:t>
      </w:r>
      <w:proofErr w:type="spellEnd"/>
      <w:r w:rsidR="00517C42">
        <w:t xml:space="preserve">, Peter </w:t>
      </w:r>
      <w:proofErr w:type="spellStart"/>
      <w:r w:rsidR="00517C42">
        <w:t>Galajda</w:t>
      </w:r>
      <w:proofErr w:type="spellEnd"/>
      <w:r w:rsidR="00517C42">
        <w:t xml:space="preserve">, Stanislav </w:t>
      </w:r>
      <w:proofErr w:type="spellStart"/>
      <w:r w:rsidR="00517C42">
        <w:t>Bučko</w:t>
      </w:r>
      <w:proofErr w:type="spellEnd"/>
      <w:r w:rsidR="00517C42">
        <w:t>.</w:t>
      </w:r>
      <w:r>
        <w:t xml:space="preserve"> </w:t>
      </w:r>
    </w:p>
    <w:p w:rsidR="002F35BB" w:rsidRDefault="002F35BB" w:rsidP="002F35BB">
      <w:pPr>
        <w:spacing w:line="360" w:lineRule="auto"/>
        <w:jc w:val="both"/>
      </w:pPr>
      <w:r>
        <w:t>Komisie: Verejný poriadok,</w:t>
      </w:r>
    </w:p>
    <w:p w:rsidR="002F35BB" w:rsidRDefault="002F35BB" w:rsidP="002F35BB">
      <w:pPr>
        <w:spacing w:line="360" w:lineRule="auto"/>
        <w:jc w:val="both"/>
      </w:pPr>
      <w:r>
        <w:t xml:space="preserve">Obecný úrad: Obecný úrad </w:t>
      </w:r>
      <w:r w:rsidR="00507152">
        <w:t>Bukovce 79</w:t>
      </w:r>
      <w:r>
        <w:t>, 090 2</w:t>
      </w:r>
      <w:r w:rsidR="00507152">
        <w:t>2</w:t>
      </w:r>
      <w:r>
        <w:t xml:space="preserve"> </w:t>
      </w:r>
      <w:r w:rsidR="00507152">
        <w:t>Bukovce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spacing w:line="360" w:lineRule="auto"/>
        <w:jc w:val="both"/>
      </w:pPr>
      <w:r>
        <w:rPr>
          <w:b/>
        </w:rPr>
        <w:t>Rozpočtové organizácie:</w:t>
      </w:r>
      <w:r w:rsidR="00507152">
        <w:t xml:space="preserve"> obec m</w:t>
      </w:r>
      <w:r>
        <w:t>á zriadenú rozpočtovú organizáciu</w:t>
      </w:r>
      <w:r w:rsidR="00507152">
        <w:t xml:space="preserve"> – Základná škola s materskou školou Bukovce 80.</w:t>
      </w:r>
    </w:p>
    <w:p w:rsidR="002F35BB" w:rsidRDefault="002F35BB" w:rsidP="002F35BB">
      <w:pPr>
        <w:spacing w:line="360" w:lineRule="auto"/>
        <w:jc w:val="both"/>
      </w:pPr>
      <w:r>
        <w:rPr>
          <w:b/>
        </w:rPr>
        <w:lastRenderedPageBreak/>
        <w:t>Príspevkové organizácie</w:t>
      </w:r>
      <w:r>
        <w:t xml:space="preserve"> obec nemá zriadenú žiadnu príspevkovú organizáciu</w:t>
      </w:r>
    </w:p>
    <w:p w:rsidR="002F35BB" w:rsidRDefault="002F35BB" w:rsidP="002F35BB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2F35BB" w:rsidRDefault="002F35BB" w:rsidP="002F35BB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2F35BB" w:rsidRDefault="002F35BB" w:rsidP="002F35BB">
      <w:pPr>
        <w:spacing w:line="360" w:lineRule="auto"/>
        <w:rPr>
          <w:b/>
          <w:color w:val="FF0000"/>
          <w:sz w:val="28"/>
          <w:szCs w:val="28"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F35BB" w:rsidRDefault="002F35BB" w:rsidP="002F35BB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2F35BB" w:rsidRDefault="002F35BB" w:rsidP="002F35BB">
      <w:pPr>
        <w:spacing w:line="360" w:lineRule="auto"/>
      </w:pPr>
      <w:r>
        <w:t>Vízie obce: Vybudovať objekty pre rozvoj turizmu v obci.</w:t>
      </w:r>
    </w:p>
    <w:p w:rsidR="002F35BB" w:rsidRDefault="002F35BB" w:rsidP="002F35BB">
      <w:pPr>
        <w:spacing w:line="360" w:lineRule="auto"/>
      </w:pPr>
      <w:r>
        <w:t xml:space="preserve">Ciele obce: Zachovávať tradície </w:t>
      </w:r>
    </w:p>
    <w:p w:rsidR="002F35BB" w:rsidRDefault="002F35BB" w:rsidP="002F35BB">
      <w:pPr>
        <w:spacing w:line="360" w:lineRule="auto"/>
        <w:jc w:val="both"/>
        <w:rPr>
          <w:b/>
          <w:sz w:val="28"/>
          <w:szCs w:val="28"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F35BB" w:rsidRDefault="002F35BB" w:rsidP="002F35BB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F35BB" w:rsidRDefault="002F35BB" w:rsidP="002F35BB">
      <w:pPr>
        <w:numPr>
          <w:ilvl w:val="0"/>
          <w:numId w:val="3"/>
        </w:numPr>
        <w:spacing w:after="120" w:line="240" w:lineRule="auto"/>
        <w:jc w:val="both"/>
      </w:pPr>
      <w:r>
        <w:t xml:space="preserve">Geografická poloha obce: Obec sa nachádza na severovýchode Slovenska v okrese Stropkov. Patrí </w:t>
      </w:r>
      <w:r w:rsidR="00507152">
        <w:t>medzi väčšie</w:t>
      </w:r>
      <w:r>
        <w:t xml:space="preserve"> obce</w:t>
      </w:r>
      <w:r w:rsidR="00507152">
        <w:t xml:space="preserve"> okresu</w:t>
      </w:r>
      <w:r>
        <w:t xml:space="preserve"> a leží v strednej časti Nízkych Beskýd v doline potoka </w:t>
      </w:r>
      <w:proofErr w:type="spellStart"/>
      <w:r w:rsidR="00507152">
        <w:t>Chotčanka</w:t>
      </w:r>
      <w:proofErr w:type="spellEnd"/>
      <w:r w:rsidR="00507152">
        <w:t xml:space="preserve"> a </w:t>
      </w:r>
      <w:proofErr w:type="spellStart"/>
      <w:r w:rsidR="00507152">
        <w:t>Kožuchovského</w:t>
      </w:r>
      <w:proofErr w:type="spellEnd"/>
      <w:r w:rsidR="00507152">
        <w:t xml:space="preserve"> potoka</w:t>
      </w:r>
      <w:r>
        <w:t xml:space="preserve">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2F35BB" w:rsidRDefault="002F35BB" w:rsidP="002F35BB">
      <w:pPr>
        <w:numPr>
          <w:ilvl w:val="0"/>
          <w:numId w:val="3"/>
        </w:numPr>
        <w:spacing w:after="0" w:line="240" w:lineRule="auto"/>
        <w:jc w:val="both"/>
      </w:pPr>
      <w:r>
        <w:t xml:space="preserve">Susedné mestá a obce: mestá – Stropkov, Svidník; obce – </w:t>
      </w:r>
      <w:r w:rsidR="00507152">
        <w:t>Gribov</w:t>
      </w:r>
      <w:r>
        <w:t>, Chotča</w:t>
      </w:r>
      <w:r w:rsidR="004C6B21">
        <w:t xml:space="preserve">, Kožuchovce, Makovce, </w:t>
      </w:r>
      <w:proofErr w:type="spellStart"/>
      <w:r w:rsidR="004C6B21">
        <w:t>Oľšavka</w:t>
      </w:r>
      <w:proofErr w:type="spellEnd"/>
      <w:r w:rsidR="004C6B21">
        <w:t>, Staškovce, Vladiča a Vyškovce, Vislava.</w:t>
      </w:r>
    </w:p>
    <w:p w:rsidR="002F35BB" w:rsidRDefault="002F35BB" w:rsidP="002F35BB">
      <w:pPr>
        <w:numPr>
          <w:ilvl w:val="0"/>
          <w:numId w:val="3"/>
        </w:numPr>
        <w:spacing w:after="0" w:line="240" w:lineRule="auto"/>
        <w:jc w:val="both"/>
      </w:pPr>
      <w:r>
        <w:t xml:space="preserve">Celková rozloha obce </w:t>
      </w:r>
      <w:r w:rsidR="00507152">
        <w:t>1 106</w:t>
      </w:r>
      <w:r>
        <w:t xml:space="preserve"> ha</w:t>
      </w:r>
      <w:r w:rsidR="00507152">
        <w:t>, 110,6</w:t>
      </w:r>
      <w:r>
        <w:t xml:space="preserve"> km</w:t>
      </w:r>
      <w:r>
        <w:rPr>
          <w:vertAlign w:val="superscript"/>
        </w:rPr>
        <w:t>2</w:t>
      </w:r>
    </w:p>
    <w:p w:rsidR="002F35BB" w:rsidRDefault="002F35BB" w:rsidP="002F35BB">
      <w:pPr>
        <w:numPr>
          <w:ilvl w:val="0"/>
          <w:numId w:val="3"/>
        </w:numPr>
        <w:spacing w:after="0" w:line="240" w:lineRule="auto"/>
        <w:jc w:val="both"/>
      </w:pPr>
      <w:r>
        <w:t>Nadmorská výška : 2</w:t>
      </w:r>
      <w:r w:rsidR="004C6B21">
        <w:t>40</w:t>
      </w:r>
      <w:r>
        <w:t xml:space="preserve"> m </w:t>
      </w:r>
      <w:proofErr w:type="spellStart"/>
      <w:r>
        <w:t>n.m</w:t>
      </w:r>
      <w:proofErr w:type="spellEnd"/>
      <w:r>
        <w:t>.</w:t>
      </w:r>
    </w:p>
    <w:p w:rsidR="00507152" w:rsidRDefault="00507152" w:rsidP="002F35BB">
      <w:pPr>
        <w:numPr>
          <w:ilvl w:val="0"/>
          <w:numId w:val="3"/>
        </w:numPr>
        <w:spacing w:after="0" w:line="240" w:lineRule="auto"/>
        <w:jc w:val="both"/>
      </w:pPr>
      <w:r>
        <w:t>Prvá písomná zbierka : 1 379</w:t>
      </w:r>
    </w:p>
    <w:p w:rsidR="002F35BB" w:rsidRDefault="002F35BB" w:rsidP="002F35BB">
      <w:pPr>
        <w:ind w:left="720"/>
        <w:jc w:val="both"/>
      </w:pPr>
    </w:p>
    <w:p w:rsidR="00507152" w:rsidRDefault="00507152" w:rsidP="002F35BB">
      <w:pPr>
        <w:ind w:left="720"/>
        <w:jc w:val="both"/>
      </w:pPr>
    </w:p>
    <w:p w:rsidR="003E358F" w:rsidRDefault="003E358F" w:rsidP="002F35BB">
      <w:pPr>
        <w:ind w:left="720"/>
        <w:jc w:val="both"/>
      </w:pPr>
    </w:p>
    <w:p w:rsidR="003E358F" w:rsidRDefault="003E358F" w:rsidP="002F35BB">
      <w:pPr>
        <w:ind w:left="720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Demografické údaje </w:t>
      </w:r>
    </w:p>
    <w:p w:rsidR="002F35BB" w:rsidRDefault="002F35BB" w:rsidP="002F35BB">
      <w:pPr>
        <w:spacing w:line="360" w:lineRule="auto"/>
        <w:jc w:val="both"/>
      </w:pPr>
      <w:r>
        <w:t xml:space="preserve">Hustota a počet obyvateľov : </w:t>
      </w:r>
      <w:r w:rsidR="00507152">
        <w:t>513</w:t>
      </w:r>
    </w:p>
    <w:p w:rsidR="002F35BB" w:rsidRDefault="002F35BB" w:rsidP="002F35BB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2F35BB" w:rsidRDefault="002F35BB" w:rsidP="002F35BB">
      <w:pPr>
        <w:spacing w:line="360" w:lineRule="auto"/>
        <w:jc w:val="both"/>
      </w:pPr>
      <w:r>
        <w:t>Štruktúra obyvateľstva podľa náboženského významu : gréckokatolíci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2F35BB" w:rsidRDefault="002F35BB" w:rsidP="002F35BB">
      <w:pPr>
        <w:spacing w:line="360" w:lineRule="auto"/>
        <w:jc w:val="both"/>
      </w:pPr>
      <w:r>
        <w:t>Nezamestnanosť v obci : minimálna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F35BB" w:rsidRDefault="00507152" w:rsidP="002F35BB">
      <w:pPr>
        <w:spacing w:line="360" w:lineRule="auto"/>
        <w:ind w:left="426"/>
        <w:jc w:val="both"/>
        <w:rPr>
          <w:b/>
        </w:rPr>
      </w:pPr>
      <w:r>
        <w:rPr>
          <w:b/>
          <w:noProof/>
          <w:lang w:eastAsia="sk-SK"/>
        </w:rPr>
        <w:drawing>
          <wp:anchor distT="47625" distB="47625" distL="95250" distR="95250" simplePos="0" relativeHeight="251662336" behindDoc="0" locked="0" layoutInCell="1" allowOverlap="0">
            <wp:simplePos x="0" y="0"/>
            <wp:positionH relativeFrom="column">
              <wp:posOffset>-52070</wp:posOffset>
            </wp:positionH>
            <wp:positionV relativeFrom="line">
              <wp:posOffset>198755</wp:posOffset>
            </wp:positionV>
            <wp:extent cx="828675" cy="952500"/>
            <wp:effectExtent l="19050" t="0" r="9525" b="0"/>
            <wp:wrapSquare wrapText="bothSides"/>
            <wp:docPr id="8" name="Obrázok 4" descr="http://bukovce.ocu.sk/pix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ukovce.ocu.sk/pix/er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lang w:eastAsia="sk-SK"/>
        </w:rPr>
        <w:drawing>
          <wp:anchor distT="47625" distB="47625" distL="95250" distR="95250" simplePos="0" relativeHeight="251658240" behindDoc="0" locked="0" layoutInCell="1" allowOverlap="0">
            <wp:simplePos x="0" y="0"/>
            <wp:positionH relativeFrom="column">
              <wp:posOffset>1548130</wp:posOffset>
            </wp:positionH>
            <wp:positionV relativeFrom="line">
              <wp:posOffset>198755</wp:posOffset>
            </wp:positionV>
            <wp:extent cx="647700" cy="952500"/>
            <wp:effectExtent l="19050" t="0" r="0" b="0"/>
            <wp:wrapSquare wrapText="bothSides"/>
            <wp:docPr id="6" name="Obrázok 2" descr="http://bukovce.ocu.sk/pix/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bukovce.ocu.sk/pix/vlajk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lang w:eastAsia="sk-SK"/>
        </w:rPr>
        <w:drawing>
          <wp:anchor distT="47625" distB="47625" distL="95250" distR="95250" simplePos="0" relativeHeight="251660288" behindDoc="0" locked="0" layoutInCell="1" allowOverlap="0">
            <wp:simplePos x="0" y="0"/>
            <wp:positionH relativeFrom="column">
              <wp:posOffset>3367405</wp:posOffset>
            </wp:positionH>
            <wp:positionV relativeFrom="line">
              <wp:posOffset>198755</wp:posOffset>
            </wp:positionV>
            <wp:extent cx="962025" cy="952500"/>
            <wp:effectExtent l="19050" t="0" r="9525" b="0"/>
            <wp:wrapSquare wrapText="bothSides"/>
            <wp:docPr id="7" name="Obrázok 3" descr="http://bukovce.ocu.sk/pix/pec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bukovce.ocu.sk/pix/peca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F35BB">
        <w:rPr>
          <w:b/>
        </w:rPr>
        <w:t>Erb                  Vlajka                   Pečať</w:t>
      </w:r>
    </w:p>
    <w:p w:rsidR="00507152" w:rsidRDefault="00507152" w:rsidP="002F35BB">
      <w:pPr>
        <w:spacing w:line="360" w:lineRule="auto"/>
        <w:ind w:left="426"/>
        <w:jc w:val="both"/>
        <w:rPr>
          <w:b/>
        </w:rPr>
      </w:pPr>
    </w:p>
    <w:p w:rsidR="00507152" w:rsidRDefault="00507152" w:rsidP="002F35BB">
      <w:pPr>
        <w:spacing w:line="360" w:lineRule="auto"/>
        <w:ind w:left="426"/>
        <w:jc w:val="both"/>
        <w:rPr>
          <w:b/>
        </w:rPr>
      </w:pPr>
    </w:p>
    <w:p w:rsidR="002F35BB" w:rsidRDefault="002F35BB" w:rsidP="002F35BB">
      <w:pPr>
        <w:spacing w:line="360" w:lineRule="auto"/>
        <w:jc w:val="both"/>
      </w:pPr>
      <w:r>
        <w:rPr>
          <w:rFonts w:ascii="Verdana" w:hAnsi="Verdana"/>
        </w:rPr>
        <w:t xml:space="preserve">       </w:t>
      </w:r>
      <w:r>
        <w:t xml:space="preserve">  </w:t>
      </w:r>
    </w:p>
    <w:p w:rsidR="002F35BB" w:rsidRDefault="002F35BB" w:rsidP="002F35BB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4C6B21" w:rsidRPr="004C6B21" w:rsidRDefault="004C6B21" w:rsidP="00757D95">
      <w:pPr>
        <w:pStyle w:val="Odsekzoznamu"/>
        <w:ind w:left="644"/>
        <w:rPr>
          <w:rFonts w:cstheme="minorHAnsi"/>
        </w:rPr>
      </w:pPr>
      <w:r w:rsidRPr="004C6B21">
        <w:rPr>
          <w:rFonts w:cstheme="minorHAnsi"/>
          <w:b/>
          <w:bCs/>
        </w:rPr>
        <w:t>Na severovýchode Slovenska</w:t>
      </w:r>
      <w:r w:rsidRPr="004C6B21">
        <w:rPr>
          <w:rFonts w:cstheme="minorHAnsi"/>
        </w:rPr>
        <w:t xml:space="preserve"> v malebnom lone prekrásnej prírody iba málo poznamenanej negatívnym pôsobením ľudskej činnosti, sa nachádza obec Bukovce.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  <w:b/>
          <w:bCs/>
        </w:rPr>
        <w:t>Dedina leží v Nízkych Beskydách</w:t>
      </w:r>
      <w:r w:rsidRPr="004C6B21">
        <w:rPr>
          <w:rFonts w:cstheme="minorHAnsi"/>
        </w:rPr>
        <w:t xml:space="preserve"> v doline na nive a priľahlom svahu v strednej časti </w:t>
      </w:r>
      <w:proofErr w:type="spellStart"/>
      <w:r w:rsidRPr="004C6B21">
        <w:rPr>
          <w:rFonts w:cstheme="minorHAnsi"/>
        </w:rPr>
        <w:t>Chotčianky</w:t>
      </w:r>
      <w:proofErr w:type="spellEnd"/>
      <w:r w:rsidRPr="004C6B21">
        <w:rPr>
          <w:rFonts w:cstheme="minorHAnsi"/>
        </w:rPr>
        <w:t xml:space="preserve"> v nadmorskej výške 240 m </w:t>
      </w:r>
      <w:proofErr w:type="spellStart"/>
      <w:r w:rsidRPr="004C6B21">
        <w:rPr>
          <w:rFonts w:cstheme="minorHAnsi"/>
        </w:rPr>
        <w:t>n.m</w:t>
      </w:r>
      <w:proofErr w:type="spellEnd"/>
      <w:r w:rsidRPr="004C6B21">
        <w:rPr>
          <w:rFonts w:cstheme="minorHAnsi"/>
        </w:rPr>
        <w:t>. Mierne členitý povrch chotára tvoria súvrstvia treťohorného flyšu a štvrtohorné uloženiny. Terén je zväčša odlesnený, len v južnej časti je súvislý les s prevahou bukového porastu.</w:t>
      </w:r>
      <w:r w:rsidRPr="004C6B21">
        <w:rPr>
          <w:rFonts w:cstheme="minorHAnsi"/>
        </w:rPr>
        <w:br/>
        <w:t>Dedina sa rozkladá na výmere 1106 ha.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  <w:b/>
          <w:bCs/>
        </w:rPr>
        <w:t xml:space="preserve">Územie </w:t>
      </w:r>
      <w:proofErr w:type="spellStart"/>
      <w:r w:rsidRPr="004C6B21">
        <w:rPr>
          <w:rFonts w:cstheme="minorHAnsi"/>
          <w:b/>
          <w:bCs/>
        </w:rPr>
        <w:t>mikroregiónu</w:t>
      </w:r>
      <w:proofErr w:type="spellEnd"/>
      <w:r w:rsidRPr="004C6B21">
        <w:rPr>
          <w:rFonts w:cstheme="minorHAnsi"/>
          <w:b/>
          <w:bCs/>
        </w:rPr>
        <w:t xml:space="preserve"> Zelené Beskydy</w:t>
      </w:r>
      <w:r w:rsidRPr="004C6B21">
        <w:rPr>
          <w:rFonts w:cstheme="minorHAnsi"/>
        </w:rP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 w:rsidRPr="004C6B21">
        <w:rPr>
          <w:rFonts w:cstheme="minorHAnsi"/>
        </w:rPr>
        <w:t>Oľšavka</w:t>
      </w:r>
      <w:proofErr w:type="spellEnd"/>
      <w:r w:rsidRPr="004C6B21">
        <w:rPr>
          <w:rFonts w:cstheme="minorHAnsi"/>
        </w:rPr>
        <w:t>, Staškovce, Vislava, Vladiča a Vyškovce.</w:t>
      </w:r>
    </w:p>
    <w:p w:rsid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  <w:b/>
          <w:bCs/>
        </w:rPr>
        <w:t xml:space="preserve">Územie </w:t>
      </w:r>
      <w:proofErr w:type="spellStart"/>
      <w:r w:rsidRPr="004C6B21">
        <w:rPr>
          <w:rFonts w:cstheme="minorHAnsi"/>
          <w:b/>
          <w:bCs/>
        </w:rPr>
        <w:t>mikroregiónu</w:t>
      </w:r>
      <w:proofErr w:type="spellEnd"/>
      <w:r w:rsidRPr="004C6B21">
        <w:rPr>
          <w:rFonts w:cstheme="minorHAnsi"/>
          <w:b/>
          <w:bCs/>
        </w:rPr>
        <w:t xml:space="preserve"> je dopravne sprístupnené</w:t>
      </w:r>
      <w:r w:rsidRPr="004C6B21">
        <w:rPr>
          <w:rFonts w:cstheme="minorHAnsi"/>
        </w:rPr>
        <w:t xml:space="preserve"> cestou II. triedy Stropkov – Havaj – Medzilaborce, na ktorú sa napájajú cesty III. triedy, buď priebežné alebo končiace v obciach </w:t>
      </w:r>
      <w:proofErr w:type="spellStart"/>
      <w:r w:rsidRPr="004C6B21">
        <w:rPr>
          <w:rFonts w:cstheme="minorHAnsi"/>
        </w:rPr>
        <w:t>mikroregiónu</w:t>
      </w:r>
      <w:proofErr w:type="spellEnd"/>
      <w:r w:rsidRPr="004C6B21">
        <w:rPr>
          <w:rFonts w:cstheme="minorHAnsi"/>
        </w:rPr>
        <w:t xml:space="preserve">. Cez okresné mesto je územie </w:t>
      </w:r>
      <w:proofErr w:type="spellStart"/>
      <w:r w:rsidRPr="004C6B21">
        <w:rPr>
          <w:rFonts w:cstheme="minorHAnsi"/>
        </w:rPr>
        <w:t>mikroregiónu</w:t>
      </w:r>
      <w:proofErr w:type="spellEnd"/>
      <w:r w:rsidRPr="004C6B21">
        <w:rPr>
          <w:rFonts w:cstheme="minorHAnsi"/>
        </w:rPr>
        <w:t xml:space="preserve"> napojené na cestu medzinárodného významu Prešov – Giraltovce – Svidník – Poľsko. </w:t>
      </w:r>
      <w:proofErr w:type="spellStart"/>
      <w:r w:rsidRPr="004C6B21">
        <w:rPr>
          <w:rFonts w:cstheme="minorHAnsi"/>
        </w:rPr>
        <w:t>Mikroregión</w:t>
      </w:r>
      <w:proofErr w:type="spellEnd"/>
      <w:r w:rsidRPr="004C6B21">
        <w:rPr>
          <w:rFonts w:cstheme="minorHAnsi"/>
        </w:rPr>
        <w:t>, tak ako celý okres Stropkov, nie je napojený na železničnú sieť.</w:t>
      </w:r>
    </w:p>
    <w:p w:rsidR="003E358F" w:rsidRPr="003E358F" w:rsidRDefault="003E358F" w:rsidP="003E358F">
      <w:pPr>
        <w:rPr>
          <w:rFonts w:cstheme="minorHAnsi"/>
        </w:rPr>
      </w:pPr>
    </w:p>
    <w:p w:rsidR="004C6B21" w:rsidRP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</w:rPr>
        <w:lastRenderedPageBreak/>
        <w:t>História obce</w:t>
      </w:r>
      <w:r w:rsidRPr="004C6B21">
        <w:rPr>
          <w:rFonts w:cstheme="minorHAnsi"/>
        </w:rPr>
        <w:br/>
      </w:r>
      <w:r w:rsidRPr="004C6B21">
        <w:rPr>
          <w:rFonts w:cstheme="minorHAnsi"/>
          <w:b/>
          <w:bCs/>
        </w:rPr>
        <w:t>Dnešná obec Bukovce</w:t>
      </w:r>
      <w:r w:rsidRPr="004C6B21">
        <w:rPr>
          <w:rFonts w:cstheme="minorHAnsi"/>
        </w:rPr>
        <w:t xml:space="preserve"> prešla bohatým historickým vývojom, ale aj zložitým administratívnym členením tak v starších ako aj v novších dejinách, nakoľko ako dedinu Bukovce ju poznáme až od roku 1964.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Obec vznikla v roku 1964 zlúčením Veľkých a Malých Bukoviec. 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Obyvatelia pracovali v poľnohospodárstve, časť v priemyselných podnikoch v Košiciach, Stropkove a v Čechách. </w:t>
      </w:r>
    </w:p>
    <w:p w:rsidR="004C6B21" w:rsidRPr="004C6B21" w:rsidRDefault="004C6B21" w:rsidP="004C6B21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b/>
          <w:bCs/>
          <w:lang w:eastAsia="sk-SK"/>
        </w:rPr>
        <w:t>Veľké Bukovce: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Obec je doložená z roku 1379 ako Bokoch, </w:t>
      </w:r>
      <w:proofErr w:type="spellStart"/>
      <w:r w:rsidRPr="004C6B21">
        <w:rPr>
          <w:rFonts w:eastAsia="Times New Roman" w:cstheme="minorHAnsi"/>
          <w:lang w:eastAsia="sk-SK"/>
        </w:rPr>
        <w:t>Bokouch</w:t>
      </w:r>
      <w:proofErr w:type="spellEnd"/>
      <w:r w:rsidRPr="004C6B21">
        <w:rPr>
          <w:rFonts w:eastAsia="Times New Roman" w:cstheme="minorHAnsi"/>
          <w:lang w:eastAsia="sk-SK"/>
        </w:rPr>
        <w:t xml:space="preserve">, </w:t>
      </w:r>
      <w:proofErr w:type="spellStart"/>
      <w:r w:rsidRPr="004C6B21">
        <w:rPr>
          <w:rFonts w:eastAsia="Times New Roman" w:cstheme="minorHAnsi"/>
          <w:lang w:eastAsia="sk-SK"/>
        </w:rPr>
        <w:t>Bokwa</w:t>
      </w:r>
      <w:proofErr w:type="spellEnd"/>
      <w:r w:rsidRPr="004C6B21">
        <w:rPr>
          <w:rFonts w:eastAsia="Times New Roman" w:cstheme="minorHAnsi"/>
          <w:lang w:eastAsia="sk-SK"/>
        </w:rPr>
        <w:t xml:space="preserve">, neskôr ako </w:t>
      </w:r>
      <w:proofErr w:type="spellStart"/>
      <w:r w:rsidRPr="004C6B21">
        <w:rPr>
          <w:rFonts w:eastAsia="Times New Roman" w:cstheme="minorHAnsi"/>
          <w:lang w:eastAsia="sk-SK"/>
        </w:rPr>
        <w:t>Bwkolch</w:t>
      </w:r>
      <w:proofErr w:type="spellEnd"/>
      <w:r w:rsidRPr="004C6B21">
        <w:rPr>
          <w:rFonts w:eastAsia="Times New Roman" w:cstheme="minorHAnsi"/>
          <w:lang w:eastAsia="sk-SK"/>
        </w:rPr>
        <w:t xml:space="preserve"> (1414), </w:t>
      </w:r>
      <w:proofErr w:type="spellStart"/>
      <w:r w:rsidRPr="004C6B21">
        <w:rPr>
          <w:rFonts w:eastAsia="Times New Roman" w:cstheme="minorHAnsi"/>
          <w:lang w:eastAsia="sk-SK"/>
        </w:rPr>
        <w:t>Bukowcze</w:t>
      </w:r>
      <w:proofErr w:type="spellEnd"/>
      <w:r w:rsidRPr="004C6B21">
        <w:rPr>
          <w:rFonts w:eastAsia="Times New Roman" w:cstheme="minorHAnsi"/>
          <w:lang w:eastAsia="sk-SK"/>
        </w:rPr>
        <w:t xml:space="preserve"> (1773), Šarišské Bukovce (1920), Veľké Bukovce (1927); po maďarsky </w:t>
      </w:r>
      <w:proofErr w:type="spellStart"/>
      <w:r w:rsidRPr="004C6B21">
        <w:rPr>
          <w:rFonts w:eastAsia="Times New Roman" w:cstheme="minorHAnsi"/>
          <w:lang w:eastAsia="sk-SK"/>
        </w:rPr>
        <w:t>Sárosbukóc</w:t>
      </w:r>
      <w:proofErr w:type="spellEnd"/>
      <w:r w:rsidRPr="004C6B21">
        <w:rPr>
          <w:rFonts w:eastAsia="Times New Roman" w:cstheme="minorHAnsi"/>
          <w:lang w:eastAsia="sk-SK"/>
        </w:rPr>
        <w:t xml:space="preserve">, </w:t>
      </w:r>
      <w:proofErr w:type="spellStart"/>
      <w:r w:rsidRPr="004C6B21">
        <w:rPr>
          <w:rFonts w:eastAsia="Times New Roman" w:cstheme="minorHAnsi"/>
          <w:lang w:eastAsia="sk-SK"/>
        </w:rPr>
        <w:t>Nagybukóc</w:t>
      </w:r>
      <w:proofErr w:type="spellEnd"/>
      <w:r w:rsidRPr="004C6B21">
        <w:rPr>
          <w:rFonts w:eastAsia="Times New Roman" w:cstheme="minorHAnsi"/>
          <w:lang w:eastAsia="sk-SK"/>
        </w:rPr>
        <w:t xml:space="preserve">. 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Obec patrila </w:t>
      </w:r>
      <w:proofErr w:type="spellStart"/>
      <w:r w:rsidRPr="004C6B21">
        <w:rPr>
          <w:rFonts w:eastAsia="Times New Roman" w:cstheme="minorHAnsi"/>
          <w:lang w:eastAsia="sk-SK"/>
        </w:rPr>
        <w:t>Cudorovcom</w:t>
      </w:r>
      <w:proofErr w:type="spellEnd"/>
      <w:r w:rsidRPr="004C6B21">
        <w:rPr>
          <w:rFonts w:eastAsia="Times New Roman" w:cstheme="minorHAnsi"/>
          <w:lang w:eastAsia="sk-SK"/>
        </w:rPr>
        <w:t xml:space="preserve">, v 15. storočí hradenému panstvu Makovica, od roku 1569 panstvu Stropkov, v roku 1787 boli zemepánmi </w:t>
      </w:r>
      <w:proofErr w:type="spellStart"/>
      <w:r w:rsidRPr="004C6B21">
        <w:rPr>
          <w:rFonts w:eastAsia="Times New Roman" w:cstheme="minorHAnsi"/>
          <w:lang w:eastAsia="sk-SK"/>
        </w:rPr>
        <w:t>Szirmayovci</w:t>
      </w:r>
      <w:proofErr w:type="spellEnd"/>
      <w:r w:rsidRPr="004C6B21">
        <w:rPr>
          <w:rFonts w:eastAsia="Times New Roman" w:cstheme="minorHAnsi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4C6B21" w:rsidRPr="004C6B21" w:rsidRDefault="004C6B21" w:rsidP="004C6B21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4C6B21" w:rsidRPr="004C6B21" w:rsidRDefault="004C6B21" w:rsidP="004C6B21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b/>
          <w:bCs/>
          <w:lang w:eastAsia="sk-SK"/>
        </w:rPr>
        <w:t>Malé Bukovce: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Obec je doložená z roku 1652 ako </w:t>
      </w:r>
      <w:proofErr w:type="spellStart"/>
      <w:r w:rsidRPr="004C6B21">
        <w:rPr>
          <w:rFonts w:eastAsia="Times New Roman" w:cstheme="minorHAnsi"/>
          <w:lang w:eastAsia="sk-SK"/>
        </w:rPr>
        <w:t>Bukocz</w:t>
      </w:r>
      <w:proofErr w:type="spellEnd"/>
      <w:r w:rsidRPr="004C6B21">
        <w:rPr>
          <w:rFonts w:eastAsia="Times New Roman" w:cstheme="minorHAnsi"/>
          <w:lang w:eastAsia="sk-SK"/>
        </w:rPr>
        <w:t xml:space="preserve">, neskôr ako Zemplínske Bukovce (1920), Malé Bukovce (1927); po maďarsky </w:t>
      </w:r>
      <w:proofErr w:type="spellStart"/>
      <w:r w:rsidRPr="004C6B21">
        <w:rPr>
          <w:rFonts w:eastAsia="Times New Roman" w:cstheme="minorHAnsi"/>
          <w:lang w:eastAsia="sk-SK"/>
        </w:rPr>
        <w:t>Zemplénbukóc</w:t>
      </w:r>
      <w:proofErr w:type="spellEnd"/>
      <w:r w:rsidRPr="004C6B21">
        <w:rPr>
          <w:rFonts w:eastAsia="Times New Roman" w:cstheme="minorHAnsi"/>
          <w:lang w:eastAsia="sk-SK"/>
        </w:rPr>
        <w:t xml:space="preserve">, </w:t>
      </w:r>
      <w:proofErr w:type="spellStart"/>
      <w:r w:rsidRPr="004C6B21">
        <w:rPr>
          <w:rFonts w:eastAsia="Times New Roman" w:cstheme="minorHAnsi"/>
          <w:lang w:eastAsia="sk-SK"/>
        </w:rPr>
        <w:t>Kisbukóc</w:t>
      </w:r>
      <w:proofErr w:type="spellEnd"/>
      <w:r w:rsidRPr="004C6B21">
        <w:rPr>
          <w:rFonts w:eastAsia="Times New Roman" w:cstheme="minorHAnsi"/>
          <w:lang w:eastAsia="sk-SK"/>
        </w:rPr>
        <w:t>.</w:t>
      </w:r>
    </w:p>
    <w:p w:rsidR="004C6B21" w:rsidRPr="004C6B21" w:rsidRDefault="004C6B21" w:rsidP="004C6B21">
      <w:pPr>
        <w:pStyle w:val="Odsekzoznamu"/>
        <w:numPr>
          <w:ilvl w:val="0"/>
          <w:numId w:val="3"/>
        </w:numPr>
        <w:spacing w:before="30" w:after="30" w:line="240" w:lineRule="auto"/>
        <w:rPr>
          <w:rFonts w:eastAsia="Times New Roman" w:cstheme="minorHAnsi"/>
          <w:lang w:eastAsia="sk-SK"/>
        </w:rPr>
      </w:pPr>
      <w:r w:rsidRPr="004C6B21">
        <w:rPr>
          <w:rFonts w:eastAsia="Times New Roman" w:cstheme="minorHAnsi"/>
          <w:lang w:eastAsia="sk-SK"/>
        </w:rPr>
        <w:t xml:space="preserve">Obec pôvodne patrila panstvu Makovica, od 18. storočia </w:t>
      </w:r>
      <w:proofErr w:type="spellStart"/>
      <w:r w:rsidRPr="004C6B21">
        <w:rPr>
          <w:rFonts w:eastAsia="Times New Roman" w:cstheme="minorHAnsi"/>
          <w:lang w:eastAsia="sk-SK"/>
        </w:rPr>
        <w:t>Keglevichovcom</w:t>
      </w:r>
      <w:proofErr w:type="spellEnd"/>
      <w:r w:rsidRPr="004C6B21">
        <w:rPr>
          <w:rFonts w:eastAsia="Times New Roman" w:cstheme="minorHAnsi"/>
          <w:lang w:eastAsia="sk-SK"/>
        </w:rPr>
        <w:t xml:space="preserve">. V roku 1742 postavili v chotári kláštor </w:t>
      </w:r>
      <w:proofErr w:type="spellStart"/>
      <w:r w:rsidRPr="004C6B21">
        <w:rPr>
          <w:rFonts w:eastAsia="Times New Roman" w:cstheme="minorHAnsi"/>
          <w:lang w:eastAsia="sk-SK"/>
        </w:rPr>
        <w:t>baziliánov</w:t>
      </w:r>
      <w:proofErr w:type="spellEnd"/>
      <w:r w:rsidRPr="004C6B21">
        <w:rPr>
          <w:rFonts w:eastAsia="Times New Roman" w:cstheme="minorHAnsi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4C6B21" w:rsidRPr="004C6B21" w:rsidRDefault="004C6B21" w:rsidP="004C6B21">
      <w:pPr>
        <w:pStyle w:val="Odsekzoznamu"/>
        <w:ind w:left="644"/>
        <w:rPr>
          <w:rFonts w:cstheme="minorHAnsi"/>
        </w:rPr>
      </w:pPr>
    </w:p>
    <w:p w:rsidR="004C6B21" w:rsidRP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  <w:b/>
          <w:u w:val="single"/>
        </w:rPr>
        <w:t>H o s p o d á r  s t v o :</w:t>
      </w:r>
    </w:p>
    <w:p w:rsidR="004C6B21" w:rsidRPr="004C6B21" w:rsidRDefault="004C6B21" w:rsidP="004C6B21">
      <w:pPr>
        <w:pStyle w:val="Odsekzoznamu"/>
        <w:rPr>
          <w:rFonts w:cstheme="minorHAnsi"/>
        </w:rPr>
      </w:pPr>
    </w:p>
    <w:p w:rsidR="004C6B21" w:rsidRDefault="004C6B21" w:rsidP="004C6B21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 obci  pôsobí Poľnohospodárske družstvo a </w:t>
      </w:r>
      <w:proofErr w:type="spellStart"/>
      <w:r>
        <w:rPr>
          <w:rFonts w:cstheme="minorHAnsi"/>
        </w:rPr>
        <w:t>AgroEko</w:t>
      </w:r>
      <w:proofErr w:type="spellEnd"/>
      <w:r>
        <w:rPr>
          <w:rFonts w:cstheme="minorHAnsi"/>
        </w:rPr>
        <w:t xml:space="preserve"> služby s.r.o., ktoré sa venuj</w:t>
      </w:r>
      <w:r w:rsidR="00757D95">
        <w:rPr>
          <w:rFonts w:cstheme="minorHAnsi"/>
        </w:rPr>
        <w:t>e</w:t>
      </w:r>
      <w:r>
        <w:rPr>
          <w:rFonts w:cstheme="minorHAnsi"/>
        </w:rPr>
        <w:t xml:space="preserve"> prevažne</w:t>
      </w:r>
    </w:p>
    <w:p w:rsidR="004C6B21" w:rsidRPr="004C6B21" w:rsidRDefault="004C6B21" w:rsidP="004C6B21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chovu dobytka</w:t>
      </w:r>
      <w:r w:rsidR="00FE2279">
        <w:rPr>
          <w:rFonts w:cstheme="minorHAnsi"/>
        </w:rPr>
        <w:t>, zamestnáva ľudí z obce a okolia . Taktiež sa venujú pestovaniu obilnín a kukurice</w:t>
      </w:r>
    </w:p>
    <w:p w:rsidR="004C6B21" w:rsidRPr="004C6B21" w:rsidRDefault="004C6B21" w:rsidP="004C6B21">
      <w:pPr>
        <w:pStyle w:val="Odsekzoznamu"/>
        <w:ind w:left="644"/>
        <w:rPr>
          <w:rFonts w:cstheme="minorHAnsi"/>
        </w:rPr>
      </w:pPr>
    </w:p>
    <w:p w:rsid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  <w:b/>
          <w:u w:val="single"/>
        </w:rPr>
        <w:t>Najvýznamnejší poskytovatelia služieb v</w:t>
      </w:r>
      <w:r w:rsidR="00FE2279">
        <w:rPr>
          <w:rFonts w:cstheme="minorHAnsi"/>
          <w:b/>
          <w:u w:val="single"/>
        </w:rPr>
        <w:t> </w:t>
      </w:r>
      <w:r w:rsidRPr="004C6B21">
        <w:rPr>
          <w:rFonts w:cstheme="minorHAnsi"/>
          <w:b/>
          <w:u w:val="single"/>
        </w:rPr>
        <w:t>obc</w:t>
      </w:r>
      <w:r w:rsidR="00FE2279">
        <w:rPr>
          <w:rFonts w:cstheme="minorHAnsi"/>
          <w:b/>
          <w:u w:val="single"/>
        </w:rPr>
        <w:t>e :</w:t>
      </w:r>
      <w:r w:rsidRPr="004C6B21">
        <w:rPr>
          <w:rFonts w:cstheme="minorHAnsi"/>
        </w:rPr>
        <w:t>Predajne potravín  a</w:t>
      </w:r>
      <w:r w:rsidR="00FE2279">
        <w:rPr>
          <w:rFonts w:cstheme="minorHAnsi"/>
        </w:rPr>
        <w:t> drogistického  tovaru    -    2</w:t>
      </w:r>
      <w:r w:rsidRPr="004C6B21">
        <w:rPr>
          <w:rFonts w:cstheme="minorHAnsi"/>
        </w:rPr>
        <w:t xml:space="preserve"> predajne</w:t>
      </w:r>
    </w:p>
    <w:p w:rsidR="00FE2279" w:rsidRPr="004C6B21" w:rsidRDefault="00FE2279" w:rsidP="00FE2279">
      <w:pPr>
        <w:pStyle w:val="Odsekzoznamu"/>
        <w:ind w:left="644"/>
        <w:rPr>
          <w:rFonts w:cstheme="minorHAnsi"/>
        </w:rPr>
      </w:pPr>
    </w:p>
    <w:p w:rsidR="004C6B21" w:rsidRDefault="004C6B21" w:rsidP="004C6B21">
      <w:pPr>
        <w:pStyle w:val="Odsekzoznamu"/>
        <w:numPr>
          <w:ilvl w:val="0"/>
          <w:numId w:val="3"/>
        </w:numPr>
        <w:rPr>
          <w:rFonts w:cstheme="minorHAnsi"/>
        </w:rPr>
      </w:pPr>
      <w:r w:rsidRPr="004C6B21">
        <w:rPr>
          <w:rFonts w:cstheme="minorHAnsi"/>
        </w:rPr>
        <w:t>Najvýznamnejšia poľnohospodárska výroba v obci:</w:t>
      </w:r>
    </w:p>
    <w:p w:rsidR="00FE2279" w:rsidRPr="00FE2279" w:rsidRDefault="00FE2279" w:rsidP="00FE2279">
      <w:pPr>
        <w:pStyle w:val="Odsekzoznamu"/>
        <w:rPr>
          <w:rFonts w:cstheme="minorHAnsi"/>
        </w:rPr>
      </w:pPr>
    </w:p>
    <w:p w:rsidR="00FE2279" w:rsidRPr="004C6B21" w:rsidRDefault="00FE2279" w:rsidP="00FE2279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 dobytka, pestovanie obilnín a kukurice.</w:t>
      </w:r>
    </w:p>
    <w:p w:rsidR="002F35BB" w:rsidRPr="004C6B21" w:rsidRDefault="002F35BB" w:rsidP="002F35BB">
      <w:pPr>
        <w:spacing w:line="360" w:lineRule="auto"/>
        <w:jc w:val="both"/>
        <w:rPr>
          <w:rFonts w:cstheme="minorHAnsi"/>
          <w:b/>
        </w:rPr>
      </w:pPr>
    </w:p>
    <w:p w:rsidR="002F35BB" w:rsidRPr="004C6B21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cstheme="minorHAnsi"/>
          <w:b/>
        </w:rPr>
      </w:pPr>
      <w:r w:rsidRPr="004C6B21">
        <w:rPr>
          <w:rFonts w:cstheme="minorHAnsi"/>
          <w:b/>
        </w:rPr>
        <w:t xml:space="preserve">Pamiatky </w:t>
      </w:r>
    </w:p>
    <w:p w:rsidR="002F35BB" w:rsidRPr="00FE2279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t xml:space="preserve">K pamiatkam patrí </w:t>
      </w:r>
      <w:r w:rsidR="00B076DA">
        <w:t xml:space="preserve"> </w:t>
      </w:r>
      <w:r>
        <w:t xml:space="preserve">grécko-katolícky kostol </w:t>
      </w:r>
      <w:r w:rsidR="00B076DA">
        <w:t xml:space="preserve">zasvätený </w:t>
      </w:r>
      <w:proofErr w:type="spellStart"/>
      <w:r w:rsidR="00B076DA">
        <w:t>S</w:t>
      </w:r>
      <w:r>
        <w:t>v</w:t>
      </w:r>
      <w:proofErr w:type="spellEnd"/>
      <w:r w:rsidR="00B076DA">
        <w:t xml:space="preserve"> </w:t>
      </w:r>
      <w:r>
        <w:t>.</w:t>
      </w:r>
      <w:r w:rsidR="00B076DA">
        <w:t xml:space="preserve"> </w:t>
      </w:r>
      <w:proofErr w:type="spellStart"/>
      <w:r w:rsidR="00B700F9">
        <w:t>V</w:t>
      </w:r>
      <w:r w:rsidR="00B076DA">
        <w:t>eľkomučeníkovi</w:t>
      </w:r>
      <w:proofErr w:type="spellEnd"/>
      <w:r>
        <w:t xml:space="preserve"> </w:t>
      </w:r>
      <w:r w:rsidR="00FE2279">
        <w:t>Demeter</w:t>
      </w:r>
      <w:r w:rsidR="00B076DA">
        <w:t>ovi</w:t>
      </w:r>
      <w:r w:rsidR="00FE2279">
        <w:t xml:space="preserve"> </w:t>
      </w:r>
      <w:r>
        <w:t xml:space="preserve">z roku </w:t>
      </w:r>
      <w:r w:rsidR="00B076DA" w:rsidRPr="00B076DA">
        <w:t>1891</w:t>
      </w:r>
      <w:r w:rsidR="00B076DA">
        <w:rPr>
          <w:color w:val="FF0000"/>
        </w:rPr>
        <w:t>.</w:t>
      </w:r>
    </w:p>
    <w:p w:rsidR="00FE2279" w:rsidRPr="00FE2279" w:rsidRDefault="00FE2279" w:rsidP="00B076DA">
      <w:pPr>
        <w:spacing w:after="0" w:line="360" w:lineRule="auto"/>
        <w:ind w:left="426"/>
        <w:jc w:val="both"/>
        <w:rPr>
          <w:b/>
        </w:rPr>
      </w:pPr>
    </w:p>
    <w:p w:rsidR="00FE2279" w:rsidRDefault="00FE2279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  <w:bCs/>
        </w:rPr>
        <w:lastRenderedPageBreak/>
        <w:t>Osobitnú kapitolu v dejinách obce</w:t>
      </w:r>
      <w:r>
        <w:t xml:space="preserve"> tvorí náboženský život obce, ktorý bol spätý s existenciou kláštora v katastri obce na Bukovej Hôrke. Keď prechádzame smerom od Stropkova do údolia na severovýchod od cesty uvidíme kopec vysoký 347 m </w:t>
      </w:r>
      <w:proofErr w:type="spellStart"/>
      <w:r>
        <w:t>n.m</w:t>
      </w:r>
      <w:proofErr w:type="spellEnd"/>
      <w:r>
        <w:t xml:space="preserve">., na ktorom stál aj </w:t>
      </w:r>
      <w:proofErr w:type="spellStart"/>
      <w:r>
        <w:t>Bukovecký</w:t>
      </w:r>
      <w:proofErr w:type="spellEnd"/>
      <w:r>
        <w:t xml:space="preserve"> kláštor </w:t>
      </w:r>
      <w:proofErr w:type="spellStart"/>
      <w:r>
        <w:t>rádusv.BazilaVeľkého</w:t>
      </w:r>
      <w:proofErr w:type="spellEnd"/>
      <w:r>
        <w:t>.</w:t>
      </w:r>
      <w:r>
        <w:br/>
      </w:r>
      <w:r>
        <w:br/>
      </w:r>
      <w:r>
        <w:rPr>
          <w:b/>
          <w:bCs/>
        </w:rPr>
        <w:t>V areáli bývalého kláštora</w:t>
      </w:r>
      <w:r>
        <w:t xml:space="preserve"> sa nachádza chrám Povýšenia sv. Kríža a kaplnka zasvätená Premeneniu Pána z roku 1742, kde sa pravidelne konajú púte na počesť týchto sviatkov:</w:t>
      </w:r>
      <w:r>
        <w:br/>
        <w:t>-</w:t>
      </w:r>
      <w:proofErr w:type="spellStart"/>
      <w:r>
        <w:t>ZoslanieSvätéhoducha</w:t>
      </w:r>
      <w:proofErr w:type="spellEnd"/>
      <w:r>
        <w:t>–</w:t>
      </w:r>
      <w:proofErr w:type="spellStart"/>
      <w:r w:rsidR="00B076DA">
        <w:t>máj-jún</w:t>
      </w:r>
      <w:proofErr w:type="spellEnd"/>
      <w:r>
        <w:br/>
        <w:t>- Sväté Premenenie nášho Pána Boha a Stvoriteľa – august</w:t>
      </w:r>
      <w:r>
        <w:br/>
        <w:t>- Povýšenie úctyhodného a životodarného kríža nad celým svetom – september</w:t>
      </w:r>
    </w:p>
    <w:p w:rsidR="002F35BB" w:rsidRDefault="002F35BB" w:rsidP="002F35BB">
      <w:pPr>
        <w:spacing w:line="360" w:lineRule="auto"/>
        <w:ind w:left="426"/>
        <w:jc w:val="both"/>
        <w:rPr>
          <w:b/>
        </w:rPr>
      </w:pPr>
    </w:p>
    <w:p w:rsidR="002F35BB" w:rsidRDefault="002F35BB" w:rsidP="002F35BB">
      <w:pPr>
        <w:spacing w:line="360" w:lineRule="auto"/>
        <w:jc w:val="both"/>
        <w:rPr>
          <w:b/>
        </w:rPr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F35BB" w:rsidRDefault="002F35BB" w:rsidP="002F35BB">
      <w:pPr>
        <w:spacing w:after="120"/>
        <w:ind w:left="720"/>
        <w:jc w:val="both"/>
        <w:rPr>
          <w:b/>
        </w:rPr>
      </w:pPr>
      <w:r>
        <w:t xml:space="preserve">V obci </w:t>
      </w:r>
      <w:r w:rsidR="00B076DA">
        <w:t>Bukovce</w:t>
      </w:r>
      <w:r>
        <w:t xml:space="preserve"> sa nenarodil nikto, kto by ju preslávil. Mnoho rodákov však žije mimo obce a na svojich pracovných postoch dokázali, že sú vzdelaní, usilovní a pracovití.</w:t>
      </w:r>
    </w:p>
    <w:p w:rsidR="002F35BB" w:rsidRDefault="002F35BB" w:rsidP="002F35BB">
      <w:pPr>
        <w:spacing w:line="360" w:lineRule="auto"/>
        <w:jc w:val="both"/>
        <w:rPr>
          <w:b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3E358F" w:rsidRDefault="003E358F" w:rsidP="003E358F">
      <w:pPr>
        <w:spacing w:after="0" w:line="360" w:lineRule="auto"/>
        <w:ind w:left="284"/>
        <w:rPr>
          <w:b/>
          <w:sz w:val="28"/>
          <w:szCs w:val="28"/>
        </w:rPr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2F35BB" w:rsidRDefault="002F35BB" w:rsidP="002F35BB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F35BB" w:rsidRDefault="002F35BB" w:rsidP="002F35BB">
      <w:pPr>
        <w:numPr>
          <w:ilvl w:val="0"/>
          <w:numId w:val="4"/>
        </w:numPr>
        <w:spacing w:after="0" w:line="360" w:lineRule="auto"/>
        <w:jc w:val="both"/>
      </w:pPr>
      <w:r>
        <w:t xml:space="preserve">Základná škola </w:t>
      </w:r>
      <w:r w:rsidR="00B076DA">
        <w:t xml:space="preserve">s materskou školou Bukovce 80, ktorú navštevujú žiaci z našej obce ako aj okolitých obcí Gribov, Kožuchovce, </w:t>
      </w:r>
      <w:proofErr w:type="spellStart"/>
      <w:r w:rsidR="00B076DA">
        <w:t>Oľšavka</w:t>
      </w:r>
      <w:proofErr w:type="spellEnd"/>
      <w:r w:rsidR="00B076DA">
        <w:t>.</w:t>
      </w:r>
    </w:p>
    <w:p w:rsidR="002F35BB" w:rsidRDefault="002F35BB" w:rsidP="002F35BB">
      <w:pPr>
        <w:spacing w:line="360" w:lineRule="auto"/>
        <w:ind w:left="435"/>
        <w:jc w:val="both"/>
      </w:pPr>
      <w:r>
        <w:t>Na mimoškolské aktivity je zriadená:</w:t>
      </w:r>
    </w:p>
    <w:p w:rsidR="002F35BB" w:rsidRDefault="002F35BB" w:rsidP="002F35BB">
      <w:pPr>
        <w:numPr>
          <w:ilvl w:val="0"/>
          <w:numId w:val="4"/>
        </w:numPr>
        <w:spacing w:after="0" w:line="360" w:lineRule="auto"/>
        <w:jc w:val="both"/>
      </w:pPr>
      <w:r>
        <w:t>Základná umelecká škola  v meste Stropkov.</w:t>
      </w:r>
    </w:p>
    <w:p w:rsidR="002F35BB" w:rsidRDefault="002F35BB" w:rsidP="002F35BB">
      <w:pPr>
        <w:numPr>
          <w:ilvl w:val="0"/>
          <w:numId w:val="4"/>
        </w:numPr>
        <w:spacing w:after="0" w:line="360" w:lineRule="auto"/>
        <w:jc w:val="both"/>
      </w:pPr>
      <w:r>
        <w:t>Centrum voľného času v meste Stropkov.</w:t>
      </w:r>
    </w:p>
    <w:p w:rsidR="002F35BB" w:rsidRDefault="00B076DA" w:rsidP="002F35BB">
      <w:pPr>
        <w:numPr>
          <w:ilvl w:val="0"/>
          <w:numId w:val="4"/>
        </w:numPr>
        <w:spacing w:after="0" w:line="360" w:lineRule="auto"/>
        <w:jc w:val="both"/>
      </w:pPr>
      <w:r>
        <w:t xml:space="preserve">Obec </w:t>
      </w:r>
      <w:r w:rsidR="002F35BB">
        <w:t xml:space="preserve">prevádzkuje </w:t>
      </w:r>
      <w:r>
        <w:t xml:space="preserve"> predškolské zariadenie – materskú školu a školský klub , prevádzky zriadené pri Základnej škole s materskou školou Bukovce 80.</w:t>
      </w:r>
    </w:p>
    <w:p w:rsidR="002F35BB" w:rsidRDefault="002F35BB" w:rsidP="002F35BB">
      <w:pPr>
        <w:spacing w:line="360" w:lineRule="auto"/>
        <w:jc w:val="both"/>
      </w:pPr>
      <w:r>
        <w:t xml:space="preserve">     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F35BB" w:rsidRDefault="002F35BB" w:rsidP="002F35BB">
      <w:pPr>
        <w:spacing w:line="360" w:lineRule="auto"/>
        <w:ind w:left="435"/>
        <w:jc w:val="both"/>
      </w:pPr>
      <w:r>
        <w:t xml:space="preserve"> </w:t>
      </w:r>
    </w:p>
    <w:p w:rsidR="002F35BB" w:rsidRDefault="002F35BB" w:rsidP="002F35BB">
      <w:pPr>
        <w:spacing w:line="360" w:lineRule="auto"/>
        <w:ind w:left="435"/>
        <w:jc w:val="both"/>
      </w:pPr>
      <w:r>
        <w:t>Zdravotnú starostlivosť je poskytovaná v meste Stropkov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</w:pPr>
      <w:r>
        <w:rPr>
          <w:b/>
        </w:rPr>
        <w:lastRenderedPageBreak/>
        <w:t>Sociálne zabezpečenie</w:t>
      </w:r>
    </w:p>
    <w:p w:rsidR="002F35BB" w:rsidRDefault="002F35BB" w:rsidP="002F35BB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F35BB" w:rsidRDefault="002F35BB" w:rsidP="002F35BB">
      <w:pPr>
        <w:spacing w:after="120"/>
        <w:ind w:left="426"/>
        <w:jc w:val="both"/>
      </w:pPr>
      <w:r>
        <w:t xml:space="preserve">Obec prevádzkuje </w:t>
      </w:r>
      <w:r w:rsidR="003E358F">
        <w:t>obec</w:t>
      </w:r>
      <w:r>
        <w:t>n</w:t>
      </w:r>
      <w:r w:rsidR="003E358F">
        <w:t>ý</w:t>
      </w:r>
      <w:r>
        <w:t xml:space="preserve"> dom v ktorom sa organizujú rôzne podujatia za účasti a pomoci poslancov obecného zastupiteľstva, členov komisií a dobrovoľníkov. Miestnu knižnicu nahrádza </w:t>
      </w:r>
      <w:proofErr w:type="spellStart"/>
      <w:r>
        <w:t>bi</w:t>
      </w:r>
      <w:r w:rsidR="003E358F">
        <w:t>b</w:t>
      </w:r>
      <w:r>
        <w:t>liobus</w:t>
      </w:r>
      <w:proofErr w:type="spellEnd"/>
      <w:r>
        <w:t xml:space="preserve">, ktorého služby dlhodobo využíva </w:t>
      </w:r>
      <w:r w:rsidR="00B076DA">
        <w:t>najmä mlá</w:t>
      </w:r>
      <w:r w:rsidR="003E358F">
        <w:t>dež a  seniori , obec má zriadenú knižnicu v</w:t>
      </w:r>
      <w:r w:rsidR="00B076DA">
        <w:t> priestoroch obecného úradu.</w:t>
      </w:r>
    </w:p>
    <w:p w:rsidR="002F35BB" w:rsidRDefault="002F35BB" w:rsidP="002F35BB">
      <w:pPr>
        <w:jc w:val="both"/>
      </w:pPr>
    </w:p>
    <w:p w:rsidR="002F35BB" w:rsidRDefault="002F35BB" w:rsidP="002F35BB">
      <w:pPr>
        <w:jc w:val="both"/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2F35BB" w:rsidRDefault="002F35BB" w:rsidP="002F35BB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</w:t>
      </w:r>
      <w:r w:rsidR="00B076DA">
        <w:t>9</w:t>
      </w:r>
      <w:r>
        <w:t>.</w:t>
      </w:r>
    </w:p>
    <w:p w:rsidR="002F35BB" w:rsidRDefault="002F35BB" w:rsidP="002F35BB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B076DA">
        <w:t>9</w:t>
      </w:r>
      <w:r>
        <w:t xml:space="preserve"> bol zostavený ako vyrovnaný.</w:t>
      </w:r>
    </w:p>
    <w:p w:rsidR="002F35BB" w:rsidRDefault="002F35BB" w:rsidP="002F35BB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</w:t>
      </w:r>
      <w:r w:rsidR="00B076DA">
        <w:rPr>
          <w:color w:val="000000"/>
        </w:rPr>
        <w:t>ko aj</w:t>
      </w:r>
      <w:r>
        <w:rPr>
          <w:color w:val="000000"/>
        </w:rPr>
        <w:t xml:space="preserve">  kapitálový   rozpočet ako  vyrovnaný</w:t>
      </w:r>
      <w:r>
        <w:rPr>
          <w:color w:val="FF0000"/>
        </w:rPr>
        <w:t>.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spacing w:line="360" w:lineRule="auto"/>
        <w:jc w:val="both"/>
      </w:pPr>
      <w:r>
        <w:t>Hospodárenie obce sa riadilo podľa schváleného rozpočtu na rok 201</w:t>
      </w:r>
      <w:r w:rsidR="00B076DA">
        <w:t>9</w:t>
      </w:r>
      <w:r>
        <w:t xml:space="preserve">. </w:t>
      </w:r>
    </w:p>
    <w:p w:rsidR="002F35BB" w:rsidRDefault="002F35BB" w:rsidP="002F35BB">
      <w:pPr>
        <w:spacing w:line="360" w:lineRule="auto"/>
        <w:jc w:val="both"/>
      </w:pPr>
      <w:r>
        <w:t>Rozpočet obce bol schválený obecným zastupiteľstvom dňa 03.12.201</w:t>
      </w:r>
      <w:r w:rsidR="00B076DA">
        <w:t>8</w:t>
      </w:r>
      <w:r>
        <w:t xml:space="preserve"> uznesením č.0</w:t>
      </w:r>
      <w:r w:rsidR="00B076DA">
        <w:t>5</w:t>
      </w:r>
      <w:r>
        <w:t>/201</w:t>
      </w:r>
      <w:r w:rsidR="00B076DA">
        <w:t>8</w:t>
      </w:r>
      <w:r>
        <w:t>.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B076DA">
        <w:rPr>
          <w:b/>
        </w:rPr>
        <w:t>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F35BB" w:rsidRDefault="003E358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</w:t>
            </w:r>
            <w:r w:rsidRPr="003E358F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zmene</w:t>
            </w:r>
          </w:p>
          <w:p w:rsidR="003E358F" w:rsidRDefault="003E358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F35BB" w:rsidRDefault="002F35BB" w:rsidP="006760C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6760C2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473 174,00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701 078,80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697 450,12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076DA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466 174,00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076DA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644 463,39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076DA">
            <w:pPr>
              <w:tabs>
                <w:tab w:val="right" w:pos="8460"/>
              </w:tabs>
              <w:jc w:val="center"/>
            </w:pPr>
            <w:r>
              <w:t>640 834,71</w:t>
            </w:r>
          </w:p>
          <w:p w:rsidR="00B076DA" w:rsidRDefault="00B076DA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lastRenderedPageBreak/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B076DA" w:rsidRDefault="00B076DA">
            <w:pPr>
              <w:jc w:val="center"/>
              <w:outlineLvl w:val="0"/>
            </w:pPr>
            <w:r w:rsidRPr="00B076DA">
              <w:t>39 715,41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B076DA" w:rsidRDefault="00B076DA">
            <w:pPr>
              <w:jc w:val="center"/>
              <w:outlineLvl w:val="0"/>
            </w:pPr>
            <w:r w:rsidRPr="00B076DA">
              <w:t>39 715,41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</w:pPr>
            <w:r>
              <w:t>7 000,00</w:t>
            </w:r>
          </w:p>
          <w:p w:rsidR="006760C2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16 900,00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16 900,00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 w:rsidP="006760C2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6760C2">
              <w:rPr>
                <w:b/>
              </w:rPr>
              <w:t>183 971,00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 w:rsidP="006760C2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6760C2">
              <w:rPr>
                <w:b/>
              </w:rPr>
              <w:t>338 134,87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 w:rsidP="006760C2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6760C2">
              <w:rPr>
                <w:b/>
              </w:rPr>
              <w:t>325 886,64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182 178,00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274 568,00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268 087,76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6760C2" w:rsidRDefault="006760C2">
            <w:pPr>
              <w:tabs>
                <w:tab w:val="right" w:pos="8460"/>
              </w:tabs>
              <w:jc w:val="center"/>
            </w:pPr>
            <w:r w:rsidRPr="006760C2">
              <w:t>62 004,87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6760C2" w:rsidRDefault="006760C2">
            <w:pPr>
              <w:tabs>
                <w:tab w:val="right" w:pos="8460"/>
              </w:tabs>
              <w:jc w:val="center"/>
            </w:pPr>
            <w:r w:rsidRPr="006760C2">
              <w:t>56 237,38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6760C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1 793,00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6760C2" w:rsidRDefault="006760C2">
            <w:pPr>
              <w:tabs>
                <w:tab w:val="right" w:pos="8460"/>
              </w:tabs>
              <w:jc w:val="center"/>
            </w:pPr>
            <w:r w:rsidRPr="006760C2">
              <w:t>1 562,00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Pr="006760C2" w:rsidRDefault="006760C2">
            <w:pPr>
              <w:tabs>
                <w:tab w:val="right" w:pos="8460"/>
              </w:tabs>
              <w:jc w:val="center"/>
            </w:pPr>
            <w:r w:rsidRPr="006760C2">
              <w:t>1 561,50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F35BB" w:rsidTr="002F35B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B700F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B700F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701 078,80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B700F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697 450,12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2F35BB" w:rsidRDefault="002F35BB" w:rsidP="002F35BB">
      <w:pPr>
        <w:spacing w:line="360" w:lineRule="auto"/>
        <w:jc w:val="both"/>
        <w:rPr>
          <w:color w:val="FF0000"/>
        </w:rPr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</w:t>
      </w:r>
      <w:r w:rsidR="00D6336D">
        <w:rPr>
          <w:b/>
        </w:rPr>
        <w:t>čtového hospodárenia za rok 2019</w:t>
      </w:r>
      <w:r w:rsidR="000F4AA9"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p w:rsidR="002F35BB" w:rsidRDefault="002F35BB" w:rsidP="002F35BB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2F35BB" w:rsidTr="002F35BB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F35BB" w:rsidRDefault="002F35BB">
            <w:pPr>
              <w:jc w:val="center"/>
              <w:rPr>
                <w:rStyle w:val="Siln"/>
              </w:rPr>
            </w:pPr>
          </w:p>
          <w:p w:rsidR="002F35BB" w:rsidRDefault="002F35BB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F35BB" w:rsidRDefault="002F35B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F35BB" w:rsidRDefault="002F35BB" w:rsidP="006760C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760C2">
              <w:rPr>
                <w:b/>
                <w:sz w:val="20"/>
                <w:szCs w:val="20"/>
              </w:rPr>
              <w:t>9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F35BB" w:rsidRDefault="002F35BB">
            <w:pPr>
              <w:rPr>
                <w:b/>
                <w:sz w:val="20"/>
                <w:szCs w:val="20"/>
              </w:rPr>
            </w:pP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35BB" w:rsidRDefault="006760C2">
            <w:pPr>
              <w:jc w:val="right"/>
              <w:rPr>
                <w:sz w:val="24"/>
                <w:szCs w:val="24"/>
              </w:rPr>
            </w:pPr>
            <w:r>
              <w:t>466 174,00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35BB" w:rsidRDefault="006760C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466 174,00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35BB" w:rsidRDefault="006760C2">
            <w:pPr>
              <w:jc w:val="right"/>
              <w:rPr>
                <w:sz w:val="24"/>
                <w:szCs w:val="24"/>
              </w:rPr>
            </w:pPr>
            <w:r>
              <w:t>182 178,00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35BB" w:rsidRDefault="006760C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182 178,00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35BB" w:rsidRDefault="006760C2">
            <w:pPr>
              <w:jc w:val="right"/>
              <w:rPr>
                <w:sz w:val="24"/>
                <w:szCs w:val="24"/>
              </w:rPr>
            </w:pPr>
            <w:r>
              <w:t>0,00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35BB" w:rsidRPr="006760C2" w:rsidRDefault="006760C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6760C2">
              <w:rPr>
                <w:rStyle w:val="Zvraznenie"/>
                <w:i w:val="0"/>
              </w:rPr>
              <w:t>0,00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35BB" w:rsidRPr="006760C2" w:rsidRDefault="006760C2">
            <w:pPr>
              <w:jc w:val="right"/>
            </w:pPr>
            <w:r w:rsidRPr="006760C2">
              <w:t>56 237,38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35BB" w:rsidRPr="006760C2" w:rsidRDefault="006760C2">
            <w:pPr>
              <w:jc w:val="right"/>
              <w:rPr>
                <w:rStyle w:val="Zvraznenie"/>
                <w:i w:val="0"/>
              </w:rPr>
            </w:pPr>
            <w:r w:rsidRPr="006760C2">
              <w:rPr>
                <w:rStyle w:val="Zvraznenie"/>
                <w:i w:val="0"/>
              </w:rPr>
              <w:t>56 237,38</w:t>
            </w:r>
          </w:p>
        </w:tc>
      </w:tr>
      <w:tr w:rsidR="002F35BB" w:rsidTr="002F35B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35BB" w:rsidRDefault="002F35B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35BB" w:rsidRDefault="006760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56 237,38</w:t>
            </w:r>
          </w:p>
        </w:tc>
      </w:tr>
      <w:tr w:rsidR="002F35BB" w:rsidTr="002F35B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F35BB" w:rsidRDefault="00CE5F0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125 940,62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35BB" w:rsidRPr="00CE5F09" w:rsidRDefault="00CE5F0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16 900,00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35BB" w:rsidRDefault="002F35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35BB" w:rsidRDefault="00CE5F09" w:rsidP="00CE5F0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1 561,50</w:t>
            </w:r>
          </w:p>
        </w:tc>
      </w:tr>
      <w:tr w:rsidR="002F35BB" w:rsidTr="002F35B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35BB" w:rsidRDefault="00CE5F0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15 338,10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35BB" w:rsidRDefault="002F35BB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35BB" w:rsidRDefault="00CE5F09" w:rsidP="00CE5F09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473 174,00</w:t>
            </w:r>
          </w:p>
        </w:tc>
      </w:tr>
      <w:tr w:rsidR="002F35BB" w:rsidTr="002F35BB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35BB" w:rsidRDefault="002F35BB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35BB" w:rsidRDefault="00CE5F09">
            <w:pPr>
              <w:ind w:right="-108"/>
              <w:jc w:val="right"/>
              <w:rPr>
                <w:sz w:val="24"/>
                <w:szCs w:val="24"/>
              </w:rPr>
            </w:pPr>
            <w:r>
              <w:t>183 971,00</w:t>
            </w:r>
          </w:p>
        </w:tc>
      </w:tr>
    </w:tbl>
    <w:p w:rsidR="002F35BB" w:rsidRDefault="002F35BB" w:rsidP="002F35BB">
      <w:pPr>
        <w:ind w:left="540"/>
        <w:rPr>
          <w:rFonts w:ascii="Arial" w:hAnsi="Arial" w:cs="Arial"/>
        </w:rPr>
      </w:pPr>
    </w:p>
    <w:p w:rsidR="002F35BB" w:rsidRDefault="002F35BB" w:rsidP="002F35BB">
      <w:pPr>
        <w:ind w:left="540"/>
        <w:rPr>
          <w:rFonts w:ascii="Arial" w:hAnsi="Arial" w:cs="Arial"/>
        </w:rPr>
      </w:pPr>
    </w:p>
    <w:p w:rsidR="002F35BB" w:rsidRPr="00B700F9" w:rsidRDefault="00D6336D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</w:t>
      </w:r>
      <w:r w:rsidR="002F35BB" w:rsidRPr="00B700F9">
        <w:rPr>
          <w:b/>
        </w:rPr>
        <w:t xml:space="preserve"> - 2021</w:t>
      </w:r>
      <w:r w:rsidR="002F35BB" w:rsidRPr="00B700F9">
        <w:rPr>
          <w:b/>
        </w:rPr>
        <w:tab/>
      </w:r>
      <w:r w:rsidR="002F35BB" w:rsidRPr="00B700F9">
        <w:rPr>
          <w:b/>
        </w:rPr>
        <w:tab/>
      </w:r>
      <w:r w:rsidR="002F35BB" w:rsidRPr="00B700F9">
        <w:rPr>
          <w:b/>
        </w:rPr>
        <w:tab/>
      </w:r>
      <w:r w:rsidR="002F35BB" w:rsidRPr="00B700F9">
        <w:rPr>
          <w:b/>
        </w:rPr>
        <w:tab/>
      </w:r>
      <w:r w:rsidR="002F35BB" w:rsidRPr="00B700F9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1"/>
        <w:gridCol w:w="1636"/>
        <w:gridCol w:w="1878"/>
        <w:gridCol w:w="1832"/>
        <w:gridCol w:w="1713"/>
      </w:tblGrid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 w:rsidP="00D633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D6336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F35BB" w:rsidRDefault="002F35BB" w:rsidP="00D633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</w:t>
            </w:r>
            <w:r w:rsidR="00D6336D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F35BB" w:rsidRDefault="002F35BB" w:rsidP="00D633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D6336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F35BB" w:rsidRDefault="002F35BB" w:rsidP="000F4AA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0F4AA9">
              <w:rPr>
                <w:b/>
                <w:sz w:val="20"/>
                <w:szCs w:val="20"/>
              </w:rPr>
              <w:t>2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487 235,53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559 169,00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559 169,00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559 169,00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473 235,53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 w:rsidP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489 169,00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489 169,00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489 169,00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14000,00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70 000,00</w:t>
            </w:r>
          </w:p>
        </w:tc>
      </w:tr>
    </w:tbl>
    <w:p w:rsidR="002F35BB" w:rsidRDefault="002F35BB" w:rsidP="002F35B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0"/>
        <w:gridCol w:w="1636"/>
        <w:gridCol w:w="1708"/>
        <w:gridCol w:w="1858"/>
        <w:gridCol w:w="1858"/>
      </w:tblGrid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 w:rsidP="000F4AA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0F4AA9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F35BB" w:rsidRDefault="002F35BB" w:rsidP="000F4AA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</w:t>
            </w:r>
            <w:r w:rsidR="000F4AA9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F35BB" w:rsidRDefault="000F4AA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F35BB" w:rsidRDefault="000F4AA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191 045,00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306 065,00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306 065,00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306 065,00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181 908,00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236 065,00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236 065,00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0F4A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236 065,00</w:t>
            </w: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2F35B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2F35B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2F35B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2F35B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F35BB" w:rsidTr="002F35B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0F4AA9">
            <w:pPr>
              <w:tabs>
                <w:tab w:val="right" w:pos="8460"/>
              </w:tabs>
              <w:jc w:val="right"/>
              <w:rPr>
                <w:b/>
              </w:rPr>
            </w:pPr>
            <w:r w:rsidRPr="000F4AA9">
              <w:rPr>
                <w:b/>
              </w:rPr>
              <w:t>1 793,00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0F4AA9">
            <w:pPr>
              <w:tabs>
                <w:tab w:val="right" w:pos="8460"/>
              </w:tabs>
              <w:jc w:val="right"/>
              <w:rPr>
                <w:b/>
              </w:rPr>
            </w:pPr>
            <w:r w:rsidRPr="000F4AA9">
              <w:rPr>
                <w:b/>
              </w:rPr>
              <w:t>59 500,00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0F4AA9">
            <w:pPr>
              <w:tabs>
                <w:tab w:val="right" w:pos="8460"/>
              </w:tabs>
              <w:jc w:val="right"/>
              <w:rPr>
                <w:b/>
              </w:rPr>
            </w:pPr>
            <w:r w:rsidRPr="000F4AA9">
              <w:rPr>
                <w:b/>
              </w:rPr>
              <w:t>59 500,00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0F4AA9" w:rsidRDefault="000F4AA9">
            <w:pPr>
              <w:tabs>
                <w:tab w:val="right" w:pos="8460"/>
              </w:tabs>
              <w:jc w:val="right"/>
              <w:rPr>
                <w:b/>
              </w:rPr>
            </w:pPr>
            <w:r w:rsidRPr="000F4AA9">
              <w:rPr>
                <w:b/>
              </w:rPr>
              <w:t>59 500,00</w:t>
            </w:r>
          </w:p>
        </w:tc>
      </w:tr>
    </w:tbl>
    <w:p w:rsidR="002F35BB" w:rsidRDefault="002F35BB" w:rsidP="002F35BB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 w:rsidP="00B808A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B808A6">
              <w:rPr>
                <w:b/>
              </w:rPr>
              <w:t>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 w:rsidP="00B808A6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B808A6">
              <w:rPr>
                <w:b/>
              </w:rPr>
              <w:t>8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CE5F0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1 613 884,15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CE5F0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1 622 464,87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1 532 125,65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1 530 479,68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E5F09">
            <w:pPr>
              <w:spacing w:line="360" w:lineRule="auto"/>
              <w:jc w:val="right"/>
            </w:pPr>
            <w:r>
              <w:t>12 275,28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E5F09">
            <w:pPr>
              <w:spacing w:line="360" w:lineRule="auto"/>
              <w:jc w:val="right"/>
            </w:pPr>
            <w:r>
              <w:t>12 647,48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1 397 910,31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1 395 892,14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121 940,06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121 940,06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81 758,50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91 985,19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E5F09">
            <w:pPr>
              <w:spacing w:line="360" w:lineRule="auto"/>
              <w:jc w:val="right"/>
            </w:pPr>
            <w:r>
              <w:t>54 999,97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E5F09">
            <w:pPr>
              <w:spacing w:line="360" w:lineRule="auto"/>
              <w:jc w:val="right"/>
            </w:pPr>
            <w:r>
              <w:t>68 004,97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2 656,80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26 758,53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E5F09">
            <w:pPr>
              <w:spacing w:line="360" w:lineRule="auto"/>
              <w:jc w:val="right"/>
            </w:pPr>
            <w:r>
              <w:t>21 323,42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</w:tbl>
    <w:p w:rsidR="002F35BB" w:rsidRDefault="002F35BB" w:rsidP="002F35BB">
      <w:pPr>
        <w:spacing w:line="360" w:lineRule="auto"/>
        <w:jc w:val="both"/>
        <w:rPr>
          <w:b/>
        </w:rPr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 w:rsidP="00C4788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C4788C">
              <w:rPr>
                <w:b/>
              </w:rPr>
              <w:t>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k  31.12.2018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C4788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1 613 884,15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C4788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1 622 464,87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606 757,75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651 398,99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606 757,15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651 398,00</w:t>
            </w:r>
          </w:p>
        </w:tc>
      </w:tr>
      <w:tr w:rsidR="002F35BB" w:rsidTr="002F35BB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42 849,47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28 863,23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9A50F8">
            <w:pPr>
              <w:spacing w:line="360" w:lineRule="auto"/>
              <w:jc w:val="both"/>
            </w:pPr>
            <w:r>
              <w:t>Zúčtovanie medzi subjekt</w:t>
            </w:r>
            <w:r w:rsidR="002F35BB">
              <w:t>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>19 759,49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 xml:space="preserve">6 195,52 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</w:pP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12 189,98</w:t>
            </w:r>
          </w:p>
          <w:p w:rsidR="00C4788C" w:rsidRDefault="00C4788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</w:pPr>
            <w:r>
              <w:t>20 114,97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>9 900,00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>1 552,74</w:t>
            </w:r>
          </w:p>
        </w:tc>
      </w:tr>
      <w:tr w:rsidR="002F35BB" w:rsidTr="002F35B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>964 276,93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C4788C">
            <w:pPr>
              <w:spacing w:line="360" w:lineRule="auto"/>
              <w:jc w:val="right"/>
            </w:pPr>
            <w:r>
              <w:t>942 202,65</w:t>
            </w:r>
          </w:p>
        </w:tc>
      </w:tr>
    </w:tbl>
    <w:p w:rsidR="002F35BB" w:rsidRDefault="002F35BB" w:rsidP="002F35BB">
      <w:pPr>
        <w:tabs>
          <w:tab w:val="left" w:pos="2880"/>
          <w:tab w:val="right" w:pos="8820"/>
        </w:tabs>
        <w:jc w:val="both"/>
      </w:pPr>
    </w:p>
    <w:p w:rsidR="002F35BB" w:rsidRDefault="002F35BB" w:rsidP="002F35BB">
      <w:pPr>
        <w:tabs>
          <w:tab w:val="left" w:pos="2880"/>
          <w:tab w:val="right" w:pos="8820"/>
        </w:tabs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F35BB" w:rsidRDefault="002F35BB" w:rsidP="00C478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31.12 201</w:t>
            </w:r>
            <w:r w:rsidR="00C4788C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F35BB" w:rsidRDefault="002F35B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2 656,80</w:t>
            </w:r>
          </w:p>
        </w:tc>
      </w:tr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2F35BB" w:rsidRDefault="002F35BB" w:rsidP="002F35BB"/>
    <w:p w:rsidR="003E358F" w:rsidRDefault="003E358F" w:rsidP="002F35BB"/>
    <w:p w:rsidR="003E358F" w:rsidRDefault="003E358F" w:rsidP="002F35BB"/>
    <w:p w:rsidR="003E358F" w:rsidRDefault="003E358F" w:rsidP="002F35BB"/>
    <w:p w:rsidR="003E358F" w:rsidRDefault="003E358F" w:rsidP="002F35BB"/>
    <w:p w:rsidR="002F35BB" w:rsidRDefault="002F35BB" w:rsidP="002F35BB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F35BB" w:rsidRDefault="002F35BB" w:rsidP="00C478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4788C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F35BB" w:rsidRDefault="002F35B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12 189,98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20 114,97</w:t>
            </w:r>
          </w:p>
        </w:tc>
      </w:tr>
      <w:tr w:rsidR="002F35BB" w:rsidTr="002F35B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2F35BB" w:rsidRDefault="002F35BB" w:rsidP="002F35B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F35BB" w:rsidRDefault="002F35BB" w:rsidP="002F35B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F35BB" w:rsidRDefault="002F35BB" w:rsidP="002F35B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F35BB" w:rsidRDefault="003E358F" w:rsidP="002F35BB">
      <w:pPr>
        <w:numPr>
          <w:ilvl w:val="0"/>
          <w:numId w:val="3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2019</w:t>
      </w:r>
      <w:r w:rsidR="002F35BB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 w:rsidP="00C4788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C4788C">
              <w:rPr>
                <w:b/>
              </w:rPr>
              <w:t>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4788C">
              <w:rPr>
                <w:b/>
              </w:rPr>
              <w:t>387 818,90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4788C">
              <w:rPr>
                <w:b/>
              </w:rPr>
              <w:t>356 314,34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4788C">
              <w:rPr>
                <w:b/>
              </w:rPr>
              <w:t xml:space="preserve"> 38 755,15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C4788C">
              <w:rPr>
                <w:b/>
              </w:rPr>
              <w:t>51 432,74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C4788C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C4788C">
              <w:rPr>
                <w:b/>
              </w:rPr>
              <w:t>43 714,87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C4788C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4788C">
              <w:rPr>
                <w:b/>
              </w:rPr>
              <w:t xml:space="preserve"> 61 042,62</w:t>
            </w:r>
          </w:p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="00C4788C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C4788C">
              <w:rPr>
                <w:b/>
              </w:rPr>
              <w:t>118 153,64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C4788C">
              <w:rPr>
                <w:b/>
              </w:rPr>
              <w:t>113 222,18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C4788C">
              <w:rPr>
                <w:b/>
              </w:rPr>
              <w:t>15 430,70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4788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12 305,11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C4788C" w:rsidRDefault="00C4788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C4788C">
              <w:rPr>
                <w:b/>
              </w:rPr>
              <w:t>42 217,00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CC7FED" w:rsidRDefault="00CC7FE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39 334,00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CC7FE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CC7FED">
              <w:rPr>
                <w:b/>
              </w:rPr>
              <w:t>1 347,02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C7FED" w:rsidP="00CC7FE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2F35BB">
              <w:rPr>
                <w:b/>
              </w:rPr>
              <w:t xml:space="preserve"> </w:t>
            </w:r>
            <w:r>
              <w:rPr>
                <w:b/>
              </w:rPr>
              <w:t>1 268,30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C7FED" w:rsidP="00CC7FE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2F35BB">
              <w:rPr>
                <w:b/>
              </w:rPr>
              <w:t xml:space="preserve">   </w:t>
            </w:r>
            <w:r>
              <w:rPr>
                <w:b/>
              </w:rPr>
              <w:t>110 872,77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CC7FE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95 037,14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lastRenderedPageBreak/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Pr="00B808A6" w:rsidRDefault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Pr="00B808A6">
              <w:rPr>
                <w:b/>
              </w:rPr>
              <w:t>378 638,73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Pr="00B808A6" w:rsidRDefault="00B808A6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color w:val="FF0000"/>
              </w:rPr>
              <w:t xml:space="preserve">        </w:t>
            </w:r>
            <w:r w:rsidR="002F35BB" w:rsidRPr="00CC7FED">
              <w:rPr>
                <w:b/>
                <w:color w:val="FF0000"/>
              </w:rPr>
              <w:t xml:space="preserve">   </w:t>
            </w:r>
            <w:r w:rsidRPr="00B808A6">
              <w:rPr>
                <w:b/>
              </w:rPr>
              <w:t>373 594,83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B808A6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B808A6">
              <w:rPr>
                <w:b/>
              </w:rPr>
              <w:t>6 419,92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5 235,90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="00B808A6">
              <w:rPr>
                <w:b/>
              </w:rPr>
              <w:t xml:space="preserve">     235 410,91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216 944,72</w:t>
            </w:r>
            <w:r w:rsidR="002F35BB">
              <w:rPr>
                <w:b/>
              </w:rPr>
              <w:t xml:space="preserve"> 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B808A6">
              <w:rPr>
                <w:b/>
              </w:rPr>
              <w:t>15 026,56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23 430,78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B808A6" w:rsidRDefault="00B808A6">
            <w:pPr>
              <w:spacing w:line="360" w:lineRule="auto"/>
              <w:jc w:val="both"/>
              <w:rPr>
                <w:b/>
              </w:rPr>
            </w:pPr>
            <w:r w:rsidRPr="00B808A6">
              <w:rPr>
                <w:b/>
              </w:rPr>
              <w:t xml:space="preserve">                 </w:t>
            </w:r>
            <w:r>
              <w:rPr>
                <w:b/>
              </w:rPr>
              <w:t xml:space="preserve">   </w:t>
            </w:r>
            <w:r w:rsidRPr="00B808A6">
              <w:rPr>
                <w:b/>
              </w:rPr>
              <w:t xml:space="preserve">   </w:t>
            </w:r>
            <w:r w:rsidR="003E358F">
              <w:rPr>
                <w:b/>
              </w:rPr>
              <w:t xml:space="preserve"> </w:t>
            </w:r>
            <w:r w:rsidRPr="00B808A6">
              <w:rPr>
                <w:b/>
              </w:rPr>
              <w:t>40,00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Pr="00B808A6" w:rsidRDefault="00B808A6" w:rsidP="00B808A6">
            <w:pPr>
              <w:spacing w:line="360" w:lineRule="auto"/>
              <w:jc w:val="both"/>
              <w:rPr>
                <w:b/>
              </w:rPr>
            </w:pPr>
            <w:r w:rsidRPr="00B808A6">
              <w:rPr>
                <w:b/>
              </w:rPr>
              <w:t xml:space="preserve">             </w:t>
            </w:r>
            <w:r>
              <w:rPr>
                <w:b/>
              </w:rPr>
              <w:t xml:space="preserve">    </w:t>
            </w:r>
            <w:r w:rsidRPr="00B808A6">
              <w:rPr>
                <w:b/>
              </w:rPr>
              <w:t xml:space="preserve">  660,00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2F35BB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B808A6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B808A6">
              <w:rPr>
                <w:b/>
              </w:rPr>
              <w:t>121 741,31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5BB" w:rsidRDefault="00B808A6" w:rsidP="00B808A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127 323,43</w:t>
            </w:r>
          </w:p>
        </w:tc>
      </w:tr>
      <w:tr w:rsidR="002F35BB" w:rsidTr="002F35B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2F35BB" w:rsidRDefault="002F35BB">
            <w:pPr>
              <w:rPr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Pr="00B808A6" w:rsidRDefault="007C0E84" w:rsidP="00B808A6">
            <w:pPr>
              <w:pStyle w:val="Odsekzoznamu"/>
              <w:numPr>
                <w:ilvl w:val="0"/>
                <w:numId w:val="4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B808A6" w:rsidRPr="00B808A6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="00B808A6" w:rsidRPr="00B808A6">
              <w:rPr>
                <w:b/>
              </w:rPr>
              <w:t>180,17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Pr="00B808A6" w:rsidRDefault="002F35BB" w:rsidP="00B808A6">
            <w:pPr>
              <w:spacing w:line="360" w:lineRule="auto"/>
              <w:jc w:val="both"/>
              <w:rPr>
                <w:b/>
              </w:rPr>
            </w:pPr>
            <w:r w:rsidRPr="00B808A6">
              <w:rPr>
                <w:b/>
              </w:rPr>
              <w:t xml:space="preserve">              </w:t>
            </w:r>
            <w:r w:rsidR="00B808A6" w:rsidRPr="00B808A6">
              <w:rPr>
                <w:b/>
              </w:rPr>
              <w:t>17 280,49</w:t>
            </w:r>
          </w:p>
        </w:tc>
      </w:tr>
    </w:tbl>
    <w:p w:rsidR="002F35BB" w:rsidRDefault="002F35BB" w:rsidP="002F35BB">
      <w:pPr>
        <w:spacing w:line="360" w:lineRule="auto"/>
        <w:jc w:val="both"/>
        <w:rPr>
          <w:b/>
          <w:sz w:val="24"/>
          <w:szCs w:val="24"/>
        </w:rPr>
      </w:pPr>
    </w:p>
    <w:p w:rsidR="002F35BB" w:rsidRDefault="002F35BB" w:rsidP="002F35BB">
      <w:pPr>
        <w:numPr>
          <w:ilvl w:val="0"/>
          <w:numId w:val="3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2F35BB" w:rsidRDefault="002F35BB" w:rsidP="002F35BB">
      <w:pPr>
        <w:spacing w:line="360" w:lineRule="auto"/>
        <w:jc w:val="both"/>
      </w:pPr>
      <w:r>
        <w:t>V roku 201</w:t>
      </w:r>
      <w:r w:rsidR="007C0E84">
        <w:t>9</w:t>
      </w:r>
      <w: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DHZ – nákup oblečenia a materiálu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3 000,00</w:t>
            </w:r>
          </w:p>
        </w:tc>
      </w:tr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Domu smútku.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12 000,00</w:t>
            </w:r>
          </w:p>
        </w:tc>
      </w:tr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matriku.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2 237,92</w:t>
            </w:r>
          </w:p>
        </w:tc>
      </w:tr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Obecného úradu.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F2273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30 800,00</w:t>
            </w:r>
          </w:p>
        </w:tc>
      </w:tr>
      <w:tr w:rsidR="00F2273E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 do Národnej rady SR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3 451,89</w:t>
            </w:r>
          </w:p>
        </w:tc>
      </w:tr>
      <w:tr w:rsidR="00F2273E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MOPS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3E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26 600,86</w:t>
            </w:r>
          </w:p>
          <w:p w:rsidR="00D84213" w:rsidRDefault="00D8421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F35BB" w:rsidRDefault="002F35BB" w:rsidP="002F35BB">
      <w:pPr>
        <w:spacing w:line="360" w:lineRule="auto"/>
        <w:jc w:val="both"/>
      </w:pPr>
      <w:r>
        <w:t>V roku 201</w:t>
      </w:r>
      <w:r w:rsidR="00D84213">
        <w:t>9</w:t>
      </w:r>
      <w:r>
        <w:t xml:space="preserve"> obec poskytla zo svojho rozpoč</w:t>
      </w:r>
      <w:r w:rsidR="00D84213">
        <w:t xml:space="preserve">tu dotácie v zmysle VZN č. 1 </w:t>
      </w:r>
      <w:r>
        <w:t xml:space="preserve">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2F35BB" w:rsidRDefault="002F35BB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2F35BB" w:rsidTr="002F35B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3E358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Telovýchovná jednota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3E358F" w:rsidRDefault="003E358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futbalového klubu obce Bukovce.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5BB" w:rsidRDefault="002F35B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3E358F" w:rsidRDefault="003E358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1 800,00 €</w:t>
            </w:r>
          </w:p>
        </w:tc>
      </w:tr>
    </w:tbl>
    <w:p w:rsidR="002F35BB" w:rsidRDefault="002F35BB" w:rsidP="002F35BB">
      <w:pPr>
        <w:tabs>
          <w:tab w:val="left" w:pos="2880"/>
          <w:tab w:val="right" w:pos="8820"/>
        </w:tabs>
        <w:spacing w:line="360" w:lineRule="auto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investičné akcie v roku </w:t>
      </w:r>
      <w:r w:rsidR="00D84213">
        <w:rPr>
          <w:b/>
        </w:rPr>
        <w:t>2019.</w:t>
      </w:r>
    </w:p>
    <w:p w:rsidR="00310B6D" w:rsidRDefault="00310B6D" w:rsidP="00310B6D">
      <w:pPr>
        <w:spacing w:after="0" w:line="360" w:lineRule="auto"/>
        <w:ind w:left="567"/>
        <w:jc w:val="both"/>
      </w:pPr>
      <w:r w:rsidRPr="00310B6D">
        <w:t xml:space="preserve">Regulácia </w:t>
      </w:r>
      <w:proofErr w:type="spellStart"/>
      <w:r w:rsidRPr="00310B6D">
        <w:t>Kožuchovského</w:t>
      </w:r>
      <w:proofErr w:type="spellEnd"/>
      <w:r w:rsidRPr="00310B6D">
        <w:t xml:space="preserve"> potoka.</w:t>
      </w:r>
    </w:p>
    <w:p w:rsidR="00310B6D" w:rsidRDefault="00310B6D" w:rsidP="00310B6D">
      <w:pPr>
        <w:spacing w:after="0" w:line="360" w:lineRule="auto"/>
        <w:ind w:left="567"/>
        <w:jc w:val="both"/>
      </w:pPr>
      <w:r>
        <w:t>Rekonštrukcia Obecného domu.</w:t>
      </w:r>
    </w:p>
    <w:p w:rsidR="00310B6D" w:rsidRDefault="00310B6D" w:rsidP="00310B6D">
      <w:pPr>
        <w:spacing w:after="0" w:line="360" w:lineRule="auto"/>
        <w:ind w:left="567"/>
        <w:jc w:val="both"/>
      </w:pPr>
      <w:r>
        <w:t>Rekonštrukcia obecného úradu.</w:t>
      </w:r>
    </w:p>
    <w:p w:rsidR="00310B6D" w:rsidRDefault="00310B6D" w:rsidP="00310B6D">
      <w:pPr>
        <w:spacing w:after="0" w:line="360" w:lineRule="auto"/>
        <w:ind w:left="567"/>
        <w:jc w:val="both"/>
      </w:pPr>
      <w:r>
        <w:t>Dokončenie oplotenia z 1. Svetovej vojny.</w:t>
      </w:r>
    </w:p>
    <w:p w:rsidR="00310B6D" w:rsidRDefault="00310B6D" w:rsidP="00310B6D">
      <w:pPr>
        <w:spacing w:after="0" w:line="360" w:lineRule="auto"/>
        <w:ind w:left="567"/>
        <w:jc w:val="both"/>
      </w:pPr>
    </w:p>
    <w:p w:rsidR="00310B6D" w:rsidRPr="00310B6D" w:rsidRDefault="00310B6D" w:rsidP="00310B6D">
      <w:pPr>
        <w:spacing w:after="0" w:line="360" w:lineRule="auto"/>
        <w:ind w:left="567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Predpokladaný budúci vývoj činnosti </w:t>
      </w:r>
      <w:r w:rsidR="00310B6D">
        <w:rPr>
          <w:b/>
        </w:rPr>
        <w:t>:</w:t>
      </w:r>
    </w:p>
    <w:p w:rsidR="00310B6D" w:rsidRDefault="00310B6D" w:rsidP="00310B6D">
      <w:pPr>
        <w:spacing w:after="0" w:line="360" w:lineRule="auto"/>
        <w:ind w:left="567"/>
        <w:jc w:val="both"/>
      </w:pPr>
      <w:r w:rsidRPr="00310B6D">
        <w:t>Vytvoriť</w:t>
      </w:r>
      <w:r w:rsidR="00B02FB9">
        <w:t xml:space="preserve"> bytové podmienky</w:t>
      </w:r>
      <w:r w:rsidRPr="00310B6D">
        <w:t xml:space="preserve"> pre mladé rodiny</w:t>
      </w:r>
      <w:r w:rsidR="00904C92">
        <w:t>.</w:t>
      </w:r>
    </w:p>
    <w:p w:rsidR="00B02FB9" w:rsidRDefault="00B02FB9" w:rsidP="00310B6D">
      <w:pPr>
        <w:spacing w:after="0" w:line="360" w:lineRule="auto"/>
        <w:ind w:left="567"/>
        <w:jc w:val="both"/>
      </w:pPr>
      <w:r>
        <w:t>Otvoriť obec pre rozvoj turizmu.</w:t>
      </w:r>
    </w:p>
    <w:p w:rsidR="002F35BB" w:rsidRDefault="002F35BB" w:rsidP="002F35BB">
      <w:pPr>
        <w:spacing w:line="360" w:lineRule="auto"/>
        <w:ind w:left="795"/>
        <w:jc w:val="both"/>
      </w:pP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  <w:r w:rsidR="005B7AF1">
        <w:rPr>
          <w:b/>
        </w:rPr>
        <w:t>.</w:t>
      </w:r>
    </w:p>
    <w:p w:rsidR="002F35BB" w:rsidRDefault="005B7AF1" w:rsidP="002F35BB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5B7AF1" w:rsidRDefault="005B7AF1" w:rsidP="002F35BB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2F35BB" w:rsidRDefault="002F35BB" w:rsidP="002F35BB">
      <w:pPr>
        <w:numPr>
          <w:ilvl w:val="1"/>
          <w:numId w:val="3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F35BB" w:rsidRDefault="002F35BB" w:rsidP="002F35BB">
      <w:pPr>
        <w:spacing w:line="360" w:lineRule="auto"/>
        <w:jc w:val="both"/>
      </w:pPr>
      <w:r>
        <w:t xml:space="preserve"> Obec nevedie žiadny  súdny spor .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2F35BB" w:rsidRDefault="00450729" w:rsidP="002F35BB">
      <w:pPr>
        <w:spacing w:line="360" w:lineRule="auto"/>
        <w:jc w:val="both"/>
      </w:pPr>
      <w:proofErr w:type="spellStart"/>
      <w:r>
        <w:t>Vachaľová</w:t>
      </w:r>
      <w:proofErr w:type="spellEnd"/>
      <w:r>
        <w:t xml:space="preserve"> Mária</w:t>
      </w:r>
      <w:r w:rsidR="005B7AF1">
        <w:t xml:space="preserve">                                                     </w:t>
      </w:r>
      <w:r>
        <w:t xml:space="preserve">            </w:t>
      </w:r>
      <w:r w:rsidR="00D84213">
        <w:t>Jaroslav Palička</w:t>
      </w:r>
      <w:r w:rsidR="002F35BB">
        <w:t>, starosta obce</w:t>
      </w:r>
    </w:p>
    <w:p w:rsidR="002F35BB" w:rsidRDefault="002F35BB" w:rsidP="002F35BB">
      <w:pPr>
        <w:spacing w:line="360" w:lineRule="auto"/>
        <w:jc w:val="both"/>
      </w:pPr>
    </w:p>
    <w:p w:rsidR="002F35BB" w:rsidRDefault="00D84213" w:rsidP="002F35BB">
      <w:pPr>
        <w:spacing w:line="360" w:lineRule="auto"/>
        <w:jc w:val="both"/>
      </w:pPr>
      <w:r>
        <w:t>V</w:t>
      </w:r>
      <w:r w:rsidR="002F35BB">
        <w:t xml:space="preserve"> </w:t>
      </w:r>
      <w:r>
        <w:t>Bukov</w:t>
      </w:r>
      <w:r w:rsidR="002F35BB">
        <w:t xml:space="preserve">ciach dňa </w:t>
      </w:r>
      <w:r w:rsidR="00450729">
        <w:t>04</w:t>
      </w:r>
      <w:r>
        <w:t>.0</w:t>
      </w:r>
      <w:r w:rsidR="00450729">
        <w:t>6</w:t>
      </w:r>
      <w:r>
        <w:t>.2020</w:t>
      </w:r>
    </w:p>
    <w:p w:rsidR="002F35BB" w:rsidRDefault="002F35BB" w:rsidP="002F35BB">
      <w:pPr>
        <w:spacing w:line="360" w:lineRule="auto"/>
        <w:jc w:val="both"/>
      </w:pPr>
    </w:p>
    <w:p w:rsidR="002F35BB" w:rsidRDefault="002F35BB" w:rsidP="002F35BB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F35BB" w:rsidRDefault="002F35BB" w:rsidP="002F35BB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F35BB" w:rsidRDefault="002F35BB" w:rsidP="002F35BB">
      <w:pPr>
        <w:pStyle w:val="Bezriadkovania"/>
        <w:numPr>
          <w:ilvl w:val="0"/>
          <w:numId w:val="5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  <w:r w:rsidR="00450729">
        <w:rPr>
          <w:rFonts w:ascii="Times New Roman" w:hAnsi="Times New Roman"/>
          <w:sz w:val="24"/>
          <w:szCs w:val="24"/>
          <w:lang w:val="sk-SK"/>
        </w:rPr>
        <w:t>.</w:t>
      </w:r>
    </w:p>
    <w:p w:rsidR="002F35BB" w:rsidRDefault="002F35BB" w:rsidP="002F35BB">
      <w:pPr>
        <w:pStyle w:val="Bezriadkovania"/>
        <w:numPr>
          <w:ilvl w:val="0"/>
          <w:numId w:val="5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  <w:r w:rsidR="00450729">
        <w:rPr>
          <w:rFonts w:ascii="Times New Roman" w:hAnsi="Times New Roman"/>
          <w:sz w:val="24"/>
          <w:szCs w:val="24"/>
          <w:lang w:val="sk-SK"/>
        </w:rPr>
        <w:t>.</w:t>
      </w:r>
    </w:p>
    <w:p w:rsidR="00DE1A5E" w:rsidRDefault="00DE1A5E" w:rsidP="00DE1A5E">
      <w:pPr>
        <w:rPr>
          <w:rFonts w:ascii="Arial" w:hAnsi="Arial" w:cs="Arial"/>
          <w:sz w:val="24"/>
          <w:szCs w:val="24"/>
        </w:rPr>
      </w:pPr>
    </w:p>
    <w:p w:rsidR="00DE1A5E" w:rsidRDefault="00DE1A5E" w:rsidP="00DE1A5E"/>
    <w:p w:rsidR="00DE1A5E" w:rsidRDefault="00DE1A5E" w:rsidP="00DE1A5E"/>
    <w:p w:rsidR="00DE1A5E" w:rsidRDefault="00DE1A5E" w:rsidP="00DE1A5E"/>
    <w:p w:rsidR="00DE1A5E" w:rsidRDefault="00DE1A5E" w:rsidP="00DE1A5E">
      <w:pPr>
        <w:rPr>
          <w:rFonts w:ascii="Arial" w:hAnsi="Arial" w:cs="Arial"/>
          <w:sz w:val="40"/>
          <w:szCs w:val="40"/>
        </w:rPr>
      </w:pPr>
    </w:p>
    <w:p w:rsidR="00DE1A5E" w:rsidRDefault="00DE1A5E" w:rsidP="00DE1A5E">
      <w:pPr>
        <w:rPr>
          <w:rFonts w:ascii="Arial" w:hAnsi="Arial" w:cs="Arial"/>
          <w:sz w:val="40"/>
          <w:szCs w:val="40"/>
        </w:rPr>
      </w:pPr>
    </w:p>
    <w:p w:rsidR="00DE1A5E" w:rsidRDefault="00DE1A5E" w:rsidP="00DE1A5E">
      <w:pPr>
        <w:rPr>
          <w:rFonts w:ascii="Arial" w:hAnsi="Arial" w:cs="Arial"/>
          <w:sz w:val="40"/>
          <w:szCs w:val="40"/>
        </w:rPr>
      </w:pPr>
    </w:p>
    <w:p w:rsidR="00DE1A5E" w:rsidRDefault="00DE1A5E" w:rsidP="00DE1A5E">
      <w:pPr>
        <w:rPr>
          <w:rFonts w:ascii="Arial" w:hAnsi="Arial" w:cs="Arial"/>
          <w:sz w:val="40"/>
          <w:szCs w:val="40"/>
        </w:rPr>
      </w:pPr>
    </w:p>
    <w:p w:rsidR="00DE1A5E" w:rsidRDefault="00DE1A5E" w:rsidP="00DE1A5E">
      <w:pPr>
        <w:rPr>
          <w:rFonts w:ascii="Arial" w:hAnsi="Arial" w:cs="Arial"/>
          <w:sz w:val="40"/>
          <w:szCs w:val="40"/>
        </w:rPr>
      </w:pPr>
    </w:p>
    <w:p w:rsidR="00DE1A5E" w:rsidRDefault="00DE1A5E" w:rsidP="00DE1A5E">
      <w:r>
        <w:rPr>
          <w:rFonts w:ascii="Arial" w:hAnsi="Arial" w:cs="Arial"/>
          <w:sz w:val="40"/>
          <w:szCs w:val="40"/>
        </w:rPr>
        <w:t xml:space="preserve">                            </w:t>
      </w:r>
    </w:p>
    <w:p w:rsidR="00DE1A5E" w:rsidRDefault="00DE1A5E" w:rsidP="00DE1A5E"/>
    <w:p w:rsidR="00DE1A5E" w:rsidRDefault="00DE1A5E"/>
    <w:sectPr w:rsidR="00DE1A5E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5F1" w:rsidRDefault="00AB25F1" w:rsidP="00517C42">
      <w:pPr>
        <w:spacing w:after="0" w:line="240" w:lineRule="auto"/>
      </w:pPr>
      <w:r>
        <w:separator/>
      </w:r>
    </w:p>
  </w:endnote>
  <w:endnote w:type="continuationSeparator" w:id="0">
    <w:p w:rsidR="00AB25F1" w:rsidRDefault="00AB25F1" w:rsidP="00517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5F1" w:rsidRDefault="00AB25F1" w:rsidP="00517C42">
      <w:pPr>
        <w:spacing w:after="0" w:line="240" w:lineRule="auto"/>
      </w:pPr>
      <w:r>
        <w:separator/>
      </w:r>
    </w:p>
  </w:footnote>
  <w:footnote w:type="continuationSeparator" w:id="0">
    <w:p w:rsidR="00AB25F1" w:rsidRDefault="00AB25F1" w:rsidP="00517C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BEE6197"/>
    <w:multiLevelType w:val="hybridMultilevel"/>
    <w:tmpl w:val="5FD861B2"/>
    <w:lvl w:ilvl="0" w:tplc="5C4C2622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strike w:val="0"/>
        <w:dstrike w:val="0"/>
        <w:u w:val="none"/>
        <w:effect w:val="none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D420C"/>
    <w:rsid w:val="000B4DD0"/>
    <w:rsid w:val="000F4AA9"/>
    <w:rsid w:val="002463A3"/>
    <w:rsid w:val="002F35BB"/>
    <w:rsid w:val="00301376"/>
    <w:rsid w:val="00310B6D"/>
    <w:rsid w:val="00387785"/>
    <w:rsid w:val="003E358F"/>
    <w:rsid w:val="00450729"/>
    <w:rsid w:val="00483198"/>
    <w:rsid w:val="004B7491"/>
    <w:rsid w:val="004C6B21"/>
    <w:rsid w:val="00507152"/>
    <w:rsid w:val="00517C42"/>
    <w:rsid w:val="005B7AF1"/>
    <w:rsid w:val="005D4833"/>
    <w:rsid w:val="006760C2"/>
    <w:rsid w:val="006D420C"/>
    <w:rsid w:val="006F6DA4"/>
    <w:rsid w:val="00757D95"/>
    <w:rsid w:val="007C0E84"/>
    <w:rsid w:val="00904C92"/>
    <w:rsid w:val="009A50F8"/>
    <w:rsid w:val="009E4CF2"/>
    <w:rsid w:val="00A606F7"/>
    <w:rsid w:val="00AB0E26"/>
    <w:rsid w:val="00AB25F1"/>
    <w:rsid w:val="00B02FB9"/>
    <w:rsid w:val="00B076DA"/>
    <w:rsid w:val="00B700F9"/>
    <w:rsid w:val="00B808A6"/>
    <w:rsid w:val="00C4788C"/>
    <w:rsid w:val="00CC7FED"/>
    <w:rsid w:val="00CD3A7E"/>
    <w:rsid w:val="00CE5F09"/>
    <w:rsid w:val="00D05C3B"/>
    <w:rsid w:val="00D126A4"/>
    <w:rsid w:val="00D6336D"/>
    <w:rsid w:val="00D84213"/>
    <w:rsid w:val="00DD4522"/>
    <w:rsid w:val="00DE1A5E"/>
    <w:rsid w:val="00F2273E"/>
    <w:rsid w:val="00FE22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D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42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42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E1A5E"/>
    <w:pPr>
      <w:ind w:left="720"/>
      <w:contextualSpacing/>
    </w:pPr>
  </w:style>
  <w:style w:type="paragraph" w:styleId="Bezriadkovania">
    <w:name w:val="No Spacing"/>
    <w:qFormat/>
    <w:rsid w:val="002F35BB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2F35BB"/>
    <w:rPr>
      <w:b/>
      <w:bCs/>
    </w:rPr>
  </w:style>
  <w:style w:type="character" w:styleId="Zvraznenie">
    <w:name w:val="Emphasis"/>
    <w:basedOn w:val="Predvolenpsmoodseku"/>
    <w:uiPriority w:val="20"/>
    <w:qFormat/>
    <w:rsid w:val="002F35BB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517C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17C42"/>
  </w:style>
  <w:style w:type="paragraph" w:styleId="Pta">
    <w:name w:val="footer"/>
    <w:basedOn w:val="Normlny"/>
    <w:link w:val="PtaChar"/>
    <w:uiPriority w:val="99"/>
    <w:semiHidden/>
    <w:unhideWhenUsed/>
    <w:rsid w:val="00517C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17C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72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2847</Words>
  <Characters>16230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17</cp:revision>
  <cp:lastPrinted>2020-06-04T08:59:00Z</cp:lastPrinted>
  <dcterms:created xsi:type="dcterms:W3CDTF">2020-05-11T11:20:00Z</dcterms:created>
  <dcterms:modified xsi:type="dcterms:W3CDTF">2020-06-04T09:05:00Z</dcterms:modified>
</cp:coreProperties>
</file>