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F63FD3" w14:textId="01BC111F" w:rsidR="0007163C" w:rsidRPr="00654906" w:rsidRDefault="0007163C" w:rsidP="00AE5E3D">
      <w:pPr>
        <w:suppressAutoHyphens/>
        <w:spacing w:after="0" w:line="240" w:lineRule="auto"/>
        <w:jc w:val="center"/>
        <w:rPr>
          <w:rFonts w:eastAsia="Times New Roman" w:cstheme="minorHAnsi"/>
          <w:b/>
          <w:sz w:val="32"/>
          <w:szCs w:val="32"/>
          <w:lang w:eastAsia="ar-SA"/>
        </w:rPr>
      </w:pPr>
      <w:bookmarkStart w:id="0" w:name="_GoBack"/>
      <w:bookmarkEnd w:id="0"/>
      <w:r w:rsidRPr="00654906">
        <w:rPr>
          <w:rFonts w:eastAsia="Times New Roman" w:cstheme="minorHAnsi"/>
          <w:b/>
          <w:sz w:val="32"/>
          <w:szCs w:val="32"/>
          <w:lang w:eastAsia="ar-SA"/>
        </w:rPr>
        <w:t>Výročná sprá</w:t>
      </w:r>
      <w:r w:rsidR="00692F34" w:rsidRPr="00654906">
        <w:rPr>
          <w:rFonts w:eastAsia="Times New Roman" w:cstheme="minorHAnsi"/>
          <w:b/>
          <w:sz w:val="32"/>
          <w:szCs w:val="32"/>
          <w:lang w:eastAsia="ar-SA"/>
        </w:rPr>
        <w:t>va o hosp</w:t>
      </w:r>
      <w:r w:rsidR="00BB57F2" w:rsidRPr="00654906">
        <w:rPr>
          <w:rFonts w:eastAsia="Times New Roman" w:cstheme="minorHAnsi"/>
          <w:b/>
          <w:sz w:val="32"/>
          <w:szCs w:val="32"/>
          <w:lang w:eastAsia="ar-SA"/>
        </w:rPr>
        <w:t>odárení obce Davidov za rok 201</w:t>
      </w:r>
      <w:r w:rsidR="003A52DE" w:rsidRPr="00654906">
        <w:rPr>
          <w:rFonts w:eastAsia="Times New Roman" w:cstheme="minorHAnsi"/>
          <w:b/>
          <w:sz w:val="32"/>
          <w:szCs w:val="32"/>
          <w:lang w:eastAsia="ar-SA"/>
        </w:rPr>
        <w:t>9</w:t>
      </w:r>
    </w:p>
    <w:p w14:paraId="29FB4DB5" w14:textId="77777777" w:rsidR="0007163C" w:rsidRPr="00654906" w:rsidRDefault="0007163C" w:rsidP="0007163C">
      <w:pPr>
        <w:suppressAutoHyphens/>
        <w:spacing w:after="0" w:line="240" w:lineRule="auto"/>
        <w:jc w:val="center"/>
        <w:rPr>
          <w:rFonts w:eastAsia="Times New Roman" w:cstheme="minorHAnsi"/>
          <w:b/>
          <w:lang w:eastAsia="ar-SA"/>
        </w:rPr>
      </w:pPr>
      <w:r w:rsidRPr="00654906">
        <w:rPr>
          <w:rFonts w:eastAsia="Times New Roman" w:cstheme="minorHAnsi"/>
          <w:b/>
          <w:lang w:eastAsia="ar-SA"/>
        </w:rPr>
        <w:t xml:space="preserve">  predkladaná v súlade s § 20 zákona NR SR č. 431/2002 Z. z. O účtovníctve</w:t>
      </w:r>
    </w:p>
    <w:p w14:paraId="28E0DA3E" w14:textId="77777777" w:rsidR="0007163C" w:rsidRPr="00654906" w:rsidRDefault="0007163C" w:rsidP="0007163C">
      <w:pPr>
        <w:suppressAutoHyphens/>
        <w:spacing w:after="0" w:line="240" w:lineRule="auto"/>
        <w:jc w:val="center"/>
        <w:rPr>
          <w:rFonts w:eastAsia="Times New Roman" w:cstheme="minorHAnsi"/>
          <w:b/>
          <w:lang w:eastAsia="ar-SA"/>
        </w:rPr>
      </w:pPr>
    </w:p>
    <w:p w14:paraId="55214CEC" w14:textId="77777777" w:rsidR="0007163C" w:rsidRPr="00654906" w:rsidRDefault="0007163C" w:rsidP="0007163C">
      <w:pPr>
        <w:suppressAutoHyphens/>
        <w:spacing w:after="0" w:line="240" w:lineRule="auto"/>
        <w:rPr>
          <w:rFonts w:eastAsia="Times New Roman" w:cstheme="minorHAnsi"/>
          <w:b/>
          <w:sz w:val="24"/>
          <w:szCs w:val="24"/>
          <w:lang w:eastAsia="ar-SA"/>
        </w:rPr>
      </w:pPr>
    </w:p>
    <w:p w14:paraId="7990CFC0" w14:textId="3E70102F" w:rsidR="0007163C" w:rsidRPr="00654906" w:rsidRDefault="00FF4C87" w:rsidP="0007163C">
      <w:pPr>
        <w:suppressAutoHyphens/>
        <w:spacing w:after="0" w:line="240" w:lineRule="auto"/>
        <w:jc w:val="center"/>
        <w:rPr>
          <w:rFonts w:eastAsia="Times New Roman" w:cstheme="minorHAnsi"/>
          <w:sz w:val="24"/>
          <w:szCs w:val="24"/>
          <w:lang w:eastAsia="ar-SA"/>
        </w:rPr>
      </w:pPr>
      <w:r w:rsidRPr="005141E6">
        <w:rPr>
          <w:b/>
          <w:i/>
          <w:noProof/>
          <w:sz w:val="24"/>
          <w:szCs w:val="24"/>
          <w:u w:val="single"/>
          <w:lang w:eastAsia="sk-SK"/>
        </w:rPr>
        <w:drawing>
          <wp:inline distT="0" distB="0" distL="0" distR="0" wp14:anchorId="0A221A96" wp14:editId="1D8822E1">
            <wp:extent cx="5760720" cy="2161540"/>
            <wp:effectExtent l="0" t="0" r="0" b="0"/>
            <wp:docPr id="1" name="Obrázok 1" descr="C:\Users\Jozef\Desktop\FOTO\dsci23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C:\Users\Jozef\Desktop\FOTO\dsci2313.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60720" cy="2161540"/>
                    </a:xfrm>
                    <a:prstGeom prst="rect">
                      <a:avLst/>
                    </a:prstGeom>
                    <a:noFill/>
                    <a:ln>
                      <a:noFill/>
                    </a:ln>
                  </pic:spPr>
                </pic:pic>
              </a:graphicData>
            </a:graphic>
          </wp:inline>
        </w:drawing>
      </w:r>
    </w:p>
    <w:p w14:paraId="437EE6AC" w14:textId="77777777" w:rsidR="0007163C" w:rsidRPr="00654906" w:rsidRDefault="0007163C" w:rsidP="0007163C">
      <w:pPr>
        <w:suppressAutoHyphens/>
        <w:spacing w:after="0" w:line="240" w:lineRule="auto"/>
        <w:rPr>
          <w:rFonts w:eastAsia="Times New Roman" w:cstheme="minorHAnsi"/>
          <w:sz w:val="24"/>
          <w:szCs w:val="24"/>
          <w:lang w:eastAsia="ar-SA"/>
        </w:rPr>
      </w:pPr>
    </w:p>
    <w:p w14:paraId="766419F1" w14:textId="77777777" w:rsidR="0007163C" w:rsidRPr="00654906" w:rsidRDefault="0007163C" w:rsidP="0007163C">
      <w:pPr>
        <w:suppressAutoHyphens/>
        <w:spacing w:after="0" w:line="240" w:lineRule="auto"/>
        <w:rPr>
          <w:rFonts w:eastAsia="Times New Roman" w:cstheme="minorHAnsi"/>
          <w:b/>
          <w:sz w:val="28"/>
          <w:szCs w:val="28"/>
          <w:lang w:eastAsia="ar-SA"/>
        </w:rPr>
      </w:pPr>
      <w:r w:rsidRPr="00654906">
        <w:rPr>
          <w:rFonts w:eastAsia="Times New Roman" w:cstheme="minorHAnsi"/>
          <w:b/>
          <w:i/>
          <w:sz w:val="24"/>
          <w:szCs w:val="24"/>
          <w:lang w:eastAsia="ar-SA"/>
        </w:rPr>
        <w:t>Názov</w:t>
      </w:r>
      <w:r w:rsidRPr="00654906">
        <w:rPr>
          <w:rFonts w:eastAsia="Times New Roman" w:cstheme="minorHAnsi"/>
          <w:sz w:val="24"/>
          <w:szCs w:val="24"/>
          <w:lang w:eastAsia="ar-SA"/>
        </w:rPr>
        <w:t xml:space="preserve"> </w:t>
      </w:r>
      <w:r w:rsidRPr="00654906">
        <w:rPr>
          <w:rFonts w:eastAsia="Times New Roman" w:cstheme="minorHAnsi"/>
          <w:b/>
          <w:i/>
          <w:sz w:val="24"/>
          <w:szCs w:val="24"/>
          <w:lang w:eastAsia="ar-SA"/>
        </w:rPr>
        <w:t>účtovnej jednotky</w:t>
      </w:r>
      <w:r w:rsidR="00692F34" w:rsidRPr="00654906">
        <w:rPr>
          <w:rFonts w:eastAsia="Times New Roman" w:cstheme="minorHAnsi"/>
          <w:sz w:val="24"/>
          <w:szCs w:val="24"/>
          <w:lang w:eastAsia="ar-SA"/>
        </w:rPr>
        <w:tab/>
      </w:r>
      <w:r w:rsidR="003448E6" w:rsidRPr="00654906">
        <w:rPr>
          <w:rFonts w:eastAsia="Times New Roman" w:cstheme="minorHAnsi"/>
          <w:b/>
          <w:sz w:val="28"/>
          <w:szCs w:val="28"/>
          <w:lang w:eastAsia="ar-SA"/>
        </w:rPr>
        <w:t xml:space="preserve">Obec  </w:t>
      </w:r>
      <w:r w:rsidR="00692F34" w:rsidRPr="00654906">
        <w:rPr>
          <w:rFonts w:eastAsia="Times New Roman" w:cstheme="minorHAnsi"/>
          <w:b/>
          <w:sz w:val="28"/>
          <w:szCs w:val="28"/>
          <w:lang w:eastAsia="ar-SA"/>
        </w:rPr>
        <w:t>Davidov</w:t>
      </w:r>
    </w:p>
    <w:p w14:paraId="79441AFF" w14:textId="77777777" w:rsidR="0007163C" w:rsidRPr="00654906" w:rsidRDefault="0007163C" w:rsidP="0007163C">
      <w:pPr>
        <w:suppressAutoHyphens/>
        <w:spacing w:after="0" w:line="240" w:lineRule="auto"/>
        <w:rPr>
          <w:rFonts w:eastAsia="Times New Roman" w:cstheme="minorHAnsi"/>
          <w:sz w:val="24"/>
          <w:szCs w:val="24"/>
          <w:lang w:eastAsia="ar-SA"/>
        </w:rPr>
      </w:pPr>
      <w:r w:rsidRPr="00654906">
        <w:rPr>
          <w:rFonts w:eastAsia="Times New Roman" w:cstheme="minorHAnsi"/>
          <w:b/>
          <w:i/>
          <w:sz w:val="24"/>
          <w:szCs w:val="24"/>
          <w:lang w:eastAsia="ar-SA"/>
        </w:rPr>
        <w:t>Sídlo</w:t>
      </w:r>
      <w:r w:rsidR="00692F34" w:rsidRPr="00654906">
        <w:rPr>
          <w:rFonts w:eastAsia="Times New Roman" w:cstheme="minorHAnsi"/>
          <w:sz w:val="24"/>
          <w:szCs w:val="24"/>
          <w:lang w:eastAsia="ar-SA"/>
        </w:rPr>
        <w:t>:</w:t>
      </w:r>
      <w:r w:rsidR="00692F34" w:rsidRPr="00654906">
        <w:rPr>
          <w:rFonts w:eastAsia="Times New Roman" w:cstheme="minorHAnsi"/>
          <w:sz w:val="24"/>
          <w:szCs w:val="24"/>
          <w:lang w:eastAsia="ar-SA"/>
        </w:rPr>
        <w:tab/>
      </w:r>
      <w:r w:rsidR="00692F34" w:rsidRPr="00654906">
        <w:rPr>
          <w:rFonts w:eastAsia="Times New Roman" w:cstheme="minorHAnsi"/>
          <w:sz w:val="24"/>
          <w:szCs w:val="24"/>
          <w:lang w:eastAsia="ar-SA"/>
        </w:rPr>
        <w:tab/>
      </w:r>
      <w:r w:rsidR="00692F34" w:rsidRPr="00654906">
        <w:rPr>
          <w:rFonts w:eastAsia="Times New Roman" w:cstheme="minorHAnsi"/>
          <w:sz w:val="24"/>
          <w:szCs w:val="24"/>
          <w:lang w:eastAsia="ar-SA"/>
        </w:rPr>
        <w:tab/>
      </w:r>
      <w:r w:rsidR="00692F34" w:rsidRPr="00654906">
        <w:rPr>
          <w:rFonts w:eastAsia="Times New Roman" w:cstheme="minorHAnsi"/>
          <w:sz w:val="24"/>
          <w:szCs w:val="24"/>
          <w:lang w:eastAsia="ar-SA"/>
        </w:rPr>
        <w:tab/>
      </w:r>
      <w:r w:rsidR="00F732D4" w:rsidRPr="00654906">
        <w:rPr>
          <w:rFonts w:eastAsia="Times New Roman" w:cstheme="minorHAnsi"/>
          <w:sz w:val="24"/>
          <w:szCs w:val="24"/>
          <w:lang w:eastAsia="ar-SA"/>
        </w:rPr>
        <w:t>Obecný úrad</w:t>
      </w:r>
      <w:r w:rsidR="00692F34" w:rsidRPr="00654906">
        <w:rPr>
          <w:rFonts w:eastAsia="Times New Roman" w:cstheme="minorHAnsi"/>
          <w:sz w:val="24"/>
          <w:szCs w:val="24"/>
          <w:lang w:eastAsia="ar-SA"/>
        </w:rPr>
        <w:t xml:space="preserve"> č. 182,  Davidov, 093 03 Vranov nad Topľou</w:t>
      </w:r>
    </w:p>
    <w:p w14:paraId="44CCB0EE" w14:textId="77777777" w:rsidR="0007163C" w:rsidRPr="00654906" w:rsidRDefault="0007163C" w:rsidP="0007163C">
      <w:pPr>
        <w:suppressAutoHyphens/>
        <w:spacing w:after="0" w:line="240" w:lineRule="auto"/>
        <w:rPr>
          <w:rFonts w:eastAsia="Times New Roman" w:cstheme="minorHAnsi"/>
          <w:sz w:val="24"/>
          <w:szCs w:val="24"/>
          <w:lang w:eastAsia="ar-SA"/>
        </w:rPr>
      </w:pPr>
      <w:r w:rsidRPr="00654906">
        <w:rPr>
          <w:rFonts w:eastAsia="Times New Roman" w:cstheme="minorHAnsi"/>
          <w:b/>
          <w:i/>
          <w:sz w:val="24"/>
          <w:szCs w:val="24"/>
          <w:lang w:eastAsia="ar-SA"/>
        </w:rPr>
        <w:t>Dátum zriadenia</w:t>
      </w:r>
      <w:r w:rsidR="0083596F" w:rsidRPr="00654906">
        <w:rPr>
          <w:rFonts w:eastAsia="Times New Roman" w:cstheme="minorHAnsi"/>
          <w:sz w:val="24"/>
          <w:szCs w:val="24"/>
          <w:lang w:eastAsia="ar-SA"/>
        </w:rPr>
        <w:t>:</w:t>
      </w:r>
      <w:r w:rsidR="0083596F" w:rsidRPr="00654906">
        <w:rPr>
          <w:rFonts w:eastAsia="Times New Roman" w:cstheme="minorHAnsi"/>
          <w:sz w:val="24"/>
          <w:szCs w:val="24"/>
          <w:lang w:eastAsia="ar-SA"/>
        </w:rPr>
        <w:tab/>
      </w:r>
      <w:r w:rsidR="0083596F" w:rsidRPr="00654906">
        <w:rPr>
          <w:rFonts w:eastAsia="Times New Roman" w:cstheme="minorHAnsi"/>
          <w:sz w:val="24"/>
          <w:szCs w:val="24"/>
          <w:lang w:eastAsia="ar-SA"/>
        </w:rPr>
        <w:tab/>
      </w:r>
      <w:r w:rsidRPr="00654906">
        <w:rPr>
          <w:rFonts w:eastAsia="Times New Roman" w:cstheme="minorHAnsi"/>
          <w:sz w:val="24"/>
          <w:szCs w:val="24"/>
          <w:lang w:eastAsia="ar-SA"/>
        </w:rPr>
        <w:t xml:space="preserve">zákonom SNR č. 369/1990 Zb. o obecnom zriadení </w:t>
      </w:r>
    </w:p>
    <w:p w14:paraId="7BAC83E2" w14:textId="77777777" w:rsidR="0007163C" w:rsidRPr="00654906" w:rsidRDefault="0007163C" w:rsidP="0007163C">
      <w:pPr>
        <w:suppressAutoHyphens/>
        <w:spacing w:after="0" w:line="240" w:lineRule="auto"/>
        <w:rPr>
          <w:rFonts w:eastAsia="Times New Roman" w:cstheme="minorHAnsi"/>
          <w:sz w:val="24"/>
          <w:szCs w:val="24"/>
          <w:lang w:eastAsia="ar-SA"/>
        </w:rPr>
      </w:pPr>
      <w:r w:rsidRPr="00654906">
        <w:rPr>
          <w:rFonts w:eastAsia="Times New Roman" w:cstheme="minorHAnsi"/>
          <w:b/>
          <w:i/>
          <w:sz w:val="24"/>
          <w:szCs w:val="24"/>
          <w:lang w:eastAsia="ar-SA"/>
        </w:rPr>
        <w:t>Identifikačné číslo – IČO</w:t>
      </w:r>
      <w:r w:rsidR="0083596F" w:rsidRPr="00654906">
        <w:rPr>
          <w:rFonts w:eastAsia="Times New Roman" w:cstheme="minorHAnsi"/>
          <w:sz w:val="24"/>
          <w:szCs w:val="24"/>
          <w:lang w:eastAsia="ar-SA"/>
        </w:rPr>
        <w:t>:</w:t>
      </w:r>
      <w:r w:rsidR="0083596F" w:rsidRPr="00654906">
        <w:rPr>
          <w:rFonts w:eastAsia="Times New Roman" w:cstheme="minorHAnsi"/>
          <w:sz w:val="24"/>
          <w:szCs w:val="24"/>
          <w:lang w:eastAsia="ar-SA"/>
        </w:rPr>
        <w:tab/>
        <w:t>00 332 330</w:t>
      </w:r>
    </w:p>
    <w:p w14:paraId="244C64BF" w14:textId="77777777" w:rsidR="0007163C" w:rsidRPr="00654906" w:rsidRDefault="0007163C" w:rsidP="0007163C">
      <w:pPr>
        <w:suppressAutoHyphens/>
        <w:spacing w:after="0" w:line="240" w:lineRule="auto"/>
        <w:rPr>
          <w:rFonts w:eastAsia="Times New Roman" w:cstheme="minorHAnsi"/>
          <w:sz w:val="24"/>
          <w:szCs w:val="24"/>
          <w:lang w:eastAsia="ar-SA"/>
        </w:rPr>
      </w:pPr>
      <w:r w:rsidRPr="00654906">
        <w:rPr>
          <w:rFonts w:eastAsia="Times New Roman" w:cstheme="minorHAnsi"/>
          <w:b/>
          <w:i/>
          <w:sz w:val="24"/>
          <w:szCs w:val="24"/>
          <w:lang w:eastAsia="ar-SA"/>
        </w:rPr>
        <w:t>Daňové identifikačné číslo</w:t>
      </w:r>
      <w:r w:rsidR="0083596F" w:rsidRPr="00654906">
        <w:rPr>
          <w:rFonts w:eastAsia="Times New Roman" w:cstheme="minorHAnsi"/>
          <w:sz w:val="24"/>
          <w:szCs w:val="24"/>
          <w:lang w:eastAsia="ar-SA"/>
        </w:rPr>
        <w:t xml:space="preserve">: </w:t>
      </w:r>
      <w:r w:rsidR="0083596F" w:rsidRPr="00654906">
        <w:rPr>
          <w:rFonts w:eastAsia="Times New Roman" w:cstheme="minorHAnsi"/>
          <w:sz w:val="24"/>
          <w:szCs w:val="24"/>
          <w:lang w:eastAsia="ar-SA"/>
        </w:rPr>
        <w:tab/>
      </w:r>
      <w:r w:rsidR="00562DBD" w:rsidRPr="00654906">
        <w:rPr>
          <w:rFonts w:eastAsia="Times New Roman" w:cstheme="minorHAnsi"/>
          <w:sz w:val="24"/>
          <w:szCs w:val="24"/>
          <w:lang w:eastAsia="ar-SA"/>
        </w:rPr>
        <w:t>2020640952</w:t>
      </w:r>
    </w:p>
    <w:p w14:paraId="21C1BFBE" w14:textId="77777777" w:rsidR="0007163C" w:rsidRPr="00654906" w:rsidRDefault="0007163C" w:rsidP="0007163C">
      <w:pPr>
        <w:suppressAutoHyphens/>
        <w:spacing w:after="0" w:line="240" w:lineRule="auto"/>
        <w:rPr>
          <w:rFonts w:eastAsia="Times New Roman" w:cstheme="minorHAnsi"/>
          <w:sz w:val="24"/>
          <w:szCs w:val="24"/>
          <w:lang w:eastAsia="ar-SA"/>
        </w:rPr>
      </w:pPr>
      <w:r w:rsidRPr="00654906">
        <w:rPr>
          <w:rFonts w:eastAsia="Times New Roman" w:cstheme="minorHAnsi"/>
          <w:b/>
          <w:i/>
          <w:sz w:val="24"/>
          <w:szCs w:val="24"/>
          <w:lang w:eastAsia="ar-SA"/>
        </w:rPr>
        <w:t>Kód obce</w:t>
      </w:r>
      <w:r w:rsidRPr="00654906">
        <w:rPr>
          <w:rFonts w:eastAsia="Times New Roman" w:cstheme="minorHAnsi"/>
          <w:sz w:val="24"/>
          <w:szCs w:val="24"/>
          <w:lang w:eastAsia="ar-SA"/>
        </w:rPr>
        <w:t>:</w:t>
      </w:r>
      <w:r w:rsidRPr="00654906">
        <w:rPr>
          <w:rFonts w:eastAsia="Times New Roman" w:cstheme="minorHAnsi"/>
          <w:sz w:val="24"/>
          <w:szCs w:val="24"/>
          <w:lang w:eastAsia="ar-SA"/>
        </w:rPr>
        <w:tab/>
      </w:r>
      <w:r w:rsidRPr="00654906">
        <w:rPr>
          <w:rFonts w:eastAsia="Times New Roman" w:cstheme="minorHAnsi"/>
          <w:sz w:val="24"/>
          <w:szCs w:val="24"/>
          <w:lang w:eastAsia="ar-SA"/>
        </w:rPr>
        <w:tab/>
      </w:r>
      <w:r w:rsidRPr="00654906">
        <w:rPr>
          <w:rFonts w:eastAsia="Times New Roman" w:cstheme="minorHAnsi"/>
          <w:sz w:val="24"/>
          <w:szCs w:val="24"/>
          <w:lang w:eastAsia="ar-SA"/>
        </w:rPr>
        <w:tab/>
      </w:r>
      <w:r w:rsidR="00562DBD" w:rsidRPr="00654906">
        <w:rPr>
          <w:rFonts w:eastAsia="Times New Roman" w:cstheme="minorHAnsi"/>
          <w:sz w:val="24"/>
          <w:szCs w:val="24"/>
          <w:lang w:eastAsia="ar-SA"/>
        </w:rPr>
        <w:t>544159</w:t>
      </w:r>
    </w:p>
    <w:p w14:paraId="20E59306" w14:textId="77777777" w:rsidR="0007163C" w:rsidRPr="00654906" w:rsidRDefault="0007163C" w:rsidP="0007163C">
      <w:pPr>
        <w:suppressAutoHyphens/>
        <w:spacing w:after="0" w:line="240" w:lineRule="auto"/>
        <w:rPr>
          <w:rFonts w:eastAsia="Times New Roman" w:cstheme="minorHAnsi"/>
          <w:sz w:val="24"/>
          <w:szCs w:val="24"/>
          <w:lang w:eastAsia="ar-SA"/>
        </w:rPr>
      </w:pPr>
      <w:r w:rsidRPr="00654906">
        <w:rPr>
          <w:rFonts w:eastAsia="Times New Roman" w:cstheme="minorHAnsi"/>
          <w:b/>
          <w:i/>
          <w:sz w:val="24"/>
          <w:szCs w:val="24"/>
          <w:lang w:eastAsia="ar-SA"/>
        </w:rPr>
        <w:t>Kód okresu</w:t>
      </w:r>
      <w:r w:rsidR="003448E6" w:rsidRPr="00654906">
        <w:rPr>
          <w:rFonts w:eastAsia="Times New Roman" w:cstheme="minorHAnsi"/>
          <w:sz w:val="24"/>
          <w:szCs w:val="24"/>
          <w:lang w:eastAsia="ar-SA"/>
        </w:rPr>
        <w:t>:</w:t>
      </w:r>
      <w:r w:rsidR="00562DBD" w:rsidRPr="00654906">
        <w:rPr>
          <w:rFonts w:eastAsia="Times New Roman" w:cstheme="minorHAnsi"/>
          <w:sz w:val="24"/>
          <w:szCs w:val="24"/>
          <w:lang w:eastAsia="ar-SA"/>
        </w:rPr>
        <w:t xml:space="preserve"> </w:t>
      </w:r>
      <w:r w:rsidR="00562DBD" w:rsidRPr="00654906">
        <w:rPr>
          <w:rFonts w:eastAsia="Times New Roman" w:cstheme="minorHAnsi"/>
          <w:sz w:val="24"/>
          <w:szCs w:val="24"/>
          <w:lang w:eastAsia="ar-SA"/>
        </w:rPr>
        <w:tab/>
      </w:r>
      <w:r w:rsidR="00562DBD" w:rsidRPr="00654906">
        <w:rPr>
          <w:rFonts w:eastAsia="Times New Roman" w:cstheme="minorHAnsi"/>
          <w:sz w:val="24"/>
          <w:szCs w:val="24"/>
          <w:lang w:eastAsia="ar-SA"/>
        </w:rPr>
        <w:tab/>
        <w:t xml:space="preserve">            713</w:t>
      </w:r>
    </w:p>
    <w:p w14:paraId="22460D18" w14:textId="77777777" w:rsidR="0007163C" w:rsidRPr="00654906" w:rsidRDefault="0007163C" w:rsidP="0007163C">
      <w:pPr>
        <w:suppressAutoHyphens/>
        <w:spacing w:after="0" w:line="240" w:lineRule="auto"/>
        <w:rPr>
          <w:rFonts w:eastAsia="Times New Roman" w:cstheme="minorHAnsi"/>
          <w:sz w:val="24"/>
          <w:szCs w:val="24"/>
          <w:lang w:eastAsia="ar-SA"/>
        </w:rPr>
      </w:pPr>
      <w:r w:rsidRPr="00654906">
        <w:rPr>
          <w:rFonts w:eastAsia="Times New Roman" w:cstheme="minorHAnsi"/>
          <w:b/>
          <w:i/>
          <w:sz w:val="24"/>
          <w:szCs w:val="24"/>
          <w:lang w:eastAsia="ar-SA"/>
        </w:rPr>
        <w:t>Právna forma</w:t>
      </w:r>
      <w:r w:rsidRPr="00654906">
        <w:rPr>
          <w:rFonts w:eastAsia="Times New Roman" w:cstheme="minorHAnsi"/>
          <w:sz w:val="24"/>
          <w:szCs w:val="24"/>
          <w:lang w:eastAsia="ar-SA"/>
        </w:rPr>
        <w:t>:</w:t>
      </w:r>
      <w:r w:rsidRPr="00654906">
        <w:rPr>
          <w:rFonts w:eastAsia="Times New Roman" w:cstheme="minorHAnsi"/>
          <w:sz w:val="24"/>
          <w:szCs w:val="24"/>
          <w:lang w:eastAsia="ar-SA"/>
        </w:rPr>
        <w:tab/>
      </w:r>
      <w:r w:rsidRPr="00654906">
        <w:rPr>
          <w:rFonts w:eastAsia="Times New Roman" w:cstheme="minorHAnsi"/>
          <w:sz w:val="24"/>
          <w:szCs w:val="24"/>
          <w:lang w:eastAsia="ar-SA"/>
        </w:rPr>
        <w:tab/>
      </w:r>
      <w:r w:rsidRPr="00654906">
        <w:rPr>
          <w:rFonts w:eastAsia="Times New Roman" w:cstheme="minorHAnsi"/>
          <w:sz w:val="24"/>
          <w:szCs w:val="24"/>
          <w:lang w:eastAsia="ar-SA"/>
        </w:rPr>
        <w:tab/>
        <w:t xml:space="preserve">801 – obec </w:t>
      </w:r>
    </w:p>
    <w:p w14:paraId="7471293B" w14:textId="77777777" w:rsidR="0007163C" w:rsidRPr="00654906" w:rsidRDefault="0007163C" w:rsidP="0007163C">
      <w:pPr>
        <w:suppressAutoHyphens/>
        <w:spacing w:after="0" w:line="240" w:lineRule="auto"/>
        <w:ind w:left="2832" w:firstLine="708"/>
        <w:rPr>
          <w:rFonts w:eastAsia="Times New Roman" w:cstheme="minorHAnsi"/>
          <w:sz w:val="24"/>
          <w:szCs w:val="24"/>
          <w:lang w:eastAsia="ar-SA"/>
        </w:rPr>
      </w:pPr>
      <w:r w:rsidRPr="00654906">
        <w:rPr>
          <w:rFonts w:eastAsia="Times New Roman" w:cstheme="minorHAnsi"/>
          <w:sz w:val="24"/>
          <w:szCs w:val="24"/>
          <w:lang w:eastAsia="ar-SA"/>
        </w:rPr>
        <w:t>(samostatný územný samosprávny a správny celok SR)</w:t>
      </w:r>
    </w:p>
    <w:p w14:paraId="3447C2A2" w14:textId="77777777" w:rsidR="0007163C" w:rsidRPr="00654906" w:rsidRDefault="0007163C" w:rsidP="0007163C">
      <w:pPr>
        <w:suppressAutoHyphens/>
        <w:spacing w:after="0" w:line="240" w:lineRule="auto"/>
        <w:rPr>
          <w:rFonts w:eastAsia="Times New Roman" w:cstheme="minorHAnsi"/>
          <w:b/>
          <w:sz w:val="24"/>
          <w:szCs w:val="24"/>
          <w:lang w:eastAsia="ar-SA"/>
        </w:rPr>
      </w:pPr>
      <w:r w:rsidRPr="00654906">
        <w:rPr>
          <w:rFonts w:eastAsia="Times New Roman" w:cstheme="minorHAnsi"/>
          <w:b/>
          <w:i/>
          <w:sz w:val="24"/>
          <w:szCs w:val="24"/>
          <w:lang w:eastAsia="ar-SA"/>
        </w:rPr>
        <w:t>OKEČ</w:t>
      </w:r>
      <w:r w:rsidRPr="00654906">
        <w:rPr>
          <w:rFonts w:eastAsia="Times New Roman" w:cstheme="minorHAnsi"/>
          <w:sz w:val="24"/>
          <w:szCs w:val="24"/>
          <w:lang w:eastAsia="ar-SA"/>
        </w:rPr>
        <w:t>:</w:t>
      </w:r>
      <w:r w:rsidRPr="00654906">
        <w:rPr>
          <w:rFonts w:eastAsia="Times New Roman" w:cstheme="minorHAnsi"/>
          <w:sz w:val="24"/>
          <w:szCs w:val="24"/>
          <w:lang w:eastAsia="ar-SA"/>
        </w:rPr>
        <w:tab/>
      </w:r>
      <w:r w:rsidRPr="00654906">
        <w:rPr>
          <w:rFonts w:eastAsia="Times New Roman" w:cstheme="minorHAnsi"/>
          <w:sz w:val="24"/>
          <w:szCs w:val="24"/>
          <w:lang w:eastAsia="ar-SA"/>
        </w:rPr>
        <w:tab/>
      </w:r>
      <w:r w:rsidRPr="00654906">
        <w:rPr>
          <w:rFonts w:eastAsia="Times New Roman" w:cstheme="minorHAnsi"/>
          <w:sz w:val="24"/>
          <w:szCs w:val="24"/>
          <w:lang w:eastAsia="ar-SA"/>
        </w:rPr>
        <w:tab/>
      </w:r>
      <w:r w:rsidRPr="00654906">
        <w:rPr>
          <w:rFonts w:eastAsia="Times New Roman" w:cstheme="minorHAnsi"/>
          <w:sz w:val="24"/>
          <w:szCs w:val="24"/>
          <w:lang w:eastAsia="ar-SA"/>
        </w:rPr>
        <w:tab/>
        <w:t>75110 – všeobecná</w:t>
      </w:r>
      <w:r w:rsidRPr="00654906">
        <w:rPr>
          <w:rFonts w:eastAsia="Times New Roman" w:cstheme="minorHAnsi"/>
          <w:b/>
          <w:sz w:val="24"/>
          <w:szCs w:val="24"/>
          <w:lang w:eastAsia="ar-SA"/>
        </w:rPr>
        <w:t xml:space="preserve"> </w:t>
      </w:r>
    </w:p>
    <w:p w14:paraId="4002809E" w14:textId="77777777" w:rsidR="0007163C" w:rsidRPr="00654906" w:rsidRDefault="0007163C" w:rsidP="0007163C">
      <w:pPr>
        <w:suppressAutoHyphens/>
        <w:spacing w:after="0" w:line="240" w:lineRule="auto"/>
        <w:rPr>
          <w:rFonts w:eastAsia="Times New Roman" w:cstheme="minorHAnsi"/>
          <w:b/>
          <w:sz w:val="24"/>
          <w:szCs w:val="24"/>
          <w:lang w:eastAsia="ar-SA"/>
        </w:rPr>
      </w:pPr>
    </w:p>
    <w:p w14:paraId="3B0CF6FB" w14:textId="5F17DCEB" w:rsidR="0007163C" w:rsidRPr="00654906" w:rsidRDefault="004A1A85" w:rsidP="0007163C">
      <w:pPr>
        <w:suppressAutoHyphens/>
        <w:spacing w:after="0" w:line="240" w:lineRule="auto"/>
        <w:rPr>
          <w:rFonts w:eastAsia="Times New Roman" w:cstheme="minorHAnsi"/>
          <w:b/>
          <w:i/>
          <w:sz w:val="24"/>
          <w:szCs w:val="24"/>
          <w:lang w:eastAsia="ar-SA"/>
        </w:rPr>
      </w:pPr>
      <w:r w:rsidRPr="00654906">
        <w:rPr>
          <w:rFonts w:eastAsia="Times New Roman" w:cstheme="minorHAnsi"/>
          <w:b/>
          <w:i/>
          <w:sz w:val="24"/>
          <w:szCs w:val="24"/>
          <w:lang w:eastAsia="ar-SA"/>
        </w:rPr>
        <w:t xml:space="preserve">Vedenie obce </w:t>
      </w:r>
      <w:r w:rsidR="00394C10" w:rsidRPr="00654906">
        <w:rPr>
          <w:rFonts w:eastAsia="Times New Roman" w:cstheme="minorHAnsi"/>
          <w:b/>
          <w:i/>
          <w:sz w:val="24"/>
          <w:szCs w:val="24"/>
          <w:lang w:eastAsia="ar-SA"/>
        </w:rPr>
        <w:t xml:space="preserve">a poslanci </w:t>
      </w:r>
      <w:r w:rsidR="00AF0467" w:rsidRPr="00654906">
        <w:rPr>
          <w:rFonts w:eastAsia="Times New Roman" w:cstheme="minorHAnsi"/>
          <w:b/>
          <w:i/>
          <w:sz w:val="24"/>
          <w:szCs w:val="24"/>
          <w:lang w:eastAsia="ar-SA"/>
        </w:rPr>
        <w:t>volebné obdobie 201</w:t>
      </w:r>
      <w:r w:rsidR="003A52DE" w:rsidRPr="00654906">
        <w:rPr>
          <w:rFonts w:eastAsia="Times New Roman" w:cstheme="minorHAnsi"/>
          <w:b/>
          <w:i/>
          <w:sz w:val="24"/>
          <w:szCs w:val="24"/>
          <w:lang w:eastAsia="ar-SA"/>
        </w:rPr>
        <w:t>8</w:t>
      </w:r>
      <w:r w:rsidR="00AF0467" w:rsidRPr="00654906">
        <w:rPr>
          <w:rFonts w:eastAsia="Times New Roman" w:cstheme="minorHAnsi"/>
          <w:b/>
          <w:i/>
          <w:sz w:val="24"/>
          <w:szCs w:val="24"/>
          <w:lang w:eastAsia="ar-SA"/>
        </w:rPr>
        <w:t>-20</w:t>
      </w:r>
      <w:r w:rsidR="003A52DE" w:rsidRPr="00654906">
        <w:rPr>
          <w:rFonts w:eastAsia="Times New Roman" w:cstheme="minorHAnsi"/>
          <w:b/>
          <w:i/>
          <w:sz w:val="24"/>
          <w:szCs w:val="24"/>
          <w:lang w:eastAsia="ar-SA"/>
        </w:rPr>
        <w:t>22</w:t>
      </w:r>
    </w:p>
    <w:tbl>
      <w:tblPr>
        <w:tblW w:w="0" w:type="auto"/>
        <w:tblLayout w:type="fixed"/>
        <w:tblLook w:val="0000" w:firstRow="0" w:lastRow="0" w:firstColumn="0" w:lastColumn="0" w:noHBand="0" w:noVBand="0"/>
      </w:tblPr>
      <w:tblGrid>
        <w:gridCol w:w="10220"/>
      </w:tblGrid>
      <w:tr w:rsidR="0007163C" w:rsidRPr="00654906" w14:paraId="33AA3381" w14:textId="77777777" w:rsidTr="00942B4C">
        <w:trPr>
          <w:trHeight w:val="1106"/>
        </w:trPr>
        <w:tc>
          <w:tcPr>
            <w:tcW w:w="10220" w:type="dxa"/>
          </w:tcPr>
          <w:p w14:paraId="7B6BBCE4" w14:textId="77777777" w:rsidR="0007163C" w:rsidRPr="00654906" w:rsidRDefault="0007163C" w:rsidP="0007163C">
            <w:pPr>
              <w:numPr>
                <w:ilvl w:val="0"/>
                <w:numId w:val="4"/>
              </w:numPr>
              <w:tabs>
                <w:tab w:val="left" w:pos="1080"/>
              </w:tabs>
              <w:suppressAutoHyphens/>
              <w:snapToGrid w:val="0"/>
              <w:spacing w:after="0" w:line="240" w:lineRule="auto"/>
              <w:rPr>
                <w:rFonts w:eastAsia="Times New Roman" w:cstheme="minorHAnsi"/>
                <w:sz w:val="24"/>
                <w:szCs w:val="24"/>
                <w:lang w:eastAsia="ar-SA"/>
              </w:rPr>
            </w:pPr>
            <w:r w:rsidRPr="00654906">
              <w:rPr>
                <w:rFonts w:eastAsia="Times New Roman" w:cstheme="minorHAnsi"/>
                <w:b/>
                <w:i/>
                <w:sz w:val="24"/>
                <w:szCs w:val="24"/>
                <w:lang w:eastAsia="ar-SA"/>
              </w:rPr>
              <w:t xml:space="preserve">štatutár obce </w:t>
            </w:r>
            <w:r w:rsidR="00183C37" w:rsidRPr="00654906">
              <w:rPr>
                <w:rFonts w:eastAsia="Times New Roman" w:cstheme="minorHAnsi"/>
                <w:sz w:val="24"/>
                <w:szCs w:val="24"/>
                <w:lang w:eastAsia="ar-SA"/>
              </w:rPr>
              <w:t xml:space="preserve">:                  </w:t>
            </w:r>
            <w:r w:rsidRPr="00654906">
              <w:rPr>
                <w:rFonts w:eastAsia="Times New Roman" w:cstheme="minorHAnsi"/>
                <w:sz w:val="24"/>
                <w:szCs w:val="24"/>
                <w:lang w:eastAsia="ar-SA"/>
              </w:rPr>
              <w:t xml:space="preserve"> </w:t>
            </w:r>
            <w:r w:rsidR="0025352A" w:rsidRPr="00654906">
              <w:rPr>
                <w:rFonts w:eastAsia="Times New Roman" w:cstheme="minorHAnsi"/>
                <w:sz w:val="24"/>
                <w:szCs w:val="24"/>
                <w:lang w:eastAsia="ar-SA"/>
              </w:rPr>
              <w:t xml:space="preserve">Ing. </w:t>
            </w:r>
            <w:proofErr w:type="spellStart"/>
            <w:r w:rsidR="0025352A" w:rsidRPr="00654906">
              <w:rPr>
                <w:rFonts w:eastAsia="Times New Roman" w:cstheme="minorHAnsi"/>
                <w:sz w:val="24"/>
                <w:szCs w:val="24"/>
                <w:lang w:eastAsia="ar-SA"/>
              </w:rPr>
              <w:t>Vaľko</w:t>
            </w:r>
            <w:proofErr w:type="spellEnd"/>
            <w:r w:rsidR="0025352A" w:rsidRPr="00654906">
              <w:rPr>
                <w:rFonts w:eastAsia="Times New Roman" w:cstheme="minorHAnsi"/>
                <w:sz w:val="24"/>
                <w:szCs w:val="24"/>
                <w:lang w:eastAsia="ar-SA"/>
              </w:rPr>
              <w:t xml:space="preserve"> Jozef</w:t>
            </w:r>
            <w:r w:rsidRPr="00654906">
              <w:rPr>
                <w:rFonts w:eastAsia="Times New Roman" w:cstheme="minorHAnsi"/>
                <w:sz w:val="24"/>
                <w:szCs w:val="24"/>
                <w:lang w:eastAsia="ar-SA"/>
              </w:rPr>
              <w:t>– starosta obce</w:t>
            </w:r>
          </w:p>
          <w:p w14:paraId="6F3A827E" w14:textId="77777777" w:rsidR="0007163C" w:rsidRPr="00654906" w:rsidRDefault="0007163C" w:rsidP="0007163C">
            <w:pPr>
              <w:numPr>
                <w:ilvl w:val="0"/>
                <w:numId w:val="4"/>
              </w:numPr>
              <w:tabs>
                <w:tab w:val="left" w:pos="1080"/>
              </w:tabs>
              <w:suppressAutoHyphens/>
              <w:spacing w:after="0" w:line="240" w:lineRule="auto"/>
              <w:rPr>
                <w:rFonts w:eastAsia="Times New Roman" w:cstheme="minorHAnsi"/>
                <w:sz w:val="24"/>
                <w:szCs w:val="24"/>
                <w:lang w:eastAsia="ar-SA"/>
              </w:rPr>
            </w:pPr>
            <w:r w:rsidRPr="00654906">
              <w:rPr>
                <w:rFonts w:eastAsia="Times New Roman" w:cstheme="minorHAnsi"/>
                <w:b/>
                <w:i/>
                <w:sz w:val="24"/>
                <w:szCs w:val="24"/>
                <w:lang w:eastAsia="ar-SA"/>
              </w:rPr>
              <w:t>zástupca štatutára</w:t>
            </w:r>
            <w:r w:rsidR="00183C37" w:rsidRPr="00654906">
              <w:rPr>
                <w:rFonts w:eastAsia="Times New Roman" w:cstheme="minorHAnsi"/>
                <w:sz w:val="24"/>
                <w:szCs w:val="24"/>
                <w:lang w:eastAsia="ar-SA"/>
              </w:rPr>
              <w:t xml:space="preserve">:           </w:t>
            </w:r>
            <w:r w:rsidR="0025352A" w:rsidRPr="00654906">
              <w:rPr>
                <w:rFonts w:eastAsia="Times New Roman" w:cstheme="minorHAnsi"/>
                <w:sz w:val="24"/>
                <w:szCs w:val="24"/>
                <w:lang w:eastAsia="ar-SA"/>
              </w:rPr>
              <w:t>Liška Michal</w:t>
            </w:r>
            <w:r w:rsidRPr="00654906">
              <w:rPr>
                <w:rFonts w:eastAsia="Times New Roman" w:cstheme="minorHAnsi"/>
                <w:sz w:val="24"/>
                <w:szCs w:val="24"/>
                <w:lang w:eastAsia="ar-SA"/>
              </w:rPr>
              <w:t>– poslanec obecného zastupiteľstva</w:t>
            </w:r>
          </w:p>
          <w:p w14:paraId="32AD0BCB" w14:textId="09B68047" w:rsidR="0007163C" w:rsidRPr="00654906" w:rsidRDefault="0007163C" w:rsidP="0007163C">
            <w:pPr>
              <w:numPr>
                <w:ilvl w:val="0"/>
                <w:numId w:val="4"/>
              </w:numPr>
              <w:tabs>
                <w:tab w:val="left" w:pos="1080"/>
              </w:tabs>
              <w:suppressAutoHyphens/>
              <w:spacing w:after="0" w:line="240" w:lineRule="auto"/>
              <w:rPr>
                <w:rFonts w:eastAsia="Times New Roman" w:cstheme="minorHAnsi"/>
                <w:sz w:val="24"/>
                <w:szCs w:val="24"/>
                <w:lang w:eastAsia="ar-SA"/>
              </w:rPr>
            </w:pPr>
            <w:r w:rsidRPr="00654906">
              <w:rPr>
                <w:rFonts w:eastAsia="Times New Roman" w:cstheme="minorHAnsi"/>
                <w:b/>
                <w:i/>
                <w:sz w:val="24"/>
                <w:szCs w:val="24"/>
                <w:lang w:eastAsia="ar-SA"/>
              </w:rPr>
              <w:t>hlavný kontrolór</w:t>
            </w:r>
            <w:r w:rsidR="003448E6" w:rsidRPr="00654906">
              <w:rPr>
                <w:rFonts w:eastAsia="Times New Roman" w:cstheme="minorHAnsi"/>
                <w:color w:val="000000" w:themeColor="text1"/>
                <w:sz w:val="24"/>
                <w:szCs w:val="24"/>
                <w:lang w:eastAsia="ar-SA"/>
              </w:rPr>
              <w:t xml:space="preserve">:            </w:t>
            </w:r>
            <w:r w:rsidR="00143B83" w:rsidRPr="00654906">
              <w:rPr>
                <w:rFonts w:eastAsia="Times New Roman" w:cstheme="minorHAnsi"/>
                <w:color w:val="000000" w:themeColor="text1"/>
                <w:sz w:val="24"/>
                <w:szCs w:val="24"/>
                <w:lang w:eastAsia="ar-SA"/>
              </w:rPr>
              <w:t xml:space="preserve"> </w:t>
            </w:r>
            <w:r w:rsidR="00A1373E" w:rsidRPr="00654906">
              <w:rPr>
                <w:rFonts w:eastAsia="Times New Roman" w:cstheme="minorHAnsi"/>
                <w:color w:val="000000" w:themeColor="text1"/>
                <w:sz w:val="24"/>
                <w:szCs w:val="24"/>
                <w:lang w:eastAsia="ar-SA"/>
              </w:rPr>
              <w:t xml:space="preserve">Mgr. </w:t>
            </w:r>
            <w:r w:rsidR="00AC235C" w:rsidRPr="00654906">
              <w:rPr>
                <w:rFonts w:eastAsia="Times New Roman" w:cstheme="minorHAnsi"/>
                <w:color w:val="000000" w:themeColor="text1"/>
                <w:sz w:val="24"/>
                <w:szCs w:val="24"/>
                <w:lang w:eastAsia="ar-SA"/>
              </w:rPr>
              <w:t xml:space="preserve">Miroslav </w:t>
            </w:r>
            <w:proofErr w:type="spellStart"/>
            <w:r w:rsidR="00AC235C" w:rsidRPr="00654906">
              <w:rPr>
                <w:rFonts w:eastAsia="Times New Roman" w:cstheme="minorHAnsi"/>
                <w:color w:val="000000" w:themeColor="text1"/>
                <w:sz w:val="24"/>
                <w:szCs w:val="24"/>
                <w:lang w:eastAsia="ar-SA"/>
              </w:rPr>
              <w:t>Porochnavý</w:t>
            </w:r>
            <w:proofErr w:type="spellEnd"/>
          </w:p>
        </w:tc>
      </w:tr>
    </w:tbl>
    <w:p w14:paraId="23869DA7" w14:textId="77777777" w:rsidR="0007163C" w:rsidRPr="00654906" w:rsidRDefault="0007163C" w:rsidP="0007163C">
      <w:pPr>
        <w:suppressAutoHyphens/>
        <w:spacing w:after="0" w:line="240" w:lineRule="auto"/>
        <w:rPr>
          <w:rFonts w:eastAsia="Times New Roman" w:cstheme="minorHAnsi"/>
          <w:sz w:val="24"/>
          <w:szCs w:val="24"/>
          <w:lang w:eastAsia="ar-SA"/>
        </w:rPr>
      </w:pPr>
    </w:p>
    <w:p w14:paraId="7E5AD593" w14:textId="77777777" w:rsidR="0007163C" w:rsidRPr="00654906" w:rsidRDefault="0007163C" w:rsidP="0007163C">
      <w:pPr>
        <w:suppressAutoHyphens/>
        <w:spacing w:after="0" w:line="240" w:lineRule="auto"/>
        <w:rPr>
          <w:rFonts w:eastAsia="Times New Roman" w:cstheme="minorHAnsi"/>
          <w:sz w:val="24"/>
          <w:szCs w:val="24"/>
          <w:lang w:eastAsia="ar-SA"/>
        </w:rPr>
      </w:pPr>
      <w:r w:rsidRPr="00654906">
        <w:rPr>
          <w:rFonts w:eastAsia="Times New Roman" w:cstheme="minorHAnsi"/>
          <w:b/>
          <w:i/>
          <w:sz w:val="24"/>
          <w:szCs w:val="24"/>
          <w:lang w:eastAsia="ar-SA"/>
        </w:rPr>
        <w:t>Orgán samosprávy obce</w:t>
      </w:r>
      <w:r w:rsidRPr="00654906">
        <w:rPr>
          <w:rFonts w:eastAsia="Times New Roman" w:cstheme="minorHAnsi"/>
          <w:b/>
          <w:i/>
          <w:sz w:val="24"/>
          <w:szCs w:val="24"/>
          <w:lang w:eastAsia="ar-SA"/>
        </w:rPr>
        <w:tab/>
      </w:r>
      <w:r w:rsidRPr="00654906">
        <w:rPr>
          <w:rFonts w:eastAsia="Times New Roman" w:cstheme="minorHAnsi"/>
          <w:b/>
          <w:i/>
          <w:sz w:val="24"/>
          <w:szCs w:val="24"/>
          <w:lang w:eastAsia="ar-SA"/>
        </w:rPr>
        <w:tab/>
      </w:r>
      <w:r w:rsidRPr="00654906">
        <w:rPr>
          <w:rFonts w:eastAsia="Times New Roman" w:cstheme="minorHAnsi"/>
          <w:sz w:val="24"/>
          <w:szCs w:val="24"/>
          <w:lang w:eastAsia="ar-SA"/>
        </w:rPr>
        <w:t>obecné zastupiteľstvo</w:t>
      </w:r>
    </w:p>
    <w:p w14:paraId="7DC0544C" w14:textId="77777777" w:rsidR="00A87BED" w:rsidRPr="00654906" w:rsidRDefault="00A87BED" w:rsidP="00A87BED">
      <w:pPr>
        <w:numPr>
          <w:ilvl w:val="0"/>
          <w:numId w:val="29"/>
        </w:numPr>
        <w:spacing w:before="100" w:beforeAutospacing="1" w:after="100" w:afterAutospacing="1" w:line="240" w:lineRule="auto"/>
        <w:ind w:left="990"/>
        <w:rPr>
          <w:rFonts w:eastAsia="Times New Roman" w:cstheme="minorHAnsi"/>
          <w:color w:val="000000" w:themeColor="text1"/>
          <w:sz w:val="18"/>
          <w:szCs w:val="18"/>
          <w:lang w:eastAsia="sk-SK"/>
        </w:rPr>
      </w:pPr>
      <w:r w:rsidRPr="00654906">
        <w:rPr>
          <w:rFonts w:eastAsia="Times New Roman" w:cstheme="minorHAnsi"/>
          <w:color w:val="000000" w:themeColor="text1"/>
          <w:sz w:val="24"/>
          <w:szCs w:val="24"/>
          <w:lang w:eastAsia="ar-SA"/>
        </w:rPr>
        <w:t>počet poslancov:</w:t>
      </w:r>
      <w:r w:rsidRPr="00654906">
        <w:rPr>
          <w:rFonts w:eastAsia="Times New Roman" w:cstheme="minorHAnsi"/>
          <w:color w:val="000000" w:themeColor="text1"/>
          <w:sz w:val="24"/>
          <w:szCs w:val="24"/>
          <w:lang w:eastAsia="ar-SA"/>
        </w:rPr>
        <w:tab/>
      </w:r>
      <w:r w:rsidRPr="00654906">
        <w:rPr>
          <w:rFonts w:eastAsia="Times New Roman" w:cstheme="minorHAnsi"/>
          <w:color w:val="000000" w:themeColor="text1"/>
          <w:sz w:val="24"/>
          <w:szCs w:val="24"/>
          <w:lang w:eastAsia="ar-SA"/>
        </w:rPr>
        <w:tab/>
        <w:t>7</w:t>
      </w:r>
    </w:p>
    <w:p w14:paraId="566ED707" w14:textId="62FDF83E" w:rsidR="00A87BED" w:rsidRPr="00654906" w:rsidRDefault="00AC235C" w:rsidP="00A87BED">
      <w:pPr>
        <w:numPr>
          <w:ilvl w:val="0"/>
          <w:numId w:val="29"/>
        </w:numPr>
        <w:spacing w:before="100" w:beforeAutospacing="1" w:after="100" w:afterAutospacing="1" w:line="240" w:lineRule="auto"/>
        <w:ind w:left="990"/>
        <w:rPr>
          <w:rFonts w:eastAsia="Times New Roman" w:cstheme="minorHAnsi"/>
          <w:color w:val="000000" w:themeColor="text1"/>
          <w:sz w:val="24"/>
          <w:szCs w:val="24"/>
          <w:lang w:eastAsia="sk-SK"/>
        </w:rPr>
      </w:pPr>
      <w:r w:rsidRPr="00654906">
        <w:rPr>
          <w:rFonts w:eastAsia="Times New Roman" w:cstheme="minorHAnsi"/>
          <w:color w:val="000000" w:themeColor="text1"/>
          <w:sz w:val="24"/>
          <w:szCs w:val="24"/>
          <w:lang w:eastAsia="sk-SK"/>
        </w:rPr>
        <w:t>Michal Liška</w:t>
      </w:r>
    </w:p>
    <w:p w14:paraId="753C0546" w14:textId="3093EC88" w:rsidR="00A87BED" w:rsidRPr="00654906" w:rsidRDefault="00AC235C" w:rsidP="00A87BED">
      <w:pPr>
        <w:numPr>
          <w:ilvl w:val="0"/>
          <w:numId w:val="29"/>
        </w:numPr>
        <w:spacing w:before="100" w:beforeAutospacing="1" w:after="100" w:afterAutospacing="1" w:line="240" w:lineRule="auto"/>
        <w:ind w:left="990"/>
        <w:rPr>
          <w:rFonts w:eastAsia="Times New Roman" w:cstheme="minorHAnsi"/>
          <w:color w:val="000000" w:themeColor="text1"/>
          <w:sz w:val="24"/>
          <w:szCs w:val="24"/>
          <w:lang w:eastAsia="sk-SK"/>
        </w:rPr>
      </w:pPr>
      <w:r w:rsidRPr="00654906">
        <w:rPr>
          <w:rFonts w:eastAsia="Times New Roman" w:cstheme="minorHAnsi"/>
          <w:color w:val="000000" w:themeColor="text1"/>
          <w:sz w:val="24"/>
          <w:szCs w:val="24"/>
          <w:lang w:eastAsia="sk-SK"/>
        </w:rPr>
        <w:t>Milan Tkáč</w:t>
      </w:r>
    </w:p>
    <w:p w14:paraId="1AA3578D" w14:textId="5CD57163" w:rsidR="00A87BED" w:rsidRPr="00654906" w:rsidRDefault="006D6EDD" w:rsidP="00A87BED">
      <w:pPr>
        <w:numPr>
          <w:ilvl w:val="0"/>
          <w:numId w:val="29"/>
        </w:numPr>
        <w:spacing w:before="100" w:beforeAutospacing="1" w:after="100" w:afterAutospacing="1" w:line="240" w:lineRule="auto"/>
        <w:ind w:left="990"/>
        <w:rPr>
          <w:rFonts w:eastAsia="Times New Roman" w:cstheme="minorHAnsi"/>
          <w:color w:val="000000" w:themeColor="text1"/>
          <w:sz w:val="24"/>
          <w:szCs w:val="24"/>
          <w:lang w:eastAsia="sk-SK"/>
        </w:rPr>
      </w:pPr>
      <w:r w:rsidRPr="00654906">
        <w:rPr>
          <w:rFonts w:eastAsia="Times New Roman" w:cstheme="minorHAnsi"/>
          <w:color w:val="000000" w:themeColor="text1"/>
          <w:sz w:val="24"/>
          <w:szCs w:val="24"/>
          <w:lang w:eastAsia="sk-SK"/>
        </w:rPr>
        <w:t>M</w:t>
      </w:r>
      <w:r w:rsidR="00AC235C" w:rsidRPr="00654906">
        <w:rPr>
          <w:rFonts w:eastAsia="Times New Roman" w:cstheme="minorHAnsi"/>
          <w:color w:val="000000" w:themeColor="text1"/>
          <w:sz w:val="24"/>
          <w:szCs w:val="24"/>
          <w:lang w:eastAsia="sk-SK"/>
        </w:rPr>
        <w:t xml:space="preserve">ilan </w:t>
      </w:r>
      <w:proofErr w:type="spellStart"/>
      <w:r w:rsidR="00AC235C" w:rsidRPr="00654906">
        <w:rPr>
          <w:rFonts w:eastAsia="Times New Roman" w:cstheme="minorHAnsi"/>
          <w:color w:val="000000" w:themeColor="text1"/>
          <w:sz w:val="24"/>
          <w:szCs w:val="24"/>
          <w:lang w:eastAsia="sk-SK"/>
        </w:rPr>
        <w:t>Popaďák</w:t>
      </w:r>
      <w:proofErr w:type="spellEnd"/>
    </w:p>
    <w:p w14:paraId="07627F4A" w14:textId="64E10A09" w:rsidR="00A87BED" w:rsidRPr="00654906" w:rsidRDefault="00AC235C" w:rsidP="00A87BED">
      <w:pPr>
        <w:numPr>
          <w:ilvl w:val="0"/>
          <w:numId w:val="29"/>
        </w:numPr>
        <w:spacing w:before="100" w:beforeAutospacing="1" w:after="100" w:afterAutospacing="1" w:line="240" w:lineRule="auto"/>
        <w:ind w:left="990"/>
        <w:rPr>
          <w:rFonts w:eastAsia="Times New Roman" w:cstheme="minorHAnsi"/>
          <w:color w:val="000000" w:themeColor="text1"/>
          <w:sz w:val="24"/>
          <w:szCs w:val="24"/>
          <w:lang w:eastAsia="sk-SK"/>
        </w:rPr>
      </w:pPr>
      <w:r w:rsidRPr="00654906">
        <w:rPr>
          <w:rFonts w:eastAsia="Times New Roman" w:cstheme="minorHAnsi"/>
          <w:color w:val="000000" w:themeColor="text1"/>
          <w:sz w:val="24"/>
          <w:szCs w:val="24"/>
          <w:lang w:eastAsia="sk-SK"/>
        </w:rPr>
        <w:t xml:space="preserve">Ing. Ján </w:t>
      </w:r>
      <w:proofErr w:type="spellStart"/>
      <w:r w:rsidRPr="00654906">
        <w:rPr>
          <w:rFonts w:eastAsia="Times New Roman" w:cstheme="minorHAnsi"/>
          <w:color w:val="000000" w:themeColor="text1"/>
          <w:sz w:val="24"/>
          <w:szCs w:val="24"/>
          <w:lang w:eastAsia="sk-SK"/>
        </w:rPr>
        <w:t>Zubko</w:t>
      </w:r>
      <w:proofErr w:type="spellEnd"/>
    </w:p>
    <w:p w14:paraId="68B9DCCC" w14:textId="1960A17E" w:rsidR="00A87BED" w:rsidRPr="00654906" w:rsidRDefault="00AC235C" w:rsidP="00A87BED">
      <w:pPr>
        <w:numPr>
          <w:ilvl w:val="0"/>
          <w:numId w:val="29"/>
        </w:numPr>
        <w:spacing w:before="100" w:beforeAutospacing="1" w:after="100" w:afterAutospacing="1" w:line="240" w:lineRule="auto"/>
        <w:ind w:left="990"/>
        <w:rPr>
          <w:rFonts w:eastAsia="Times New Roman" w:cstheme="minorHAnsi"/>
          <w:color w:val="000000" w:themeColor="text1"/>
          <w:sz w:val="24"/>
          <w:szCs w:val="24"/>
          <w:lang w:eastAsia="sk-SK"/>
        </w:rPr>
      </w:pPr>
      <w:r w:rsidRPr="00654906">
        <w:rPr>
          <w:rFonts w:eastAsia="Times New Roman" w:cstheme="minorHAnsi"/>
          <w:color w:val="000000" w:themeColor="text1"/>
          <w:sz w:val="24"/>
          <w:szCs w:val="24"/>
          <w:lang w:eastAsia="sk-SK"/>
        </w:rPr>
        <w:t xml:space="preserve">Matúš </w:t>
      </w:r>
      <w:proofErr w:type="spellStart"/>
      <w:r w:rsidRPr="00654906">
        <w:rPr>
          <w:rFonts w:eastAsia="Times New Roman" w:cstheme="minorHAnsi"/>
          <w:color w:val="000000" w:themeColor="text1"/>
          <w:sz w:val="24"/>
          <w:szCs w:val="24"/>
          <w:lang w:eastAsia="sk-SK"/>
        </w:rPr>
        <w:t>Šoganič</w:t>
      </w:r>
      <w:proofErr w:type="spellEnd"/>
    </w:p>
    <w:p w14:paraId="3D5870AD" w14:textId="03A67858" w:rsidR="00A87BED" w:rsidRPr="00654906" w:rsidRDefault="009A0214" w:rsidP="00A87BED">
      <w:pPr>
        <w:numPr>
          <w:ilvl w:val="0"/>
          <w:numId w:val="29"/>
        </w:numPr>
        <w:spacing w:before="100" w:beforeAutospacing="1" w:after="100" w:afterAutospacing="1" w:line="240" w:lineRule="auto"/>
        <w:ind w:left="990"/>
        <w:rPr>
          <w:rFonts w:eastAsia="Times New Roman" w:cstheme="minorHAnsi"/>
          <w:color w:val="000000" w:themeColor="text1"/>
          <w:sz w:val="24"/>
          <w:szCs w:val="24"/>
          <w:lang w:eastAsia="sk-SK"/>
        </w:rPr>
      </w:pPr>
      <w:r w:rsidRPr="00654906">
        <w:rPr>
          <w:rFonts w:eastAsia="Times New Roman" w:cstheme="minorHAnsi"/>
          <w:color w:val="000000" w:themeColor="text1"/>
          <w:sz w:val="24"/>
          <w:szCs w:val="24"/>
          <w:lang w:eastAsia="sk-SK"/>
        </w:rPr>
        <w:t xml:space="preserve">Pavol </w:t>
      </w:r>
      <w:proofErr w:type="spellStart"/>
      <w:r w:rsidRPr="00654906">
        <w:rPr>
          <w:rFonts w:eastAsia="Times New Roman" w:cstheme="minorHAnsi"/>
          <w:color w:val="000000" w:themeColor="text1"/>
          <w:sz w:val="24"/>
          <w:szCs w:val="24"/>
          <w:lang w:eastAsia="sk-SK"/>
        </w:rPr>
        <w:t>Ned</w:t>
      </w:r>
      <w:r w:rsidR="00AC235C" w:rsidRPr="00654906">
        <w:rPr>
          <w:rFonts w:eastAsia="Times New Roman" w:cstheme="minorHAnsi"/>
          <w:color w:val="000000" w:themeColor="text1"/>
          <w:sz w:val="24"/>
          <w:szCs w:val="24"/>
          <w:lang w:eastAsia="sk-SK"/>
        </w:rPr>
        <w:t>zbala</w:t>
      </w:r>
      <w:proofErr w:type="spellEnd"/>
    </w:p>
    <w:p w14:paraId="04E76C47" w14:textId="19919E6C" w:rsidR="0007163C" w:rsidRPr="00654906" w:rsidRDefault="009A0214" w:rsidP="00A87BED">
      <w:pPr>
        <w:numPr>
          <w:ilvl w:val="0"/>
          <w:numId w:val="29"/>
        </w:numPr>
        <w:spacing w:before="100" w:beforeAutospacing="1" w:after="100" w:afterAutospacing="1" w:line="240" w:lineRule="auto"/>
        <w:ind w:left="990"/>
        <w:rPr>
          <w:rFonts w:eastAsia="Times New Roman" w:cstheme="minorHAnsi"/>
          <w:color w:val="FF0000"/>
          <w:sz w:val="18"/>
          <w:szCs w:val="18"/>
          <w:lang w:eastAsia="sk-SK"/>
        </w:rPr>
      </w:pPr>
      <w:r w:rsidRPr="00654906">
        <w:rPr>
          <w:rFonts w:eastAsia="Times New Roman" w:cstheme="minorHAnsi"/>
          <w:color w:val="000000" w:themeColor="text1"/>
          <w:sz w:val="24"/>
          <w:szCs w:val="24"/>
          <w:lang w:eastAsia="sk-SK"/>
        </w:rPr>
        <w:t>P</w:t>
      </w:r>
      <w:r w:rsidR="006D6EDD" w:rsidRPr="00654906">
        <w:rPr>
          <w:rFonts w:eastAsia="Times New Roman" w:cstheme="minorHAnsi"/>
          <w:color w:val="000000" w:themeColor="text1"/>
          <w:sz w:val="24"/>
          <w:szCs w:val="24"/>
          <w:lang w:eastAsia="sk-SK"/>
        </w:rPr>
        <w:t>eter Tatá</w:t>
      </w:r>
      <w:r w:rsidR="00AC235C" w:rsidRPr="00654906">
        <w:rPr>
          <w:rFonts w:eastAsia="Times New Roman" w:cstheme="minorHAnsi"/>
          <w:color w:val="000000" w:themeColor="text1"/>
          <w:sz w:val="24"/>
          <w:szCs w:val="24"/>
          <w:lang w:eastAsia="sk-SK"/>
        </w:rPr>
        <w:t>r</w:t>
      </w:r>
      <w:r w:rsidR="007D11D5" w:rsidRPr="00654906">
        <w:rPr>
          <w:rFonts w:cstheme="minorHAnsi"/>
          <w:color w:val="000000" w:themeColor="text1"/>
        </w:rPr>
        <w:br/>
      </w:r>
      <w:r w:rsidR="007D11D5" w:rsidRPr="00654906">
        <w:rPr>
          <w:rFonts w:eastAsia="Times New Roman" w:cstheme="minorHAnsi"/>
          <w:color w:val="FF0000"/>
          <w:sz w:val="24"/>
          <w:szCs w:val="24"/>
          <w:lang w:eastAsia="ar-SA"/>
        </w:rPr>
        <w:t xml:space="preserve">                                      </w:t>
      </w:r>
    </w:p>
    <w:p w14:paraId="3D318196" w14:textId="614B551C" w:rsidR="0007163C" w:rsidRPr="00654906" w:rsidRDefault="003448E6" w:rsidP="0007163C">
      <w:pPr>
        <w:numPr>
          <w:ilvl w:val="0"/>
          <w:numId w:val="2"/>
        </w:numPr>
        <w:tabs>
          <w:tab w:val="left" w:pos="1140"/>
        </w:tabs>
        <w:suppressAutoHyphens/>
        <w:spacing w:after="0" w:line="240" w:lineRule="auto"/>
        <w:rPr>
          <w:rFonts w:eastAsia="Times New Roman" w:cstheme="minorHAnsi"/>
          <w:color w:val="FF0000"/>
          <w:sz w:val="24"/>
          <w:szCs w:val="24"/>
          <w:lang w:eastAsia="ar-SA"/>
        </w:rPr>
      </w:pPr>
      <w:r w:rsidRPr="00654906">
        <w:rPr>
          <w:rFonts w:eastAsia="Times New Roman" w:cstheme="minorHAnsi"/>
          <w:sz w:val="24"/>
          <w:szCs w:val="24"/>
          <w:lang w:eastAsia="ar-SA"/>
        </w:rPr>
        <w:t>počet komisií OZ:</w:t>
      </w:r>
      <w:r w:rsidRPr="00654906">
        <w:rPr>
          <w:rFonts w:eastAsia="Times New Roman" w:cstheme="minorHAnsi"/>
          <w:sz w:val="24"/>
          <w:szCs w:val="24"/>
          <w:lang w:eastAsia="ar-SA"/>
        </w:rPr>
        <w:tab/>
      </w:r>
      <w:r w:rsidR="00DF5F8D" w:rsidRPr="00654906">
        <w:rPr>
          <w:rFonts w:eastAsia="Times New Roman" w:cstheme="minorHAnsi"/>
          <w:color w:val="000000" w:themeColor="text1"/>
          <w:sz w:val="24"/>
          <w:szCs w:val="24"/>
          <w:lang w:eastAsia="ar-SA"/>
        </w:rPr>
        <w:t>3</w:t>
      </w:r>
    </w:p>
    <w:p w14:paraId="220CFEB2" w14:textId="5D090463" w:rsidR="007036B2" w:rsidRPr="00654906" w:rsidRDefault="007036B2" w:rsidP="007036B2">
      <w:pPr>
        <w:suppressAutoHyphens/>
        <w:spacing w:after="0" w:line="240" w:lineRule="auto"/>
        <w:ind w:left="1140"/>
        <w:rPr>
          <w:rFonts w:eastAsia="Times New Roman" w:cstheme="minorHAnsi"/>
          <w:sz w:val="24"/>
          <w:szCs w:val="24"/>
          <w:lang w:eastAsia="ar-SA"/>
        </w:rPr>
      </w:pPr>
      <w:r w:rsidRPr="00654906">
        <w:rPr>
          <w:rFonts w:eastAsia="Times New Roman" w:cstheme="minorHAnsi"/>
          <w:sz w:val="24"/>
          <w:szCs w:val="24"/>
          <w:lang w:eastAsia="ar-SA"/>
        </w:rPr>
        <w:t>verený poriadok</w:t>
      </w:r>
    </w:p>
    <w:p w14:paraId="3DFA2DC5" w14:textId="0A7227EB" w:rsidR="007036B2" w:rsidRPr="00654906" w:rsidRDefault="007036B2" w:rsidP="007036B2">
      <w:pPr>
        <w:suppressAutoHyphens/>
        <w:spacing w:after="0" w:line="240" w:lineRule="auto"/>
        <w:ind w:left="1140"/>
        <w:rPr>
          <w:rFonts w:eastAsia="Times New Roman" w:cstheme="minorHAnsi"/>
          <w:sz w:val="24"/>
          <w:szCs w:val="24"/>
          <w:lang w:eastAsia="ar-SA"/>
        </w:rPr>
      </w:pPr>
      <w:r w:rsidRPr="00654906">
        <w:rPr>
          <w:rFonts w:eastAsia="Times New Roman" w:cstheme="minorHAnsi"/>
          <w:sz w:val="24"/>
          <w:szCs w:val="24"/>
          <w:lang w:eastAsia="ar-SA"/>
        </w:rPr>
        <w:lastRenderedPageBreak/>
        <w:t>šport a kultúra</w:t>
      </w:r>
    </w:p>
    <w:p w14:paraId="5543FC5B" w14:textId="19583D02" w:rsidR="007036B2" w:rsidRPr="00654906" w:rsidRDefault="007036B2" w:rsidP="007036B2">
      <w:pPr>
        <w:suppressAutoHyphens/>
        <w:spacing w:after="0" w:line="240" w:lineRule="auto"/>
        <w:ind w:left="1140"/>
        <w:rPr>
          <w:rFonts w:eastAsia="Times New Roman" w:cstheme="minorHAnsi"/>
          <w:color w:val="FF0000"/>
          <w:sz w:val="24"/>
          <w:szCs w:val="24"/>
          <w:lang w:eastAsia="ar-SA"/>
        </w:rPr>
      </w:pPr>
      <w:r w:rsidRPr="00654906">
        <w:rPr>
          <w:rFonts w:eastAsia="Times New Roman" w:cstheme="minorHAnsi"/>
          <w:sz w:val="24"/>
          <w:szCs w:val="24"/>
          <w:lang w:eastAsia="ar-SA"/>
        </w:rPr>
        <w:t>finančná a životné prostredie</w:t>
      </w:r>
    </w:p>
    <w:p w14:paraId="468AA07D" w14:textId="44613C19" w:rsidR="007036B2" w:rsidRPr="00654906" w:rsidRDefault="007036B2" w:rsidP="0007163C">
      <w:pPr>
        <w:numPr>
          <w:ilvl w:val="0"/>
          <w:numId w:val="2"/>
        </w:numPr>
        <w:tabs>
          <w:tab w:val="left" w:pos="1140"/>
        </w:tabs>
        <w:suppressAutoHyphens/>
        <w:spacing w:after="0" w:line="240" w:lineRule="auto"/>
        <w:rPr>
          <w:rFonts w:eastAsia="Times New Roman" w:cstheme="minorHAnsi"/>
          <w:color w:val="FF0000"/>
          <w:sz w:val="24"/>
          <w:szCs w:val="24"/>
          <w:lang w:eastAsia="ar-SA"/>
        </w:rPr>
      </w:pPr>
      <w:r w:rsidRPr="00654906">
        <w:rPr>
          <w:rFonts w:eastAsia="Times New Roman" w:cstheme="minorHAnsi"/>
          <w:sz w:val="24"/>
          <w:szCs w:val="24"/>
          <w:lang w:eastAsia="ar-SA"/>
        </w:rPr>
        <w:t>obecná rada nezriadená</w:t>
      </w:r>
    </w:p>
    <w:p w14:paraId="2F452E43" w14:textId="77777777" w:rsidR="0007163C" w:rsidRPr="00654906" w:rsidRDefault="0007163C" w:rsidP="0007163C">
      <w:pPr>
        <w:suppressAutoHyphens/>
        <w:spacing w:after="0" w:line="240" w:lineRule="auto"/>
        <w:jc w:val="both"/>
        <w:rPr>
          <w:rFonts w:eastAsia="Times New Roman" w:cstheme="minorHAnsi"/>
          <w:sz w:val="24"/>
          <w:szCs w:val="24"/>
          <w:lang w:eastAsia="ar-SA"/>
        </w:rPr>
      </w:pPr>
    </w:p>
    <w:p w14:paraId="0C0C80DB" w14:textId="77777777" w:rsidR="0007163C" w:rsidRPr="00654906" w:rsidRDefault="00183C37" w:rsidP="0007163C">
      <w:pPr>
        <w:suppressAutoHyphens/>
        <w:spacing w:after="0" w:line="240" w:lineRule="auto"/>
        <w:jc w:val="both"/>
        <w:rPr>
          <w:rFonts w:eastAsia="Times New Roman" w:cstheme="minorHAnsi"/>
          <w:b/>
          <w:sz w:val="24"/>
          <w:szCs w:val="24"/>
          <w:lang w:eastAsia="ar-SA"/>
        </w:rPr>
      </w:pPr>
      <w:r w:rsidRPr="00654906">
        <w:rPr>
          <w:rFonts w:eastAsia="Times New Roman" w:cstheme="minorHAnsi"/>
          <w:sz w:val="24"/>
          <w:szCs w:val="24"/>
          <w:lang w:eastAsia="ar-SA"/>
        </w:rPr>
        <w:tab/>
        <w:t xml:space="preserve">Obec </w:t>
      </w:r>
      <w:r w:rsidR="0007163C" w:rsidRPr="00654906">
        <w:rPr>
          <w:rFonts w:eastAsia="Times New Roman" w:cstheme="minorHAnsi"/>
          <w:sz w:val="24"/>
          <w:szCs w:val="24"/>
          <w:lang w:eastAsia="ar-SA"/>
        </w:rPr>
        <w:t xml:space="preserve"> </w:t>
      </w:r>
      <w:r w:rsidRPr="00654906">
        <w:rPr>
          <w:rFonts w:eastAsia="Times New Roman" w:cstheme="minorHAnsi"/>
          <w:sz w:val="24"/>
          <w:szCs w:val="24"/>
          <w:lang w:eastAsia="ar-SA"/>
        </w:rPr>
        <w:t>ne</w:t>
      </w:r>
      <w:r w:rsidR="0007163C" w:rsidRPr="00654906">
        <w:rPr>
          <w:rFonts w:eastAsia="Times New Roman" w:cstheme="minorHAnsi"/>
          <w:sz w:val="24"/>
          <w:szCs w:val="24"/>
          <w:lang w:eastAsia="ar-SA"/>
        </w:rPr>
        <w:t>má vo svoj</w:t>
      </w:r>
      <w:r w:rsidRPr="00654906">
        <w:rPr>
          <w:rFonts w:eastAsia="Times New Roman" w:cstheme="minorHAnsi"/>
          <w:sz w:val="24"/>
          <w:szCs w:val="24"/>
          <w:lang w:eastAsia="ar-SA"/>
        </w:rPr>
        <w:t>ej zriaďovateľskej pôsobnosti  žiadnu rozpočtovú, resp. príspevkovú organizáciu a ani nemá podiel v obchodných spoločnostiach</w:t>
      </w:r>
      <w:r w:rsidR="0007163C" w:rsidRPr="00654906">
        <w:rPr>
          <w:rFonts w:eastAsia="Times New Roman" w:cstheme="minorHAnsi"/>
          <w:b/>
          <w:sz w:val="24"/>
          <w:szCs w:val="24"/>
          <w:lang w:eastAsia="ar-SA"/>
        </w:rPr>
        <w:t>.</w:t>
      </w:r>
    </w:p>
    <w:p w14:paraId="56B81418" w14:textId="77777777" w:rsidR="0007163C" w:rsidRPr="00654906" w:rsidRDefault="0007163C" w:rsidP="0007163C">
      <w:pPr>
        <w:suppressAutoHyphens/>
        <w:spacing w:after="0" w:line="240" w:lineRule="auto"/>
        <w:jc w:val="both"/>
        <w:rPr>
          <w:rFonts w:eastAsia="Times New Roman" w:cstheme="minorHAnsi"/>
          <w:sz w:val="24"/>
          <w:szCs w:val="24"/>
          <w:lang w:eastAsia="ar-SA"/>
        </w:rPr>
      </w:pPr>
      <w:r w:rsidRPr="00654906">
        <w:rPr>
          <w:rFonts w:eastAsia="Times New Roman" w:cstheme="minorHAnsi"/>
          <w:sz w:val="24"/>
          <w:szCs w:val="24"/>
          <w:lang w:eastAsia="ar-SA"/>
        </w:rPr>
        <w:t>Obec má zriadený aj dobrovoľný hasičský zbor bez právnej subjektivity, náklady na  činnosť ktorého sú súčasťou celkového hospodárenia obce.</w:t>
      </w:r>
    </w:p>
    <w:p w14:paraId="6EE7C1F2" w14:textId="77777777" w:rsidR="0007163C" w:rsidRPr="00654906" w:rsidRDefault="0007163C" w:rsidP="0007163C">
      <w:pPr>
        <w:suppressAutoHyphens/>
        <w:spacing w:after="0" w:line="240" w:lineRule="auto"/>
        <w:jc w:val="both"/>
        <w:rPr>
          <w:rFonts w:eastAsia="Times New Roman" w:cstheme="minorHAnsi"/>
          <w:b/>
          <w:sz w:val="24"/>
          <w:szCs w:val="24"/>
          <w:lang w:eastAsia="ar-SA"/>
        </w:rPr>
      </w:pPr>
    </w:p>
    <w:p w14:paraId="4C0849F7" w14:textId="11F97D49" w:rsidR="0007163C" w:rsidRPr="00E27BD0" w:rsidRDefault="00857A3D" w:rsidP="0007163C">
      <w:pPr>
        <w:suppressAutoHyphens/>
        <w:spacing w:after="0" w:line="240" w:lineRule="auto"/>
        <w:rPr>
          <w:rFonts w:eastAsia="Times New Roman" w:cstheme="minorHAnsi"/>
          <w:b/>
          <w:color w:val="000000" w:themeColor="text1"/>
          <w:sz w:val="24"/>
          <w:szCs w:val="24"/>
          <w:lang w:eastAsia="ar-SA"/>
        </w:rPr>
      </w:pPr>
      <w:r w:rsidRPr="00654906">
        <w:rPr>
          <w:rFonts w:eastAsia="Times New Roman" w:cstheme="minorHAnsi"/>
          <w:b/>
          <w:i/>
          <w:sz w:val="24"/>
          <w:szCs w:val="24"/>
          <w:lang w:eastAsia="ar-SA"/>
        </w:rPr>
        <w:t>Počet  zamestnancov k 31.12.20</w:t>
      </w:r>
      <w:r w:rsidR="00987935" w:rsidRPr="00654906">
        <w:rPr>
          <w:rFonts w:eastAsia="Times New Roman" w:cstheme="minorHAnsi"/>
          <w:b/>
          <w:i/>
          <w:sz w:val="24"/>
          <w:szCs w:val="24"/>
          <w:lang w:eastAsia="ar-SA"/>
        </w:rPr>
        <w:t>1</w:t>
      </w:r>
      <w:r w:rsidR="0072727B" w:rsidRPr="00654906">
        <w:rPr>
          <w:rFonts w:eastAsia="Times New Roman" w:cstheme="minorHAnsi"/>
          <w:b/>
          <w:i/>
          <w:sz w:val="24"/>
          <w:szCs w:val="24"/>
          <w:lang w:eastAsia="ar-SA"/>
        </w:rPr>
        <w:t>9</w:t>
      </w:r>
      <w:r w:rsidR="0007163C" w:rsidRPr="00654906">
        <w:rPr>
          <w:rFonts w:eastAsia="Times New Roman" w:cstheme="minorHAnsi"/>
          <w:sz w:val="24"/>
          <w:szCs w:val="24"/>
          <w:lang w:eastAsia="ar-SA"/>
        </w:rPr>
        <w:tab/>
        <w:t xml:space="preserve"> </w:t>
      </w:r>
      <w:r w:rsidR="000F4761" w:rsidRPr="00E27BD0">
        <w:rPr>
          <w:rFonts w:eastAsia="Times New Roman" w:cstheme="minorHAnsi"/>
          <w:b/>
          <w:color w:val="000000" w:themeColor="text1"/>
          <w:sz w:val="24"/>
          <w:szCs w:val="24"/>
          <w:lang w:eastAsia="ar-SA"/>
        </w:rPr>
        <w:t>1</w:t>
      </w:r>
      <w:r w:rsidR="003A3F8D" w:rsidRPr="00E27BD0">
        <w:rPr>
          <w:rFonts w:eastAsia="Times New Roman" w:cstheme="minorHAnsi"/>
          <w:b/>
          <w:color w:val="000000" w:themeColor="text1"/>
          <w:sz w:val="24"/>
          <w:szCs w:val="24"/>
          <w:lang w:eastAsia="ar-SA"/>
        </w:rPr>
        <w:t>7</w:t>
      </w:r>
      <w:r w:rsidR="005153AD" w:rsidRPr="00E27BD0">
        <w:rPr>
          <w:rFonts w:eastAsia="Times New Roman" w:cstheme="minorHAnsi"/>
          <w:b/>
          <w:color w:val="000000" w:themeColor="text1"/>
          <w:sz w:val="24"/>
          <w:szCs w:val="24"/>
          <w:lang w:eastAsia="ar-SA"/>
        </w:rPr>
        <w:t xml:space="preserve"> </w:t>
      </w:r>
      <w:r w:rsidR="0007163C" w:rsidRPr="00E27BD0">
        <w:rPr>
          <w:rFonts w:eastAsia="Times New Roman" w:cstheme="minorHAnsi"/>
          <w:b/>
          <w:color w:val="000000" w:themeColor="text1"/>
          <w:sz w:val="24"/>
          <w:szCs w:val="24"/>
          <w:lang w:eastAsia="ar-SA"/>
        </w:rPr>
        <w:t>zamestnancov</w:t>
      </w:r>
    </w:p>
    <w:p w14:paraId="750A55AE" w14:textId="77777777" w:rsidR="0007163C" w:rsidRPr="00E27BD0" w:rsidRDefault="0007163C" w:rsidP="0007163C">
      <w:pPr>
        <w:suppressAutoHyphens/>
        <w:spacing w:after="0" w:line="240" w:lineRule="auto"/>
        <w:rPr>
          <w:rFonts w:eastAsia="Times New Roman" w:cstheme="minorHAnsi"/>
          <w:color w:val="000000" w:themeColor="text1"/>
          <w:sz w:val="24"/>
          <w:szCs w:val="24"/>
          <w:lang w:eastAsia="ar-SA"/>
        </w:rPr>
      </w:pPr>
      <w:r w:rsidRPr="00E27BD0">
        <w:rPr>
          <w:rFonts w:eastAsia="Times New Roman" w:cstheme="minorHAnsi"/>
          <w:b/>
          <w:i/>
          <w:color w:val="000000" w:themeColor="text1"/>
          <w:sz w:val="24"/>
          <w:szCs w:val="24"/>
          <w:lang w:eastAsia="ar-SA"/>
        </w:rPr>
        <w:t>z toho riadiaci:</w:t>
      </w:r>
      <w:r w:rsidRPr="00E27BD0">
        <w:rPr>
          <w:rFonts w:eastAsia="Times New Roman" w:cstheme="minorHAnsi"/>
          <w:b/>
          <w:i/>
          <w:color w:val="000000" w:themeColor="text1"/>
          <w:sz w:val="24"/>
          <w:szCs w:val="24"/>
          <w:lang w:eastAsia="ar-SA"/>
        </w:rPr>
        <w:tab/>
      </w:r>
      <w:r w:rsidRPr="00E27BD0">
        <w:rPr>
          <w:rFonts w:eastAsia="Times New Roman" w:cstheme="minorHAnsi"/>
          <w:color w:val="000000" w:themeColor="text1"/>
          <w:sz w:val="24"/>
          <w:szCs w:val="24"/>
          <w:lang w:eastAsia="ar-SA"/>
        </w:rPr>
        <w:tab/>
      </w:r>
      <w:r w:rsidRPr="00E27BD0">
        <w:rPr>
          <w:rFonts w:eastAsia="Times New Roman" w:cstheme="minorHAnsi"/>
          <w:color w:val="000000" w:themeColor="text1"/>
          <w:sz w:val="24"/>
          <w:szCs w:val="24"/>
          <w:lang w:eastAsia="ar-SA"/>
        </w:rPr>
        <w:tab/>
        <w:t xml:space="preserve"> </w:t>
      </w:r>
      <w:r w:rsidR="00183C37" w:rsidRPr="00E27BD0">
        <w:rPr>
          <w:rFonts w:eastAsia="Times New Roman" w:cstheme="minorHAnsi"/>
          <w:color w:val="000000" w:themeColor="text1"/>
          <w:sz w:val="24"/>
          <w:szCs w:val="24"/>
          <w:lang w:eastAsia="ar-SA"/>
        </w:rPr>
        <w:t>1  - starost</w:t>
      </w:r>
      <w:r w:rsidR="00F00116" w:rsidRPr="00E27BD0">
        <w:rPr>
          <w:rFonts w:eastAsia="Times New Roman" w:cstheme="minorHAnsi"/>
          <w:color w:val="000000" w:themeColor="text1"/>
          <w:sz w:val="24"/>
          <w:szCs w:val="24"/>
          <w:lang w:eastAsia="ar-SA"/>
        </w:rPr>
        <w:t>k</w:t>
      </w:r>
      <w:r w:rsidR="00183C37" w:rsidRPr="00E27BD0">
        <w:rPr>
          <w:rFonts w:eastAsia="Times New Roman" w:cstheme="minorHAnsi"/>
          <w:color w:val="000000" w:themeColor="text1"/>
          <w:sz w:val="24"/>
          <w:szCs w:val="24"/>
          <w:lang w:eastAsia="ar-SA"/>
        </w:rPr>
        <w:t>a obce</w:t>
      </w:r>
      <w:r w:rsidRPr="00E27BD0">
        <w:rPr>
          <w:rFonts w:eastAsia="Times New Roman" w:cstheme="minorHAnsi"/>
          <w:color w:val="000000" w:themeColor="text1"/>
          <w:sz w:val="24"/>
          <w:szCs w:val="24"/>
          <w:lang w:eastAsia="ar-SA"/>
        </w:rPr>
        <w:t xml:space="preserve"> </w:t>
      </w:r>
    </w:p>
    <w:p w14:paraId="2885E2F5" w14:textId="286F8B5A" w:rsidR="0007163C" w:rsidRPr="00E27BD0" w:rsidRDefault="0007163C" w:rsidP="0007163C">
      <w:pPr>
        <w:suppressAutoHyphens/>
        <w:spacing w:after="0" w:line="240" w:lineRule="auto"/>
        <w:rPr>
          <w:rFonts w:eastAsia="Times New Roman" w:cstheme="minorHAnsi"/>
          <w:bCs/>
          <w:color w:val="000000" w:themeColor="text1"/>
          <w:sz w:val="24"/>
          <w:szCs w:val="24"/>
          <w:lang w:eastAsia="ar-SA"/>
        </w:rPr>
      </w:pPr>
      <w:r w:rsidRPr="00E27BD0">
        <w:rPr>
          <w:rFonts w:eastAsia="Times New Roman" w:cstheme="minorHAnsi"/>
          <w:b/>
          <w:color w:val="000000" w:themeColor="text1"/>
          <w:sz w:val="24"/>
          <w:szCs w:val="24"/>
          <w:lang w:eastAsia="ar-SA"/>
        </w:rPr>
        <w:t>zamestnanec kontroly:</w:t>
      </w:r>
      <w:r w:rsidRPr="00E27BD0">
        <w:rPr>
          <w:rFonts w:eastAsia="Times New Roman" w:cstheme="minorHAnsi"/>
          <w:b/>
          <w:color w:val="000000" w:themeColor="text1"/>
          <w:sz w:val="24"/>
          <w:szCs w:val="24"/>
          <w:lang w:eastAsia="ar-SA"/>
        </w:rPr>
        <w:tab/>
      </w:r>
      <w:r w:rsidRPr="00E27BD0">
        <w:rPr>
          <w:rFonts w:eastAsia="Times New Roman" w:cstheme="minorHAnsi"/>
          <w:b/>
          <w:color w:val="000000" w:themeColor="text1"/>
          <w:sz w:val="24"/>
          <w:szCs w:val="24"/>
          <w:lang w:eastAsia="ar-SA"/>
        </w:rPr>
        <w:tab/>
      </w:r>
      <w:r w:rsidR="000F4761" w:rsidRPr="00E27BD0">
        <w:rPr>
          <w:rFonts w:eastAsia="Times New Roman" w:cstheme="minorHAnsi"/>
          <w:color w:val="000000" w:themeColor="text1"/>
          <w:sz w:val="24"/>
          <w:szCs w:val="24"/>
          <w:lang w:eastAsia="ar-SA"/>
        </w:rPr>
        <w:t xml:space="preserve"> 1</w:t>
      </w:r>
      <w:r w:rsidRPr="00E27BD0">
        <w:rPr>
          <w:rFonts w:eastAsia="Times New Roman" w:cstheme="minorHAnsi"/>
          <w:color w:val="000000" w:themeColor="text1"/>
          <w:sz w:val="24"/>
          <w:szCs w:val="24"/>
          <w:lang w:eastAsia="ar-SA"/>
        </w:rPr>
        <w:t xml:space="preserve">  hlavný kontrolór obce</w:t>
      </w:r>
      <w:r w:rsidRPr="00E27BD0">
        <w:rPr>
          <w:rFonts w:eastAsia="Times New Roman" w:cstheme="minorHAnsi"/>
          <w:b/>
          <w:color w:val="000000" w:themeColor="text1"/>
          <w:sz w:val="24"/>
          <w:szCs w:val="24"/>
          <w:lang w:eastAsia="ar-SA"/>
        </w:rPr>
        <w:t xml:space="preserve"> </w:t>
      </w:r>
      <w:r w:rsidR="00E27BD0" w:rsidRPr="00E27BD0">
        <w:rPr>
          <w:rFonts w:eastAsia="Times New Roman" w:cstheme="minorHAnsi"/>
          <w:bCs/>
          <w:color w:val="000000" w:themeColor="text1"/>
          <w:sz w:val="24"/>
          <w:szCs w:val="24"/>
          <w:lang w:eastAsia="ar-SA"/>
        </w:rPr>
        <w:t>(úväzok)</w:t>
      </w:r>
    </w:p>
    <w:p w14:paraId="33609677" w14:textId="77777777" w:rsidR="0007163C" w:rsidRPr="00E27BD0" w:rsidRDefault="0007163C" w:rsidP="0007163C">
      <w:pPr>
        <w:suppressAutoHyphens/>
        <w:spacing w:after="0" w:line="240" w:lineRule="auto"/>
        <w:rPr>
          <w:rFonts w:eastAsia="Times New Roman" w:cstheme="minorHAnsi"/>
          <w:color w:val="000000" w:themeColor="text1"/>
          <w:sz w:val="24"/>
          <w:szCs w:val="24"/>
          <w:lang w:eastAsia="ar-SA"/>
        </w:rPr>
      </w:pPr>
      <w:r w:rsidRPr="00E27BD0">
        <w:rPr>
          <w:rFonts w:eastAsia="Times New Roman" w:cstheme="minorHAnsi"/>
          <w:b/>
          <w:color w:val="000000" w:themeColor="text1"/>
          <w:sz w:val="24"/>
          <w:szCs w:val="24"/>
          <w:lang w:eastAsia="ar-SA"/>
        </w:rPr>
        <w:t>ostatní</w:t>
      </w:r>
      <w:r w:rsidRPr="00E27BD0">
        <w:rPr>
          <w:rFonts w:eastAsia="Times New Roman" w:cstheme="minorHAnsi"/>
          <w:color w:val="000000" w:themeColor="text1"/>
          <w:sz w:val="24"/>
          <w:szCs w:val="24"/>
          <w:lang w:eastAsia="ar-SA"/>
        </w:rPr>
        <w:t xml:space="preserve">:  </w:t>
      </w:r>
    </w:p>
    <w:p w14:paraId="0F33A636" w14:textId="75D4F0F8" w:rsidR="0007163C" w:rsidRPr="00E27BD0" w:rsidRDefault="0007163C" w:rsidP="003A3F8D">
      <w:pPr>
        <w:numPr>
          <w:ilvl w:val="0"/>
          <w:numId w:val="7"/>
        </w:numPr>
        <w:tabs>
          <w:tab w:val="left" w:pos="720"/>
        </w:tabs>
        <w:suppressAutoHyphens/>
        <w:spacing w:after="0" w:line="240" w:lineRule="auto"/>
        <w:rPr>
          <w:rFonts w:eastAsia="Times New Roman" w:cstheme="minorHAnsi"/>
          <w:color w:val="000000" w:themeColor="text1"/>
          <w:sz w:val="24"/>
          <w:szCs w:val="24"/>
          <w:lang w:eastAsia="ar-SA"/>
        </w:rPr>
      </w:pPr>
      <w:r w:rsidRPr="00E27BD0">
        <w:rPr>
          <w:rFonts w:eastAsia="Times New Roman" w:cstheme="minorHAnsi"/>
          <w:b/>
          <w:color w:val="000000" w:themeColor="text1"/>
          <w:sz w:val="24"/>
          <w:szCs w:val="24"/>
          <w:lang w:eastAsia="ar-SA"/>
        </w:rPr>
        <w:t>obecný úrad</w:t>
      </w:r>
      <w:r w:rsidR="00987935" w:rsidRPr="00E27BD0">
        <w:rPr>
          <w:rFonts w:eastAsia="Times New Roman" w:cstheme="minorHAnsi"/>
          <w:color w:val="000000" w:themeColor="text1"/>
          <w:sz w:val="24"/>
          <w:szCs w:val="24"/>
          <w:lang w:eastAsia="ar-SA"/>
        </w:rPr>
        <w:t xml:space="preserve"> vrátane </w:t>
      </w:r>
      <w:r w:rsidR="0072727B" w:rsidRPr="00E27BD0">
        <w:rPr>
          <w:rFonts w:eastAsia="Times New Roman" w:cstheme="minorHAnsi"/>
          <w:color w:val="000000" w:themeColor="text1"/>
          <w:sz w:val="24"/>
          <w:szCs w:val="24"/>
          <w:lang w:eastAsia="ar-SA"/>
        </w:rPr>
        <w:t xml:space="preserve">MŠ a </w:t>
      </w:r>
      <w:r w:rsidR="00987935" w:rsidRPr="00E27BD0">
        <w:rPr>
          <w:rFonts w:eastAsia="Times New Roman" w:cstheme="minorHAnsi"/>
          <w:color w:val="000000" w:themeColor="text1"/>
          <w:sz w:val="24"/>
          <w:szCs w:val="24"/>
          <w:lang w:eastAsia="ar-SA"/>
        </w:rPr>
        <w:t>ZŚ</w:t>
      </w:r>
      <w:r w:rsidR="00185996" w:rsidRPr="00E27BD0">
        <w:rPr>
          <w:rFonts w:eastAsia="Times New Roman" w:cstheme="minorHAnsi"/>
          <w:color w:val="000000" w:themeColor="text1"/>
          <w:sz w:val="24"/>
          <w:szCs w:val="24"/>
          <w:lang w:eastAsia="ar-SA"/>
        </w:rPr>
        <w:t xml:space="preserve">      </w:t>
      </w:r>
      <w:r w:rsidRPr="00E27BD0">
        <w:rPr>
          <w:rFonts w:eastAsia="Times New Roman" w:cstheme="minorHAnsi"/>
          <w:color w:val="000000" w:themeColor="text1"/>
          <w:sz w:val="24"/>
          <w:szCs w:val="24"/>
          <w:lang w:eastAsia="ar-SA"/>
        </w:rPr>
        <w:t xml:space="preserve"> </w:t>
      </w:r>
      <w:r w:rsidR="00044411" w:rsidRPr="00E27BD0">
        <w:rPr>
          <w:rFonts w:eastAsia="Times New Roman" w:cstheme="minorHAnsi"/>
          <w:color w:val="000000" w:themeColor="text1"/>
          <w:sz w:val="24"/>
          <w:szCs w:val="24"/>
          <w:lang w:eastAsia="ar-SA"/>
        </w:rPr>
        <w:t>1</w:t>
      </w:r>
      <w:r w:rsidR="003A3F8D" w:rsidRPr="00E27BD0">
        <w:rPr>
          <w:rFonts w:eastAsia="Times New Roman" w:cstheme="minorHAnsi"/>
          <w:color w:val="000000" w:themeColor="text1"/>
          <w:sz w:val="24"/>
          <w:szCs w:val="24"/>
          <w:lang w:eastAsia="ar-SA"/>
        </w:rPr>
        <w:t>5</w:t>
      </w:r>
      <w:r w:rsidRPr="00E27BD0">
        <w:rPr>
          <w:rFonts w:eastAsia="Times New Roman" w:cstheme="minorHAnsi"/>
          <w:color w:val="000000" w:themeColor="text1"/>
          <w:sz w:val="24"/>
          <w:szCs w:val="24"/>
          <w:lang w:eastAsia="ar-SA"/>
        </w:rPr>
        <w:t xml:space="preserve">  -  s prevahou duševnej práce</w:t>
      </w:r>
      <w:r w:rsidR="00044411" w:rsidRPr="00E27BD0">
        <w:rPr>
          <w:rFonts w:eastAsia="Times New Roman" w:cstheme="minorHAnsi"/>
          <w:b/>
          <w:color w:val="000000" w:themeColor="text1"/>
          <w:sz w:val="24"/>
          <w:szCs w:val="24"/>
          <w:lang w:eastAsia="ar-SA"/>
        </w:rPr>
        <w:t xml:space="preserve"> </w:t>
      </w:r>
      <w:r w:rsidR="000F4761" w:rsidRPr="00E27BD0">
        <w:rPr>
          <w:rFonts w:eastAsia="Times New Roman" w:cstheme="minorHAnsi"/>
          <w:color w:val="000000" w:themeColor="text1"/>
          <w:sz w:val="24"/>
          <w:szCs w:val="24"/>
          <w:lang w:eastAsia="ar-SA"/>
        </w:rPr>
        <w:t>(z toho 3</w:t>
      </w:r>
      <w:r w:rsidR="00A80FDF" w:rsidRPr="00E27BD0">
        <w:rPr>
          <w:rFonts w:eastAsia="Times New Roman" w:cstheme="minorHAnsi"/>
          <w:color w:val="000000" w:themeColor="text1"/>
          <w:sz w:val="24"/>
          <w:szCs w:val="24"/>
          <w:lang w:eastAsia="ar-SA"/>
        </w:rPr>
        <w:t xml:space="preserve"> na </w:t>
      </w:r>
      <w:r w:rsidR="003A3F8D" w:rsidRPr="00E27BD0">
        <w:rPr>
          <w:rFonts w:eastAsia="Times New Roman" w:cstheme="minorHAnsi"/>
          <w:color w:val="000000" w:themeColor="text1"/>
          <w:sz w:val="24"/>
          <w:szCs w:val="24"/>
          <w:lang w:eastAsia="ar-SA"/>
        </w:rPr>
        <w:t xml:space="preserve">  </w:t>
      </w:r>
      <w:r w:rsidR="00A80FDF" w:rsidRPr="00E27BD0">
        <w:rPr>
          <w:rFonts w:eastAsia="Times New Roman" w:cstheme="minorHAnsi"/>
          <w:color w:val="000000" w:themeColor="text1"/>
          <w:sz w:val="24"/>
          <w:szCs w:val="24"/>
          <w:lang w:eastAsia="ar-SA"/>
        </w:rPr>
        <w:t>skrátený úväzok)</w:t>
      </w:r>
    </w:p>
    <w:p w14:paraId="7317DCAC" w14:textId="77777777" w:rsidR="00987935" w:rsidRPr="00654906" w:rsidRDefault="00987935" w:rsidP="0007163C">
      <w:pPr>
        <w:suppressAutoHyphens/>
        <w:spacing w:after="0" w:line="240" w:lineRule="auto"/>
        <w:jc w:val="both"/>
        <w:rPr>
          <w:rFonts w:eastAsia="Times New Roman" w:cstheme="minorHAnsi"/>
          <w:sz w:val="24"/>
          <w:szCs w:val="24"/>
          <w:lang w:eastAsia="ar-SA"/>
        </w:rPr>
      </w:pPr>
    </w:p>
    <w:p w14:paraId="7579A86B" w14:textId="77777777" w:rsidR="0007163C" w:rsidRPr="00654906" w:rsidRDefault="0007163C" w:rsidP="0007163C">
      <w:pPr>
        <w:suppressAutoHyphens/>
        <w:spacing w:after="0" w:line="240" w:lineRule="auto"/>
        <w:jc w:val="both"/>
        <w:rPr>
          <w:rFonts w:eastAsia="Times New Roman" w:cstheme="minorHAnsi"/>
          <w:b/>
          <w:sz w:val="24"/>
          <w:szCs w:val="24"/>
          <w:lang w:eastAsia="ar-SA"/>
        </w:rPr>
      </w:pPr>
      <w:r w:rsidRPr="00654906">
        <w:rPr>
          <w:rFonts w:eastAsia="Times New Roman" w:cstheme="minorHAnsi"/>
          <w:b/>
          <w:i/>
          <w:sz w:val="24"/>
          <w:szCs w:val="24"/>
          <w:lang w:eastAsia="ar-SA"/>
        </w:rPr>
        <w:t>Cieľ predkladanej výročnej sprá</w:t>
      </w:r>
      <w:r w:rsidR="00035300" w:rsidRPr="00654906">
        <w:rPr>
          <w:rFonts w:eastAsia="Times New Roman" w:cstheme="minorHAnsi"/>
          <w:b/>
          <w:i/>
          <w:sz w:val="24"/>
          <w:szCs w:val="24"/>
          <w:lang w:eastAsia="ar-SA"/>
        </w:rPr>
        <w:t>vy o hospodárení Obce Davidov</w:t>
      </w:r>
      <w:r w:rsidRPr="00654906">
        <w:rPr>
          <w:rFonts w:eastAsia="Times New Roman" w:cstheme="minorHAnsi"/>
          <w:b/>
          <w:i/>
          <w:sz w:val="24"/>
          <w:szCs w:val="24"/>
          <w:lang w:eastAsia="ar-SA"/>
        </w:rPr>
        <w:t xml:space="preserve"> je poskytnúť</w:t>
      </w:r>
      <w:r w:rsidRPr="00654906">
        <w:rPr>
          <w:rFonts w:eastAsia="Times New Roman" w:cstheme="minorHAnsi"/>
          <w:b/>
          <w:sz w:val="24"/>
          <w:szCs w:val="24"/>
          <w:lang w:eastAsia="ar-SA"/>
        </w:rPr>
        <w:t>:</w:t>
      </w:r>
    </w:p>
    <w:p w14:paraId="573F0D7A" w14:textId="77777777" w:rsidR="0007163C" w:rsidRPr="00654906" w:rsidRDefault="0007163C" w:rsidP="0007163C">
      <w:pPr>
        <w:numPr>
          <w:ilvl w:val="0"/>
          <w:numId w:val="5"/>
        </w:numPr>
        <w:tabs>
          <w:tab w:val="left" w:pos="720"/>
        </w:tabs>
        <w:suppressAutoHyphens/>
        <w:spacing w:after="0" w:line="240" w:lineRule="auto"/>
        <w:jc w:val="both"/>
        <w:rPr>
          <w:rFonts w:eastAsia="Times New Roman" w:cstheme="minorHAnsi"/>
          <w:sz w:val="24"/>
          <w:szCs w:val="24"/>
          <w:lang w:eastAsia="ar-SA"/>
        </w:rPr>
      </w:pPr>
      <w:r w:rsidRPr="00654906">
        <w:rPr>
          <w:rFonts w:eastAsia="Times New Roman" w:cstheme="minorHAnsi"/>
          <w:sz w:val="24"/>
          <w:szCs w:val="24"/>
          <w:lang w:eastAsia="ar-SA"/>
        </w:rPr>
        <w:t xml:space="preserve">základné informácie o majetkovej a finančnej situácii obce v rozsahu stanovenom zákonom </w:t>
      </w:r>
    </w:p>
    <w:p w14:paraId="28F4DDDC" w14:textId="77777777" w:rsidR="0007163C" w:rsidRPr="00654906" w:rsidRDefault="0007163C" w:rsidP="0007163C">
      <w:pPr>
        <w:suppressAutoHyphens/>
        <w:spacing w:after="0" w:line="240" w:lineRule="auto"/>
        <w:ind w:left="720"/>
        <w:jc w:val="both"/>
        <w:rPr>
          <w:rFonts w:eastAsia="Times New Roman" w:cstheme="minorHAnsi"/>
          <w:sz w:val="24"/>
          <w:szCs w:val="24"/>
          <w:lang w:eastAsia="ar-SA"/>
        </w:rPr>
      </w:pPr>
      <w:r w:rsidRPr="00654906">
        <w:rPr>
          <w:rFonts w:eastAsia="Times New Roman" w:cstheme="minorHAnsi"/>
          <w:sz w:val="24"/>
          <w:szCs w:val="24"/>
          <w:lang w:eastAsia="ar-SA"/>
        </w:rPr>
        <w:t xml:space="preserve">o účtovníctve </w:t>
      </w:r>
    </w:p>
    <w:p w14:paraId="54F000E9" w14:textId="66D5F569" w:rsidR="0007163C" w:rsidRPr="00654906" w:rsidRDefault="00D47FA4" w:rsidP="0007163C">
      <w:pPr>
        <w:numPr>
          <w:ilvl w:val="0"/>
          <w:numId w:val="5"/>
        </w:numPr>
        <w:tabs>
          <w:tab w:val="left" w:pos="720"/>
        </w:tabs>
        <w:suppressAutoHyphens/>
        <w:spacing w:after="0" w:line="240" w:lineRule="auto"/>
        <w:jc w:val="both"/>
        <w:rPr>
          <w:rFonts w:eastAsia="Times New Roman" w:cstheme="minorHAnsi"/>
          <w:sz w:val="24"/>
          <w:szCs w:val="24"/>
          <w:lang w:eastAsia="ar-SA"/>
        </w:rPr>
      </w:pPr>
      <w:r w:rsidRPr="00654906">
        <w:rPr>
          <w:rFonts w:eastAsia="Times New Roman" w:cstheme="minorHAnsi"/>
          <w:sz w:val="24"/>
          <w:szCs w:val="24"/>
          <w:lang w:eastAsia="ar-SA"/>
        </w:rPr>
        <w:t>prehľad</w:t>
      </w:r>
      <w:r w:rsidR="00BB57F2" w:rsidRPr="00654906">
        <w:rPr>
          <w:rFonts w:eastAsia="Times New Roman" w:cstheme="minorHAnsi"/>
          <w:sz w:val="24"/>
          <w:szCs w:val="24"/>
          <w:lang w:eastAsia="ar-SA"/>
        </w:rPr>
        <w:t xml:space="preserve"> príjmov a výdavkov v </w:t>
      </w:r>
      <w:r w:rsidR="00BB57F2" w:rsidRPr="00654906">
        <w:rPr>
          <w:rFonts w:eastAsia="Times New Roman" w:cstheme="minorHAnsi"/>
          <w:b/>
          <w:bCs/>
          <w:sz w:val="24"/>
          <w:szCs w:val="24"/>
          <w:lang w:eastAsia="ar-SA"/>
        </w:rPr>
        <w:t>roku 201</w:t>
      </w:r>
      <w:r w:rsidR="0072727B" w:rsidRPr="00654906">
        <w:rPr>
          <w:rFonts w:eastAsia="Times New Roman" w:cstheme="minorHAnsi"/>
          <w:b/>
          <w:bCs/>
          <w:sz w:val="24"/>
          <w:szCs w:val="24"/>
          <w:lang w:eastAsia="ar-SA"/>
        </w:rPr>
        <w:t>9</w:t>
      </w:r>
    </w:p>
    <w:p w14:paraId="165FC922" w14:textId="77777777" w:rsidR="0007163C" w:rsidRPr="00654906" w:rsidRDefault="0007163C" w:rsidP="0007163C">
      <w:pPr>
        <w:numPr>
          <w:ilvl w:val="0"/>
          <w:numId w:val="5"/>
        </w:numPr>
        <w:tabs>
          <w:tab w:val="left" w:pos="720"/>
        </w:tabs>
        <w:suppressAutoHyphens/>
        <w:spacing w:after="0" w:line="240" w:lineRule="auto"/>
        <w:jc w:val="both"/>
        <w:rPr>
          <w:rFonts w:eastAsia="Times New Roman" w:cstheme="minorHAnsi"/>
          <w:sz w:val="24"/>
          <w:szCs w:val="24"/>
          <w:lang w:eastAsia="ar-SA"/>
        </w:rPr>
      </w:pPr>
      <w:r w:rsidRPr="00654906">
        <w:rPr>
          <w:rFonts w:eastAsia="Times New Roman" w:cstheme="minorHAnsi"/>
          <w:sz w:val="24"/>
          <w:szCs w:val="24"/>
          <w:lang w:eastAsia="ar-SA"/>
        </w:rPr>
        <w:t xml:space="preserve">prehľad o prijatých, poskytnutých a  zúčtovaných transferoch </w:t>
      </w:r>
    </w:p>
    <w:p w14:paraId="54A70374" w14:textId="77777777" w:rsidR="00C8445B" w:rsidRPr="00654906" w:rsidRDefault="00C8445B" w:rsidP="003A3F8D">
      <w:pPr>
        <w:suppressAutoHyphens/>
        <w:spacing w:after="0" w:line="240" w:lineRule="auto"/>
        <w:jc w:val="both"/>
        <w:rPr>
          <w:rFonts w:eastAsia="Times New Roman" w:cstheme="minorHAnsi"/>
          <w:sz w:val="24"/>
          <w:szCs w:val="24"/>
          <w:lang w:eastAsia="ar-SA"/>
        </w:rPr>
      </w:pPr>
    </w:p>
    <w:p w14:paraId="263C5EAC" w14:textId="77777777" w:rsidR="0007163C" w:rsidRPr="00654906" w:rsidRDefault="003448E6" w:rsidP="0007163C">
      <w:pPr>
        <w:suppressAutoHyphens/>
        <w:spacing w:after="0" w:line="240" w:lineRule="auto"/>
        <w:rPr>
          <w:rFonts w:eastAsia="Times New Roman" w:cstheme="minorHAnsi"/>
          <w:b/>
          <w:sz w:val="24"/>
          <w:szCs w:val="24"/>
          <w:lang w:eastAsia="ar-SA"/>
        </w:rPr>
      </w:pPr>
      <w:r w:rsidRPr="00654906">
        <w:rPr>
          <w:rFonts w:eastAsia="Times New Roman" w:cstheme="minorHAnsi"/>
          <w:b/>
          <w:sz w:val="24"/>
          <w:szCs w:val="24"/>
          <w:lang w:eastAsia="ar-SA"/>
        </w:rPr>
        <w:t>História obce:</w:t>
      </w:r>
    </w:p>
    <w:p w14:paraId="7508A4AD" w14:textId="77777777" w:rsidR="00D27DD9" w:rsidRPr="00654906" w:rsidRDefault="00D27DD9" w:rsidP="00D27DD9">
      <w:pPr>
        <w:spacing w:before="240" w:after="120" w:line="240" w:lineRule="auto"/>
        <w:outlineLvl w:val="2"/>
        <w:rPr>
          <w:rFonts w:eastAsia="Times New Roman" w:cstheme="minorHAnsi"/>
          <w:color w:val="505050"/>
          <w:sz w:val="24"/>
          <w:szCs w:val="24"/>
          <w:lang w:eastAsia="sk-SK"/>
        </w:rPr>
      </w:pPr>
      <w:r w:rsidRPr="00654906">
        <w:rPr>
          <w:rFonts w:eastAsia="Times New Roman" w:cstheme="minorHAnsi"/>
          <w:b/>
          <w:bCs/>
          <w:color w:val="505050"/>
          <w:sz w:val="24"/>
          <w:szCs w:val="24"/>
          <w:lang w:eastAsia="sk-SK"/>
        </w:rPr>
        <w:t>Poloha obce</w:t>
      </w:r>
    </w:p>
    <w:p w14:paraId="67A289E4" w14:textId="77777777" w:rsidR="00D27DD9" w:rsidRPr="00654906" w:rsidRDefault="00D27DD9" w:rsidP="00D27DD9">
      <w:pPr>
        <w:spacing w:after="240" w:line="360" w:lineRule="atLeast"/>
        <w:jc w:val="both"/>
        <w:rPr>
          <w:rFonts w:eastAsia="Times New Roman" w:cstheme="minorHAnsi"/>
          <w:sz w:val="24"/>
          <w:szCs w:val="24"/>
          <w:lang w:eastAsia="sk-SK"/>
        </w:rPr>
      </w:pPr>
      <w:r w:rsidRPr="00654906">
        <w:rPr>
          <w:rFonts w:eastAsia="Times New Roman" w:cstheme="minorHAnsi"/>
          <w:sz w:val="24"/>
          <w:szCs w:val="24"/>
          <w:lang w:eastAsia="sk-SK"/>
        </w:rPr>
        <w:t xml:space="preserve">Obec Davidov sa nachádza na severozápade </w:t>
      </w:r>
      <w:proofErr w:type="spellStart"/>
      <w:r w:rsidRPr="00654906">
        <w:rPr>
          <w:rFonts w:eastAsia="Times New Roman" w:cstheme="minorHAnsi"/>
          <w:sz w:val="24"/>
          <w:szCs w:val="24"/>
          <w:lang w:eastAsia="sk-SK"/>
        </w:rPr>
        <w:t>Východoslov</w:t>
      </w:r>
      <w:proofErr w:type="spellEnd"/>
      <w:r w:rsidRPr="00654906">
        <w:rPr>
          <w:rFonts w:eastAsia="Times New Roman" w:cstheme="minorHAnsi"/>
          <w:sz w:val="24"/>
          <w:szCs w:val="24"/>
          <w:lang w:eastAsia="sk-SK"/>
        </w:rPr>
        <w:t>. nížiny v </w:t>
      </w:r>
      <w:proofErr w:type="spellStart"/>
      <w:r w:rsidRPr="00654906">
        <w:rPr>
          <w:rFonts w:eastAsia="Times New Roman" w:cstheme="minorHAnsi"/>
          <w:sz w:val="24"/>
          <w:szCs w:val="24"/>
          <w:lang w:eastAsia="sk-SK"/>
        </w:rPr>
        <w:t>Podslanskej</w:t>
      </w:r>
      <w:proofErr w:type="spellEnd"/>
      <w:r w:rsidRPr="00654906">
        <w:rPr>
          <w:rFonts w:eastAsia="Times New Roman" w:cstheme="minorHAnsi"/>
          <w:sz w:val="24"/>
          <w:szCs w:val="24"/>
          <w:lang w:eastAsia="sk-SK"/>
        </w:rPr>
        <w:t xml:space="preserve"> pahorkatine, rozčlenenej potokom </w:t>
      </w:r>
      <w:proofErr w:type="spellStart"/>
      <w:r w:rsidRPr="00654906">
        <w:rPr>
          <w:rFonts w:eastAsia="Times New Roman" w:cstheme="minorHAnsi"/>
          <w:sz w:val="24"/>
          <w:szCs w:val="24"/>
          <w:lang w:eastAsia="sk-SK"/>
        </w:rPr>
        <w:t>Oľšava</w:t>
      </w:r>
      <w:proofErr w:type="spellEnd"/>
      <w:r w:rsidRPr="00654906">
        <w:rPr>
          <w:rFonts w:eastAsia="Times New Roman" w:cstheme="minorHAnsi"/>
          <w:sz w:val="24"/>
          <w:szCs w:val="24"/>
          <w:lang w:eastAsia="sk-SK"/>
        </w:rPr>
        <w:t>. Obec sa zaraďuje medzi potočné dediny. Leží 12 km JZ od Vranova nad Topľou.</w:t>
      </w:r>
    </w:p>
    <w:p w14:paraId="6190D235" w14:textId="77777777" w:rsidR="00D27DD9" w:rsidRPr="00654906" w:rsidRDefault="00D27DD9" w:rsidP="00D27DD9">
      <w:pPr>
        <w:spacing w:before="240" w:after="120" w:line="240" w:lineRule="auto"/>
        <w:outlineLvl w:val="2"/>
        <w:rPr>
          <w:rFonts w:eastAsia="Times New Roman" w:cstheme="minorHAnsi"/>
          <w:color w:val="505050"/>
          <w:sz w:val="24"/>
          <w:szCs w:val="24"/>
          <w:lang w:eastAsia="sk-SK"/>
        </w:rPr>
      </w:pPr>
      <w:r w:rsidRPr="00654906">
        <w:rPr>
          <w:rFonts w:eastAsia="Times New Roman" w:cstheme="minorHAnsi"/>
          <w:b/>
          <w:bCs/>
          <w:color w:val="505050"/>
          <w:sz w:val="24"/>
          <w:szCs w:val="24"/>
          <w:lang w:eastAsia="sk-SK"/>
        </w:rPr>
        <w:t>Názov obce</w:t>
      </w:r>
    </w:p>
    <w:p w14:paraId="0BDD280E" w14:textId="77777777" w:rsidR="00D27DD9" w:rsidRPr="00654906" w:rsidRDefault="00D27DD9" w:rsidP="00D27DD9">
      <w:pPr>
        <w:spacing w:after="240" w:line="360" w:lineRule="atLeast"/>
        <w:jc w:val="both"/>
        <w:rPr>
          <w:rFonts w:eastAsia="Times New Roman" w:cstheme="minorHAnsi"/>
          <w:sz w:val="24"/>
          <w:szCs w:val="24"/>
          <w:lang w:eastAsia="sk-SK"/>
        </w:rPr>
      </w:pPr>
      <w:r w:rsidRPr="00654906">
        <w:rPr>
          <w:rFonts w:eastAsia="Times New Roman" w:cstheme="minorHAnsi"/>
          <w:sz w:val="24"/>
          <w:szCs w:val="24"/>
          <w:lang w:eastAsia="sk-SK"/>
        </w:rPr>
        <w:t xml:space="preserve">Prvý najstarší písomne doložený názov obce sa objavuje v roku 1361 pod názvom </w:t>
      </w:r>
      <w:proofErr w:type="spellStart"/>
      <w:r w:rsidRPr="00654906">
        <w:rPr>
          <w:rFonts w:eastAsia="Times New Roman" w:cstheme="minorHAnsi"/>
          <w:sz w:val="24"/>
          <w:szCs w:val="24"/>
          <w:lang w:eastAsia="sk-SK"/>
        </w:rPr>
        <w:t>Dauidhaza</w:t>
      </w:r>
      <w:proofErr w:type="spellEnd"/>
      <w:r w:rsidRPr="00654906">
        <w:rPr>
          <w:rFonts w:eastAsia="Times New Roman" w:cstheme="minorHAnsi"/>
          <w:sz w:val="24"/>
          <w:szCs w:val="24"/>
          <w:lang w:eastAsia="sk-SK"/>
        </w:rPr>
        <w:t xml:space="preserve">. Názov dedinky Davidov prešiel rôznymi zmenami. K roku 1399 obec poznáme pod názvom: </w:t>
      </w:r>
      <w:proofErr w:type="spellStart"/>
      <w:r w:rsidRPr="00654906">
        <w:rPr>
          <w:rFonts w:eastAsia="Times New Roman" w:cstheme="minorHAnsi"/>
          <w:sz w:val="24"/>
          <w:szCs w:val="24"/>
          <w:lang w:eastAsia="sk-SK"/>
        </w:rPr>
        <w:t>Dauidwagasa</w:t>
      </w:r>
      <w:proofErr w:type="spellEnd"/>
      <w:r w:rsidRPr="00654906">
        <w:rPr>
          <w:rFonts w:eastAsia="Times New Roman" w:cstheme="minorHAnsi"/>
          <w:sz w:val="24"/>
          <w:szCs w:val="24"/>
          <w:lang w:eastAsia="sk-SK"/>
        </w:rPr>
        <w:t xml:space="preserve">, roku 1458 ako </w:t>
      </w:r>
      <w:proofErr w:type="spellStart"/>
      <w:r w:rsidRPr="00654906">
        <w:rPr>
          <w:rFonts w:eastAsia="Times New Roman" w:cstheme="minorHAnsi"/>
          <w:sz w:val="24"/>
          <w:szCs w:val="24"/>
          <w:lang w:eastAsia="sk-SK"/>
        </w:rPr>
        <w:t>Dewith</w:t>
      </w:r>
      <w:proofErr w:type="spellEnd"/>
      <w:r w:rsidRPr="00654906">
        <w:rPr>
          <w:rFonts w:eastAsia="Times New Roman" w:cstheme="minorHAnsi"/>
          <w:sz w:val="24"/>
          <w:szCs w:val="24"/>
          <w:lang w:eastAsia="sk-SK"/>
        </w:rPr>
        <w:t xml:space="preserve">. V roku 1773 má obec názov: </w:t>
      </w:r>
      <w:proofErr w:type="spellStart"/>
      <w:r w:rsidRPr="00654906">
        <w:rPr>
          <w:rFonts w:eastAsia="Times New Roman" w:cstheme="minorHAnsi"/>
          <w:sz w:val="24"/>
          <w:szCs w:val="24"/>
          <w:lang w:eastAsia="sk-SK"/>
        </w:rPr>
        <w:t>Dawidow</w:t>
      </w:r>
      <w:proofErr w:type="spellEnd"/>
      <w:r w:rsidRPr="00654906">
        <w:rPr>
          <w:rFonts w:eastAsia="Times New Roman" w:cstheme="minorHAnsi"/>
          <w:sz w:val="24"/>
          <w:szCs w:val="24"/>
          <w:lang w:eastAsia="sk-SK"/>
        </w:rPr>
        <w:t xml:space="preserve">, 1808 – </w:t>
      </w:r>
      <w:proofErr w:type="spellStart"/>
      <w:r w:rsidRPr="00654906">
        <w:rPr>
          <w:rFonts w:eastAsia="Times New Roman" w:cstheme="minorHAnsi"/>
          <w:sz w:val="24"/>
          <w:szCs w:val="24"/>
          <w:lang w:eastAsia="sk-SK"/>
        </w:rPr>
        <w:t>Davidowce</w:t>
      </w:r>
      <w:proofErr w:type="spellEnd"/>
      <w:r w:rsidRPr="00654906">
        <w:rPr>
          <w:rFonts w:eastAsia="Times New Roman" w:cstheme="minorHAnsi"/>
          <w:sz w:val="24"/>
          <w:szCs w:val="24"/>
          <w:lang w:eastAsia="sk-SK"/>
        </w:rPr>
        <w:t xml:space="preserve">, 1900 – Davidov – </w:t>
      </w:r>
      <w:proofErr w:type="spellStart"/>
      <w:r w:rsidRPr="00654906">
        <w:rPr>
          <w:rFonts w:eastAsia="Times New Roman" w:cstheme="minorHAnsi"/>
          <w:sz w:val="24"/>
          <w:szCs w:val="24"/>
          <w:lang w:eastAsia="sk-SK"/>
        </w:rPr>
        <w:t>Davidwagas</w:t>
      </w:r>
      <w:proofErr w:type="spellEnd"/>
      <w:r w:rsidRPr="00654906">
        <w:rPr>
          <w:rFonts w:eastAsia="Times New Roman" w:cstheme="minorHAnsi"/>
          <w:sz w:val="24"/>
          <w:szCs w:val="24"/>
          <w:lang w:eastAsia="sk-SK"/>
        </w:rPr>
        <w:t>, 1920 – Davidov.</w:t>
      </w:r>
    </w:p>
    <w:p w14:paraId="3E564AAC" w14:textId="77777777" w:rsidR="00D27DD9" w:rsidRPr="00654906" w:rsidRDefault="00D27DD9" w:rsidP="00D27DD9">
      <w:pPr>
        <w:spacing w:after="240" w:line="360" w:lineRule="atLeast"/>
        <w:jc w:val="both"/>
        <w:rPr>
          <w:rFonts w:eastAsia="Times New Roman" w:cstheme="minorHAnsi"/>
          <w:sz w:val="24"/>
          <w:szCs w:val="24"/>
          <w:lang w:eastAsia="sk-SK"/>
        </w:rPr>
      </w:pPr>
      <w:r w:rsidRPr="00654906">
        <w:rPr>
          <w:rFonts w:eastAsia="Times New Roman" w:cstheme="minorHAnsi"/>
          <w:sz w:val="24"/>
          <w:szCs w:val="24"/>
          <w:lang w:eastAsia="sk-SK"/>
        </w:rPr>
        <w:t xml:space="preserve">Prvá písomná zmienka je v dokumentoch z obdobia </w:t>
      </w:r>
      <w:proofErr w:type="spellStart"/>
      <w:r w:rsidRPr="00654906">
        <w:rPr>
          <w:rFonts w:eastAsia="Times New Roman" w:cstheme="minorHAnsi"/>
          <w:sz w:val="24"/>
          <w:szCs w:val="24"/>
          <w:lang w:eastAsia="sk-SK"/>
        </w:rPr>
        <w:t>Žigmundovcov</w:t>
      </w:r>
      <w:proofErr w:type="spellEnd"/>
      <w:r w:rsidRPr="00654906">
        <w:rPr>
          <w:rFonts w:eastAsia="Times New Roman" w:cstheme="minorHAnsi"/>
          <w:sz w:val="24"/>
          <w:szCs w:val="24"/>
          <w:lang w:eastAsia="sk-SK"/>
        </w:rPr>
        <w:t xml:space="preserve">, kde bolo potvrdené vlastníctvo </w:t>
      </w:r>
      <w:proofErr w:type="spellStart"/>
      <w:r w:rsidRPr="00654906">
        <w:rPr>
          <w:rFonts w:eastAsia="Times New Roman" w:cstheme="minorHAnsi"/>
          <w:sz w:val="24"/>
          <w:szCs w:val="24"/>
          <w:lang w:eastAsia="sk-SK"/>
        </w:rPr>
        <w:t>Rozgoniho</w:t>
      </w:r>
      <w:proofErr w:type="spellEnd"/>
      <w:r w:rsidRPr="00654906">
        <w:rPr>
          <w:rFonts w:eastAsia="Times New Roman" w:cstheme="minorHAnsi"/>
          <w:sz w:val="24"/>
          <w:szCs w:val="24"/>
          <w:lang w:eastAsia="sk-SK"/>
        </w:rPr>
        <w:t>, ktorý už v roku 1327 viedol spor o majetok v Davidove s </w:t>
      </w:r>
      <w:proofErr w:type="spellStart"/>
      <w:r w:rsidRPr="00654906">
        <w:rPr>
          <w:rFonts w:eastAsia="Times New Roman" w:cstheme="minorHAnsi"/>
          <w:sz w:val="24"/>
          <w:szCs w:val="24"/>
          <w:lang w:eastAsia="sk-SK"/>
        </w:rPr>
        <w:t>Nekcheyovcami</w:t>
      </w:r>
      <w:proofErr w:type="spellEnd"/>
      <w:r w:rsidRPr="00654906">
        <w:rPr>
          <w:rFonts w:eastAsia="Times New Roman" w:cstheme="minorHAnsi"/>
          <w:sz w:val="24"/>
          <w:szCs w:val="24"/>
          <w:lang w:eastAsia="sk-SK"/>
        </w:rPr>
        <w:t xml:space="preserve">. Podľa historika </w:t>
      </w:r>
      <w:proofErr w:type="spellStart"/>
      <w:r w:rsidRPr="00654906">
        <w:rPr>
          <w:rFonts w:eastAsia="Times New Roman" w:cstheme="minorHAnsi"/>
          <w:sz w:val="24"/>
          <w:szCs w:val="24"/>
          <w:lang w:eastAsia="sk-SK"/>
        </w:rPr>
        <w:t>Csánkiho</w:t>
      </w:r>
      <w:proofErr w:type="spellEnd"/>
      <w:r w:rsidRPr="00654906">
        <w:rPr>
          <w:rFonts w:eastAsia="Times New Roman" w:cstheme="minorHAnsi"/>
          <w:sz w:val="24"/>
          <w:szCs w:val="24"/>
          <w:lang w:eastAsia="sk-SK"/>
        </w:rPr>
        <w:t xml:space="preserve"> v blízkosti Davidova v roku 1268 sa spomínalo posvätné miesto „</w:t>
      </w:r>
      <w:proofErr w:type="spellStart"/>
      <w:r w:rsidRPr="00654906">
        <w:rPr>
          <w:rFonts w:eastAsia="Times New Roman" w:cstheme="minorHAnsi"/>
          <w:sz w:val="24"/>
          <w:szCs w:val="24"/>
          <w:lang w:eastAsia="sk-SK"/>
        </w:rPr>
        <w:t>Sz</w:t>
      </w:r>
      <w:proofErr w:type="spellEnd"/>
      <w:r w:rsidRPr="00654906">
        <w:rPr>
          <w:rFonts w:eastAsia="Times New Roman" w:cstheme="minorHAnsi"/>
          <w:sz w:val="24"/>
          <w:szCs w:val="24"/>
          <w:lang w:eastAsia="sk-SK"/>
        </w:rPr>
        <w:t xml:space="preserve"> </w:t>
      </w:r>
      <w:proofErr w:type="spellStart"/>
      <w:r w:rsidRPr="00654906">
        <w:rPr>
          <w:rFonts w:eastAsia="Times New Roman" w:cstheme="minorHAnsi"/>
          <w:sz w:val="24"/>
          <w:szCs w:val="24"/>
          <w:lang w:eastAsia="sk-SK"/>
        </w:rPr>
        <w:t>Gyorgy“v</w:t>
      </w:r>
      <w:proofErr w:type="spellEnd"/>
      <w:r w:rsidRPr="00654906">
        <w:rPr>
          <w:rFonts w:eastAsia="Times New Roman" w:cstheme="minorHAnsi"/>
          <w:sz w:val="24"/>
          <w:szCs w:val="24"/>
          <w:lang w:eastAsia="sk-SK"/>
        </w:rPr>
        <w:t xml:space="preserve"> preklade Svätý Juraj, ktoré bolo v 15. storočí spustošené. Z iných prameňoch je zas uvedené , že obec vznikla na základe </w:t>
      </w:r>
      <w:proofErr w:type="spellStart"/>
      <w:r w:rsidRPr="00654906">
        <w:rPr>
          <w:rFonts w:eastAsia="Times New Roman" w:cstheme="minorHAnsi"/>
          <w:sz w:val="24"/>
          <w:szCs w:val="24"/>
          <w:lang w:eastAsia="sk-SK"/>
        </w:rPr>
        <w:t>zákupného</w:t>
      </w:r>
      <w:proofErr w:type="spellEnd"/>
      <w:r w:rsidRPr="00654906">
        <w:rPr>
          <w:rFonts w:eastAsia="Times New Roman" w:cstheme="minorHAnsi"/>
          <w:sz w:val="24"/>
          <w:szCs w:val="24"/>
          <w:lang w:eastAsia="sk-SK"/>
        </w:rPr>
        <w:t xml:space="preserve"> práva a založili ju usadlíci so </w:t>
      </w:r>
      <w:proofErr w:type="spellStart"/>
      <w:r w:rsidRPr="00654906">
        <w:rPr>
          <w:rFonts w:eastAsia="Times New Roman" w:cstheme="minorHAnsi"/>
          <w:sz w:val="24"/>
          <w:szCs w:val="24"/>
          <w:lang w:eastAsia="sk-SK"/>
        </w:rPr>
        <w:t>Šoltýsom</w:t>
      </w:r>
      <w:proofErr w:type="spellEnd"/>
      <w:r w:rsidRPr="00654906">
        <w:rPr>
          <w:rFonts w:eastAsia="Times New Roman" w:cstheme="minorHAnsi"/>
          <w:sz w:val="24"/>
          <w:szCs w:val="24"/>
          <w:lang w:eastAsia="sk-SK"/>
        </w:rPr>
        <w:t xml:space="preserve"> Dávidom v roku 1361.</w:t>
      </w:r>
    </w:p>
    <w:p w14:paraId="3F4407A6" w14:textId="460DFB4F" w:rsidR="001A77EF" w:rsidRPr="00654906" w:rsidRDefault="00D27DD9" w:rsidP="009F10ED">
      <w:pPr>
        <w:spacing w:after="240" w:line="360" w:lineRule="atLeast"/>
        <w:jc w:val="both"/>
        <w:rPr>
          <w:rFonts w:eastAsia="Times New Roman" w:cstheme="minorHAnsi"/>
          <w:sz w:val="24"/>
          <w:szCs w:val="24"/>
          <w:lang w:eastAsia="sk-SK"/>
        </w:rPr>
      </w:pPr>
      <w:r w:rsidRPr="00654906">
        <w:rPr>
          <w:rFonts w:eastAsia="Times New Roman" w:cstheme="minorHAnsi"/>
          <w:sz w:val="24"/>
          <w:szCs w:val="24"/>
          <w:lang w:eastAsia="sk-SK"/>
        </w:rPr>
        <w:lastRenderedPageBreak/>
        <w:t xml:space="preserve">Obec Davidov bola do 17. storočia príslušenstvom hradného panstva </w:t>
      </w:r>
      <w:proofErr w:type="spellStart"/>
      <w:r w:rsidRPr="00654906">
        <w:rPr>
          <w:rFonts w:eastAsia="Times New Roman" w:cstheme="minorHAnsi"/>
          <w:sz w:val="24"/>
          <w:szCs w:val="24"/>
          <w:lang w:eastAsia="sk-SK"/>
        </w:rPr>
        <w:t>Čičva</w:t>
      </w:r>
      <w:proofErr w:type="spellEnd"/>
      <w:r w:rsidRPr="00654906">
        <w:rPr>
          <w:rFonts w:eastAsia="Times New Roman" w:cstheme="minorHAnsi"/>
          <w:sz w:val="24"/>
          <w:szCs w:val="24"/>
          <w:lang w:eastAsia="sk-SK"/>
        </w:rPr>
        <w:t xml:space="preserve">, obec v roku 1402 patrí </w:t>
      </w:r>
      <w:proofErr w:type="spellStart"/>
      <w:r w:rsidRPr="00654906">
        <w:rPr>
          <w:rFonts w:eastAsia="Times New Roman" w:cstheme="minorHAnsi"/>
          <w:sz w:val="24"/>
          <w:szCs w:val="24"/>
          <w:lang w:eastAsia="sk-SK"/>
        </w:rPr>
        <w:t>Rozgonyi-ovcom</w:t>
      </w:r>
      <w:proofErr w:type="spellEnd"/>
      <w:r w:rsidRPr="00654906">
        <w:rPr>
          <w:rFonts w:eastAsia="Times New Roman" w:cstheme="minorHAnsi"/>
          <w:sz w:val="24"/>
          <w:szCs w:val="24"/>
          <w:lang w:eastAsia="sk-SK"/>
        </w:rPr>
        <w:t xml:space="preserve">. Vojnové hrôzy v roku 1490–1492 zbedačili slovenské mestečka a dediny natoľko, že poddaní opúšťali svoje domovy a hľadali živobytie inde. Roku 1493 sú v obci zemepáni </w:t>
      </w:r>
      <w:proofErr w:type="spellStart"/>
      <w:r w:rsidRPr="00654906">
        <w:rPr>
          <w:rFonts w:eastAsia="Times New Roman" w:cstheme="minorHAnsi"/>
          <w:sz w:val="24"/>
          <w:szCs w:val="24"/>
          <w:lang w:eastAsia="sk-SK"/>
        </w:rPr>
        <w:t>Tárczay</w:t>
      </w:r>
      <w:proofErr w:type="spellEnd"/>
      <w:r w:rsidRPr="00654906">
        <w:rPr>
          <w:rFonts w:eastAsia="Times New Roman" w:cstheme="minorHAnsi"/>
          <w:sz w:val="24"/>
          <w:szCs w:val="24"/>
          <w:lang w:eastAsia="sk-SK"/>
        </w:rPr>
        <w:t xml:space="preserve">, </w:t>
      </w:r>
      <w:proofErr w:type="spellStart"/>
      <w:r w:rsidRPr="00654906">
        <w:rPr>
          <w:rFonts w:eastAsia="Times New Roman" w:cstheme="minorHAnsi"/>
          <w:sz w:val="24"/>
          <w:szCs w:val="24"/>
          <w:lang w:eastAsia="sk-SK"/>
        </w:rPr>
        <w:t>Kapi</w:t>
      </w:r>
      <w:proofErr w:type="spellEnd"/>
      <w:r w:rsidRPr="00654906">
        <w:rPr>
          <w:rFonts w:eastAsia="Times New Roman" w:cstheme="minorHAnsi"/>
          <w:sz w:val="24"/>
          <w:szCs w:val="24"/>
          <w:lang w:eastAsia="sk-SK"/>
        </w:rPr>
        <w:t xml:space="preserve">, </w:t>
      </w:r>
      <w:proofErr w:type="spellStart"/>
      <w:r w:rsidRPr="00654906">
        <w:rPr>
          <w:rFonts w:eastAsia="Times New Roman" w:cstheme="minorHAnsi"/>
          <w:sz w:val="24"/>
          <w:szCs w:val="24"/>
          <w:lang w:eastAsia="sk-SK"/>
        </w:rPr>
        <w:t>Csire</w:t>
      </w:r>
      <w:proofErr w:type="spellEnd"/>
      <w:r w:rsidRPr="00654906">
        <w:rPr>
          <w:rFonts w:eastAsia="Times New Roman" w:cstheme="minorHAnsi"/>
          <w:sz w:val="24"/>
          <w:szCs w:val="24"/>
          <w:lang w:eastAsia="sk-SK"/>
        </w:rPr>
        <w:t xml:space="preserve">. Koncom 15. storočia sa obec vyľudnila. V roku 1556 obec mala 2 porty a 3 želiarov. Roku 1585 patrí vranovskému panstvu a rodinám </w:t>
      </w:r>
      <w:proofErr w:type="spellStart"/>
      <w:r w:rsidRPr="00654906">
        <w:rPr>
          <w:rFonts w:eastAsia="Times New Roman" w:cstheme="minorHAnsi"/>
          <w:sz w:val="24"/>
          <w:szCs w:val="24"/>
          <w:lang w:eastAsia="sk-SK"/>
        </w:rPr>
        <w:t>Báthory</w:t>
      </w:r>
      <w:proofErr w:type="spellEnd"/>
      <w:r w:rsidRPr="00654906">
        <w:rPr>
          <w:rFonts w:eastAsia="Times New Roman" w:cstheme="minorHAnsi"/>
          <w:sz w:val="24"/>
          <w:szCs w:val="24"/>
          <w:lang w:eastAsia="sk-SK"/>
        </w:rPr>
        <w:t xml:space="preserve">, </w:t>
      </w:r>
      <w:proofErr w:type="spellStart"/>
      <w:r w:rsidRPr="00654906">
        <w:rPr>
          <w:rFonts w:eastAsia="Times New Roman" w:cstheme="minorHAnsi"/>
          <w:sz w:val="24"/>
          <w:szCs w:val="24"/>
          <w:lang w:eastAsia="sk-SK"/>
        </w:rPr>
        <w:t>Rákoczy</w:t>
      </w:r>
      <w:proofErr w:type="spellEnd"/>
      <w:r w:rsidRPr="00654906">
        <w:rPr>
          <w:rFonts w:eastAsia="Times New Roman" w:cstheme="minorHAnsi"/>
          <w:sz w:val="24"/>
          <w:szCs w:val="24"/>
          <w:lang w:eastAsia="sk-SK"/>
        </w:rPr>
        <w:t xml:space="preserve">, </w:t>
      </w:r>
      <w:proofErr w:type="spellStart"/>
      <w:r w:rsidRPr="00654906">
        <w:rPr>
          <w:rFonts w:eastAsia="Times New Roman" w:cstheme="minorHAnsi"/>
          <w:sz w:val="24"/>
          <w:szCs w:val="24"/>
          <w:lang w:eastAsia="sk-SK"/>
        </w:rPr>
        <w:t>Soós</w:t>
      </w:r>
      <w:proofErr w:type="spellEnd"/>
      <w:r w:rsidRPr="00654906">
        <w:rPr>
          <w:rFonts w:eastAsia="Times New Roman" w:cstheme="minorHAnsi"/>
          <w:sz w:val="24"/>
          <w:szCs w:val="24"/>
          <w:lang w:eastAsia="sk-SK"/>
        </w:rPr>
        <w:t xml:space="preserve"> a ďalším /</w:t>
      </w:r>
      <w:proofErr w:type="spellStart"/>
      <w:r w:rsidRPr="00654906">
        <w:rPr>
          <w:rFonts w:eastAsia="Times New Roman" w:cstheme="minorHAnsi"/>
          <w:sz w:val="24"/>
          <w:szCs w:val="24"/>
          <w:lang w:eastAsia="sk-SK"/>
        </w:rPr>
        <w:t>Csáky</w:t>
      </w:r>
      <w:proofErr w:type="spellEnd"/>
      <w:r w:rsidRPr="00654906">
        <w:rPr>
          <w:rFonts w:eastAsia="Times New Roman" w:cstheme="minorHAnsi"/>
          <w:sz w:val="24"/>
          <w:szCs w:val="24"/>
          <w:lang w:eastAsia="sk-SK"/>
        </w:rPr>
        <w:t xml:space="preserve">, </w:t>
      </w:r>
      <w:proofErr w:type="spellStart"/>
      <w:r w:rsidRPr="00654906">
        <w:rPr>
          <w:rFonts w:eastAsia="Times New Roman" w:cstheme="minorHAnsi"/>
          <w:sz w:val="24"/>
          <w:szCs w:val="24"/>
          <w:lang w:eastAsia="sk-SK"/>
        </w:rPr>
        <w:t>Barkószy</w:t>
      </w:r>
      <w:proofErr w:type="spellEnd"/>
      <w:r w:rsidRPr="00654906">
        <w:rPr>
          <w:rFonts w:eastAsia="Times New Roman" w:cstheme="minorHAnsi"/>
          <w:sz w:val="24"/>
          <w:szCs w:val="24"/>
          <w:lang w:eastAsia="sk-SK"/>
        </w:rPr>
        <w:t xml:space="preserve">, </w:t>
      </w:r>
      <w:proofErr w:type="spellStart"/>
      <w:r w:rsidRPr="00654906">
        <w:rPr>
          <w:rFonts w:eastAsia="Times New Roman" w:cstheme="minorHAnsi"/>
          <w:sz w:val="24"/>
          <w:szCs w:val="24"/>
          <w:lang w:eastAsia="sk-SK"/>
        </w:rPr>
        <w:t>Szirmay</w:t>
      </w:r>
      <w:proofErr w:type="spellEnd"/>
      <w:r w:rsidRPr="00654906">
        <w:rPr>
          <w:rFonts w:eastAsia="Times New Roman" w:cstheme="minorHAnsi"/>
          <w:sz w:val="24"/>
          <w:szCs w:val="24"/>
          <w:lang w:eastAsia="sk-SK"/>
        </w:rPr>
        <w:t xml:space="preserve">, Vladár a i.. K roku 1850 majiteľmi obce boli tí istí ako v Banskom (t.j. Rodiny </w:t>
      </w:r>
      <w:proofErr w:type="spellStart"/>
      <w:r w:rsidRPr="00654906">
        <w:rPr>
          <w:rFonts w:eastAsia="Times New Roman" w:cstheme="minorHAnsi"/>
          <w:sz w:val="24"/>
          <w:szCs w:val="24"/>
          <w:lang w:eastAsia="sk-SK"/>
        </w:rPr>
        <w:t>Soós</w:t>
      </w:r>
      <w:proofErr w:type="spellEnd"/>
      <w:r w:rsidRPr="00654906">
        <w:rPr>
          <w:rFonts w:eastAsia="Times New Roman" w:cstheme="minorHAnsi"/>
          <w:sz w:val="24"/>
          <w:szCs w:val="24"/>
          <w:lang w:eastAsia="sk-SK"/>
        </w:rPr>
        <w:t xml:space="preserve">, </w:t>
      </w:r>
      <w:proofErr w:type="spellStart"/>
      <w:r w:rsidRPr="00654906">
        <w:rPr>
          <w:rFonts w:eastAsia="Times New Roman" w:cstheme="minorHAnsi"/>
          <w:sz w:val="24"/>
          <w:szCs w:val="24"/>
          <w:lang w:eastAsia="sk-SK"/>
        </w:rPr>
        <w:t>Kandó</w:t>
      </w:r>
      <w:proofErr w:type="spellEnd"/>
      <w:r w:rsidRPr="00654906">
        <w:rPr>
          <w:rFonts w:eastAsia="Times New Roman" w:cstheme="minorHAnsi"/>
          <w:sz w:val="24"/>
          <w:szCs w:val="24"/>
          <w:lang w:eastAsia="sk-SK"/>
        </w:rPr>
        <w:t xml:space="preserve">, </w:t>
      </w:r>
      <w:proofErr w:type="spellStart"/>
      <w:r w:rsidRPr="00654906">
        <w:rPr>
          <w:rFonts w:eastAsia="Times New Roman" w:cstheme="minorHAnsi"/>
          <w:sz w:val="24"/>
          <w:szCs w:val="24"/>
          <w:lang w:eastAsia="sk-SK"/>
        </w:rPr>
        <w:t>Szirmay</w:t>
      </w:r>
      <w:proofErr w:type="spellEnd"/>
      <w:r w:rsidRPr="00654906">
        <w:rPr>
          <w:rFonts w:eastAsia="Times New Roman" w:cstheme="minorHAnsi"/>
          <w:sz w:val="24"/>
          <w:szCs w:val="24"/>
          <w:lang w:eastAsia="sk-SK"/>
        </w:rPr>
        <w:t xml:space="preserve">, </w:t>
      </w:r>
      <w:proofErr w:type="spellStart"/>
      <w:r w:rsidRPr="00654906">
        <w:rPr>
          <w:rFonts w:eastAsia="Times New Roman" w:cstheme="minorHAnsi"/>
          <w:sz w:val="24"/>
          <w:szCs w:val="24"/>
          <w:lang w:eastAsia="sk-SK"/>
        </w:rPr>
        <w:t>Bernáth</w:t>
      </w:r>
      <w:proofErr w:type="spellEnd"/>
      <w:r w:rsidRPr="00654906">
        <w:rPr>
          <w:rFonts w:eastAsia="Times New Roman" w:cstheme="minorHAnsi"/>
          <w:sz w:val="24"/>
          <w:szCs w:val="24"/>
          <w:lang w:eastAsia="sk-SK"/>
        </w:rPr>
        <w:t xml:space="preserve">, </w:t>
      </w:r>
      <w:proofErr w:type="spellStart"/>
      <w:r w:rsidRPr="00654906">
        <w:rPr>
          <w:rFonts w:eastAsia="Times New Roman" w:cstheme="minorHAnsi"/>
          <w:sz w:val="24"/>
          <w:szCs w:val="24"/>
          <w:lang w:eastAsia="sk-SK"/>
        </w:rPr>
        <w:t>Nemethy</w:t>
      </w:r>
      <w:proofErr w:type="spellEnd"/>
      <w:r w:rsidRPr="00654906">
        <w:rPr>
          <w:rFonts w:eastAsia="Times New Roman" w:cstheme="minorHAnsi"/>
          <w:sz w:val="24"/>
          <w:szCs w:val="24"/>
          <w:lang w:eastAsia="sk-SK"/>
        </w:rPr>
        <w:t xml:space="preserve">, Vladár). V 19. storočí pribudla aj rodina </w:t>
      </w:r>
      <w:proofErr w:type="spellStart"/>
      <w:r w:rsidRPr="00654906">
        <w:rPr>
          <w:rFonts w:eastAsia="Times New Roman" w:cstheme="minorHAnsi"/>
          <w:sz w:val="24"/>
          <w:szCs w:val="24"/>
          <w:lang w:eastAsia="sk-SK"/>
        </w:rPr>
        <w:t>Hercegovcov</w:t>
      </w:r>
      <w:proofErr w:type="spellEnd"/>
      <w:r w:rsidRPr="00654906">
        <w:rPr>
          <w:rFonts w:eastAsia="Times New Roman" w:cstheme="minorHAnsi"/>
          <w:sz w:val="24"/>
          <w:szCs w:val="24"/>
          <w:lang w:eastAsia="sk-SK"/>
        </w:rPr>
        <w:t xml:space="preserve">. Chotár obce k roku 1850 mal 3000 jutár, z čoho z pôdy za 18 port a 5 želiarskej bolo 460 jutár </w:t>
      </w:r>
      <w:proofErr w:type="spellStart"/>
      <w:r w:rsidRPr="00654906">
        <w:rPr>
          <w:rFonts w:eastAsia="Times New Roman" w:cstheme="minorHAnsi"/>
          <w:sz w:val="24"/>
          <w:szCs w:val="24"/>
          <w:lang w:eastAsia="sk-SK"/>
        </w:rPr>
        <w:t>oračiny</w:t>
      </w:r>
      <w:proofErr w:type="spellEnd"/>
      <w:r w:rsidRPr="00654906">
        <w:rPr>
          <w:rFonts w:eastAsia="Times New Roman" w:cstheme="minorHAnsi"/>
          <w:sz w:val="24"/>
          <w:szCs w:val="24"/>
          <w:lang w:eastAsia="sk-SK"/>
        </w:rPr>
        <w:t>, 180 jutár lúk, 50 jutár majerskej pôdy, ostatok krovinaté lesy.</w:t>
      </w:r>
    </w:p>
    <w:p w14:paraId="2FE63B8E" w14:textId="77777777" w:rsidR="00D9687F" w:rsidRPr="00654906" w:rsidRDefault="00D9687F" w:rsidP="00D9687F">
      <w:pPr>
        <w:spacing w:before="240" w:after="120" w:line="240" w:lineRule="auto"/>
        <w:outlineLvl w:val="2"/>
        <w:rPr>
          <w:rFonts w:eastAsia="Times New Roman" w:cstheme="minorHAnsi"/>
          <w:color w:val="505050"/>
          <w:sz w:val="24"/>
          <w:szCs w:val="24"/>
          <w:lang w:eastAsia="sk-SK"/>
        </w:rPr>
      </w:pPr>
      <w:r w:rsidRPr="00654906">
        <w:rPr>
          <w:rFonts w:eastAsia="Times New Roman" w:cstheme="minorHAnsi"/>
          <w:b/>
          <w:bCs/>
          <w:color w:val="505050"/>
          <w:sz w:val="24"/>
          <w:szCs w:val="24"/>
          <w:lang w:eastAsia="sk-SK"/>
        </w:rPr>
        <w:t>Obecné symboly</w:t>
      </w:r>
    </w:p>
    <w:p w14:paraId="2E877EAB" w14:textId="5DB30068" w:rsidR="00D9687F" w:rsidRPr="00654906" w:rsidRDefault="00D9687F" w:rsidP="00D9687F">
      <w:pPr>
        <w:spacing w:after="240" w:line="360" w:lineRule="atLeast"/>
        <w:jc w:val="both"/>
        <w:rPr>
          <w:rFonts w:eastAsia="Times New Roman" w:cstheme="minorHAnsi"/>
          <w:sz w:val="24"/>
          <w:szCs w:val="24"/>
          <w:lang w:eastAsia="sk-SK"/>
        </w:rPr>
      </w:pPr>
      <w:r w:rsidRPr="00654906">
        <w:rPr>
          <w:rFonts w:eastAsia="Times New Roman" w:cstheme="minorHAnsi"/>
          <w:sz w:val="24"/>
          <w:szCs w:val="24"/>
          <w:lang w:eastAsia="sk-SK"/>
        </w:rPr>
        <w:t xml:space="preserve">Obecné symboly a vlajka boli schválené Ministerstvom vnútra Slovenskej republiky predsedom Heraldickej komisie, PhDr. Petrom </w:t>
      </w:r>
      <w:proofErr w:type="spellStart"/>
      <w:r w:rsidRPr="00654906">
        <w:rPr>
          <w:rFonts w:eastAsia="Times New Roman" w:cstheme="minorHAnsi"/>
          <w:sz w:val="24"/>
          <w:szCs w:val="24"/>
          <w:lang w:eastAsia="sk-SK"/>
        </w:rPr>
        <w:t>Kartousom</w:t>
      </w:r>
      <w:proofErr w:type="spellEnd"/>
      <w:r w:rsidRPr="00654906">
        <w:rPr>
          <w:rFonts w:eastAsia="Times New Roman" w:cstheme="minorHAnsi"/>
          <w:sz w:val="24"/>
          <w:szCs w:val="24"/>
          <w:lang w:eastAsia="sk-SK"/>
        </w:rPr>
        <w:t xml:space="preserve"> dňa </w:t>
      </w:r>
      <w:r w:rsidRPr="00654906">
        <w:rPr>
          <w:rFonts w:eastAsia="Times New Roman" w:cstheme="minorHAnsi"/>
          <w:i/>
          <w:iCs/>
          <w:sz w:val="24"/>
          <w:szCs w:val="24"/>
          <w:lang w:eastAsia="sk-SK"/>
        </w:rPr>
        <w:t>15. júna 1998</w:t>
      </w:r>
      <w:r w:rsidRPr="00654906">
        <w:rPr>
          <w:rFonts w:eastAsia="Times New Roman" w:cstheme="minorHAnsi"/>
          <w:sz w:val="24"/>
          <w:szCs w:val="24"/>
          <w:lang w:eastAsia="sk-SK"/>
        </w:rPr>
        <w:t xml:space="preserve"> a boli zapísané v Heraldickom registri pod signatúrou </w:t>
      </w:r>
      <w:r w:rsidRPr="00654906">
        <w:rPr>
          <w:rFonts w:eastAsia="Times New Roman" w:cstheme="minorHAnsi"/>
          <w:i/>
          <w:iCs/>
          <w:sz w:val="24"/>
          <w:szCs w:val="24"/>
          <w:lang w:eastAsia="sk-SK"/>
        </w:rPr>
        <w:t>D-92/98</w:t>
      </w:r>
      <w:r w:rsidRPr="00654906">
        <w:rPr>
          <w:rFonts w:eastAsia="Times New Roman" w:cstheme="minorHAnsi"/>
          <w:sz w:val="24"/>
          <w:szCs w:val="24"/>
          <w:lang w:eastAsia="sk-SK"/>
        </w:rPr>
        <w:t xml:space="preserve"> v tejto podobe: „v modrom štíte na zelenej oblej pažiti dva strieborné jelene so striebornou zbrojou“. Ako podklad na schválenie obecného erbu slúžil historický odtlačok obecnej pečate z roku </w:t>
      </w:r>
      <w:r w:rsidRPr="00654906">
        <w:rPr>
          <w:rFonts w:eastAsia="Times New Roman" w:cstheme="minorHAnsi"/>
          <w:i/>
          <w:iCs/>
          <w:sz w:val="24"/>
          <w:szCs w:val="24"/>
          <w:lang w:eastAsia="sk-SK"/>
        </w:rPr>
        <w:t>1787</w:t>
      </w:r>
      <w:r w:rsidRPr="00654906">
        <w:rPr>
          <w:rFonts w:eastAsia="Times New Roman" w:cstheme="minorHAnsi"/>
          <w:sz w:val="24"/>
          <w:szCs w:val="24"/>
          <w:lang w:eastAsia="sk-SK"/>
        </w:rPr>
        <w:t xml:space="preserve">, ktorý sme objavili v Štátnom archíve v Budapešti. O bohatej histórii našej obce svedčí aj ďalší odtlačok obecnej pečate z roku </w:t>
      </w:r>
      <w:r w:rsidRPr="00654906">
        <w:rPr>
          <w:rFonts w:eastAsia="Times New Roman" w:cstheme="minorHAnsi"/>
          <w:i/>
          <w:iCs/>
          <w:sz w:val="24"/>
          <w:szCs w:val="24"/>
          <w:lang w:eastAsia="sk-SK"/>
        </w:rPr>
        <w:t>1878</w:t>
      </w:r>
      <w:r w:rsidRPr="00654906">
        <w:rPr>
          <w:rFonts w:eastAsia="Times New Roman" w:cstheme="minorHAnsi"/>
          <w:sz w:val="24"/>
          <w:szCs w:val="24"/>
          <w:lang w:eastAsia="sk-SK"/>
        </w:rPr>
        <w:t>, ktorý sme našli v Zemplínskom archíve v </w:t>
      </w:r>
      <w:proofErr w:type="spellStart"/>
      <w:r w:rsidRPr="00654906">
        <w:rPr>
          <w:rFonts w:eastAsia="Times New Roman" w:cstheme="minorHAnsi"/>
          <w:sz w:val="24"/>
          <w:szCs w:val="24"/>
          <w:lang w:eastAsia="sk-SK"/>
        </w:rPr>
        <w:t>Ujhelyi</w:t>
      </w:r>
      <w:proofErr w:type="spellEnd"/>
      <w:r w:rsidRPr="00654906">
        <w:rPr>
          <w:rFonts w:eastAsia="Times New Roman" w:cstheme="minorHAnsi"/>
          <w:sz w:val="24"/>
          <w:szCs w:val="24"/>
          <w:lang w:eastAsia="sk-SK"/>
        </w:rPr>
        <w:t xml:space="preserve"> /</w:t>
      </w:r>
      <w:proofErr w:type="spellStart"/>
      <w:r w:rsidRPr="00654906">
        <w:rPr>
          <w:rFonts w:eastAsia="Times New Roman" w:cstheme="minorHAnsi"/>
          <w:sz w:val="24"/>
          <w:szCs w:val="24"/>
          <w:lang w:eastAsia="sk-SK"/>
        </w:rPr>
        <w:t>Sátoraljaújhely</w:t>
      </w:r>
      <w:proofErr w:type="spellEnd"/>
      <w:r w:rsidRPr="00654906">
        <w:rPr>
          <w:rFonts w:eastAsia="Times New Roman" w:cstheme="minorHAnsi"/>
          <w:sz w:val="24"/>
          <w:szCs w:val="24"/>
          <w:lang w:eastAsia="sk-SK"/>
        </w:rPr>
        <w:t xml:space="preserve">/. Symboly novšej obecnej pečate tvorí „nad močiarom letiaca divá kačka“ a na listine je podpísaný </w:t>
      </w:r>
      <w:proofErr w:type="spellStart"/>
      <w:r w:rsidRPr="00654906">
        <w:rPr>
          <w:rFonts w:eastAsia="Times New Roman" w:cstheme="minorHAnsi"/>
          <w:sz w:val="24"/>
          <w:szCs w:val="24"/>
          <w:lang w:eastAsia="sk-SK"/>
        </w:rPr>
        <w:t>vterajší</w:t>
      </w:r>
      <w:proofErr w:type="spellEnd"/>
      <w:r w:rsidRPr="00654906">
        <w:rPr>
          <w:rFonts w:eastAsia="Times New Roman" w:cstheme="minorHAnsi"/>
          <w:sz w:val="24"/>
          <w:szCs w:val="24"/>
          <w:lang w:eastAsia="sk-SK"/>
        </w:rPr>
        <w:t xml:space="preserve"> richtár obce Ján </w:t>
      </w:r>
      <w:proofErr w:type="spellStart"/>
      <w:r w:rsidRPr="00654906">
        <w:rPr>
          <w:rFonts w:eastAsia="Times New Roman" w:cstheme="minorHAnsi"/>
          <w:sz w:val="24"/>
          <w:szCs w:val="24"/>
          <w:lang w:eastAsia="sk-SK"/>
        </w:rPr>
        <w:t>Petrik</w:t>
      </w:r>
      <w:proofErr w:type="spellEnd"/>
      <w:r w:rsidRPr="00654906">
        <w:rPr>
          <w:rFonts w:eastAsia="Times New Roman" w:cstheme="minorHAnsi"/>
          <w:sz w:val="24"/>
          <w:szCs w:val="24"/>
          <w:lang w:eastAsia="sk-SK"/>
        </w:rPr>
        <w:t>. Obecné zastupiteľstvo po zvážení všetkých prekladaných materiálov rozhodlo pre historicky starší erb t.j. Pre „jelene“.</w:t>
      </w:r>
    </w:p>
    <w:p w14:paraId="652EA9BD" w14:textId="7B7FB3BF" w:rsidR="00AC4A80" w:rsidRPr="00654906" w:rsidRDefault="00AC4A80" w:rsidP="00D9687F">
      <w:pPr>
        <w:spacing w:after="240" w:line="360" w:lineRule="atLeast"/>
        <w:jc w:val="both"/>
        <w:rPr>
          <w:rFonts w:eastAsia="Times New Roman" w:cstheme="minorHAnsi"/>
          <w:sz w:val="24"/>
          <w:szCs w:val="24"/>
          <w:lang w:eastAsia="sk-SK"/>
        </w:rPr>
      </w:pPr>
      <w:r w:rsidRPr="00654906">
        <w:rPr>
          <w:rFonts w:cstheme="minorHAnsi"/>
          <w:noProof/>
          <w:lang w:eastAsia="sk-SK"/>
        </w:rPr>
        <w:drawing>
          <wp:inline distT="0" distB="0" distL="0" distR="0" wp14:anchorId="59983032" wp14:editId="3E7DCF1F">
            <wp:extent cx="1019175" cy="1162050"/>
            <wp:effectExtent l="0" t="0" r="9525" b="0"/>
            <wp:docPr id="2" name="Obrázok 2" descr="Obec David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bec Davidov"/>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19175" cy="1162050"/>
                    </a:xfrm>
                    <a:prstGeom prst="rect">
                      <a:avLst/>
                    </a:prstGeom>
                    <a:noFill/>
                    <a:ln>
                      <a:noFill/>
                    </a:ln>
                  </pic:spPr>
                </pic:pic>
              </a:graphicData>
            </a:graphic>
          </wp:inline>
        </w:drawing>
      </w:r>
    </w:p>
    <w:p w14:paraId="1F1335EC" w14:textId="77777777" w:rsidR="00D9687F" w:rsidRPr="00654906" w:rsidRDefault="00D9687F" w:rsidP="00D9687F">
      <w:pPr>
        <w:spacing w:before="240" w:after="120" w:line="240" w:lineRule="auto"/>
        <w:outlineLvl w:val="2"/>
        <w:rPr>
          <w:rFonts w:eastAsia="Times New Roman" w:cstheme="minorHAnsi"/>
          <w:color w:val="505050"/>
          <w:sz w:val="24"/>
          <w:szCs w:val="24"/>
          <w:lang w:eastAsia="sk-SK"/>
        </w:rPr>
      </w:pPr>
      <w:r w:rsidRPr="00654906">
        <w:rPr>
          <w:rFonts w:eastAsia="Times New Roman" w:cstheme="minorHAnsi"/>
          <w:b/>
          <w:bCs/>
          <w:color w:val="505050"/>
          <w:sz w:val="24"/>
          <w:szCs w:val="24"/>
          <w:lang w:eastAsia="sk-SK"/>
        </w:rPr>
        <w:t>Chránený prírodný výtvor „</w:t>
      </w:r>
      <w:proofErr w:type="spellStart"/>
      <w:r w:rsidRPr="00654906">
        <w:rPr>
          <w:rFonts w:eastAsia="Times New Roman" w:cstheme="minorHAnsi"/>
          <w:b/>
          <w:bCs/>
          <w:color w:val="505050"/>
          <w:sz w:val="24"/>
          <w:szCs w:val="24"/>
          <w:lang w:eastAsia="sk-SK"/>
        </w:rPr>
        <w:t>Zapikan</w:t>
      </w:r>
      <w:proofErr w:type="spellEnd"/>
      <w:r w:rsidRPr="00654906">
        <w:rPr>
          <w:rFonts w:eastAsia="Times New Roman" w:cstheme="minorHAnsi"/>
          <w:b/>
          <w:bCs/>
          <w:color w:val="505050"/>
          <w:sz w:val="24"/>
          <w:szCs w:val="24"/>
          <w:lang w:eastAsia="sk-SK"/>
        </w:rPr>
        <w:t>“</w:t>
      </w:r>
    </w:p>
    <w:p w14:paraId="3F08635E" w14:textId="77777777" w:rsidR="00D9687F" w:rsidRPr="00654906" w:rsidRDefault="00D9687F" w:rsidP="00D9687F">
      <w:pPr>
        <w:spacing w:after="240" w:line="360" w:lineRule="atLeast"/>
        <w:jc w:val="both"/>
        <w:rPr>
          <w:rFonts w:eastAsia="Times New Roman" w:cstheme="minorHAnsi"/>
          <w:sz w:val="24"/>
          <w:szCs w:val="24"/>
          <w:lang w:eastAsia="sk-SK"/>
        </w:rPr>
      </w:pPr>
      <w:r w:rsidRPr="00654906">
        <w:rPr>
          <w:rFonts w:eastAsia="Times New Roman" w:cstheme="minorHAnsi"/>
          <w:sz w:val="24"/>
          <w:szCs w:val="24"/>
          <w:lang w:eastAsia="sk-SK"/>
        </w:rPr>
        <w:t>Prírodná pamiatka „</w:t>
      </w:r>
      <w:proofErr w:type="spellStart"/>
      <w:r w:rsidRPr="00654906">
        <w:rPr>
          <w:rFonts w:eastAsia="Times New Roman" w:cstheme="minorHAnsi"/>
          <w:sz w:val="24"/>
          <w:szCs w:val="24"/>
          <w:lang w:eastAsia="sk-SK"/>
        </w:rPr>
        <w:t>Zapikan</w:t>
      </w:r>
      <w:proofErr w:type="spellEnd"/>
      <w:r w:rsidRPr="00654906">
        <w:rPr>
          <w:rFonts w:eastAsia="Times New Roman" w:cstheme="minorHAnsi"/>
          <w:sz w:val="24"/>
          <w:szCs w:val="24"/>
          <w:lang w:eastAsia="sk-SK"/>
        </w:rPr>
        <w:t xml:space="preserve">“ bola vyhlásená rozhodnutím </w:t>
      </w:r>
      <w:proofErr w:type="spellStart"/>
      <w:r w:rsidRPr="00654906">
        <w:rPr>
          <w:rFonts w:eastAsia="Times New Roman" w:cstheme="minorHAnsi"/>
          <w:i/>
          <w:iCs/>
          <w:sz w:val="24"/>
          <w:szCs w:val="24"/>
          <w:lang w:eastAsia="sk-SK"/>
        </w:rPr>
        <w:t>Okr</w:t>
      </w:r>
      <w:proofErr w:type="spellEnd"/>
      <w:r w:rsidRPr="00654906">
        <w:rPr>
          <w:rFonts w:eastAsia="Times New Roman" w:cstheme="minorHAnsi"/>
          <w:i/>
          <w:iCs/>
          <w:sz w:val="24"/>
          <w:szCs w:val="24"/>
          <w:lang w:eastAsia="sk-SK"/>
        </w:rPr>
        <w:t>. úradu pre Živ. prostredie zo dňa 27.1.1993</w:t>
      </w:r>
      <w:r w:rsidRPr="00654906">
        <w:rPr>
          <w:rFonts w:eastAsia="Times New Roman" w:cstheme="minorHAnsi"/>
          <w:sz w:val="24"/>
          <w:szCs w:val="24"/>
          <w:lang w:eastAsia="sk-SK"/>
        </w:rPr>
        <w:t xml:space="preserve"> ako chránený prírodný výtvor , od roku </w:t>
      </w:r>
      <w:r w:rsidRPr="00654906">
        <w:rPr>
          <w:rFonts w:eastAsia="Times New Roman" w:cstheme="minorHAnsi"/>
          <w:i/>
          <w:iCs/>
          <w:sz w:val="24"/>
          <w:szCs w:val="24"/>
          <w:lang w:eastAsia="sk-SK"/>
        </w:rPr>
        <w:t xml:space="preserve">1995 bol v zmysle Zák. č. 287/1994 </w:t>
      </w:r>
      <w:proofErr w:type="spellStart"/>
      <w:r w:rsidRPr="00654906">
        <w:rPr>
          <w:rFonts w:eastAsia="Times New Roman" w:cstheme="minorHAnsi"/>
          <w:i/>
          <w:iCs/>
          <w:sz w:val="24"/>
          <w:szCs w:val="24"/>
          <w:lang w:eastAsia="sk-SK"/>
        </w:rPr>
        <w:t>Z.z</w:t>
      </w:r>
      <w:proofErr w:type="spellEnd"/>
      <w:r w:rsidRPr="00654906">
        <w:rPr>
          <w:rFonts w:eastAsia="Times New Roman" w:cstheme="minorHAnsi"/>
          <w:i/>
          <w:iCs/>
          <w:sz w:val="24"/>
          <w:szCs w:val="24"/>
          <w:lang w:eastAsia="sk-SK"/>
        </w:rPr>
        <w:t>. O ochrane prírody a krajiny</w:t>
      </w:r>
      <w:r w:rsidRPr="00654906">
        <w:rPr>
          <w:rFonts w:eastAsia="Times New Roman" w:cstheme="minorHAnsi"/>
          <w:sz w:val="24"/>
          <w:szCs w:val="24"/>
          <w:lang w:eastAsia="sk-SK"/>
        </w:rPr>
        <w:t xml:space="preserve"> </w:t>
      </w:r>
      <w:proofErr w:type="spellStart"/>
      <w:r w:rsidRPr="00654906">
        <w:rPr>
          <w:rFonts w:eastAsia="Times New Roman" w:cstheme="minorHAnsi"/>
          <w:sz w:val="24"/>
          <w:szCs w:val="24"/>
          <w:lang w:eastAsia="sk-SK"/>
        </w:rPr>
        <w:t>prekategorizovaný</w:t>
      </w:r>
      <w:proofErr w:type="spellEnd"/>
      <w:r w:rsidRPr="00654906">
        <w:rPr>
          <w:rFonts w:eastAsia="Times New Roman" w:cstheme="minorHAnsi"/>
          <w:sz w:val="24"/>
          <w:szCs w:val="24"/>
          <w:lang w:eastAsia="sk-SK"/>
        </w:rPr>
        <w:t xml:space="preserve"> na prírodnú pamiatku.</w:t>
      </w:r>
    </w:p>
    <w:p w14:paraId="3FD8F5AC" w14:textId="77777777" w:rsidR="00D9687F" w:rsidRPr="00654906" w:rsidRDefault="00D9687F" w:rsidP="00D9687F">
      <w:pPr>
        <w:spacing w:after="240" w:line="360" w:lineRule="atLeast"/>
        <w:jc w:val="both"/>
        <w:rPr>
          <w:rFonts w:eastAsia="Times New Roman" w:cstheme="minorHAnsi"/>
          <w:sz w:val="24"/>
          <w:szCs w:val="24"/>
          <w:lang w:eastAsia="sk-SK"/>
        </w:rPr>
      </w:pPr>
      <w:proofErr w:type="spellStart"/>
      <w:r w:rsidRPr="00654906">
        <w:rPr>
          <w:rFonts w:eastAsia="Times New Roman" w:cstheme="minorHAnsi"/>
          <w:sz w:val="24"/>
          <w:szCs w:val="24"/>
          <w:lang w:eastAsia="sk-SK"/>
        </w:rPr>
        <w:t>Zapikan</w:t>
      </w:r>
      <w:proofErr w:type="spellEnd"/>
      <w:r w:rsidRPr="00654906">
        <w:rPr>
          <w:rFonts w:eastAsia="Times New Roman" w:cstheme="minorHAnsi"/>
          <w:sz w:val="24"/>
          <w:szCs w:val="24"/>
          <w:lang w:eastAsia="sk-SK"/>
        </w:rPr>
        <w:t xml:space="preserve"> predstavuje impozantnú roklinu Komorského potoka s bralnými formami, podomletými prevismi a vodopádom na 3 m terénnom stupni. Celá roklina je vedecky náučná lokalita v strednej časti </w:t>
      </w:r>
      <w:proofErr w:type="spellStart"/>
      <w:r w:rsidRPr="00654906">
        <w:rPr>
          <w:rFonts w:eastAsia="Times New Roman" w:cstheme="minorHAnsi"/>
          <w:sz w:val="24"/>
          <w:szCs w:val="24"/>
          <w:lang w:eastAsia="sk-SK"/>
        </w:rPr>
        <w:t>Slánskych</w:t>
      </w:r>
      <w:proofErr w:type="spellEnd"/>
      <w:r w:rsidRPr="00654906">
        <w:rPr>
          <w:rFonts w:eastAsia="Times New Roman" w:cstheme="minorHAnsi"/>
          <w:sz w:val="24"/>
          <w:szCs w:val="24"/>
          <w:lang w:eastAsia="sk-SK"/>
        </w:rPr>
        <w:t xml:space="preserve"> vrchov. Chránené územie sa nachádza západne od obce Davidov v nadmorskej výške 280 až 310 m a neleží na trase značkovaných turistických chodníkov.</w:t>
      </w:r>
    </w:p>
    <w:p w14:paraId="0155B03D" w14:textId="1F287830" w:rsidR="00F9678F" w:rsidRPr="00A95F46" w:rsidRDefault="00A95F46" w:rsidP="00A95F46">
      <w:pPr>
        <w:spacing w:before="100" w:beforeAutospacing="1" w:after="100" w:afterAutospacing="1" w:line="240" w:lineRule="auto"/>
        <w:outlineLvl w:val="4"/>
        <w:rPr>
          <w:rFonts w:eastAsia="Times New Roman" w:cstheme="minorHAnsi"/>
          <w:b/>
          <w:bCs/>
          <w:sz w:val="24"/>
          <w:szCs w:val="24"/>
          <w:lang w:eastAsia="sk-SK"/>
        </w:rPr>
      </w:pPr>
      <w:r>
        <w:rPr>
          <w:rFonts w:eastAsia="Times New Roman" w:cstheme="minorHAnsi"/>
          <w:b/>
          <w:bCs/>
          <w:sz w:val="24"/>
          <w:szCs w:val="24"/>
          <w:lang w:eastAsia="sk-SK"/>
        </w:rPr>
        <w:lastRenderedPageBreak/>
        <w:t>1.</w:t>
      </w:r>
      <w:r w:rsidR="00F9678F" w:rsidRPr="00A95F46">
        <w:rPr>
          <w:rFonts w:eastAsia="Times New Roman" w:cstheme="minorHAnsi"/>
          <w:b/>
          <w:bCs/>
          <w:sz w:val="24"/>
          <w:szCs w:val="24"/>
          <w:lang w:eastAsia="sk-SK"/>
        </w:rPr>
        <w:t xml:space="preserve">Demografia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5"/>
        <w:gridCol w:w="1535"/>
        <w:gridCol w:w="1535"/>
        <w:gridCol w:w="1535"/>
        <w:gridCol w:w="1536"/>
        <w:gridCol w:w="1536"/>
      </w:tblGrid>
      <w:tr w:rsidR="00B12BD6" w:rsidRPr="005141E6" w14:paraId="15216987" w14:textId="77777777" w:rsidTr="0089087D">
        <w:tc>
          <w:tcPr>
            <w:tcW w:w="1535" w:type="dxa"/>
            <w:shd w:val="clear" w:color="auto" w:fill="auto"/>
          </w:tcPr>
          <w:p w14:paraId="4AED2291" w14:textId="77777777" w:rsidR="00B12BD6" w:rsidRPr="005141E6" w:rsidRDefault="00B12BD6" w:rsidP="0089087D">
            <w:pPr>
              <w:spacing w:after="0" w:line="240" w:lineRule="auto"/>
            </w:pPr>
          </w:p>
        </w:tc>
        <w:tc>
          <w:tcPr>
            <w:tcW w:w="1535" w:type="dxa"/>
            <w:shd w:val="clear" w:color="auto" w:fill="auto"/>
          </w:tcPr>
          <w:p w14:paraId="0653EFDE" w14:textId="77777777" w:rsidR="00B12BD6" w:rsidRPr="005141E6" w:rsidRDefault="00B12BD6" w:rsidP="0089087D">
            <w:pPr>
              <w:spacing w:after="0" w:line="240" w:lineRule="auto"/>
              <w:jc w:val="center"/>
              <w:rPr>
                <w:b/>
              </w:rPr>
            </w:pPr>
            <w:r w:rsidRPr="005141E6">
              <w:rPr>
                <w:b/>
              </w:rPr>
              <w:t>2015</w:t>
            </w:r>
          </w:p>
        </w:tc>
        <w:tc>
          <w:tcPr>
            <w:tcW w:w="1535" w:type="dxa"/>
            <w:shd w:val="clear" w:color="auto" w:fill="auto"/>
          </w:tcPr>
          <w:p w14:paraId="5D25CD4C" w14:textId="77777777" w:rsidR="00B12BD6" w:rsidRPr="005141E6" w:rsidRDefault="00B12BD6" w:rsidP="0089087D">
            <w:pPr>
              <w:spacing w:after="0" w:line="240" w:lineRule="auto"/>
              <w:jc w:val="center"/>
              <w:rPr>
                <w:b/>
              </w:rPr>
            </w:pPr>
            <w:r w:rsidRPr="005141E6">
              <w:rPr>
                <w:b/>
              </w:rPr>
              <w:t>2016</w:t>
            </w:r>
          </w:p>
        </w:tc>
        <w:tc>
          <w:tcPr>
            <w:tcW w:w="1535" w:type="dxa"/>
            <w:shd w:val="clear" w:color="auto" w:fill="auto"/>
          </w:tcPr>
          <w:p w14:paraId="0E41B88D" w14:textId="77777777" w:rsidR="00B12BD6" w:rsidRPr="005141E6" w:rsidRDefault="00B12BD6" w:rsidP="0089087D">
            <w:pPr>
              <w:spacing w:after="0" w:line="240" w:lineRule="auto"/>
              <w:jc w:val="center"/>
              <w:rPr>
                <w:b/>
              </w:rPr>
            </w:pPr>
            <w:r w:rsidRPr="005141E6">
              <w:rPr>
                <w:b/>
              </w:rPr>
              <w:t>2017</w:t>
            </w:r>
          </w:p>
        </w:tc>
        <w:tc>
          <w:tcPr>
            <w:tcW w:w="1536" w:type="dxa"/>
            <w:shd w:val="clear" w:color="auto" w:fill="auto"/>
          </w:tcPr>
          <w:p w14:paraId="0A51A7D5" w14:textId="77777777" w:rsidR="00B12BD6" w:rsidRPr="005141E6" w:rsidRDefault="00B12BD6" w:rsidP="0089087D">
            <w:pPr>
              <w:spacing w:after="0" w:line="240" w:lineRule="auto"/>
              <w:jc w:val="center"/>
              <w:rPr>
                <w:b/>
              </w:rPr>
            </w:pPr>
            <w:r w:rsidRPr="005141E6">
              <w:rPr>
                <w:b/>
              </w:rPr>
              <w:t>2018</w:t>
            </w:r>
          </w:p>
        </w:tc>
        <w:tc>
          <w:tcPr>
            <w:tcW w:w="1536" w:type="dxa"/>
            <w:shd w:val="clear" w:color="auto" w:fill="auto"/>
          </w:tcPr>
          <w:p w14:paraId="79A0491A" w14:textId="77777777" w:rsidR="00B12BD6" w:rsidRPr="005141E6" w:rsidRDefault="00B12BD6" w:rsidP="0089087D">
            <w:pPr>
              <w:spacing w:after="0" w:line="240" w:lineRule="auto"/>
              <w:jc w:val="center"/>
              <w:rPr>
                <w:b/>
              </w:rPr>
            </w:pPr>
            <w:r w:rsidRPr="005141E6">
              <w:rPr>
                <w:b/>
              </w:rPr>
              <w:t>2019</w:t>
            </w:r>
          </w:p>
        </w:tc>
      </w:tr>
      <w:tr w:rsidR="00B12BD6" w:rsidRPr="005141E6" w14:paraId="6BF85560" w14:textId="77777777" w:rsidTr="0089087D">
        <w:tc>
          <w:tcPr>
            <w:tcW w:w="1535" w:type="dxa"/>
            <w:shd w:val="clear" w:color="auto" w:fill="auto"/>
          </w:tcPr>
          <w:p w14:paraId="3DDA15EB" w14:textId="77777777" w:rsidR="00B12BD6" w:rsidRPr="005141E6" w:rsidRDefault="00B12BD6" w:rsidP="0089087D">
            <w:pPr>
              <w:spacing w:after="0" w:line="240" w:lineRule="auto"/>
              <w:rPr>
                <w:b/>
                <w:sz w:val="20"/>
                <w:szCs w:val="20"/>
              </w:rPr>
            </w:pPr>
            <w:r w:rsidRPr="005141E6">
              <w:rPr>
                <w:b/>
                <w:sz w:val="20"/>
                <w:szCs w:val="20"/>
              </w:rPr>
              <w:t>Počet obyvateľov k 31.12.</w:t>
            </w:r>
          </w:p>
        </w:tc>
        <w:tc>
          <w:tcPr>
            <w:tcW w:w="1535" w:type="dxa"/>
            <w:shd w:val="clear" w:color="auto" w:fill="auto"/>
            <w:vAlign w:val="center"/>
          </w:tcPr>
          <w:p w14:paraId="7287A2D9" w14:textId="77777777" w:rsidR="00B12BD6" w:rsidRPr="005141E6" w:rsidRDefault="00B12BD6" w:rsidP="0089087D">
            <w:pPr>
              <w:spacing w:after="0" w:line="240" w:lineRule="auto"/>
              <w:jc w:val="center"/>
              <w:rPr>
                <w:b/>
              </w:rPr>
            </w:pPr>
            <w:r w:rsidRPr="005141E6">
              <w:rPr>
                <w:b/>
              </w:rPr>
              <w:t>786</w:t>
            </w:r>
          </w:p>
        </w:tc>
        <w:tc>
          <w:tcPr>
            <w:tcW w:w="1535" w:type="dxa"/>
            <w:shd w:val="clear" w:color="auto" w:fill="auto"/>
            <w:vAlign w:val="center"/>
          </w:tcPr>
          <w:p w14:paraId="587F4DCD" w14:textId="77777777" w:rsidR="00B12BD6" w:rsidRPr="005141E6" w:rsidRDefault="00B12BD6" w:rsidP="0089087D">
            <w:pPr>
              <w:spacing w:after="0" w:line="240" w:lineRule="auto"/>
              <w:jc w:val="center"/>
              <w:rPr>
                <w:b/>
              </w:rPr>
            </w:pPr>
            <w:r w:rsidRPr="005141E6">
              <w:rPr>
                <w:b/>
              </w:rPr>
              <w:t>780</w:t>
            </w:r>
          </w:p>
        </w:tc>
        <w:tc>
          <w:tcPr>
            <w:tcW w:w="1535" w:type="dxa"/>
            <w:shd w:val="clear" w:color="auto" w:fill="auto"/>
            <w:vAlign w:val="center"/>
          </w:tcPr>
          <w:p w14:paraId="26D88BC3" w14:textId="77777777" w:rsidR="00B12BD6" w:rsidRPr="005141E6" w:rsidRDefault="00B12BD6" w:rsidP="0089087D">
            <w:pPr>
              <w:spacing w:after="0" w:line="240" w:lineRule="auto"/>
              <w:jc w:val="center"/>
              <w:rPr>
                <w:b/>
              </w:rPr>
            </w:pPr>
            <w:r w:rsidRPr="005141E6">
              <w:rPr>
                <w:b/>
              </w:rPr>
              <w:t>781</w:t>
            </w:r>
          </w:p>
        </w:tc>
        <w:tc>
          <w:tcPr>
            <w:tcW w:w="1536" w:type="dxa"/>
            <w:shd w:val="clear" w:color="auto" w:fill="auto"/>
            <w:vAlign w:val="center"/>
          </w:tcPr>
          <w:p w14:paraId="5C768CF5" w14:textId="77777777" w:rsidR="00B12BD6" w:rsidRPr="005141E6" w:rsidRDefault="00B12BD6" w:rsidP="0089087D">
            <w:pPr>
              <w:spacing w:after="0" w:line="240" w:lineRule="auto"/>
              <w:jc w:val="center"/>
              <w:rPr>
                <w:b/>
              </w:rPr>
            </w:pPr>
            <w:r w:rsidRPr="005141E6">
              <w:rPr>
                <w:b/>
              </w:rPr>
              <w:t>797</w:t>
            </w:r>
          </w:p>
        </w:tc>
        <w:tc>
          <w:tcPr>
            <w:tcW w:w="1536" w:type="dxa"/>
            <w:shd w:val="clear" w:color="auto" w:fill="auto"/>
            <w:vAlign w:val="center"/>
          </w:tcPr>
          <w:p w14:paraId="4B0A7A08" w14:textId="77777777" w:rsidR="00B12BD6" w:rsidRPr="005141E6" w:rsidRDefault="00B12BD6" w:rsidP="0089087D">
            <w:pPr>
              <w:spacing w:after="0" w:line="240" w:lineRule="auto"/>
              <w:jc w:val="center"/>
              <w:rPr>
                <w:b/>
              </w:rPr>
            </w:pPr>
            <w:r w:rsidRPr="005141E6">
              <w:rPr>
                <w:b/>
              </w:rPr>
              <w:t>788</w:t>
            </w:r>
          </w:p>
        </w:tc>
      </w:tr>
      <w:tr w:rsidR="00B12BD6" w:rsidRPr="005141E6" w14:paraId="6112217B" w14:textId="77777777" w:rsidTr="0089087D">
        <w:tc>
          <w:tcPr>
            <w:tcW w:w="1535" w:type="dxa"/>
            <w:shd w:val="clear" w:color="auto" w:fill="auto"/>
          </w:tcPr>
          <w:p w14:paraId="30F0473A" w14:textId="77777777" w:rsidR="00B12BD6" w:rsidRPr="005141E6" w:rsidRDefault="00B12BD6" w:rsidP="0089087D">
            <w:pPr>
              <w:spacing w:after="0" w:line="240" w:lineRule="auto"/>
              <w:rPr>
                <w:b/>
                <w:sz w:val="20"/>
                <w:szCs w:val="20"/>
              </w:rPr>
            </w:pPr>
            <w:r w:rsidRPr="005141E6">
              <w:rPr>
                <w:b/>
                <w:sz w:val="20"/>
                <w:szCs w:val="20"/>
              </w:rPr>
              <w:t>Narodení</w:t>
            </w:r>
          </w:p>
        </w:tc>
        <w:tc>
          <w:tcPr>
            <w:tcW w:w="1535" w:type="dxa"/>
            <w:shd w:val="clear" w:color="auto" w:fill="auto"/>
            <w:vAlign w:val="center"/>
          </w:tcPr>
          <w:p w14:paraId="0CE93F96" w14:textId="77777777" w:rsidR="00B12BD6" w:rsidRPr="005141E6" w:rsidRDefault="00B12BD6" w:rsidP="0089087D">
            <w:pPr>
              <w:spacing w:after="0" w:line="240" w:lineRule="auto"/>
              <w:jc w:val="center"/>
            </w:pPr>
            <w:r w:rsidRPr="005141E6">
              <w:t>10</w:t>
            </w:r>
          </w:p>
        </w:tc>
        <w:tc>
          <w:tcPr>
            <w:tcW w:w="1535" w:type="dxa"/>
            <w:shd w:val="clear" w:color="auto" w:fill="auto"/>
            <w:vAlign w:val="center"/>
          </w:tcPr>
          <w:p w14:paraId="6B3903DA" w14:textId="77777777" w:rsidR="00B12BD6" w:rsidRPr="005141E6" w:rsidRDefault="00B12BD6" w:rsidP="0089087D">
            <w:pPr>
              <w:spacing w:after="0" w:line="240" w:lineRule="auto"/>
              <w:jc w:val="center"/>
            </w:pPr>
            <w:r w:rsidRPr="005141E6">
              <w:t>7</w:t>
            </w:r>
          </w:p>
        </w:tc>
        <w:tc>
          <w:tcPr>
            <w:tcW w:w="1535" w:type="dxa"/>
            <w:shd w:val="clear" w:color="auto" w:fill="auto"/>
            <w:vAlign w:val="center"/>
          </w:tcPr>
          <w:p w14:paraId="0555C267" w14:textId="77777777" w:rsidR="00B12BD6" w:rsidRPr="005141E6" w:rsidRDefault="00B12BD6" w:rsidP="0089087D">
            <w:pPr>
              <w:spacing w:after="0" w:line="240" w:lineRule="auto"/>
              <w:jc w:val="center"/>
            </w:pPr>
            <w:r w:rsidRPr="005141E6">
              <w:t>10</w:t>
            </w:r>
          </w:p>
        </w:tc>
        <w:tc>
          <w:tcPr>
            <w:tcW w:w="1536" w:type="dxa"/>
            <w:shd w:val="clear" w:color="auto" w:fill="auto"/>
            <w:vAlign w:val="center"/>
          </w:tcPr>
          <w:p w14:paraId="460F94CD" w14:textId="77777777" w:rsidR="00B12BD6" w:rsidRPr="005141E6" w:rsidRDefault="00B12BD6" w:rsidP="0089087D">
            <w:pPr>
              <w:spacing w:after="0" w:line="240" w:lineRule="auto"/>
              <w:jc w:val="center"/>
            </w:pPr>
            <w:r w:rsidRPr="005141E6">
              <w:t>9</w:t>
            </w:r>
          </w:p>
        </w:tc>
        <w:tc>
          <w:tcPr>
            <w:tcW w:w="1536" w:type="dxa"/>
            <w:shd w:val="clear" w:color="auto" w:fill="auto"/>
            <w:vAlign w:val="center"/>
          </w:tcPr>
          <w:p w14:paraId="5ECC5CD4" w14:textId="77777777" w:rsidR="00B12BD6" w:rsidRPr="005141E6" w:rsidRDefault="00B12BD6" w:rsidP="0089087D">
            <w:pPr>
              <w:spacing w:after="0" w:line="240" w:lineRule="auto"/>
              <w:jc w:val="center"/>
            </w:pPr>
            <w:r w:rsidRPr="005141E6">
              <w:t>8</w:t>
            </w:r>
          </w:p>
        </w:tc>
      </w:tr>
      <w:tr w:rsidR="00B12BD6" w:rsidRPr="005141E6" w14:paraId="5D090F09" w14:textId="77777777" w:rsidTr="0089087D">
        <w:tc>
          <w:tcPr>
            <w:tcW w:w="1535" w:type="dxa"/>
            <w:shd w:val="clear" w:color="auto" w:fill="auto"/>
          </w:tcPr>
          <w:p w14:paraId="0F9B5E2D" w14:textId="77777777" w:rsidR="00B12BD6" w:rsidRPr="005141E6" w:rsidRDefault="00B12BD6" w:rsidP="0089087D">
            <w:pPr>
              <w:spacing w:after="0" w:line="240" w:lineRule="auto"/>
              <w:rPr>
                <w:b/>
                <w:sz w:val="20"/>
                <w:szCs w:val="20"/>
              </w:rPr>
            </w:pPr>
            <w:r w:rsidRPr="005141E6">
              <w:rPr>
                <w:b/>
                <w:sz w:val="20"/>
                <w:szCs w:val="20"/>
              </w:rPr>
              <w:t>Úmrtí</w:t>
            </w:r>
          </w:p>
        </w:tc>
        <w:tc>
          <w:tcPr>
            <w:tcW w:w="1535" w:type="dxa"/>
            <w:shd w:val="clear" w:color="auto" w:fill="auto"/>
            <w:vAlign w:val="center"/>
          </w:tcPr>
          <w:p w14:paraId="5678ACCD" w14:textId="77777777" w:rsidR="00B12BD6" w:rsidRPr="005141E6" w:rsidRDefault="00B12BD6" w:rsidP="0089087D">
            <w:pPr>
              <w:spacing w:after="0" w:line="240" w:lineRule="auto"/>
              <w:jc w:val="center"/>
            </w:pPr>
            <w:r w:rsidRPr="005141E6">
              <w:t>15</w:t>
            </w:r>
          </w:p>
        </w:tc>
        <w:tc>
          <w:tcPr>
            <w:tcW w:w="1535" w:type="dxa"/>
            <w:shd w:val="clear" w:color="auto" w:fill="auto"/>
            <w:vAlign w:val="center"/>
          </w:tcPr>
          <w:p w14:paraId="6E8A271C" w14:textId="77777777" w:rsidR="00B12BD6" w:rsidRPr="005141E6" w:rsidRDefault="00B12BD6" w:rsidP="0089087D">
            <w:pPr>
              <w:spacing w:after="0" w:line="240" w:lineRule="auto"/>
              <w:jc w:val="center"/>
            </w:pPr>
            <w:r w:rsidRPr="005141E6">
              <w:t>13</w:t>
            </w:r>
          </w:p>
        </w:tc>
        <w:tc>
          <w:tcPr>
            <w:tcW w:w="1535" w:type="dxa"/>
            <w:shd w:val="clear" w:color="auto" w:fill="auto"/>
            <w:vAlign w:val="center"/>
          </w:tcPr>
          <w:p w14:paraId="450B59ED" w14:textId="77777777" w:rsidR="00B12BD6" w:rsidRPr="005141E6" w:rsidRDefault="00B12BD6" w:rsidP="0089087D">
            <w:pPr>
              <w:spacing w:after="0" w:line="240" w:lineRule="auto"/>
              <w:jc w:val="center"/>
            </w:pPr>
            <w:r w:rsidRPr="005141E6">
              <w:t>3</w:t>
            </w:r>
          </w:p>
        </w:tc>
        <w:tc>
          <w:tcPr>
            <w:tcW w:w="1536" w:type="dxa"/>
            <w:shd w:val="clear" w:color="auto" w:fill="auto"/>
            <w:vAlign w:val="center"/>
          </w:tcPr>
          <w:p w14:paraId="5F85C392" w14:textId="77777777" w:rsidR="00B12BD6" w:rsidRPr="005141E6" w:rsidRDefault="00B12BD6" w:rsidP="0089087D">
            <w:pPr>
              <w:spacing w:after="0" w:line="240" w:lineRule="auto"/>
              <w:jc w:val="center"/>
            </w:pPr>
            <w:r w:rsidRPr="005141E6">
              <w:t>8</w:t>
            </w:r>
          </w:p>
        </w:tc>
        <w:tc>
          <w:tcPr>
            <w:tcW w:w="1536" w:type="dxa"/>
            <w:shd w:val="clear" w:color="auto" w:fill="auto"/>
            <w:vAlign w:val="center"/>
          </w:tcPr>
          <w:p w14:paraId="29AC9627" w14:textId="77777777" w:rsidR="00B12BD6" w:rsidRPr="005141E6" w:rsidRDefault="00B12BD6" w:rsidP="0089087D">
            <w:pPr>
              <w:spacing w:after="0" w:line="240" w:lineRule="auto"/>
              <w:jc w:val="center"/>
            </w:pPr>
            <w:r w:rsidRPr="005141E6">
              <w:t>7</w:t>
            </w:r>
          </w:p>
        </w:tc>
      </w:tr>
      <w:tr w:rsidR="00B12BD6" w:rsidRPr="005141E6" w14:paraId="2190857B" w14:textId="77777777" w:rsidTr="0089087D">
        <w:tc>
          <w:tcPr>
            <w:tcW w:w="1535" w:type="dxa"/>
            <w:shd w:val="clear" w:color="auto" w:fill="auto"/>
          </w:tcPr>
          <w:p w14:paraId="3F92C74D" w14:textId="77777777" w:rsidR="00B12BD6" w:rsidRPr="005141E6" w:rsidRDefault="00B12BD6" w:rsidP="0089087D">
            <w:pPr>
              <w:spacing w:after="0" w:line="240" w:lineRule="auto"/>
              <w:rPr>
                <w:b/>
                <w:sz w:val="20"/>
                <w:szCs w:val="20"/>
              </w:rPr>
            </w:pPr>
            <w:r w:rsidRPr="005141E6">
              <w:rPr>
                <w:b/>
                <w:sz w:val="20"/>
                <w:szCs w:val="20"/>
              </w:rPr>
              <w:t>Počet sobášov</w:t>
            </w:r>
          </w:p>
        </w:tc>
        <w:tc>
          <w:tcPr>
            <w:tcW w:w="1535" w:type="dxa"/>
            <w:shd w:val="clear" w:color="auto" w:fill="auto"/>
            <w:vAlign w:val="center"/>
          </w:tcPr>
          <w:p w14:paraId="7CF4B88D" w14:textId="77777777" w:rsidR="00B12BD6" w:rsidRPr="005141E6" w:rsidRDefault="00B12BD6" w:rsidP="0089087D">
            <w:pPr>
              <w:spacing w:after="0" w:line="240" w:lineRule="auto"/>
              <w:jc w:val="center"/>
            </w:pPr>
            <w:r w:rsidRPr="005141E6">
              <w:t>4</w:t>
            </w:r>
          </w:p>
        </w:tc>
        <w:tc>
          <w:tcPr>
            <w:tcW w:w="1535" w:type="dxa"/>
            <w:shd w:val="clear" w:color="auto" w:fill="auto"/>
            <w:vAlign w:val="center"/>
          </w:tcPr>
          <w:p w14:paraId="5358E26C" w14:textId="77777777" w:rsidR="00B12BD6" w:rsidRPr="005141E6" w:rsidRDefault="00B12BD6" w:rsidP="0089087D">
            <w:pPr>
              <w:spacing w:after="0" w:line="240" w:lineRule="auto"/>
              <w:jc w:val="center"/>
            </w:pPr>
            <w:r w:rsidRPr="005141E6">
              <w:t>10</w:t>
            </w:r>
          </w:p>
        </w:tc>
        <w:tc>
          <w:tcPr>
            <w:tcW w:w="1535" w:type="dxa"/>
            <w:shd w:val="clear" w:color="auto" w:fill="auto"/>
            <w:vAlign w:val="center"/>
          </w:tcPr>
          <w:p w14:paraId="13F323FA" w14:textId="77777777" w:rsidR="00B12BD6" w:rsidRPr="005141E6" w:rsidRDefault="00B12BD6" w:rsidP="0089087D">
            <w:pPr>
              <w:spacing w:after="0" w:line="240" w:lineRule="auto"/>
              <w:jc w:val="center"/>
            </w:pPr>
            <w:r w:rsidRPr="005141E6">
              <w:t>8</w:t>
            </w:r>
          </w:p>
        </w:tc>
        <w:tc>
          <w:tcPr>
            <w:tcW w:w="1536" w:type="dxa"/>
            <w:shd w:val="clear" w:color="auto" w:fill="auto"/>
            <w:vAlign w:val="center"/>
          </w:tcPr>
          <w:p w14:paraId="71B7E005" w14:textId="77777777" w:rsidR="00B12BD6" w:rsidRPr="005141E6" w:rsidRDefault="00B12BD6" w:rsidP="0089087D">
            <w:pPr>
              <w:spacing w:after="0" w:line="240" w:lineRule="auto"/>
              <w:jc w:val="center"/>
            </w:pPr>
            <w:r w:rsidRPr="005141E6">
              <w:t>11</w:t>
            </w:r>
          </w:p>
        </w:tc>
        <w:tc>
          <w:tcPr>
            <w:tcW w:w="1536" w:type="dxa"/>
            <w:shd w:val="clear" w:color="auto" w:fill="auto"/>
            <w:vAlign w:val="center"/>
          </w:tcPr>
          <w:p w14:paraId="361A147B" w14:textId="77777777" w:rsidR="00B12BD6" w:rsidRPr="005141E6" w:rsidRDefault="00B12BD6" w:rsidP="0089087D">
            <w:pPr>
              <w:spacing w:after="0" w:line="240" w:lineRule="auto"/>
              <w:jc w:val="center"/>
            </w:pPr>
            <w:r w:rsidRPr="005141E6">
              <w:t>14</w:t>
            </w:r>
          </w:p>
        </w:tc>
      </w:tr>
      <w:tr w:rsidR="00B12BD6" w:rsidRPr="005141E6" w14:paraId="5F678FA0" w14:textId="77777777" w:rsidTr="0089087D">
        <w:tc>
          <w:tcPr>
            <w:tcW w:w="1535" w:type="dxa"/>
            <w:shd w:val="clear" w:color="auto" w:fill="auto"/>
          </w:tcPr>
          <w:p w14:paraId="405D8E82" w14:textId="77777777" w:rsidR="00B12BD6" w:rsidRPr="005141E6" w:rsidRDefault="00B12BD6" w:rsidP="0089087D">
            <w:pPr>
              <w:spacing w:after="0" w:line="240" w:lineRule="auto"/>
              <w:rPr>
                <w:b/>
                <w:sz w:val="20"/>
                <w:szCs w:val="20"/>
              </w:rPr>
            </w:pPr>
            <w:r w:rsidRPr="005141E6">
              <w:rPr>
                <w:b/>
                <w:sz w:val="20"/>
                <w:szCs w:val="20"/>
              </w:rPr>
              <w:t>Počet prihlásení</w:t>
            </w:r>
          </w:p>
        </w:tc>
        <w:tc>
          <w:tcPr>
            <w:tcW w:w="1535" w:type="dxa"/>
            <w:shd w:val="clear" w:color="auto" w:fill="auto"/>
            <w:vAlign w:val="center"/>
          </w:tcPr>
          <w:p w14:paraId="6030EE5C" w14:textId="77777777" w:rsidR="00B12BD6" w:rsidRPr="005141E6" w:rsidRDefault="00B12BD6" w:rsidP="0089087D">
            <w:pPr>
              <w:spacing w:after="0" w:line="240" w:lineRule="auto"/>
              <w:jc w:val="center"/>
            </w:pPr>
            <w:r w:rsidRPr="005141E6">
              <w:t>5</w:t>
            </w:r>
          </w:p>
        </w:tc>
        <w:tc>
          <w:tcPr>
            <w:tcW w:w="1535" w:type="dxa"/>
            <w:shd w:val="clear" w:color="auto" w:fill="auto"/>
            <w:vAlign w:val="center"/>
          </w:tcPr>
          <w:p w14:paraId="50353728" w14:textId="77777777" w:rsidR="00B12BD6" w:rsidRPr="005141E6" w:rsidRDefault="00B12BD6" w:rsidP="0089087D">
            <w:pPr>
              <w:spacing w:after="0" w:line="240" w:lineRule="auto"/>
              <w:jc w:val="center"/>
            </w:pPr>
            <w:r w:rsidRPr="005141E6">
              <w:t>9</w:t>
            </w:r>
          </w:p>
        </w:tc>
        <w:tc>
          <w:tcPr>
            <w:tcW w:w="1535" w:type="dxa"/>
            <w:shd w:val="clear" w:color="auto" w:fill="auto"/>
            <w:vAlign w:val="center"/>
          </w:tcPr>
          <w:p w14:paraId="2491DD6A" w14:textId="77777777" w:rsidR="00B12BD6" w:rsidRPr="005141E6" w:rsidRDefault="00B12BD6" w:rsidP="0089087D">
            <w:pPr>
              <w:spacing w:after="0" w:line="240" w:lineRule="auto"/>
              <w:jc w:val="center"/>
            </w:pPr>
            <w:r w:rsidRPr="005141E6">
              <w:t>6</w:t>
            </w:r>
          </w:p>
        </w:tc>
        <w:tc>
          <w:tcPr>
            <w:tcW w:w="1536" w:type="dxa"/>
            <w:shd w:val="clear" w:color="auto" w:fill="auto"/>
            <w:vAlign w:val="center"/>
          </w:tcPr>
          <w:p w14:paraId="0AE7E3DC" w14:textId="77777777" w:rsidR="00B12BD6" w:rsidRPr="005141E6" w:rsidRDefault="00B12BD6" w:rsidP="0089087D">
            <w:pPr>
              <w:spacing w:after="0" w:line="240" w:lineRule="auto"/>
              <w:jc w:val="center"/>
            </w:pPr>
            <w:r w:rsidRPr="005141E6">
              <w:t>20</w:t>
            </w:r>
          </w:p>
        </w:tc>
        <w:tc>
          <w:tcPr>
            <w:tcW w:w="1536" w:type="dxa"/>
            <w:shd w:val="clear" w:color="auto" w:fill="auto"/>
            <w:vAlign w:val="center"/>
          </w:tcPr>
          <w:p w14:paraId="7D1D12CF" w14:textId="77777777" w:rsidR="00B12BD6" w:rsidRPr="005141E6" w:rsidRDefault="00B12BD6" w:rsidP="0089087D">
            <w:pPr>
              <w:spacing w:after="0" w:line="240" w:lineRule="auto"/>
              <w:jc w:val="center"/>
            </w:pPr>
            <w:r w:rsidRPr="005141E6">
              <w:t>5</w:t>
            </w:r>
          </w:p>
        </w:tc>
      </w:tr>
      <w:tr w:rsidR="00B12BD6" w:rsidRPr="005141E6" w14:paraId="2FD49123" w14:textId="77777777" w:rsidTr="0089087D">
        <w:tc>
          <w:tcPr>
            <w:tcW w:w="1535" w:type="dxa"/>
            <w:shd w:val="clear" w:color="auto" w:fill="auto"/>
          </w:tcPr>
          <w:p w14:paraId="22FDD3DB" w14:textId="77777777" w:rsidR="00B12BD6" w:rsidRPr="005141E6" w:rsidRDefault="00B12BD6" w:rsidP="0089087D">
            <w:pPr>
              <w:spacing w:after="0" w:line="240" w:lineRule="auto"/>
              <w:rPr>
                <w:b/>
                <w:sz w:val="20"/>
                <w:szCs w:val="20"/>
              </w:rPr>
            </w:pPr>
            <w:r w:rsidRPr="005141E6">
              <w:rPr>
                <w:b/>
                <w:sz w:val="20"/>
                <w:szCs w:val="20"/>
              </w:rPr>
              <w:t>Počet odhlásení</w:t>
            </w:r>
          </w:p>
        </w:tc>
        <w:tc>
          <w:tcPr>
            <w:tcW w:w="1535" w:type="dxa"/>
            <w:shd w:val="clear" w:color="auto" w:fill="auto"/>
            <w:vAlign w:val="center"/>
          </w:tcPr>
          <w:p w14:paraId="7EB52D28" w14:textId="77777777" w:rsidR="00B12BD6" w:rsidRPr="005141E6" w:rsidRDefault="00B12BD6" w:rsidP="0089087D">
            <w:pPr>
              <w:spacing w:after="0" w:line="240" w:lineRule="auto"/>
              <w:jc w:val="center"/>
            </w:pPr>
            <w:r w:rsidRPr="005141E6">
              <w:t>9</w:t>
            </w:r>
          </w:p>
        </w:tc>
        <w:tc>
          <w:tcPr>
            <w:tcW w:w="1535" w:type="dxa"/>
            <w:shd w:val="clear" w:color="auto" w:fill="auto"/>
            <w:vAlign w:val="center"/>
          </w:tcPr>
          <w:p w14:paraId="07924501" w14:textId="77777777" w:rsidR="00B12BD6" w:rsidRPr="005141E6" w:rsidRDefault="00B12BD6" w:rsidP="0089087D">
            <w:pPr>
              <w:spacing w:after="0" w:line="240" w:lineRule="auto"/>
              <w:jc w:val="center"/>
            </w:pPr>
            <w:r w:rsidRPr="005141E6">
              <w:t>9</w:t>
            </w:r>
          </w:p>
        </w:tc>
        <w:tc>
          <w:tcPr>
            <w:tcW w:w="1535" w:type="dxa"/>
            <w:shd w:val="clear" w:color="auto" w:fill="auto"/>
            <w:vAlign w:val="center"/>
          </w:tcPr>
          <w:p w14:paraId="116DF961" w14:textId="77777777" w:rsidR="00B12BD6" w:rsidRPr="005141E6" w:rsidRDefault="00B12BD6" w:rsidP="0089087D">
            <w:pPr>
              <w:spacing w:after="0" w:line="240" w:lineRule="auto"/>
              <w:jc w:val="center"/>
            </w:pPr>
            <w:r w:rsidRPr="005141E6">
              <w:t>3</w:t>
            </w:r>
          </w:p>
        </w:tc>
        <w:tc>
          <w:tcPr>
            <w:tcW w:w="1536" w:type="dxa"/>
            <w:shd w:val="clear" w:color="auto" w:fill="auto"/>
            <w:vAlign w:val="center"/>
          </w:tcPr>
          <w:p w14:paraId="4304B2B0" w14:textId="77777777" w:rsidR="00B12BD6" w:rsidRPr="005141E6" w:rsidRDefault="00B12BD6" w:rsidP="0089087D">
            <w:pPr>
              <w:spacing w:after="0" w:line="240" w:lineRule="auto"/>
              <w:jc w:val="center"/>
            </w:pPr>
            <w:r w:rsidRPr="005141E6">
              <w:t>10</w:t>
            </w:r>
          </w:p>
        </w:tc>
        <w:tc>
          <w:tcPr>
            <w:tcW w:w="1536" w:type="dxa"/>
            <w:shd w:val="clear" w:color="auto" w:fill="auto"/>
            <w:vAlign w:val="center"/>
          </w:tcPr>
          <w:p w14:paraId="2647E979" w14:textId="77777777" w:rsidR="00B12BD6" w:rsidRPr="005141E6" w:rsidRDefault="00B12BD6" w:rsidP="0089087D">
            <w:pPr>
              <w:spacing w:after="0" w:line="240" w:lineRule="auto"/>
              <w:jc w:val="center"/>
            </w:pPr>
            <w:r w:rsidRPr="005141E6">
              <w:t>19</w:t>
            </w:r>
          </w:p>
        </w:tc>
      </w:tr>
      <w:tr w:rsidR="00B12BD6" w:rsidRPr="005141E6" w14:paraId="2E370515" w14:textId="77777777" w:rsidTr="0089087D">
        <w:tc>
          <w:tcPr>
            <w:tcW w:w="1535" w:type="dxa"/>
            <w:shd w:val="clear" w:color="auto" w:fill="auto"/>
          </w:tcPr>
          <w:p w14:paraId="08D0BED0" w14:textId="77777777" w:rsidR="00B12BD6" w:rsidRPr="005141E6" w:rsidRDefault="00B12BD6" w:rsidP="0089087D">
            <w:pPr>
              <w:spacing w:after="0" w:line="240" w:lineRule="auto"/>
              <w:rPr>
                <w:b/>
                <w:sz w:val="20"/>
                <w:szCs w:val="20"/>
              </w:rPr>
            </w:pPr>
            <w:r w:rsidRPr="005141E6">
              <w:rPr>
                <w:b/>
                <w:sz w:val="20"/>
                <w:szCs w:val="20"/>
              </w:rPr>
              <w:t>Počet dôchodcov</w:t>
            </w:r>
          </w:p>
        </w:tc>
        <w:tc>
          <w:tcPr>
            <w:tcW w:w="1535" w:type="dxa"/>
            <w:shd w:val="clear" w:color="auto" w:fill="auto"/>
            <w:vAlign w:val="center"/>
          </w:tcPr>
          <w:p w14:paraId="4B34F5E6" w14:textId="77777777" w:rsidR="00B12BD6" w:rsidRPr="005141E6" w:rsidRDefault="00B12BD6" w:rsidP="0089087D">
            <w:pPr>
              <w:spacing w:after="0" w:line="240" w:lineRule="auto"/>
              <w:jc w:val="center"/>
            </w:pPr>
            <w:r w:rsidRPr="005141E6">
              <w:t>146</w:t>
            </w:r>
          </w:p>
        </w:tc>
        <w:tc>
          <w:tcPr>
            <w:tcW w:w="1535" w:type="dxa"/>
            <w:shd w:val="clear" w:color="auto" w:fill="auto"/>
            <w:vAlign w:val="center"/>
          </w:tcPr>
          <w:p w14:paraId="49CA4535" w14:textId="77777777" w:rsidR="00B12BD6" w:rsidRPr="005141E6" w:rsidRDefault="00B12BD6" w:rsidP="0089087D">
            <w:pPr>
              <w:spacing w:after="0" w:line="240" w:lineRule="auto"/>
              <w:jc w:val="center"/>
            </w:pPr>
            <w:r w:rsidRPr="005141E6">
              <w:t>150</w:t>
            </w:r>
          </w:p>
        </w:tc>
        <w:tc>
          <w:tcPr>
            <w:tcW w:w="1535" w:type="dxa"/>
            <w:shd w:val="clear" w:color="auto" w:fill="auto"/>
            <w:vAlign w:val="center"/>
          </w:tcPr>
          <w:p w14:paraId="6FCDD51F" w14:textId="77777777" w:rsidR="00B12BD6" w:rsidRPr="005141E6" w:rsidRDefault="00B12BD6" w:rsidP="0089087D">
            <w:pPr>
              <w:spacing w:after="0" w:line="240" w:lineRule="auto"/>
              <w:jc w:val="center"/>
            </w:pPr>
            <w:r w:rsidRPr="005141E6">
              <w:t>144</w:t>
            </w:r>
          </w:p>
        </w:tc>
        <w:tc>
          <w:tcPr>
            <w:tcW w:w="1536" w:type="dxa"/>
            <w:shd w:val="clear" w:color="auto" w:fill="auto"/>
            <w:vAlign w:val="center"/>
          </w:tcPr>
          <w:p w14:paraId="4676026B" w14:textId="77777777" w:rsidR="00B12BD6" w:rsidRPr="005141E6" w:rsidRDefault="00B12BD6" w:rsidP="0089087D">
            <w:pPr>
              <w:spacing w:after="0" w:line="240" w:lineRule="auto"/>
              <w:jc w:val="center"/>
            </w:pPr>
            <w:r w:rsidRPr="005141E6">
              <w:t>139</w:t>
            </w:r>
          </w:p>
        </w:tc>
        <w:tc>
          <w:tcPr>
            <w:tcW w:w="1536" w:type="dxa"/>
            <w:shd w:val="clear" w:color="auto" w:fill="auto"/>
            <w:vAlign w:val="center"/>
          </w:tcPr>
          <w:p w14:paraId="38479BF6" w14:textId="77777777" w:rsidR="00B12BD6" w:rsidRPr="005141E6" w:rsidRDefault="00B12BD6" w:rsidP="0089087D">
            <w:pPr>
              <w:spacing w:after="0" w:line="240" w:lineRule="auto"/>
              <w:jc w:val="center"/>
            </w:pPr>
            <w:r w:rsidRPr="005141E6">
              <w:t>161</w:t>
            </w:r>
          </w:p>
        </w:tc>
      </w:tr>
      <w:tr w:rsidR="00B12BD6" w:rsidRPr="005141E6" w14:paraId="543F392F" w14:textId="77777777" w:rsidTr="0089087D">
        <w:tc>
          <w:tcPr>
            <w:tcW w:w="1535" w:type="dxa"/>
            <w:shd w:val="clear" w:color="auto" w:fill="auto"/>
          </w:tcPr>
          <w:p w14:paraId="0FCAD2DE" w14:textId="77777777" w:rsidR="00B12BD6" w:rsidRPr="005141E6" w:rsidRDefault="00B12BD6" w:rsidP="0089087D">
            <w:pPr>
              <w:spacing w:after="0" w:line="240" w:lineRule="auto"/>
              <w:rPr>
                <w:b/>
                <w:sz w:val="20"/>
                <w:szCs w:val="20"/>
              </w:rPr>
            </w:pPr>
          </w:p>
        </w:tc>
        <w:tc>
          <w:tcPr>
            <w:tcW w:w="1535" w:type="dxa"/>
            <w:shd w:val="clear" w:color="auto" w:fill="auto"/>
            <w:vAlign w:val="center"/>
          </w:tcPr>
          <w:p w14:paraId="73085920" w14:textId="77777777" w:rsidR="00B12BD6" w:rsidRPr="005141E6" w:rsidRDefault="00B12BD6" w:rsidP="0089087D">
            <w:pPr>
              <w:spacing w:after="0" w:line="240" w:lineRule="auto"/>
              <w:jc w:val="center"/>
            </w:pPr>
          </w:p>
        </w:tc>
        <w:tc>
          <w:tcPr>
            <w:tcW w:w="1535" w:type="dxa"/>
            <w:shd w:val="clear" w:color="auto" w:fill="auto"/>
            <w:vAlign w:val="center"/>
          </w:tcPr>
          <w:p w14:paraId="22500F99" w14:textId="77777777" w:rsidR="00B12BD6" w:rsidRPr="005141E6" w:rsidRDefault="00B12BD6" w:rsidP="0089087D">
            <w:pPr>
              <w:spacing w:after="0" w:line="240" w:lineRule="auto"/>
              <w:jc w:val="center"/>
            </w:pPr>
          </w:p>
        </w:tc>
        <w:tc>
          <w:tcPr>
            <w:tcW w:w="1535" w:type="dxa"/>
            <w:shd w:val="clear" w:color="auto" w:fill="auto"/>
            <w:vAlign w:val="center"/>
          </w:tcPr>
          <w:p w14:paraId="74731481" w14:textId="77777777" w:rsidR="00B12BD6" w:rsidRPr="005141E6" w:rsidRDefault="00B12BD6" w:rsidP="0089087D">
            <w:pPr>
              <w:spacing w:after="0" w:line="240" w:lineRule="auto"/>
              <w:jc w:val="center"/>
            </w:pPr>
          </w:p>
        </w:tc>
        <w:tc>
          <w:tcPr>
            <w:tcW w:w="1536" w:type="dxa"/>
            <w:shd w:val="clear" w:color="auto" w:fill="auto"/>
            <w:vAlign w:val="center"/>
          </w:tcPr>
          <w:p w14:paraId="7DE69457" w14:textId="77777777" w:rsidR="00B12BD6" w:rsidRPr="005141E6" w:rsidRDefault="00B12BD6" w:rsidP="0089087D">
            <w:pPr>
              <w:spacing w:after="0" w:line="240" w:lineRule="auto"/>
              <w:jc w:val="center"/>
            </w:pPr>
          </w:p>
        </w:tc>
        <w:tc>
          <w:tcPr>
            <w:tcW w:w="1536" w:type="dxa"/>
            <w:shd w:val="clear" w:color="auto" w:fill="auto"/>
            <w:vAlign w:val="center"/>
          </w:tcPr>
          <w:p w14:paraId="11D5DB00" w14:textId="77777777" w:rsidR="00B12BD6" w:rsidRPr="005141E6" w:rsidRDefault="00B12BD6" w:rsidP="0089087D">
            <w:pPr>
              <w:spacing w:after="0" w:line="240" w:lineRule="auto"/>
              <w:jc w:val="center"/>
            </w:pPr>
          </w:p>
        </w:tc>
      </w:tr>
    </w:tbl>
    <w:p w14:paraId="0E434ADC" w14:textId="77777777" w:rsidR="00D9687F" w:rsidRPr="00654906" w:rsidRDefault="00D9687F" w:rsidP="0007163C">
      <w:pPr>
        <w:suppressAutoHyphens/>
        <w:spacing w:after="0" w:line="240" w:lineRule="auto"/>
        <w:rPr>
          <w:rFonts w:eastAsia="Times New Roman" w:cstheme="minorHAnsi"/>
          <w:b/>
          <w:i/>
          <w:sz w:val="24"/>
          <w:szCs w:val="24"/>
          <w:lang w:eastAsia="ar-SA"/>
        </w:rPr>
      </w:pPr>
    </w:p>
    <w:p w14:paraId="407E8639" w14:textId="77777777" w:rsidR="00B12BD6" w:rsidRPr="009F7CE7" w:rsidRDefault="00B12BD6" w:rsidP="00B12BD6">
      <w:pPr>
        <w:rPr>
          <w:b/>
        </w:rPr>
      </w:pPr>
      <w:r w:rsidRPr="009F7CE7">
        <w:rPr>
          <w:b/>
        </w:rPr>
        <w:t xml:space="preserve">Máme aj </w:t>
      </w:r>
      <w:r>
        <w:rPr>
          <w:b/>
        </w:rPr>
        <w:t>štvorročné</w:t>
      </w:r>
      <w:r w:rsidRPr="009F7CE7">
        <w:rPr>
          <w:b/>
        </w:rPr>
        <w:t xml:space="preserve"> ukazovatele merania meteorologických údajov roky 2016 a</w:t>
      </w:r>
      <w:r>
        <w:rPr>
          <w:b/>
        </w:rPr>
        <w:t>ž 2019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0"/>
        <w:gridCol w:w="1291"/>
        <w:gridCol w:w="1559"/>
        <w:gridCol w:w="1559"/>
        <w:gridCol w:w="1559"/>
      </w:tblGrid>
      <w:tr w:rsidR="00B12BD6" w:rsidRPr="005141E6" w14:paraId="763B9827" w14:textId="77777777" w:rsidTr="0089087D">
        <w:tc>
          <w:tcPr>
            <w:tcW w:w="3070" w:type="dxa"/>
            <w:shd w:val="clear" w:color="auto" w:fill="auto"/>
          </w:tcPr>
          <w:p w14:paraId="60A98A21" w14:textId="77777777" w:rsidR="00B12BD6" w:rsidRPr="005141E6" w:rsidRDefault="00B12BD6" w:rsidP="0089087D">
            <w:pPr>
              <w:spacing w:after="0" w:line="240" w:lineRule="auto"/>
            </w:pPr>
          </w:p>
        </w:tc>
        <w:tc>
          <w:tcPr>
            <w:tcW w:w="1291" w:type="dxa"/>
            <w:shd w:val="clear" w:color="auto" w:fill="auto"/>
          </w:tcPr>
          <w:p w14:paraId="6324EF53" w14:textId="77777777" w:rsidR="00B12BD6" w:rsidRPr="005141E6" w:rsidRDefault="00B12BD6" w:rsidP="0089087D">
            <w:pPr>
              <w:spacing w:after="0" w:line="240" w:lineRule="auto"/>
              <w:jc w:val="center"/>
            </w:pPr>
            <w:r w:rsidRPr="005141E6">
              <w:t>2016</w:t>
            </w:r>
          </w:p>
        </w:tc>
        <w:tc>
          <w:tcPr>
            <w:tcW w:w="1559" w:type="dxa"/>
            <w:shd w:val="clear" w:color="auto" w:fill="auto"/>
          </w:tcPr>
          <w:p w14:paraId="1AFE2D1B" w14:textId="77777777" w:rsidR="00B12BD6" w:rsidRPr="005141E6" w:rsidRDefault="00B12BD6" w:rsidP="0089087D">
            <w:pPr>
              <w:spacing w:after="0" w:line="240" w:lineRule="auto"/>
              <w:jc w:val="center"/>
            </w:pPr>
            <w:r w:rsidRPr="005141E6">
              <w:t>2017</w:t>
            </w:r>
          </w:p>
        </w:tc>
        <w:tc>
          <w:tcPr>
            <w:tcW w:w="1559" w:type="dxa"/>
            <w:shd w:val="clear" w:color="auto" w:fill="auto"/>
          </w:tcPr>
          <w:p w14:paraId="24151224" w14:textId="77777777" w:rsidR="00B12BD6" w:rsidRPr="005141E6" w:rsidRDefault="00B12BD6" w:rsidP="0089087D">
            <w:pPr>
              <w:spacing w:after="0" w:line="240" w:lineRule="auto"/>
              <w:jc w:val="center"/>
            </w:pPr>
            <w:r w:rsidRPr="005141E6">
              <w:t>2018</w:t>
            </w:r>
          </w:p>
        </w:tc>
        <w:tc>
          <w:tcPr>
            <w:tcW w:w="1559" w:type="dxa"/>
            <w:shd w:val="clear" w:color="auto" w:fill="auto"/>
          </w:tcPr>
          <w:p w14:paraId="5765C4CC" w14:textId="77777777" w:rsidR="00B12BD6" w:rsidRPr="005141E6" w:rsidRDefault="00B12BD6" w:rsidP="0089087D">
            <w:pPr>
              <w:spacing w:after="0" w:line="240" w:lineRule="auto"/>
              <w:jc w:val="center"/>
            </w:pPr>
            <w:r w:rsidRPr="005141E6">
              <w:t>2019</w:t>
            </w:r>
          </w:p>
        </w:tc>
      </w:tr>
      <w:tr w:rsidR="00B12BD6" w:rsidRPr="005141E6" w14:paraId="503A896E" w14:textId="77777777" w:rsidTr="0089087D">
        <w:tc>
          <w:tcPr>
            <w:tcW w:w="3070" w:type="dxa"/>
            <w:shd w:val="clear" w:color="auto" w:fill="auto"/>
          </w:tcPr>
          <w:p w14:paraId="67490C66" w14:textId="77777777" w:rsidR="00B12BD6" w:rsidRPr="005141E6" w:rsidRDefault="00B12BD6" w:rsidP="0089087D">
            <w:pPr>
              <w:spacing w:after="0" w:line="240" w:lineRule="auto"/>
              <w:rPr>
                <w:b/>
                <w:i/>
              </w:rPr>
            </w:pPr>
            <w:r w:rsidRPr="005141E6">
              <w:rPr>
                <w:b/>
                <w:i/>
              </w:rPr>
              <w:t>Priemerná teplota</w:t>
            </w:r>
          </w:p>
        </w:tc>
        <w:tc>
          <w:tcPr>
            <w:tcW w:w="1291" w:type="dxa"/>
            <w:shd w:val="clear" w:color="auto" w:fill="auto"/>
          </w:tcPr>
          <w:p w14:paraId="786D852F" w14:textId="77777777" w:rsidR="00B12BD6" w:rsidRPr="005141E6" w:rsidRDefault="00B12BD6" w:rsidP="0089087D">
            <w:pPr>
              <w:spacing w:after="0" w:line="240" w:lineRule="auto"/>
              <w:jc w:val="right"/>
              <w:rPr>
                <w:b/>
                <w:sz w:val="20"/>
                <w:szCs w:val="20"/>
              </w:rPr>
            </w:pPr>
            <w:r w:rsidRPr="005141E6">
              <w:rPr>
                <w:b/>
                <w:sz w:val="20"/>
                <w:szCs w:val="20"/>
              </w:rPr>
              <w:t>10,9 °C</w:t>
            </w:r>
          </w:p>
        </w:tc>
        <w:tc>
          <w:tcPr>
            <w:tcW w:w="1559" w:type="dxa"/>
            <w:shd w:val="clear" w:color="auto" w:fill="auto"/>
          </w:tcPr>
          <w:p w14:paraId="1C9B5E01" w14:textId="77777777" w:rsidR="00B12BD6" w:rsidRPr="005141E6" w:rsidRDefault="00B12BD6" w:rsidP="0089087D">
            <w:pPr>
              <w:spacing w:after="0" w:line="240" w:lineRule="auto"/>
              <w:jc w:val="right"/>
              <w:rPr>
                <w:b/>
                <w:sz w:val="20"/>
                <w:szCs w:val="20"/>
              </w:rPr>
            </w:pPr>
            <w:r w:rsidRPr="005141E6">
              <w:rPr>
                <w:b/>
                <w:sz w:val="20"/>
                <w:szCs w:val="20"/>
              </w:rPr>
              <w:t>10,6 °C</w:t>
            </w:r>
          </w:p>
        </w:tc>
        <w:tc>
          <w:tcPr>
            <w:tcW w:w="1559" w:type="dxa"/>
            <w:shd w:val="clear" w:color="auto" w:fill="auto"/>
          </w:tcPr>
          <w:p w14:paraId="0F71FEA5" w14:textId="77777777" w:rsidR="00B12BD6" w:rsidRPr="005141E6" w:rsidRDefault="00B12BD6" w:rsidP="0089087D">
            <w:pPr>
              <w:spacing w:after="0" w:line="240" w:lineRule="auto"/>
              <w:jc w:val="right"/>
              <w:rPr>
                <w:b/>
                <w:sz w:val="20"/>
                <w:szCs w:val="20"/>
              </w:rPr>
            </w:pPr>
            <w:r w:rsidRPr="005141E6">
              <w:rPr>
                <w:b/>
                <w:sz w:val="20"/>
                <w:szCs w:val="20"/>
              </w:rPr>
              <w:t>11,7 °C</w:t>
            </w:r>
          </w:p>
        </w:tc>
        <w:tc>
          <w:tcPr>
            <w:tcW w:w="1559" w:type="dxa"/>
            <w:shd w:val="clear" w:color="auto" w:fill="auto"/>
          </w:tcPr>
          <w:p w14:paraId="2342AED9" w14:textId="77777777" w:rsidR="00B12BD6" w:rsidRPr="005141E6" w:rsidRDefault="00B12BD6" w:rsidP="0089087D">
            <w:pPr>
              <w:spacing w:after="0" w:line="240" w:lineRule="auto"/>
              <w:jc w:val="right"/>
              <w:rPr>
                <w:b/>
                <w:sz w:val="20"/>
                <w:szCs w:val="20"/>
              </w:rPr>
            </w:pPr>
            <w:r w:rsidRPr="005141E6">
              <w:rPr>
                <w:b/>
                <w:sz w:val="20"/>
                <w:szCs w:val="20"/>
              </w:rPr>
              <w:t>11,9 °C</w:t>
            </w:r>
          </w:p>
        </w:tc>
      </w:tr>
      <w:tr w:rsidR="00B12BD6" w:rsidRPr="005141E6" w14:paraId="4CD70614" w14:textId="77777777" w:rsidTr="0089087D">
        <w:tc>
          <w:tcPr>
            <w:tcW w:w="3070" w:type="dxa"/>
            <w:shd w:val="clear" w:color="auto" w:fill="auto"/>
          </w:tcPr>
          <w:p w14:paraId="70B72F8D" w14:textId="77777777" w:rsidR="00B12BD6" w:rsidRPr="005141E6" w:rsidRDefault="00B12BD6" w:rsidP="0089087D">
            <w:pPr>
              <w:spacing w:after="0" w:line="240" w:lineRule="auto"/>
              <w:rPr>
                <w:b/>
                <w:i/>
              </w:rPr>
            </w:pPr>
            <w:r w:rsidRPr="005141E6">
              <w:rPr>
                <w:b/>
                <w:i/>
              </w:rPr>
              <w:t>Max. teplota</w:t>
            </w:r>
          </w:p>
        </w:tc>
        <w:tc>
          <w:tcPr>
            <w:tcW w:w="1291" w:type="dxa"/>
            <w:shd w:val="clear" w:color="auto" w:fill="auto"/>
          </w:tcPr>
          <w:p w14:paraId="3EA83852" w14:textId="77777777" w:rsidR="00B12BD6" w:rsidRPr="005141E6" w:rsidRDefault="00B12BD6" w:rsidP="0089087D">
            <w:pPr>
              <w:spacing w:after="0" w:line="240" w:lineRule="auto"/>
              <w:jc w:val="right"/>
              <w:rPr>
                <w:b/>
                <w:sz w:val="20"/>
                <w:szCs w:val="20"/>
              </w:rPr>
            </w:pPr>
            <w:r w:rsidRPr="005141E6">
              <w:rPr>
                <w:b/>
                <w:sz w:val="20"/>
                <w:szCs w:val="20"/>
              </w:rPr>
              <w:t>34,7 °C</w:t>
            </w:r>
          </w:p>
        </w:tc>
        <w:tc>
          <w:tcPr>
            <w:tcW w:w="1559" w:type="dxa"/>
            <w:shd w:val="clear" w:color="auto" w:fill="auto"/>
          </w:tcPr>
          <w:p w14:paraId="5685849E" w14:textId="77777777" w:rsidR="00B12BD6" w:rsidRPr="005141E6" w:rsidRDefault="00B12BD6" w:rsidP="0089087D">
            <w:pPr>
              <w:spacing w:after="0" w:line="240" w:lineRule="auto"/>
              <w:jc w:val="right"/>
              <w:rPr>
                <w:b/>
                <w:sz w:val="20"/>
                <w:szCs w:val="20"/>
              </w:rPr>
            </w:pPr>
            <w:r w:rsidRPr="005141E6">
              <w:rPr>
                <w:b/>
                <w:sz w:val="20"/>
                <w:szCs w:val="20"/>
              </w:rPr>
              <w:t>36,8 °C</w:t>
            </w:r>
          </w:p>
        </w:tc>
        <w:tc>
          <w:tcPr>
            <w:tcW w:w="1559" w:type="dxa"/>
            <w:shd w:val="clear" w:color="auto" w:fill="auto"/>
          </w:tcPr>
          <w:p w14:paraId="5B3D91A4" w14:textId="77777777" w:rsidR="00B12BD6" w:rsidRPr="005141E6" w:rsidRDefault="00B12BD6" w:rsidP="0089087D">
            <w:pPr>
              <w:spacing w:after="0" w:line="240" w:lineRule="auto"/>
              <w:jc w:val="right"/>
              <w:rPr>
                <w:b/>
                <w:sz w:val="20"/>
                <w:szCs w:val="20"/>
              </w:rPr>
            </w:pPr>
            <w:r w:rsidRPr="005141E6">
              <w:rPr>
                <w:b/>
                <w:sz w:val="20"/>
                <w:szCs w:val="20"/>
              </w:rPr>
              <w:t>32,7 °C</w:t>
            </w:r>
          </w:p>
        </w:tc>
        <w:tc>
          <w:tcPr>
            <w:tcW w:w="1559" w:type="dxa"/>
            <w:shd w:val="clear" w:color="auto" w:fill="auto"/>
          </w:tcPr>
          <w:p w14:paraId="64091E29" w14:textId="77777777" w:rsidR="00B12BD6" w:rsidRPr="005141E6" w:rsidRDefault="00B12BD6" w:rsidP="0089087D">
            <w:pPr>
              <w:spacing w:after="0" w:line="240" w:lineRule="auto"/>
              <w:jc w:val="right"/>
              <w:rPr>
                <w:b/>
                <w:sz w:val="20"/>
                <w:szCs w:val="20"/>
              </w:rPr>
            </w:pPr>
            <w:r w:rsidRPr="005141E6">
              <w:rPr>
                <w:b/>
                <w:sz w:val="20"/>
                <w:szCs w:val="20"/>
              </w:rPr>
              <w:t>33,4 °C</w:t>
            </w:r>
          </w:p>
        </w:tc>
      </w:tr>
      <w:tr w:rsidR="00B12BD6" w:rsidRPr="005141E6" w14:paraId="65FEC3D1" w14:textId="77777777" w:rsidTr="0089087D">
        <w:tc>
          <w:tcPr>
            <w:tcW w:w="3070" w:type="dxa"/>
            <w:shd w:val="clear" w:color="auto" w:fill="auto"/>
          </w:tcPr>
          <w:p w14:paraId="7010F86B" w14:textId="77777777" w:rsidR="00B12BD6" w:rsidRPr="005141E6" w:rsidRDefault="00B12BD6" w:rsidP="0089087D">
            <w:pPr>
              <w:spacing w:after="0" w:line="240" w:lineRule="auto"/>
              <w:rPr>
                <w:b/>
                <w:i/>
              </w:rPr>
            </w:pPr>
            <w:r w:rsidRPr="005141E6">
              <w:rPr>
                <w:b/>
                <w:i/>
              </w:rPr>
              <w:t>Min. teplota</w:t>
            </w:r>
          </w:p>
        </w:tc>
        <w:tc>
          <w:tcPr>
            <w:tcW w:w="1291" w:type="dxa"/>
            <w:shd w:val="clear" w:color="auto" w:fill="auto"/>
          </w:tcPr>
          <w:p w14:paraId="561701D4" w14:textId="77777777" w:rsidR="00B12BD6" w:rsidRPr="005141E6" w:rsidRDefault="00B12BD6" w:rsidP="0089087D">
            <w:pPr>
              <w:spacing w:after="0" w:line="240" w:lineRule="auto"/>
              <w:jc w:val="right"/>
              <w:rPr>
                <w:b/>
                <w:sz w:val="20"/>
                <w:szCs w:val="20"/>
              </w:rPr>
            </w:pPr>
            <w:r w:rsidRPr="005141E6">
              <w:rPr>
                <w:b/>
                <w:sz w:val="20"/>
                <w:szCs w:val="20"/>
              </w:rPr>
              <w:t>-14 °C</w:t>
            </w:r>
          </w:p>
        </w:tc>
        <w:tc>
          <w:tcPr>
            <w:tcW w:w="1559" w:type="dxa"/>
            <w:shd w:val="clear" w:color="auto" w:fill="auto"/>
          </w:tcPr>
          <w:p w14:paraId="4BADFDA7" w14:textId="77777777" w:rsidR="00B12BD6" w:rsidRPr="005141E6" w:rsidRDefault="00B12BD6" w:rsidP="0089087D">
            <w:pPr>
              <w:spacing w:after="0" w:line="240" w:lineRule="auto"/>
              <w:jc w:val="right"/>
              <w:rPr>
                <w:b/>
                <w:sz w:val="20"/>
                <w:szCs w:val="20"/>
              </w:rPr>
            </w:pPr>
            <w:r w:rsidRPr="005141E6">
              <w:rPr>
                <w:b/>
                <w:sz w:val="20"/>
                <w:szCs w:val="20"/>
              </w:rPr>
              <w:t>-16,2 °C</w:t>
            </w:r>
          </w:p>
        </w:tc>
        <w:tc>
          <w:tcPr>
            <w:tcW w:w="1559" w:type="dxa"/>
            <w:shd w:val="clear" w:color="auto" w:fill="auto"/>
          </w:tcPr>
          <w:p w14:paraId="6CE8CF20" w14:textId="77777777" w:rsidR="00B12BD6" w:rsidRPr="005141E6" w:rsidRDefault="00B12BD6" w:rsidP="0089087D">
            <w:pPr>
              <w:spacing w:after="0" w:line="240" w:lineRule="auto"/>
              <w:jc w:val="right"/>
              <w:rPr>
                <w:b/>
                <w:sz w:val="20"/>
                <w:szCs w:val="20"/>
              </w:rPr>
            </w:pPr>
            <w:r w:rsidRPr="005141E6">
              <w:rPr>
                <w:b/>
                <w:sz w:val="20"/>
                <w:szCs w:val="20"/>
              </w:rPr>
              <w:t>-12,6 °C</w:t>
            </w:r>
          </w:p>
        </w:tc>
        <w:tc>
          <w:tcPr>
            <w:tcW w:w="1559" w:type="dxa"/>
            <w:shd w:val="clear" w:color="auto" w:fill="auto"/>
          </w:tcPr>
          <w:p w14:paraId="3A5EE833" w14:textId="77777777" w:rsidR="00B12BD6" w:rsidRPr="005141E6" w:rsidRDefault="00B12BD6" w:rsidP="0089087D">
            <w:pPr>
              <w:spacing w:after="0" w:line="240" w:lineRule="auto"/>
              <w:jc w:val="right"/>
              <w:rPr>
                <w:b/>
                <w:sz w:val="20"/>
                <w:szCs w:val="20"/>
              </w:rPr>
            </w:pPr>
            <w:r w:rsidRPr="005141E6">
              <w:rPr>
                <w:b/>
                <w:sz w:val="20"/>
                <w:szCs w:val="20"/>
              </w:rPr>
              <w:t>-10,4 °C</w:t>
            </w:r>
          </w:p>
        </w:tc>
      </w:tr>
      <w:tr w:rsidR="00B12BD6" w:rsidRPr="005141E6" w14:paraId="44419260" w14:textId="77777777" w:rsidTr="0089087D">
        <w:tc>
          <w:tcPr>
            <w:tcW w:w="3070" w:type="dxa"/>
            <w:shd w:val="clear" w:color="auto" w:fill="auto"/>
          </w:tcPr>
          <w:p w14:paraId="79AB1A37" w14:textId="77777777" w:rsidR="00B12BD6" w:rsidRPr="005141E6" w:rsidRDefault="00B12BD6" w:rsidP="0089087D">
            <w:pPr>
              <w:spacing w:after="0" w:line="240" w:lineRule="auto"/>
              <w:rPr>
                <w:b/>
                <w:i/>
              </w:rPr>
            </w:pPr>
            <w:r w:rsidRPr="005141E6">
              <w:rPr>
                <w:b/>
                <w:i/>
              </w:rPr>
              <w:t>Najchladnejší mesiac</w:t>
            </w:r>
          </w:p>
        </w:tc>
        <w:tc>
          <w:tcPr>
            <w:tcW w:w="1291" w:type="dxa"/>
            <w:shd w:val="clear" w:color="auto" w:fill="auto"/>
          </w:tcPr>
          <w:p w14:paraId="3419A266" w14:textId="77777777" w:rsidR="00B12BD6" w:rsidRPr="005141E6" w:rsidRDefault="00B12BD6" w:rsidP="0089087D">
            <w:pPr>
              <w:spacing w:after="0" w:line="240" w:lineRule="auto"/>
              <w:jc w:val="right"/>
              <w:rPr>
                <w:b/>
                <w:sz w:val="20"/>
                <w:szCs w:val="20"/>
              </w:rPr>
            </w:pPr>
            <w:r w:rsidRPr="005141E6">
              <w:rPr>
                <w:b/>
                <w:sz w:val="20"/>
                <w:szCs w:val="20"/>
              </w:rPr>
              <w:t>Január    -2°C</w:t>
            </w:r>
          </w:p>
        </w:tc>
        <w:tc>
          <w:tcPr>
            <w:tcW w:w="1559" w:type="dxa"/>
            <w:shd w:val="clear" w:color="auto" w:fill="auto"/>
          </w:tcPr>
          <w:p w14:paraId="5677E49E" w14:textId="77777777" w:rsidR="00B12BD6" w:rsidRPr="005141E6" w:rsidRDefault="00B12BD6" w:rsidP="0089087D">
            <w:pPr>
              <w:spacing w:after="0" w:line="240" w:lineRule="auto"/>
              <w:jc w:val="right"/>
              <w:rPr>
                <w:b/>
                <w:sz w:val="20"/>
                <w:szCs w:val="20"/>
              </w:rPr>
            </w:pPr>
            <w:r w:rsidRPr="005141E6">
              <w:rPr>
                <w:b/>
                <w:sz w:val="20"/>
                <w:szCs w:val="20"/>
              </w:rPr>
              <w:t>Január          -5°C</w:t>
            </w:r>
          </w:p>
        </w:tc>
        <w:tc>
          <w:tcPr>
            <w:tcW w:w="1559" w:type="dxa"/>
            <w:shd w:val="clear" w:color="auto" w:fill="auto"/>
          </w:tcPr>
          <w:p w14:paraId="508A58C4" w14:textId="77777777" w:rsidR="00B12BD6" w:rsidRPr="005141E6" w:rsidRDefault="00B12BD6" w:rsidP="0089087D">
            <w:pPr>
              <w:spacing w:after="0" w:line="240" w:lineRule="auto"/>
              <w:jc w:val="right"/>
              <w:rPr>
                <w:b/>
                <w:sz w:val="20"/>
                <w:szCs w:val="20"/>
              </w:rPr>
            </w:pPr>
            <w:r w:rsidRPr="005141E6">
              <w:rPr>
                <w:b/>
                <w:sz w:val="20"/>
                <w:szCs w:val="20"/>
              </w:rPr>
              <w:t>Február  - 0,2 °C</w:t>
            </w:r>
          </w:p>
        </w:tc>
        <w:tc>
          <w:tcPr>
            <w:tcW w:w="1559" w:type="dxa"/>
            <w:shd w:val="clear" w:color="auto" w:fill="auto"/>
          </w:tcPr>
          <w:p w14:paraId="667C2919" w14:textId="77777777" w:rsidR="00B12BD6" w:rsidRPr="005141E6" w:rsidRDefault="00B12BD6" w:rsidP="0089087D">
            <w:pPr>
              <w:spacing w:after="0" w:line="240" w:lineRule="auto"/>
              <w:jc w:val="right"/>
              <w:rPr>
                <w:b/>
                <w:sz w:val="20"/>
                <w:szCs w:val="20"/>
              </w:rPr>
            </w:pPr>
            <w:r w:rsidRPr="005141E6">
              <w:rPr>
                <w:b/>
                <w:sz w:val="20"/>
                <w:szCs w:val="20"/>
              </w:rPr>
              <w:t>Január      -1,1°C</w:t>
            </w:r>
          </w:p>
        </w:tc>
      </w:tr>
      <w:tr w:rsidR="00B12BD6" w:rsidRPr="005141E6" w14:paraId="378B685A" w14:textId="77777777" w:rsidTr="0089087D">
        <w:tc>
          <w:tcPr>
            <w:tcW w:w="3070" w:type="dxa"/>
            <w:shd w:val="clear" w:color="auto" w:fill="auto"/>
          </w:tcPr>
          <w:p w14:paraId="2299551A" w14:textId="77777777" w:rsidR="00B12BD6" w:rsidRPr="005141E6" w:rsidRDefault="00B12BD6" w:rsidP="0089087D">
            <w:pPr>
              <w:spacing w:after="0" w:line="240" w:lineRule="auto"/>
              <w:rPr>
                <w:b/>
                <w:i/>
              </w:rPr>
            </w:pPr>
            <w:r w:rsidRPr="005141E6">
              <w:rPr>
                <w:b/>
                <w:i/>
              </w:rPr>
              <w:t>Najteplejší mesiac</w:t>
            </w:r>
          </w:p>
        </w:tc>
        <w:tc>
          <w:tcPr>
            <w:tcW w:w="1291" w:type="dxa"/>
            <w:shd w:val="clear" w:color="auto" w:fill="auto"/>
          </w:tcPr>
          <w:p w14:paraId="6F629352" w14:textId="77777777" w:rsidR="00B12BD6" w:rsidRPr="005141E6" w:rsidRDefault="00B12BD6" w:rsidP="0089087D">
            <w:pPr>
              <w:spacing w:after="0" w:line="240" w:lineRule="auto"/>
              <w:jc w:val="right"/>
              <w:rPr>
                <w:b/>
                <w:sz w:val="20"/>
                <w:szCs w:val="20"/>
              </w:rPr>
            </w:pPr>
            <w:r w:rsidRPr="005141E6">
              <w:rPr>
                <w:b/>
                <w:sz w:val="20"/>
                <w:szCs w:val="20"/>
              </w:rPr>
              <w:t>Júl      21,7 °C</w:t>
            </w:r>
          </w:p>
        </w:tc>
        <w:tc>
          <w:tcPr>
            <w:tcW w:w="1559" w:type="dxa"/>
            <w:shd w:val="clear" w:color="auto" w:fill="auto"/>
          </w:tcPr>
          <w:p w14:paraId="33BA9891" w14:textId="77777777" w:rsidR="00B12BD6" w:rsidRPr="005141E6" w:rsidRDefault="00B12BD6" w:rsidP="0089087D">
            <w:pPr>
              <w:spacing w:after="0" w:line="240" w:lineRule="auto"/>
              <w:jc w:val="right"/>
              <w:rPr>
                <w:b/>
                <w:sz w:val="20"/>
                <w:szCs w:val="20"/>
              </w:rPr>
            </w:pPr>
            <w:r w:rsidRPr="005141E6">
              <w:rPr>
                <w:b/>
                <w:sz w:val="20"/>
                <w:szCs w:val="20"/>
              </w:rPr>
              <w:t>August    21,6 °C</w:t>
            </w:r>
          </w:p>
        </w:tc>
        <w:tc>
          <w:tcPr>
            <w:tcW w:w="1559" w:type="dxa"/>
            <w:shd w:val="clear" w:color="auto" w:fill="auto"/>
          </w:tcPr>
          <w:p w14:paraId="187BBC2F" w14:textId="77777777" w:rsidR="00B12BD6" w:rsidRPr="005141E6" w:rsidRDefault="00B12BD6" w:rsidP="0089087D">
            <w:pPr>
              <w:spacing w:after="0" w:line="240" w:lineRule="auto"/>
              <w:jc w:val="right"/>
              <w:rPr>
                <w:b/>
                <w:sz w:val="20"/>
                <w:szCs w:val="20"/>
              </w:rPr>
            </w:pPr>
            <w:r w:rsidRPr="005141E6">
              <w:rPr>
                <w:b/>
                <w:sz w:val="20"/>
                <w:szCs w:val="20"/>
              </w:rPr>
              <w:t>August    22,7 °C</w:t>
            </w:r>
          </w:p>
        </w:tc>
        <w:tc>
          <w:tcPr>
            <w:tcW w:w="1559" w:type="dxa"/>
            <w:shd w:val="clear" w:color="auto" w:fill="auto"/>
          </w:tcPr>
          <w:p w14:paraId="5DEF11D1" w14:textId="77777777" w:rsidR="00B12BD6" w:rsidRPr="005141E6" w:rsidRDefault="00B12BD6" w:rsidP="0089087D">
            <w:pPr>
              <w:spacing w:after="0" w:line="240" w:lineRule="auto"/>
              <w:jc w:val="right"/>
              <w:rPr>
                <w:b/>
                <w:sz w:val="20"/>
                <w:szCs w:val="20"/>
              </w:rPr>
            </w:pPr>
            <w:r w:rsidRPr="005141E6">
              <w:rPr>
                <w:b/>
                <w:sz w:val="20"/>
                <w:szCs w:val="20"/>
              </w:rPr>
              <w:t>Jún           23,2°C</w:t>
            </w:r>
          </w:p>
        </w:tc>
      </w:tr>
      <w:tr w:rsidR="00B12BD6" w:rsidRPr="005141E6" w14:paraId="10D0CD9C" w14:textId="77777777" w:rsidTr="0089087D">
        <w:tc>
          <w:tcPr>
            <w:tcW w:w="3070" w:type="dxa"/>
            <w:shd w:val="clear" w:color="auto" w:fill="auto"/>
          </w:tcPr>
          <w:p w14:paraId="7A2F0DF9" w14:textId="77777777" w:rsidR="00B12BD6" w:rsidRPr="005141E6" w:rsidRDefault="00B12BD6" w:rsidP="0089087D">
            <w:pPr>
              <w:spacing w:after="0" w:line="240" w:lineRule="auto"/>
              <w:rPr>
                <w:b/>
                <w:i/>
              </w:rPr>
            </w:pPr>
            <w:r w:rsidRPr="005141E6">
              <w:rPr>
                <w:b/>
                <w:i/>
              </w:rPr>
              <w:t>Zrážky</w:t>
            </w:r>
          </w:p>
        </w:tc>
        <w:tc>
          <w:tcPr>
            <w:tcW w:w="1291" w:type="dxa"/>
            <w:shd w:val="clear" w:color="auto" w:fill="auto"/>
          </w:tcPr>
          <w:p w14:paraId="7A37FC05" w14:textId="77777777" w:rsidR="00B12BD6" w:rsidRPr="005141E6" w:rsidRDefault="00B12BD6" w:rsidP="0089087D">
            <w:pPr>
              <w:spacing w:after="0" w:line="240" w:lineRule="auto"/>
              <w:jc w:val="right"/>
              <w:rPr>
                <w:b/>
                <w:sz w:val="20"/>
                <w:szCs w:val="20"/>
              </w:rPr>
            </w:pPr>
            <w:r w:rsidRPr="005141E6">
              <w:rPr>
                <w:b/>
                <w:sz w:val="20"/>
                <w:szCs w:val="20"/>
              </w:rPr>
              <w:t>834 mm</w:t>
            </w:r>
          </w:p>
        </w:tc>
        <w:tc>
          <w:tcPr>
            <w:tcW w:w="1559" w:type="dxa"/>
            <w:shd w:val="clear" w:color="auto" w:fill="auto"/>
          </w:tcPr>
          <w:p w14:paraId="50CC41AE" w14:textId="77777777" w:rsidR="00B12BD6" w:rsidRPr="005141E6" w:rsidRDefault="00B12BD6" w:rsidP="0089087D">
            <w:pPr>
              <w:spacing w:after="0" w:line="240" w:lineRule="auto"/>
              <w:jc w:val="right"/>
              <w:rPr>
                <w:b/>
                <w:sz w:val="20"/>
                <w:szCs w:val="20"/>
              </w:rPr>
            </w:pPr>
            <w:r w:rsidRPr="005141E6">
              <w:rPr>
                <w:b/>
                <w:sz w:val="20"/>
                <w:szCs w:val="20"/>
              </w:rPr>
              <w:t>711 mm</w:t>
            </w:r>
          </w:p>
        </w:tc>
        <w:tc>
          <w:tcPr>
            <w:tcW w:w="1559" w:type="dxa"/>
            <w:shd w:val="clear" w:color="auto" w:fill="auto"/>
          </w:tcPr>
          <w:p w14:paraId="47007F69" w14:textId="77777777" w:rsidR="00B12BD6" w:rsidRPr="005141E6" w:rsidRDefault="00B12BD6" w:rsidP="0089087D">
            <w:pPr>
              <w:spacing w:after="0" w:line="240" w:lineRule="auto"/>
              <w:jc w:val="right"/>
              <w:rPr>
                <w:b/>
                <w:sz w:val="20"/>
                <w:szCs w:val="20"/>
              </w:rPr>
            </w:pPr>
            <w:r w:rsidRPr="005141E6">
              <w:rPr>
                <w:b/>
                <w:sz w:val="20"/>
                <w:szCs w:val="20"/>
              </w:rPr>
              <w:t>666 mm</w:t>
            </w:r>
          </w:p>
        </w:tc>
        <w:tc>
          <w:tcPr>
            <w:tcW w:w="1559" w:type="dxa"/>
            <w:shd w:val="clear" w:color="auto" w:fill="auto"/>
          </w:tcPr>
          <w:p w14:paraId="7924B8C1" w14:textId="77777777" w:rsidR="00B12BD6" w:rsidRPr="005141E6" w:rsidRDefault="00B12BD6" w:rsidP="0089087D">
            <w:pPr>
              <w:spacing w:after="0" w:line="240" w:lineRule="auto"/>
              <w:jc w:val="right"/>
              <w:rPr>
                <w:b/>
                <w:sz w:val="20"/>
                <w:szCs w:val="20"/>
              </w:rPr>
            </w:pPr>
            <w:r w:rsidRPr="005141E6">
              <w:rPr>
                <w:b/>
                <w:sz w:val="20"/>
                <w:szCs w:val="20"/>
              </w:rPr>
              <w:t>768 mm</w:t>
            </w:r>
          </w:p>
        </w:tc>
      </w:tr>
      <w:tr w:rsidR="00B12BD6" w:rsidRPr="005141E6" w14:paraId="60405A37" w14:textId="77777777" w:rsidTr="0089087D">
        <w:tc>
          <w:tcPr>
            <w:tcW w:w="3070" w:type="dxa"/>
            <w:shd w:val="clear" w:color="auto" w:fill="auto"/>
          </w:tcPr>
          <w:p w14:paraId="356C9923" w14:textId="77777777" w:rsidR="00B12BD6" w:rsidRPr="005141E6" w:rsidRDefault="00B12BD6" w:rsidP="0089087D">
            <w:pPr>
              <w:spacing w:after="0" w:line="240" w:lineRule="auto"/>
              <w:rPr>
                <w:b/>
                <w:i/>
              </w:rPr>
            </w:pPr>
            <w:r w:rsidRPr="005141E6">
              <w:rPr>
                <w:b/>
                <w:i/>
              </w:rPr>
              <w:t>Snehová pokrývka</w:t>
            </w:r>
          </w:p>
        </w:tc>
        <w:tc>
          <w:tcPr>
            <w:tcW w:w="1291" w:type="dxa"/>
            <w:shd w:val="clear" w:color="auto" w:fill="auto"/>
          </w:tcPr>
          <w:p w14:paraId="223BA7C9" w14:textId="77777777" w:rsidR="00B12BD6" w:rsidRPr="005141E6" w:rsidRDefault="00B12BD6" w:rsidP="0089087D">
            <w:pPr>
              <w:spacing w:after="0" w:line="240" w:lineRule="auto"/>
              <w:jc w:val="right"/>
              <w:rPr>
                <w:b/>
                <w:sz w:val="20"/>
                <w:szCs w:val="20"/>
              </w:rPr>
            </w:pPr>
            <w:r w:rsidRPr="005141E6">
              <w:rPr>
                <w:b/>
                <w:sz w:val="20"/>
                <w:szCs w:val="20"/>
              </w:rPr>
              <w:t>20 dní</w:t>
            </w:r>
          </w:p>
        </w:tc>
        <w:tc>
          <w:tcPr>
            <w:tcW w:w="1559" w:type="dxa"/>
            <w:shd w:val="clear" w:color="auto" w:fill="auto"/>
          </w:tcPr>
          <w:p w14:paraId="65A09C37" w14:textId="77777777" w:rsidR="00B12BD6" w:rsidRPr="005141E6" w:rsidRDefault="00B12BD6" w:rsidP="0089087D">
            <w:pPr>
              <w:spacing w:after="0" w:line="240" w:lineRule="auto"/>
              <w:jc w:val="right"/>
              <w:rPr>
                <w:b/>
                <w:sz w:val="20"/>
                <w:szCs w:val="20"/>
              </w:rPr>
            </w:pPr>
            <w:r w:rsidRPr="005141E6">
              <w:rPr>
                <w:b/>
                <w:sz w:val="20"/>
                <w:szCs w:val="20"/>
              </w:rPr>
              <w:t>34 dní</w:t>
            </w:r>
          </w:p>
        </w:tc>
        <w:tc>
          <w:tcPr>
            <w:tcW w:w="1559" w:type="dxa"/>
            <w:shd w:val="clear" w:color="auto" w:fill="auto"/>
          </w:tcPr>
          <w:p w14:paraId="5D95CDC9" w14:textId="77777777" w:rsidR="00B12BD6" w:rsidRPr="005141E6" w:rsidRDefault="00B12BD6" w:rsidP="0089087D">
            <w:pPr>
              <w:spacing w:after="0" w:line="240" w:lineRule="auto"/>
              <w:jc w:val="right"/>
              <w:rPr>
                <w:b/>
                <w:sz w:val="20"/>
                <w:szCs w:val="20"/>
              </w:rPr>
            </w:pPr>
            <w:r w:rsidRPr="005141E6">
              <w:rPr>
                <w:b/>
                <w:sz w:val="20"/>
                <w:szCs w:val="20"/>
              </w:rPr>
              <w:t>41 dní</w:t>
            </w:r>
          </w:p>
        </w:tc>
        <w:tc>
          <w:tcPr>
            <w:tcW w:w="1559" w:type="dxa"/>
            <w:shd w:val="clear" w:color="auto" w:fill="auto"/>
          </w:tcPr>
          <w:p w14:paraId="57046FC2" w14:textId="77777777" w:rsidR="00B12BD6" w:rsidRPr="005141E6" w:rsidRDefault="00B12BD6" w:rsidP="0089087D">
            <w:pPr>
              <w:spacing w:after="0" w:line="240" w:lineRule="auto"/>
              <w:jc w:val="right"/>
              <w:rPr>
                <w:b/>
                <w:sz w:val="20"/>
                <w:szCs w:val="20"/>
              </w:rPr>
            </w:pPr>
            <w:r w:rsidRPr="005141E6">
              <w:rPr>
                <w:b/>
                <w:sz w:val="20"/>
                <w:szCs w:val="20"/>
              </w:rPr>
              <w:t>38 dní</w:t>
            </w:r>
          </w:p>
        </w:tc>
      </w:tr>
    </w:tbl>
    <w:p w14:paraId="727E104D" w14:textId="77777777" w:rsidR="00B12BD6" w:rsidRDefault="00B12BD6" w:rsidP="0007163C">
      <w:pPr>
        <w:suppressAutoHyphens/>
        <w:spacing w:after="0" w:line="240" w:lineRule="auto"/>
        <w:rPr>
          <w:rFonts w:eastAsia="Times New Roman" w:cstheme="minorHAnsi"/>
          <w:b/>
          <w:i/>
          <w:sz w:val="24"/>
          <w:szCs w:val="24"/>
          <w:lang w:eastAsia="ar-SA"/>
        </w:rPr>
      </w:pPr>
    </w:p>
    <w:p w14:paraId="0632F7F0" w14:textId="77777777" w:rsidR="00AD046F" w:rsidRPr="00E60D88" w:rsidRDefault="00AD046F" w:rsidP="00E60D88">
      <w:pPr>
        <w:jc w:val="both"/>
        <w:rPr>
          <w:rFonts w:cstheme="minorHAnsi"/>
          <w:sz w:val="24"/>
          <w:szCs w:val="24"/>
        </w:rPr>
      </w:pPr>
      <w:r w:rsidRPr="00E60D88">
        <w:rPr>
          <w:rFonts w:cstheme="minorHAnsi"/>
          <w:b/>
          <w:i/>
          <w:sz w:val="24"/>
          <w:szCs w:val="24"/>
        </w:rPr>
        <w:t>2. Ekonomika:</w:t>
      </w:r>
      <w:r w:rsidRPr="00E60D88">
        <w:rPr>
          <w:rFonts w:cstheme="minorHAnsi"/>
          <w:sz w:val="24"/>
          <w:szCs w:val="24"/>
        </w:rPr>
        <w:t xml:space="preserve"> Podľa nášho názoru je naša ekonomika je veľmi jemná a stopercentne závislá od príjmu zo štátneho rozpočtu. Aby som bol konkrétny, je plne závislá od výberu daní v rámci národného hospodárstva. Zároveň však musím dodať, že aj v roku 2019 sa naplnili pozitívne prognózy a sľuby ministerstva financií. Podielové dane predstavovali v roku 2019 hodnotu 261 684 EUR pričom   predstavujú 67 % celkového príjmu obce Davidov. Úmerne k tomu rastú náklady, ktoré nevieme ovplyvniť ako sú náklady na energie, mzdy a mnoho iných vecí. Miestne dane predstavovali hodnotu 12 542 €. Tieto dane predstavujú iba 3,2% z celkového príjmu obce. Sú to priame dane od fyzických a právnických osôb obce Davidov. Môžeme zodpovedne povedať, že všetky tieto peniaze sú spätne vrátené občanom obce Davidov (napr. dofinancovaním základnej školy,  bezplatnou starostlivosťou o miestny cintorín, podporou novorodencov a dofinancovanie zberu odpadu.) </w:t>
      </w:r>
    </w:p>
    <w:p w14:paraId="6C5E6B5B" w14:textId="77777777" w:rsidR="00AD046F" w:rsidRPr="00E60D88" w:rsidRDefault="00AD046F" w:rsidP="00E60D88">
      <w:pPr>
        <w:jc w:val="both"/>
        <w:rPr>
          <w:rFonts w:cstheme="minorHAnsi"/>
          <w:sz w:val="24"/>
          <w:szCs w:val="24"/>
        </w:rPr>
      </w:pPr>
      <w:r w:rsidRPr="00E60D88">
        <w:rPr>
          <w:rFonts w:cstheme="minorHAnsi"/>
          <w:sz w:val="24"/>
          <w:szCs w:val="24"/>
        </w:rPr>
        <w:t>Bežné príjmy predstavujú hodnotu 392 757€ a bežné výdavky predstavujú hodnotu 329 465 €. Výsledok bežného hospodárenia predstavuje 63 292 €. Celkové príjmy predstavujú hodnotu 431 722€ a celkové výdavky predstavujú hodnotu 418 460€. Výsledok celkového rozpočtu predstavuje sumu 13 262€. Výška úveru z minulých období k 31.12.2019 predstavuje 91 482 €. Hodnotu úveru každoročne znižujeme o sumu 13 980€. Percento zadlženia predstavuje hodnotu 23,3% . Na  účtoch sme mali k 31.12.2019 sumu 35 495,73€. Bližšie informácie k rozpočtu budú podané v záverečnom účte obce Davidov.</w:t>
      </w:r>
    </w:p>
    <w:p w14:paraId="7D497299" w14:textId="77777777" w:rsidR="00AD046F" w:rsidRPr="00E60D88" w:rsidRDefault="00AD046F" w:rsidP="00E60D88">
      <w:pPr>
        <w:jc w:val="both"/>
        <w:rPr>
          <w:rFonts w:cstheme="minorHAnsi"/>
          <w:sz w:val="24"/>
          <w:szCs w:val="24"/>
        </w:rPr>
      </w:pPr>
      <w:r w:rsidRPr="00E60D88">
        <w:rPr>
          <w:rFonts w:cstheme="minorHAnsi"/>
          <w:sz w:val="24"/>
          <w:szCs w:val="24"/>
        </w:rPr>
        <w:lastRenderedPageBreak/>
        <w:t>Energie boli jedným z najpálčivejších problémov nie len našej obce ale aj celkovej spoločnosti. Podľa nášho názoru nie je normálne ak znižujete spotrebu a cena sa umelo nezmyselnými poplatkami zvyšuje. Plyn sme v roku 2019 spotrebovali v množstve 18 751 m3.  Spotreba elektrickej energie predstavuje hodnotu 36 000 kW. Celkový náklad na všetky energie za obec a rok predstavuje 18 002€. Čo predstavuje približne o 2000€ menej ako v predošlom roku.</w:t>
      </w:r>
    </w:p>
    <w:p w14:paraId="05BE5132" w14:textId="77777777" w:rsidR="00AD046F" w:rsidRPr="00E60D88" w:rsidRDefault="00AD046F" w:rsidP="00E60D88">
      <w:pPr>
        <w:jc w:val="both"/>
        <w:rPr>
          <w:rFonts w:cstheme="minorHAnsi"/>
          <w:sz w:val="24"/>
          <w:szCs w:val="24"/>
        </w:rPr>
      </w:pPr>
      <w:r w:rsidRPr="00E60D88">
        <w:rPr>
          <w:rFonts w:cstheme="minorHAnsi"/>
          <w:b/>
          <w:i/>
          <w:sz w:val="24"/>
          <w:szCs w:val="24"/>
        </w:rPr>
        <w:t xml:space="preserve">3. Školstvo: </w:t>
      </w:r>
      <w:r w:rsidRPr="00E60D88">
        <w:rPr>
          <w:rFonts w:cstheme="minorHAnsi"/>
          <w:sz w:val="24"/>
          <w:szCs w:val="24"/>
        </w:rPr>
        <w:t>V roku 2019 sme zabezpečovali výchovnovzdelávací proces v Základnej škole, Materskej škole, Školskej družine a Školskej jedálni. Materskú školu nám minulého roku navštevovalo 24/21 deti a pedagogickú činnosť zabezpečovali 2 učiteľka na plný úväzok.</w:t>
      </w:r>
    </w:p>
    <w:p w14:paraId="713D9725" w14:textId="77777777" w:rsidR="00AD046F" w:rsidRPr="00E60D88" w:rsidRDefault="00AD046F" w:rsidP="00E60D88">
      <w:pPr>
        <w:jc w:val="both"/>
        <w:rPr>
          <w:rFonts w:cstheme="minorHAnsi"/>
          <w:sz w:val="24"/>
          <w:szCs w:val="24"/>
        </w:rPr>
      </w:pPr>
      <w:r w:rsidRPr="00E60D88">
        <w:rPr>
          <w:rFonts w:cstheme="minorHAnsi"/>
          <w:sz w:val="24"/>
          <w:szCs w:val="24"/>
        </w:rPr>
        <w:t xml:space="preserve">Základnú školu nám v minulom roku navštevovalo 22/24 detí a pedagogickú činnosť zabezpečovali 2 učiteľky. Školskú družinu navštevovalo 24 deti a činnosť školskej družiny zabezpečovala jedna učiteľka. Školskú jedáleň zabezpečuje jedna kuchárka a vedúca kuchyne, ktorá je na polovičný úväzok. V roku 2019 sme vydali spolu 7493 obedov  Desiate a olovranty boli vydané v množstve 5816  s priemernou cenou  2,30€ za jeden obed. </w:t>
      </w:r>
    </w:p>
    <w:p w14:paraId="62DC582E" w14:textId="77777777" w:rsidR="00AD046F" w:rsidRPr="00E60D88" w:rsidRDefault="00AD046F" w:rsidP="00E60D88">
      <w:pPr>
        <w:jc w:val="both"/>
        <w:rPr>
          <w:rFonts w:cstheme="minorHAnsi"/>
          <w:sz w:val="24"/>
          <w:szCs w:val="24"/>
        </w:rPr>
      </w:pPr>
      <w:r w:rsidRPr="00E60D88">
        <w:rPr>
          <w:rFonts w:cstheme="minorHAnsi"/>
          <w:sz w:val="24"/>
          <w:szCs w:val="24"/>
        </w:rPr>
        <w:t>Ďalej v rámci pedagogickej činnosti zabezpečujeme obecnú knižnicu a podporujeme činnosť CVČ.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0"/>
        <w:gridCol w:w="3071"/>
        <w:gridCol w:w="3071"/>
      </w:tblGrid>
      <w:tr w:rsidR="00AD046F" w:rsidRPr="00E60D88" w14:paraId="4FFEAFB9" w14:textId="77777777" w:rsidTr="0089087D">
        <w:tc>
          <w:tcPr>
            <w:tcW w:w="3070" w:type="dxa"/>
            <w:shd w:val="clear" w:color="auto" w:fill="auto"/>
          </w:tcPr>
          <w:p w14:paraId="24150429" w14:textId="77777777" w:rsidR="00AD046F" w:rsidRPr="00E60D88" w:rsidRDefault="00AD046F" w:rsidP="00E60D88">
            <w:pPr>
              <w:spacing w:after="0" w:line="240" w:lineRule="auto"/>
              <w:jc w:val="both"/>
              <w:rPr>
                <w:rFonts w:cstheme="minorHAnsi"/>
                <w:b/>
                <w:i/>
                <w:sz w:val="24"/>
                <w:szCs w:val="24"/>
              </w:rPr>
            </w:pPr>
            <w:r w:rsidRPr="00E60D88">
              <w:rPr>
                <w:rFonts w:cstheme="minorHAnsi"/>
                <w:b/>
                <w:i/>
                <w:sz w:val="24"/>
                <w:szCs w:val="24"/>
              </w:rPr>
              <w:t>Názov</w:t>
            </w:r>
          </w:p>
        </w:tc>
        <w:tc>
          <w:tcPr>
            <w:tcW w:w="3071" w:type="dxa"/>
            <w:shd w:val="clear" w:color="auto" w:fill="auto"/>
          </w:tcPr>
          <w:p w14:paraId="554D5BF4" w14:textId="77777777" w:rsidR="00AD046F" w:rsidRPr="00E60D88" w:rsidRDefault="00AD046F" w:rsidP="00E60D88">
            <w:pPr>
              <w:spacing w:after="0" w:line="240" w:lineRule="auto"/>
              <w:jc w:val="both"/>
              <w:rPr>
                <w:rFonts w:cstheme="minorHAnsi"/>
                <w:b/>
                <w:i/>
                <w:sz w:val="24"/>
                <w:szCs w:val="24"/>
              </w:rPr>
            </w:pPr>
            <w:r w:rsidRPr="00E60D88">
              <w:rPr>
                <w:rFonts w:cstheme="minorHAnsi"/>
                <w:b/>
                <w:i/>
                <w:sz w:val="24"/>
                <w:szCs w:val="24"/>
              </w:rPr>
              <w:t>Výdavky</w:t>
            </w:r>
          </w:p>
        </w:tc>
        <w:tc>
          <w:tcPr>
            <w:tcW w:w="3071" w:type="dxa"/>
            <w:shd w:val="clear" w:color="auto" w:fill="auto"/>
          </w:tcPr>
          <w:p w14:paraId="13CD8F49" w14:textId="77777777" w:rsidR="00AD046F" w:rsidRPr="00E60D88" w:rsidRDefault="00AD046F" w:rsidP="00E60D88">
            <w:pPr>
              <w:spacing w:after="0" w:line="240" w:lineRule="auto"/>
              <w:jc w:val="both"/>
              <w:rPr>
                <w:rFonts w:cstheme="minorHAnsi"/>
                <w:b/>
                <w:i/>
                <w:sz w:val="24"/>
                <w:szCs w:val="24"/>
              </w:rPr>
            </w:pPr>
            <w:r w:rsidRPr="00E60D88">
              <w:rPr>
                <w:rFonts w:cstheme="minorHAnsi"/>
                <w:b/>
                <w:i/>
                <w:sz w:val="24"/>
                <w:szCs w:val="24"/>
              </w:rPr>
              <w:t>poznámka</w:t>
            </w:r>
          </w:p>
        </w:tc>
      </w:tr>
      <w:tr w:rsidR="00AD046F" w:rsidRPr="00E60D88" w14:paraId="30A6AD86" w14:textId="77777777" w:rsidTr="0089087D">
        <w:tc>
          <w:tcPr>
            <w:tcW w:w="3070" w:type="dxa"/>
            <w:shd w:val="clear" w:color="auto" w:fill="auto"/>
          </w:tcPr>
          <w:p w14:paraId="78A81BA1" w14:textId="77777777" w:rsidR="00AD046F" w:rsidRPr="00E60D88" w:rsidRDefault="00AD046F" w:rsidP="00E60D88">
            <w:pPr>
              <w:spacing w:after="0" w:line="240" w:lineRule="auto"/>
              <w:jc w:val="both"/>
              <w:rPr>
                <w:rFonts w:cstheme="minorHAnsi"/>
                <w:b/>
                <w:sz w:val="24"/>
                <w:szCs w:val="24"/>
              </w:rPr>
            </w:pPr>
            <w:r w:rsidRPr="00E60D88">
              <w:rPr>
                <w:rFonts w:cstheme="minorHAnsi"/>
                <w:b/>
                <w:sz w:val="24"/>
                <w:szCs w:val="24"/>
              </w:rPr>
              <w:t>Základná škola</w:t>
            </w:r>
          </w:p>
        </w:tc>
        <w:tc>
          <w:tcPr>
            <w:tcW w:w="3071" w:type="dxa"/>
            <w:shd w:val="clear" w:color="auto" w:fill="auto"/>
          </w:tcPr>
          <w:p w14:paraId="6438DE01" w14:textId="77777777" w:rsidR="00AD046F" w:rsidRPr="00E60D88" w:rsidRDefault="00AD046F" w:rsidP="00E60D88">
            <w:pPr>
              <w:spacing w:after="0" w:line="240" w:lineRule="auto"/>
              <w:jc w:val="both"/>
              <w:rPr>
                <w:rFonts w:cstheme="minorHAnsi"/>
                <w:sz w:val="24"/>
                <w:szCs w:val="24"/>
              </w:rPr>
            </w:pPr>
            <w:r w:rsidRPr="00E60D88">
              <w:rPr>
                <w:rFonts w:cstheme="minorHAnsi"/>
                <w:sz w:val="24"/>
                <w:szCs w:val="24"/>
              </w:rPr>
              <w:t>60 546 €</w:t>
            </w:r>
          </w:p>
        </w:tc>
        <w:tc>
          <w:tcPr>
            <w:tcW w:w="3071" w:type="dxa"/>
            <w:shd w:val="clear" w:color="auto" w:fill="auto"/>
          </w:tcPr>
          <w:p w14:paraId="74A9C991" w14:textId="77777777" w:rsidR="00AD046F" w:rsidRPr="00E60D88" w:rsidRDefault="00AD046F" w:rsidP="00E60D88">
            <w:pPr>
              <w:spacing w:after="0" w:line="240" w:lineRule="auto"/>
              <w:jc w:val="both"/>
              <w:rPr>
                <w:rFonts w:cstheme="minorHAnsi"/>
                <w:sz w:val="24"/>
                <w:szCs w:val="24"/>
              </w:rPr>
            </w:pPr>
            <w:r w:rsidRPr="00E60D88">
              <w:rPr>
                <w:rFonts w:cstheme="minorHAnsi"/>
                <w:sz w:val="24"/>
                <w:szCs w:val="24"/>
              </w:rPr>
              <w:t>Doplatok obce 5 184 €</w:t>
            </w:r>
          </w:p>
        </w:tc>
      </w:tr>
      <w:tr w:rsidR="00AD046F" w:rsidRPr="00E60D88" w14:paraId="22F4FF65" w14:textId="77777777" w:rsidTr="0089087D">
        <w:tc>
          <w:tcPr>
            <w:tcW w:w="3070" w:type="dxa"/>
            <w:shd w:val="clear" w:color="auto" w:fill="auto"/>
          </w:tcPr>
          <w:p w14:paraId="055BAC40" w14:textId="77777777" w:rsidR="00AD046F" w:rsidRPr="00E60D88" w:rsidRDefault="00AD046F" w:rsidP="00E60D88">
            <w:pPr>
              <w:spacing w:after="0" w:line="240" w:lineRule="auto"/>
              <w:jc w:val="both"/>
              <w:rPr>
                <w:rFonts w:cstheme="minorHAnsi"/>
                <w:b/>
                <w:sz w:val="24"/>
                <w:szCs w:val="24"/>
              </w:rPr>
            </w:pPr>
            <w:r w:rsidRPr="00E60D88">
              <w:rPr>
                <w:rFonts w:cstheme="minorHAnsi"/>
                <w:b/>
                <w:sz w:val="24"/>
                <w:szCs w:val="24"/>
              </w:rPr>
              <w:t>Materská škola</w:t>
            </w:r>
          </w:p>
        </w:tc>
        <w:tc>
          <w:tcPr>
            <w:tcW w:w="3071" w:type="dxa"/>
            <w:shd w:val="clear" w:color="auto" w:fill="auto"/>
          </w:tcPr>
          <w:p w14:paraId="28EBBA11" w14:textId="77777777" w:rsidR="00AD046F" w:rsidRPr="00E60D88" w:rsidRDefault="00AD046F" w:rsidP="00E60D88">
            <w:pPr>
              <w:spacing w:after="0" w:line="240" w:lineRule="auto"/>
              <w:jc w:val="both"/>
              <w:rPr>
                <w:rFonts w:cstheme="minorHAnsi"/>
                <w:sz w:val="24"/>
                <w:szCs w:val="24"/>
              </w:rPr>
            </w:pPr>
            <w:r w:rsidRPr="00E60D88">
              <w:rPr>
                <w:rFonts w:cstheme="minorHAnsi"/>
                <w:sz w:val="24"/>
                <w:szCs w:val="24"/>
              </w:rPr>
              <w:t xml:space="preserve">37 523 €  </w:t>
            </w:r>
          </w:p>
        </w:tc>
        <w:tc>
          <w:tcPr>
            <w:tcW w:w="3071" w:type="dxa"/>
            <w:shd w:val="clear" w:color="auto" w:fill="auto"/>
          </w:tcPr>
          <w:p w14:paraId="764DD518" w14:textId="77777777" w:rsidR="00AD046F" w:rsidRPr="00E60D88" w:rsidRDefault="00AD046F" w:rsidP="00E60D88">
            <w:pPr>
              <w:spacing w:after="0" w:line="240" w:lineRule="auto"/>
              <w:jc w:val="both"/>
              <w:rPr>
                <w:rFonts w:cstheme="minorHAnsi"/>
                <w:sz w:val="24"/>
                <w:szCs w:val="24"/>
              </w:rPr>
            </w:pPr>
          </w:p>
        </w:tc>
      </w:tr>
      <w:tr w:rsidR="00AD046F" w:rsidRPr="00E60D88" w14:paraId="723FB64E" w14:textId="77777777" w:rsidTr="0089087D">
        <w:tc>
          <w:tcPr>
            <w:tcW w:w="3070" w:type="dxa"/>
            <w:shd w:val="clear" w:color="auto" w:fill="auto"/>
          </w:tcPr>
          <w:p w14:paraId="2BF67AF8" w14:textId="77777777" w:rsidR="00AD046F" w:rsidRPr="00E60D88" w:rsidRDefault="00AD046F" w:rsidP="00E60D88">
            <w:pPr>
              <w:spacing w:after="0" w:line="240" w:lineRule="auto"/>
              <w:jc w:val="both"/>
              <w:rPr>
                <w:rFonts w:cstheme="minorHAnsi"/>
                <w:b/>
                <w:sz w:val="24"/>
                <w:szCs w:val="24"/>
              </w:rPr>
            </w:pPr>
            <w:r w:rsidRPr="00E60D88">
              <w:rPr>
                <w:rFonts w:cstheme="minorHAnsi"/>
                <w:b/>
                <w:sz w:val="24"/>
                <w:szCs w:val="24"/>
              </w:rPr>
              <w:t>Školská družina</w:t>
            </w:r>
          </w:p>
        </w:tc>
        <w:tc>
          <w:tcPr>
            <w:tcW w:w="3071" w:type="dxa"/>
            <w:shd w:val="clear" w:color="auto" w:fill="auto"/>
          </w:tcPr>
          <w:p w14:paraId="29D83531" w14:textId="77777777" w:rsidR="00AD046F" w:rsidRPr="00E60D88" w:rsidRDefault="00AD046F" w:rsidP="00E60D88">
            <w:pPr>
              <w:spacing w:after="0" w:line="240" w:lineRule="auto"/>
              <w:jc w:val="both"/>
              <w:rPr>
                <w:rFonts w:cstheme="minorHAnsi"/>
                <w:sz w:val="24"/>
                <w:szCs w:val="24"/>
              </w:rPr>
            </w:pPr>
            <w:r w:rsidRPr="00E60D88">
              <w:rPr>
                <w:rFonts w:cstheme="minorHAnsi"/>
                <w:sz w:val="24"/>
                <w:szCs w:val="24"/>
              </w:rPr>
              <w:t>4 831 €</w:t>
            </w:r>
          </w:p>
        </w:tc>
        <w:tc>
          <w:tcPr>
            <w:tcW w:w="3071" w:type="dxa"/>
            <w:shd w:val="clear" w:color="auto" w:fill="auto"/>
          </w:tcPr>
          <w:p w14:paraId="667D5C02" w14:textId="77777777" w:rsidR="00AD046F" w:rsidRPr="00E60D88" w:rsidRDefault="00AD046F" w:rsidP="00E60D88">
            <w:pPr>
              <w:spacing w:after="0" w:line="240" w:lineRule="auto"/>
              <w:jc w:val="both"/>
              <w:rPr>
                <w:rFonts w:cstheme="minorHAnsi"/>
                <w:sz w:val="24"/>
                <w:szCs w:val="24"/>
              </w:rPr>
            </w:pPr>
          </w:p>
        </w:tc>
      </w:tr>
      <w:tr w:rsidR="00AD046F" w:rsidRPr="00E60D88" w14:paraId="74CB02FA" w14:textId="77777777" w:rsidTr="0089087D">
        <w:tc>
          <w:tcPr>
            <w:tcW w:w="3070" w:type="dxa"/>
            <w:shd w:val="clear" w:color="auto" w:fill="auto"/>
          </w:tcPr>
          <w:p w14:paraId="1141B8AA" w14:textId="77777777" w:rsidR="00AD046F" w:rsidRPr="00E60D88" w:rsidRDefault="00AD046F" w:rsidP="00E60D88">
            <w:pPr>
              <w:spacing w:after="0" w:line="240" w:lineRule="auto"/>
              <w:jc w:val="both"/>
              <w:rPr>
                <w:rFonts w:cstheme="minorHAnsi"/>
                <w:b/>
                <w:sz w:val="24"/>
                <w:szCs w:val="24"/>
              </w:rPr>
            </w:pPr>
            <w:r w:rsidRPr="00E60D88">
              <w:rPr>
                <w:rFonts w:cstheme="minorHAnsi"/>
                <w:b/>
                <w:sz w:val="24"/>
                <w:szCs w:val="24"/>
              </w:rPr>
              <w:t>Školská jedáleň</w:t>
            </w:r>
          </w:p>
        </w:tc>
        <w:tc>
          <w:tcPr>
            <w:tcW w:w="3071" w:type="dxa"/>
            <w:shd w:val="clear" w:color="auto" w:fill="auto"/>
          </w:tcPr>
          <w:p w14:paraId="2155FBA5" w14:textId="77777777" w:rsidR="00AD046F" w:rsidRPr="00E60D88" w:rsidRDefault="00AD046F" w:rsidP="00E60D88">
            <w:pPr>
              <w:spacing w:after="0" w:line="240" w:lineRule="auto"/>
              <w:jc w:val="both"/>
              <w:rPr>
                <w:rFonts w:cstheme="minorHAnsi"/>
                <w:sz w:val="24"/>
                <w:szCs w:val="24"/>
              </w:rPr>
            </w:pPr>
            <w:r w:rsidRPr="00E60D88">
              <w:rPr>
                <w:rFonts w:cstheme="minorHAnsi"/>
                <w:sz w:val="24"/>
                <w:szCs w:val="24"/>
              </w:rPr>
              <w:t>23 179 €</w:t>
            </w:r>
          </w:p>
        </w:tc>
        <w:tc>
          <w:tcPr>
            <w:tcW w:w="3071" w:type="dxa"/>
            <w:shd w:val="clear" w:color="auto" w:fill="auto"/>
          </w:tcPr>
          <w:p w14:paraId="7AA3B105" w14:textId="77777777" w:rsidR="00AD046F" w:rsidRPr="00E60D88" w:rsidRDefault="00AD046F" w:rsidP="00E60D88">
            <w:pPr>
              <w:spacing w:after="0" w:line="240" w:lineRule="auto"/>
              <w:jc w:val="both"/>
              <w:rPr>
                <w:rFonts w:cstheme="minorHAnsi"/>
                <w:sz w:val="24"/>
                <w:szCs w:val="24"/>
              </w:rPr>
            </w:pPr>
          </w:p>
        </w:tc>
      </w:tr>
      <w:tr w:rsidR="00AD046F" w:rsidRPr="00E60D88" w14:paraId="40D8F16E" w14:textId="77777777" w:rsidTr="0089087D">
        <w:tc>
          <w:tcPr>
            <w:tcW w:w="3070" w:type="dxa"/>
            <w:shd w:val="clear" w:color="auto" w:fill="auto"/>
            <w:vAlign w:val="bottom"/>
          </w:tcPr>
          <w:p w14:paraId="2B3E1BE5" w14:textId="77777777" w:rsidR="00AD046F" w:rsidRPr="00E60D88" w:rsidRDefault="00AD046F" w:rsidP="00E60D88">
            <w:pPr>
              <w:spacing w:after="0" w:line="240" w:lineRule="auto"/>
              <w:jc w:val="both"/>
              <w:rPr>
                <w:rFonts w:cstheme="minorHAnsi"/>
                <w:b/>
                <w:sz w:val="24"/>
                <w:szCs w:val="24"/>
              </w:rPr>
            </w:pPr>
            <w:r w:rsidRPr="00E60D88">
              <w:rPr>
                <w:rFonts w:cstheme="minorHAnsi"/>
                <w:b/>
                <w:sz w:val="24"/>
                <w:szCs w:val="24"/>
              </w:rPr>
              <w:t>S  P  O  L  U</w:t>
            </w:r>
          </w:p>
        </w:tc>
        <w:tc>
          <w:tcPr>
            <w:tcW w:w="3071" w:type="dxa"/>
            <w:shd w:val="clear" w:color="auto" w:fill="auto"/>
            <w:vAlign w:val="bottom"/>
          </w:tcPr>
          <w:p w14:paraId="08C0E966" w14:textId="77777777" w:rsidR="00AD046F" w:rsidRPr="00E60D88" w:rsidRDefault="00AD046F" w:rsidP="00E60D88">
            <w:pPr>
              <w:spacing w:after="0" w:line="240" w:lineRule="auto"/>
              <w:jc w:val="both"/>
              <w:rPr>
                <w:rFonts w:cstheme="minorHAnsi"/>
                <w:b/>
                <w:sz w:val="24"/>
                <w:szCs w:val="24"/>
              </w:rPr>
            </w:pPr>
            <w:r w:rsidRPr="00E60D88">
              <w:rPr>
                <w:rFonts w:cstheme="minorHAnsi"/>
                <w:b/>
                <w:sz w:val="24"/>
                <w:szCs w:val="24"/>
              </w:rPr>
              <w:t>126 079 €</w:t>
            </w:r>
          </w:p>
        </w:tc>
        <w:tc>
          <w:tcPr>
            <w:tcW w:w="3071" w:type="dxa"/>
            <w:shd w:val="clear" w:color="auto" w:fill="auto"/>
          </w:tcPr>
          <w:p w14:paraId="6BC6B349" w14:textId="77777777" w:rsidR="00AD046F" w:rsidRPr="00E60D88" w:rsidRDefault="00AD046F" w:rsidP="00E60D88">
            <w:pPr>
              <w:spacing w:after="0" w:line="240" w:lineRule="auto"/>
              <w:jc w:val="both"/>
              <w:rPr>
                <w:rFonts w:cstheme="minorHAnsi"/>
                <w:sz w:val="24"/>
                <w:szCs w:val="24"/>
              </w:rPr>
            </w:pPr>
            <w:r w:rsidRPr="00E60D88">
              <w:rPr>
                <w:rFonts w:cstheme="minorHAnsi"/>
                <w:sz w:val="24"/>
                <w:szCs w:val="24"/>
              </w:rPr>
              <w:t>32% z bežných príjmov obce</w:t>
            </w:r>
          </w:p>
        </w:tc>
      </w:tr>
    </w:tbl>
    <w:p w14:paraId="7A19D1FF" w14:textId="0FF44E05" w:rsidR="00B12BD6" w:rsidRPr="00E60D88" w:rsidRDefault="00B12BD6" w:rsidP="00E60D88">
      <w:pPr>
        <w:suppressAutoHyphens/>
        <w:spacing w:after="0" w:line="240" w:lineRule="auto"/>
        <w:jc w:val="both"/>
        <w:rPr>
          <w:rFonts w:eastAsia="Times New Roman" w:cstheme="minorHAnsi"/>
          <w:b/>
          <w:i/>
          <w:sz w:val="24"/>
          <w:szCs w:val="24"/>
          <w:lang w:eastAsia="ar-SA"/>
        </w:rPr>
      </w:pPr>
    </w:p>
    <w:p w14:paraId="328B2D6F" w14:textId="77777777" w:rsidR="00A95F46" w:rsidRPr="00E60D88" w:rsidRDefault="00A95F46" w:rsidP="00E60D88">
      <w:pPr>
        <w:jc w:val="both"/>
        <w:rPr>
          <w:rFonts w:cstheme="minorHAnsi"/>
          <w:sz w:val="24"/>
          <w:szCs w:val="24"/>
        </w:rPr>
      </w:pPr>
      <w:r w:rsidRPr="00E60D88">
        <w:rPr>
          <w:rFonts w:cstheme="minorHAnsi"/>
          <w:b/>
          <w:i/>
          <w:sz w:val="24"/>
          <w:szCs w:val="24"/>
        </w:rPr>
        <w:t>Zamestnanosť:</w:t>
      </w:r>
      <w:r w:rsidRPr="00E60D88">
        <w:rPr>
          <w:rFonts w:cstheme="minorHAnsi"/>
          <w:sz w:val="24"/>
          <w:szCs w:val="24"/>
        </w:rPr>
        <w:t xml:space="preserve"> V roku 2019 obec zamestnávala 12 pracovníkov na plný úväzok a 3 na čiastočný úväzok. Prostredníctvom úradu práce sme v roku 2019 vytvorili pracovné príležitosti pre 2 občanov obce. A to nasledovné:  </w:t>
      </w:r>
    </w:p>
    <w:p w14:paraId="205ADB9C" w14:textId="77777777" w:rsidR="00A95F46" w:rsidRPr="00E60D88" w:rsidRDefault="00A95F46" w:rsidP="00E60D88">
      <w:pPr>
        <w:jc w:val="both"/>
        <w:rPr>
          <w:rFonts w:cstheme="minorHAnsi"/>
          <w:sz w:val="24"/>
          <w:szCs w:val="24"/>
        </w:rPr>
      </w:pPr>
      <w:r w:rsidRPr="00E60D88">
        <w:rPr>
          <w:rFonts w:cstheme="minorHAnsi"/>
          <w:sz w:val="24"/>
          <w:szCs w:val="24"/>
        </w:rPr>
        <w:t xml:space="preserve">2./ § 50j ..... 1 občan Pavol Petrík 9 mesiacov ( spoluúčasť obce 20%)       </w:t>
      </w:r>
    </w:p>
    <w:p w14:paraId="58A7B2CE" w14:textId="77777777" w:rsidR="00A95F46" w:rsidRPr="00E60D88" w:rsidRDefault="00A95F46" w:rsidP="00E60D88">
      <w:pPr>
        <w:jc w:val="both"/>
        <w:rPr>
          <w:rFonts w:cstheme="minorHAnsi"/>
          <w:sz w:val="24"/>
          <w:szCs w:val="24"/>
        </w:rPr>
      </w:pPr>
      <w:r w:rsidRPr="00E60D88">
        <w:rPr>
          <w:rFonts w:cstheme="minorHAnsi"/>
          <w:sz w:val="24"/>
          <w:szCs w:val="24"/>
        </w:rPr>
        <w:t>3./ §54 ..... 1 občania Hricová Viera na obdobie 12 mes. spoluúčasť   obce 5%</w:t>
      </w:r>
    </w:p>
    <w:p w14:paraId="33BD26DC" w14:textId="4BD57674" w:rsidR="00A95F46" w:rsidRPr="00E60D88" w:rsidRDefault="00A95F46" w:rsidP="00E60D88">
      <w:pPr>
        <w:jc w:val="both"/>
        <w:rPr>
          <w:rFonts w:cstheme="minorHAnsi"/>
          <w:sz w:val="24"/>
          <w:szCs w:val="24"/>
        </w:rPr>
      </w:pPr>
      <w:r w:rsidRPr="00E60D88">
        <w:rPr>
          <w:rFonts w:cstheme="minorHAnsi"/>
          <w:sz w:val="24"/>
          <w:szCs w:val="24"/>
        </w:rPr>
        <w:t xml:space="preserve">Na menších obecných službách pracovali dvaja a na §10a jeden. Zamestnávanie prostredníctvom úradu práce je závislé od kritérií, ktoré si zadáva ústredie práce a nie každý spĺňa tieto podmienky. Najhoršie bolo že v hlavnej sezóne sme obstáli bez pracovníka. Doplatok obce za celý rok  predstavoval  hodnotu 868 €. Celkové osobné náklady predstavovali hodnotu 212 981 €. </w:t>
      </w:r>
    </w:p>
    <w:p w14:paraId="64E49ED7" w14:textId="25BAE52F" w:rsidR="00A95F46" w:rsidRPr="00E60D88" w:rsidRDefault="00A95F46" w:rsidP="00E60D88">
      <w:pPr>
        <w:jc w:val="both"/>
        <w:rPr>
          <w:rFonts w:cstheme="minorHAnsi"/>
          <w:sz w:val="24"/>
          <w:szCs w:val="24"/>
        </w:rPr>
      </w:pPr>
      <w:r w:rsidRPr="00E60D88">
        <w:rPr>
          <w:rFonts w:cstheme="minorHAnsi"/>
          <w:b/>
          <w:i/>
          <w:sz w:val="24"/>
          <w:szCs w:val="24"/>
        </w:rPr>
        <w:t xml:space="preserve">5. Kultúrne podujatia v roku 2019: </w:t>
      </w:r>
      <w:r w:rsidRPr="00E60D88">
        <w:rPr>
          <w:rFonts w:cstheme="minorHAnsi"/>
          <w:sz w:val="24"/>
          <w:szCs w:val="24"/>
        </w:rPr>
        <w:t xml:space="preserve">V roku 2019 sme boli organizátorom a spoluorganizátorom týchto kultúrnych podujatí. Karneval detí, Stavanie prvého mája, 10. ročník furmanov, Výstup na </w:t>
      </w:r>
      <w:proofErr w:type="spellStart"/>
      <w:r w:rsidRPr="00E60D88">
        <w:rPr>
          <w:rFonts w:cstheme="minorHAnsi"/>
          <w:sz w:val="24"/>
          <w:szCs w:val="24"/>
        </w:rPr>
        <w:t>Mazolín</w:t>
      </w:r>
      <w:proofErr w:type="spellEnd"/>
      <w:r w:rsidRPr="00E60D88">
        <w:rPr>
          <w:rFonts w:cstheme="minorHAnsi"/>
          <w:sz w:val="24"/>
          <w:szCs w:val="24"/>
        </w:rPr>
        <w:t xml:space="preserve"> 33. ročník, Futbalový turnaj 6. ročník, a Silvester. Všetky tieto akcie majú svojich priaznivcov a pozitívne reprezentujú našu obec. Náklady obce </w:t>
      </w:r>
      <w:r w:rsidRPr="00E60D88">
        <w:rPr>
          <w:rFonts w:cstheme="minorHAnsi"/>
          <w:sz w:val="24"/>
          <w:szCs w:val="24"/>
        </w:rPr>
        <w:lastRenderedPageBreak/>
        <w:t xml:space="preserve">spojené s týmito akciami predstavovali sumu  </w:t>
      </w:r>
      <w:r w:rsidRPr="00E60D88">
        <w:rPr>
          <w:rFonts w:cstheme="minorHAnsi"/>
          <w:b/>
          <w:sz w:val="24"/>
          <w:szCs w:val="24"/>
        </w:rPr>
        <w:t>3501€.</w:t>
      </w:r>
      <w:r w:rsidRPr="00E60D88">
        <w:rPr>
          <w:rFonts w:cstheme="minorHAnsi"/>
          <w:sz w:val="24"/>
          <w:szCs w:val="24"/>
        </w:rPr>
        <w:t xml:space="preserve"> Z nášho pohľadu je škoda, že organizovanie podujatí je prevažne výlučne záležitosťou obce Davidov. Chcel by som všetkým poďakovať, ktorí sa vedia zapojiť do organizovania takého podujatia, lebo stojí to množstvo ľudskej práce na úkor svojho súkromia a rodiny. </w:t>
      </w:r>
    </w:p>
    <w:p w14:paraId="31AE86A2" w14:textId="77777777" w:rsidR="00A95F46" w:rsidRPr="00E60D88" w:rsidRDefault="00A95F46" w:rsidP="00E60D88">
      <w:pPr>
        <w:jc w:val="both"/>
        <w:rPr>
          <w:rFonts w:cstheme="minorHAnsi"/>
          <w:b/>
          <w:i/>
          <w:sz w:val="24"/>
          <w:szCs w:val="24"/>
        </w:rPr>
      </w:pPr>
      <w:r w:rsidRPr="00E60D88">
        <w:rPr>
          <w:rFonts w:cstheme="minorHAnsi"/>
          <w:b/>
          <w:i/>
          <w:sz w:val="24"/>
          <w:szCs w:val="24"/>
        </w:rPr>
        <w:t>6. Odpadové hospodárstvo 2019:</w:t>
      </w:r>
    </w:p>
    <w:p w14:paraId="7274EB66" w14:textId="0DF6FB8B" w:rsidR="00B12BD6" w:rsidRPr="00E60D88" w:rsidRDefault="00A95F46" w:rsidP="00E60D88">
      <w:pPr>
        <w:jc w:val="both"/>
        <w:rPr>
          <w:rFonts w:cstheme="minorHAnsi"/>
          <w:sz w:val="24"/>
          <w:szCs w:val="24"/>
        </w:rPr>
      </w:pPr>
      <w:r w:rsidRPr="00E60D88">
        <w:rPr>
          <w:rFonts w:cstheme="minorHAnsi"/>
          <w:sz w:val="24"/>
          <w:szCs w:val="24"/>
        </w:rPr>
        <w:t>Odpadové hospodárstvo sme doposiaľ nehodnotili ale zmenou zákona je potrebné podať informáciu aj o tomto sektore hospodárstva. Podstatná zmena je založená na triedení odpadu a cieľom je dopracovať sa aby separovaná zložka odpadu predstavovala 32% z celkového vyprodukovaného odpadu. Za rok 2019 sme vyprodukovali 70,913 t odpadu čo predstavuje 90 kg odpadu na osobu a rok, pričom separovaná zložka predstavuje hodnotu 19,063 t čo v percentuálnom vyjadrení činí 26,88%. Čo predstavuje o 6% viac ako v roku 2018. Takže máme sa v čom zlepšovať. Celkový výber poplatku za TKO predstavuje 7169€ a náklady spojené z vývozom predstavujú hodnotu 7 194€. Doplatok obce predstavuje sumu 25€. V roku 2019 sme vyviezli 6 kontajnerov z objemným odpadom v množstve 17,18t  vyprodukovaným od občanov obce a na miestnom cintoríne. Čo sa týka poplatkov od obyvateľov obce tak v súčasnosti je poplatok 8,8 €/osoba/rok. To znamená, že každý občan vyprodukuje ročne štyri 110 l nádoby TKO. Čo sa týka navrhovaných úľav za odpad hlavne ak sa občan nezdržuje na území obce. Nový zákon hovorí jasne, každý občan s trvalým pobytom na území obce je povinný zaplatiť daň za TKO.  Vážení stačí sa pozrieť do potokov a dolín a každý uvidí koľko odpadu končí iba tak na nelegálnych skládkach a preto neobstojí slovíčko ,,</w:t>
      </w:r>
      <w:r w:rsidRPr="00E60D88">
        <w:rPr>
          <w:rFonts w:cstheme="minorHAnsi"/>
          <w:b/>
          <w:sz w:val="24"/>
          <w:szCs w:val="24"/>
        </w:rPr>
        <w:t>ja neprodukujem odpad</w:t>
      </w:r>
      <w:r w:rsidRPr="00E60D88">
        <w:rPr>
          <w:rFonts w:cstheme="minorHAnsi"/>
          <w:sz w:val="24"/>
          <w:szCs w:val="24"/>
        </w:rPr>
        <w:t>“, produkuje ho každý z nás, veď najlepším dôkazom sú naše remízky a doliny stačí sa len prejsť.</w:t>
      </w:r>
    </w:p>
    <w:p w14:paraId="590DADE8" w14:textId="637756BB" w:rsidR="0007163C" w:rsidRPr="00E60D88" w:rsidRDefault="0007163C" w:rsidP="0007163C">
      <w:pPr>
        <w:suppressAutoHyphens/>
        <w:spacing w:after="0" w:line="240" w:lineRule="auto"/>
        <w:rPr>
          <w:rFonts w:eastAsia="Times New Roman" w:cstheme="minorHAnsi"/>
          <w:b/>
          <w:i/>
          <w:sz w:val="24"/>
          <w:szCs w:val="24"/>
          <w:lang w:eastAsia="ar-SA"/>
        </w:rPr>
      </w:pPr>
      <w:r w:rsidRPr="00654906">
        <w:rPr>
          <w:rFonts w:eastAsia="Times New Roman" w:cstheme="minorHAnsi"/>
          <w:b/>
          <w:i/>
          <w:sz w:val="24"/>
          <w:szCs w:val="24"/>
          <w:lang w:eastAsia="ar-SA"/>
        </w:rPr>
        <w:t>ROČNÁ  ZÁVIERKA</w:t>
      </w:r>
    </w:p>
    <w:p w14:paraId="7CD57D09" w14:textId="77777777" w:rsidR="0007163C" w:rsidRPr="00654906" w:rsidRDefault="0007163C" w:rsidP="0007163C">
      <w:pPr>
        <w:suppressAutoHyphens/>
        <w:spacing w:after="0" w:line="240" w:lineRule="auto"/>
        <w:jc w:val="both"/>
        <w:rPr>
          <w:rFonts w:eastAsia="Times New Roman" w:cstheme="minorHAnsi"/>
          <w:sz w:val="24"/>
          <w:szCs w:val="24"/>
          <w:lang w:eastAsia="ar-SA"/>
        </w:rPr>
      </w:pPr>
      <w:r w:rsidRPr="00654906">
        <w:rPr>
          <w:rFonts w:eastAsia="Times New Roman" w:cstheme="minorHAnsi"/>
          <w:sz w:val="24"/>
          <w:szCs w:val="24"/>
          <w:lang w:eastAsia="ar-SA"/>
        </w:rPr>
        <w:t xml:space="preserve">      Podľa ustanovenia § 17 zákona NR SR č. 431/2002 Z. z. o účtovníctve v znení neskorších predpisov (ďalej len zákon o účtovníctve) sa účtovnou závierkou rozumie štruktúrovaná prezentácia skutočností, ktoré sú predmetom účtovníctva, poskytované osobám, ktoré tieto informácie využívajú. </w:t>
      </w:r>
    </w:p>
    <w:p w14:paraId="252AC7B8" w14:textId="77777777" w:rsidR="0007163C" w:rsidRPr="00654906" w:rsidRDefault="0007163C" w:rsidP="0007163C">
      <w:pPr>
        <w:suppressAutoHyphens/>
        <w:spacing w:after="0" w:line="240" w:lineRule="auto"/>
        <w:jc w:val="both"/>
        <w:rPr>
          <w:rFonts w:eastAsia="Times New Roman" w:cstheme="minorHAnsi"/>
          <w:sz w:val="20"/>
          <w:szCs w:val="20"/>
          <w:lang w:eastAsia="ar-SA"/>
        </w:rPr>
      </w:pPr>
    </w:p>
    <w:p w14:paraId="753CA4A6" w14:textId="2A034033" w:rsidR="0007163C" w:rsidRPr="00654906" w:rsidRDefault="003448E6" w:rsidP="0007163C">
      <w:pPr>
        <w:suppressAutoHyphens/>
        <w:spacing w:after="0" w:line="240" w:lineRule="auto"/>
        <w:jc w:val="both"/>
        <w:rPr>
          <w:rFonts w:eastAsia="Times New Roman" w:cstheme="minorHAnsi"/>
          <w:sz w:val="24"/>
          <w:szCs w:val="24"/>
          <w:lang w:eastAsia="ar-SA"/>
        </w:rPr>
      </w:pPr>
      <w:r w:rsidRPr="00654906">
        <w:rPr>
          <w:rFonts w:eastAsia="Times New Roman" w:cstheme="minorHAnsi"/>
          <w:sz w:val="24"/>
          <w:szCs w:val="24"/>
          <w:lang w:eastAsia="ar-SA"/>
        </w:rPr>
        <w:t xml:space="preserve">      </w:t>
      </w:r>
      <w:r w:rsidR="004C434A" w:rsidRPr="00654906">
        <w:rPr>
          <w:rFonts w:eastAsia="Times New Roman" w:cstheme="minorHAnsi"/>
          <w:sz w:val="24"/>
          <w:szCs w:val="24"/>
          <w:lang w:eastAsia="ar-SA"/>
        </w:rPr>
        <w:t>Obec Davidov viedla v </w:t>
      </w:r>
      <w:r w:rsidR="004C434A" w:rsidRPr="00654906">
        <w:rPr>
          <w:rFonts w:eastAsia="Times New Roman" w:cstheme="minorHAnsi"/>
          <w:b/>
          <w:bCs/>
          <w:sz w:val="24"/>
          <w:szCs w:val="24"/>
          <w:lang w:eastAsia="ar-SA"/>
        </w:rPr>
        <w:t>roku 201</w:t>
      </w:r>
      <w:r w:rsidR="00671F64" w:rsidRPr="00654906">
        <w:rPr>
          <w:rFonts w:eastAsia="Times New Roman" w:cstheme="minorHAnsi"/>
          <w:b/>
          <w:bCs/>
          <w:sz w:val="24"/>
          <w:szCs w:val="24"/>
          <w:lang w:eastAsia="ar-SA"/>
        </w:rPr>
        <w:t>9</w:t>
      </w:r>
      <w:r w:rsidR="0007163C" w:rsidRPr="00654906">
        <w:rPr>
          <w:rFonts w:eastAsia="Times New Roman" w:cstheme="minorHAnsi"/>
          <w:sz w:val="24"/>
          <w:szCs w:val="24"/>
          <w:lang w:eastAsia="ar-SA"/>
        </w:rPr>
        <w:t xml:space="preserve"> účtovníctvo v rozsahu a spôsobom ustanoveným zákonom NR SR číslo 431/2002 </w:t>
      </w:r>
      <w:proofErr w:type="spellStart"/>
      <w:r w:rsidR="0007163C" w:rsidRPr="00654906">
        <w:rPr>
          <w:rFonts w:eastAsia="Times New Roman" w:cstheme="minorHAnsi"/>
          <w:sz w:val="24"/>
          <w:szCs w:val="24"/>
          <w:lang w:eastAsia="ar-SA"/>
        </w:rPr>
        <w:t>Z.z</w:t>
      </w:r>
      <w:proofErr w:type="spellEnd"/>
      <w:r w:rsidR="0007163C" w:rsidRPr="00654906">
        <w:rPr>
          <w:rFonts w:eastAsia="Times New Roman" w:cstheme="minorHAnsi"/>
          <w:sz w:val="24"/>
          <w:szCs w:val="24"/>
          <w:lang w:eastAsia="ar-SA"/>
        </w:rPr>
        <w:t xml:space="preserve">. o účtovníctve v platnom znení, ktorý upravuje rozsah, spôsob a preukázateľnosť vedeného účtovníctva. </w:t>
      </w:r>
    </w:p>
    <w:p w14:paraId="42D0E80C" w14:textId="5C1D19E5" w:rsidR="0007163C" w:rsidRPr="00E60D88" w:rsidRDefault="0007163C" w:rsidP="00E60D88">
      <w:pPr>
        <w:spacing w:before="100" w:beforeAutospacing="1" w:after="100" w:afterAutospacing="1" w:line="240" w:lineRule="auto"/>
        <w:jc w:val="both"/>
        <w:rPr>
          <w:rFonts w:eastAsia="Times New Roman" w:cstheme="minorHAnsi"/>
          <w:sz w:val="24"/>
          <w:szCs w:val="24"/>
          <w:lang w:eastAsia="sk-SK"/>
        </w:rPr>
      </w:pPr>
      <w:r w:rsidRPr="00654906">
        <w:rPr>
          <w:rFonts w:eastAsia="Times New Roman" w:cstheme="minorHAnsi"/>
          <w:sz w:val="24"/>
          <w:szCs w:val="24"/>
          <w:lang w:eastAsia="sk-SK"/>
        </w:rPr>
        <w:t xml:space="preserve">       Obec predložila v stanovených termínoch a predpísaným spôsobom aj účtovné výkazy podľa Opatrenia MF SR z 5. decembra 2007 č. MF/25755/2007-31, ktorým sa ustanovujú podrobnosti o usporiadaní, označovaní a obsahovom vymedzení položiek účtovnej závierky, termíny a miesto predkladania účtovnej závierky pre rozpočtové organizácie, príspevkové organizácie, štátne fondy, obce a vyššie územné celky (FS č. 12/2007) v znení opatrenia MF SR zo 17. decembra 2008 č. MF/25189/2008-311 (FS č. 13/2008) a v znení Opatrenia MF SR z 9. decembra 2009 č. MF/24241/2009-31 ( FS 15/2009)</w:t>
      </w:r>
      <w:r w:rsidR="00E60D88">
        <w:rPr>
          <w:rFonts w:eastAsia="Times New Roman" w:cstheme="minorHAnsi"/>
          <w:sz w:val="24"/>
          <w:szCs w:val="24"/>
          <w:lang w:eastAsia="sk-SK"/>
        </w:rPr>
        <w:t>.</w:t>
      </w:r>
      <w:r w:rsidRPr="00654906">
        <w:rPr>
          <w:rFonts w:eastAsia="Times New Roman" w:cstheme="minorHAnsi"/>
          <w:sz w:val="24"/>
          <w:szCs w:val="24"/>
          <w:lang w:eastAsia="ar-SA"/>
        </w:rPr>
        <w:t xml:space="preserve">  </w:t>
      </w:r>
    </w:p>
    <w:p w14:paraId="6362F683" w14:textId="40EA0FEA" w:rsidR="0007163C" w:rsidRPr="00654906" w:rsidRDefault="000209CC" w:rsidP="0007163C">
      <w:pPr>
        <w:suppressAutoHyphens/>
        <w:spacing w:after="0" w:line="240" w:lineRule="auto"/>
        <w:jc w:val="both"/>
        <w:rPr>
          <w:rFonts w:eastAsia="Times New Roman" w:cstheme="minorHAnsi"/>
          <w:sz w:val="24"/>
          <w:szCs w:val="24"/>
          <w:lang w:eastAsia="ar-SA"/>
        </w:rPr>
      </w:pPr>
      <w:r w:rsidRPr="00654906">
        <w:rPr>
          <w:rFonts w:eastAsia="Times New Roman" w:cstheme="minorHAnsi"/>
          <w:sz w:val="24"/>
          <w:szCs w:val="24"/>
          <w:lang w:eastAsia="ar-SA"/>
        </w:rPr>
        <w:lastRenderedPageBreak/>
        <w:t xml:space="preserve">       </w:t>
      </w:r>
      <w:r w:rsidR="00602627" w:rsidRPr="00654906">
        <w:rPr>
          <w:rFonts w:eastAsia="Times New Roman" w:cstheme="minorHAnsi"/>
          <w:sz w:val="24"/>
          <w:szCs w:val="24"/>
          <w:lang w:eastAsia="ar-SA"/>
        </w:rPr>
        <w:t>Obec David</w:t>
      </w:r>
      <w:r w:rsidR="004C434A" w:rsidRPr="00654906">
        <w:rPr>
          <w:rFonts w:eastAsia="Times New Roman" w:cstheme="minorHAnsi"/>
          <w:sz w:val="24"/>
          <w:szCs w:val="24"/>
          <w:lang w:eastAsia="ar-SA"/>
        </w:rPr>
        <w:t>ov zostavila za účtovný rok 201</w:t>
      </w:r>
      <w:r w:rsidR="00671F64" w:rsidRPr="00654906">
        <w:rPr>
          <w:rFonts w:eastAsia="Times New Roman" w:cstheme="minorHAnsi"/>
          <w:sz w:val="24"/>
          <w:szCs w:val="24"/>
          <w:lang w:eastAsia="ar-SA"/>
        </w:rPr>
        <w:t>9</w:t>
      </w:r>
      <w:r w:rsidR="0007163C" w:rsidRPr="00654906">
        <w:rPr>
          <w:rFonts w:eastAsia="Times New Roman" w:cstheme="minorHAnsi"/>
          <w:sz w:val="24"/>
          <w:szCs w:val="24"/>
          <w:lang w:eastAsia="ar-SA"/>
        </w:rPr>
        <w:t xml:space="preserve"> riadnu účtovnú závierku </w:t>
      </w:r>
      <w:r w:rsidR="0007163C" w:rsidRPr="00654906">
        <w:rPr>
          <w:rFonts w:eastAsia="Times New Roman" w:cstheme="minorHAnsi"/>
          <w:b/>
          <w:bCs/>
          <w:sz w:val="24"/>
          <w:szCs w:val="24"/>
          <w:lang w:eastAsia="ar-SA"/>
        </w:rPr>
        <w:t>k 31. 12. 201</w:t>
      </w:r>
      <w:r w:rsidR="00671F64" w:rsidRPr="00654906">
        <w:rPr>
          <w:rFonts w:eastAsia="Times New Roman" w:cstheme="minorHAnsi"/>
          <w:b/>
          <w:bCs/>
          <w:sz w:val="24"/>
          <w:szCs w:val="24"/>
          <w:lang w:eastAsia="ar-SA"/>
        </w:rPr>
        <w:t>9</w:t>
      </w:r>
      <w:r w:rsidR="0007163C" w:rsidRPr="00654906">
        <w:rPr>
          <w:rFonts w:eastAsia="Times New Roman" w:cstheme="minorHAnsi"/>
          <w:sz w:val="24"/>
          <w:szCs w:val="24"/>
          <w:lang w:eastAsia="ar-SA"/>
        </w:rPr>
        <w:t>, ktorá má v znení ustanovenia §16 zákona o účtovníctve štandar</w:t>
      </w:r>
      <w:r w:rsidR="001C4B03" w:rsidRPr="00654906">
        <w:rPr>
          <w:rFonts w:eastAsia="Times New Roman" w:cstheme="minorHAnsi"/>
          <w:sz w:val="24"/>
          <w:szCs w:val="24"/>
          <w:lang w:eastAsia="ar-SA"/>
        </w:rPr>
        <w:t>dnú štruktúru - jej obsahom je súvaha, výkaz ziskov a strát, poznámky.</w:t>
      </w:r>
    </w:p>
    <w:p w14:paraId="6FF223C7" w14:textId="77777777" w:rsidR="007F7FF6" w:rsidRPr="00654906" w:rsidRDefault="007F7FF6" w:rsidP="0007163C">
      <w:pPr>
        <w:suppressAutoHyphens/>
        <w:spacing w:after="0" w:line="240" w:lineRule="auto"/>
        <w:rPr>
          <w:rFonts w:eastAsia="Times New Roman" w:cstheme="minorHAnsi"/>
          <w:sz w:val="24"/>
          <w:szCs w:val="24"/>
          <w:lang w:eastAsia="ar-SA"/>
        </w:rPr>
      </w:pPr>
    </w:p>
    <w:p w14:paraId="520118C6" w14:textId="3F75B8F7" w:rsidR="00CD27B5" w:rsidRPr="00654906" w:rsidRDefault="0007163C" w:rsidP="0007163C">
      <w:pPr>
        <w:suppressAutoHyphens/>
        <w:spacing w:after="0" w:line="240" w:lineRule="auto"/>
        <w:rPr>
          <w:rFonts w:eastAsia="Times New Roman" w:cstheme="minorHAnsi"/>
          <w:b/>
          <w:color w:val="548DD4" w:themeColor="text2" w:themeTint="99"/>
          <w:sz w:val="28"/>
          <w:szCs w:val="28"/>
          <w:lang w:eastAsia="ar-SA"/>
        </w:rPr>
      </w:pPr>
      <w:r w:rsidRPr="00654906">
        <w:rPr>
          <w:rFonts w:eastAsia="Times New Roman" w:cstheme="minorHAnsi"/>
          <w:b/>
          <w:color w:val="548DD4" w:themeColor="text2" w:themeTint="99"/>
          <w:sz w:val="28"/>
          <w:szCs w:val="28"/>
          <w:lang w:eastAsia="ar-SA"/>
        </w:rPr>
        <w:t>Súvaha - bil</w:t>
      </w:r>
      <w:r w:rsidR="00470500" w:rsidRPr="00654906">
        <w:rPr>
          <w:rFonts w:eastAsia="Times New Roman" w:cstheme="minorHAnsi"/>
          <w:b/>
          <w:color w:val="548DD4" w:themeColor="text2" w:themeTint="99"/>
          <w:sz w:val="28"/>
          <w:szCs w:val="28"/>
          <w:lang w:eastAsia="ar-SA"/>
        </w:rPr>
        <w:t>ancia aktív a pasív</w:t>
      </w:r>
      <w:r w:rsidRPr="00654906">
        <w:rPr>
          <w:rFonts w:eastAsia="Times New Roman" w:cstheme="minorHAnsi"/>
          <w:b/>
          <w:color w:val="548DD4" w:themeColor="text2" w:themeTint="99"/>
          <w:sz w:val="28"/>
          <w:szCs w:val="28"/>
          <w:lang w:eastAsia="ar-SA"/>
        </w:rPr>
        <w:t xml:space="preserve"> </w:t>
      </w:r>
    </w:p>
    <w:tbl>
      <w:tblPr>
        <w:tblW w:w="7400" w:type="dxa"/>
        <w:tblInd w:w="80" w:type="dxa"/>
        <w:tblCellMar>
          <w:left w:w="70" w:type="dxa"/>
          <w:right w:w="70" w:type="dxa"/>
        </w:tblCellMar>
        <w:tblLook w:val="04A0" w:firstRow="1" w:lastRow="0" w:firstColumn="1" w:lastColumn="0" w:noHBand="0" w:noVBand="1"/>
      </w:tblPr>
      <w:tblGrid>
        <w:gridCol w:w="3480"/>
        <w:gridCol w:w="960"/>
        <w:gridCol w:w="960"/>
        <w:gridCol w:w="960"/>
        <w:gridCol w:w="1058"/>
      </w:tblGrid>
      <w:tr w:rsidR="00CD27B5" w:rsidRPr="00CD27B5" w14:paraId="32C8D8A2" w14:textId="77777777" w:rsidTr="00CD27B5">
        <w:trPr>
          <w:trHeight w:val="270"/>
        </w:trPr>
        <w:tc>
          <w:tcPr>
            <w:tcW w:w="3480" w:type="dxa"/>
            <w:tcBorders>
              <w:top w:val="single" w:sz="8" w:space="0" w:color="auto"/>
              <w:left w:val="single" w:sz="8" w:space="0" w:color="auto"/>
              <w:bottom w:val="single" w:sz="8" w:space="0" w:color="auto"/>
              <w:right w:val="nil"/>
            </w:tcBorders>
            <w:shd w:val="clear" w:color="000000" w:fill="FDE9D9"/>
            <w:noWrap/>
            <w:vAlign w:val="bottom"/>
            <w:hideMark/>
          </w:tcPr>
          <w:p w14:paraId="7D7876C4" w14:textId="77777777" w:rsidR="00CD27B5" w:rsidRPr="00CD27B5" w:rsidRDefault="00CD27B5" w:rsidP="00CD27B5">
            <w:pPr>
              <w:spacing w:after="0" w:line="240" w:lineRule="auto"/>
              <w:rPr>
                <w:rFonts w:eastAsia="Times New Roman" w:cstheme="minorHAnsi"/>
                <w:b/>
                <w:bCs/>
                <w:color w:val="000000"/>
                <w:sz w:val="20"/>
                <w:szCs w:val="20"/>
                <w:lang w:eastAsia="sk-SK"/>
              </w:rPr>
            </w:pPr>
            <w:r w:rsidRPr="00CD27B5">
              <w:rPr>
                <w:rFonts w:eastAsia="Times New Roman" w:cstheme="minorHAnsi"/>
                <w:b/>
                <w:bCs/>
                <w:color w:val="000000"/>
                <w:sz w:val="20"/>
                <w:szCs w:val="20"/>
                <w:lang w:eastAsia="sk-SK"/>
              </w:rPr>
              <w:t>Aktíva a pasíva</w:t>
            </w:r>
          </w:p>
        </w:tc>
        <w:tc>
          <w:tcPr>
            <w:tcW w:w="960" w:type="dxa"/>
            <w:tcBorders>
              <w:top w:val="single" w:sz="8" w:space="0" w:color="auto"/>
              <w:left w:val="single" w:sz="8" w:space="0" w:color="auto"/>
              <w:bottom w:val="single" w:sz="8" w:space="0" w:color="auto"/>
              <w:right w:val="single" w:sz="8" w:space="0" w:color="auto"/>
            </w:tcBorders>
            <w:shd w:val="clear" w:color="000000" w:fill="FDE9D9"/>
            <w:noWrap/>
            <w:vAlign w:val="bottom"/>
            <w:hideMark/>
          </w:tcPr>
          <w:p w14:paraId="117126A1" w14:textId="77777777" w:rsidR="00CD27B5" w:rsidRPr="00CD27B5" w:rsidRDefault="00CD27B5" w:rsidP="00CD27B5">
            <w:pPr>
              <w:spacing w:after="0" w:line="240" w:lineRule="auto"/>
              <w:jc w:val="right"/>
              <w:rPr>
                <w:rFonts w:eastAsia="Times New Roman" w:cstheme="minorHAnsi"/>
                <w:b/>
                <w:bCs/>
                <w:color w:val="000000"/>
                <w:sz w:val="20"/>
                <w:szCs w:val="20"/>
                <w:lang w:eastAsia="sk-SK"/>
              </w:rPr>
            </w:pPr>
            <w:r w:rsidRPr="00CD27B5">
              <w:rPr>
                <w:rFonts w:eastAsia="Times New Roman" w:cstheme="minorHAnsi"/>
                <w:b/>
                <w:bCs/>
                <w:color w:val="000000"/>
                <w:sz w:val="20"/>
                <w:szCs w:val="20"/>
                <w:lang w:eastAsia="sk-SK"/>
              </w:rPr>
              <w:t>2016</w:t>
            </w:r>
          </w:p>
        </w:tc>
        <w:tc>
          <w:tcPr>
            <w:tcW w:w="960" w:type="dxa"/>
            <w:tcBorders>
              <w:top w:val="single" w:sz="8" w:space="0" w:color="auto"/>
              <w:left w:val="nil"/>
              <w:bottom w:val="single" w:sz="8" w:space="0" w:color="auto"/>
              <w:right w:val="single" w:sz="8" w:space="0" w:color="auto"/>
            </w:tcBorders>
            <w:shd w:val="clear" w:color="000000" w:fill="FDE9D9"/>
            <w:noWrap/>
            <w:vAlign w:val="bottom"/>
            <w:hideMark/>
          </w:tcPr>
          <w:p w14:paraId="3CE3B7D8" w14:textId="77777777" w:rsidR="00CD27B5" w:rsidRPr="00CD27B5" w:rsidRDefault="00CD27B5" w:rsidP="00CD27B5">
            <w:pPr>
              <w:spacing w:after="0" w:line="240" w:lineRule="auto"/>
              <w:jc w:val="right"/>
              <w:rPr>
                <w:rFonts w:eastAsia="Times New Roman" w:cstheme="minorHAnsi"/>
                <w:b/>
                <w:bCs/>
                <w:color w:val="000000"/>
                <w:sz w:val="20"/>
                <w:szCs w:val="20"/>
                <w:lang w:eastAsia="sk-SK"/>
              </w:rPr>
            </w:pPr>
            <w:r w:rsidRPr="00CD27B5">
              <w:rPr>
                <w:rFonts w:eastAsia="Times New Roman" w:cstheme="minorHAnsi"/>
                <w:b/>
                <w:bCs/>
                <w:color w:val="000000"/>
                <w:sz w:val="20"/>
                <w:szCs w:val="20"/>
                <w:lang w:eastAsia="sk-SK"/>
              </w:rPr>
              <w:t>2017</w:t>
            </w:r>
          </w:p>
        </w:tc>
        <w:tc>
          <w:tcPr>
            <w:tcW w:w="960" w:type="dxa"/>
            <w:tcBorders>
              <w:top w:val="single" w:sz="8" w:space="0" w:color="auto"/>
              <w:left w:val="single" w:sz="4" w:space="0" w:color="auto"/>
              <w:bottom w:val="single" w:sz="8" w:space="0" w:color="auto"/>
              <w:right w:val="single" w:sz="8" w:space="0" w:color="auto"/>
            </w:tcBorders>
            <w:shd w:val="clear" w:color="000000" w:fill="FDE9D9"/>
            <w:noWrap/>
            <w:vAlign w:val="bottom"/>
            <w:hideMark/>
          </w:tcPr>
          <w:p w14:paraId="0710ACA5" w14:textId="77777777" w:rsidR="00CD27B5" w:rsidRPr="00CD27B5" w:rsidRDefault="00CD27B5" w:rsidP="00CD27B5">
            <w:pPr>
              <w:spacing w:after="0" w:line="240" w:lineRule="auto"/>
              <w:jc w:val="right"/>
              <w:rPr>
                <w:rFonts w:eastAsia="Times New Roman" w:cstheme="minorHAnsi"/>
                <w:b/>
                <w:bCs/>
                <w:color w:val="000000"/>
                <w:sz w:val="20"/>
                <w:szCs w:val="20"/>
                <w:lang w:eastAsia="sk-SK"/>
              </w:rPr>
            </w:pPr>
            <w:r w:rsidRPr="00CD27B5">
              <w:rPr>
                <w:rFonts w:eastAsia="Times New Roman" w:cstheme="minorHAnsi"/>
                <w:b/>
                <w:bCs/>
                <w:color w:val="000000"/>
                <w:sz w:val="20"/>
                <w:szCs w:val="20"/>
                <w:lang w:eastAsia="sk-SK"/>
              </w:rPr>
              <w:t>2018</w:t>
            </w:r>
          </w:p>
        </w:tc>
        <w:tc>
          <w:tcPr>
            <w:tcW w:w="1040" w:type="dxa"/>
            <w:tcBorders>
              <w:top w:val="single" w:sz="8" w:space="0" w:color="auto"/>
              <w:left w:val="single" w:sz="4" w:space="0" w:color="auto"/>
              <w:bottom w:val="single" w:sz="8" w:space="0" w:color="auto"/>
              <w:right w:val="single" w:sz="8" w:space="0" w:color="auto"/>
            </w:tcBorders>
            <w:shd w:val="clear" w:color="000000" w:fill="FDE9D9"/>
            <w:noWrap/>
            <w:vAlign w:val="bottom"/>
            <w:hideMark/>
          </w:tcPr>
          <w:p w14:paraId="25BBDAE2" w14:textId="77777777" w:rsidR="00CD27B5" w:rsidRPr="00CD27B5" w:rsidRDefault="00CD27B5" w:rsidP="00CD27B5">
            <w:pPr>
              <w:spacing w:after="0" w:line="240" w:lineRule="auto"/>
              <w:jc w:val="right"/>
              <w:rPr>
                <w:rFonts w:eastAsia="Times New Roman" w:cstheme="minorHAnsi"/>
                <w:b/>
                <w:bCs/>
                <w:color w:val="000000"/>
                <w:sz w:val="20"/>
                <w:szCs w:val="20"/>
                <w:lang w:eastAsia="sk-SK"/>
              </w:rPr>
            </w:pPr>
            <w:r w:rsidRPr="00CD27B5">
              <w:rPr>
                <w:rFonts w:eastAsia="Times New Roman" w:cstheme="minorHAnsi"/>
                <w:b/>
                <w:bCs/>
                <w:color w:val="000000"/>
                <w:sz w:val="20"/>
                <w:szCs w:val="20"/>
                <w:lang w:eastAsia="sk-SK"/>
              </w:rPr>
              <w:t>31.12.2019</w:t>
            </w:r>
          </w:p>
        </w:tc>
      </w:tr>
      <w:tr w:rsidR="00CD27B5" w:rsidRPr="00CD27B5" w14:paraId="66014D19" w14:textId="77777777" w:rsidTr="00CD27B5">
        <w:trPr>
          <w:trHeight w:val="255"/>
        </w:trPr>
        <w:tc>
          <w:tcPr>
            <w:tcW w:w="3480" w:type="dxa"/>
            <w:tcBorders>
              <w:top w:val="nil"/>
              <w:left w:val="single" w:sz="8" w:space="0" w:color="auto"/>
              <w:bottom w:val="single" w:sz="4" w:space="0" w:color="auto"/>
              <w:right w:val="nil"/>
            </w:tcBorders>
            <w:shd w:val="clear" w:color="auto" w:fill="auto"/>
            <w:noWrap/>
            <w:vAlign w:val="bottom"/>
            <w:hideMark/>
          </w:tcPr>
          <w:p w14:paraId="5E2B9218" w14:textId="77777777" w:rsidR="00CD27B5" w:rsidRPr="00CD27B5" w:rsidRDefault="00CD27B5" w:rsidP="00CD27B5">
            <w:pPr>
              <w:spacing w:after="0" w:line="240" w:lineRule="auto"/>
              <w:rPr>
                <w:rFonts w:eastAsia="Times New Roman" w:cstheme="minorHAnsi"/>
                <w:color w:val="000000"/>
                <w:sz w:val="20"/>
                <w:szCs w:val="20"/>
                <w:lang w:eastAsia="sk-SK"/>
              </w:rPr>
            </w:pPr>
            <w:r w:rsidRPr="00CD27B5">
              <w:rPr>
                <w:rFonts w:eastAsia="Times New Roman" w:cstheme="minorHAnsi"/>
                <w:color w:val="000000"/>
                <w:sz w:val="20"/>
                <w:szCs w:val="20"/>
                <w:lang w:eastAsia="sk-SK"/>
              </w:rPr>
              <w:t>Neobežný majetok spolu (netto)</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48909B5A"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836 193</w:t>
            </w:r>
          </w:p>
        </w:tc>
        <w:tc>
          <w:tcPr>
            <w:tcW w:w="960" w:type="dxa"/>
            <w:tcBorders>
              <w:top w:val="nil"/>
              <w:left w:val="nil"/>
              <w:bottom w:val="single" w:sz="4" w:space="0" w:color="auto"/>
              <w:right w:val="single" w:sz="8" w:space="0" w:color="auto"/>
            </w:tcBorders>
            <w:shd w:val="clear" w:color="auto" w:fill="auto"/>
            <w:noWrap/>
            <w:vAlign w:val="bottom"/>
            <w:hideMark/>
          </w:tcPr>
          <w:p w14:paraId="6EA4B677"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798 617</w:t>
            </w:r>
          </w:p>
        </w:tc>
        <w:tc>
          <w:tcPr>
            <w:tcW w:w="960" w:type="dxa"/>
            <w:tcBorders>
              <w:top w:val="nil"/>
              <w:left w:val="nil"/>
              <w:bottom w:val="single" w:sz="4" w:space="0" w:color="auto"/>
              <w:right w:val="single" w:sz="8" w:space="0" w:color="auto"/>
            </w:tcBorders>
            <w:shd w:val="clear" w:color="auto" w:fill="auto"/>
            <w:noWrap/>
            <w:vAlign w:val="bottom"/>
            <w:hideMark/>
          </w:tcPr>
          <w:p w14:paraId="3FF8ED37"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1 045 093</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14:paraId="4BB125BB"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1 064 629</w:t>
            </w:r>
          </w:p>
        </w:tc>
      </w:tr>
      <w:tr w:rsidR="00CD27B5" w:rsidRPr="00CD27B5" w14:paraId="51C06DE7" w14:textId="77777777" w:rsidTr="00CD27B5">
        <w:trPr>
          <w:trHeight w:val="255"/>
        </w:trPr>
        <w:tc>
          <w:tcPr>
            <w:tcW w:w="3480" w:type="dxa"/>
            <w:tcBorders>
              <w:top w:val="nil"/>
              <w:left w:val="single" w:sz="8" w:space="0" w:color="auto"/>
              <w:bottom w:val="single" w:sz="4" w:space="0" w:color="auto"/>
              <w:right w:val="nil"/>
            </w:tcBorders>
            <w:shd w:val="clear" w:color="auto" w:fill="auto"/>
            <w:noWrap/>
            <w:vAlign w:val="bottom"/>
            <w:hideMark/>
          </w:tcPr>
          <w:p w14:paraId="5AF7B3F0" w14:textId="77777777" w:rsidR="00CD27B5" w:rsidRPr="00CD27B5" w:rsidRDefault="00CD27B5" w:rsidP="00CD27B5">
            <w:pPr>
              <w:spacing w:after="0" w:line="240" w:lineRule="auto"/>
              <w:rPr>
                <w:rFonts w:eastAsia="Times New Roman" w:cstheme="minorHAnsi"/>
                <w:color w:val="000000"/>
                <w:sz w:val="20"/>
                <w:szCs w:val="20"/>
                <w:lang w:eastAsia="sk-SK"/>
              </w:rPr>
            </w:pPr>
            <w:r w:rsidRPr="00CD27B5">
              <w:rPr>
                <w:rFonts w:eastAsia="Times New Roman" w:cstheme="minorHAnsi"/>
                <w:color w:val="000000"/>
                <w:sz w:val="20"/>
                <w:szCs w:val="20"/>
                <w:lang w:eastAsia="sk-SK"/>
              </w:rPr>
              <w:t>z toho: dlhodobý nehmotný</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6BBEE1B1"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14:paraId="14E52589"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14:paraId="35DDB157"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0</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14:paraId="14E935C4"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0</w:t>
            </w:r>
          </w:p>
        </w:tc>
      </w:tr>
      <w:tr w:rsidR="00CD27B5" w:rsidRPr="00CD27B5" w14:paraId="535D4A4C" w14:textId="77777777" w:rsidTr="00CD27B5">
        <w:trPr>
          <w:trHeight w:val="255"/>
        </w:trPr>
        <w:tc>
          <w:tcPr>
            <w:tcW w:w="3480" w:type="dxa"/>
            <w:tcBorders>
              <w:top w:val="nil"/>
              <w:left w:val="single" w:sz="8" w:space="0" w:color="auto"/>
              <w:bottom w:val="single" w:sz="4" w:space="0" w:color="auto"/>
              <w:right w:val="nil"/>
            </w:tcBorders>
            <w:shd w:val="clear" w:color="auto" w:fill="auto"/>
            <w:noWrap/>
            <w:vAlign w:val="bottom"/>
            <w:hideMark/>
          </w:tcPr>
          <w:p w14:paraId="5E451E9E" w14:textId="77777777" w:rsidR="00CD27B5" w:rsidRPr="00CD27B5" w:rsidRDefault="00CD27B5" w:rsidP="00CD27B5">
            <w:pPr>
              <w:spacing w:after="0" w:line="240" w:lineRule="auto"/>
              <w:rPr>
                <w:rFonts w:eastAsia="Times New Roman" w:cstheme="minorHAnsi"/>
                <w:color w:val="000000"/>
                <w:sz w:val="20"/>
                <w:szCs w:val="20"/>
                <w:lang w:eastAsia="sk-SK"/>
              </w:rPr>
            </w:pPr>
            <w:r w:rsidRPr="00CD27B5">
              <w:rPr>
                <w:rFonts w:eastAsia="Times New Roman" w:cstheme="minorHAnsi"/>
                <w:color w:val="000000"/>
                <w:sz w:val="20"/>
                <w:szCs w:val="20"/>
                <w:lang w:eastAsia="sk-SK"/>
              </w:rPr>
              <w:t xml:space="preserve">               dlhodobý hmotný</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1CB47C3A"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665 443</w:t>
            </w:r>
          </w:p>
        </w:tc>
        <w:tc>
          <w:tcPr>
            <w:tcW w:w="960" w:type="dxa"/>
            <w:tcBorders>
              <w:top w:val="nil"/>
              <w:left w:val="nil"/>
              <w:bottom w:val="single" w:sz="4" w:space="0" w:color="auto"/>
              <w:right w:val="single" w:sz="8" w:space="0" w:color="auto"/>
            </w:tcBorders>
            <w:shd w:val="clear" w:color="auto" w:fill="auto"/>
            <w:noWrap/>
            <w:vAlign w:val="bottom"/>
            <w:hideMark/>
          </w:tcPr>
          <w:p w14:paraId="530E74F7"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627 867</w:t>
            </w:r>
          </w:p>
        </w:tc>
        <w:tc>
          <w:tcPr>
            <w:tcW w:w="960" w:type="dxa"/>
            <w:tcBorders>
              <w:top w:val="nil"/>
              <w:left w:val="nil"/>
              <w:bottom w:val="single" w:sz="4" w:space="0" w:color="auto"/>
              <w:right w:val="single" w:sz="8" w:space="0" w:color="auto"/>
            </w:tcBorders>
            <w:shd w:val="clear" w:color="auto" w:fill="auto"/>
            <w:noWrap/>
            <w:vAlign w:val="bottom"/>
            <w:hideMark/>
          </w:tcPr>
          <w:p w14:paraId="6CAA14E6"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874 344</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14:paraId="53F0AE58"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893 879</w:t>
            </w:r>
          </w:p>
        </w:tc>
      </w:tr>
      <w:tr w:rsidR="00CD27B5" w:rsidRPr="00CD27B5" w14:paraId="7DAA8915" w14:textId="77777777" w:rsidTr="00CD27B5">
        <w:trPr>
          <w:trHeight w:val="255"/>
        </w:trPr>
        <w:tc>
          <w:tcPr>
            <w:tcW w:w="3480" w:type="dxa"/>
            <w:tcBorders>
              <w:top w:val="nil"/>
              <w:left w:val="single" w:sz="8" w:space="0" w:color="auto"/>
              <w:bottom w:val="single" w:sz="4" w:space="0" w:color="auto"/>
              <w:right w:val="nil"/>
            </w:tcBorders>
            <w:shd w:val="clear" w:color="auto" w:fill="auto"/>
            <w:noWrap/>
            <w:vAlign w:val="bottom"/>
            <w:hideMark/>
          </w:tcPr>
          <w:p w14:paraId="3CF827C4" w14:textId="77777777" w:rsidR="00CD27B5" w:rsidRPr="00CD27B5" w:rsidRDefault="00CD27B5" w:rsidP="00CD27B5">
            <w:pPr>
              <w:spacing w:after="0" w:line="240" w:lineRule="auto"/>
              <w:rPr>
                <w:rFonts w:eastAsia="Times New Roman" w:cstheme="minorHAnsi"/>
                <w:color w:val="000000"/>
                <w:sz w:val="20"/>
                <w:szCs w:val="20"/>
                <w:lang w:eastAsia="sk-SK"/>
              </w:rPr>
            </w:pPr>
            <w:r w:rsidRPr="00CD27B5">
              <w:rPr>
                <w:rFonts w:eastAsia="Times New Roman" w:cstheme="minorHAnsi"/>
                <w:color w:val="000000"/>
                <w:sz w:val="20"/>
                <w:szCs w:val="20"/>
                <w:lang w:eastAsia="sk-SK"/>
              </w:rPr>
              <w:t xml:space="preserve">               dlhodobý finančný majetok</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171A6219"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170 750</w:t>
            </w:r>
          </w:p>
        </w:tc>
        <w:tc>
          <w:tcPr>
            <w:tcW w:w="960" w:type="dxa"/>
            <w:tcBorders>
              <w:top w:val="nil"/>
              <w:left w:val="nil"/>
              <w:bottom w:val="single" w:sz="4" w:space="0" w:color="auto"/>
              <w:right w:val="single" w:sz="8" w:space="0" w:color="auto"/>
            </w:tcBorders>
            <w:shd w:val="clear" w:color="auto" w:fill="auto"/>
            <w:noWrap/>
            <w:vAlign w:val="bottom"/>
            <w:hideMark/>
          </w:tcPr>
          <w:p w14:paraId="6A320F07"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170 750</w:t>
            </w:r>
          </w:p>
        </w:tc>
        <w:tc>
          <w:tcPr>
            <w:tcW w:w="960" w:type="dxa"/>
            <w:tcBorders>
              <w:top w:val="nil"/>
              <w:left w:val="nil"/>
              <w:bottom w:val="single" w:sz="4" w:space="0" w:color="auto"/>
              <w:right w:val="single" w:sz="8" w:space="0" w:color="auto"/>
            </w:tcBorders>
            <w:shd w:val="clear" w:color="auto" w:fill="auto"/>
            <w:noWrap/>
            <w:vAlign w:val="bottom"/>
            <w:hideMark/>
          </w:tcPr>
          <w:p w14:paraId="1D77775B"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170 750</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14:paraId="0B2AA28C"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170 750</w:t>
            </w:r>
          </w:p>
        </w:tc>
      </w:tr>
      <w:tr w:rsidR="00CD27B5" w:rsidRPr="00CD27B5" w14:paraId="2BBDBA31" w14:textId="77777777" w:rsidTr="00CD27B5">
        <w:trPr>
          <w:trHeight w:val="255"/>
        </w:trPr>
        <w:tc>
          <w:tcPr>
            <w:tcW w:w="3480" w:type="dxa"/>
            <w:tcBorders>
              <w:top w:val="nil"/>
              <w:left w:val="single" w:sz="8" w:space="0" w:color="auto"/>
              <w:bottom w:val="single" w:sz="4" w:space="0" w:color="auto"/>
              <w:right w:val="nil"/>
            </w:tcBorders>
            <w:shd w:val="clear" w:color="auto" w:fill="auto"/>
            <w:noWrap/>
            <w:vAlign w:val="bottom"/>
            <w:hideMark/>
          </w:tcPr>
          <w:p w14:paraId="1259DBA0" w14:textId="77777777" w:rsidR="00CD27B5" w:rsidRPr="00CD27B5" w:rsidRDefault="00CD27B5" w:rsidP="00CD27B5">
            <w:pPr>
              <w:spacing w:after="0" w:line="240" w:lineRule="auto"/>
              <w:rPr>
                <w:rFonts w:eastAsia="Times New Roman" w:cstheme="minorHAnsi"/>
                <w:color w:val="000000"/>
                <w:sz w:val="20"/>
                <w:szCs w:val="20"/>
                <w:lang w:eastAsia="sk-SK"/>
              </w:rPr>
            </w:pPr>
            <w:r w:rsidRPr="00CD27B5">
              <w:rPr>
                <w:rFonts w:eastAsia="Times New Roman" w:cstheme="minorHAnsi"/>
                <w:color w:val="000000"/>
                <w:sz w:val="20"/>
                <w:szCs w:val="20"/>
                <w:lang w:eastAsia="sk-SK"/>
              </w:rPr>
              <w:t>Obežný majetok spolu</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1C4B394E"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49 697</w:t>
            </w:r>
          </w:p>
        </w:tc>
        <w:tc>
          <w:tcPr>
            <w:tcW w:w="960" w:type="dxa"/>
            <w:tcBorders>
              <w:top w:val="nil"/>
              <w:left w:val="nil"/>
              <w:bottom w:val="single" w:sz="4" w:space="0" w:color="auto"/>
              <w:right w:val="single" w:sz="8" w:space="0" w:color="auto"/>
            </w:tcBorders>
            <w:shd w:val="clear" w:color="auto" w:fill="auto"/>
            <w:noWrap/>
            <w:vAlign w:val="bottom"/>
            <w:hideMark/>
          </w:tcPr>
          <w:p w14:paraId="0CE23750"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63 955</w:t>
            </w:r>
          </w:p>
        </w:tc>
        <w:tc>
          <w:tcPr>
            <w:tcW w:w="960" w:type="dxa"/>
            <w:tcBorders>
              <w:top w:val="nil"/>
              <w:left w:val="nil"/>
              <w:bottom w:val="single" w:sz="4" w:space="0" w:color="auto"/>
              <w:right w:val="single" w:sz="8" w:space="0" w:color="auto"/>
            </w:tcBorders>
            <w:shd w:val="clear" w:color="auto" w:fill="auto"/>
            <w:noWrap/>
            <w:vAlign w:val="bottom"/>
            <w:hideMark/>
          </w:tcPr>
          <w:p w14:paraId="5D70A099"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44 527</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14:paraId="44CDF1B0"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35 912</w:t>
            </w:r>
          </w:p>
        </w:tc>
      </w:tr>
      <w:tr w:rsidR="00CD27B5" w:rsidRPr="00CD27B5" w14:paraId="36A4E79A" w14:textId="77777777" w:rsidTr="00CD27B5">
        <w:trPr>
          <w:trHeight w:val="255"/>
        </w:trPr>
        <w:tc>
          <w:tcPr>
            <w:tcW w:w="3480" w:type="dxa"/>
            <w:tcBorders>
              <w:top w:val="nil"/>
              <w:left w:val="single" w:sz="8" w:space="0" w:color="auto"/>
              <w:bottom w:val="single" w:sz="4" w:space="0" w:color="auto"/>
              <w:right w:val="nil"/>
            </w:tcBorders>
            <w:shd w:val="clear" w:color="auto" w:fill="auto"/>
            <w:noWrap/>
            <w:vAlign w:val="bottom"/>
            <w:hideMark/>
          </w:tcPr>
          <w:p w14:paraId="289CA7B1" w14:textId="77777777" w:rsidR="00CD27B5" w:rsidRPr="00CD27B5" w:rsidRDefault="00CD27B5" w:rsidP="00CD27B5">
            <w:pPr>
              <w:spacing w:after="0" w:line="240" w:lineRule="auto"/>
              <w:rPr>
                <w:rFonts w:eastAsia="Times New Roman" w:cstheme="minorHAnsi"/>
                <w:color w:val="000000"/>
                <w:sz w:val="20"/>
                <w:szCs w:val="20"/>
                <w:lang w:eastAsia="sk-SK"/>
              </w:rPr>
            </w:pPr>
            <w:r w:rsidRPr="00CD27B5">
              <w:rPr>
                <w:rFonts w:eastAsia="Times New Roman" w:cstheme="minorHAnsi"/>
                <w:color w:val="000000"/>
                <w:sz w:val="20"/>
                <w:szCs w:val="20"/>
                <w:lang w:eastAsia="sk-SK"/>
              </w:rPr>
              <w:t>z toho: zásoby</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1CDA0C7E"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753</w:t>
            </w:r>
          </w:p>
        </w:tc>
        <w:tc>
          <w:tcPr>
            <w:tcW w:w="960" w:type="dxa"/>
            <w:tcBorders>
              <w:top w:val="nil"/>
              <w:left w:val="nil"/>
              <w:bottom w:val="single" w:sz="4" w:space="0" w:color="auto"/>
              <w:right w:val="single" w:sz="8" w:space="0" w:color="auto"/>
            </w:tcBorders>
            <w:shd w:val="clear" w:color="auto" w:fill="auto"/>
            <w:noWrap/>
            <w:vAlign w:val="bottom"/>
            <w:hideMark/>
          </w:tcPr>
          <w:p w14:paraId="741DF36B"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380</w:t>
            </w:r>
          </w:p>
        </w:tc>
        <w:tc>
          <w:tcPr>
            <w:tcW w:w="960" w:type="dxa"/>
            <w:tcBorders>
              <w:top w:val="nil"/>
              <w:left w:val="nil"/>
              <w:bottom w:val="single" w:sz="4" w:space="0" w:color="auto"/>
              <w:right w:val="single" w:sz="8" w:space="0" w:color="auto"/>
            </w:tcBorders>
            <w:shd w:val="clear" w:color="auto" w:fill="auto"/>
            <w:noWrap/>
            <w:vAlign w:val="bottom"/>
            <w:hideMark/>
          </w:tcPr>
          <w:p w14:paraId="3C10522C"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409</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14:paraId="592D3707"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499</w:t>
            </w:r>
          </w:p>
        </w:tc>
      </w:tr>
      <w:tr w:rsidR="00CD27B5" w:rsidRPr="00CD27B5" w14:paraId="10B0F7A4" w14:textId="77777777" w:rsidTr="00CD27B5">
        <w:trPr>
          <w:trHeight w:val="255"/>
        </w:trPr>
        <w:tc>
          <w:tcPr>
            <w:tcW w:w="3480" w:type="dxa"/>
            <w:tcBorders>
              <w:top w:val="nil"/>
              <w:left w:val="single" w:sz="8" w:space="0" w:color="auto"/>
              <w:bottom w:val="single" w:sz="4" w:space="0" w:color="auto"/>
              <w:right w:val="nil"/>
            </w:tcBorders>
            <w:shd w:val="clear" w:color="auto" w:fill="auto"/>
            <w:noWrap/>
            <w:vAlign w:val="bottom"/>
            <w:hideMark/>
          </w:tcPr>
          <w:p w14:paraId="6F55D389" w14:textId="77777777" w:rsidR="00CD27B5" w:rsidRPr="00CD27B5" w:rsidRDefault="00CD27B5" w:rsidP="00CD27B5">
            <w:pPr>
              <w:spacing w:after="0" w:line="240" w:lineRule="auto"/>
              <w:rPr>
                <w:rFonts w:eastAsia="Times New Roman" w:cstheme="minorHAnsi"/>
                <w:color w:val="000000"/>
                <w:sz w:val="20"/>
                <w:szCs w:val="20"/>
                <w:lang w:eastAsia="sk-SK"/>
              </w:rPr>
            </w:pPr>
            <w:r w:rsidRPr="00CD27B5">
              <w:rPr>
                <w:rFonts w:eastAsia="Times New Roman" w:cstheme="minorHAnsi"/>
                <w:color w:val="000000"/>
                <w:sz w:val="20"/>
                <w:szCs w:val="20"/>
                <w:lang w:eastAsia="sk-SK"/>
              </w:rPr>
              <w:t xml:space="preserve">             </w:t>
            </w:r>
            <w:proofErr w:type="spellStart"/>
            <w:r w:rsidRPr="00CD27B5">
              <w:rPr>
                <w:rFonts w:eastAsia="Times New Roman" w:cstheme="minorHAnsi"/>
                <w:color w:val="000000"/>
                <w:sz w:val="20"/>
                <w:szCs w:val="20"/>
                <w:lang w:eastAsia="sk-SK"/>
              </w:rPr>
              <w:t>zuct</w:t>
            </w:r>
            <w:proofErr w:type="spellEnd"/>
            <w:r w:rsidRPr="00CD27B5">
              <w:rPr>
                <w:rFonts w:eastAsia="Times New Roman" w:cstheme="minorHAnsi"/>
                <w:color w:val="000000"/>
                <w:sz w:val="20"/>
                <w:szCs w:val="20"/>
                <w:lang w:eastAsia="sk-SK"/>
              </w:rPr>
              <w:t xml:space="preserve"> medzi subjektami VS</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4AA131BE"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14:paraId="24FE3359"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14:paraId="47049155"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2 569</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14:paraId="154845F8"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0</w:t>
            </w:r>
          </w:p>
        </w:tc>
      </w:tr>
      <w:tr w:rsidR="00CD27B5" w:rsidRPr="00CD27B5" w14:paraId="0C382758" w14:textId="77777777" w:rsidTr="00CD27B5">
        <w:trPr>
          <w:trHeight w:val="255"/>
        </w:trPr>
        <w:tc>
          <w:tcPr>
            <w:tcW w:w="3480" w:type="dxa"/>
            <w:tcBorders>
              <w:top w:val="nil"/>
              <w:left w:val="single" w:sz="8" w:space="0" w:color="auto"/>
              <w:bottom w:val="single" w:sz="4" w:space="0" w:color="auto"/>
              <w:right w:val="nil"/>
            </w:tcBorders>
            <w:shd w:val="clear" w:color="auto" w:fill="auto"/>
            <w:noWrap/>
            <w:vAlign w:val="bottom"/>
            <w:hideMark/>
          </w:tcPr>
          <w:p w14:paraId="7018F90F" w14:textId="77777777" w:rsidR="00CD27B5" w:rsidRPr="00CD27B5" w:rsidRDefault="00CD27B5" w:rsidP="00CD27B5">
            <w:pPr>
              <w:spacing w:after="0" w:line="240" w:lineRule="auto"/>
              <w:rPr>
                <w:rFonts w:eastAsia="Times New Roman" w:cstheme="minorHAnsi"/>
                <w:color w:val="000000"/>
                <w:sz w:val="20"/>
                <w:szCs w:val="20"/>
                <w:lang w:eastAsia="sk-SK"/>
              </w:rPr>
            </w:pPr>
            <w:r w:rsidRPr="00CD27B5">
              <w:rPr>
                <w:rFonts w:eastAsia="Times New Roman" w:cstheme="minorHAnsi"/>
                <w:color w:val="000000"/>
                <w:sz w:val="20"/>
                <w:szCs w:val="20"/>
                <w:lang w:eastAsia="sk-SK"/>
              </w:rPr>
              <w:t xml:space="preserve">             pohľadávky dlhodobé</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0917B448"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14:paraId="6D6BDD22"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14:paraId="5E0F5D48"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0</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14:paraId="0E7A7DC8"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0</w:t>
            </w:r>
          </w:p>
        </w:tc>
      </w:tr>
      <w:tr w:rsidR="00CD27B5" w:rsidRPr="00CD27B5" w14:paraId="441B87FD" w14:textId="77777777" w:rsidTr="00CD27B5">
        <w:trPr>
          <w:trHeight w:val="255"/>
        </w:trPr>
        <w:tc>
          <w:tcPr>
            <w:tcW w:w="3480" w:type="dxa"/>
            <w:tcBorders>
              <w:top w:val="nil"/>
              <w:left w:val="single" w:sz="8" w:space="0" w:color="auto"/>
              <w:bottom w:val="single" w:sz="4" w:space="0" w:color="auto"/>
              <w:right w:val="nil"/>
            </w:tcBorders>
            <w:shd w:val="clear" w:color="auto" w:fill="auto"/>
            <w:noWrap/>
            <w:vAlign w:val="bottom"/>
            <w:hideMark/>
          </w:tcPr>
          <w:p w14:paraId="614A0B98" w14:textId="77777777" w:rsidR="00CD27B5" w:rsidRPr="00CD27B5" w:rsidRDefault="00CD27B5" w:rsidP="00CD27B5">
            <w:pPr>
              <w:spacing w:after="0" w:line="240" w:lineRule="auto"/>
              <w:rPr>
                <w:rFonts w:eastAsia="Times New Roman" w:cstheme="minorHAnsi"/>
                <w:color w:val="000000"/>
                <w:sz w:val="20"/>
                <w:szCs w:val="20"/>
                <w:lang w:eastAsia="sk-SK"/>
              </w:rPr>
            </w:pPr>
            <w:r w:rsidRPr="00CD27B5">
              <w:rPr>
                <w:rFonts w:eastAsia="Times New Roman" w:cstheme="minorHAnsi"/>
                <w:color w:val="000000"/>
                <w:sz w:val="20"/>
                <w:szCs w:val="20"/>
                <w:lang w:eastAsia="sk-SK"/>
              </w:rPr>
              <w:t xml:space="preserve">             pohľadávky krátkodobé</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70ABC1FF"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1 137</w:t>
            </w:r>
          </w:p>
        </w:tc>
        <w:tc>
          <w:tcPr>
            <w:tcW w:w="960" w:type="dxa"/>
            <w:tcBorders>
              <w:top w:val="nil"/>
              <w:left w:val="nil"/>
              <w:bottom w:val="single" w:sz="4" w:space="0" w:color="auto"/>
              <w:right w:val="single" w:sz="8" w:space="0" w:color="auto"/>
            </w:tcBorders>
            <w:shd w:val="clear" w:color="auto" w:fill="auto"/>
            <w:noWrap/>
            <w:vAlign w:val="bottom"/>
            <w:hideMark/>
          </w:tcPr>
          <w:p w14:paraId="083E568A"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719</w:t>
            </w:r>
          </w:p>
        </w:tc>
        <w:tc>
          <w:tcPr>
            <w:tcW w:w="960" w:type="dxa"/>
            <w:tcBorders>
              <w:top w:val="nil"/>
              <w:left w:val="nil"/>
              <w:bottom w:val="single" w:sz="4" w:space="0" w:color="auto"/>
              <w:right w:val="single" w:sz="8" w:space="0" w:color="auto"/>
            </w:tcBorders>
            <w:shd w:val="clear" w:color="auto" w:fill="auto"/>
            <w:noWrap/>
            <w:vAlign w:val="bottom"/>
            <w:hideMark/>
          </w:tcPr>
          <w:p w14:paraId="5A8AAC32"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2 325</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14:paraId="14FCDF9F"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144</w:t>
            </w:r>
          </w:p>
        </w:tc>
      </w:tr>
      <w:tr w:rsidR="00CD27B5" w:rsidRPr="00CD27B5" w14:paraId="3763E3C6" w14:textId="77777777" w:rsidTr="00CD27B5">
        <w:trPr>
          <w:trHeight w:val="255"/>
        </w:trPr>
        <w:tc>
          <w:tcPr>
            <w:tcW w:w="3480" w:type="dxa"/>
            <w:tcBorders>
              <w:top w:val="nil"/>
              <w:left w:val="single" w:sz="8" w:space="0" w:color="auto"/>
              <w:bottom w:val="single" w:sz="4" w:space="0" w:color="auto"/>
              <w:right w:val="nil"/>
            </w:tcBorders>
            <w:shd w:val="clear" w:color="auto" w:fill="auto"/>
            <w:noWrap/>
            <w:vAlign w:val="bottom"/>
            <w:hideMark/>
          </w:tcPr>
          <w:p w14:paraId="6F3CDBB6" w14:textId="77777777" w:rsidR="00CD27B5" w:rsidRPr="00CD27B5" w:rsidRDefault="00CD27B5" w:rsidP="00CD27B5">
            <w:pPr>
              <w:spacing w:after="0" w:line="240" w:lineRule="auto"/>
              <w:rPr>
                <w:rFonts w:eastAsia="Times New Roman" w:cstheme="minorHAnsi"/>
                <w:color w:val="000000"/>
                <w:sz w:val="20"/>
                <w:szCs w:val="20"/>
                <w:lang w:eastAsia="sk-SK"/>
              </w:rPr>
            </w:pPr>
            <w:r w:rsidRPr="00CD27B5">
              <w:rPr>
                <w:rFonts w:eastAsia="Times New Roman" w:cstheme="minorHAnsi"/>
                <w:color w:val="000000"/>
                <w:sz w:val="20"/>
                <w:szCs w:val="20"/>
                <w:lang w:eastAsia="sk-SK"/>
              </w:rPr>
              <w:t xml:space="preserve">             finančný majetok</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0CC5B70D"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47 806</w:t>
            </w:r>
          </w:p>
        </w:tc>
        <w:tc>
          <w:tcPr>
            <w:tcW w:w="960" w:type="dxa"/>
            <w:tcBorders>
              <w:top w:val="nil"/>
              <w:left w:val="nil"/>
              <w:bottom w:val="single" w:sz="4" w:space="0" w:color="auto"/>
              <w:right w:val="single" w:sz="8" w:space="0" w:color="auto"/>
            </w:tcBorders>
            <w:shd w:val="clear" w:color="auto" w:fill="auto"/>
            <w:noWrap/>
            <w:vAlign w:val="bottom"/>
            <w:hideMark/>
          </w:tcPr>
          <w:p w14:paraId="180C30C9"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62 856</w:t>
            </w:r>
          </w:p>
        </w:tc>
        <w:tc>
          <w:tcPr>
            <w:tcW w:w="960" w:type="dxa"/>
            <w:tcBorders>
              <w:top w:val="nil"/>
              <w:left w:val="nil"/>
              <w:bottom w:val="single" w:sz="4" w:space="0" w:color="auto"/>
              <w:right w:val="single" w:sz="8" w:space="0" w:color="auto"/>
            </w:tcBorders>
            <w:shd w:val="clear" w:color="auto" w:fill="auto"/>
            <w:noWrap/>
            <w:vAlign w:val="bottom"/>
            <w:hideMark/>
          </w:tcPr>
          <w:p w14:paraId="26B8584D"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39 224</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14:paraId="09204E2E"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35 269</w:t>
            </w:r>
          </w:p>
        </w:tc>
      </w:tr>
      <w:tr w:rsidR="00CD27B5" w:rsidRPr="00CD27B5" w14:paraId="70C7F576" w14:textId="77777777" w:rsidTr="00CD27B5">
        <w:trPr>
          <w:trHeight w:val="270"/>
        </w:trPr>
        <w:tc>
          <w:tcPr>
            <w:tcW w:w="3480" w:type="dxa"/>
            <w:tcBorders>
              <w:top w:val="nil"/>
              <w:left w:val="single" w:sz="8" w:space="0" w:color="auto"/>
              <w:bottom w:val="nil"/>
              <w:right w:val="nil"/>
            </w:tcBorders>
            <w:shd w:val="clear" w:color="auto" w:fill="auto"/>
            <w:noWrap/>
            <w:vAlign w:val="bottom"/>
            <w:hideMark/>
          </w:tcPr>
          <w:p w14:paraId="0E25EB17" w14:textId="77777777" w:rsidR="00CD27B5" w:rsidRPr="00CD27B5" w:rsidRDefault="00CD27B5" w:rsidP="00CD27B5">
            <w:pPr>
              <w:spacing w:after="0" w:line="240" w:lineRule="auto"/>
              <w:rPr>
                <w:rFonts w:eastAsia="Times New Roman" w:cstheme="minorHAnsi"/>
                <w:color w:val="000000"/>
                <w:sz w:val="20"/>
                <w:szCs w:val="20"/>
                <w:lang w:eastAsia="sk-SK"/>
              </w:rPr>
            </w:pPr>
            <w:r w:rsidRPr="00CD27B5">
              <w:rPr>
                <w:rFonts w:eastAsia="Times New Roman" w:cstheme="minorHAnsi"/>
                <w:color w:val="000000"/>
                <w:sz w:val="20"/>
                <w:szCs w:val="20"/>
                <w:lang w:eastAsia="sk-SK"/>
              </w:rPr>
              <w:t>Časové rozlíšenie - NBO</w:t>
            </w:r>
          </w:p>
        </w:tc>
        <w:tc>
          <w:tcPr>
            <w:tcW w:w="960" w:type="dxa"/>
            <w:tcBorders>
              <w:top w:val="nil"/>
              <w:left w:val="single" w:sz="8" w:space="0" w:color="auto"/>
              <w:bottom w:val="nil"/>
              <w:right w:val="single" w:sz="8" w:space="0" w:color="auto"/>
            </w:tcBorders>
            <w:shd w:val="clear" w:color="auto" w:fill="auto"/>
            <w:noWrap/>
            <w:vAlign w:val="bottom"/>
            <w:hideMark/>
          </w:tcPr>
          <w:p w14:paraId="5FB881C2"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0</w:t>
            </w:r>
          </w:p>
        </w:tc>
        <w:tc>
          <w:tcPr>
            <w:tcW w:w="960" w:type="dxa"/>
            <w:tcBorders>
              <w:top w:val="nil"/>
              <w:left w:val="nil"/>
              <w:bottom w:val="nil"/>
              <w:right w:val="single" w:sz="8" w:space="0" w:color="auto"/>
            </w:tcBorders>
            <w:shd w:val="clear" w:color="auto" w:fill="auto"/>
            <w:noWrap/>
            <w:vAlign w:val="bottom"/>
            <w:hideMark/>
          </w:tcPr>
          <w:p w14:paraId="4456D65A"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0</w:t>
            </w:r>
          </w:p>
        </w:tc>
        <w:tc>
          <w:tcPr>
            <w:tcW w:w="960" w:type="dxa"/>
            <w:tcBorders>
              <w:top w:val="nil"/>
              <w:left w:val="nil"/>
              <w:bottom w:val="nil"/>
              <w:right w:val="single" w:sz="8" w:space="0" w:color="auto"/>
            </w:tcBorders>
            <w:shd w:val="clear" w:color="auto" w:fill="auto"/>
            <w:noWrap/>
            <w:vAlign w:val="bottom"/>
            <w:hideMark/>
          </w:tcPr>
          <w:p w14:paraId="526A2398"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0</w:t>
            </w:r>
          </w:p>
        </w:tc>
        <w:tc>
          <w:tcPr>
            <w:tcW w:w="1040" w:type="dxa"/>
            <w:tcBorders>
              <w:top w:val="nil"/>
              <w:left w:val="single" w:sz="4" w:space="0" w:color="auto"/>
              <w:bottom w:val="nil"/>
              <w:right w:val="single" w:sz="8" w:space="0" w:color="auto"/>
            </w:tcBorders>
            <w:shd w:val="clear" w:color="auto" w:fill="auto"/>
            <w:noWrap/>
            <w:vAlign w:val="bottom"/>
            <w:hideMark/>
          </w:tcPr>
          <w:p w14:paraId="4CE46372"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0</w:t>
            </w:r>
          </w:p>
        </w:tc>
      </w:tr>
      <w:tr w:rsidR="00CD27B5" w:rsidRPr="00CD27B5" w14:paraId="26478B52" w14:textId="77777777" w:rsidTr="00CD27B5">
        <w:trPr>
          <w:trHeight w:val="270"/>
        </w:trPr>
        <w:tc>
          <w:tcPr>
            <w:tcW w:w="3480" w:type="dxa"/>
            <w:tcBorders>
              <w:top w:val="single" w:sz="8" w:space="0" w:color="auto"/>
              <w:left w:val="single" w:sz="8" w:space="0" w:color="auto"/>
              <w:bottom w:val="single" w:sz="8" w:space="0" w:color="auto"/>
              <w:right w:val="nil"/>
            </w:tcBorders>
            <w:shd w:val="clear" w:color="000000" w:fill="DAEEF3"/>
            <w:noWrap/>
            <w:vAlign w:val="bottom"/>
            <w:hideMark/>
          </w:tcPr>
          <w:p w14:paraId="4220A308" w14:textId="77777777" w:rsidR="00CD27B5" w:rsidRPr="00CD27B5" w:rsidRDefault="00CD27B5" w:rsidP="00CD27B5">
            <w:pPr>
              <w:spacing w:after="0" w:line="240" w:lineRule="auto"/>
              <w:rPr>
                <w:rFonts w:eastAsia="Times New Roman" w:cstheme="minorHAnsi"/>
                <w:b/>
                <w:bCs/>
                <w:color w:val="000000"/>
                <w:sz w:val="20"/>
                <w:szCs w:val="20"/>
                <w:lang w:eastAsia="sk-SK"/>
              </w:rPr>
            </w:pPr>
            <w:r w:rsidRPr="00CD27B5">
              <w:rPr>
                <w:rFonts w:eastAsia="Times New Roman" w:cstheme="minorHAnsi"/>
                <w:b/>
                <w:bCs/>
                <w:color w:val="000000"/>
                <w:sz w:val="20"/>
                <w:szCs w:val="20"/>
                <w:lang w:eastAsia="sk-SK"/>
              </w:rPr>
              <w:t>Majetok spolu</w:t>
            </w:r>
          </w:p>
        </w:tc>
        <w:tc>
          <w:tcPr>
            <w:tcW w:w="960" w:type="dxa"/>
            <w:tcBorders>
              <w:top w:val="single" w:sz="8" w:space="0" w:color="auto"/>
              <w:left w:val="single" w:sz="8" w:space="0" w:color="auto"/>
              <w:bottom w:val="single" w:sz="8" w:space="0" w:color="auto"/>
              <w:right w:val="single" w:sz="8" w:space="0" w:color="auto"/>
            </w:tcBorders>
            <w:shd w:val="clear" w:color="000000" w:fill="DAEEF3"/>
            <w:noWrap/>
            <w:vAlign w:val="bottom"/>
            <w:hideMark/>
          </w:tcPr>
          <w:p w14:paraId="791B4AC9" w14:textId="77777777" w:rsidR="00CD27B5" w:rsidRPr="00CD27B5" w:rsidRDefault="00CD27B5" w:rsidP="00CD27B5">
            <w:pPr>
              <w:spacing w:after="0" w:line="240" w:lineRule="auto"/>
              <w:jc w:val="right"/>
              <w:rPr>
                <w:rFonts w:eastAsia="Times New Roman" w:cstheme="minorHAnsi"/>
                <w:b/>
                <w:bCs/>
                <w:color w:val="000000"/>
                <w:sz w:val="20"/>
                <w:szCs w:val="20"/>
                <w:lang w:eastAsia="sk-SK"/>
              </w:rPr>
            </w:pPr>
            <w:r w:rsidRPr="00CD27B5">
              <w:rPr>
                <w:rFonts w:eastAsia="Times New Roman" w:cstheme="minorHAnsi"/>
                <w:b/>
                <w:bCs/>
                <w:color w:val="000000"/>
                <w:sz w:val="20"/>
                <w:szCs w:val="20"/>
                <w:lang w:eastAsia="sk-SK"/>
              </w:rPr>
              <w:t>885 889</w:t>
            </w:r>
          </w:p>
        </w:tc>
        <w:tc>
          <w:tcPr>
            <w:tcW w:w="960" w:type="dxa"/>
            <w:tcBorders>
              <w:top w:val="single" w:sz="8" w:space="0" w:color="auto"/>
              <w:left w:val="nil"/>
              <w:bottom w:val="single" w:sz="8" w:space="0" w:color="auto"/>
              <w:right w:val="single" w:sz="8" w:space="0" w:color="auto"/>
            </w:tcBorders>
            <w:shd w:val="clear" w:color="000000" w:fill="DAEEF3"/>
            <w:noWrap/>
            <w:vAlign w:val="bottom"/>
            <w:hideMark/>
          </w:tcPr>
          <w:p w14:paraId="2710FBE7" w14:textId="77777777" w:rsidR="00CD27B5" w:rsidRPr="00CD27B5" w:rsidRDefault="00CD27B5" w:rsidP="00CD27B5">
            <w:pPr>
              <w:spacing w:after="0" w:line="240" w:lineRule="auto"/>
              <w:jc w:val="right"/>
              <w:rPr>
                <w:rFonts w:eastAsia="Times New Roman" w:cstheme="minorHAnsi"/>
                <w:b/>
                <w:bCs/>
                <w:color w:val="000000"/>
                <w:sz w:val="20"/>
                <w:szCs w:val="20"/>
                <w:lang w:eastAsia="sk-SK"/>
              </w:rPr>
            </w:pPr>
            <w:r w:rsidRPr="00CD27B5">
              <w:rPr>
                <w:rFonts w:eastAsia="Times New Roman" w:cstheme="minorHAnsi"/>
                <w:b/>
                <w:bCs/>
                <w:color w:val="000000"/>
                <w:sz w:val="20"/>
                <w:szCs w:val="20"/>
                <w:lang w:eastAsia="sk-SK"/>
              </w:rPr>
              <w:t>862 572</w:t>
            </w:r>
          </w:p>
        </w:tc>
        <w:tc>
          <w:tcPr>
            <w:tcW w:w="960" w:type="dxa"/>
            <w:tcBorders>
              <w:top w:val="single" w:sz="8" w:space="0" w:color="auto"/>
              <w:left w:val="nil"/>
              <w:bottom w:val="single" w:sz="8" w:space="0" w:color="auto"/>
              <w:right w:val="single" w:sz="8" w:space="0" w:color="auto"/>
            </w:tcBorders>
            <w:shd w:val="clear" w:color="000000" w:fill="DAEEF3"/>
            <w:noWrap/>
            <w:vAlign w:val="bottom"/>
            <w:hideMark/>
          </w:tcPr>
          <w:p w14:paraId="519CA28F" w14:textId="77777777" w:rsidR="00CD27B5" w:rsidRPr="00CD27B5" w:rsidRDefault="00CD27B5" w:rsidP="00CD27B5">
            <w:pPr>
              <w:spacing w:after="0" w:line="240" w:lineRule="auto"/>
              <w:jc w:val="right"/>
              <w:rPr>
                <w:rFonts w:eastAsia="Times New Roman" w:cstheme="minorHAnsi"/>
                <w:b/>
                <w:bCs/>
                <w:color w:val="000000"/>
                <w:sz w:val="20"/>
                <w:szCs w:val="20"/>
                <w:lang w:eastAsia="sk-SK"/>
              </w:rPr>
            </w:pPr>
            <w:r w:rsidRPr="00CD27B5">
              <w:rPr>
                <w:rFonts w:eastAsia="Times New Roman" w:cstheme="minorHAnsi"/>
                <w:b/>
                <w:bCs/>
                <w:color w:val="000000"/>
                <w:sz w:val="20"/>
                <w:szCs w:val="20"/>
                <w:lang w:eastAsia="sk-SK"/>
              </w:rPr>
              <w:t>1 089 621</w:t>
            </w:r>
          </w:p>
        </w:tc>
        <w:tc>
          <w:tcPr>
            <w:tcW w:w="1040" w:type="dxa"/>
            <w:tcBorders>
              <w:top w:val="single" w:sz="8" w:space="0" w:color="auto"/>
              <w:left w:val="single" w:sz="4" w:space="0" w:color="auto"/>
              <w:bottom w:val="single" w:sz="8" w:space="0" w:color="auto"/>
              <w:right w:val="single" w:sz="8" w:space="0" w:color="auto"/>
            </w:tcBorders>
            <w:shd w:val="clear" w:color="000000" w:fill="DAEEF3"/>
            <w:noWrap/>
            <w:vAlign w:val="bottom"/>
            <w:hideMark/>
          </w:tcPr>
          <w:p w14:paraId="01153965" w14:textId="77777777" w:rsidR="00CD27B5" w:rsidRPr="00CD27B5" w:rsidRDefault="00CD27B5" w:rsidP="00CD27B5">
            <w:pPr>
              <w:spacing w:after="0" w:line="240" w:lineRule="auto"/>
              <w:jc w:val="right"/>
              <w:rPr>
                <w:rFonts w:eastAsia="Times New Roman" w:cstheme="minorHAnsi"/>
                <w:b/>
                <w:bCs/>
                <w:color w:val="000000"/>
                <w:sz w:val="20"/>
                <w:szCs w:val="20"/>
                <w:lang w:eastAsia="sk-SK"/>
              </w:rPr>
            </w:pPr>
            <w:r w:rsidRPr="00CD27B5">
              <w:rPr>
                <w:rFonts w:eastAsia="Times New Roman" w:cstheme="minorHAnsi"/>
                <w:b/>
                <w:bCs/>
                <w:color w:val="000000"/>
                <w:sz w:val="20"/>
                <w:szCs w:val="20"/>
                <w:lang w:eastAsia="sk-SK"/>
              </w:rPr>
              <w:t>1 100 541</w:t>
            </w:r>
          </w:p>
        </w:tc>
      </w:tr>
      <w:tr w:rsidR="00CD27B5" w:rsidRPr="00CD27B5" w14:paraId="53B0FDF3" w14:textId="77777777" w:rsidTr="00CD27B5">
        <w:trPr>
          <w:trHeight w:val="255"/>
        </w:trPr>
        <w:tc>
          <w:tcPr>
            <w:tcW w:w="3480" w:type="dxa"/>
            <w:tcBorders>
              <w:top w:val="nil"/>
              <w:left w:val="single" w:sz="8" w:space="0" w:color="auto"/>
              <w:bottom w:val="single" w:sz="4" w:space="0" w:color="auto"/>
              <w:right w:val="nil"/>
            </w:tcBorders>
            <w:shd w:val="clear" w:color="auto" w:fill="auto"/>
            <w:noWrap/>
            <w:vAlign w:val="bottom"/>
            <w:hideMark/>
          </w:tcPr>
          <w:p w14:paraId="21B8820A" w14:textId="77777777" w:rsidR="00CD27B5" w:rsidRPr="00CD27B5" w:rsidRDefault="00CD27B5" w:rsidP="00CD27B5">
            <w:pPr>
              <w:spacing w:after="0" w:line="240" w:lineRule="auto"/>
              <w:rPr>
                <w:rFonts w:eastAsia="Times New Roman" w:cstheme="minorHAnsi"/>
                <w:color w:val="000000"/>
                <w:sz w:val="20"/>
                <w:szCs w:val="20"/>
                <w:lang w:eastAsia="sk-SK"/>
              </w:rPr>
            </w:pPr>
            <w:r w:rsidRPr="00CD27B5">
              <w:rPr>
                <w:rFonts w:eastAsia="Times New Roman" w:cstheme="minorHAnsi"/>
                <w:color w:val="000000"/>
                <w:sz w:val="20"/>
                <w:szCs w:val="20"/>
                <w:lang w:eastAsia="sk-SK"/>
              </w:rPr>
              <w:t>Vlastné imanie spolu</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3E616FEB"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462 800</w:t>
            </w:r>
          </w:p>
        </w:tc>
        <w:tc>
          <w:tcPr>
            <w:tcW w:w="960" w:type="dxa"/>
            <w:tcBorders>
              <w:top w:val="nil"/>
              <w:left w:val="nil"/>
              <w:bottom w:val="single" w:sz="4" w:space="0" w:color="auto"/>
              <w:right w:val="single" w:sz="8" w:space="0" w:color="auto"/>
            </w:tcBorders>
            <w:shd w:val="clear" w:color="auto" w:fill="auto"/>
            <w:noWrap/>
            <w:vAlign w:val="bottom"/>
            <w:hideMark/>
          </w:tcPr>
          <w:p w14:paraId="3B0F67FF"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467 285</w:t>
            </w:r>
          </w:p>
        </w:tc>
        <w:tc>
          <w:tcPr>
            <w:tcW w:w="960" w:type="dxa"/>
            <w:tcBorders>
              <w:top w:val="nil"/>
              <w:left w:val="nil"/>
              <w:bottom w:val="single" w:sz="4" w:space="0" w:color="auto"/>
              <w:right w:val="single" w:sz="8" w:space="0" w:color="auto"/>
            </w:tcBorders>
            <w:shd w:val="clear" w:color="auto" w:fill="auto"/>
            <w:noWrap/>
            <w:vAlign w:val="bottom"/>
            <w:hideMark/>
          </w:tcPr>
          <w:p w14:paraId="591566B8"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538 276</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14:paraId="25128CD1"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558 255</w:t>
            </w:r>
          </w:p>
        </w:tc>
      </w:tr>
      <w:tr w:rsidR="00CD27B5" w:rsidRPr="00CD27B5" w14:paraId="59E8200B" w14:textId="77777777" w:rsidTr="00CD27B5">
        <w:trPr>
          <w:trHeight w:val="255"/>
        </w:trPr>
        <w:tc>
          <w:tcPr>
            <w:tcW w:w="3480" w:type="dxa"/>
            <w:tcBorders>
              <w:top w:val="nil"/>
              <w:left w:val="single" w:sz="8" w:space="0" w:color="auto"/>
              <w:bottom w:val="single" w:sz="4" w:space="0" w:color="auto"/>
              <w:right w:val="nil"/>
            </w:tcBorders>
            <w:shd w:val="clear" w:color="auto" w:fill="auto"/>
            <w:noWrap/>
            <w:vAlign w:val="bottom"/>
            <w:hideMark/>
          </w:tcPr>
          <w:p w14:paraId="480B2CD1" w14:textId="77777777" w:rsidR="00CD27B5" w:rsidRPr="00CD27B5" w:rsidRDefault="00CD27B5" w:rsidP="00CD27B5">
            <w:pPr>
              <w:spacing w:after="0" w:line="240" w:lineRule="auto"/>
              <w:rPr>
                <w:rFonts w:eastAsia="Times New Roman" w:cstheme="minorHAnsi"/>
                <w:color w:val="000000"/>
                <w:sz w:val="20"/>
                <w:szCs w:val="20"/>
                <w:lang w:eastAsia="sk-SK"/>
              </w:rPr>
            </w:pPr>
            <w:r w:rsidRPr="00CD27B5">
              <w:rPr>
                <w:rFonts w:eastAsia="Times New Roman" w:cstheme="minorHAnsi"/>
                <w:color w:val="000000"/>
                <w:sz w:val="20"/>
                <w:szCs w:val="20"/>
                <w:lang w:eastAsia="sk-SK"/>
              </w:rPr>
              <w:t xml:space="preserve">z toho: </w:t>
            </w:r>
            <w:proofErr w:type="spellStart"/>
            <w:r w:rsidRPr="00CD27B5">
              <w:rPr>
                <w:rFonts w:eastAsia="Times New Roman" w:cstheme="minorHAnsi"/>
                <w:color w:val="000000"/>
                <w:sz w:val="20"/>
                <w:szCs w:val="20"/>
                <w:lang w:eastAsia="sk-SK"/>
              </w:rPr>
              <w:t>nevysporiadaný</w:t>
            </w:r>
            <w:proofErr w:type="spellEnd"/>
            <w:r w:rsidRPr="00CD27B5">
              <w:rPr>
                <w:rFonts w:eastAsia="Times New Roman" w:cstheme="minorHAnsi"/>
                <w:color w:val="000000"/>
                <w:sz w:val="20"/>
                <w:szCs w:val="20"/>
                <w:lang w:eastAsia="sk-SK"/>
              </w:rPr>
              <w:t xml:space="preserve"> HV</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6FC32A16"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448 374</w:t>
            </w:r>
          </w:p>
        </w:tc>
        <w:tc>
          <w:tcPr>
            <w:tcW w:w="960" w:type="dxa"/>
            <w:tcBorders>
              <w:top w:val="nil"/>
              <w:left w:val="nil"/>
              <w:bottom w:val="single" w:sz="4" w:space="0" w:color="auto"/>
              <w:right w:val="single" w:sz="8" w:space="0" w:color="auto"/>
            </w:tcBorders>
            <w:shd w:val="clear" w:color="auto" w:fill="auto"/>
            <w:noWrap/>
            <w:vAlign w:val="bottom"/>
            <w:hideMark/>
          </w:tcPr>
          <w:p w14:paraId="2D3277DE"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462 799</w:t>
            </w:r>
          </w:p>
        </w:tc>
        <w:tc>
          <w:tcPr>
            <w:tcW w:w="960" w:type="dxa"/>
            <w:tcBorders>
              <w:top w:val="nil"/>
              <w:left w:val="nil"/>
              <w:bottom w:val="single" w:sz="4" w:space="0" w:color="auto"/>
              <w:right w:val="single" w:sz="8" w:space="0" w:color="auto"/>
            </w:tcBorders>
            <w:shd w:val="clear" w:color="auto" w:fill="auto"/>
            <w:noWrap/>
            <w:vAlign w:val="bottom"/>
            <w:hideMark/>
          </w:tcPr>
          <w:p w14:paraId="042D4C74"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467 285</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14:paraId="58DAB895"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533 130</w:t>
            </w:r>
          </w:p>
        </w:tc>
      </w:tr>
      <w:tr w:rsidR="00CD27B5" w:rsidRPr="00CD27B5" w14:paraId="02625338" w14:textId="77777777" w:rsidTr="00CD27B5">
        <w:trPr>
          <w:trHeight w:val="255"/>
        </w:trPr>
        <w:tc>
          <w:tcPr>
            <w:tcW w:w="3480" w:type="dxa"/>
            <w:tcBorders>
              <w:top w:val="nil"/>
              <w:left w:val="single" w:sz="8" w:space="0" w:color="auto"/>
              <w:bottom w:val="single" w:sz="4" w:space="0" w:color="auto"/>
              <w:right w:val="nil"/>
            </w:tcBorders>
            <w:shd w:val="clear" w:color="auto" w:fill="auto"/>
            <w:noWrap/>
            <w:vAlign w:val="bottom"/>
            <w:hideMark/>
          </w:tcPr>
          <w:p w14:paraId="39221FC3" w14:textId="77777777" w:rsidR="00CD27B5" w:rsidRPr="00CD27B5" w:rsidRDefault="00CD27B5" w:rsidP="00CD27B5">
            <w:pPr>
              <w:spacing w:after="0" w:line="240" w:lineRule="auto"/>
              <w:rPr>
                <w:rFonts w:eastAsia="Times New Roman" w:cstheme="minorHAnsi"/>
                <w:color w:val="000000"/>
                <w:sz w:val="20"/>
                <w:szCs w:val="20"/>
                <w:lang w:eastAsia="sk-SK"/>
              </w:rPr>
            </w:pPr>
            <w:r w:rsidRPr="00CD27B5">
              <w:rPr>
                <w:rFonts w:eastAsia="Times New Roman" w:cstheme="minorHAnsi"/>
                <w:color w:val="000000"/>
                <w:sz w:val="20"/>
                <w:szCs w:val="20"/>
                <w:lang w:eastAsia="sk-SK"/>
              </w:rPr>
              <w:t xml:space="preserve">               Výsledok </w:t>
            </w:r>
            <w:proofErr w:type="spellStart"/>
            <w:r w:rsidRPr="00CD27B5">
              <w:rPr>
                <w:rFonts w:eastAsia="Times New Roman" w:cstheme="minorHAnsi"/>
                <w:color w:val="000000"/>
                <w:sz w:val="20"/>
                <w:szCs w:val="20"/>
                <w:lang w:eastAsia="sk-SK"/>
              </w:rPr>
              <w:t>hosp</w:t>
            </w:r>
            <w:proofErr w:type="spellEnd"/>
            <w:r w:rsidRPr="00CD27B5">
              <w:rPr>
                <w:rFonts w:eastAsia="Times New Roman" w:cstheme="minorHAnsi"/>
                <w:color w:val="000000"/>
                <w:sz w:val="20"/>
                <w:szCs w:val="20"/>
                <w:lang w:eastAsia="sk-SK"/>
              </w:rPr>
              <w:t xml:space="preserve"> za </w:t>
            </w:r>
            <w:proofErr w:type="spellStart"/>
            <w:r w:rsidRPr="00CD27B5">
              <w:rPr>
                <w:rFonts w:eastAsia="Times New Roman" w:cstheme="minorHAnsi"/>
                <w:color w:val="000000"/>
                <w:sz w:val="20"/>
                <w:szCs w:val="20"/>
                <w:lang w:eastAsia="sk-SK"/>
              </w:rPr>
              <w:t>účt</w:t>
            </w:r>
            <w:proofErr w:type="spellEnd"/>
            <w:r w:rsidRPr="00CD27B5">
              <w:rPr>
                <w:rFonts w:eastAsia="Times New Roman" w:cstheme="minorHAnsi"/>
                <w:color w:val="000000"/>
                <w:sz w:val="20"/>
                <w:szCs w:val="20"/>
                <w:lang w:eastAsia="sk-SK"/>
              </w:rPr>
              <w:t xml:space="preserve"> obdobie</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6D29468A"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14 427</w:t>
            </w:r>
          </w:p>
        </w:tc>
        <w:tc>
          <w:tcPr>
            <w:tcW w:w="960" w:type="dxa"/>
            <w:tcBorders>
              <w:top w:val="nil"/>
              <w:left w:val="nil"/>
              <w:bottom w:val="single" w:sz="4" w:space="0" w:color="auto"/>
              <w:right w:val="single" w:sz="8" w:space="0" w:color="auto"/>
            </w:tcBorders>
            <w:shd w:val="clear" w:color="auto" w:fill="auto"/>
            <w:noWrap/>
            <w:vAlign w:val="bottom"/>
            <w:hideMark/>
          </w:tcPr>
          <w:p w14:paraId="63842001"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4 486</w:t>
            </w:r>
          </w:p>
        </w:tc>
        <w:tc>
          <w:tcPr>
            <w:tcW w:w="960" w:type="dxa"/>
            <w:tcBorders>
              <w:top w:val="nil"/>
              <w:left w:val="nil"/>
              <w:bottom w:val="single" w:sz="4" w:space="0" w:color="auto"/>
              <w:right w:val="single" w:sz="8" w:space="0" w:color="auto"/>
            </w:tcBorders>
            <w:shd w:val="clear" w:color="auto" w:fill="auto"/>
            <w:noWrap/>
            <w:vAlign w:val="bottom"/>
            <w:hideMark/>
          </w:tcPr>
          <w:p w14:paraId="5ECCBA93"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70 991</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14:paraId="6F1E8F0A"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25 125</w:t>
            </w:r>
          </w:p>
        </w:tc>
      </w:tr>
      <w:tr w:rsidR="00CD27B5" w:rsidRPr="00CD27B5" w14:paraId="4B3182C5" w14:textId="77777777" w:rsidTr="00CD27B5">
        <w:trPr>
          <w:trHeight w:val="255"/>
        </w:trPr>
        <w:tc>
          <w:tcPr>
            <w:tcW w:w="3480" w:type="dxa"/>
            <w:tcBorders>
              <w:top w:val="nil"/>
              <w:left w:val="single" w:sz="8" w:space="0" w:color="auto"/>
              <w:bottom w:val="single" w:sz="4" w:space="0" w:color="auto"/>
              <w:right w:val="nil"/>
            </w:tcBorders>
            <w:shd w:val="clear" w:color="auto" w:fill="auto"/>
            <w:noWrap/>
            <w:vAlign w:val="bottom"/>
            <w:hideMark/>
          </w:tcPr>
          <w:p w14:paraId="111F4411" w14:textId="77777777" w:rsidR="00CD27B5" w:rsidRPr="00CD27B5" w:rsidRDefault="00CD27B5" w:rsidP="00CD27B5">
            <w:pPr>
              <w:spacing w:after="0" w:line="240" w:lineRule="auto"/>
              <w:rPr>
                <w:rFonts w:eastAsia="Times New Roman" w:cstheme="minorHAnsi"/>
                <w:color w:val="000000"/>
                <w:sz w:val="20"/>
                <w:szCs w:val="20"/>
                <w:lang w:eastAsia="sk-SK"/>
              </w:rPr>
            </w:pPr>
            <w:r w:rsidRPr="00CD27B5">
              <w:rPr>
                <w:rFonts w:eastAsia="Times New Roman" w:cstheme="minorHAnsi"/>
                <w:color w:val="000000"/>
                <w:sz w:val="20"/>
                <w:szCs w:val="20"/>
                <w:lang w:eastAsia="sk-SK"/>
              </w:rPr>
              <w:t>Záväzky spolu</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778306E8"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76 350</w:t>
            </w:r>
          </w:p>
        </w:tc>
        <w:tc>
          <w:tcPr>
            <w:tcW w:w="960" w:type="dxa"/>
            <w:tcBorders>
              <w:top w:val="nil"/>
              <w:left w:val="nil"/>
              <w:bottom w:val="single" w:sz="4" w:space="0" w:color="auto"/>
              <w:right w:val="single" w:sz="8" w:space="0" w:color="auto"/>
            </w:tcBorders>
            <w:shd w:val="clear" w:color="auto" w:fill="auto"/>
            <w:noWrap/>
            <w:vAlign w:val="bottom"/>
            <w:hideMark/>
          </w:tcPr>
          <w:p w14:paraId="78ACF51A"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72 446</w:t>
            </w:r>
          </w:p>
        </w:tc>
        <w:tc>
          <w:tcPr>
            <w:tcW w:w="960" w:type="dxa"/>
            <w:tcBorders>
              <w:top w:val="nil"/>
              <w:left w:val="nil"/>
              <w:bottom w:val="single" w:sz="4" w:space="0" w:color="auto"/>
              <w:right w:val="single" w:sz="8" w:space="0" w:color="auto"/>
            </w:tcBorders>
            <w:shd w:val="clear" w:color="auto" w:fill="auto"/>
            <w:noWrap/>
            <w:vAlign w:val="bottom"/>
            <w:hideMark/>
          </w:tcPr>
          <w:p w14:paraId="1E43EC58"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122 402</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14:paraId="2ECEB639"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114 241</w:t>
            </w:r>
          </w:p>
        </w:tc>
      </w:tr>
      <w:tr w:rsidR="00CD27B5" w:rsidRPr="00CD27B5" w14:paraId="11B4C862" w14:textId="77777777" w:rsidTr="00CD27B5">
        <w:trPr>
          <w:trHeight w:val="255"/>
        </w:trPr>
        <w:tc>
          <w:tcPr>
            <w:tcW w:w="3480" w:type="dxa"/>
            <w:tcBorders>
              <w:top w:val="nil"/>
              <w:left w:val="single" w:sz="8" w:space="0" w:color="auto"/>
              <w:bottom w:val="single" w:sz="4" w:space="0" w:color="auto"/>
              <w:right w:val="nil"/>
            </w:tcBorders>
            <w:shd w:val="clear" w:color="auto" w:fill="auto"/>
            <w:noWrap/>
            <w:vAlign w:val="bottom"/>
            <w:hideMark/>
          </w:tcPr>
          <w:p w14:paraId="4572A625" w14:textId="77777777" w:rsidR="00CD27B5" w:rsidRPr="00CD27B5" w:rsidRDefault="00CD27B5" w:rsidP="00CD27B5">
            <w:pPr>
              <w:spacing w:after="0" w:line="240" w:lineRule="auto"/>
              <w:rPr>
                <w:rFonts w:eastAsia="Times New Roman" w:cstheme="minorHAnsi"/>
                <w:color w:val="000000"/>
                <w:sz w:val="20"/>
                <w:szCs w:val="20"/>
                <w:lang w:eastAsia="sk-SK"/>
              </w:rPr>
            </w:pPr>
            <w:r w:rsidRPr="00CD27B5">
              <w:rPr>
                <w:rFonts w:eastAsia="Times New Roman" w:cstheme="minorHAnsi"/>
                <w:color w:val="000000"/>
                <w:sz w:val="20"/>
                <w:szCs w:val="20"/>
                <w:lang w:eastAsia="sk-SK"/>
              </w:rPr>
              <w:t>z toho: rezervy</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5A5CA677"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14:paraId="2F6B18F2"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14:paraId="3AA8BD1A"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0</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14:paraId="766B6955"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0</w:t>
            </w:r>
          </w:p>
        </w:tc>
      </w:tr>
      <w:tr w:rsidR="00CD27B5" w:rsidRPr="00CD27B5" w14:paraId="2649B752" w14:textId="77777777" w:rsidTr="00CD27B5">
        <w:trPr>
          <w:trHeight w:val="255"/>
        </w:trPr>
        <w:tc>
          <w:tcPr>
            <w:tcW w:w="3480" w:type="dxa"/>
            <w:tcBorders>
              <w:top w:val="nil"/>
              <w:left w:val="single" w:sz="8" w:space="0" w:color="auto"/>
              <w:bottom w:val="single" w:sz="4" w:space="0" w:color="auto"/>
              <w:right w:val="nil"/>
            </w:tcBorders>
            <w:shd w:val="clear" w:color="auto" w:fill="auto"/>
            <w:noWrap/>
            <w:vAlign w:val="bottom"/>
            <w:hideMark/>
          </w:tcPr>
          <w:p w14:paraId="5F781DA8" w14:textId="77777777" w:rsidR="00CD27B5" w:rsidRPr="00CD27B5" w:rsidRDefault="00CD27B5" w:rsidP="00CD27B5">
            <w:pPr>
              <w:spacing w:after="0" w:line="240" w:lineRule="auto"/>
              <w:rPr>
                <w:rFonts w:eastAsia="Times New Roman" w:cstheme="minorHAnsi"/>
                <w:color w:val="000000"/>
                <w:sz w:val="20"/>
                <w:szCs w:val="20"/>
                <w:lang w:eastAsia="sk-SK"/>
              </w:rPr>
            </w:pPr>
            <w:r w:rsidRPr="00CD27B5">
              <w:rPr>
                <w:rFonts w:eastAsia="Times New Roman" w:cstheme="minorHAnsi"/>
                <w:color w:val="000000"/>
                <w:sz w:val="20"/>
                <w:szCs w:val="20"/>
                <w:lang w:eastAsia="sk-SK"/>
              </w:rPr>
              <w:t xml:space="preserve">               zúčtovanie medzi subjekt VS</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1E16AFDE"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14:paraId="67659876"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2 539</w:t>
            </w:r>
          </w:p>
        </w:tc>
        <w:tc>
          <w:tcPr>
            <w:tcW w:w="960" w:type="dxa"/>
            <w:tcBorders>
              <w:top w:val="nil"/>
              <w:left w:val="nil"/>
              <w:bottom w:val="single" w:sz="4" w:space="0" w:color="auto"/>
              <w:right w:val="single" w:sz="8" w:space="0" w:color="auto"/>
            </w:tcBorders>
            <w:shd w:val="clear" w:color="auto" w:fill="auto"/>
            <w:noWrap/>
            <w:vAlign w:val="bottom"/>
            <w:hideMark/>
          </w:tcPr>
          <w:p w14:paraId="3F96C547"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0</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14:paraId="161B098A"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913</w:t>
            </w:r>
          </w:p>
        </w:tc>
      </w:tr>
      <w:tr w:rsidR="00CD27B5" w:rsidRPr="00CD27B5" w14:paraId="56826FEC" w14:textId="77777777" w:rsidTr="00CD27B5">
        <w:trPr>
          <w:trHeight w:val="255"/>
        </w:trPr>
        <w:tc>
          <w:tcPr>
            <w:tcW w:w="3480" w:type="dxa"/>
            <w:tcBorders>
              <w:top w:val="nil"/>
              <w:left w:val="single" w:sz="8" w:space="0" w:color="auto"/>
              <w:bottom w:val="single" w:sz="4" w:space="0" w:color="auto"/>
              <w:right w:val="nil"/>
            </w:tcBorders>
            <w:shd w:val="clear" w:color="auto" w:fill="auto"/>
            <w:noWrap/>
            <w:vAlign w:val="bottom"/>
            <w:hideMark/>
          </w:tcPr>
          <w:p w14:paraId="750A8380" w14:textId="77777777" w:rsidR="00CD27B5" w:rsidRPr="00CD27B5" w:rsidRDefault="00CD27B5" w:rsidP="00CD27B5">
            <w:pPr>
              <w:spacing w:after="0" w:line="240" w:lineRule="auto"/>
              <w:rPr>
                <w:rFonts w:eastAsia="Times New Roman" w:cstheme="minorHAnsi"/>
                <w:color w:val="000000"/>
                <w:sz w:val="20"/>
                <w:szCs w:val="20"/>
                <w:lang w:eastAsia="sk-SK"/>
              </w:rPr>
            </w:pPr>
            <w:r w:rsidRPr="00CD27B5">
              <w:rPr>
                <w:rFonts w:eastAsia="Times New Roman" w:cstheme="minorHAnsi"/>
                <w:color w:val="000000"/>
                <w:sz w:val="20"/>
                <w:szCs w:val="20"/>
                <w:lang w:eastAsia="sk-SK"/>
              </w:rPr>
              <w:t xml:space="preserve">               dlhodobé záväzky</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2F63C6FA"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1 801</w:t>
            </w:r>
          </w:p>
        </w:tc>
        <w:tc>
          <w:tcPr>
            <w:tcW w:w="960" w:type="dxa"/>
            <w:tcBorders>
              <w:top w:val="nil"/>
              <w:left w:val="nil"/>
              <w:bottom w:val="single" w:sz="4" w:space="0" w:color="auto"/>
              <w:right w:val="single" w:sz="8" w:space="0" w:color="auto"/>
            </w:tcBorders>
            <w:shd w:val="clear" w:color="auto" w:fill="auto"/>
            <w:noWrap/>
            <w:vAlign w:val="bottom"/>
            <w:hideMark/>
          </w:tcPr>
          <w:p w14:paraId="21D539DE"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2 465</w:t>
            </w:r>
          </w:p>
        </w:tc>
        <w:tc>
          <w:tcPr>
            <w:tcW w:w="960" w:type="dxa"/>
            <w:tcBorders>
              <w:top w:val="nil"/>
              <w:left w:val="nil"/>
              <w:bottom w:val="single" w:sz="4" w:space="0" w:color="auto"/>
              <w:right w:val="single" w:sz="8" w:space="0" w:color="auto"/>
            </w:tcBorders>
            <w:shd w:val="clear" w:color="auto" w:fill="auto"/>
            <w:noWrap/>
            <w:vAlign w:val="bottom"/>
            <w:hideMark/>
          </w:tcPr>
          <w:p w14:paraId="0C19B359"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2 738</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14:paraId="51020B90"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1 969</w:t>
            </w:r>
          </w:p>
        </w:tc>
      </w:tr>
      <w:tr w:rsidR="00CD27B5" w:rsidRPr="00CD27B5" w14:paraId="2A8226C5" w14:textId="77777777" w:rsidTr="00CD27B5">
        <w:trPr>
          <w:trHeight w:val="255"/>
        </w:trPr>
        <w:tc>
          <w:tcPr>
            <w:tcW w:w="3480" w:type="dxa"/>
            <w:tcBorders>
              <w:top w:val="nil"/>
              <w:left w:val="single" w:sz="8" w:space="0" w:color="auto"/>
              <w:bottom w:val="single" w:sz="4" w:space="0" w:color="auto"/>
              <w:right w:val="nil"/>
            </w:tcBorders>
            <w:shd w:val="clear" w:color="auto" w:fill="auto"/>
            <w:noWrap/>
            <w:vAlign w:val="bottom"/>
            <w:hideMark/>
          </w:tcPr>
          <w:p w14:paraId="650C9E0E" w14:textId="77777777" w:rsidR="00CD27B5" w:rsidRPr="00CD27B5" w:rsidRDefault="00CD27B5" w:rsidP="00CD27B5">
            <w:pPr>
              <w:spacing w:after="0" w:line="240" w:lineRule="auto"/>
              <w:rPr>
                <w:rFonts w:eastAsia="Times New Roman" w:cstheme="minorHAnsi"/>
                <w:color w:val="000000"/>
                <w:sz w:val="20"/>
                <w:szCs w:val="20"/>
                <w:lang w:eastAsia="sk-SK"/>
              </w:rPr>
            </w:pPr>
            <w:r w:rsidRPr="00CD27B5">
              <w:rPr>
                <w:rFonts w:eastAsia="Times New Roman" w:cstheme="minorHAnsi"/>
                <w:color w:val="000000"/>
                <w:sz w:val="20"/>
                <w:szCs w:val="20"/>
                <w:lang w:eastAsia="sk-SK"/>
              </w:rPr>
              <w:t xml:space="preserve">               krátkodobé záväzky</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30185973"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31 000</w:t>
            </w:r>
          </w:p>
        </w:tc>
        <w:tc>
          <w:tcPr>
            <w:tcW w:w="960" w:type="dxa"/>
            <w:tcBorders>
              <w:top w:val="nil"/>
              <w:left w:val="nil"/>
              <w:bottom w:val="single" w:sz="4" w:space="0" w:color="auto"/>
              <w:right w:val="single" w:sz="8" w:space="0" w:color="auto"/>
            </w:tcBorders>
            <w:shd w:val="clear" w:color="auto" w:fill="auto"/>
            <w:noWrap/>
            <w:vAlign w:val="bottom"/>
            <w:hideMark/>
          </w:tcPr>
          <w:p w14:paraId="312C6CDE"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34 003</w:t>
            </w:r>
          </w:p>
        </w:tc>
        <w:tc>
          <w:tcPr>
            <w:tcW w:w="960" w:type="dxa"/>
            <w:tcBorders>
              <w:top w:val="nil"/>
              <w:left w:val="nil"/>
              <w:bottom w:val="single" w:sz="4" w:space="0" w:color="auto"/>
              <w:right w:val="single" w:sz="8" w:space="0" w:color="auto"/>
            </w:tcBorders>
            <w:shd w:val="clear" w:color="auto" w:fill="auto"/>
            <w:noWrap/>
            <w:vAlign w:val="bottom"/>
            <w:hideMark/>
          </w:tcPr>
          <w:p w14:paraId="10593D32"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14 203</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14:paraId="4A8D51A6"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19 877</w:t>
            </w:r>
          </w:p>
        </w:tc>
      </w:tr>
      <w:tr w:rsidR="00CD27B5" w:rsidRPr="00CD27B5" w14:paraId="7D282A16" w14:textId="77777777" w:rsidTr="00CD27B5">
        <w:trPr>
          <w:trHeight w:val="255"/>
        </w:trPr>
        <w:tc>
          <w:tcPr>
            <w:tcW w:w="3480" w:type="dxa"/>
            <w:tcBorders>
              <w:top w:val="nil"/>
              <w:left w:val="single" w:sz="8" w:space="0" w:color="auto"/>
              <w:bottom w:val="single" w:sz="4" w:space="0" w:color="auto"/>
              <w:right w:val="nil"/>
            </w:tcBorders>
            <w:shd w:val="clear" w:color="auto" w:fill="auto"/>
            <w:noWrap/>
            <w:vAlign w:val="bottom"/>
            <w:hideMark/>
          </w:tcPr>
          <w:p w14:paraId="5E1628C2" w14:textId="77777777" w:rsidR="00CD27B5" w:rsidRPr="00CD27B5" w:rsidRDefault="00CD27B5" w:rsidP="00CD27B5">
            <w:pPr>
              <w:spacing w:after="0" w:line="240" w:lineRule="auto"/>
              <w:rPr>
                <w:rFonts w:eastAsia="Times New Roman" w:cstheme="minorHAnsi"/>
                <w:color w:val="000000"/>
                <w:sz w:val="20"/>
                <w:szCs w:val="20"/>
                <w:lang w:eastAsia="sk-SK"/>
              </w:rPr>
            </w:pPr>
            <w:r w:rsidRPr="00CD27B5">
              <w:rPr>
                <w:rFonts w:eastAsia="Times New Roman" w:cstheme="minorHAnsi"/>
                <w:color w:val="000000"/>
                <w:sz w:val="20"/>
                <w:szCs w:val="20"/>
                <w:lang w:eastAsia="sk-SK"/>
              </w:rPr>
              <w:t xml:space="preserve">               v tom: dodávatelia</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13268879"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409</w:t>
            </w:r>
          </w:p>
        </w:tc>
        <w:tc>
          <w:tcPr>
            <w:tcW w:w="960" w:type="dxa"/>
            <w:tcBorders>
              <w:top w:val="nil"/>
              <w:left w:val="nil"/>
              <w:bottom w:val="single" w:sz="4" w:space="0" w:color="auto"/>
              <w:right w:val="single" w:sz="8" w:space="0" w:color="auto"/>
            </w:tcBorders>
            <w:shd w:val="clear" w:color="auto" w:fill="auto"/>
            <w:noWrap/>
            <w:vAlign w:val="bottom"/>
            <w:hideMark/>
          </w:tcPr>
          <w:p w14:paraId="484E564F"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1 410</w:t>
            </w:r>
          </w:p>
        </w:tc>
        <w:tc>
          <w:tcPr>
            <w:tcW w:w="960" w:type="dxa"/>
            <w:tcBorders>
              <w:top w:val="nil"/>
              <w:left w:val="nil"/>
              <w:bottom w:val="single" w:sz="4" w:space="0" w:color="auto"/>
              <w:right w:val="single" w:sz="8" w:space="0" w:color="auto"/>
            </w:tcBorders>
            <w:shd w:val="clear" w:color="auto" w:fill="auto"/>
            <w:noWrap/>
            <w:vAlign w:val="bottom"/>
            <w:hideMark/>
          </w:tcPr>
          <w:p w14:paraId="0051F210"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0</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14:paraId="62C00FB9"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729</w:t>
            </w:r>
          </w:p>
        </w:tc>
      </w:tr>
      <w:tr w:rsidR="00CD27B5" w:rsidRPr="00CD27B5" w14:paraId="33344EFD" w14:textId="77777777" w:rsidTr="00CD27B5">
        <w:trPr>
          <w:trHeight w:val="255"/>
        </w:trPr>
        <w:tc>
          <w:tcPr>
            <w:tcW w:w="3480" w:type="dxa"/>
            <w:tcBorders>
              <w:top w:val="nil"/>
              <w:left w:val="single" w:sz="8" w:space="0" w:color="auto"/>
              <w:bottom w:val="single" w:sz="4" w:space="0" w:color="auto"/>
              <w:right w:val="nil"/>
            </w:tcBorders>
            <w:shd w:val="clear" w:color="auto" w:fill="auto"/>
            <w:noWrap/>
            <w:vAlign w:val="bottom"/>
            <w:hideMark/>
          </w:tcPr>
          <w:p w14:paraId="08E37C37" w14:textId="77777777" w:rsidR="00CD27B5" w:rsidRPr="00CD27B5" w:rsidRDefault="00CD27B5" w:rsidP="00CD27B5">
            <w:pPr>
              <w:spacing w:after="0" w:line="240" w:lineRule="auto"/>
              <w:rPr>
                <w:rFonts w:eastAsia="Times New Roman" w:cstheme="minorHAnsi"/>
                <w:color w:val="000000"/>
                <w:sz w:val="20"/>
                <w:szCs w:val="20"/>
                <w:lang w:eastAsia="sk-SK"/>
              </w:rPr>
            </w:pPr>
            <w:r w:rsidRPr="00CD27B5">
              <w:rPr>
                <w:rFonts w:eastAsia="Times New Roman" w:cstheme="minorHAnsi"/>
                <w:color w:val="000000"/>
                <w:sz w:val="20"/>
                <w:szCs w:val="20"/>
                <w:lang w:eastAsia="sk-SK"/>
              </w:rPr>
              <w:t xml:space="preserve">              bankové úvery a výpomoci</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1A2104F4"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43 549</w:t>
            </w:r>
          </w:p>
        </w:tc>
        <w:tc>
          <w:tcPr>
            <w:tcW w:w="960" w:type="dxa"/>
            <w:tcBorders>
              <w:top w:val="nil"/>
              <w:left w:val="nil"/>
              <w:bottom w:val="single" w:sz="4" w:space="0" w:color="auto"/>
              <w:right w:val="single" w:sz="8" w:space="0" w:color="auto"/>
            </w:tcBorders>
            <w:shd w:val="clear" w:color="auto" w:fill="auto"/>
            <w:noWrap/>
            <w:vAlign w:val="bottom"/>
            <w:hideMark/>
          </w:tcPr>
          <w:p w14:paraId="7FC7B63D"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33 439</w:t>
            </w:r>
          </w:p>
        </w:tc>
        <w:tc>
          <w:tcPr>
            <w:tcW w:w="960" w:type="dxa"/>
            <w:tcBorders>
              <w:top w:val="nil"/>
              <w:left w:val="nil"/>
              <w:bottom w:val="single" w:sz="4" w:space="0" w:color="auto"/>
              <w:right w:val="single" w:sz="8" w:space="0" w:color="auto"/>
            </w:tcBorders>
            <w:shd w:val="clear" w:color="auto" w:fill="auto"/>
            <w:noWrap/>
            <w:vAlign w:val="bottom"/>
            <w:hideMark/>
          </w:tcPr>
          <w:p w14:paraId="2BA74BCE"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105 462</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14:paraId="4C13EB3D"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91 482</w:t>
            </w:r>
          </w:p>
        </w:tc>
      </w:tr>
      <w:tr w:rsidR="00CD27B5" w:rsidRPr="00CD27B5" w14:paraId="26F62083" w14:textId="77777777" w:rsidTr="00CD27B5">
        <w:trPr>
          <w:trHeight w:val="270"/>
        </w:trPr>
        <w:tc>
          <w:tcPr>
            <w:tcW w:w="3480" w:type="dxa"/>
            <w:tcBorders>
              <w:top w:val="nil"/>
              <w:left w:val="single" w:sz="8" w:space="0" w:color="auto"/>
              <w:bottom w:val="single" w:sz="8" w:space="0" w:color="auto"/>
              <w:right w:val="nil"/>
            </w:tcBorders>
            <w:shd w:val="clear" w:color="auto" w:fill="auto"/>
            <w:noWrap/>
            <w:vAlign w:val="bottom"/>
            <w:hideMark/>
          </w:tcPr>
          <w:p w14:paraId="78C712DA" w14:textId="77777777" w:rsidR="00CD27B5" w:rsidRPr="00CD27B5" w:rsidRDefault="00CD27B5" w:rsidP="00CD27B5">
            <w:pPr>
              <w:spacing w:after="0" w:line="240" w:lineRule="auto"/>
              <w:rPr>
                <w:rFonts w:eastAsia="Times New Roman" w:cstheme="minorHAnsi"/>
                <w:color w:val="000000"/>
                <w:sz w:val="20"/>
                <w:szCs w:val="20"/>
                <w:lang w:eastAsia="sk-SK"/>
              </w:rPr>
            </w:pPr>
            <w:r w:rsidRPr="00CD27B5">
              <w:rPr>
                <w:rFonts w:eastAsia="Times New Roman" w:cstheme="minorHAnsi"/>
                <w:color w:val="000000"/>
                <w:sz w:val="20"/>
                <w:szCs w:val="20"/>
                <w:lang w:eastAsia="sk-SK"/>
              </w:rPr>
              <w:t>Časové rozlíšenie - VBO</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14:paraId="082B3853"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346 739</w:t>
            </w:r>
          </w:p>
        </w:tc>
        <w:tc>
          <w:tcPr>
            <w:tcW w:w="960" w:type="dxa"/>
            <w:tcBorders>
              <w:top w:val="nil"/>
              <w:left w:val="nil"/>
              <w:bottom w:val="single" w:sz="8" w:space="0" w:color="auto"/>
              <w:right w:val="single" w:sz="8" w:space="0" w:color="auto"/>
            </w:tcBorders>
            <w:shd w:val="clear" w:color="auto" w:fill="auto"/>
            <w:noWrap/>
            <w:vAlign w:val="bottom"/>
            <w:hideMark/>
          </w:tcPr>
          <w:p w14:paraId="7D1C76D4"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322 841</w:t>
            </w:r>
          </w:p>
        </w:tc>
        <w:tc>
          <w:tcPr>
            <w:tcW w:w="960" w:type="dxa"/>
            <w:tcBorders>
              <w:top w:val="nil"/>
              <w:left w:val="nil"/>
              <w:bottom w:val="single" w:sz="8" w:space="0" w:color="auto"/>
              <w:right w:val="single" w:sz="8" w:space="0" w:color="auto"/>
            </w:tcBorders>
            <w:shd w:val="clear" w:color="auto" w:fill="auto"/>
            <w:noWrap/>
            <w:vAlign w:val="bottom"/>
            <w:hideMark/>
          </w:tcPr>
          <w:p w14:paraId="4807A970"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428 943</w:t>
            </w:r>
          </w:p>
        </w:tc>
        <w:tc>
          <w:tcPr>
            <w:tcW w:w="1040" w:type="dxa"/>
            <w:tcBorders>
              <w:top w:val="nil"/>
              <w:left w:val="single" w:sz="4" w:space="0" w:color="auto"/>
              <w:bottom w:val="single" w:sz="8" w:space="0" w:color="auto"/>
              <w:right w:val="single" w:sz="8" w:space="0" w:color="auto"/>
            </w:tcBorders>
            <w:shd w:val="clear" w:color="auto" w:fill="auto"/>
            <w:noWrap/>
            <w:vAlign w:val="bottom"/>
            <w:hideMark/>
          </w:tcPr>
          <w:p w14:paraId="68FC026E" w14:textId="77777777" w:rsidR="00CD27B5" w:rsidRPr="00CD27B5" w:rsidRDefault="00CD27B5" w:rsidP="00CD27B5">
            <w:pPr>
              <w:spacing w:after="0" w:line="240" w:lineRule="auto"/>
              <w:jc w:val="right"/>
              <w:rPr>
                <w:rFonts w:eastAsia="Times New Roman" w:cstheme="minorHAnsi"/>
                <w:color w:val="000000"/>
                <w:sz w:val="20"/>
                <w:szCs w:val="20"/>
                <w:lang w:eastAsia="sk-SK"/>
              </w:rPr>
            </w:pPr>
            <w:r w:rsidRPr="00CD27B5">
              <w:rPr>
                <w:rFonts w:eastAsia="Times New Roman" w:cstheme="minorHAnsi"/>
                <w:color w:val="000000"/>
                <w:sz w:val="20"/>
                <w:szCs w:val="20"/>
                <w:lang w:eastAsia="sk-SK"/>
              </w:rPr>
              <w:t>428 045</w:t>
            </w:r>
          </w:p>
        </w:tc>
      </w:tr>
      <w:tr w:rsidR="00CD27B5" w:rsidRPr="00CD27B5" w14:paraId="1D8BEF9A" w14:textId="77777777" w:rsidTr="00CD27B5">
        <w:trPr>
          <w:trHeight w:val="270"/>
        </w:trPr>
        <w:tc>
          <w:tcPr>
            <w:tcW w:w="3480" w:type="dxa"/>
            <w:tcBorders>
              <w:top w:val="nil"/>
              <w:left w:val="single" w:sz="8" w:space="0" w:color="auto"/>
              <w:bottom w:val="single" w:sz="8" w:space="0" w:color="auto"/>
              <w:right w:val="nil"/>
            </w:tcBorders>
            <w:shd w:val="clear" w:color="000000" w:fill="DAEEF3"/>
            <w:noWrap/>
            <w:vAlign w:val="bottom"/>
            <w:hideMark/>
          </w:tcPr>
          <w:p w14:paraId="4B4A004E" w14:textId="77777777" w:rsidR="00CD27B5" w:rsidRPr="00CD27B5" w:rsidRDefault="00CD27B5" w:rsidP="00CD27B5">
            <w:pPr>
              <w:spacing w:after="0" w:line="240" w:lineRule="auto"/>
              <w:rPr>
                <w:rFonts w:eastAsia="Times New Roman" w:cstheme="minorHAnsi"/>
                <w:b/>
                <w:bCs/>
                <w:color w:val="000000"/>
                <w:sz w:val="20"/>
                <w:szCs w:val="20"/>
                <w:lang w:eastAsia="sk-SK"/>
              </w:rPr>
            </w:pPr>
            <w:r w:rsidRPr="00CD27B5">
              <w:rPr>
                <w:rFonts w:eastAsia="Times New Roman" w:cstheme="minorHAnsi"/>
                <w:b/>
                <w:bCs/>
                <w:color w:val="000000"/>
                <w:sz w:val="20"/>
                <w:szCs w:val="20"/>
                <w:lang w:eastAsia="sk-SK"/>
              </w:rPr>
              <w:t>Vlastné imanie a záväzky spolu</w:t>
            </w:r>
          </w:p>
        </w:tc>
        <w:tc>
          <w:tcPr>
            <w:tcW w:w="960" w:type="dxa"/>
            <w:tcBorders>
              <w:top w:val="nil"/>
              <w:left w:val="single" w:sz="8" w:space="0" w:color="auto"/>
              <w:bottom w:val="single" w:sz="8" w:space="0" w:color="auto"/>
              <w:right w:val="single" w:sz="8" w:space="0" w:color="auto"/>
            </w:tcBorders>
            <w:shd w:val="clear" w:color="000000" w:fill="DAEEF3"/>
            <w:noWrap/>
            <w:vAlign w:val="bottom"/>
            <w:hideMark/>
          </w:tcPr>
          <w:p w14:paraId="70FA8B72" w14:textId="77777777" w:rsidR="00CD27B5" w:rsidRPr="00CD27B5" w:rsidRDefault="00CD27B5" w:rsidP="00CD27B5">
            <w:pPr>
              <w:spacing w:after="0" w:line="240" w:lineRule="auto"/>
              <w:jc w:val="right"/>
              <w:rPr>
                <w:rFonts w:eastAsia="Times New Roman" w:cstheme="minorHAnsi"/>
                <w:b/>
                <w:bCs/>
                <w:color w:val="000000"/>
                <w:sz w:val="20"/>
                <w:szCs w:val="20"/>
                <w:lang w:eastAsia="sk-SK"/>
              </w:rPr>
            </w:pPr>
            <w:r w:rsidRPr="00CD27B5">
              <w:rPr>
                <w:rFonts w:eastAsia="Times New Roman" w:cstheme="minorHAnsi"/>
                <w:b/>
                <w:bCs/>
                <w:color w:val="000000"/>
                <w:sz w:val="20"/>
                <w:szCs w:val="20"/>
                <w:lang w:eastAsia="sk-SK"/>
              </w:rPr>
              <w:t>885 889</w:t>
            </w:r>
          </w:p>
        </w:tc>
        <w:tc>
          <w:tcPr>
            <w:tcW w:w="960" w:type="dxa"/>
            <w:tcBorders>
              <w:top w:val="nil"/>
              <w:left w:val="nil"/>
              <w:bottom w:val="single" w:sz="8" w:space="0" w:color="auto"/>
              <w:right w:val="single" w:sz="8" w:space="0" w:color="auto"/>
            </w:tcBorders>
            <w:shd w:val="clear" w:color="000000" w:fill="DAEEF3"/>
            <w:noWrap/>
            <w:vAlign w:val="bottom"/>
            <w:hideMark/>
          </w:tcPr>
          <w:p w14:paraId="56C48FD2" w14:textId="77777777" w:rsidR="00CD27B5" w:rsidRPr="00CD27B5" w:rsidRDefault="00CD27B5" w:rsidP="00CD27B5">
            <w:pPr>
              <w:spacing w:after="0" w:line="240" w:lineRule="auto"/>
              <w:jc w:val="right"/>
              <w:rPr>
                <w:rFonts w:eastAsia="Times New Roman" w:cstheme="minorHAnsi"/>
                <w:b/>
                <w:bCs/>
                <w:color w:val="000000"/>
                <w:sz w:val="20"/>
                <w:szCs w:val="20"/>
                <w:lang w:eastAsia="sk-SK"/>
              </w:rPr>
            </w:pPr>
            <w:r w:rsidRPr="00CD27B5">
              <w:rPr>
                <w:rFonts w:eastAsia="Times New Roman" w:cstheme="minorHAnsi"/>
                <w:b/>
                <w:bCs/>
                <w:color w:val="000000"/>
                <w:sz w:val="20"/>
                <w:szCs w:val="20"/>
                <w:lang w:eastAsia="sk-SK"/>
              </w:rPr>
              <w:t>862 572</w:t>
            </w:r>
          </w:p>
        </w:tc>
        <w:tc>
          <w:tcPr>
            <w:tcW w:w="960" w:type="dxa"/>
            <w:tcBorders>
              <w:top w:val="nil"/>
              <w:left w:val="nil"/>
              <w:bottom w:val="single" w:sz="8" w:space="0" w:color="auto"/>
              <w:right w:val="single" w:sz="8" w:space="0" w:color="auto"/>
            </w:tcBorders>
            <w:shd w:val="clear" w:color="000000" w:fill="DAEEF3"/>
            <w:noWrap/>
            <w:vAlign w:val="bottom"/>
            <w:hideMark/>
          </w:tcPr>
          <w:p w14:paraId="4DCE4B6C" w14:textId="77777777" w:rsidR="00CD27B5" w:rsidRPr="00CD27B5" w:rsidRDefault="00CD27B5" w:rsidP="00CD27B5">
            <w:pPr>
              <w:spacing w:after="0" w:line="240" w:lineRule="auto"/>
              <w:jc w:val="right"/>
              <w:rPr>
                <w:rFonts w:eastAsia="Times New Roman" w:cstheme="minorHAnsi"/>
                <w:b/>
                <w:bCs/>
                <w:color w:val="000000"/>
                <w:sz w:val="20"/>
                <w:szCs w:val="20"/>
                <w:lang w:eastAsia="sk-SK"/>
              </w:rPr>
            </w:pPr>
            <w:r w:rsidRPr="00CD27B5">
              <w:rPr>
                <w:rFonts w:eastAsia="Times New Roman" w:cstheme="minorHAnsi"/>
                <w:b/>
                <w:bCs/>
                <w:color w:val="000000"/>
                <w:sz w:val="20"/>
                <w:szCs w:val="20"/>
                <w:lang w:eastAsia="sk-SK"/>
              </w:rPr>
              <w:t>1 089 621</w:t>
            </w:r>
          </w:p>
        </w:tc>
        <w:tc>
          <w:tcPr>
            <w:tcW w:w="1040" w:type="dxa"/>
            <w:tcBorders>
              <w:top w:val="nil"/>
              <w:left w:val="single" w:sz="4" w:space="0" w:color="auto"/>
              <w:bottom w:val="single" w:sz="8" w:space="0" w:color="auto"/>
              <w:right w:val="single" w:sz="8" w:space="0" w:color="auto"/>
            </w:tcBorders>
            <w:shd w:val="clear" w:color="000000" w:fill="DAEEF3"/>
            <w:noWrap/>
            <w:vAlign w:val="bottom"/>
            <w:hideMark/>
          </w:tcPr>
          <w:p w14:paraId="7E3049CB" w14:textId="77777777" w:rsidR="00CD27B5" w:rsidRPr="00CD27B5" w:rsidRDefault="00CD27B5" w:rsidP="00CD27B5">
            <w:pPr>
              <w:spacing w:after="0" w:line="240" w:lineRule="auto"/>
              <w:jc w:val="right"/>
              <w:rPr>
                <w:rFonts w:eastAsia="Times New Roman" w:cstheme="minorHAnsi"/>
                <w:b/>
                <w:bCs/>
                <w:color w:val="000000"/>
                <w:sz w:val="20"/>
                <w:szCs w:val="20"/>
                <w:lang w:eastAsia="sk-SK"/>
              </w:rPr>
            </w:pPr>
            <w:r w:rsidRPr="00CD27B5">
              <w:rPr>
                <w:rFonts w:eastAsia="Times New Roman" w:cstheme="minorHAnsi"/>
                <w:b/>
                <w:bCs/>
                <w:color w:val="000000"/>
                <w:sz w:val="20"/>
                <w:szCs w:val="20"/>
                <w:lang w:eastAsia="sk-SK"/>
              </w:rPr>
              <w:t>1 100 541</w:t>
            </w:r>
          </w:p>
        </w:tc>
      </w:tr>
    </w:tbl>
    <w:p w14:paraId="0F3331B1" w14:textId="77777777" w:rsidR="004C06CF" w:rsidRPr="00654906" w:rsidRDefault="004C06CF" w:rsidP="0007163C">
      <w:pPr>
        <w:suppressAutoHyphens/>
        <w:spacing w:after="0" w:line="240" w:lineRule="auto"/>
        <w:rPr>
          <w:rFonts w:eastAsia="Times New Roman" w:cstheme="minorHAnsi"/>
          <w:b/>
          <w:color w:val="548DD4" w:themeColor="text2" w:themeTint="99"/>
          <w:sz w:val="28"/>
          <w:szCs w:val="28"/>
          <w:lang w:eastAsia="ar-SA"/>
        </w:rPr>
      </w:pPr>
    </w:p>
    <w:p w14:paraId="7AA49B8F" w14:textId="34B283C4" w:rsidR="00577962" w:rsidRPr="00654906" w:rsidRDefault="00F71967" w:rsidP="00F71967">
      <w:pPr>
        <w:suppressAutoHyphens/>
        <w:spacing w:after="0" w:line="240" w:lineRule="auto"/>
        <w:rPr>
          <w:rFonts w:eastAsia="Times New Roman" w:cstheme="minorHAnsi"/>
          <w:b/>
          <w:color w:val="548DD4" w:themeColor="text2" w:themeTint="99"/>
          <w:sz w:val="28"/>
          <w:szCs w:val="28"/>
          <w:lang w:eastAsia="ar-SA"/>
        </w:rPr>
      </w:pPr>
      <w:r w:rsidRPr="00654906">
        <w:rPr>
          <w:rFonts w:eastAsia="Times New Roman" w:cstheme="minorHAnsi"/>
          <w:b/>
          <w:color w:val="548DD4" w:themeColor="text2" w:themeTint="99"/>
          <w:sz w:val="28"/>
          <w:szCs w:val="28"/>
          <w:lang w:eastAsia="ar-SA"/>
        </w:rPr>
        <w:t xml:space="preserve">Výkaz ziskov a strát </w:t>
      </w:r>
    </w:p>
    <w:tbl>
      <w:tblPr>
        <w:tblW w:w="7400" w:type="dxa"/>
        <w:tblInd w:w="80" w:type="dxa"/>
        <w:tblCellMar>
          <w:left w:w="70" w:type="dxa"/>
          <w:right w:w="70" w:type="dxa"/>
        </w:tblCellMar>
        <w:tblLook w:val="04A0" w:firstRow="1" w:lastRow="0" w:firstColumn="1" w:lastColumn="0" w:noHBand="0" w:noVBand="1"/>
      </w:tblPr>
      <w:tblGrid>
        <w:gridCol w:w="3480"/>
        <w:gridCol w:w="960"/>
        <w:gridCol w:w="960"/>
        <w:gridCol w:w="960"/>
        <w:gridCol w:w="1058"/>
      </w:tblGrid>
      <w:tr w:rsidR="00577962" w:rsidRPr="00577962" w14:paraId="5B7CCA52" w14:textId="77777777" w:rsidTr="00577962">
        <w:trPr>
          <w:trHeight w:val="270"/>
        </w:trPr>
        <w:tc>
          <w:tcPr>
            <w:tcW w:w="3480" w:type="dxa"/>
            <w:tcBorders>
              <w:top w:val="single" w:sz="8" w:space="0" w:color="auto"/>
              <w:left w:val="single" w:sz="8" w:space="0" w:color="auto"/>
              <w:bottom w:val="nil"/>
              <w:right w:val="nil"/>
            </w:tcBorders>
            <w:shd w:val="clear" w:color="auto" w:fill="auto"/>
            <w:noWrap/>
            <w:vAlign w:val="bottom"/>
            <w:hideMark/>
          </w:tcPr>
          <w:p w14:paraId="11667679" w14:textId="77777777" w:rsidR="00577962" w:rsidRPr="00577962" w:rsidRDefault="00577962" w:rsidP="00577962">
            <w:pPr>
              <w:spacing w:after="0" w:line="240" w:lineRule="auto"/>
              <w:rPr>
                <w:rFonts w:eastAsia="Times New Roman" w:cstheme="minorHAnsi"/>
                <w:b/>
                <w:bCs/>
                <w:color w:val="000000"/>
                <w:sz w:val="20"/>
                <w:szCs w:val="20"/>
                <w:lang w:eastAsia="sk-SK"/>
              </w:rPr>
            </w:pPr>
            <w:r w:rsidRPr="00577962">
              <w:rPr>
                <w:rFonts w:eastAsia="Times New Roman" w:cstheme="minorHAnsi"/>
                <w:b/>
                <w:bCs/>
                <w:color w:val="000000"/>
                <w:sz w:val="20"/>
                <w:szCs w:val="20"/>
                <w:lang w:eastAsia="sk-SK"/>
              </w:rPr>
              <w:t xml:space="preserve">Náklady a výnosy </w:t>
            </w:r>
          </w:p>
        </w:tc>
        <w:tc>
          <w:tcPr>
            <w:tcW w:w="960" w:type="dxa"/>
            <w:tcBorders>
              <w:top w:val="single" w:sz="8" w:space="0" w:color="auto"/>
              <w:left w:val="single" w:sz="8" w:space="0" w:color="auto"/>
              <w:bottom w:val="nil"/>
              <w:right w:val="single" w:sz="8" w:space="0" w:color="auto"/>
            </w:tcBorders>
            <w:shd w:val="clear" w:color="auto" w:fill="auto"/>
            <w:noWrap/>
            <w:vAlign w:val="bottom"/>
            <w:hideMark/>
          </w:tcPr>
          <w:p w14:paraId="22DBAD24" w14:textId="77777777" w:rsidR="00577962" w:rsidRPr="00577962" w:rsidRDefault="00577962" w:rsidP="00577962">
            <w:pPr>
              <w:spacing w:after="0" w:line="240" w:lineRule="auto"/>
              <w:jc w:val="right"/>
              <w:rPr>
                <w:rFonts w:eastAsia="Times New Roman" w:cstheme="minorHAnsi"/>
                <w:b/>
                <w:bCs/>
                <w:color w:val="000000"/>
                <w:sz w:val="20"/>
                <w:szCs w:val="20"/>
                <w:lang w:eastAsia="sk-SK"/>
              </w:rPr>
            </w:pPr>
            <w:r w:rsidRPr="00577962">
              <w:rPr>
                <w:rFonts w:eastAsia="Times New Roman" w:cstheme="minorHAnsi"/>
                <w:b/>
                <w:bCs/>
                <w:color w:val="000000"/>
                <w:sz w:val="20"/>
                <w:szCs w:val="20"/>
                <w:lang w:eastAsia="sk-SK"/>
              </w:rPr>
              <w:t>2016</w:t>
            </w:r>
          </w:p>
        </w:tc>
        <w:tc>
          <w:tcPr>
            <w:tcW w:w="960" w:type="dxa"/>
            <w:tcBorders>
              <w:top w:val="single" w:sz="8" w:space="0" w:color="auto"/>
              <w:left w:val="nil"/>
              <w:bottom w:val="nil"/>
              <w:right w:val="nil"/>
            </w:tcBorders>
            <w:shd w:val="clear" w:color="auto" w:fill="auto"/>
            <w:noWrap/>
            <w:vAlign w:val="bottom"/>
            <w:hideMark/>
          </w:tcPr>
          <w:p w14:paraId="608E05DC" w14:textId="77777777" w:rsidR="00577962" w:rsidRPr="00577962" w:rsidRDefault="00577962" w:rsidP="00577962">
            <w:pPr>
              <w:spacing w:after="0" w:line="240" w:lineRule="auto"/>
              <w:jc w:val="right"/>
              <w:rPr>
                <w:rFonts w:eastAsia="Times New Roman" w:cstheme="minorHAnsi"/>
                <w:b/>
                <w:bCs/>
                <w:color w:val="000000"/>
                <w:sz w:val="20"/>
                <w:szCs w:val="20"/>
                <w:lang w:eastAsia="sk-SK"/>
              </w:rPr>
            </w:pPr>
            <w:r w:rsidRPr="00577962">
              <w:rPr>
                <w:rFonts w:eastAsia="Times New Roman" w:cstheme="minorHAnsi"/>
                <w:b/>
                <w:bCs/>
                <w:color w:val="000000"/>
                <w:sz w:val="20"/>
                <w:szCs w:val="20"/>
                <w:lang w:eastAsia="sk-SK"/>
              </w:rPr>
              <w:t>2017</w:t>
            </w:r>
          </w:p>
        </w:tc>
        <w:tc>
          <w:tcPr>
            <w:tcW w:w="960" w:type="dxa"/>
            <w:tcBorders>
              <w:top w:val="single" w:sz="8" w:space="0" w:color="auto"/>
              <w:left w:val="single" w:sz="8" w:space="0" w:color="auto"/>
              <w:bottom w:val="nil"/>
              <w:right w:val="single" w:sz="8" w:space="0" w:color="auto"/>
            </w:tcBorders>
            <w:shd w:val="clear" w:color="auto" w:fill="auto"/>
            <w:noWrap/>
            <w:vAlign w:val="bottom"/>
            <w:hideMark/>
          </w:tcPr>
          <w:p w14:paraId="4383A336" w14:textId="77777777" w:rsidR="00577962" w:rsidRPr="00577962" w:rsidRDefault="00577962" w:rsidP="00577962">
            <w:pPr>
              <w:spacing w:after="0" w:line="240" w:lineRule="auto"/>
              <w:jc w:val="right"/>
              <w:rPr>
                <w:rFonts w:eastAsia="Times New Roman" w:cstheme="minorHAnsi"/>
                <w:b/>
                <w:bCs/>
                <w:color w:val="000000"/>
                <w:sz w:val="20"/>
                <w:szCs w:val="20"/>
                <w:lang w:eastAsia="sk-SK"/>
              </w:rPr>
            </w:pPr>
            <w:r w:rsidRPr="00577962">
              <w:rPr>
                <w:rFonts w:eastAsia="Times New Roman" w:cstheme="minorHAnsi"/>
                <w:b/>
                <w:bCs/>
                <w:color w:val="000000"/>
                <w:sz w:val="20"/>
                <w:szCs w:val="20"/>
                <w:lang w:eastAsia="sk-SK"/>
              </w:rPr>
              <w:t>2018</w:t>
            </w:r>
          </w:p>
        </w:tc>
        <w:tc>
          <w:tcPr>
            <w:tcW w:w="1040" w:type="dxa"/>
            <w:tcBorders>
              <w:top w:val="single" w:sz="8" w:space="0" w:color="auto"/>
              <w:left w:val="nil"/>
              <w:bottom w:val="nil"/>
              <w:right w:val="single" w:sz="8" w:space="0" w:color="auto"/>
            </w:tcBorders>
            <w:shd w:val="clear" w:color="auto" w:fill="auto"/>
            <w:noWrap/>
            <w:vAlign w:val="bottom"/>
            <w:hideMark/>
          </w:tcPr>
          <w:p w14:paraId="2C1923BD" w14:textId="77777777" w:rsidR="00577962" w:rsidRPr="00577962" w:rsidRDefault="00577962" w:rsidP="00577962">
            <w:pPr>
              <w:spacing w:after="0" w:line="240" w:lineRule="auto"/>
              <w:jc w:val="right"/>
              <w:rPr>
                <w:rFonts w:eastAsia="Times New Roman" w:cstheme="minorHAnsi"/>
                <w:b/>
                <w:bCs/>
                <w:color w:val="000000"/>
                <w:sz w:val="20"/>
                <w:szCs w:val="20"/>
                <w:lang w:eastAsia="sk-SK"/>
              </w:rPr>
            </w:pPr>
            <w:r w:rsidRPr="00577962">
              <w:rPr>
                <w:rFonts w:eastAsia="Times New Roman" w:cstheme="minorHAnsi"/>
                <w:b/>
                <w:bCs/>
                <w:color w:val="000000"/>
                <w:sz w:val="20"/>
                <w:szCs w:val="20"/>
                <w:lang w:eastAsia="sk-SK"/>
              </w:rPr>
              <w:t>31.12.2019</w:t>
            </w:r>
          </w:p>
        </w:tc>
      </w:tr>
      <w:tr w:rsidR="00577962" w:rsidRPr="00577962" w14:paraId="3A210BD9" w14:textId="77777777" w:rsidTr="00577962">
        <w:trPr>
          <w:trHeight w:val="270"/>
        </w:trPr>
        <w:tc>
          <w:tcPr>
            <w:tcW w:w="3480" w:type="dxa"/>
            <w:tcBorders>
              <w:top w:val="single" w:sz="8" w:space="0" w:color="auto"/>
              <w:left w:val="single" w:sz="8" w:space="0" w:color="auto"/>
              <w:bottom w:val="single" w:sz="8" w:space="0" w:color="auto"/>
              <w:right w:val="nil"/>
            </w:tcBorders>
            <w:shd w:val="clear" w:color="000000" w:fill="DAEEF3"/>
            <w:noWrap/>
            <w:vAlign w:val="bottom"/>
            <w:hideMark/>
          </w:tcPr>
          <w:p w14:paraId="5D6AA2A0" w14:textId="77777777" w:rsidR="00577962" w:rsidRPr="00577962" w:rsidRDefault="00577962" w:rsidP="00577962">
            <w:pPr>
              <w:spacing w:after="0" w:line="240" w:lineRule="auto"/>
              <w:rPr>
                <w:rFonts w:eastAsia="Times New Roman" w:cstheme="minorHAnsi"/>
                <w:b/>
                <w:bCs/>
                <w:color w:val="000000"/>
                <w:sz w:val="20"/>
                <w:szCs w:val="20"/>
                <w:lang w:eastAsia="sk-SK"/>
              </w:rPr>
            </w:pPr>
            <w:r w:rsidRPr="00577962">
              <w:rPr>
                <w:rFonts w:eastAsia="Times New Roman" w:cstheme="minorHAnsi"/>
                <w:b/>
                <w:bCs/>
                <w:color w:val="000000"/>
                <w:sz w:val="20"/>
                <w:szCs w:val="20"/>
                <w:lang w:eastAsia="sk-SK"/>
              </w:rPr>
              <w:t>Náklady spolu</w:t>
            </w:r>
          </w:p>
        </w:tc>
        <w:tc>
          <w:tcPr>
            <w:tcW w:w="960" w:type="dxa"/>
            <w:tcBorders>
              <w:top w:val="single" w:sz="8" w:space="0" w:color="auto"/>
              <w:left w:val="single" w:sz="8" w:space="0" w:color="auto"/>
              <w:bottom w:val="single" w:sz="8" w:space="0" w:color="auto"/>
              <w:right w:val="single" w:sz="8" w:space="0" w:color="auto"/>
            </w:tcBorders>
            <w:shd w:val="clear" w:color="000000" w:fill="DAEEF3"/>
            <w:noWrap/>
            <w:vAlign w:val="bottom"/>
            <w:hideMark/>
          </w:tcPr>
          <w:p w14:paraId="5EEDB11C" w14:textId="77777777" w:rsidR="00577962" w:rsidRPr="00577962" w:rsidRDefault="00577962" w:rsidP="00577962">
            <w:pPr>
              <w:spacing w:after="0" w:line="240" w:lineRule="auto"/>
              <w:jc w:val="right"/>
              <w:rPr>
                <w:rFonts w:eastAsia="Times New Roman" w:cstheme="minorHAnsi"/>
                <w:b/>
                <w:bCs/>
                <w:sz w:val="16"/>
                <w:szCs w:val="16"/>
                <w:lang w:eastAsia="sk-SK"/>
              </w:rPr>
            </w:pPr>
            <w:r w:rsidRPr="00577962">
              <w:rPr>
                <w:rFonts w:eastAsia="Times New Roman" w:cstheme="minorHAnsi"/>
                <w:b/>
                <w:bCs/>
                <w:sz w:val="16"/>
                <w:szCs w:val="16"/>
                <w:lang w:eastAsia="sk-SK"/>
              </w:rPr>
              <w:t>310 877</w:t>
            </w:r>
          </w:p>
        </w:tc>
        <w:tc>
          <w:tcPr>
            <w:tcW w:w="960" w:type="dxa"/>
            <w:tcBorders>
              <w:top w:val="single" w:sz="8" w:space="0" w:color="auto"/>
              <w:left w:val="nil"/>
              <w:bottom w:val="single" w:sz="8" w:space="0" w:color="auto"/>
              <w:right w:val="single" w:sz="8" w:space="0" w:color="auto"/>
            </w:tcBorders>
            <w:shd w:val="clear" w:color="000000" w:fill="DAEEF3"/>
            <w:noWrap/>
            <w:vAlign w:val="bottom"/>
            <w:hideMark/>
          </w:tcPr>
          <w:p w14:paraId="5FB068F8" w14:textId="77777777" w:rsidR="00577962" w:rsidRPr="00577962" w:rsidRDefault="00577962" w:rsidP="00577962">
            <w:pPr>
              <w:spacing w:after="0" w:line="240" w:lineRule="auto"/>
              <w:jc w:val="right"/>
              <w:rPr>
                <w:rFonts w:eastAsia="Times New Roman" w:cstheme="minorHAnsi"/>
                <w:b/>
                <w:bCs/>
                <w:sz w:val="16"/>
                <w:szCs w:val="16"/>
                <w:lang w:eastAsia="sk-SK"/>
              </w:rPr>
            </w:pPr>
            <w:r w:rsidRPr="00577962">
              <w:rPr>
                <w:rFonts w:eastAsia="Times New Roman" w:cstheme="minorHAnsi"/>
                <w:b/>
                <w:bCs/>
                <w:sz w:val="16"/>
                <w:szCs w:val="16"/>
                <w:lang w:eastAsia="sk-SK"/>
              </w:rPr>
              <w:t>369 509</w:t>
            </w:r>
          </w:p>
        </w:tc>
        <w:tc>
          <w:tcPr>
            <w:tcW w:w="960" w:type="dxa"/>
            <w:tcBorders>
              <w:top w:val="single" w:sz="8" w:space="0" w:color="auto"/>
              <w:left w:val="nil"/>
              <w:bottom w:val="single" w:sz="8" w:space="0" w:color="auto"/>
              <w:right w:val="single" w:sz="8" w:space="0" w:color="auto"/>
            </w:tcBorders>
            <w:shd w:val="clear" w:color="000000" w:fill="DAEEF3"/>
            <w:noWrap/>
            <w:vAlign w:val="bottom"/>
            <w:hideMark/>
          </w:tcPr>
          <w:p w14:paraId="0DB7DE38" w14:textId="77777777" w:rsidR="00577962" w:rsidRPr="00577962" w:rsidRDefault="00577962" w:rsidP="00577962">
            <w:pPr>
              <w:spacing w:after="0" w:line="240" w:lineRule="auto"/>
              <w:jc w:val="right"/>
              <w:rPr>
                <w:rFonts w:eastAsia="Times New Roman" w:cstheme="minorHAnsi"/>
                <w:b/>
                <w:bCs/>
                <w:sz w:val="16"/>
                <w:szCs w:val="16"/>
                <w:lang w:eastAsia="sk-SK"/>
              </w:rPr>
            </w:pPr>
            <w:r w:rsidRPr="00577962">
              <w:rPr>
                <w:rFonts w:eastAsia="Times New Roman" w:cstheme="minorHAnsi"/>
                <w:b/>
                <w:bCs/>
                <w:sz w:val="16"/>
                <w:szCs w:val="16"/>
                <w:lang w:eastAsia="sk-SK"/>
              </w:rPr>
              <w:t>319 941</w:t>
            </w:r>
          </w:p>
        </w:tc>
        <w:tc>
          <w:tcPr>
            <w:tcW w:w="1040" w:type="dxa"/>
            <w:tcBorders>
              <w:top w:val="single" w:sz="8" w:space="0" w:color="auto"/>
              <w:left w:val="nil"/>
              <w:bottom w:val="single" w:sz="8" w:space="0" w:color="auto"/>
              <w:right w:val="single" w:sz="8" w:space="0" w:color="auto"/>
            </w:tcBorders>
            <w:shd w:val="clear" w:color="000000" w:fill="DAEEF3"/>
            <w:noWrap/>
            <w:vAlign w:val="bottom"/>
            <w:hideMark/>
          </w:tcPr>
          <w:p w14:paraId="61D4C1F0" w14:textId="77777777" w:rsidR="00577962" w:rsidRPr="00577962" w:rsidRDefault="00577962" w:rsidP="00577962">
            <w:pPr>
              <w:spacing w:after="0" w:line="240" w:lineRule="auto"/>
              <w:jc w:val="right"/>
              <w:rPr>
                <w:rFonts w:eastAsia="Times New Roman" w:cstheme="minorHAnsi"/>
                <w:b/>
                <w:bCs/>
                <w:sz w:val="16"/>
                <w:szCs w:val="16"/>
                <w:lang w:eastAsia="sk-SK"/>
              </w:rPr>
            </w:pPr>
            <w:r w:rsidRPr="00577962">
              <w:rPr>
                <w:rFonts w:eastAsia="Times New Roman" w:cstheme="minorHAnsi"/>
                <w:b/>
                <w:bCs/>
                <w:sz w:val="16"/>
                <w:szCs w:val="16"/>
                <w:lang w:eastAsia="sk-SK"/>
              </w:rPr>
              <w:t>389 136</w:t>
            </w:r>
          </w:p>
        </w:tc>
      </w:tr>
      <w:tr w:rsidR="00577962" w:rsidRPr="00577962" w14:paraId="0EE28830" w14:textId="77777777" w:rsidTr="00577962">
        <w:trPr>
          <w:trHeight w:val="255"/>
        </w:trPr>
        <w:tc>
          <w:tcPr>
            <w:tcW w:w="3480" w:type="dxa"/>
            <w:tcBorders>
              <w:top w:val="nil"/>
              <w:left w:val="single" w:sz="8" w:space="0" w:color="auto"/>
              <w:bottom w:val="single" w:sz="4" w:space="0" w:color="auto"/>
              <w:right w:val="nil"/>
            </w:tcBorders>
            <w:shd w:val="clear" w:color="auto" w:fill="auto"/>
            <w:vAlign w:val="bottom"/>
            <w:hideMark/>
          </w:tcPr>
          <w:p w14:paraId="20D060BF" w14:textId="77777777" w:rsidR="00577962" w:rsidRPr="00577962" w:rsidRDefault="00577962" w:rsidP="00577962">
            <w:pPr>
              <w:spacing w:after="0" w:line="240" w:lineRule="auto"/>
              <w:rPr>
                <w:rFonts w:eastAsia="Times New Roman" w:cstheme="minorHAnsi"/>
                <w:color w:val="000000"/>
                <w:sz w:val="20"/>
                <w:szCs w:val="20"/>
                <w:lang w:eastAsia="sk-SK"/>
              </w:rPr>
            </w:pPr>
            <w:r w:rsidRPr="00577962">
              <w:rPr>
                <w:rFonts w:eastAsia="Times New Roman" w:cstheme="minorHAnsi"/>
                <w:color w:val="000000"/>
                <w:sz w:val="20"/>
                <w:szCs w:val="20"/>
                <w:lang w:eastAsia="sk-SK"/>
              </w:rPr>
              <w:t>z toho: Spotrebované nákupy</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751C3BDA"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52 326</w:t>
            </w:r>
          </w:p>
        </w:tc>
        <w:tc>
          <w:tcPr>
            <w:tcW w:w="960" w:type="dxa"/>
            <w:tcBorders>
              <w:top w:val="nil"/>
              <w:left w:val="nil"/>
              <w:bottom w:val="single" w:sz="4" w:space="0" w:color="auto"/>
              <w:right w:val="single" w:sz="8" w:space="0" w:color="auto"/>
            </w:tcBorders>
            <w:shd w:val="clear" w:color="auto" w:fill="auto"/>
            <w:noWrap/>
            <w:vAlign w:val="bottom"/>
            <w:hideMark/>
          </w:tcPr>
          <w:p w14:paraId="57310A70"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70 938</w:t>
            </w:r>
          </w:p>
        </w:tc>
        <w:tc>
          <w:tcPr>
            <w:tcW w:w="960" w:type="dxa"/>
            <w:tcBorders>
              <w:top w:val="nil"/>
              <w:left w:val="nil"/>
              <w:bottom w:val="single" w:sz="4" w:space="0" w:color="auto"/>
              <w:right w:val="single" w:sz="8" w:space="0" w:color="auto"/>
            </w:tcBorders>
            <w:shd w:val="clear" w:color="auto" w:fill="auto"/>
            <w:noWrap/>
            <w:vAlign w:val="bottom"/>
            <w:hideMark/>
          </w:tcPr>
          <w:p w14:paraId="0F6A486D"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53 224</w:t>
            </w:r>
          </w:p>
        </w:tc>
        <w:tc>
          <w:tcPr>
            <w:tcW w:w="1040" w:type="dxa"/>
            <w:tcBorders>
              <w:top w:val="nil"/>
              <w:left w:val="nil"/>
              <w:bottom w:val="single" w:sz="4" w:space="0" w:color="auto"/>
              <w:right w:val="single" w:sz="8" w:space="0" w:color="auto"/>
            </w:tcBorders>
            <w:shd w:val="clear" w:color="auto" w:fill="auto"/>
            <w:noWrap/>
            <w:vAlign w:val="bottom"/>
            <w:hideMark/>
          </w:tcPr>
          <w:p w14:paraId="7B6939FD"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69 886</w:t>
            </w:r>
          </w:p>
        </w:tc>
      </w:tr>
      <w:tr w:rsidR="00577962" w:rsidRPr="00577962" w14:paraId="30E5B5B9" w14:textId="77777777" w:rsidTr="00577962">
        <w:trPr>
          <w:trHeight w:val="255"/>
        </w:trPr>
        <w:tc>
          <w:tcPr>
            <w:tcW w:w="3480" w:type="dxa"/>
            <w:tcBorders>
              <w:top w:val="nil"/>
              <w:left w:val="single" w:sz="8" w:space="0" w:color="auto"/>
              <w:bottom w:val="single" w:sz="4" w:space="0" w:color="auto"/>
              <w:right w:val="nil"/>
            </w:tcBorders>
            <w:shd w:val="clear" w:color="auto" w:fill="auto"/>
            <w:vAlign w:val="bottom"/>
            <w:hideMark/>
          </w:tcPr>
          <w:p w14:paraId="238F54DC" w14:textId="77777777" w:rsidR="00577962" w:rsidRPr="00577962" w:rsidRDefault="00577962" w:rsidP="00577962">
            <w:pPr>
              <w:spacing w:after="0" w:line="240" w:lineRule="auto"/>
              <w:rPr>
                <w:rFonts w:eastAsia="Times New Roman" w:cstheme="minorHAnsi"/>
                <w:color w:val="000000"/>
                <w:sz w:val="20"/>
                <w:szCs w:val="20"/>
                <w:lang w:eastAsia="sk-SK"/>
              </w:rPr>
            </w:pPr>
            <w:r w:rsidRPr="00577962">
              <w:rPr>
                <w:rFonts w:eastAsia="Times New Roman" w:cstheme="minorHAnsi"/>
                <w:color w:val="000000"/>
                <w:sz w:val="20"/>
                <w:szCs w:val="20"/>
                <w:lang w:eastAsia="sk-SK"/>
              </w:rPr>
              <w:t xml:space="preserve">                Služby</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4CB730F8"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48 592</w:t>
            </w:r>
          </w:p>
        </w:tc>
        <w:tc>
          <w:tcPr>
            <w:tcW w:w="960" w:type="dxa"/>
            <w:tcBorders>
              <w:top w:val="nil"/>
              <w:left w:val="nil"/>
              <w:bottom w:val="single" w:sz="4" w:space="0" w:color="auto"/>
              <w:right w:val="single" w:sz="8" w:space="0" w:color="auto"/>
            </w:tcBorders>
            <w:shd w:val="clear" w:color="auto" w:fill="auto"/>
            <w:noWrap/>
            <w:vAlign w:val="bottom"/>
            <w:hideMark/>
          </w:tcPr>
          <w:p w14:paraId="2ADE8B03"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43 938</w:t>
            </w:r>
          </w:p>
        </w:tc>
        <w:tc>
          <w:tcPr>
            <w:tcW w:w="960" w:type="dxa"/>
            <w:tcBorders>
              <w:top w:val="nil"/>
              <w:left w:val="nil"/>
              <w:bottom w:val="single" w:sz="4" w:space="0" w:color="auto"/>
              <w:right w:val="single" w:sz="8" w:space="0" w:color="auto"/>
            </w:tcBorders>
            <w:shd w:val="clear" w:color="auto" w:fill="auto"/>
            <w:noWrap/>
            <w:vAlign w:val="bottom"/>
            <w:hideMark/>
          </w:tcPr>
          <w:p w14:paraId="3687C1AA"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42 505</w:t>
            </w:r>
          </w:p>
        </w:tc>
        <w:tc>
          <w:tcPr>
            <w:tcW w:w="1040" w:type="dxa"/>
            <w:tcBorders>
              <w:top w:val="nil"/>
              <w:left w:val="nil"/>
              <w:bottom w:val="single" w:sz="4" w:space="0" w:color="auto"/>
              <w:right w:val="single" w:sz="8" w:space="0" w:color="auto"/>
            </w:tcBorders>
            <w:shd w:val="clear" w:color="auto" w:fill="auto"/>
            <w:noWrap/>
            <w:vAlign w:val="bottom"/>
            <w:hideMark/>
          </w:tcPr>
          <w:p w14:paraId="111D6CDB"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40 153</w:t>
            </w:r>
          </w:p>
        </w:tc>
      </w:tr>
      <w:tr w:rsidR="00577962" w:rsidRPr="00577962" w14:paraId="03DA476D" w14:textId="77777777" w:rsidTr="00577962">
        <w:trPr>
          <w:trHeight w:val="255"/>
        </w:trPr>
        <w:tc>
          <w:tcPr>
            <w:tcW w:w="3480" w:type="dxa"/>
            <w:tcBorders>
              <w:top w:val="nil"/>
              <w:left w:val="single" w:sz="8" w:space="0" w:color="auto"/>
              <w:bottom w:val="single" w:sz="4" w:space="0" w:color="auto"/>
              <w:right w:val="nil"/>
            </w:tcBorders>
            <w:shd w:val="clear" w:color="auto" w:fill="auto"/>
            <w:vAlign w:val="bottom"/>
            <w:hideMark/>
          </w:tcPr>
          <w:p w14:paraId="77793B77" w14:textId="77777777" w:rsidR="00577962" w:rsidRPr="00577962" w:rsidRDefault="00577962" w:rsidP="00577962">
            <w:pPr>
              <w:spacing w:after="0" w:line="240" w:lineRule="auto"/>
              <w:rPr>
                <w:rFonts w:eastAsia="Times New Roman" w:cstheme="minorHAnsi"/>
                <w:color w:val="000000"/>
                <w:sz w:val="20"/>
                <w:szCs w:val="20"/>
                <w:lang w:eastAsia="sk-SK"/>
              </w:rPr>
            </w:pPr>
            <w:r w:rsidRPr="00577962">
              <w:rPr>
                <w:rFonts w:eastAsia="Times New Roman" w:cstheme="minorHAnsi"/>
                <w:color w:val="000000"/>
                <w:sz w:val="20"/>
                <w:szCs w:val="20"/>
                <w:lang w:eastAsia="sk-SK"/>
              </w:rPr>
              <w:t xml:space="preserve">               Osobné náklady</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00EB4C74"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164 032</w:t>
            </w:r>
          </w:p>
        </w:tc>
        <w:tc>
          <w:tcPr>
            <w:tcW w:w="960" w:type="dxa"/>
            <w:tcBorders>
              <w:top w:val="nil"/>
              <w:left w:val="nil"/>
              <w:bottom w:val="single" w:sz="4" w:space="0" w:color="auto"/>
              <w:right w:val="single" w:sz="8" w:space="0" w:color="auto"/>
            </w:tcBorders>
            <w:shd w:val="clear" w:color="auto" w:fill="auto"/>
            <w:noWrap/>
            <w:vAlign w:val="bottom"/>
            <w:hideMark/>
          </w:tcPr>
          <w:p w14:paraId="5DE0BA4E"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206 564</w:t>
            </w:r>
          </w:p>
        </w:tc>
        <w:tc>
          <w:tcPr>
            <w:tcW w:w="960" w:type="dxa"/>
            <w:tcBorders>
              <w:top w:val="nil"/>
              <w:left w:val="nil"/>
              <w:bottom w:val="single" w:sz="4" w:space="0" w:color="auto"/>
              <w:right w:val="single" w:sz="8" w:space="0" w:color="auto"/>
            </w:tcBorders>
            <w:shd w:val="clear" w:color="auto" w:fill="auto"/>
            <w:noWrap/>
            <w:vAlign w:val="bottom"/>
            <w:hideMark/>
          </w:tcPr>
          <w:p w14:paraId="11583D13"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175 838</w:t>
            </w:r>
          </w:p>
        </w:tc>
        <w:tc>
          <w:tcPr>
            <w:tcW w:w="1040" w:type="dxa"/>
            <w:tcBorders>
              <w:top w:val="nil"/>
              <w:left w:val="nil"/>
              <w:bottom w:val="single" w:sz="4" w:space="0" w:color="auto"/>
              <w:right w:val="single" w:sz="8" w:space="0" w:color="auto"/>
            </w:tcBorders>
            <w:shd w:val="clear" w:color="auto" w:fill="auto"/>
            <w:noWrap/>
            <w:vAlign w:val="bottom"/>
            <w:hideMark/>
          </w:tcPr>
          <w:p w14:paraId="012BAEB7"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212 981</w:t>
            </w:r>
          </w:p>
        </w:tc>
      </w:tr>
      <w:tr w:rsidR="00577962" w:rsidRPr="00577962" w14:paraId="629ACDF3" w14:textId="77777777" w:rsidTr="00577962">
        <w:trPr>
          <w:trHeight w:val="255"/>
        </w:trPr>
        <w:tc>
          <w:tcPr>
            <w:tcW w:w="3480" w:type="dxa"/>
            <w:tcBorders>
              <w:top w:val="nil"/>
              <w:left w:val="single" w:sz="8" w:space="0" w:color="auto"/>
              <w:bottom w:val="single" w:sz="4" w:space="0" w:color="auto"/>
              <w:right w:val="nil"/>
            </w:tcBorders>
            <w:shd w:val="clear" w:color="auto" w:fill="auto"/>
            <w:vAlign w:val="bottom"/>
            <w:hideMark/>
          </w:tcPr>
          <w:p w14:paraId="67F2C2C4" w14:textId="77777777" w:rsidR="00577962" w:rsidRPr="00577962" w:rsidRDefault="00577962" w:rsidP="00577962">
            <w:pPr>
              <w:spacing w:after="0" w:line="240" w:lineRule="auto"/>
              <w:rPr>
                <w:rFonts w:eastAsia="Times New Roman" w:cstheme="minorHAnsi"/>
                <w:color w:val="000000"/>
                <w:sz w:val="20"/>
                <w:szCs w:val="20"/>
                <w:lang w:eastAsia="sk-SK"/>
              </w:rPr>
            </w:pPr>
            <w:r w:rsidRPr="00577962">
              <w:rPr>
                <w:rFonts w:eastAsia="Times New Roman" w:cstheme="minorHAnsi"/>
                <w:color w:val="000000"/>
                <w:sz w:val="20"/>
                <w:szCs w:val="20"/>
                <w:lang w:eastAsia="sk-SK"/>
              </w:rPr>
              <w:t xml:space="preserve">                Ostatné náklady na prevádzku</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6726B7F1"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3 063</w:t>
            </w:r>
          </w:p>
        </w:tc>
        <w:tc>
          <w:tcPr>
            <w:tcW w:w="960" w:type="dxa"/>
            <w:tcBorders>
              <w:top w:val="nil"/>
              <w:left w:val="nil"/>
              <w:bottom w:val="single" w:sz="4" w:space="0" w:color="auto"/>
              <w:right w:val="single" w:sz="8" w:space="0" w:color="auto"/>
            </w:tcBorders>
            <w:shd w:val="clear" w:color="auto" w:fill="auto"/>
            <w:noWrap/>
            <w:vAlign w:val="bottom"/>
            <w:hideMark/>
          </w:tcPr>
          <w:p w14:paraId="536B983A"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5 436</w:t>
            </w:r>
          </w:p>
        </w:tc>
        <w:tc>
          <w:tcPr>
            <w:tcW w:w="960" w:type="dxa"/>
            <w:tcBorders>
              <w:top w:val="nil"/>
              <w:left w:val="nil"/>
              <w:bottom w:val="single" w:sz="4" w:space="0" w:color="auto"/>
              <w:right w:val="single" w:sz="8" w:space="0" w:color="auto"/>
            </w:tcBorders>
            <w:shd w:val="clear" w:color="auto" w:fill="auto"/>
            <w:noWrap/>
            <w:vAlign w:val="bottom"/>
            <w:hideMark/>
          </w:tcPr>
          <w:p w14:paraId="61BBD6B0"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8 500</w:t>
            </w:r>
          </w:p>
        </w:tc>
        <w:tc>
          <w:tcPr>
            <w:tcW w:w="1040" w:type="dxa"/>
            <w:tcBorders>
              <w:top w:val="nil"/>
              <w:left w:val="nil"/>
              <w:bottom w:val="single" w:sz="4" w:space="0" w:color="auto"/>
              <w:right w:val="single" w:sz="8" w:space="0" w:color="auto"/>
            </w:tcBorders>
            <w:shd w:val="clear" w:color="auto" w:fill="auto"/>
            <w:noWrap/>
            <w:vAlign w:val="bottom"/>
            <w:hideMark/>
          </w:tcPr>
          <w:p w14:paraId="7E28142C"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8 215</w:t>
            </w:r>
          </w:p>
        </w:tc>
      </w:tr>
      <w:tr w:rsidR="00577962" w:rsidRPr="00577962" w14:paraId="22127842" w14:textId="77777777" w:rsidTr="00577962">
        <w:trPr>
          <w:trHeight w:val="510"/>
        </w:trPr>
        <w:tc>
          <w:tcPr>
            <w:tcW w:w="3480" w:type="dxa"/>
            <w:tcBorders>
              <w:top w:val="nil"/>
              <w:left w:val="single" w:sz="8" w:space="0" w:color="auto"/>
              <w:bottom w:val="single" w:sz="4" w:space="0" w:color="auto"/>
              <w:right w:val="nil"/>
            </w:tcBorders>
            <w:shd w:val="clear" w:color="auto" w:fill="auto"/>
            <w:vAlign w:val="bottom"/>
            <w:hideMark/>
          </w:tcPr>
          <w:p w14:paraId="67DBC7C1" w14:textId="77777777" w:rsidR="00577962" w:rsidRPr="00577962" w:rsidRDefault="00577962" w:rsidP="00577962">
            <w:pPr>
              <w:spacing w:after="0" w:line="240" w:lineRule="auto"/>
              <w:rPr>
                <w:rFonts w:eastAsia="Times New Roman" w:cstheme="minorHAnsi"/>
                <w:color w:val="000000"/>
                <w:sz w:val="20"/>
                <w:szCs w:val="20"/>
                <w:lang w:eastAsia="sk-SK"/>
              </w:rPr>
            </w:pPr>
            <w:r w:rsidRPr="00577962">
              <w:rPr>
                <w:rFonts w:eastAsia="Times New Roman" w:cstheme="minorHAnsi"/>
                <w:color w:val="000000"/>
                <w:sz w:val="20"/>
                <w:szCs w:val="20"/>
                <w:lang w:eastAsia="sk-SK"/>
              </w:rPr>
              <w:t xml:space="preserve">               Odpisy, rezervy a opravné položky</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758B2734"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40 952</w:t>
            </w:r>
          </w:p>
        </w:tc>
        <w:tc>
          <w:tcPr>
            <w:tcW w:w="960" w:type="dxa"/>
            <w:tcBorders>
              <w:top w:val="nil"/>
              <w:left w:val="nil"/>
              <w:bottom w:val="single" w:sz="4" w:space="0" w:color="auto"/>
              <w:right w:val="single" w:sz="8" w:space="0" w:color="auto"/>
            </w:tcBorders>
            <w:shd w:val="clear" w:color="auto" w:fill="auto"/>
            <w:noWrap/>
            <w:vAlign w:val="bottom"/>
            <w:hideMark/>
          </w:tcPr>
          <w:p w14:paraId="766BEBE6"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39 316</w:t>
            </w:r>
          </w:p>
        </w:tc>
        <w:tc>
          <w:tcPr>
            <w:tcW w:w="960" w:type="dxa"/>
            <w:tcBorders>
              <w:top w:val="nil"/>
              <w:left w:val="nil"/>
              <w:bottom w:val="single" w:sz="4" w:space="0" w:color="auto"/>
              <w:right w:val="single" w:sz="8" w:space="0" w:color="auto"/>
            </w:tcBorders>
            <w:shd w:val="clear" w:color="auto" w:fill="auto"/>
            <w:noWrap/>
            <w:vAlign w:val="bottom"/>
            <w:hideMark/>
          </w:tcPr>
          <w:p w14:paraId="2545DA0E"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38 076</w:t>
            </w:r>
          </w:p>
        </w:tc>
        <w:tc>
          <w:tcPr>
            <w:tcW w:w="1040" w:type="dxa"/>
            <w:tcBorders>
              <w:top w:val="nil"/>
              <w:left w:val="nil"/>
              <w:bottom w:val="single" w:sz="4" w:space="0" w:color="auto"/>
              <w:right w:val="single" w:sz="8" w:space="0" w:color="auto"/>
            </w:tcBorders>
            <w:shd w:val="clear" w:color="auto" w:fill="auto"/>
            <w:noWrap/>
            <w:vAlign w:val="bottom"/>
            <w:hideMark/>
          </w:tcPr>
          <w:p w14:paraId="03CB1C89"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55 040</w:t>
            </w:r>
          </w:p>
        </w:tc>
      </w:tr>
      <w:tr w:rsidR="00577962" w:rsidRPr="00577962" w14:paraId="6EA3B075" w14:textId="77777777" w:rsidTr="00577962">
        <w:trPr>
          <w:trHeight w:val="255"/>
        </w:trPr>
        <w:tc>
          <w:tcPr>
            <w:tcW w:w="3480" w:type="dxa"/>
            <w:tcBorders>
              <w:top w:val="nil"/>
              <w:left w:val="single" w:sz="8" w:space="0" w:color="auto"/>
              <w:bottom w:val="single" w:sz="4" w:space="0" w:color="auto"/>
              <w:right w:val="nil"/>
            </w:tcBorders>
            <w:shd w:val="clear" w:color="auto" w:fill="auto"/>
            <w:vAlign w:val="bottom"/>
            <w:hideMark/>
          </w:tcPr>
          <w:p w14:paraId="399C3034" w14:textId="77777777" w:rsidR="00577962" w:rsidRPr="00577962" w:rsidRDefault="00577962" w:rsidP="00577962">
            <w:pPr>
              <w:spacing w:after="0" w:line="240" w:lineRule="auto"/>
              <w:rPr>
                <w:rFonts w:eastAsia="Times New Roman" w:cstheme="minorHAnsi"/>
                <w:color w:val="000000"/>
                <w:sz w:val="20"/>
                <w:szCs w:val="20"/>
                <w:lang w:eastAsia="sk-SK"/>
              </w:rPr>
            </w:pPr>
            <w:r w:rsidRPr="00577962">
              <w:rPr>
                <w:rFonts w:eastAsia="Times New Roman" w:cstheme="minorHAnsi"/>
                <w:color w:val="000000"/>
                <w:sz w:val="20"/>
                <w:szCs w:val="20"/>
                <w:lang w:eastAsia="sk-SK"/>
              </w:rPr>
              <w:t xml:space="preserve">               Finančné náklady</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37F20585"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1 911</w:t>
            </w:r>
          </w:p>
        </w:tc>
        <w:tc>
          <w:tcPr>
            <w:tcW w:w="960" w:type="dxa"/>
            <w:tcBorders>
              <w:top w:val="nil"/>
              <w:left w:val="nil"/>
              <w:bottom w:val="single" w:sz="4" w:space="0" w:color="auto"/>
              <w:right w:val="single" w:sz="8" w:space="0" w:color="auto"/>
            </w:tcBorders>
            <w:shd w:val="clear" w:color="auto" w:fill="auto"/>
            <w:noWrap/>
            <w:vAlign w:val="bottom"/>
            <w:hideMark/>
          </w:tcPr>
          <w:p w14:paraId="5ACA95DB"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1 561</w:t>
            </w:r>
          </w:p>
        </w:tc>
        <w:tc>
          <w:tcPr>
            <w:tcW w:w="960" w:type="dxa"/>
            <w:tcBorders>
              <w:top w:val="nil"/>
              <w:left w:val="nil"/>
              <w:bottom w:val="single" w:sz="4" w:space="0" w:color="auto"/>
              <w:right w:val="single" w:sz="8" w:space="0" w:color="auto"/>
            </w:tcBorders>
            <w:shd w:val="clear" w:color="auto" w:fill="auto"/>
            <w:noWrap/>
            <w:vAlign w:val="bottom"/>
            <w:hideMark/>
          </w:tcPr>
          <w:p w14:paraId="28E3EAE5"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1 798</w:t>
            </w:r>
          </w:p>
        </w:tc>
        <w:tc>
          <w:tcPr>
            <w:tcW w:w="1040" w:type="dxa"/>
            <w:tcBorders>
              <w:top w:val="nil"/>
              <w:left w:val="nil"/>
              <w:bottom w:val="single" w:sz="4" w:space="0" w:color="auto"/>
              <w:right w:val="single" w:sz="8" w:space="0" w:color="auto"/>
            </w:tcBorders>
            <w:shd w:val="clear" w:color="auto" w:fill="auto"/>
            <w:noWrap/>
            <w:vAlign w:val="bottom"/>
            <w:hideMark/>
          </w:tcPr>
          <w:p w14:paraId="4AB72217"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2 861</w:t>
            </w:r>
          </w:p>
        </w:tc>
      </w:tr>
      <w:tr w:rsidR="00577962" w:rsidRPr="00577962" w14:paraId="08FF07F5" w14:textId="77777777" w:rsidTr="00577962">
        <w:trPr>
          <w:trHeight w:val="270"/>
        </w:trPr>
        <w:tc>
          <w:tcPr>
            <w:tcW w:w="3480" w:type="dxa"/>
            <w:tcBorders>
              <w:top w:val="nil"/>
              <w:left w:val="single" w:sz="8" w:space="0" w:color="auto"/>
              <w:bottom w:val="nil"/>
              <w:right w:val="nil"/>
            </w:tcBorders>
            <w:shd w:val="clear" w:color="auto" w:fill="auto"/>
            <w:vAlign w:val="bottom"/>
            <w:hideMark/>
          </w:tcPr>
          <w:p w14:paraId="18B56C1F" w14:textId="77777777" w:rsidR="00577962" w:rsidRPr="00577962" w:rsidRDefault="00577962" w:rsidP="00577962">
            <w:pPr>
              <w:spacing w:after="0" w:line="240" w:lineRule="auto"/>
              <w:rPr>
                <w:rFonts w:eastAsia="Times New Roman" w:cstheme="minorHAnsi"/>
                <w:color w:val="000000"/>
                <w:sz w:val="20"/>
                <w:szCs w:val="20"/>
                <w:lang w:eastAsia="sk-SK"/>
              </w:rPr>
            </w:pPr>
            <w:r w:rsidRPr="00577962">
              <w:rPr>
                <w:rFonts w:eastAsia="Times New Roman" w:cstheme="minorHAnsi"/>
                <w:color w:val="000000"/>
                <w:sz w:val="20"/>
                <w:szCs w:val="20"/>
                <w:lang w:eastAsia="sk-SK"/>
              </w:rPr>
              <w:t xml:space="preserve">               Náklady na transfery</w:t>
            </w:r>
          </w:p>
        </w:tc>
        <w:tc>
          <w:tcPr>
            <w:tcW w:w="960" w:type="dxa"/>
            <w:tcBorders>
              <w:top w:val="nil"/>
              <w:left w:val="single" w:sz="8" w:space="0" w:color="auto"/>
              <w:bottom w:val="nil"/>
              <w:right w:val="single" w:sz="8" w:space="0" w:color="auto"/>
            </w:tcBorders>
            <w:shd w:val="clear" w:color="auto" w:fill="auto"/>
            <w:noWrap/>
            <w:vAlign w:val="bottom"/>
            <w:hideMark/>
          </w:tcPr>
          <w:p w14:paraId="03019F3B"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0</w:t>
            </w:r>
          </w:p>
        </w:tc>
        <w:tc>
          <w:tcPr>
            <w:tcW w:w="960" w:type="dxa"/>
            <w:tcBorders>
              <w:top w:val="nil"/>
              <w:left w:val="nil"/>
              <w:bottom w:val="nil"/>
              <w:right w:val="single" w:sz="8" w:space="0" w:color="auto"/>
            </w:tcBorders>
            <w:shd w:val="clear" w:color="auto" w:fill="auto"/>
            <w:noWrap/>
            <w:vAlign w:val="bottom"/>
            <w:hideMark/>
          </w:tcPr>
          <w:p w14:paraId="70465639"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0</w:t>
            </w:r>
          </w:p>
        </w:tc>
        <w:tc>
          <w:tcPr>
            <w:tcW w:w="960" w:type="dxa"/>
            <w:tcBorders>
              <w:top w:val="nil"/>
              <w:left w:val="nil"/>
              <w:bottom w:val="nil"/>
              <w:right w:val="single" w:sz="8" w:space="0" w:color="auto"/>
            </w:tcBorders>
            <w:shd w:val="clear" w:color="auto" w:fill="auto"/>
            <w:noWrap/>
            <w:vAlign w:val="bottom"/>
            <w:hideMark/>
          </w:tcPr>
          <w:p w14:paraId="5566C6F6"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0</w:t>
            </w:r>
          </w:p>
        </w:tc>
        <w:tc>
          <w:tcPr>
            <w:tcW w:w="1040" w:type="dxa"/>
            <w:tcBorders>
              <w:top w:val="nil"/>
              <w:left w:val="nil"/>
              <w:bottom w:val="nil"/>
              <w:right w:val="single" w:sz="8" w:space="0" w:color="auto"/>
            </w:tcBorders>
            <w:shd w:val="clear" w:color="auto" w:fill="auto"/>
            <w:noWrap/>
            <w:vAlign w:val="bottom"/>
            <w:hideMark/>
          </w:tcPr>
          <w:p w14:paraId="62EBBEAE"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0</w:t>
            </w:r>
          </w:p>
        </w:tc>
      </w:tr>
      <w:tr w:rsidR="00577962" w:rsidRPr="00577962" w14:paraId="7791BF9B" w14:textId="77777777" w:rsidTr="00577962">
        <w:trPr>
          <w:trHeight w:val="270"/>
        </w:trPr>
        <w:tc>
          <w:tcPr>
            <w:tcW w:w="3480" w:type="dxa"/>
            <w:tcBorders>
              <w:top w:val="single" w:sz="8" w:space="0" w:color="auto"/>
              <w:left w:val="single" w:sz="8" w:space="0" w:color="auto"/>
              <w:bottom w:val="single" w:sz="8" w:space="0" w:color="auto"/>
              <w:right w:val="nil"/>
            </w:tcBorders>
            <w:shd w:val="clear" w:color="000000" w:fill="DAEEF3"/>
            <w:vAlign w:val="bottom"/>
            <w:hideMark/>
          </w:tcPr>
          <w:p w14:paraId="3AE10750" w14:textId="77777777" w:rsidR="00577962" w:rsidRPr="00577962" w:rsidRDefault="00577962" w:rsidP="00577962">
            <w:pPr>
              <w:spacing w:after="0" w:line="240" w:lineRule="auto"/>
              <w:rPr>
                <w:rFonts w:eastAsia="Times New Roman" w:cstheme="minorHAnsi"/>
                <w:b/>
                <w:bCs/>
                <w:color w:val="000000"/>
                <w:sz w:val="20"/>
                <w:szCs w:val="20"/>
                <w:lang w:eastAsia="sk-SK"/>
              </w:rPr>
            </w:pPr>
            <w:r w:rsidRPr="00577962">
              <w:rPr>
                <w:rFonts w:eastAsia="Times New Roman" w:cstheme="minorHAnsi"/>
                <w:b/>
                <w:bCs/>
                <w:color w:val="000000"/>
                <w:sz w:val="20"/>
                <w:szCs w:val="20"/>
                <w:lang w:eastAsia="sk-SK"/>
              </w:rPr>
              <w:t>Výnosy spolu</w:t>
            </w:r>
          </w:p>
        </w:tc>
        <w:tc>
          <w:tcPr>
            <w:tcW w:w="960" w:type="dxa"/>
            <w:tcBorders>
              <w:top w:val="single" w:sz="8" w:space="0" w:color="auto"/>
              <w:left w:val="single" w:sz="8" w:space="0" w:color="auto"/>
              <w:bottom w:val="single" w:sz="8" w:space="0" w:color="auto"/>
              <w:right w:val="single" w:sz="8" w:space="0" w:color="auto"/>
            </w:tcBorders>
            <w:shd w:val="clear" w:color="000000" w:fill="DAEEF3"/>
            <w:noWrap/>
            <w:vAlign w:val="bottom"/>
            <w:hideMark/>
          </w:tcPr>
          <w:p w14:paraId="65E26293" w14:textId="77777777" w:rsidR="00577962" w:rsidRPr="00577962" w:rsidRDefault="00577962" w:rsidP="00577962">
            <w:pPr>
              <w:spacing w:after="0" w:line="240" w:lineRule="auto"/>
              <w:jc w:val="right"/>
              <w:rPr>
                <w:rFonts w:eastAsia="Times New Roman" w:cstheme="minorHAnsi"/>
                <w:b/>
                <w:bCs/>
                <w:sz w:val="16"/>
                <w:szCs w:val="16"/>
                <w:lang w:eastAsia="sk-SK"/>
              </w:rPr>
            </w:pPr>
            <w:r w:rsidRPr="00577962">
              <w:rPr>
                <w:rFonts w:eastAsia="Times New Roman" w:cstheme="minorHAnsi"/>
                <w:b/>
                <w:bCs/>
                <w:sz w:val="16"/>
                <w:szCs w:val="16"/>
                <w:lang w:eastAsia="sk-SK"/>
              </w:rPr>
              <w:t>1 792 567</w:t>
            </w:r>
          </w:p>
        </w:tc>
        <w:tc>
          <w:tcPr>
            <w:tcW w:w="960" w:type="dxa"/>
            <w:tcBorders>
              <w:top w:val="single" w:sz="8" w:space="0" w:color="auto"/>
              <w:left w:val="nil"/>
              <w:bottom w:val="single" w:sz="8" w:space="0" w:color="auto"/>
              <w:right w:val="single" w:sz="8" w:space="0" w:color="auto"/>
            </w:tcBorders>
            <w:shd w:val="clear" w:color="000000" w:fill="DAEEF3"/>
            <w:noWrap/>
            <w:vAlign w:val="bottom"/>
            <w:hideMark/>
          </w:tcPr>
          <w:p w14:paraId="38EC8B6D" w14:textId="77777777" w:rsidR="00577962" w:rsidRPr="00577962" w:rsidRDefault="00577962" w:rsidP="00577962">
            <w:pPr>
              <w:spacing w:after="0" w:line="240" w:lineRule="auto"/>
              <w:jc w:val="right"/>
              <w:rPr>
                <w:rFonts w:eastAsia="Times New Roman" w:cstheme="minorHAnsi"/>
                <w:b/>
                <w:bCs/>
                <w:sz w:val="16"/>
                <w:szCs w:val="16"/>
                <w:lang w:eastAsia="sk-SK"/>
              </w:rPr>
            </w:pPr>
            <w:r w:rsidRPr="00577962">
              <w:rPr>
                <w:rFonts w:eastAsia="Times New Roman" w:cstheme="minorHAnsi"/>
                <w:b/>
                <w:bCs/>
                <w:sz w:val="16"/>
                <w:szCs w:val="16"/>
                <w:lang w:eastAsia="sk-SK"/>
              </w:rPr>
              <w:t>1 710 303</w:t>
            </w:r>
          </w:p>
        </w:tc>
        <w:tc>
          <w:tcPr>
            <w:tcW w:w="960" w:type="dxa"/>
            <w:tcBorders>
              <w:top w:val="single" w:sz="8" w:space="0" w:color="auto"/>
              <w:left w:val="nil"/>
              <w:bottom w:val="single" w:sz="8" w:space="0" w:color="auto"/>
              <w:right w:val="single" w:sz="8" w:space="0" w:color="auto"/>
            </w:tcBorders>
            <w:shd w:val="clear" w:color="000000" w:fill="DAEEF3"/>
            <w:noWrap/>
            <w:vAlign w:val="bottom"/>
            <w:hideMark/>
          </w:tcPr>
          <w:p w14:paraId="65ADAF42" w14:textId="77777777" w:rsidR="00577962" w:rsidRPr="00577962" w:rsidRDefault="00577962" w:rsidP="00577962">
            <w:pPr>
              <w:spacing w:after="0" w:line="240" w:lineRule="auto"/>
              <w:jc w:val="right"/>
              <w:rPr>
                <w:rFonts w:eastAsia="Times New Roman" w:cstheme="minorHAnsi"/>
                <w:b/>
                <w:bCs/>
                <w:sz w:val="16"/>
                <w:szCs w:val="16"/>
                <w:lang w:eastAsia="sk-SK"/>
              </w:rPr>
            </w:pPr>
            <w:r w:rsidRPr="00577962">
              <w:rPr>
                <w:rFonts w:eastAsia="Times New Roman" w:cstheme="minorHAnsi"/>
                <w:b/>
                <w:bCs/>
                <w:sz w:val="16"/>
                <w:szCs w:val="16"/>
                <w:lang w:eastAsia="sk-SK"/>
              </w:rPr>
              <w:t>390 937</w:t>
            </w:r>
          </w:p>
        </w:tc>
        <w:tc>
          <w:tcPr>
            <w:tcW w:w="1040" w:type="dxa"/>
            <w:tcBorders>
              <w:top w:val="single" w:sz="8" w:space="0" w:color="auto"/>
              <w:left w:val="nil"/>
              <w:bottom w:val="single" w:sz="8" w:space="0" w:color="auto"/>
              <w:right w:val="single" w:sz="8" w:space="0" w:color="auto"/>
            </w:tcBorders>
            <w:shd w:val="clear" w:color="000000" w:fill="DAEEF3"/>
            <w:noWrap/>
            <w:vAlign w:val="bottom"/>
            <w:hideMark/>
          </w:tcPr>
          <w:p w14:paraId="53296EF0" w14:textId="77777777" w:rsidR="00577962" w:rsidRPr="00577962" w:rsidRDefault="00577962" w:rsidP="00577962">
            <w:pPr>
              <w:spacing w:after="0" w:line="240" w:lineRule="auto"/>
              <w:jc w:val="right"/>
              <w:rPr>
                <w:rFonts w:eastAsia="Times New Roman" w:cstheme="minorHAnsi"/>
                <w:b/>
                <w:bCs/>
                <w:sz w:val="16"/>
                <w:szCs w:val="16"/>
                <w:lang w:eastAsia="sk-SK"/>
              </w:rPr>
            </w:pPr>
            <w:r w:rsidRPr="00577962">
              <w:rPr>
                <w:rFonts w:eastAsia="Times New Roman" w:cstheme="minorHAnsi"/>
                <w:b/>
                <w:bCs/>
                <w:sz w:val="16"/>
                <w:szCs w:val="16"/>
                <w:lang w:eastAsia="sk-SK"/>
              </w:rPr>
              <w:t>414 498</w:t>
            </w:r>
          </w:p>
        </w:tc>
      </w:tr>
      <w:tr w:rsidR="00577962" w:rsidRPr="00577962" w14:paraId="3302B002" w14:textId="77777777" w:rsidTr="00577962">
        <w:trPr>
          <w:trHeight w:val="255"/>
        </w:trPr>
        <w:tc>
          <w:tcPr>
            <w:tcW w:w="3480" w:type="dxa"/>
            <w:tcBorders>
              <w:top w:val="nil"/>
              <w:left w:val="single" w:sz="8" w:space="0" w:color="auto"/>
              <w:bottom w:val="single" w:sz="4" w:space="0" w:color="auto"/>
              <w:right w:val="nil"/>
            </w:tcBorders>
            <w:shd w:val="clear" w:color="auto" w:fill="auto"/>
            <w:vAlign w:val="bottom"/>
            <w:hideMark/>
          </w:tcPr>
          <w:p w14:paraId="2D709605" w14:textId="77777777" w:rsidR="00577962" w:rsidRPr="00577962" w:rsidRDefault="00577962" w:rsidP="00577962">
            <w:pPr>
              <w:spacing w:after="0" w:line="240" w:lineRule="auto"/>
              <w:rPr>
                <w:rFonts w:eastAsia="Times New Roman" w:cstheme="minorHAnsi"/>
                <w:color w:val="000000"/>
                <w:sz w:val="20"/>
                <w:szCs w:val="20"/>
                <w:lang w:eastAsia="sk-SK"/>
              </w:rPr>
            </w:pPr>
            <w:r w:rsidRPr="00577962">
              <w:rPr>
                <w:rFonts w:eastAsia="Times New Roman" w:cstheme="minorHAnsi"/>
                <w:color w:val="000000"/>
                <w:sz w:val="20"/>
                <w:szCs w:val="20"/>
                <w:lang w:eastAsia="sk-SK"/>
              </w:rPr>
              <w:t>z toho: Tržby za vlastné výkony a tovar</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53380945"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59 675</w:t>
            </w:r>
          </w:p>
        </w:tc>
        <w:tc>
          <w:tcPr>
            <w:tcW w:w="960" w:type="dxa"/>
            <w:tcBorders>
              <w:top w:val="nil"/>
              <w:left w:val="nil"/>
              <w:bottom w:val="single" w:sz="4" w:space="0" w:color="auto"/>
              <w:right w:val="single" w:sz="8" w:space="0" w:color="auto"/>
            </w:tcBorders>
            <w:shd w:val="clear" w:color="auto" w:fill="auto"/>
            <w:noWrap/>
            <w:vAlign w:val="bottom"/>
            <w:hideMark/>
          </w:tcPr>
          <w:p w14:paraId="27C87289"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65 443</w:t>
            </w:r>
          </w:p>
        </w:tc>
        <w:tc>
          <w:tcPr>
            <w:tcW w:w="960" w:type="dxa"/>
            <w:tcBorders>
              <w:top w:val="nil"/>
              <w:left w:val="nil"/>
              <w:bottom w:val="single" w:sz="4" w:space="0" w:color="auto"/>
              <w:right w:val="single" w:sz="8" w:space="0" w:color="auto"/>
            </w:tcBorders>
            <w:shd w:val="clear" w:color="auto" w:fill="auto"/>
            <w:noWrap/>
            <w:vAlign w:val="bottom"/>
            <w:hideMark/>
          </w:tcPr>
          <w:p w14:paraId="4FDEBCC6"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19 082</w:t>
            </w:r>
          </w:p>
        </w:tc>
        <w:tc>
          <w:tcPr>
            <w:tcW w:w="1040" w:type="dxa"/>
            <w:tcBorders>
              <w:top w:val="nil"/>
              <w:left w:val="nil"/>
              <w:bottom w:val="single" w:sz="4" w:space="0" w:color="auto"/>
              <w:right w:val="single" w:sz="8" w:space="0" w:color="auto"/>
            </w:tcBorders>
            <w:shd w:val="clear" w:color="auto" w:fill="auto"/>
            <w:noWrap/>
            <w:vAlign w:val="bottom"/>
            <w:hideMark/>
          </w:tcPr>
          <w:p w14:paraId="2EFCCAF4"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15918</w:t>
            </w:r>
          </w:p>
        </w:tc>
      </w:tr>
      <w:tr w:rsidR="00577962" w:rsidRPr="00577962" w14:paraId="7A59956E" w14:textId="77777777" w:rsidTr="00577962">
        <w:trPr>
          <w:trHeight w:val="510"/>
        </w:trPr>
        <w:tc>
          <w:tcPr>
            <w:tcW w:w="3480" w:type="dxa"/>
            <w:tcBorders>
              <w:top w:val="nil"/>
              <w:left w:val="single" w:sz="8" w:space="0" w:color="auto"/>
              <w:bottom w:val="single" w:sz="4" w:space="0" w:color="auto"/>
              <w:right w:val="nil"/>
            </w:tcBorders>
            <w:shd w:val="clear" w:color="auto" w:fill="auto"/>
            <w:vAlign w:val="bottom"/>
            <w:hideMark/>
          </w:tcPr>
          <w:p w14:paraId="09270D81" w14:textId="77777777" w:rsidR="00577962" w:rsidRPr="00577962" w:rsidRDefault="00577962" w:rsidP="00577962">
            <w:pPr>
              <w:spacing w:after="0" w:line="240" w:lineRule="auto"/>
              <w:rPr>
                <w:rFonts w:eastAsia="Times New Roman" w:cstheme="minorHAnsi"/>
                <w:color w:val="000000"/>
                <w:sz w:val="20"/>
                <w:szCs w:val="20"/>
                <w:lang w:eastAsia="sk-SK"/>
              </w:rPr>
            </w:pPr>
            <w:r w:rsidRPr="00577962">
              <w:rPr>
                <w:rFonts w:eastAsia="Times New Roman" w:cstheme="minorHAnsi"/>
                <w:color w:val="000000"/>
                <w:sz w:val="20"/>
                <w:szCs w:val="20"/>
                <w:lang w:eastAsia="sk-SK"/>
              </w:rPr>
              <w:t xml:space="preserve">               Daňové a colné výnosy a poplatky</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3A3DB9FF"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1 128 630</w:t>
            </w:r>
          </w:p>
        </w:tc>
        <w:tc>
          <w:tcPr>
            <w:tcW w:w="960" w:type="dxa"/>
            <w:tcBorders>
              <w:top w:val="nil"/>
              <w:left w:val="nil"/>
              <w:bottom w:val="single" w:sz="4" w:space="0" w:color="auto"/>
              <w:right w:val="single" w:sz="8" w:space="0" w:color="auto"/>
            </w:tcBorders>
            <w:shd w:val="clear" w:color="auto" w:fill="auto"/>
            <w:noWrap/>
            <w:vAlign w:val="bottom"/>
            <w:hideMark/>
          </w:tcPr>
          <w:p w14:paraId="6D1544F3"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1 198 912</w:t>
            </w:r>
          </w:p>
        </w:tc>
        <w:tc>
          <w:tcPr>
            <w:tcW w:w="960" w:type="dxa"/>
            <w:tcBorders>
              <w:top w:val="nil"/>
              <w:left w:val="nil"/>
              <w:bottom w:val="single" w:sz="4" w:space="0" w:color="auto"/>
              <w:right w:val="single" w:sz="8" w:space="0" w:color="auto"/>
            </w:tcBorders>
            <w:shd w:val="clear" w:color="auto" w:fill="auto"/>
            <w:noWrap/>
            <w:vAlign w:val="bottom"/>
            <w:hideMark/>
          </w:tcPr>
          <w:p w14:paraId="64030BE5"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248 096</w:t>
            </w:r>
          </w:p>
        </w:tc>
        <w:tc>
          <w:tcPr>
            <w:tcW w:w="1040" w:type="dxa"/>
            <w:tcBorders>
              <w:top w:val="nil"/>
              <w:left w:val="nil"/>
              <w:bottom w:val="single" w:sz="4" w:space="0" w:color="auto"/>
              <w:right w:val="single" w:sz="8" w:space="0" w:color="auto"/>
            </w:tcBorders>
            <w:shd w:val="clear" w:color="auto" w:fill="auto"/>
            <w:noWrap/>
            <w:vAlign w:val="bottom"/>
            <w:hideMark/>
          </w:tcPr>
          <w:p w14:paraId="63EC4680"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283221</w:t>
            </w:r>
          </w:p>
        </w:tc>
      </w:tr>
      <w:tr w:rsidR="00577962" w:rsidRPr="00577962" w14:paraId="2B2D9E36" w14:textId="77777777" w:rsidTr="00577962">
        <w:trPr>
          <w:trHeight w:val="255"/>
        </w:trPr>
        <w:tc>
          <w:tcPr>
            <w:tcW w:w="3480" w:type="dxa"/>
            <w:tcBorders>
              <w:top w:val="nil"/>
              <w:left w:val="single" w:sz="8" w:space="0" w:color="auto"/>
              <w:bottom w:val="single" w:sz="4" w:space="0" w:color="auto"/>
              <w:right w:val="nil"/>
            </w:tcBorders>
            <w:shd w:val="clear" w:color="auto" w:fill="auto"/>
            <w:vAlign w:val="bottom"/>
            <w:hideMark/>
          </w:tcPr>
          <w:p w14:paraId="59C6A39B" w14:textId="77777777" w:rsidR="00577962" w:rsidRPr="00577962" w:rsidRDefault="00577962" w:rsidP="00577962">
            <w:pPr>
              <w:spacing w:after="0" w:line="240" w:lineRule="auto"/>
              <w:rPr>
                <w:rFonts w:eastAsia="Times New Roman" w:cstheme="minorHAnsi"/>
                <w:color w:val="000000"/>
                <w:sz w:val="20"/>
                <w:szCs w:val="20"/>
                <w:lang w:eastAsia="sk-SK"/>
              </w:rPr>
            </w:pPr>
            <w:r w:rsidRPr="00577962">
              <w:rPr>
                <w:rFonts w:eastAsia="Times New Roman" w:cstheme="minorHAnsi"/>
                <w:color w:val="000000"/>
                <w:sz w:val="20"/>
                <w:szCs w:val="20"/>
                <w:lang w:eastAsia="sk-SK"/>
              </w:rPr>
              <w:t xml:space="preserve">              Ostatné výnosy</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347F5AE2"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49 314</w:t>
            </w:r>
          </w:p>
        </w:tc>
        <w:tc>
          <w:tcPr>
            <w:tcW w:w="960" w:type="dxa"/>
            <w:tcBorders>
              <w:top w:val="nil"/>
              <w:left w:val="nil"/>
              <w:bottom w:val="single" w:sz="4" w:space="0" w:color="auto"/>
              <w:right w:val="single" w:sz="8" w:space="0" w:color="auto"/>
            </w:tcBorders>
            <w:shd w:val="clear" w:color="auto" w:fill="auto"/>
            <w:noWrap/>
            <w:vAlign w:val="bottom"/>
            <w:hideMark/>
          </w:tcPr>
          <w:p w14:paraId="14CE6752"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45 906</w:t>
            </w:r>
          </w:p>
        </w:tc>
        <w:tc>
          <w:tcPr>
            <w:tcW w:w="960" w:type="dxa"/>
            <w:tcBorders>
              <w:top w:val="nil"/>
              <w:left w:val="nil"/>
              <w:bottom w:val="single" w:sz="4" w:space="0" w:color="auto"/>
              <w:right w:val="single" w:sz="8" w:space="0" w:color="auto"/>
            </w:tcBorders>
            <w:shd w:val="clear" w:color="auto" w:fill="auto"/>
            <w:noWrap/>
            <w:vAlign w:val="bottom"/>
            <w:hideMark/>
          </w:tcPr>
          <w:p w14:paraId="4D5E78C0"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3 911</w:t>
            </w:r>
          </w:p>
        </w:tc>
        <w:tc>
          <w:tcPr>
            <w:tcW w:w="1040" w:type="dxa"/>
            <w:tcBorders>
              <w:top w:val="nil"/>
              <w:left w:val="nil"/>
              <w:bottom w:val="single" w:sz="4" w:space="0" w:color="auto"/>
              <w:right w:val="single" w:sz="8" w:space="0" w:color="auto"/>
            </w:tcBorders>
            <w:shd w:val="clear" w:color="auto" w:fill="auto"/>
            <w:noWrap/>
            <w:vAlign w:val="bottom"/>
            <w:hideMark/>
          </w:tcPr>
          <w:p w14:paraId="3C4B2DEC"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3 053</w:t>
            </w:r>
          </w:p>
        </w:tc>
      </w:tr>
      <w:tr w:rsidR="00577962" w:rsidRPr="00577962" w14:paraId="2D4FAB03" w14:textId="77777777" w:rsidTr="00577962">
        <w:trPr>
          <w:trHeight w:val="510"/>
        </w:trPr>
        <w:tc>
          <w:tcPr>
            <w:tcW w:w="3480" w:type="dxa"/>
            <w:tcBorders>
              <w:top w:val="nil"/>
              <w:left w:val="single" w:sz="8" w:space="0" w:color="auto"/>
              <w:bottom w:val="single" w:sz="4" w:space="0" w:color="auto"/>
              <w:right w:val="nil"/>
            </w:tcBorders>
            <w:shd w:val="clear" w:color="auto" w:fill="auto"/>
            <w:vAlign w:val="bottom"/>
            <w:hideMark/>
          </w:tcPr>
          <w:p w14:paraId="101B518A" w14:textId="77777777" w:rsidR="00577962" w:rsidRPr="00577962" w:rsidRDefault="00577962" w:rsidP="00577962">
            <w:pPr>
              <w:spacing w:after="0" w:line="240" w:lineRule="auto"/>
              <w:rPr>
                <w:rFonts w:eastAsia="Times New Roman" w:cstheme="minorHAnsi"/>
                <w:color w:val="000000"/>
                <w:sz w:val="20"/>
                <w:szCs w:val="20"/>
                <w:lang w:eastAsia="sk-SK"/>
              </w:rPr>
            </w:pPr>
            <w:r w:rsidRPr="00577962">
              <w:rPr>
                <w:rFonts w:eastAsia="Times New Roman" w:cstheme="minorHAnsi"/>
                <w:color w:val="000000"/>
                <w:sz w:val="20"/>
                <w:szCs w:val="20"/>
                <w:lang w:eastAsia="sk-SK"/>
              </w:rPr>
              <w:t xml:space="preserve">              zúčtovanie rezerv a oprav položiek</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0313DF66"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1 560</w:t>
            </w:r>
          </w:p>
        </w:tc>
        <w:tc>
          <w:tcPr>
            <w:tcW w:w="960" w:type="dxa"/>
            <w:tcBorders>
              <w:top w:val="nil"/>
              <w:left w:val="nil"/>
              <w:bottom w:val="single" w:sz="4" w:space="0" w:color="auto"/>
              <w:right w:val="single" w:sz="8" w:space="0" w:color="auto"/>
            </w:tcBorders>
            <w:shd w:val="clear" w:color="auto" w:fill="auto"/>
            <w:noWrap/>
            <w:vAlign w:val="bottom"/>
            <w:hideMark/>
          </w:tcPr>
          <w:p w14:paraId="2C6DEB60"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1 560</w:t>
            </w:r>
          </w:p>
        </w:tc>
        <w:tc>
          <w:tcPr>
            <w:tcW w:w="960" w:type="dxa"/>
            <w:tcBorders>
              <w:top w:val="nil"/>
              <w:left w:val="nil"/>
              <w:bottom w:val="single" w:sz="4" w:space="0" w:color="auto"/>
              <w:right w:val="single" w:sz="8" w:space="0" w:color="auto"/>
            </w:tcBorders>
            <w:shd w:val="clear" w:color="auto" w:fill="auto"/>
            <w:noWrap/>
            <w:vAlign w:val="bottom"/>
            <w:hideMark/>
          </w:tcPr>
          <w:p w14:paraId="0FEB98DF"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0</w:t>
            </w:r>
          </w:p>
        </w:tc>
        <w:tc>
          <w:tcPr>
            <w:tcW w:w="1040" w:type="dxa"/>
            <w:tcBorders>
              <w:top w:val="nil"/>
              <w:left w:val="nil"/>
              <w:bottom w:val="single" w:sz="4" w:space="0" w:color="auto"/>
              <w:right w:val="single" w:sz="8" w:space="0" w:color="auto"/>
            </w:tcBorders>
            <w:shd w:val="clear" w:color="auto" w:fill="auto"/>
            <w:noWrap/>
            <w:vAlign w:val="bottom"/>
            <w:hideMark/>
          </w:tcPr>
          <w:p w14:paraId="5C546911"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0</w:t>
            </w:r>
          </w:p>
        </w:tc>
      </w:tr>
      <w:tr w:rsidR="00577962" w:rsidRPr="00577962" w14:paraId="6E3B5DA9" w14:textId="77777777" w:rsidTr="00577962">
        <w:trPr>
          <w:trHeight w:val="255"/>
        </w:trPr>
        <w:tc>
          <w:tcPr>
            <w:tcW w:w="3480" w:type="dxa"/>
            <w:tcBorders>
              <w:top w:val="nil"/>
              <w:left w:val="single" w:sz="8" w:space="0" w:color="auto"/>
              <w:bottom w:val="single" w:sz="4" w:space="0" w:color="auto"/>
              <w:right w:val="nil"/>
            </w:tcBorders>
            <w:shd w:val="clear" w:color="auto" w:fill="auto"/>
            <w:vAlign w:val="bottom"/>
            <w:hideMark/>
          </w:tcPr>
          <w:p w14:paraId="646052E7" w14:textId="77777777" w:rsidR="00577962" w:rsidRPr="00577962" w:rsidRDefault="00577962" w:rsidP="00577962">
            <w:pPr>
              <w:spacing w:after="0" w:line="240" w:lineRule="auto"/>
              <w:rPr>
                <w:rFonts w:eastAsia="Times New Roman" w:cstheme="minorHAnsi"/>
                <w:color w:val="000000"/>
                <w:sz w:val="20"/>
                <w:szCs w:val="20"/>
                <w:lang w:eastAsia="sk-SK"/>
              </w:rPr>
            </w:pPr>
            <w:r w:rsidRPr="00577962">
              <w:rPr>
                <w:rFonts w:eastAsia="Times New Roman" w:cstheme="minorHAnsi"/>
                <w:color w:val="000000"/>
                <w:sz w:val="20"/>
                <w:szCs w:val="20"/>
                <w:lang w:eastAsia="sk-SK"/>
              </w:rPr>
              <w:t xml:space="preserve">             Finančné výnosy</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5E594653"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44</w:t>
            </w:r>
          </w:p>
        </w:tc>
        <w:tc>
          <w:tcPr>
            <w:tcW w:w="960" w:type="dxa"/>
            <w:tcBorders>
              <w:top w:val="nil"/>
              <w:left w:val="nil"/>
              <w:bottom w:val="single" w:sz="4" w:space="0" w:color="auto"/>
              <w:right w:val="single" w:sz="8" w:space="0" w:color="auto"/>
            </w:tcBorders>
            <w:shd w:val="clear" w:color="auto" w:fill="auto"/>
            <w:noWrap/>
            <w:vAlign w:val="bottom"/>
            <w:hideMark/>
          </w:tcPr>
          <w:p w14:paraId="21EBD943"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14:paraId="6FFAA386"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4 366</w:t>
            </w:r>
          </w:p>
        </w:tc>
        <w:tc>
          <w:tcPr>
            <w:tcW w:w="1040" w:type="dxa"/>
            <w:tcBorders>
              <w:top w:val="nil"/>
              <w:left w:val="nil"/>
              <w:bottom w:val="single" w:sz="4" w:space="0" w:color="auto"/>
              <w:right w:val="single" w:sz="8" w:space="0" w:color="auto"/>
            </w:tcBorders>
            <w:shd w:val="clear" w:color="auto" w:fill="auto"/>
            <w:noWrap/>
            <w:vAlign w:val="bottom"/>
            <w:hideMark/>
          </w:tcPr>
          <w:p w14:paraId="7D6030C1"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31</w:t>
            </w:r>
          </w:p>
        </w:tc>
      </w:tr>
      <w:tr w:rsidR="00577962" w:rsidRPr="00577962" w14:paraId="14C5334F" w14:textId="77777777" w:rsidTr="00577962">
        <w:trPr>
          <w:trHeight w:val="255"/>
        </w:trPr>
        <w:tc>
          <w:tcPr>
            <w:tcW w:w="3480" w:type="dxa"/>
            <w:tcBorders>
              <w:top w:val="nil"/>
              <w:left w:val="single" w:sz="8" w:space="0" w:color="auto"/>
              <w:bottom w:val="single" w:sz="4" w:space="0" w:color="auto"/>
              <w:right w:val="nil"/>
            </w:tcBorders>
            <w:shd w:val="clear" w:color="auto" w:fill="auto"/>
            <w:vAlign w:val="bottom"/>
            <w:hideMark/>
          </w:tcPr>
          <w:p w14:paraId="76851ED7" w14:textId="77777777" w:rsidR="00577962" w:rsidRPr="00577962" w:rsidRDefault="00577962" w:rsidP="00577962">
            <w:pPr>
              <w:spacing w:after="0" w:line="240" w:lineRule="auto"/>
              <w:rPr>
                <w:rFonts w:eastAsia="Times New Roman" w:cstheme="minorHAnsi"/>
                <w:color w:val="000000"/>
                <w:sz w:val="20"/>
                <w:szCs w:val="20"/>
                <w:lang w:eastAsia="sk-SK"/>
              </w:rPr>
            </w:pPr>
            <w:r w:rsidRPr="00577962">
              <w:rPr>
                <w:rFonts w:eastAsia="Times New Roman" w:cstheme="minorHAnsi"/>
                <w:color w:val="000000"/>
                <w:sz w:val="20"/>
                <w:szCs w:val="20"/>
                <w:lang w:eastAsia="sk-SK"/>
              </w:rPr>
              <w:lastRenderedPageBreak/>
              <w:t xml:space="preserve">             Mimoriadne výnosy</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6BFD2772"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14:paraId="69DF3EAA"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14:paraId="34740282"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0</w:t>
            </w:r>
          </w:p>
        </w:tc>
        <w:tc>
          <w:tcPr>
            <w:tcW w:w="1040" w:type="dxa"/>
            <w:tcBorders>
              <w:top w:val="nil"/>
              <w:left w:val="nil"/>
              <w:bottom w:val="single" w:sz="4" w:space="0" w:color="auto"/>
              <w:right w:val="single" w:sz="8" w:space="0" w:color="auto"/>
            </w:tcBorders>
            <w:shd w:val="clear" w:color="auto" w:fill="auto"/>
            <w:noWrap/>
            <w:vAlign w:val="bottom"/>
            <w:hideMark/>
          </w:tcPr>
          <w:p w14:paraId="61910DA4"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0</w:t>
            </w:r>
          </w:p>
        </w:tc>
      </w:tr>
      <w:tr w:rsidR="00577962" w:rsidRPr="00577962" w14:paraId="511F2377" w14:textId="77777777" w:rsidTr="00577962">
        <w:trPr>
          <w:trHeight w:val="255"/>
        </w:trPr>
        <w:tc>
          <w:tcPr>
            <w:tcW w:w="3480" w:type="dxa"/>
            <w:tcBorders>
              <w:top w:val="nil"/>
              <w:left w:val="single" w:sz="8" w:space="0" w:color="auto"/>
              <w:bottom w:val="single" w:sz="4" w:space="0" w:color="auto"/>
              <w:right w:val="nil"/>
            </w:tcBorders>
            <w:shd w:val="clear" w:color="auto" w:fill="auto"/>
            <w:vAlign w:val="bottom"/>
            <w:hideMark/>
          </w:tcPr>
          <w:p w14:paraId="6C4E124C" w14:textId="77777777" w:rsidR="00577962" w:rsidRPr="00577962" w:rsidRDefault="00577962" w:rsidP="00577962">
            <w:pPr>
              <w:spacing w:after="0" w:line="240" w:lineRule="auto"/>
              <w:rPr>
                <w:rFonts w:eastAsia="Times New Roman" w:cstheme="minorHAnsi"/>
                <w:color w:val="000000"/>
                <w:sz w:val="20"/>
                <w:szCs w:val="20"/>
                <w:lang w:eastAsia="sk-SK"/>
              </w:rPr>
            </w:pPr>
            <w:r w:rsidRPr="00577962">
              <w:rPr>
                <w:rFonts w:eastAsia="Times New Roman" w:cstheme="minorHAnsi"/>
                <w:color w:val="000000"/>
                <w:sz w:val="20"/>
                <w:szCs w:val="20"/>
                <w:lang w:eastAsia="sk-SK"/>
              </w:rPr>
              <w:t xml:space="preserve">            Výnosy z transferov</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14:paraId="0A20DB15"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541 220</w:t>
            </w:r>
          </w:p>
        </w:tc>
        <w:tc>
          <w:tcPr>
            <w:tcW w:w="960" w:type="dxa"/>
            <w:tcBorders>
              <w:top w:val="nil"/>
              <w:left w:val="nil"/>
              <w:bottom w:val="single" w:sz="4" w:space="0" w:color="auto"/>
              <w:right w:val="single" w:sz="8" w:space="0" w:color="auto"/>
            </w:tcBorders>
            <w:shd w:val="clear" w:color="auto" w:fill="auto"/>
            <w:noWrap/>
            <w:vAlign w:val="bottom"/>
            <w:hideMark/>
          </w:tcPr>
          <w:p w14:paraId="298176A4"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394 782</w:t>
            </w:r>
          </w:p>
        </w:tc>
        <w:tc>
          <w:tcPr>
            <w:tcW w:w="960" w:type="dxa"/>
            <w:tcBorders>
              <w:top w:val="nil"/>
              <w:left w:val="nil"/>
              <w:bottom w:val="single" w:sz="4" w:space="0" w:color="auto"/>
              <w:right w:val="single" w:sz="8" w:space="0" w:color="auto"/>
            </w:tcBorders>
            <w:shd w:val="clear" w:color="auto" w:fill="auto"/>
            <w:noWrap/>
            <w:vAlign w:val="bottom"/>
            <w:hideMark/>
          </w:tcPr>
          <w:p w14:paraId="66B14C64"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115 482</w:t>
            </w:r>
          </w:p>
        </w:tc>
        <w:tc>
          <w:tcPr>
            <w:tcW w:w="1040" w:type="dxa"/>
            <w:tcBorders>
              <w:top w:val="nil"/>
              <w:left w:val="nil"/>
              <w:bottom w:val="single" w:sz="4" w:space="0" w:color="auto"/>
              <w:right w:val="single" w:sz="8" w:space="0" w:color="auto"/>
            </w:tcBorders>
            <w:shd w:val="clear" w:color="auto" w:fill="auto"/>
            <w:noWrap/>
            <w:vAlign w:val="bottom"/>
            <w:hideMark/>
          </w:tcPr>
          <w:p w14:paraId="3ACC77DD"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112275</w:t>
            </w:r>
          </w:p>
        </w:tc>
      </w:tr>
      <w:tr w:rsidR="00577962" w:rsidRPr="00577962" w14:paraId="0518262B" w14:textId="77777777" w:rsidTr="00577962">
        <w:trPr>
          <w:trHeight w:val="270"/>
        </w:trPr>
        <w:tc>
          <w:tcPr>
            <w:tcW w:w="3480" w:type="dxa"/>
            <w:tcBorders>
              <w:top w:val="nil"/>
              <w:left w:val="single" w:sz="8" w:space="0" w:color="auto"/>
              <w:bottom w:val="nil"/>
              <w:right w:val="nil"/>
            </w:tcBorders>
            <w:shd w:val="clear" w:color="auto" w:fill="auto"/>
            <w:vAlign w:val="bottom"/>
            <w:hideMark/>
          </w:tcPr>
          <w:p w14:paraId="32A05F54" w14:textId="77777777" w:rsidR="00577962" w:rsidRPr="00577962" w:rsidRDefault="00577962" w:rsidP="00577962">
            <w:pPr>
              <w:spacing w:after="0" w:line="240" w:lineRule="auto"/>
              <w:rPr>
                <w:rFonts w:eastAsia="Times New Roman" w:cstheme="minorHAnsi"/>
                <w:color w:val="000000"/>
                <w:sz w:val="20"/>
                <w:szCs w:val="20"/>
                <w:lang w:eastAsia="sk-SK"/>
              </w:rPr>
            </w:pPr>
            <w:r w:rsidRPr="00577962">
              <w:rPr>
                <w:rFonts w:eastAsia="Times New Roman" w:cstheme="minorHAnsi"/>
                <w:color w:val="000000"/>
                <w:sz w:val="20"/>
                <w:szCs w:val="20"/>
                <w:lang w:eastAsia="sk-SK"/>
              </w:rPr>
              <w:t>Splatná daň</w:t>
            </w:r>
          </w:p>
        </w:tc>
        <w:tc>
          <w:tcPr>
            <w:tcW w:w="960" w:type="dxa"/>
            <w:tcBorders>
              <w:top w:val="nil"/>
              <w:left w:val="single" w:sz="8" w:space="0" w:color="auto"/>
              <w:bottom w:val="nil"/>
              <w:right w:val="single" w:sz="8" w:space="0" w:color="auto"/>
            </w:tcBorders>
            <w:shd w:val="clear" w:color="auto" w:fill="auto"/>
            <w:noWrap/>
            <w:vAlign w:val="bottom"/>
            <w:hideMark/>
          </w:tcPr>
          <w:p w14:paraId="4D75DDDA"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458</w:t>
            </w:r>
          </w:p>
        </w:tc>
        <w:tc>
          <w:tcPr>
            <w:tcW w:w="960" w:type="dxa"/>
            <w:tcBorders>
              <w:top w:val="nil"/>
              <w:left w:val="nil"/>
              <w:bottom w:val="nil"/>
              <w:right w:val="single" w:sz="8" w:space="0" w:color="auto"/>
            </w:tcBorders>
            <w:shd w:val="clear" w:color="auto" w:fill="auto"/>
            <w:noWrap/>
            <w:vAlign w:val="bottom"/>
            <w:hideMark/>
          </w:tcPr>
          <w:p w14:paraId="3DCCC0D9"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273</w:t>
            </w:r>
          </w:p>
        </w:tc>
        <w:tc>
          <w:tcPr>
            <w:tcW w:w="960" w:type="dxa"/>
            <w:tcBorders>
              <w:top w:val="nil"/>
              <w:left w:val="nil"/>
              <w:bottom w:val="nil"/>
              <w:right w:val="single" w:sz="8" w:space="0" w:color="auto"/>
            </w:tcBorders>
            <w:shd w:val="clear" w:color="auto" w:fill="auto"/>
            <w:noWrap/>
            <w:vAlign w:val="bottom"/>
            <w:hideMark/>
          </w:tcPr>
          <w:p w14:paraId="730F17B3"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5</w:t>
            </w:r>
          </w:p>
        </w:tc>
        <w:tc>
          <w:tcPr>
            <w:tcW w:w="1040" w:type="dxa"/>
            <w:tcBorders>
              <w:top w:val="nil"/>
              <w:left w:val="nil"/>
              <w:bottom w:val="nil"/>
              <w:right w:val="single" w:sz="8" w:space="0" w:color="auto"/>
            </w:tcBorders>
            <w:shd w:val="clear" w:color="auto" w:fill="auto"/>
            <w:noWrap/>
            <w:vAlign w:val="bottom"/>
            <w:hideMark/>
          </w:tcPr>
          <w:p w14:paraId="250D2A2F" w14:textId="77777777" w:rsidR="00577962" w:rsidRPr="00577962" w:rsidRDefault="00577962" w:rsidP="00577962">
            <w:pPr>
              <w:spacing w:after="0" w:line="240" w:lineRule="auto"/>
              <w:jc w:val="right"/>
              <w:rPr>
                <w:rFonts w:eastAsia="Times New Roman" w:cstheme="minorHAnsi"/>
                <w:sz w:val="16"/>
                <w:szCs w:val="16"/>
                <w:lang w:eastAsia="sk-SK"/>
              </w:rPr>
            </w:pPr>
            <w:r w:rsidRPr="00577962">
              <w:rPr>
                <w:rFonts w:eastAsia="Times New Roman" w:cstheme="minorHAnsi"/>
                <w:sz w:val="16"/>
                <w:szCs w:val="16"/>
                <w:lang w:eastAsia="sk-SK"/>
              </w:rPr>
              <w:t>6</w:t>
            </w:r>
          </w:p>
        </w:tc>
      </w:tr>
      <w:tr w:rsidR="00577962" w:rsidRPr="00577962" w14:paraId="081C4757" w14:textId="77777777" w:rsidTr="00577962">
        <w:trPr>
          <w:trHeight w:val="270"/>
        </w:trPr>
        <w:tc>
          <w:tcPr>
            <w:tcW w:w="3480" w:type="dxa"/>
            <w:tcBorders>
              <w:top w:val="single" w:sz="8" w:space="0" w:color="auto"/>
              <w:left w:val="single" w:sz="8" w:space="0" w:color="auto"/>
              <w:bottom w:val="single" w:sz="8" w:space="0" w:color="auto"/>
              <w:right w:val="nil"/>
            </w:tcBorders>
            <w:shd w:val="clear" w:color="000000" w:fill="EBF1DE"/>
            <w:vAlign w:val="bottom"/>
            <w:hideMark/>
          </w:tcPr>
          <w:p w14:paraId="0A7CF1FA" w14:textId="77777777" w:rsidR="00577962" w:rsidRPr="00577962" w:rsidRDefault="00577962" w:rsidP="00577962">
            <w:pPr>
              <w:spacing w:after="0" w:line="240" w:lineRule="auto"/>
              <w:rPr>
                <w:rFonts w:eastAsia="Times New Roman" w:cstheme="minorHAnsi"/>
                <w:b/>
                <w:bCs/>
                <w:color w:val="000000"/>
                <w:sz w:val="20"/>
                <w:szCs w:val="20"/>
                <w:lang w:eastAsia="sk-SK"/>
              </w:rPr>
            </w:pPr>
            <w:r w:rsidRPr="00577962">
              <w:rPr>
                <w:rFonts w:eastAsia="Times New Roman" w:cstheme="minorHAnsi"/>
                <w:b/>
                <w:bCs/>
                <w:color w:val="000000"/>
                <w:sz w:val="20"/>
                <w:szCs w:val="20"/>
                <w:lang w:eastAsia="sk-SK"/>
              </w:rPr>
              <w:t xml:space="preserve">Výsledok </w:t>
            </w:r>
            <w:proofErr w:type="spellStart"/>
            <w:r w:rsidRPr="00577962">
              <w:rPr>
                <w:rFonts w:eastAsia="Times New Roman" w:cstheme="minorHAnsi"/>
                <w:b/>
                <w:bCs/>
                <w:color w:val="000000"/>
                <w:sz w:val="20"/>
                <w:szCs w:val="20"/>
                <w:lang w:eastAsia="sk-SK"/>
              </w:rPr>
              <w:t>hosp</w:t>
            </w:r>
            <w:proofErr w:type="spellEnd"/>
            <w:r w:rsidRPr="00577962">
              <w:rPr>
                <w:rFonts w:eastAsia="Times New Roman" w:cstheme="minorHAnsi"/>
                <w:b/>
                <w:bCs/>
                <w:color w:val="000000"/>
                <w:sz w:val="20"/>
                <w:szCs w:val="20"/>
                <w:lang w:eastAsia="sk-SK"/>
              </w:rPr>
              <w:t xml:space="preserve"> po zdanení</w:t>
            </w:r>
          </w:p>
        </w:tc>
        <w:tc>
          <w:tcPr>
            <w:tcW w:w="960" w:type="dxa"/>
            <w:tcBorders>
              <w:top w:val="single" w:sz="8" w:space="0" w:color="auto"/>
              <w:left w:val="single" w:sz="8" w:space="0" w:color="auto"/>
              <w:bottom w:val="single" w:sz="8" w:space="0" w:color="auto"/>
              <w:right w:val="single" w:sz="8" w:space="0" w:color="auto"/>
            </w:tcBorders>
            <w:shd w:val="clear" w:color="000000" w:fill="EBF1DE"/>
            <w:noWrap/>
            <w:vAlign w:val="bottom"/>
            <w:hideMark/>
          </w:tcPr>
          <w:p w14:paraId="765BB9B1" w14:textId="77777777" w:rsidR="00577962" w:rsidRPr="00577962" w:rsidRDefault="00577962" w:rsidP="00577962">
            <w:pPr>
              <w:spacing w:after="0" w:line="240" w:lineRule="auto"/>
              <w:jc w:val="right"/>
              <w:rPr>
                <w:rFonts w:eastAsia="Times New Roman" w:cstheme="minorHAnsi"/>
                <w:b/>
                <w:bCs/>
                <w:sz w:val="16"/>
                <w:szCs w:val="16"/>
                <w:lang w:eastAsia="sk-SK"/>
              </w:rPr>
            </w:pPr>
            <w:r w:rsidRPr="00577962">
              <w:rPr>
                <w:rFonts w:eastAsia="Times New Roman" w:cstheme="minorHAnsi"/>
                <w:b/>
                <w:bCs/>
                <w:sz w:val="16"/>
                <w:szCs w:val="16"/>
                <w:lang w:eastAsia="sk-SK"/>
              </w:rPr>
              <w:t>135 538</w:t>
            </w:r>
          </w:p>
        </w:tc>
        <w:tc>
          <w:tcPr>
            <w:tcW w:w="960" w:type="dxa"/>
            <w:tcBorders>
              <w:top w:val="single" w:sz="8" w:space="0" w:color="auto"/>
              <w:left w:val="nil"/>
              <w:bottom w:val="single" w:sz="8" w:space="0" w:color="auto"/>
              <w:right w:val="single" w:sz="8" w:space="0" w:color="auto"/>
            </w:tcBorders>
            <w:shd w:val="clear" w:color="000000" w:fill="EBF1DE"/>
            <w:noWrap/>
            <w:vAlign w:val="bottom"/>
            <w:hideMark/>
          </w:tcPr>
          <w:p w14:paraId="37EFAC25" w14:textId="77777777" w:rsidR="00577962" w:rsidRPr="00577962" w:rsidRDefault="00577962" w:rsidP="00577962">
            <w:pPr>
              <w:spacing w:after="0" w:line="240" w:lineRule="auto"/>
              <w:jc w:val="right"/>
              <w:rPr>
                <w:rFonts w:eastAsia="Times New Roman" w:cstheme="minorHAnsi"/>
                <w:b/>
                <w:bCs/>
                <w:sz w:val="16"/>
                <w:szCs w:val="16"/>
                <w:lang w:eastAsia="sk-SK"/>
              </w:rPr>
            </w:pPr>
            <w:r w:rsidRPr="00577962">
              <w:rPr>
                <w:rFonts w:eastAsia="Times New Roman" w:cstheme="minorHAnsi"/>
                <w:b/>
                <w:bCs/>
                <w:sz w:val="16"/>
                <w:szCs w:val="16"/>
                <w:lang w:eastAsia="sk-SK"/>
              </w:rPr>
              <w:t>108 414</w:t>
            </w:r>
          </w:p>
        </w:tc>
        <w:tc>
          <w:tcPr>
            <w:tcW w:w="960" w:type="dxa"/>
            <w:tcBorders>
              <w:top w:val="single" w:sz="8" w:space="0" w:color="auto"/>
              <w:left w:val="nil"/>
              <w:bottom w:val="single" w:sz="8" w:space="0" w:color="auto"/>
              <w:right w:val="single" w:sz="8" w:space="0" w:color="auto"/>
            </w:tcBorders>
            <w:shd w:val="clear" w:color="000000" w:fill="EBF1DE"/>
            <w:noWrap/>
            <w:vAlign w:val="bottom"/>
            <w:hideMark/>
          </w:tcPr>
          <w:p w14:paraId="00ABD033" w14:textId="77777777" w:rsidR="00577962" w:rsidRPr="00577962" w:rsidRDefault="00577962" w:rsidP="00577962">
            <w:pPr>
              <w:spacing w:after="0" w:line="240" w:lineRule="auto"/>
              <w:jc w:val="right"/>
              <w:rPr>
                <w:rFonts w:eastAsia="Times New Roman" w:cstheme="minorHAnsi"/>
                <w:b/>
                <w:bCs/>
                <w:sz w:val="16"/>
                <w:szCs w:val="16"/>
                <w:lang w:eastAsia="sk-SK"/>
              </w:rPr>
            </w:pPr>
            <w:r w:rsidRPr="00577962">
              <w:rPr>
                <w:rFonts w:eastAsia="Times New Roman" w:cstheme="minorHAnsi"/>
                <w:b/>
                <w:bCs/>
                <w:sz w:val="16"/>
                <w:szCs w:val="16"/>
                <w:lang w:eastAsia="sk-SK"/>
              </w:rPr>
              <w:t>70 991</w:t>
            </w:r>
          </w:p>
        </w:tc>
        <w:tc>
          <w:tcPr>
            <w:tcW w:w="1040" w:type="dxa"/>
            <w:tcBorders>
              <w:top w:val="single" w:sz="8" w:space="0" w:color="auto"/>
              <w:left w:val="nil"/>
              <w:bottom w:val="single" w:sz="8" w:space="0" w:color="auto"/>
              <w:right w:val="single" w:sz="8" w:space="0" w:color="auto"/>
            </w:tcBorders>
            <w:shd w:val="clear" w:color="000000" w:fill="EBF1DE"/>
            <w:noWrap/>
            <w:vAlign w:val="bottom"/>
            <w:hideMark/>
          </w:tcPr>
          <w:p w14:paraId="5A5EF650" w14:textId="77777777" w:rsidR="00577962" w:rsidRPr="00577962" w:rsidRDefault="00577962" w:rsidP="00577962">
            <w:pPr>
              <w:spacing w:after="0" w:line="240" w:lineRule="auto"/>
              <w:jc w:val="right"/>
              <w:rPr>
                <w:rFonts w:eastAsia="Times New Roman" w:cstheme="minorHAnsi"/>
                <w:b/>
                <w:bCs/>
                <w:sz w:val="16"/>
                <w:szCs w:val="16"/>
                <w:lang w:eastAsia="sk-SK"/>
              </w:rPr>
            </w:pPr>
            <w:r w:rsidRPr="00577962">
              <w:rPr>
                <w:rFonts w:eastAsia="Times New Roman" w:cstheme="minorHAnsi"/>
                <w:b/>
                <w:bCs/>
                <w:sz w:val="16"/>
                <w:szCs w:val="16"/>
                <w:lang w:eastAsia="sk-SK"/>
              </w:rPr>
              <w:t>25 356</w:t>
            </w:r>
          </w:p>
        </w:tc>
      </w:tr>
    </w:tbl>
    <w:p w14:paraId="2205EF58" w14:textId="77777777" w:rsidR="0013225F" w:rsidRPr="00654906" w:rsidRDefault="0013225F" w:rsidP="00F71967">
      <w:pPr>
        <w:suppressAutoHyphens/>
        <w:spacing w:after="0" w:line="240" w:lineRule="auto"/>
        <w:rPr>
          <w:rFonts w:eastAsia="Times New Roman" w:cstheme="minorHAnsi"/>
          <w:b/>
          <w:color w:val="548DD4" w:themeColor="text2" w:themeTint="99"/>
          <w:sz w:val="28"/>
          <w:szCs w:val="28"/>
          <w:lang w:eastAsia="ar-SA"/>
        </w:rPr>
      </w:pPr>
    </w:p>
    <w:p w14:paraId="1574A3C6" w14:textId="77777777" w:rsidR="00DE282F" w:rsidRPr="00654906" w:rsidRDefault="000539A8" w:rsidP="0007163C">
      <w:pPr>
        <w:suppressAutoHyphens/>
        <w:spacing w:after="0" w:line="240" w:lineRule="auto"/>
        <w:jc w:val="both"/>
        <w:rPr>
          <w:rFonts w:eastAsia="Times New Roman" w:cstheme="minorHAnsi"/>
          <w:b/>
          <w:bCs/>
          <w:color w:val="548DD4" w:themeColor="text2" w:themeTint="99"/>
          <w:sz w:val="28"/>
          <w:szCs w:val="28"/>
          <w:lang w:eastAsia="ar-SA"/>
        </w:rPr>
      </w:pPr>
      <w:r w:rsidRPr="00654906">
        <w:rPr>
          <w:rFonts w:eastAsia="Times New Roman" w:cstheme="minorHAnsi"/>
          <w:b/>
          <w:bCs/>
          <w:color w:val="548DD4" w:themeColor="text2" w:themeTint="99"/>
          <w:sz w:val="28"/>
          <w:szCs w:val="28"/>
          <w:lang w:eastAsia="ar-SA"/>
        </w:rPr>
        <w:t>Rozpočtové h</w:t>
      </w:r>
      <w:r w:rsidR="009F3C00" w:rsidRPr="00654906">
        <w:rPr>
          <w:rFonts w:eastAsia="Times New Roman" w:cstheme="minorHAnsi"/>
          <w:b/>
          <w:bCs/>
          <w:color w:val="548DD4" w:themeColor="text2" w:themeTint="99"/>
          <w:sz w:val="28"/>
          <w:szCs w:val="28"/>
          <w:lang w:eastAsia="ar-SA"/>
        </w:rPr>
        <w:t xml:space="preserve">ospodárenie obce </w:t>
      </w:r>
      <w:r w:rsidR="00602627" w:rsidRPr="00654906">
        <w:rPr>
          <w:rFonts w:eastAsia="Times New Roman" w:cstheme="minorHAnsi"/>
          <w:b/>
          <w:bCs/>
          <w:color w:val="548DD4" w:themeColor="text2" w:themeTint="99"/>
          <w:sz w:val="28"/>
          <w:szCs w:val="28"/>
          <w:lang w:eastAsia="ar-SA"/>
        </w:rPr>
        <w:t>Davidov</w:t>
      </w:r>
      <w:r w:rsidRPr="00654906">
        <w:rPr>
          <w:rFonts w:eastAsia="Times New Roman" w:cstheme="minorHAnsi"/>
          <w:b/>
          <w:bCs/>
          <w:color w:val="548DD4" w:themeColor="text2" w:themeTint="99"/>
          <w:sz w:val="28"/>
          <w:szCs w:val="28"/>
          <w:lang w:eastAsia="ar-SA"/>
        </w:rPr>
        <w:t xml:space="preserve"> </w:t>
      </w:r>
    </w:p>
    <w:tbl>
      <w:tblPr>
        <w:tblW w:w="7580" w:type="dxa"/>
        <w:tblInd w:w="80" w:type="dxa"/>
        <w:tblCellMar>
          <w:left w:w="70" w:type="dxa"/>
          <w:right w:w="70" w:type="dxa"/>
        </w:tblCellMar>
        <w:tblLook w:val="04A0" w:firstRow="1" w:lastRow="0" w:firstColumn="1" w:lastColumn="0" w:noHBand="0" w:noVBand="1"/>
      </w:tblPr>
      <w:tblGrid>
        <w:gridCol w:w="3528"/>
        <w:gridCol w:w="1188"/>
        <w:gridCol w:w="955"/>
        <w:gridCol w:w="953"/>
        <w:gridCol w:w="956"/>
      </w:tblGrid>
      <w:tr w:rsidR="00D34544" w:rsidRPr="00D34544" w14:paraId="48FFAE0D" w14:textId="77777777" w:rsidTr="00D34544">
        <w:trPr>
          <w:trHeight w:val="315"/>
        </w:trPr>
        <w:tc>
          <w:tcPr>
            <w:tcW w:w="3528" w:type="dxa"/>
            <w:tcBorders>
              <w:top w:val="single" w:sz="8" w:space="0" w:color="auto"/>
              <w:left w:val="single" w:sz="8" w:space="0" w:color="auto"/>
              <w:bottom w:val="nil"/>
              <w:right w:val="nil"/>
            </w:tcBorders>
            <w:shd w:val="clear" w:color="auto" w:fill="auto"/>
            <w:noWrap/>
            <w:vAlign w:val="bottom"/>
            <w:hideMark/>
          </w:tcPr>
          <w:p w14:paraId="1D3E07F9" w14:textId="77777777" w:rsidR="00D34544" w:rsidRPr="00D34544" w:rsidRDefault="00D34544" w:rsidP="00D34544">
            <w:pPr>
              <w:spacing w:after="0" w:line="240" w:lineRule="auto"/>
              <w:rPr>
                <w:rFonts w:eastAsia="Times New Roman" w:cstheme="minorHAnsi"/>
                <w:b/>
                <w:bCs/>
                <w:sz w:val="16"/>
                <w:szCs w:val="16"/>
                <w:lang w:eastAsia="sk-SK"/>
              </w:rPr>
            </w:pPr>
            <w:r w:rsidRPr="00D34544">
              <w:rPr>
                <w:rFonts w:eastAsia="Times New Roman" w:cstheme="minorHAnsi"/>
                <w:b/>
                <w:bCs/>
                <w:sz w:val="16"/>
                <w:szCs w:val="16"/>
                <w:lang w:eastAsia="sk-SK"/>
              </w:rPr>
              <w:t>Rozpočet</w:t>
            </w:r>
          </w:p>
        </w:tc>
        <w:tc>
          <w:tcPr>
            <w:tcW w:w="1188" w:type="dxa"/>
            <w:tcBorders>
              <w:top w:val="single" w:sz="8" w:space="0" w:color="auto"/>
              <w:left w:val="nil"/>
              <w:bottom w:val="nil"/>
              <w:right w:val="nil"/>
            </w:tcBorders>
            <w:shd w:val="clear" w:color="auto" w:fill="auto"/>
            <w:noWrap/>
            <w:vAlign w:val="bottom"/>
            <w:hideMark/>
          </w:tcPr>
          <w:p w14:paraId="6FC48BEF" w14:textId="77777777" w:rsidR="00D34544" w:rsidRPr="00D34544" w:rsidRDefault="00D34544" w:rsidP="00D34544">
            <w:pPr>
              <w:spacing w:after="0" w:line="240" w:lineRule="auto"/>
              <w:jc w:val="center"/>
              <w:rPr>
                <w:rFonts w:eastAsia="Times New Roman" w:cstheme="minorHAnsi"/>
                <w:color w:val="000000"/>
                <w:lang w:eastAsia="sk-SK"/>
              </w:rPr>
            </w:pPr>
            <w:r w:rsidRPr="00D34544">
              <w:rPr>
                <w:rFonts w:eastAsia="Times New Roman" w:cstheme="minorHAnsi"/>
                <w:color w:val="000000"/>
                <w:lang w:eastAsia="sk-SK"/>
              </w:rPr>
              <w:t> </w:t>
            </w:r>
          </w:p>
        </w:tc>
        <w:tc>
          <w:tcPr>
            <w:tcW w:w="2864" w:type="dxa"/>
            <w:gridSpan w:val="3"/>
            <w:tcBorders>
              <w:top w:val="single" w:sz="8" w:space="0" w:color="auto"/>
              <w:left w:val="single" w:sz="8" w:space="0" w:color="auto"/>
              <w:bottom w:val="single" w:sz="8" w:space="0" w:color="auto"/>
              <w:right w:val="single" w:sz="8" w:space="0" w:color="000000"/>
            </w:tcBorders>
            <w:shd w:val="clear" w:color="auto" w:fill="auto"/>
            <w:vAlign w:val="bottom"/>
            <w:hideMark/>
          </w:tcPr>
          <w:p w14:paraId="62393DAB" w14:textId="77777777" w:rsidR="00D34544" w:rsidRPr="00D34544" w:rsidRDefault="00D34544" w:rsidP="00D34544">
            <w:pPr>
              <w:spacing w:after="0" w:line="240" w:lineRule="auto"/>
              <w:jc w:val="center"/>
              <w:rPr>
                <w:rFonts w:eastAsia="Times New Roman" w:cstheme="minorHAnsi"/>
                <w:color w:val="000000"/>
                <w:sz w:val="16"/>
                <w:szCs w:val="16"/>
                <w:lang w:eastAsia="sk-SK"/>
              </w:rPr>
            </w:pPr>
            <w:r w:rsidRPr="00D34544">
              <w:rPr>
                <w:rFonts w:eastAsia="Times New Roman" w:cstheme="minorHAnsi"/>
                <w:color w:val="000000"/>
                <w:sz w:val="16"/>
                <w:szCs w:val="16"/>
                <w:lang w:eastAsia="sk-SK"/>
              </w:rPr>
              <w:t>Bežné obdobie</w:t>
            </w:r>
          </w:p>
        </w:tc>
      </w:tr>
      <w:tr w:rsidR="00D34544" w:rsidRPr="00D34544" w14:paraId="5AFEE921" w14:textId="77777777" w:rsidTr="00D34544">
        <w:trPr>
          <w:trHeight w:val="450"/>
        </w:trPr>
        <w:tc>
          <w:tcPr>
            <w:tcW w:w="3528" w:type="dxa"/>
            <w:tcBorders>
              <w:top w:val="single" w:sz="4" w:space="0" w:color="auto"/>
              <w:left w:val="single" w:sz="8" w:space="0" w:color="auto"/>
              <w:bottom w:val="single" w:sz="4" w:space="0" w:color="auto"/>
              <w:right w:val="nil"/>
            </w:tcBorders>
            <w:shd w:val="clear" w:color="000000" w:fill="FFFFFF"/>
            <w:vAlign w:val="bottom"/>
            <w:hideMark/>
          </w:tcPr>
          <w:p w14:paraId="13C4F5E7" w14:textId="77777777" w:rsidR="00D34544" w:rsidRPr="00D34544" w:rsidRDefault="00D34544" w:rsidP="00D34544">
            <w:pPr>
              <w:spacing w:after="0" w:line="240" w:lineRule="auto"/>
              <w:rPr>
                <w:rFonts w:eastAsia="Times New Roman" w:cstheme="minorHAnsi"/>
                <w:b/>
                <w:bCs/>
                <w:sz w:val="16"/>
                <w:szCs w:val="16"/>
                <w:lang w:eastAsia="sk-SK"/>
              </w:rPr>
            </w:pPr>
            <w:r w:rsidRPr="00D34544">
              <w:rPr>
                <w:rFonts w:eastAsia="Times New Roman" w:cstheme="minorHAnsi"/>
                <w:b/>
                <w:bCs/>
                <w:sz w:val="16"/>
                <w:szCs w:val="16"/>
                <w:lang w:eastAsia="sk-SK"/>
              </w:rPr>
              <w:t>FIN 1-12</w:t>
            </w:r>
          </w:p>
        </w:tc>
        <w:tc>
          <w:tcPr>
            <w:tcW w:w="1188" w:type="dxa"/>
            <w:tcBorders>
              <w:top w:val="single" w:sz="8" w:space="0" w:color="auto"/>
              <w:left w:val="single" w:sz="8" w:space="0" w:color="auto"/>
              <w:bottom w:val="single" w:sz="4" w:space="0" w:color="auto"/>
              <w:right w:val="single" w:sz="8" w:space="0" w:color="auto"/>
            </w:tcBorders>
            <w:shd w:val="clear" w:color="auto" w:fill="auto"/>
            <w:vAlign w:val="bottom"/>
            <w:hideMark/>
          </w:tcPr>
          <w:p w14:paraId="061A55D8" w14:textId="77777777" w:rsidR="00D34544" w:rsidRPr="00D34544" w:rsidRDefault="00D34544" w:rsidP="00D34544">
            <w:pPr>
              <w:spacing w:after="0" w:line="240" w:lineRule="auto"/>
              <w:rPr>
                <w:rFonts w:eastAsia="Times New Roman" w:cstheme="minorHAnsi"/>
                <w:b/>
                <w:bCs/>
                <w:sz w:val="16"/>
                <w:szCs w:val="16"/>
                <w:lang w:eastAsia="sk-SK"/>
              </w:rPr>
            </w:pPr>
            <w:r w:rsidRPr="00D34544">
              <w:rPr>
                <w:rFonts w:eastAsia="Times New Roman" w:cstheme="minorHAnsi"/>
                <w:b/>
                <w:bCs/>
                <w:sz w:val="16"/>
                <w:szCs w:val="16"/>
                <w:lang w:eastAsia="sk-SK"/>
              </w:rPr>
              <w:t>Minulé obdobie</w:t>
            </w:r>
          </w:p>
        </w:tc>
        <w:tc>
          <w:tcPr>
            <w:tcW w:w="955" w:type="dxa"/>
            <w:tcBorders>
              <w:top w:val="nil"/>
              <w:left w:val="single" w:sz="4" w:space="0" w:color="auto"/>
              <w:bottom w:val="single" w:sz="4" w:space="0" w:color="auto"/>
              <w:right w:val="single" w:sz="4" w:space="0" w:color="auto"/>
            </w:tcBorders>
            <w:shd w:val="clear" w:color="auto" w:fill="auto"/>
            <w:vAlign w:val="bottom"/>
            <w:hideMark/>
          </w:tcPr>
          <w:p w14:paraId="3B5BF86A" w14:textId="77777777" w:rsidR="00D34544" w:rsidRPr="00D34544" w:rsidRDefault="00D34544" w:rsidP="00D34544">
            <w:pPr>
              <w:spacing w:after="0" w:line="240" w:lineRule="auto"/>
              <w:jc w:val="center"/>
              <w:rPr>
                <w:rFonts w:eastAsia="Times New Roman" w:cstheme="minorHAnsi"/>
                <w:b/>
                <w:bCs/>
                <w:sz w:val="16"/>
                <w:szCs w:val="16"/>
                <w:lang w:eastAsia="sk-SK"/>
              </w:rPr>
            </w:pPr>
            <w:r w:rsidRPr="00D34544">
              <w:rPr>
                <w:rFonts w:eastAsia="Times New Roman" w:cstheme="minorHAnsi"/>
                <w:b/>
                <w:bCs/>
                <w:sz w:val="16"/>
                <w:szCs w:val="16"/>
                <w:lang w:eastAsia="sk-SK"/>
              </w:rPr>
              <w:t>schválený rozpočet</w:t>
            </w:r>
          </w:p>
        </w:tc>
        <w:tc>
          <w:tcPr>
            <w:tcW w:w="953" w:type="dxa"/>
            <w:tcBorders>
              <w:top w:val="nil"/>
              <w:left w:val="nil"/>
              <w:bottom w:val="single" w:sz="4" w:space="0" w:color="auto"/>
              <w:right w:val="single" w:sz="4" w:space="0" w:color="auto"/>
            </w:tcBorders>
            <w:shd w:val="clear" w:color="auto" w:fill="auto"/>
            <w:vAlign w:val="bottom"/>
            <w:hideMark/>
          </w:tcPr>
          <w:p w14:paraId="5255D625" w14:textId="77777777" w:rsidR="00D34544" w:rsidRPr="00D34544" w:rsidRDefault="00D34544" w:rsidP="00D34544">
            <w:pPr>
              <w:spacing w:after="0" w:line="240" w:lineRule="auto"/>
              <w:rPr>
                <w:rFonts w:eastAsia="Times New Roman" w:cstheme="minorHAnsi"/>
                <w:b/>
                <w:bCs/>
                <w:sz w:val="16"/>
                <w:szCs w:val="16"/>
                <w:lang w:eastAsia="sk-SK"/>
              </w:rPr>
            </w:pPr>
            <w:r w:rsidRPr="00D34544">
              <w:rPr>
                <w:rFonts w:eastAsia="Times New Roman" w:cstheme="minorHAnsi"/>
                <w:b/>
                <w:bCs/>
                <w:sz w:val="16"/>
                <w:szCs w:val="16"/>
                <w:lang w:eastAsia="sk-SK"/>
              </w:rPr>
              <w:t>rozpočet po úprave</w:t>
            </w:r>
          </w:p>
        </w:tc>
        <w:tc>
          <w:tcPr>
            <w:tcW w:w="956" w:type="dxa"/>
            <w:tcBorders>
              <w:top w:val="nil"/>
              <w:left w:val="nil"/>
              <w:bottom w:val="single" w:sz="4" w:space="0" w:color="auto"/>
              <w:right w:val="single" w:sz="8" w:space="0" w:color="auto"/>
            </w:tcBorders>
            <w:shd w:val="clear" w:color="auto" w:fill="auto"/>
            <w:vAlign w:val="bottom"/>
            <w:hideMark/>
          </w:tcPr>
          <w:p w14:paraId="420528E6" w14:textId="77777777" w:rsidR="00D34544" w:rsidRPr="00D34544" w:rsidRDefault="00D34544" w:rsidP="00D34544">
            <w:pPr>
              <w:spacing w:after="0" w:line="240" w:lineRule="auto"/>
              <w:rPr>
                <w:rFonts w:eastAsia="Times New Roman" w:cstheme="minorHAnsi"/>
                <w:b/>
                <w:bCs/>
                <w:sz w:val="16"/>
                <w:szCs w:val="16"/>
                <w:lang w:eastAsia="sk-SK"/>
              </w:rPr>
            </w:pPr>
            <w:r w:rsidRPr="00D34544">
              <w:rPr>
                <w:rFonts w:eastAsia="Times New Roman" w:cstheme="minorHAnsi"/>
                <w:b/>
                <w:bCs/>
                <w:sz w:val="16"/>
                <w:szCs w:val="16"/>
                <w:lang w:eastAsia="sk-SK"/>
              </w:rPr>
              <w:t xml:space="preserve">skutočnosť </w:t>
            </w:r>
          </w:p>
        </w:tc>
      </w:tr>
      <w:tr w:rsidR="00D34544" w:rsidRPr="00D34544" w14:paraId="1D157C0D" w14:textId="77777777" w:rsidTr="00D34544">
        <w:trPr>
          <w:trHeight w:val="300"/>
        </w:trPr>
        <w:tc>
          <w:tcPr>
            <w:tcW w:w="3528" w:type="dxa"/>
            <w:tcBorders>
              <w:top w:val="nil"/>
              <w:left w:val="single" w:sz="8" w:space="0" w:color="auto"/>
              <w:bottom w:val="single" w:sz="4" w:space="0" w:color="auto"/>
              <w:right w:val="nil"/>
            </w:tcBorders>
            <w:shd w:val="clear" w:color="auto" w:fill="auto"/>
            <w:vAlign w:val="bottom"/>
            <w:hideMark/>
          </w:tcPr>
          <w:p w14:paraId="00426E36" w14:textId="77777777" w:rsidR="00D34544" w:rsidRPr="00D34544" w:rsidRDefault="00D34544" w:rsidP="00D34544">
            <w:pPr>
              <w:spacing w:after="0" w:line="240" w:lineRule="auto"/>
              <w:rPr>
                <w:rFonts w:eastAsia="Times New Roman" w:cstheme="minorHAnsi"/>
                <w:sz w:val="16"/>
                <w:szCs w:val="16"/>
                <w:lang w:eastAsia="sk-SK"/>
              </w:rPr>
            </w:pPr>
            <w:r w:rsidRPr="00D34544">
              <w:rPr>
                <w:rFonts w:eastAsia="Times New Roman" w:cstheme="minorHAnsi"/>
                <w:sz w:val="16"/>
                <w:szCs w:val="16"/>
                <w:lang w:eastAsia="sk-SK"/>
              </w:rPr>
              <w:t>Bežné príjmy (obce)</w:t>
            </w:r>
          </w:p>
        </w:tc>
        <w:tc>
          <w:tcPr>
            <w:tcW w:w="1188" w:type="dxa"/>
            <w:tcBorders>
              <w:top w:val="nil"/>
              <w:left w:val="single" w:sz="8" w:space="0" w:color="auto"/>
              <w:bottom w:val="single" w:sz="4" w:space="0" w:color="auto"/>
              <w:right w:val="single" w:sz="8" w:space="0" w:color="auto"/>
            </w:tcBorders>
            <w:shd w:val="clear" w:color="auto" w:fill="auto"/>
            <w:noWrap/>
            <w:vAlign w:val="bottom"/>
            <w:hideMark/>
          </w:tcPr>
          <w:p w14:paraId="0F8AAB38"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338 970</w:t>
            </w:r>
          </w:p>
        </w:tc>
        <w:tc>
          <w:tcPr>
            <w:tcW w:w="955" w:type="dxa"/>
            <w:tcBorders>
              <w:top w:val="nil"/>
              <w:left w:val="single" w:sz="4" w:space="0" w:color="auto"/>
              <w:bottom w:val="single" w:sz="4" w:space="0" w:color="auto"/>
              <w:right w:val="nil"/>
            </w:tcBorders>
            <w:shd w:val="clear" w:color="auto" w:fill="auto"/>
            <w:noWrap/>
            <w:vAlign w:val="bottom"/>
            <w:hideMark/>
          </w:tcPr>
          <w:p w14:paraId="55D72D27"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332 250</w:t>
            </w:r>
          </w:p>
        </w:tc>
        <w:tc>
          <w:tcPr>
            <w:tcW w:w="953" w:type="dxa"/>
            <w:tcBorders>
              <w:top w:val="nil"/>
              <w:left w:val="single" w:sz="8" w:space="0" w:color="auto"/>
              <w:bottom w:val="single" w:sz="4" w:space="0" w:color="auto"/>
              <w:right w:val="nil"/>
            </w:tcBorders>
            <w:shd w:val="clear" w:color="auto" w:fill="auto"/>
            <w:noWrap/>
            <w:vAlign w:val="bottom"/>
            <w:hideMark/>
          </w:tcPr>
          <w:p w14:paraId="3AEC2703"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384 600</w:t>
            </w:r>
          </w:p>
        </w:tc>
        <w:tc>
          <w:tcPr>
            <w:tcW w:w="956" w:type="dxa"/>
            <w:tcBorders>
              <w:top w:val="nil"/>
              <w:left w:val="single" w:sz="8" w:space="0" w:color="auto"/>
              <w:bottom w:val="single" w:sz="4" w:space="0" w:color="auto"/>
              <w:right w:val="single" w:sz="8" w:space="0" w:color="auto"/>
            </w:tcBorders>
            <w:shd w:val="clear" w:color="auto" w:fill="auto"/>
            <w:noWrap/>
            <w:vAlign w:val="bottom"/>
            <w:hideMark/>
          </w:tcPr>
          <w:p w14:paraId="10A17516"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392 757</w:t>
            </w:r>
          </w:p>
        </w:tc>
      </w:tr>
      <w:tr w:rsidR="00D34544" w:rsidRPr="00D34544" w14:paraId="7BDDCAD9" w14:textId="77777777" w:rsidTr="00D34544">
        <w:trPr>
          <w:trHeight w:val="300"/>
        </w:trPr>
        <w:tc>
          <w:tcPr>
            <w:tcW w:w="3528" w:type="dxa"/>
            <w:tcBorders>
              <w:top w:val="nil"/>
              <w:left w:val="single" w:sz="8" w:space="0" w:color="auto"/>
              <w:bottom w:val="single" w:sz="4" w:space="0" w:color="auto"/>
              <w:right w:val="nil"/>
            </w:tcBorders>
            <w:shd w:val="clear" w:color="auto" w:fill="auto"/>
            <w:vAlign w:val="bottom"/>
            <w:hideMark/>
          </w:tcPr>
          <w:p w14:paraId="5C44B4E5" w14:textId="77777777" w:rsidR="00D34544" w:rsidRPr="00D34544" w:rsidRDefault="00D34544" w:rsidP="00D34544">
            <w:pPr>
              <w:spacing w:after="0" w:line="240" w:lineRule="auto"/>
              <w:rPr>
                <w:rFonts w:eastAsia="Times New Roman" w:cstheme="minorHAnsi"/>
                <w:sz w:val="16"/>
                <w:szCs w:val="16"/>
                <w:lang w:eastAsia="sk-SK"/>
              </w:rPr>
            </w:pPr>
            <w:r w:rsidRPr="00D34544">
              <w:rPr>
                <w:rFonts w:eastAsia="Times New Roman" w:cstheme="minorHAnsi"/>
                <w:sz w:val="16"/>
                <w:szCs w:val="16"/>
                <w:lang w:eastAsia="sk-SK"/>
              </w:rPr>
              <w:t>Bežné príjmy RO</w:t>
            </w:r>
          </w:p>
        </w:tc>
        <w:tc>
          <w:tcPr>
            <w:tcW w:w="1188" w:type="dxa"/>
            <w:tcBorders>
              <w:top w:val="nil"/>
              <w:left w:val="single" w:sz="8" w:space="0" w:color="auto"/>
              <w:bottom w:val="single" w:sz="4" w:space="0" w:color="auto"/>
              <w:right w:val="single" w:sz="8" w:space="0" w:color="auto"/>
            </w:tcBorders>
            <w:shd w:val="clear" w:color="auto" w:fill="auto"/>
            <w:noWrap/>
            <w:vAlign w:val="bottom"/>
            <w:hideMark/>
          </w:tcPr>
          <w:p w14:paraId="52DC9B8B"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 </w:t>
            </w:r>
          </w:p>
        </w:tc>
        <w:tc>
          <w:tcPr>
            <w:tcW w:w="955" w:type="dxa"/>
            <w:tcBorders>
              <w:top w:val="nil"/>
              <w:left w:val="single" w:sz="4" w:space="0" w:color="auto"/>
              <w:bottom w:val="single" w:sz="4" w:space="0" w:color="auto"/>
              <w:right w:val="nil"/>
            </w:tcBorders>
            <w:shd w:val="clear" w:color="auto" w:fill="auto"/>
            <w:noWrap/>
            <w:vAlign w:val="bottom"/>
            <w:hideMark/>
          </w:tcPr>
          <w:p w14:paraId="744801FA"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 </w:t>
            </w:r>
          </w:p>
        </w:tc>
        <w:tc>
          <w:tcPr>
            <w:tcW w:w="953" w:type="dxa"/>
            <w:tcBorders>
              <w:top w:val="nil"/>
              <w:left w:val="single" w:sz="8" w:space="0" w:color="auto"/>
              <w:bottom w:val="single" w:sz="4" w:space="0" w:color="auto"/>
              <w:right w:val="nil"/>
            </w:tcBorders>
            <w:shd w:val="clear" w:color="auto" w:fill="auto"/>
            <w:noWrap/>
            <w:vAlign w:val="bottom"/>
            <w:hideMark/>
          </w:tcPr>
          <w:p w14:paraId="0980D5E6"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 </w:t>
            </w:r>
          </w:p>
        </w:tc>
        <w:tc>
          <w:tcPr>
            <w:tcW w:w="956" w:type="dxa"/>
            <w:tcBorders>
              <w:top w:val="nil"/>
              <w:left w:val="single" w:sz="8" w:space="0" w:color="auto"/>
              <w:bottom w:val="single" w:sz="4" w:space="0" w:color="auto"/>
              <w:right w:val="single" w:sz="8" w:space="0" w:color="auto"/>
            </w:tcBorders>
            <w:shd w:val="clear" w:color="auto" w:fill="auto"/>
            <w:noWrap/>
            <w:vAlign w:val="bottom"/>
            <w:hideMark/>
          </w:tcPr>
          <w:p w14:paraId="2E9A989F"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 </w:t>
            </w:r>
          </w:p>
        </w:tc>
      </w:tr>
      <w:tr w:rsidR="00D34544" w:rsidRPr="00D34544" w14:paraId="72C15461" w14:textId="77777777" w:rsidTr="00D34544">
        <w:trPr>
          <w:trHeight w:val="300"/>
        </w:trPr>
        <w:tc>
          <w:tcPr>
            <w:tcW w:w="3528" w:type="dxa"/>
            <w:tcBorders>
              <w:top w:val="nil"/>
              <w:left w:val="single" w:sz="8" w:space="0" w:color="auto"/>
              <w:bottom w:val="single" w:sz="4" w:space="0" w:color="auto"/>
              <w:right w:val="nil"/>
            </w:tcBorders>
            <w:shd w:val="clear" w:color="auto" w:fill="auto"/>
            <w:vAlign w:val="bottom"/>
            <w:hideMark/>
          </w:tcPr>
          <w:p w14:paraId="06BBE4CA" w14:textId="77777777" w:rsidR="00D34544" w:rsidRPr="00D34544" w:rsidRDefault="00D34544" w:rsidP="00D34544">
            <w:pPr>
              <w:spacing w:after="0" w:line="240" w:lineRule="auto"/>
              <w:rPr>
                <w:rFonts w:eastAsia="Times New Roman" w:cstheme="minorHAnsi"/>
                <w:sz w:val="16"/>
                <w:szCs w:val="16"/>
                <w:lang w:eastAsia="sk-SK"/>
              </w:rPr>
            </w:pPr>
            <w:r w:rsidRPr="00D34544">
              <w:rPr>
                <w:rFonts w:eastAsia="Times New Roman" w:cstheme="minorHAnsi"/>
                <w:sz w:val="16"/>
                <w:szCs w:val="16"/>
                <w:lang w:eastAsia="sk-SK"/>
              </w:rPr>
              <w:t>Bežné výdavky (obce)</w:t>
            </w:r>
          </w:p>
        </w:tc>
        <w:tc>
          <w:tcPr>
            <w:tcW w:w="1188" w:type="dxa"/>
            <w:tcBorders>
              <w:top w:val="nil"/>
              <w:left w:val="single" w:sz="8" w:space="0" w:color="auto"/>
              <w:bottom w:val="single" w:sz="4" w:space="0" w:color="auto"/>
              <w:right w:val="single" w:sz="8" w:space="0" w:color="auto"/>
            </w:tcBorders>
            <w:shd w:val="clear" w:color="auto" w:fill="auto"/>
            <w:noWrap/>
            <w:vAlign w:val="bottom"/>
            <w:hideMark/>
          </w:tcPr>
          <w:p w14:paraId="7144D9E5"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287 649</w:t>
            </w:r>
          </w:p>
        </w:tc>
        <w:tc>
          <w:tcPr>
            <w:tcW w:w="955" w:type="dxa"/>
            <w:tcBorders>
              <w:top w:val="nil"/>
              <w:left w:val="single" w:sz="4" w:space="0" w:color="auto"/>
              <w:bottom w:val="single" w:sz="4" w:space="0" w:color="auto"/>
              <w:right w:val="nil"/>
            </w:tcBorders>
            <w:shd w:val="clear" w:color="auto" w:fill="auto"/>
            <w:noWrap/>
            <w:vAlign w:val="bottom"/>
            <w:hideMark/>
          </w:tcPr>
          <w:p w14:paraId="79680F16"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328 250</w:t>
            </w:r>
          </w:p>
        </w:tc>
        <w:tc>
          <w:tcPr>
            <w:tcW w:w="953" w:type="dxa"/>
            <w:tcBorders>
              <w:top w:val="nil"/>
              <w:left w:val="single" w:sz="8" w:space="0" w:color="auto"/>
              <w:bottom w:val="single" w:sz="4" w:space="0" w:color="auto"/>
              <w:right w:val="nil"/>
            </w:tcBorders>
            <w:shd w:val="clear" w:color="auto" w:fill="auto"/>
            <w:noWrap/>
            <w:vAlign w:val="bottom"/>
            <w:hideMark/>
          </w:tcPr>
          <w:p w14:paraId="2817CA96"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341 160</w:t>
            </w:r>
          </w:p>
        </w:tc>
        <w:tc>
          <w:tcPr>
            <w:tcW w:w="956" w:type="dxa"/>
            <w:tcBorders>
              <w:top w:val="nil"/>
              <w:left w:val="single" w:sz="8" w:space="0" w:color="auto"/>
              <w:bottom w:val="single" w:sz="4" w:space="0" w:color="auto"/>
              <w:right w:val="single" w:sz="8" w:space="0" w:color="auto"/>
            </w:tcBorders>
            <w:shd w:val="clear" w:color="auto" w:fill="auto"/>
            <w:noWrap/>
            <w:vAlign w:val="bottom"/>
            <w:hideMark/>
          </w:tcPr>
          <w:p w14:paraId="33C39F41"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329 465</w:t>
            </w:r>
          </w:p>
        </w:tc>
      </w:tr>
      <w:tr w:rsidR="00D34544" w:rsidRPr="00D34544" w14:paraId="00D378A3" w14:textId="77777777" w:rsidTr="00D34544">
        <w:trPr>
          <w:trHeight w:val="315"/>
        </w:trPr>
        <w:tc>
          <w:tcPr>
            <w:tcW w:w="3528" w:type="dxa"/>
            <w:tcBorders>
              <w:top w:val="nil"/>
              <w:left w:val="single" w:sz="8" w:space="0" w:color="auto"/>
              <w:bottom w:val="nil"/>
              <w:right w:val="nil"/>
            </w:tcBorders>
            <w:shd w:val="clear" w:color="auto" w:fill="auto"/>
            <w:vAlign w:val="bottom"/>
            <w:hideMark/>
          </w:tcPr>
          <w:p w14:paraId="7DCF1049" w14:textId="77777777" w:rsidR="00D34544" w:rsidRPr="00D34544" w:rsidRDefault="00D34544" w:rsidP="00D34544">
            <w:pPr>
              <w:spacing w:after="0" w:line="240" w:lineRule="auto"/>
              <w:rPr>
                <w:rFonts w:eastAsia="Times New Roman" w:cstheme="minorHAnsi"/>
                <w:sz w:val="16"/>
                <w:szCs w:val="16"/>
                <w:lang w:eastAsia="sk-SK"/>
              </w:rPr>
            </w:pPr>
            <w:r w:rsidRPr="00D34544">
              <w:rPr>
                <w:rFonts w:eastAsia="Times New Roman" w:cstheme="minorHAnsi"/>
                <w:sz w:val="16"/>
                <w:szCs w:val="16"/>
                <w:lang w:eastAsia="sk-SK"/>
              </w:rPr>
              <w:t xml:space="preserve">Bežné </w:t>
            </w:r>
            <w:proofErr w:type="spellStart"/>
            <w:r w:rsidRPr="00D34544">
              <w:rPr>
                <w:rFonts w:eastAsia="Times New Roman" w:cstheme="minorHAnsi"/>
                <w:sz w:val="16"/>
                <w:szCs w:val="16"/>
                <w:lang w:eastAsia="sk-SK"/>
              </w:rPr>
              <w:t>výdavyk</w:t>
            </w:r>
            <w:proofErr w:type="spellEnd"/>
            <w:r w:rsidRPr="00D34544">
              <w:rPr>
                <w:rFonts w:eastAsia="Times New Roman" w:cstheme="minorHAnsi"/>
                <w:sz w:val="16"/>
                <w:szCs w:val="16"/>
                <w:lang w:eastAsia="sk-SK"/>
              </w:rPr>
              <w:t xml:space="preserve"> RO</w:t>
            </w:r>
          </w:p>
        </w:tc>
        <w:tc>
          <w:tcPr>
            <w:tcW w:w="1188" w:type="dxa"/>
            <w:tcBorders>
              <w:top w:val="nil"/>
              <w:left w:val="single" w:sz="8" w:space="0" w:color="auto"/>
              <w:bottom w:val="nil"/>
              <w:right w:val="single" w:sz="8" w:space="0" w:color="auto"/>
            </w:tcBorders>
            <w:shd w:val="clear" w:color="auto" w:fill="auto"/>
            <w:noWrap/>
            <w:vAlign w:val="bottom"/>
            <w:hideMark/>
          </w:tcPr>
          <w:p w14:paraId="0BB0B4E3"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0</w:t>
            </w:r>
          </w:p>
        </w:tc>
        <w:tc>
          <w:tcPr>
            <w:tcW w:w="955" w:type="dxa"/>
            <w:tcBorders>
              <w:top w:val="nil"/>
              <w:left w:val="single" w:sz="4" w:space="0" w:color="auto"/>
              <w:bottom w:val="single" w:sz="4" w:space="0" w:color="auto"/>
              <w:right w:val="nil"/>
            </w:tcBorders>
            <w:shd w:val="clear" w:color="auto" w:fill="auto"/>
            <w:noWrap/>
            <w:vAlign w:val="bottom"/>
            <w:hideMark/>
          </w:tcPr>
          <w:p w14:paraId="15181F64"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 </w:t>
            </w:r>
          </w:p>
        </w:tc>
        <w:tc>
          <w:tcPr>
            <w:tcW w:w="953" w:type="dxa"/>
            <w:tcBorders>
              <w:top w:val="nil"/>
              <w:left w:val="single" w:sz="8" w:space="0" w:color="auto"/>
              <w:bottom w:val="single" w:sz="4" w:space="0" w:color="auto"/>
              <w:right w:val="nil"/>
            </w:tcBorders>
            <w:shd w:val="clear" w:color="auto" w:fill="auto"/>
            <w:noWrap/>
            <w:vAlign w:val="bottom"/>
            <w:hideMark/>
          </w:tcPr>
          <w:p w14:paraId="5978F846"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 </w:t>
            </w:r>
          </w:p>
        </w:tc>
        <w:tc>
          <w:tcPr>
            <w:tcW w:w="956" w:type="dxa"/>
            <w:tcBorders>
              <w:top w:val="nil"/>
              <w:left w:val="single" w:sz="8" w:space="0" w:color="auto"/>
              <w:bottom w:val="single" w:sz="4" w:space="0" w:color="auto"/>
              <w:right w:val="single" w:sz="8" w:space="0" w:color="auto"/>
            </w:tcBorders>
            <w:shd w:val="clear" w:color="auto" w:fill="auto"/>
            <w:noWrap/>
            <w:vAlign w:val="bottom"/>
            <w:hideMark/>
          </w:tcPr>
          <w:p w14:paraId="10D97112"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 </w:t>
            </w:r>
          </w:p>
        </w:tc>
      </w:tr>
      <w:tr w:rsidR="00D34544" w:rsidRPr="00D34544" w14:paraId="06B39E1E" w14:textId="77777777" w:rsidTr="00D34544">
        <w:trPr>
          <w:trHeight w:val="315"/>
        </w:trPr>
        <w:tc>
          <w:tcPr>
            <w:tcW w:w="3528" w:type="dxa"/>
            <w:tcBorders>
              <w:top w:val="single" w:sz="8" w:space="0" w:color="auto"/>
              <w:left w:val="single" w:sz="8" w:space="0" w:color="auto"/>
              <w:bottom w:val="single" w:sz="8" w:space="0" w:color="auto"/>
              <w:right w:val="nil"/>
            </w:tcBorders>
            <w:shd w:val="clear" w:color="auto" w:fill="auto"/>
            <w:vAlign w:val="bottom"/>
            <w:hideMark/>
          </w:tcPr>
          <w:p w14:paraId="4BC7C86D" w14:textId="77777777" w:rsidR="00D34544" w:rsidRPr="00D34544" w:rsidRDefault="00D34544" w:rsidP="00D34544">
            <w:pPr>
              <w:spacing w:after="0" w:line="240" w:lineRule="auto"/>
              <w:rPr>
                <w:rFonts w:eastAsia="Times New Roman" w:cstheme="minorHAnsi"/>
                <w:b/>
                <w:bCs/>
                <w:sz w:val="16"/>
                <w:szCs w:val="16"/>
                <w:lang w:eastAsia="sk-SK"/>
              </w:rPr>
            </w:pPr>
            <w:r w:rsidRPr="00D34544">
              <w:rPr>
                <w:rFonts w:eastAsia="Times New Roman" w:cstheme="minorHAnsi"/>
                <w:b/>
                <w:bCs/>
                <w:sz w:val="16"/>
                <w:szCs w:val="16"/>
                <w:lang w:eastAsia="sk-SK"/>
              </w:rPr>
              <w:t>HV  Bežný rozpočet</w:t>
            </w:r>
          </w:p>
        </w:tc>
        <w:tc>
          <w:tcPr>
            <w:tcW w:w="1188"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A60D4D1"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51 321</w:t>
            </w:r>
          </w:p>
        </w:tc>
        <w:tc>
          <w:tcPr>
            <w:tcW w:w="955"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7FD12559"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4 000</w:t>
            </w:r>
          </w:p>
        </w:tc>
        <w:tc>
          <w:tcPr>
            <w:tcW w:w="953" w:type="dxa"/>
            <w:tcBorders>
              <w:top w:val="single" w:sz="8" w:space="0" w:color="auto"/>
              <w:left w:val="nil"/>
              <w:bottom w:val="single" w:sz="8" w:space="0" w:color="auto"/>
              <w:right w:val="single" w:sz="4" w:space="0" w:color="auto"/>
            </w:tcBorders>
            <w:shd w:val="clear" w:color="auto" w:fill="auto"/>
            <w:noWrap/>
            <w:vAlign w:val="bottom"/>
            <w:hideMark/>
          </w:tcPr>
          <w:p w14:paraId="1592B5DB"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43 440</w:t>
            </w:r>
          </w:p>
        </w:tc>
        <w:tc>
          <w:tcPr>
            <w:tcW w:w="956" w:type="dxa"/>
            <w:tcBorders>
              <w:top w:val="single" w:sz="8" w:space="0" w:color="auto"/>
              <w:left w:val="nil"/>
              <w:bottom w:val="single" w:sz="8" w:space="0" w:color="auto"/>
              <w:right w:val="single" w:sz="8" w:space="0" w:color="auto"/>
            </w:tcBorders>
            <w:shd w:val="clear" w:color="auto" w:fill="auto"/>
            <w:noWrap/>
            <w:vAlign w:val="bottom"/>
            <w:hideMark/>
          </w:tcPr>
          <w:p w14:paraId="3857430A"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63 292</w:t>
            </w:r>
          </w:p>
        </w:tc>
      </w:tr>
      <w:tr w:rsidR="00D34544" w:rsidRPr="00D34544" w14:paraId="22C2AE39" w14:textId="77777777" w:rsidTr="00D34544">
        <w:trPr>
          <w:trHeight w:val="300"/>
        </w:trPr>
        <w:tc>
          <w:tcPr>
            <w:tcW w:w="3528" w:type="dxa"/>
            <w:tcBorders>
              <w:top w:val="nil"/>
              <w:left w:val="single" w:sz="8" w:space="0" w:color="auto"/>
              <w:bottom w:val="single" w:sz="4" w:space="0" w:color="auto"/>
              <w:right w:val="nil"/>
            </w:tcBorders>
            <w:shd w:val="clear" w:color="auto" w:fill="auto"/>
            <w:vAlign w:val="bottom"/>
            <w:hideMark/>
          </w:tcPr>
          <w:p w14:paraId="33C5A351" w14:textId="77777777" w:rsidR="00D34544" w:rsidRPr="00D34544" w:rsidRDefault="00D34544" w:rsidP="00D34544">
            <w:pPr>
              <w:spacing w:after="0" w:line="240" w:lineRule="auto"/>
              <w:rPr>
                <w:rFonts w:eastAsia="Times New Roman" w:cstheme="minorHAnsi"/>
                <w:sz w:val="16"/>
                <w:szCs w:val="16"/>
                <w:lang w:eastAsia="sk-SK"/>
              </w:rPr>
            </w:pPr>
            <w:r w:rsidRPr="00D34544">
              <w:rPr>
                <w:rFonts w:eastAsia="Times New Roman" w:cstheme="minorHAnsi"/>
                <w:sz w:val="16"/>
                <w:szCs w:val="16"/>
                <w:lang w:eastAsia="sk-SK"/>
              </w:rPr>
              <w:t>Kapitálové príjmy (obce)</w:t>
            </w:r>
          </w:p>
        </w:tc>
        <w:tc>
          <w:tcPr>
            <w:tcW w:w="1188" w:type="dxa"/>
            <w:tcBorders>
              <w:top w:val="nil"/>
              <w:left w:val="single" w:sz="8" w:space="0" w:color="auto"/>
              <w:bottom w:val="single" w:sz="4" w:space="0" w:color="auto"/>
              <w:right w:val="single" w:sz="8" w:space="0" w:color="auto"/>
            </w:tcBorders>
            <w:shd w:val="clear" w:color="auto" w:fill="auto"/>
            <w:noWrap/>
            <w:vAlign w:val="bottom"/>
            <w:hideMark/>
          </w:tcPr>
          <w:p w14:paraId="401719AA"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154 000</w:t>
            </w:r>
          </w:p>
        </w:tc>
        <w:tc>
          <w:tcPr>
            <w:tcW w:w="955" w:type="dxa"/>
            <w:tcBorders>
              <w:top w:val="nil"/>
              <w:left w:val="single" w:sz="4" w:space="0" w:color="auto"/>
              <w:bottom w:val="single" w:sz="4" w:space="0" w:color="auto"/>
              <w:right w:val="nil"/>
            </w:tcBorders>
            <w:shd w:val="clear" w:color="auto" w:fill="auto"/>
            <w:noWrap/>
            <w:vAlign w:val="bottom"/>
            <w:hideMark/>
          </w:tcPr>
          <w:p w14:paraId="51407449"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50 000</w:t>
            </w:r>
          </w:p>
        </w:tc>
        <w:tc>
          <w:tcPr>
            <w:tcW w:w="953" w:type="dxa"/>
            <w:tcBorders>
              <w:top w:val="nil"/>
              <w:left w:val="single" w:sz="8" w:space="0" w:color="auto"/>
              <w:bottom w:val="single" w:sz="4" w:space="0" w:color="auto"/>
              <w:right w:val="nil"/>
            </w:tcBorders>
            <w:shd w:val="clear" w:color="auto" w:fill="auto"/>
            <w:noWrap/>
            <w:vAlign w:val="bottom"/>
            <w:hideMark/>
          </w:tcPr>
          <w:p w14:paraId="30B9F315"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23 058</w:t>
            </w:r>
          </w:p>
        </w:tc>
        <w:tc>
          <w:tcPr>
            <w:tcW w:w="956" w:type="dxa"/>
            <w:tcBorders>
              <w:top w:val="nil"/>
              <w:left w:val="single" w:sz="8" w:space="0" w:color="auto"/>
              <w:bottom w:val="single" w:sz="4" w:space="0" w:color="auto"/>
              <w:right w:val="single" w:sz="8" w:space="0" w:color="auto"/>
            </w:tcBorders>
            <w:shd w:val="clear" w:color="auto" w:fill="auto"/>
            <w:noWrap/>
            <w:vAlign w:val="bottom"/>
            <w:hideMark/>
          </w:tcPr>
          <w:p w14:paraId="68AF28F2"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23 058</w:t>
            </w:r>
          </w:p>
        </w:tc>
      </w:tr>
      <w:tr w:rsidR="00D34544" w:rsidRPr="00D34544" w14:paraId="63364370" w14:textId="77777777" w:rsidTr="00D34544">
        <w:trPr>
          <w:trHeight w:val="300"/>
        </w:trPr>
        <w:tc>
          <w:tcPr>
            <w:tcW w:w="3528" w:type="dxa"/>
            <w:tcBorders>
              <w:top w:val="nil"/>
              <w:left w:val="single" w:sz="8" w:space="0" w:color="auto"/>
              <w:bottom w:val="single" w:sz="4" w:space="0" w:color="auto"/>
              <w:right w:val="nil"/>
            </w:tcBorders>
            <w:shd w:val="clear" w:color="auto" w:fill="auto"/>
            <w:vAlign w:val="bottom"/>
            <w:hideMark/>
          </w:tcPr>
          <w:p w14:paraId="21A2802C" w14:textId="77777777" w:rsidR="00D34544" w:rsidRPr="00D34544" w:rsidRDefault="00D34544" w:rsidP="00D34544">
            <w:pPr>
              <w:spacing w:after="0" w:line="240" w:lineRule="auto"/>
              <w:rPr>
                <w:rFonts w:eastAsia="Times New Roman" w:cstheme="minorHAnsi"/>
                <w:sz w:val="16"/>
                <w:szCs w:val="16"/>
                <w:lang w:eastAsia="sk-SK"/>
              </w:rPr>
            </w:pPr>
            <w:r w:rsidRPr="00D34544">
              <w:rPr>
                <w:rFonts w:eastAsia="Times New Roman" w:cstheme="minorHAnsi"/>
                <w:sz w:val="16"/>
                <w:szCs w:val="16"/>
                <w:lang w:eastAsia="sk-SK"/>
              </w:rPr>
              <w:t>Kapitálové príjmy RO</w:t>
            </w:r>
          </w:p>
        </w:tc>
        <w:tc>
          <w:tcPr>
            <w:tcW w:w="1188" w:type="dxa"/>
            <w:tcBorders>
              <w:top w:val="nil"/>
              <w:left w:val="single" w:sz="8" w:space="0" w:color="auto"/>
              <w:bottom w:val="single" w:sz="4" w:space="0" w:color="auto"/>
              <w:right w:val="single" w:sz="8" w:space="0" w:color="auto"/>
            </w:tcBorders>
            <w:shd w:val="clear" w:color="auto" w:fill="auto"/>
            <w:noWrap/>
            <w:vAlign w:val="bottom"/>
            <w:hideMark/>
          </w:tcPr>
          <w:p w14:paraId="721BEC0D"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 </w:t>
            </w:r>
          </w:p>
        </w:tc>
        <w:tc>
          <w:tcPr>
            <w:tcW w:w="955" w:type="dxa"/>
            <w:tcBorders>
              <w:top w:val="nil"/>
              <w:left w:val="nil"/>
              <w:bottom w:val="nil"/>
              <w:right w:val="nil"/>
            </w:tcBorders>
            <w:shd w:val="clear" w:color="auto" w:fill="auto"/>
            <w:noWrap/>
            <w:vAlign w:val="bottom"/>
            <w:hideMark/>
          </w:tcPr>
          <w:p w14:paraId="343BA749" w14:textId="77777777" w:rsidR="00D34544" w:rsidRPr="00D34544" w:rsidRDefault="00D34544" w:rsidP="00D34544">
            <w:pPr>
              <w:spacing w:after="0" w:line="240" w:lineRule="auto"/>
              <w:jc w:val="right"/>
              <w:rPr>
                <w:rFonts w:eastAsia="Times New Roman" w:cstheme="minorHAnsi"/>
                <w:sz w:val="16"/>
                <w:szCs w:val="16"/>
                <w:lang w:eastAsia="sk-SK"/>
              </w:rPr>
            </w:pPr>
          </w:p>
        </w:tc>
        <w:tc>
          <w:tcPr>
            <w:tcW w:w="953" w:type="dxa"/>
            <w:tcBorders>
              <w:top w:val="nil"/>
              <w:left w:val="single" w:sz="8" w:space="0" w:color="auto"/>
              <w:bottom w:val="nil"/>
              <w:right w:val="nil"/>
            </w:tcBorders>
            <w:shd w:val="clear" w:color="auto" w:fill="auto"/>
            <w:noWrap/>
            <w:vAlign w:val="bottom"/>
            <w:hideMark/>
          </w:tcPr>
          <w:p w14:paraId="6F8D5908" w14:textId="77777777" w:rsidR="00D34544" w:rsidRPr="00D34544" w:rsidRDefault="00D34544" w:rsidP="00D34544">
            <w:pPr>
              <w:spacing w:after="0" w:line="240" w:lineRule="auto"/>
              <w:rPr>
                <w:rFonts w:eastAsia="Times New Roman" w:cstheme="minorHAnsi"/>
                <w:color w:val="000000"/>
                <w:lang w:eastAsia="sk-SK"/>
              </w:rPr>
            </w:pPr>
            <w:r w:rsidRPr="00D34544">
              <w:rPr>
                <w:rFonts w:eastAsia="Times New Roman" w:cstheme="minorHAnsi"/>
                <w:color w:val="000000"/>
                <w:lang w:eastAsia="sk-SK"/>
              </w:rPr>
              <w:t> </w:t>
            </w:r>
          </w:p>
        </w:tc>
        <w:tc>
          <w:tcPr>
            <w:tcW w:w="956" w:type="dxa"/>
            <w:tcBorders>
              <w:top w:val="nil"/>
              <w:left w:val="single" w:sz="8" w:space="0" w:color="auto"/>
              <w:bottom w:val="nil"/>
              <w:right w:val="single" w:sz="8" w:space="0" w:color="auto"/>
            </w:tcBorders>
            <w:shd w:val="clear" w:color="auto" w:fill="auto"/>
            <w:noWrap/>
            <w:vAlign w:val="bottom"/>
            <w:hideMark/>
          </w:tcPr>
          <w:p w14:paraId="1C9D8CFB" w14:textId="77777777" w:rsidR="00D34544" w:rsidRPr="00D34544" w:rsidRDefault="00D34544" w:rsidP="00D34544">
            <w:pPr>
              <w:spacing w:after="0" w:line="240" w:lineRule="auto"/>
              <w:rPr>
                <w:rFonts w:eastAsia="Times New Roman" w:cstheme="minorHAnsi"/>
                <w:color w:val="000000"/>
                <w:lang w:eastAsia="sk-SK"/>
              </w:rPr>
            </w:pPr>
            <w:r w:rsidRPr="00D34544">
              <w:rPr>
                <w:rFonts w:eastAsia="Times New Roman" w:cstheme="minorHAnsi"/>
                <w:color w:val="000000"/>
                <w:lang w:eastAsia="sk-SK"/>
              </w:rPr>
              <w:t> </w:t>
            </w:r>
          </w:p>
        </w:tc>
      </w:tr>
      <w:tr w:rsidR="00D34544" w:rsidRPr="00D34544" w14:paraId="68D7E3B4" w14:textId="77777777" w:rsidTr="00D34544">
        <w:trPr>
          <w:trHeight w:val="300"/>
        </w:trPr>
        <w:tc>
          <w:tcPr>
            <w:tcW w:w="3528" w:type="dxa"/>
            <w:tcBorders>
              <w:top w:val="nil"/>
              <w:left w:val="single" w:sz="8" w:space="0" w:color="auto"/>
              <w:bottom w:val="single" w:sz="4" w:space="0" w:color="auto"/>
              <w:right w:val="nil"/>
            </w:tcBorders>
            <w:shd w:val="clear" w:color="auto" w:fill="auto"/>
            <w:vAlign w:val="bottom"/>
            <w:hideMark/>
          </w:tcPr>
          <w:p w14:paraId="33C5F9C1" w14:textId="77777777" w:rsidR="00D34544" w:rsidRPr="00D34544" w:rsidRDefault="00D34544" w:rsidP="00D34544">
            <w:pPr>
              <w:spacing w:after="0" w:line="240" w:lineRule="auto"/>
              <w:rPr>
                <w:rFonts w:eastAsia="Times New Roman" w:cstheme="minorHAnsi"/>
                <w:sz w:val="16"/>
                <w:szCs w:val="16"/>
                <w:lang w:eastAsia="sk-SK"/>
              </w:rPr>
            </w:pPr>
            <w:r w:rsidRPr="00D34544">
              <w:rPr>
                <w:rFonts w:eastAsia="Times New Roman" w:cstheme="minorHAnsi"/>
                <w:sz w:val="16"/>
                <w:szCs w:val="16"/>
                <w:lang w:eastAsia="sk-SK"/>
              </w:rPr>
              <w:t>Kapitálové výdavky (obce)</w:t>
            </w:r>
          </w:p>
        </w:tc>
        <w:tc>
          <w:tcPr>
            <w:tcW w:w="1188" w:type="dxa"/>
            <w:tcBorders>
              <w:top w:val="nil"/>
              <w:left w:val="single" w:sz="8" w:space="0" w:color="auto"/>
              <w:bottom w:val="single" w:sz="4" w:space="0" w:color="auto"/>
              <w:right w:val="single" w:sz="8" w:space="0" w:color="auto"/>
            </w:tcBorders>
            <w:shd w:val="clear" w:color="auto" w:fill="auto"/>
            <w:noWrap/>
            <w:vAlign w:val="bottom"/>
            <w:hideMark/>
          </w:tcPr>
          <w:p w14:paraId="4D0B2154"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284 553</w:t>
            </w:r>
          </w:p>
        </w:tc>
        <w:tc>
          <w:tcPr>
            <w:tcW w:w="955" w:type="dxa"/>
            <w:tcBorders>
              <w:top w:val="single" w:sz="4" w:space="0" w:color="auto"/>
              <w:left w:val="single" w:sz="4" w:space="0" w:color="auto"/>
              <w:bottom w:val="single" w:sz="4" w:space="0" w:color="auto"/>
              <w:right w:val="nil"/>
            </w:tcBorders>
            <w:shd w:val="clear" w:color="auto" w:fill="auto"/>
            <w:noWrap/>
            <w:vAlign w:val="bottom"/>
            <w:hideMark/>
          </w:tcPr>
          <w:p w14:paraId="3F0A608B"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50 000</w:t>
            </w:r>
          </w:p>
        </w:tc>
        <w:tc>
          <w:tcPr>
            <w:tcW w:w="953" w:type="dxa"/>
            <w:tcBorders>
              <w:top w:val="single" w:sz="4" w:space="0" w:color="auto"/>
              <w:left w:val="single" w:sz="8" w:space="0" w:color="auto"/>
              <w:bottom w:val="single" w:sz="4" w:space="0" w:color="auto"/>
              <w:right w:val="nil"/>
            </w:tcBorders>
            <w:shd w:val="clear" w:color="auto" w:fill="auto"/>
            <w:noWrap/>
            <w:vAlign w:val="bottom"/>
            <w:hideMark/>
          </w:tcPr>
          <w:p w14:paraId="0C2683D9"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72 300</w:t>
            </w:r>
          </w:p>
        </w:tc>
        <w:tc>
          <w:tcPr>
            <w:tcW w:w="956"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14:paraId="3C9CDD05"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74 634</w:t>
            </w:r>
          </w:p>
        </w:tc>
      </w:tr>
      <w:tr w:rsidR="00D34544" w:rsidRPr="00D34544" w14:paraId="0A080099" w14:textId="77777777" w:rsidTr="00D34544">
        <w:trPr>
          <w:trHeight w:val="315"/>
        </w:trPr>
        <w:tc>
          <w:tcPr>
            <w:tcW w:w="3528" w:type="dxa"/>
            <w:tcBorders>
              <w:top w:val="nil"/>
              <w:left w:val="single" w:sz="8" w:space="0" w:color="auto"/>
              <w:bottom w:val="nil"/>
              <w:right w:val="nil"/>
            </w:tcBorders>
            <w:shd w:val="clear" w:color="auto" w:fill="auto"/>
            <w:vAlign w:val="bottom"/>
            <w:hideMark/>
          </w:tcPr>
          <w:p w14:paraId="3D4756E5" w14:textId="77777777" w:rsidR="00D34544" w:rsidRPr="00D34544" w:rsidRDefault="00D34544" w:rsidP="00D34544">
            <w:pPr>
              <w:spacing w:after="0" w:line="240" w:lineRule="auto"/>
              <w:rPr>
                <w:rFonts w:eastAsia="Times New Roman" w:cstheme="minorHAnsi"/>
                <w:sz w:val="16"/>
                <w:szCs w:val="16"/>
                <w:lang w:eastAsia="sk-SK"/>
              </w:rPr>
            </w:pPr>
            <w:r w:rsidRPr="00D34544">
              <w:rPr>
                <w:rFonts w:eastAsia="Times New Roman" w:cstheme="minorHAnsi"/>
                <w:sz w:val="16"/>
                <w:szCs w:val="16"/>
                <w:lang w:eastAsia="sk-SK"/>
              </w:rPr>
              <w:t>Kapitálové výdavky RO</w:t>
            </w:r>
          </w:p>
        </w:tc>
        <w:tc>
          <w:tcPr>
            <w:tcW w:w="1188" w:type="dxa"/>
            <w:tcBorders>
              <w:top w:val="nil"/>
              <w:left w:val="single" w:sz="8" w:space="0" w:color="auto"/>
              <w:bottom w:val="nil"/>
              <w:right w:val="single" w:sz="8" w:space="0" w:color="auto"/>
            </w:tcBorders>
            <w:shd w:val="clear" w:color="auto" w:fill="auto"/>
            <w:noWrap/>
            <w:vAlign w:val="bottom"/>
            <w:hideMark/>
          </w:tcPr>
          <w:p w14:paraId="74DD553F"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0</w:t>
            </w:r>
          </w:p>
        </w:tc>
        <w:tc>
          <w:tcPr>
            <w:tcW w:w="955" w:type="dxa"/>
            <w:tcBorders>
              <w:top w:val="nil"/>
              <w:left w:val="single" w:sz="4" w:space="0" w:color="auto"/>
              <w:bottom w:val="nil"/>
              <w:right w:val="nil"/>
            </w:tcBorders>
            <w:shd w:val="clear" w:color="auto" w:fill="auto"/>
            <w:noWrap/>
            <w:vAlign w:val="bottom"/>
            <w:hideMark/>
          </w:tcPr>
          <w:p w14:paraId="6A1C4BB8"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 </w:t>
            </w:r>
          </w:p>
        </w:tc>
        <w:tc>
          <w:tcPr>
            <w:tcW w:w="953" w:type="dxa"/>
            <w:tcBorders>
              <w:top w:val="nil"/>
              <w:left w:val="single" w:sz="8" w:space="0" w:color="auto"/>
              <w:bottom w:val="nil"/>
              <w:right w:val="nil"/>
            </w:tcBorders>
            <w:shd w:val="clear" w:color="auto" w:fill="auto"/>
            <w:noWrap/>
            <w:vAlign w:val="bottom"/>
            <w:hideMark/>
          </w:tcPr>
          <w:p w14:paraId="5A91B92B"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 </w:t>
            </w:r>
          </w:p>
        </w:tc>
        <w:tc>
          <w:tcPr>
            <w:tcW w:w="956" w:type="dxa"/>
            <w:tcBorders>
              <w:top w:val="nil"/>
              <w:left w:val="single" w:sz="8" w:space="0" w:color="auto"/>
              <w:bottom w:val="nil"/>
              <w:right w:val="single" w:sz="8" w:space="0" w:color="auto"/>
            </w:tcBorders>
            <w:shd w:val="clear" w:color="auto" w:fill="auto"/>
            <w:noWrap/>
            <w:vAlign w:val="bottom"/>
            <w:hideMark/>
          </w:tcPr>
          <w:p w14:paraId="237992F8"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 </w:t>
            </w:r>
          </w:p>
        </w:tc>
      </w:tr>
      <w:tr w:rsidR="00D34544" w:rsidRPr="00D34544" w14:paraId="51F8494B" w14:textId="77777777" w:rsidTr="00D34544">
        <w:trPr>
          <w:trHeight w:val="315"/>
        </w:trPr>
        <w:tc>
          <w:tcPr>
            <w:tcW w:w="3528" w:type="dxa"/>
            <w:tcBorders>
              <w:top w:val="single" w:sz="8" w:space="0" w:color="auto"/>
              <w:left w:val="single" w:sz="8" w:space="0" w:color="auto"/>
              <w:bottom w:val="single" w:sz="8" w:space="0" w:color="auto"/>
              <w:right w:val="nil"/>
            </w:tcBorders>
            <w:shd w:val="clear" w:color="auto" w:fill="auto"/>
            <w:vAlign w:val="bottom"/>
            <w:hideMark/>
          </w:tcPr>
          <w:p w14:paraId="700BB283" w14:textId="77777777" w:rsidR="00D34544" w:rsidRPr="00D34544" w:rsidRDefault="00D34544" w:rsidP="00D34544">
            <w:pPr>
              <w:spacing w:after="0" w:line="240" w:lineRule="auto"/>
              <w:rPr>
                <w:rFonts w:eastAsia="Times New Roman" w:cstheme="minorHAnsi"/>
                <w:b/>
                <w:bCs/>
                <w:sz w:val="16"/>
                <w:szCs w:val="16"/>
                <w:lang w:eastAsia="sk-SK"/>
              </w:rPr>
            </w:pPr>
            <w:r w:rsidRPr="00D34544">
              <w:rPr>
                <w:rFonts w:eastAsia="Times New Roman" w:cstheme="minorHAnsi"/>
                <w:b/>
                <w:bCs/>
                <w:sz w:val="16"/>
                <w:szCs w:val="16"/>
                <w:lang w:eastAsia="sk-SK"/>
              </w:rPr>
              <w:t>HV  Kapitálový rozpočet</w:t>
            </w:r>
          </w:p>
        </w:tc>
        <w:tc>
          <w:tcPr>
            <w:tcW w:w="1188"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0BCC4FFE"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-130 553</w:t>
            </w:r>
          </w:p>
        </w:tc>
        <w:tc>
          <w:tcPr>
            <w:tcW w:w="955"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38257540"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0</w:t>
            </w:r>
          </w:p>
        </w:tc>
        <w:tc>
          <w:tcPr>
            <w:tcW w:w="953" w:type="dxa"/>
            <w:tcBorders>
              <w:top w:val="single" w:sz="8" w:space="0" w:color="auto"/>
              <w:left w:val="nil"/>
              <w:bottom w:val="single" w:sz="8" w:space="0" w:color="auto"/>
              <w:right w:val="single" w:sz="4" w:space="0" w:color="auto"/>
            </w:tcBorders>
            <w:shd w:val="clear" w:color="auto" w:fill="auto"/>
            <w:noWrap/>
            <w:vAlign w:val="bottom"/>
            <w:hideMark/>
          </w:tcPr>
          <w:p w14:paraId="100FF803"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-49 242</w:t>
            </w:r>
          </w:p>
        </w:tc>
        <w:tc>
          <w:tcPr>
            <w:tcW w:w="956" w:type="dxa"/>
            <w:tcBorders>
              <w:top w:val="single" w:sz="8" w:space="0" w:color="auto"/>
              <w:left w:val="nil"/>
              <w:bottom w:val="single" w:sz="8" w:space="0" w:color="auto"/>
              <w:right w:val="single" w:sz="8" w:space="0" w:color="auto"/>
            </w:tcBorders>
            <w:shd w:val="clear" w:color="auto" w:fill="auto"/>
            <w:noWrap/>
            <w:vAlign w:val="bottom"/>
            <w:hideMark/>
          </w:tcPr>
          <w:p w14:paraId="4FAA43CF"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-51 576</w:t>
            </w:r>
          </w:p>
        </w:tc>
      </w:tr>
      <w:tr w:rsidR="00D34544" w:rsidRPr="00D34544" w14:paraId="73FF56EA" w14:textId="77777777" w:rsidTr="00D34544">
        <w:trPr>
          <w:trHeight w:val="315"/>
        </w:trPr>
        <w:tc>
          <w:tcPr>
            <w:tcW w:w="3528" w:type="dxa"/>
            <w:tcBorders>
              <w:top w:val="nil"/>
              <w:left w:val="single" w:sz="8" w:space="0" w:color="auto"/>
              <w:bottom w:val="single" w:sz="8" w:space="0" w:color="auto"/>
              <w:right w:val="nil"/>
            </w:tcBorders>
            <w:shd w:val="clear" w:color="auto" w:fill="auto"/>
            <w:vAlign w:val="bottom"/>
            <w:hideMark/>
          </w:tcPr>
          <w:p w14:paraId="3D20AE12" w14:textId="77777777" w:rsidR="00D34544" w:rsidRPr="00D34544" w:rsidRDefault="00D34544" w:rsidP="00D34544">
            <w:pPr>
              <w:spacing w:after="0" w:line="240" w:lineRule="auto"/>
              <w:rPr>
                <w:rFonts w:eastAsia="Times New Roman" w:cstheme="minorHAnsi"/>
                <w:b/>
                <w:bCs/>
                <w:color w:val="FF0000"/>
                <w:sz w:val="16"/>
                <w:szCs w:val="16"/>
                <w:lang w:eastAsia="sk-SK"/>
              </w:rPr>
            </w:pPr>
            <w:r w:rsidRPr="00D34544">
              <w:rPr>
                <w:rFonts w:eastAsia="Times New Roman" w:cstheme="minorHAnsi"/>
                <w:b/>
                <w:bCs/>
                <w:color w:val="FF0000"/>
                <w:sz w:val="16"/>
                <w:szCs w:val="16"/>
                <w:lang w:eastAsia="sk-SK"/>
              </w:rPr>
              <w:t>HV Bežný + kapitálový</w:t>
            </w:r>
          </w:p>
        </w:tc>
        <w:tc>
          <w:tcPr>
            <w:tcW w:w="1188" w:type="dxa"/>
            <w:tcBorders>
              <w:top w:val="nil"/>
              <w:left w:val="single" w:sz="8" w:space="0" w:color="auto"/>
              <w:bottom w:val="single" w:sz="8" w:space="0" w:color="auto"/>
              <w:right w:val="single" w:sz="8" w:space="0" w:color="auto"/>
            </w:tcBorders>
            <w:shd w:val="clear" w:color="auto" w:fill="auto"/>
            <w:noWrap/>
            <w:vAlign w:val="bottom"/>
            <w:hideMark/>
          </w:tcPr>
          <w:p w14:paraId="29C2AAA1" w14:textId="77777777" w:rsidR="00D34544" w:rsidRPr="00D34544" w:rsidRDefault="00D34544" w:rsidP="00D34544">
            <w:pPr>
              <w:spacing w:after="0" w:line="240" w:lineRule="auto"/>
              <w:jc w:val="right"/>
              <w:rPr>
                <w:rFonts w:eastAsia="Times New Roman" w:cstheme="minorHAnsi"/>
                <w:b/>
                <w:bCs/>
                <w:color w:val="FF0000"/>
                <w:sz w:val="16"/>
                <w:szCs w:val="16"/>
                <w:lang w:eastAsia="sk-SK"/>
              </w:rPr>
            </w:pPr>
            <w:r w:rsidRPr="00D34544">
              <w:rPr>
                <w:rFonts w:eastAsia="Times New Roman" w:cstheme="minorHAnsi"/>
                <w:b/>
                <w:bCs/>
                <w:color w:val="FF0000"/>
                <w:sz w:val="16"/>
                <w:szCs w:val="16"/>
                <w:lang w:eastAsia="sk-SK"/>
              </w:rPr>
              <w:t>-79 232</w:t>
            </w:r>
          </w:p>
        </w:tc>
        <w:tc>
          <w:tcPr>
            <w:tcW w:w="955" w:type="dxa"/>
            <w:tcBorders>
              <w:top w:val="nil"/>
              <w:left w:val="single" w:sz="4" w:space="0" w:color="auto"/>
              <w:bottom w:val="single" w:sz="8" w:space="0" w:color="auto"/>
              <w:right w:val="single" w:sz="4" w:space="0" w:color="auto"/>
            </w:tcBorders>
            <w:shd w:val="clear" w:color="auto" w:fill="auto"/>
            <w:noWrap/>
            <w:vAlign w:val="bottom"/>
            <w:hideMark/>
          </w:tcPr>
          <w:p w14:paraId="2C189DE8" w14:textId="77777777" w:rsidR="00D34544" w:rsidRPr="00D34544" w:rsidRDefault="00D34544" w:rsidP="00D34544">
            <w:pPr>
              <w:spacing w:after="0" w:line="240" w:lineRule="auto"/>
              <w:jc w:val="right"/>
              <w:rPr>
                <w:rFonts w:eastAsia="Times New Roman" w:cstheme="minorHAnsi"/>
                <w:b/>
                <w:bCs/>
                <w:color w:val="FF0000"/>
                <w:sz w:val="16"/>
                <w:szCs w:val="16"/>
                <w:lang w:eastAsia="sk-SK"/>
              </w:rPr>
            </w:pPr>
            <w:r w:rsidRPr="00D34544">
              <w:rPr>
                <w:rFonts w:eastAsia="Times New Roman" w:cstheme="minorHAnsi"/>
                <w:b/>
                <w:bCs/>
                <w:color w:val="FF0000"/>
                <w:sz w:val="16"/>
                <w:szCs w:val="16"/>
                <w:lang w:eastAsia="sk-SK"/>
              </w:rPr>
              <w:t>4 000</w:t>
            </w:r>
          </w:p>
        </w:tc>
        <w:tc>
          <w:tcPr>
            <w:tcW w:w="953" w:type="dxa"/>
            <w:tcBorders>
              <w:top w:val="nil"/>
              <w:left w:val="nil"/>
              <w:bottom w:val="single" w:sz="8" w:space="0" w:color="auto"/>
              <w:right w:val="single" w:sz="4" w:space="0" w:color="auto"/>
            </w:tcBorders>
            <w:shd w:val="clear" w:color="auto" w:fill="auto"/>
            <w:noWrap/>
            <w:vAlign w:val="bottom"/>
            <w:hideMark/>
          </w:tcPr>
          <w:p w14:paraId="476EA8B2" w14:textId="77777777" w:rsidR="00D34544" w:rsidRPr="00D34544" w:rsidRDefault="00D34544" w:rsidP="00D34544">
            <w:pPr>
              <w:spacing w:after="0" w:line="240" w:lineRule="auto"/>
              <w:jc w:val="right"/>
              <w:rPr>
                <w:rFonts w:eastAsia="Times New Roman" w:cstheme="minorHAnsi"/>
                <w:b/>
                <w:bCs/>
                <w:color w:val="FF0000"/>
                <w:sz w:val="16"/>
                <w:szCs w:val="16"/>
                <w:lang w:eastAsia="sk-SK"/>
              </w:rPr>
            </w:pPr>
            <w:r w:rsidRPr="00D34544">
              <w:rPr>
                <w:rFonts w:eastAsia="Times New Roman" w:cstheme="minorHAnsi"/>
                <w:b/>
                <w:bCs/>
                <w:color w:val="FF0000"/>
                <w:sz w:val="16"/>
                <w:szCs w:val="16"/>
                <w:lang w:eastAsia="sk-SK"/>
              </w:rPr>
              <w:t>-5 802</w:t>
            </w:r>
          </w:p>
        </w:tc>
        <w:tc>
          <w:tcPr>
            <w:tcW w:w="956" w:type="dxa"/>
            <w:tcBorders>
              <w:top w:val="nil"/>
              <w:left w:val="nil"/>
              <w:bottom w:val="single" w:sz="8" w:space="0" w:color="auto"/>
              <w:right w:val="single" w:sz="8" w:space="0" w:color="auto"/>
            </w:tcBorders>
            <w:shd w:val="clear" w:color="auto" w:fill="auto"/>
            <w:noWrap/>
            <w:vAlign w:val="bottom"/>
            <w:hideMark/>
          </w:tcPr>
          <w:p w14:paraId="7B4A7F37" w14:textId="77777777" w:rsidR="00D34544" w:rsidRPr="00D34544" w:rsidRDefault="00D34544" w:rsidP="00D34544">
            <w:pPr>
              <w:spacing w:after="0" w:line="240" w:lineRule="auto"/>
              <w:jc w:val="right"/>
              <w:rPr>
                <w:rFonts w:eastAsia="Times New Roman" w:cstheme="minorHAnsi"/>
                <w:b/>
                <w:bCs/>
                <w:color w:val="FF0000"/>
                <w:sz w:val="16"/>
                <w:szCs w:val="16"/>
                <w:lang w:eastAsia="sk-SK"/>
              </w:rPr>
            </w:pPr>
            <w:r w:rsidRPr="00D34544">
              <w:rPr>
                <w:rFonts w:eastAsia="Times New Roman" w:cstheme="minorHAnsi"/>
                <w:b/>
                <w:bCs/>
                <w:color w:val="FF0000"/>
                <w:sz w:val="16"/>
                <w:szCs w:val="16"/>
                <w:lang w:eastAsia="sk-SK"/>
              </w:rPr>
              <w:t>11 716</w:t>
            </w:r>
          </w:p>
        </w:tc>
      </w:tr>
      <w:tr w:rsidR="00D34544" w:rsidRPr="00D34544" w14:paraId="29773DDC" w14:textId="77777777" w:rsidTr="00D34544">
        <w:trPr>
          <w:trHeight w:val="300"/>
        </w:trPr>
        <w:tc>
          <w:tcPr>
            <w:tcW w:w="3528" w:type="dxa"/>
            <w:tcBorders>
              <w:top w:val="nil"/>
              <w:left w:val="single" w:sz="8" w:space="0" w:color="auto"/>
              <w:bottom w:val="single" w:sz="4" w:space="0" w:color="auto"/>
              <w:right w:val="nil"/>
            </w:tcBorders>
            <w:shd w:val="clear" w:color="auto" w:fill="auto"/>
            <w:vAlign w:val="bottom"/>
            <w:hideMark/>
          </w:tcPr>
          <w:p w14:paraId="25B64B9E" w14:textId="77777777" w:rsidR="00D34544" w:rsidRPr="00D34544" w:rsidRDefault="00D34544" w:rsidP="00D34544">
            <w:pPr>
              <w:spacing w:after="0" w:line="240" w:lineRule="auto"/>
              <w:rPr>
                <w:rFonts w:eastAsia="Times New Roman" w:cstheme="minorHAnsi"/>
                <w:sz w:val="16"/>
                <w:szCs w:val="16"/>
                <w:lang w:eastAsia="sk-SK"/>
              </w:rPr>
            </w:pPr>
            <w:r w:rsidRPr="00D34544">
              <w:rPr>
                <w:rFonts w:eastAsia="Times New Roman" w:cstheme="minorHAnsi"/>
                <w:sz w:val="16"/>
                <w:szCs w:val="16"/>
                <w:lang w:eastAsia="sk-SK"/>
              </w:rPr>
              <w:t xml:space="preserve">Finančné operácie - príjmové </w:t>
            </w:r>
          </w:p>
        </w:tc>
        <w:tc>
          <w:tcPr>
            <w:tcW w:w="1188" w:type="dxa"/>
            <w:tcBorders>
              <w:top w:val="nil"/>
              <w:left w:val="single" w:sz="8" w:space="0" w:color="auto"/>
              <w:bottom w:val="single" w:sz="4" w:space="0" w:color="auto"/>
              <w:right w:val="single" w:sz="8" w:space="0" w:color="auto"/>
            </w:tcBorders>
            <w:shd w:val="clear" w:color="auto" w:fill="auto"/>
            <w:noWrap/>
            <w:vAlign w:val="bottom"/>
            <w:hideMark/>
          </w:tcPr>
          <w:p w14:paraId="5D7FA292"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103 116</w:t>
            </w:r>
          </w:p>
        </w:tc>
        <w:tc>
          <w:tcPr>
            <w:tcW w:w="955" w:type="dxa"/>
            <w:tcBorders>
              <w:top w:val="nil"/>
              <w:left w:val="single" w:sz="4" w:space="0" w:color="auto"/>
              <w:bottom w:val="single" w:sz="4" w:space="0" w:color="auto"/>
              <w:right w:val="nil"/>
            </w:tcBorders>
            <w:shd w:val="clear" w:color="auto" w:fill="auto"/>
            <w:noWrap/>
            <w:vAlign w:val="bottom"/>
            <w:hideMark/>
          </w:tcPr>
          <w:p w14:paraId="048CA165"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10 000</w:t>
            </w:r>
          </w:p>
        </w:tc>
        <w:tc>
          <w:tcPr>
            <w:tcW w:w="953" w:type="dxa"/>
            <w:tcBorders>
              <w:top w:val="nil"/>
              <w:left w:val="single" w:sz="8" w:space="0" w:color="auto"/>
              <w:bottom w:val="single" w:sz="4" w:space="0" w:color="auto"/>
              <w:right w:val="nil"/>
            </w:tcBorders>
            <w:shd w:val="clear" w:color="auto" w:fill="auto"/>
            <w:noWrap/>
            <w:vAlign w:val="bottom"/>
            <w:hideMark/>
          </w:tcPr>
          <w:p w14:paraId="221857D1"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15 900</w:t>
            </w:r>
          </w:p>
        </w:tc>
        <w:tc>
          <w:tcPr>
            <w:tcW w:w="956" w:type="dxa"/>
            <w:tcBorders>
              <w:top w:val="nil"/>
              <w:left w:val="single" w:sz="8" w:space="0" w:color="auto"/>
              <w:bottom w:val="single" w:sz="4" w:space="0" w:color="auto"/>
              <w:right w:val="single" w:sz="8" w:space="0" w:color="auto"/>
            </w:tcBorders>
            <w:shd w:val="clear" w:color="auto" w:fill="auto"/>
            <w:noWrap/>
            <w:vAlign w:val="bottom"/>
            <w:hideMark/>
          </w:tcPr>
          <w:p w14:paraId="1AEDA247"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15 907</w:t>
            </w:r>
          </w:p>
        </w:tc>
      </w:tr>
      <w:tr w:rsidR="00D34544" w:rsidRPr="00D34544" w14:paraId="6AF601EE" w14:textId="77777777" w:rsidTr="00D34544">
        <w:trPr>
          <w:trHeight w:val="315"/>
        </w:trPr>
        <w:tc>
          <w:tcPr>
            <w:tcW w:w="3528" w:type="dxa"/>
            <w:tcBorders>
              <w:top w:val="nil"/>
              <w:left w:val="single" w:sz="8" w:space="0" w:color="auto"/>
              <w:bottom w:val="nil"/>
              <w:right w:val="nil"/>
            </w:tcBorders>
            <w:shd w:val="clear" w:color="auto" w:fill="auto"/>
            <w:vAlign w:val="bottom"/>
            <w:hideMark/>
          </w:tcPr>
          <w:p w14:paraId="5E8CE003" w14:textId="77777777" w:rsidR="00D34544" w:rsidRPr="00D34544" w:rsidRDefault="00D34544" w:rsidP="00D34544">
            <w:pPr>
              <w:spacing w:after="0" w:line="240" w:lineRule="auto"/>
              <w:rPr>
                <w:rFonts w:eastAsia="Times New Roman" w:cstheme="minorHAnsi"/>
                <w:sz w:val="16"/>
                <w:szCs w:val="16"/>
                <w:lang w:eastAsia="sk-SK"/>
              </w:rPr>
            </w:pPr>
            <w:r w:rsidRPr="00D34544">
              <w:rPr>
                <w:rFonts w:eastAsia="Times New Roman" w:cstheme="minorHAnsi"/>
                <w:sz w:val="16"/>
                <w:szCs w:val="16"/>
                <w:lang w:eastAsia="sk-SK"/>
              </w:rPr>
              <w:t>Finančné operácie - výdavkové</w:t>
            </w:r>
          </w:p>
        </w:tc>
        <w:tc>
          <w:tcPr>
            <w:tcW w:w="1188" w:type="dxa"/>
            <w:tcBorders>
              <w:top w:val="nil"/>
              <w:left w:val="single" w:sz="8" w:space="0" w:color="auto"/>
              <w:bottom w:val="nil"/>
              <w:right w:val="single" w:sz="8" w:space="0" w:color="auto"/>
            </w:tcBorders>
            <w:shd w:val="clear" w:color="auto" w:fill="auto"/>
            <w:noWrap/>
            <w:vAlign w:val="bottom"/>
            <w:hideMark/>
          </w:tcPr>
          <w:p w14:paraId="5D7AAAAE"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7 977</w:t>
            </w:r>
          </w:p>
        </w:tc>
        <w:tc>
          <w:tcPr>
            <w:tcW w:w="955" w:type="dxa"/>
            <w:tcBorders>
              <w:top w:val="nil"/>
              <w:left w:val="single" w:sz="4" w:space="0" w:color="auto"/>
              <w:bottom w:val="nil"/>
              <w:right w:val="nil"/>
            </w:tcBorders>
            <w:shd w:val="clear" w:color="auto" w:fill="auto"/>
            <w:noWrap/>
            <w:vAlign w:val="bottom"/>
            <w:hideMark/>
          </w:tcPr>
          <w:p w14:paraId="45F2BC03"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14 000</w:t>
            </w:r>
          </w:p>
        </w:tc>
        <w:tc>
          <w:tcPr>
            <w:tcW w:w="953" w:type="dxa"/>
            <w:tcBorders>
              <w:top w:val="nil"/>
              <w:left w:val="single" w:sz="8" w:space="0" w:color="auto"/>
              <w:bottom w:val="nil"/>
              <w:right w:val="nil"/>
            </w:tcBorders>
            <w:shd w:val="clear" w:color="auto" w:fill="auto"/>
            <w:noWrap/>
            <w:vAlign w:val="bottom"/>
            <w:hideMark/>
          </w:tcPr>
          <w:p w14:paraId="0C23A106"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14 000</w:t>
            </w:r>
          </w:p>
        </w:tc>
        <w:tc>
          <w:tcPr>
            <w:tcW w:w="956" w:type="dxa"/>
            <w:tcBorders>
              <w:top w:val="nil"/>
              <w:left w:val="single" w:sz="8" w:space="0" w:color="auto"/>
              <w:bottom w:val="nil"/>
              <w:right w:val="single" w:sz="8" w:space="0" w:color="auto"/>
            </w:tcBorders>
            <w:shd w:val="clear" w:color="auto" w:fill="auto"/>
            <w:noWrap/>
            <w:vAlign w:val="bottom"/>
            <w:hideMark/>
          </w:tcPr>
          <w:p w14:paraId="4DE5262A" w14:textId="77777777" w:rsidR="00D34544" w:rsidRPr="00D34544" w:rsidRDefault="00D34544" w:rsidP="00D34544">
            <w:pPr>
              <w:spacing w:after="0" w:line="240" w:lineRule="auto"/>
              <w:jc w:val="right"/>
              <w:rPr>
                <w:rFonts w:eastAsia="Times New Roman" w:cstheme="minorHAnsi"/>
                <w:sz w:val="16"/>
                <w:szCs w:val="16"/>
                <w:lang w:eastAsia="sk-SK"/>
              </w:rPr>
            </w:pPr>
            <w:r w:rsidRPr="00D34544">
              <w:rPr>
                <w:rFonts w:eastAsia="Times New Roman" w:cstheme="minorHAnsi"/>
                <w:sz w:val="16"/>
                <w:szCs w:val="16"/>
                <w:lang w:eastAsia="sk-SK"/>
              </w:rPr>
              <w:t>13 980</w:t>
            </w:r>
          </w:p>
        </w:tc>
      </w:tr>
      <w:tr w:rsidR="00D34544" w:rsidRPr="00D34544" w14:paraId="60B20478" w14:textId="77777777" w:rsidTr="00D34544">
        <w:trPr>
          <w:trHeight w:val="315"/>
        </w:trPr>
        <w:tc>
          <w:tcPr>
            <w:tcW w:w="3528" w:type="dxa"/>
            <w:tcBorders>
              <w:top w:val="single" w:sz="8" w:space="0" w:color="auto"/>
              <w:left w:val="single" w:sz="8" w:space="0" w:color="auto"/>
              <w:bottom w:val="single" w:sz="8" w:space="0" w:color="auto"/>
              <w:right w:val="nil"/>
            </w:tcBorders>
            <w:shd w:val="clear" w:color="auto" w:fill="auto"/>
            <w:vAlign w:val="bottom"/>
            <w:hideMark/>
          </w:tcPr>
          <w:p w14:paraId="7AB4FE25" w14:textId="77777777" w:rsidR="00D34544" w:rsidRPr="00D34544" w:rsidRDefault="00D34544" w:rsidP="00D34544">
            <w:pPr>
              <w:spacing w:after="0" w:line="240" w:lineRule="auto"/>
              <w:rPr>
                <w:rFonts w:eastAsia="Times New Roman" w:cstheme="minorHAnsi"/>
                <w:b/>
                <w:bCs/>
                <w:color w:val="C00000"/>
                <w:sz w:val="16"/>
                <w:szCs w:val="16"/>
                <w:lang w:eastAsia="sk-SK"/>
              </w:rPr>
            </w:pPr>
            <w:r w:rsidRPr="00D34544">
              <w:rPr>
                <w:rFonts w:eastAsia="Times New Roman" w:cstheme="minorHAnsi"/>
                <w:b/>
                <w:bCs/>
                <w:color w:val="C00000"/>
                <w:sz w:val="16"/>
                <w:szCs w:val="16"/>
                <w:lang w:eastAsia="sk-SK"/>
              </w:rPr>
              <w:t>HV - Finančné operácie</w:t>
            </w:r>
          </w:p>
        </w:tc>
        <w:tc>
          <w:tcPr>
            <w:tcW w:w="1188"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0C86C6DC" w14:textId="77777777" w:rsidR="00D34544" w:rsidRPr="00D34544" w:rsidRDefault="00D34544" w:rsidP="00D34544">
            <w:pPr>
              <w:spacing w:after="0" w:line="240" w:lineRule="auto"/>
              <w:jc w:val="right"/>
              <w:rPr>
                <w:rFonts w:eastAsia="Times New Roman" w:cstheme="minorHAnsi"/>
                <w:b/>
                <w:bCs/>
                <w:color w:val="C00000"/>
                <w:sz w:val="16"/>
                <w:szCs w:val="16"/>
                <w:lang w:eastAsia="sk-SK"/>
              </w:rPr>
            </w:pPr>
            <w:r w:rsidRPr="00D34544">
              <w:rPr>
                <w:rFonts w:eastAsia="Times New Roman" w:cstheme="minorHAnsi"/>
                <w:b/>
                <w:bCs/>
                <w:color w:val="C00000"/>
                <w:sz w:val="16"/>
                <w:szCs w:val="16"/>
                <w:lang w:eastAsia="sk-SK"/>
              </w:rPr>
              <w:t>95 139</w:t>
            </w:r>
          </w:p>
        </w:tc>
        <w:tc>
          <w:tcPr>
            <w:tcW w:w="955"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29878B50" w14:textId="77777777" w:rsidR="00D34544" w:rsidRPr="00D34544" w:rsidRDefault="00D34544" w:rsidP="00D34544">
            <w:pPr>
              <w:spacing w:after="0" w:line="240" w:lineRule="auto"/>
              <w:jc w:val="right"/>
              <w:rPr>
                <w:rFonts w:eastAsia="Times New Roman" w:cstheme="minorHAnsi"/>
                <w:b/>
                <w:bCs/>
                <w:color w:val="C00000"/>
                <w:sz w:val="16"/>
                <w:szCs w:val="16"/>
                <w:lang w:eastAsia="sk-SK"/>
              </w:rPr>
            </w:pPr>
            <w:r w:rsidRPr="00D34544">
              <w:rPr>
                <w:rFonts w:eastAsia="Times New Roman" w:cstheme="minorHAnsi"/>
                <w:b/>
                <w:bCs/>
                <w:color w:val="C00000"/>
                <w:sz w:val="16"/>
                <w:szCs w:val="16"/>
                <w:lang w:eastAsia="sk-SK"/>
              </w:rPr>
              <w:t>-4 000</w:t>
            </w:r>
          </w:p>
        </w:tc>
        <w:tc>
          <w:tcPr>
            <w:tcW w:w="953" w:type="dxa"/>
            <w:tcBorders>
              <w:top w:val="single" w:sz="8" w:space="0" w:color="auto"/>
              <w:left w:val="nil"/>
              <w:bottom w:val="single" w:sz="8" w:space="0" w:color="auto"/>
              <w:right w:val="single" w:sz="4" w:space="0" w:color="auto"/>
            </w:tcBorders>
            <w:shd w:val="clear" w:color="auto" w:fill="auto"/>
            <w:noWrap/>
            <w:vAlign w:val="bottom"/>
            <w:hideMark/>
          </w:tcPr>
          <w:p w14:paraId="4FF8480A" w14:textId="77777777" w:rsidR="00D34544" w:rsidRPr="00D34544" w:rsidRDefault="00D34544" w:rsidP="00D34544">
            <w:pPr>
              <w:spacing w:after="0" w:line="240" w:lineRule="auto"/>
              <w:jc w:val="right"/>
              <w:rPr>
                <w:rFonts w:eastAsia="Times New Roman" w:cstheme="minorHAnsi"/>
                <w:b/>
                <w:bCs/>
                <w:color w:val="C00000"/>
                <w:sz w:val="16"/>
                <w:szCs w:val="16"/>
                <w:lang w:eastAsia="sk-SK"/>
              </w:rPr>
            </w:pPr>
            <w:r w:rsidRPr="00D34544">
              <w:rPr>
                <w:rFonts w:eastAsia="Times New Roman" w:cstheme="minorHAnsi"/>
                <w:b/>
                <w:bCs/>
                <w:color w:val="C00000"/>
                <w:sz w:val="16"/>
                <w:szCs w:val="16"/>
                <w:lang w:eastAsia="sk-SK"/>
              </w:rPr>
              <w:t>1 900</w:t>
            </w:r>
          </w:p>
        </w:tc>
        <w:tc>
          <w:tcPr>
            <w:tcW w:w="956" w:type="dxa"/>
            <w:tcBorders>
              <w:top w:val="single" w:sz="8" w:space="0" w:color="auto"/>
              <w:left w:val="nil"/>
              <w:bottom w:val="single" w:sz="8" w:space="0" w:color="auto"/>
              <w:right w:val="single" w:sz="8" w:space="0" w:color="auto"/>
            </w:tcBorders>
            <w:shd w:val="clear" w:color="auto" w:fill="auto"/>
            <w:noWrap/>
            <w:vAlign w:val="bottom"/>
            <w:hideMark/>
          </w:tcPr>
          <w:p w14:paraId="02F08885" w14:textId="77777777" w:rsidR="00D34544" w:rsidRPr="00D34544" w:rsidRDefault="00D34544" w:rsidP="00D34544">
            <w:pPr>
              <w:spacing w:after="0" w:line="240" w:lineRule="auto"/>
              <w:jc w:val="right"/>
              <w:rPr>
                <w:rFonts w:eastAsia="Times New Roman" w:cstheme="minorHAnsi"/>
                <w:b/>
                <w:bCs/>
                <w:color w:val="C00000"/>
                <w:sz w:val="16"/>
                <w:szCs w:val="16"/>
                <w:lang w:eastAsia="sk-SK"/>
              </w:rPr>
            </w:pPr>
            <w:r w:rsidRPr="00D34544">
              <w:rPr>
                <w:rFonts w:eastAsia="Times New Roman" w:cstheme="minorHAnsi"/>
                <w:b/>
                <w:bCs/>
                <w:color w:val="C00000"/>
                <w:sz w:val="16"/>
                <w:szCs w:val="16"/>
                <w:lang w:eastAsia="sk-SK"/>
              </w:rPr>
              <w:t>1 927</w:t>
            </w:r>
          </w:p>
        </w:tc>
      </w:tr>
      <w:tr w:rsidR="00D34544" w:rsidRPr="00D34544" w14:paraId="6FC2F3D9" w14:textId="77777777" w:rsidTr="00D34544">
        <w:trPr>
          <w:trHeight w:val="315"/>
        </w:trPr>
        <w:tc>
          <w:tcPr>
            <w:tcW w:w="3528" w:type="dxa"/>
            <w:tcBorders>
              <w:top w:val="nil"/>
              <w:left w:val="single" w:sz="8" w:space="0" w:color="auto"/>
              <w:bottom w:val="single" w:sz="8" w:space="0" w:color="auto"/>
              <w:right w:val="nil"/>
            </w:tcBorders>
            <w:shd w:val="clear" w:color="auto" w:fill="auto"/>
            <w:vAlign w:val="bottom"/>
            <w:hideMark/>
          </w:tcPr>
          <w:p w14:paraId="28626B9B" w14:textId="77777777" w:rsidR="00D34544" w:rsidRPr="00D34544" w:rsidRDefault="00D34544" w:rsidP="00D34544">
            <w:pPr>
              <w:spacing w:after="0" w:line="240" w:lineRule="auto"/>
              <w:rPr>
                <w:rFonts w:eastAsia="Times New Roman" w:cstheme="minorHAnsi"/>
                <w:b/>
                <w:bCs/>
                <w:sz w:val="16"/>
                <w:szCs w:val="16"/>
                <w:lang w:eastAsia="sk-SK"/>
              </w:rPr>
            </w:pPr>
            <w:r w:rsidRPr="00D34544">
              <w:rPr>
                <w:rFonts w:eastAsia="Times New Roman" w:cstheme="minorHAnsi"/>
                <w:b/>
                <w:bCs/>
                <w:sz w:val="16"/>
                <w:szCs w:val="16"/>
                <w:lang w:eastAsia="sk-SK"/>
              </w:rPr>
              <w:t>Celkom príjmy</w:t>
            </w:r>
          </w:p>
        </w:tc>
        <w:tc>
          <w:tcPr>
            <w:tcW w:w="1188" w:type="dxa"/>
            <w:tcBorders>
              <w:top w:val="nil"/>
              <w:left w:val="single" w:sz="8" w:space="0" w:color="auto"/>
              <w:bottom w:val="single" w:sz="8" w:space="0" w:color="auto"/>
              <w:right w:val="single" w:sz="8" w:space="0" w:color="auto"/>
            </w:tcBorders>
            <w:shd w:val="clear" w:color="auto" w:fill="auto"/>
            <w:noWrap/>
            <w:vAlign w:val="bottom"/>
            <w:hideMark/>
          </w:tcPr>
          <w:p w14:paraId="62C6D506"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596 086</w:t>
            </w:r>
          </w:p>
        </w:tc>
        <w:tc>
          <w:tcPr>
            <w:tcW w:w="955" w:type="dxa"/>
            <w:tcBorders>
              <w:top w:val="nil"/>
              <w:left w:val="single" w:sz="4" w:space="0" w:color="auto"/>
              <w:bottom w:val="single" w:sz="8" w:space="0" w:color="auto"/>
              <w:right w:val="single" w:sz="4" w:space="0" w:color="auto"/>
            </w:tcBorders>
            <w:shd w:val="clear" w:color="auto" w:fill="auto"/>
            <w:noWrap/>
            <w:vAlign w:val="bottom"/>
            <w:hideMark/>
          </w:tcPr>
          <w:p w14:paraId="00E73E78"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392 250</w:t>
            </w:r>
          </w:p>
        </w:tc>
        <w:tc>
          <w:tcPr>
            <w:tcW w:w="953" w:type="dxa"/>
            <w:tcBorders>
              <w:top w:val="nil"/>
              <w:left w:val="nil"/>
              <w:bottom w:val="single" w:sz="8" w:space="0" w:color="auto"/>
              <w:right w:val="single" w:sz="4" w:space="0" w:color="auto"/>
            </w:tcBorders>
            <w:shd w:val="clear" w:color="auto" w:fill="auto"/>
            <w:noWrap/>
            <w:vAlign w:val="bottom"/>
            <w:hideMark/>
          </w:tcPr>
          <w:p w14:paraId="42543BAA"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423 558</w:t>
            </w:r>
          </w:p>
        </w:tc>
        <w:tc>
          <w:tcPr>
            <w:tcW w:w="956" w:type="dxa"/>
            <w:tcBorders>
              <w:top w:val="nil"/>
              <w:left w:val="nil"/>
              <w:bottom w:val="single" w:sz="8" w:space="0" w:color="auto"/>
              <w:right w:val="single" w:sz="8" w:space="0" w:color="auto"/>
            </w:tcBorders>
            <w:shd w:val="clear" w:color="auto" w:fill="auto"/>
            <w:noWrap/>
            <w:vAlign w:val="bottom"/>
            <w:hideMark/>
          </w:tcPr>
          <w:p w14:paraId="3481B9D5"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431 722</w:t>
            </w:r>
          </w:p>
        </w:tc>
      </w:tr>
      <w:tr w:rsidR="00D34544" w:rsidRPr="00D34544" w14:paraId="490001F4" w14:textId="77777777" w:rsidTr="00D34544">
        <w:trPr>
          <w:trHeight w:val="315"/>
        </w:trPr>
        <w:tc>
          <w:tcPr>
            <w:tcW w:w="3528" w:type="dxa"/>
            <w:tcBorders>
              <w:top w:val="nil"/>
              <w:left w:val="single" w:sz="8" w:space="0" w:color="auto"/>
              <w:bottom w:val="single" w:sz="8" w:space="0" w:color="auto"/>
              <w:right w:val="nil"/>
            </w:tcBorders>
            <w:shd w:val="clear" w:color="auto" w:fill="auto"/>
            <w:vAlign w:val="bottom"/>
            <w:hideMark/>
          </w:tcPr>
          <w:p w14:paraId="2511B303" w14:textId="77777777" w:rsidR="00D34544" w:rsidRPr="00D34544" w:rsidRDefault="00D34544" w:rsidP="00D34544">
            <w:pPr>
              <w:spacing w:after="0" w:line="240" w:lineRule="auto"/>
              <w:rPr>
                <w:rFonts w:eastAsia="Times New Roman" w:cstheme="minorHAnsi"/>
                <w:b/>
                <w:bCs/>
                <w:sz w:val="16"/>
                <w:szCs w:val="16"/>
                <w:lang w:eastAsia="sk-SK"/>
              </w:rPr>
            </w:pPr>
            <w:r w:rsidRPr="00D34544">
              <w:rPr>
                <w:rFonts w:eastAsia="Times New Roman" w:cstheme="minorHAnsi"/>
                <w:b/>
                <w:bCs/>
                <w:sz w:val="16"/>
                <w:szCs w:val="16"/>
                <w:lang w:eastAsia="sk-SK"/>
              </w:rPr>
              <w:t>Celkom výdavky</w:t>
            </w:r>
          </w:p>
        </w:tc>
        <w:tc>
          <w:tcPr>
            <w:tcW w:w="1188" w:type="dxa"/>
            <w:tcBorders>
              <w:top w:val="nil"/>
              <w:left w:val="single" w:sz="8" w:space="0" w:color="auto"/>
              <w:bottom w:val="single" w:sz="8" w:space="0" w:color="auto"/>
              <w:right w:val="single" w:sz="8" w:space="0" w:color="auto"/>
            </w:tcBorders>
            <w:shd w:val="clear" w:color="auto" w:fill="auto"/>
            <w:noWrap/>
            <w:vAlign w:val="bottom"/>
            <w:hideMark/>
          </w:tcPr>
          <w:p w14:paraId="330D3236"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580 179</w:t>
            </w:r>
          </w:p>
        </w:tc>
        <w:tc>
          <w:tcPr>
            <w:tcW w:w="955" w:type="dxa"/>
            <w:tcBorders>
              <w:top w:val="nil"/>
              <w:left w:val="single" w:sz="4" w:space="0" w:color="auto"/>
              <w:bottom w:val="single" w:sz="8" w:space="0" w:color="auto"/>
              <w:right w:val="single" w:sz="4" w:space="0" w:color="auto"/>
            </w:tcBorders>
            <w:shd w:val="clear" w:color="auto" w:fill="auto"/>
            <w:noWrap/>
            <w:vAlign w:val="bottom"/>
            <w:hideMark/>
          </w:tcPr>
          <w:p w14:paraId="1C4C1D55"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392 250</w:t>
            </w:r>
          </w:p>
        </w:tc>
        <w:tc>
          <w:tcPr>
            <w:tcW w:w="953" w:type="dxa"/>
            <w:tcBorders>
              <w:top w:val="nil"/>
              <w:left w:val="nil"/>
              <w:bottom w:val="single" w:sz="8" w:space="0" w:color="auto"/>
              <w:right w:val="single" w:sz="4" w:space="0" w:color="auto"/>
            </w:tcBorders>
            <w:shd w:val="clear" w:color="auto" w:fill="auto"/>
            <w:noWrap/>
            <w:vAlign w:val="bottom"/>
            <w:hideMark/>
          </w:tcPr>
          <w:p w14:paraId="2F0E05F2"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427 460</w:t>
            </w:r>
          </w:p>
        </w:tc>
        <w:tc>
          <w:tcPr>
            <w:tcW w:w="956" w:type="dxa"/>
            <w:tcBorders>
              <w:top w:val="nil"/>
              <w:left w:val="nil"/>
              <w:bottom w:val="single" w:sz="8" w:space="0" w:color="auto"/>
              <w:right w:val="single" w:sz="8" w:space="0" w:color="auto"/>
            </w:tcBorders>
            <w:shd w:val="clear" w:color="auto" w:fill="auto"/>
            <w:noWrap/>
            <w:vAlign w:val="bottom"/>
            <w:hideMark/>
          </w:tcPr>
          <w:p w14:paraId="4806D401"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418 079</w:t>
            </w:r>
          </w:p>
        </w:tc>
      </w:tr>
      <w:tr w:rsidR="00D34544" w:rsidRPr="00D34544" w14:paraId="02D32CB2" w14:textId="77777777" w:rsidTr="00D34544">
        <w:trPr>
          <w:trHeight w:val="315"/>
        </w:trPr>
        <w:tc>
          <w:tcPr>
            <w:tcW w:w="3528" w:type="dxa"/>
            <w:tcBorders>
              <w:top w:val="nil"/>
              <w:left w:val="single" w:sz="8" w:space="0" w:color="auto"/>
              <w:bottom w:val="single" w:sz="8" w:space="0" w:color="auto"/>
              <w:right w:val="nil"/>
            </w:tcBorders>
            <w:shd w:val="clear" w:color="auto" w:fill="auto"/>
            <w:vAlign w:val="bottom"/>
            <w:hideMark/>
          </w:tcPr>
          <w:p w14:paraId="2057D472" w14:textId="77777777" w:rsidR="00D34544" w:rsidRPr="00D34544" w:rsidRDefault="00D34544" w:rsidP="00D34544">
            <w:pPr>
              <w:spacing w:after="0" w:line="240" w:lineRule="auto"/>
              <w:rPr>
                <w:rFonts w:eastAsia="Times New Roman" w:cstheme="minorHAnsi"/>
                <w:b/>
                <w:bCs/>
                <w:i/>
                <w:iCs/>
                <w:color w:val="366092"/>
                <w:sz w:val="16"/>
                <w:szCs w:val="16"/>
                <w:lang w:eastAsia="sk-SK"/>
              </w:rPr>
            </w:pPr>
            <w:r w:rsidRPr="00D34544">
              <w:rPr>
                <w:rFonts w:eastAsia="Times New Roman" w:cstheme="minorHAnsi"/>
                <w:b/>
                <w:bCs/>
                <w:i/>
                <w:iCs/>
                <w:color w:val="366092"/>
                <w:sz w:val="16"/>
                <w:szCs w:val="16"/>
                <w:lang w:eastAsia="sk-SK"/>
              </w:rPr>
              <w:t>HV CELKOM</w:t>
            </w:r>
          </w:p>
        </w:tc>
        <w:tc>
          <w:tcPr>
            <w:tcW w:w="1188" w:type="dxa"/>
            <w:tcBorders>
              <w:top w:val="nil"/>
              <w:left w:val="single" w:sz="8" w:space="0" w:color="auto"/>
              <w:bottom w:val="single" w:sz="8" w:space="0" w:color="auto"/>
              <w:right w:val="single" w:sz="8" w:space="0" w:color="auto"/>
            </w:tcBorders>
            <w:shd w:val="clear" w:color="auto" w:fill="auto"/>
            <w:noWrap/>
            <w:vAlign w:val="bottom"/>
            <w:hideMark/>
          </w:tcPr>
          <w:p w14:paraId="647DD4FB" w14:textId="77777777" w:rsidR="00D34544" w:rsidRPr="00D34544" w:rsidRDefault="00D34544" w:rsidP="00D34544">
            <w:pPr>
              <w:spacing w:after="0" w:line="240" w:lineRule="auto"/>
              <w:jc w:val="right"/>
              <w:rPr>
                <w:rFonts w:eastAsia="Times New Roman" w:cstheme="minorHAnsi"/>
                <w:b/>
                <w:bCs/>
                <w:i/>
                <w:iCs/>
                <w:color w:val="366092"/>
                <w:sz w:val="16"/>
                <w:szCs w:val="16"/>
                <w:lang w:eastAsia="sk-SK"/>
              </w:rPr>
            </w:pPr>
            <w:r w:rsidRPr="00D34544">
              <w:rPr>
                <w:rFonts w:eastAsia="Times New Roman" w:cstheme="minorHAnsi"/>
                <w:b/>
                <w:bCs/>
                <w:i/>
                <w:iCs/>
                <w:color w:val="366092"/>
                <w:sz w:val="16"/>
                <w:szCs w:val="16"/>
                <w:lang w:eastAsia="sk-SK"/>
              </w:rPr>
              <w:t>15 907</w:t>
            </w:r>
          </w:p>
        </w:tc>
        <w:tc>
          <w:tcPr>
            <w:tcW w:w="955" w:type="dxa"/>
            <w:tcBorders>
              <w:top w:val="nil"/>
              <w:left w:val="single" w:sz="4" w:space="0" w:color="auto"/>
              <w:bottom w:val="single" w:sz="8" w:space="0" w:color="auto"/>
              <w:right w:val="single" w:sz="4" w:space="0" w:color="auto"/>
            </w:tcBorders>
            <w:shd w:val="clear" w:color="auto" w:fill="auto"/>
            <w:noWrap/>
            <w:vAlign w:val="bottom"/>
            <w:hideMark/>
          </w:tcPr>
          <w:p w14:paraId="4A608A88" w14:textId="77777777" w:rsidR="00D34544" w:rsidRPr="00D34544" w:rsidRDefault="00D34544" w:rsidP="00D34544">
            <w:pPr>
              <w:spacing w:after="0" w:line="240" w:lineRule="auto"/>
              <w:jc w:val="right"/>
              <w:rPr>
                <w:rFonts w:eastAsia="Times New Roman" w:cstheme="minorHAnsi"/>
                <w:b/>
                <w:bCs/>
                <w:i/>
                <w:iCs/>
                <w:color w:val="366092"/>
                <w:sz w:val="16"/>
                <w:szCs w:val="16"/>
                <w:lang w:eastAsia="sk-SK"/>
              </w:rPr>
            </w:pPr>
            <w:r w:rsidRPr="00D34544">
              <w:rPr>
                <w:rFonts w:eastAsia="Times New Roman" w:cstheme="minorHAnsi"/>
                <w:b/>
                <w:bCs/>
                <w:i/>
                <w:iCs/>
                <w:color w:val="366092"/>
                <w:sz w:val="16"/>
                <w:szCs w:val="16"/>
                <w:lang w:eastAsia="sk-SK"/>
              </w:rPr>
              <w:t>0</w:t>
            </w:r>
          </w:p>
        </w:tc>
        <w:tc>
          <w:tcPr>
            <w:tcW w:w="953" w:type="dxa"/>
            <w:tcBorders>
              <w:top w:val="nil"/>
              <w:left w:val="nil"/>
              <w:bottom w:val="single" w:sz="8" w:space="0" w:color="auto"/>
              <w:right w:val="single" w:sz="4" w:space="0" w:color="auto"/>
            </w:tcBorders>
            <w:shd w:val="clear" w:color="auto" w:fill="auto"/>
            <w:noWrap/>
            <w:vAlign w:val="bottom"/>
            <w:hideMark/>
          </w:tcPr>
          <w:p w14:paraId="74AF6C14" w14:textId="77777777" w:rsidR="00D34544" w:rsidRPr="00D34544" w:rsidRDefault="00D34544" w:rsidP="00D34544">
            <w:pPr>
              <w:spacing w:after="0" w:line="240" w:lineRule="auto"/>
              <w:jc w:val="right"/>
              <w:rPr>
                <w:rFonts w:eastAsia="Times New Roman" w:cstheme="minorHAnsi"/>
                <w:b/>
                <w:bCs/>
                <w:i/>
                <w:iCs/>
                <w:color w:val="366092"/>
                <w:sz w:val="16"/>
                <w:szCs w:val="16"/>
                <w:lang w:eastAsia="sk-SK"/>
              </w:rPr>
            </w:pPr>
            <w:r w:rsidRPr="00D34544">
              <w:rPr>
                <w:rFonts w:eastAsia="Times New Roman" w:cstheme="minorHAnsi"/>
                <w:b/>
                <w:bCs/>
                <w:i/>
                <w:iCs/>
                <w:color w:val="366092"/>
                <w:sz w:val="16"/>
                <w:szCs w:val="16"/>
                <w:lang w:eastAsia="sk-SK"/>
              </w:rPr>
              <w:t>-3 902</w:t>
            </w:r>
          </w:p>
        </w:tc>
        <w:tc>
          <w:tcPr>
            <w:tcW w:w="956" w:type="dxa"/>
            <w:tcBorders>
              <w:top w:val="nil"/>
              <w:left w:val="nil"/>
              <w:bottom w:val="single" w:sz="8" w:space="0" w:color="auto"/>
              <w:right w:val="single" w:sz="8" w:space="0" w:color="auto"/>
            </w:tcBorders>
            <w:shd w:val="clear" w:color="auto" w:fill="auto"/>
            <w:noWrap/>
            <w:vAlign w:val="bottom"/>
            <w:hideMark/>
          </w:tcPr>
          <w:p w14:paraId="08D231F5" w14:textId="77777777" w:rsidR="00D34544" w:rsidRPr="00D34544" w:rsidRDefault="00D34544" w:rsidP="00D34544">
            <w:pPr>
              <w:spacing w:after="0" w:line="240" w:lineRule="auto"/>
              <w:jc w:val="right"/>
              <w:rPr>
                <w:rFonts w:eastAsia="Times New Roman" w:cstheme="minorHAnsi"/>
                <w:b/>
                <w:bCs/>
                <w:i/>
                <w:iCs/>
                <w:color w:val="366092"/>
                <w:sz w:val="16"/>
                <w:szCs w:val="16"/>
                <w:lang w:eastAsia="sk-SK"/>
              </w:rPr>
            </w:pPr>
            <w:r w:rsidRPr="00D34544">
              <w:rPr>
                <w:rFonts w:eastAsia="Times New Roman" w:cstheme="minorHAnsi"/>
                <w:b/>
                <w:bCs/>
                <w:i/>
                <w:iCs/>
                <w:color w:val="366092"/>
                <w:sz w:val="16"/>
                <w:szCs w:val="16"/>
                <w:lang w:eastAsia="sk-SK"/>
              </w:rPr>
              <w:t>13 643</w:t>
            </w:r>
          </w:p>
        </w:tc>
      </w:tr>
      <w:tr w:rsidR="00D34544" w:rsidRPr="00D34544" w14:paraId="1F467B44" w14:textId="77777777" w:rsidTr="00D34544">
        <w:trPr>
          <w:trHeight w:val="300"/>
        </w:trPr>
        <w:tc>
          <w:tcPr>
            <w:tcW w:w="3528" w:type="dxa"/>
            <w:tcBorders>
              <w:top w:val="nil"/>
              <w:left w:val="single" w:sz="8" w:space="0" w:color="auto"/>
              <w:bottom w:val="single" w:sz="4" w:space="0" w:color="auto"/>
              <w:right w:val="single" w:sz="4" w:space="0" w:color="auto"/>
            </w:tcBorders>
            <w:shd w:val="clear" w:color="auto" w:fill="auto"/>
            <w:vAlign w:val="bottom"/>
            <w:hideMark/>
          </w:tcPr>
          <w:p w14:paraId="7A664DFA" w14:textId="77777777" w:rsidR="00D34544" w:rsidRPr="00D34544" w:rsidRDefault="00D34544" w:rsidP="00D34544">
            <w:pPr>
              <w:spacing w:after="0" w:line="240" w:lineRule="auto"/>
              <w:rPr>
                <w:rFonts w:eastAsia="Times New Roman" w:cstheme="minorHAnsi"/>
                <w:b/>
                <w:bCs/>
                <w:sz w:val="16"/>
                <w:szCs w:val="16"/>
                <w:lang w:eastAsia="sk-SK"/>
              </w:rPr>
            </w:pPr>
            <w:r w:rsidRPr="00D34544">
              <w:rPr>
                <w:rFonts w:eastAsia="Times New Roman" w:cstheme="minorHAnsi"/>
                <w:b/>
                <w:bCs/>
                <w:sz w:val="16"/>
                <w:szCs w:val="16"/>
                <w:lang w:eastAsia="sk-SK"/>
              </w:rPr>
              <w:t>nevyčerpané prostriedky k 31.12.</w:t>
            </w:r>
          </w:p>
        </w:tc>
        <w:tc>
          <w:tcPr>
            <w:tcW w:w="1188" w:type="dxa"/>
            <w:tcBorders>
              <w:top w:val="nil"/>
              <w:left w:val="nil"/>
              <w:bottom w:val="single" w:sz="4" w:space="0" w:color="auto"/>
              <w:right w:val="single" w:sz="8" w:space="0" w:color="auto"/>
            </w:tcBorders>
            <w:shd w:val="clear" w:color="auto" w:fill="auto"/>
            <w:noWrap/>
            <w:vAlign w:val="bottom"/>
            <w:hideMark/>
          </w:tcPr>
          <w:p w14:paraId="41CA5B32"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0</w:t>
            </w:r>
          </w:p>
        </w:tc>
        <w:tc>
          <w:tcPr>
            <w:tcW w:w="955" w:type="dxa"/>
            <w:tcBorders>
              <w:top w:val="nil"/>
              <w:left w:val="single" w:sz="4" w:space="0" w:color="auto"/>
              <w:bottom w:val="single" w:sz="4" w:space="0" w:color="auto"/>
              <w:right w:val="single" w:sz="4" w:space="0" w:color="auto"/>
            </w:tcBorders>
            <w:shd w:val="clear" w:color="auto" w:fill="auto"/>
            <w:noWrap/>
            <w:vAlign w:val="bottom"/>
            <w:hideMark/>
          </w:tcPr>
          <w:p w14:paraId="0B1962D0"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x</w:t>
            </w:r>
          </w:p>
        </w:tc>
        <w:tc>
          <w:tcPr>
            <w:tcW w:w="953" w:type="dxa"/>
            <w:tcBorders>
              <w:top w:val="nil"/>
              <w:left w:val="nil"/>
              <w:bottom w:val="single" w:sz="4" w:space="0" w:color="auto"/>
              <w:right w:val="single" w:sz="4" w:space="0" w:color="auto"/>
            </w:tcBorders>
            <w:shd w:val="clear" w:color="auto" w:fill="auto"/>
            <w:noWrap/>
            <w:vAlign w:val="bottom"/>
            <w:hideMark/>
          </w:tcPr>
          <w:p w14:paraId="67F06A46"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x</w:t>
            </w:r>
          </w:p>
        </w:tc>
        <w:tc>
          <w:tcPr>
            <w:tcW w:w="956" w:type="dxa"/>
            <w:tcBorders>
              <w:top w:val="nil"/>
              <w:left w:val="nil"/>
              <w:bottom w:val="single" w:sz="4" w:space="0" w:color="auto"/>
              <w:right w:val="single" w:sz="8" w:space="0" w:color="auto"/>
            </w:tcBorders>
            <w:shd w:val="clear" w:color="auto" w:fill="auto"/>
            <w:noWrap/>
            <w:vAlign w:val="bottom"/>
            <w:hideMark/>
          </w:tcPr>
          <w:p w14:paraId="0D29FFC9"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0</w:t>
            </w:r>
          </w:p>
        </w:tc>
      </w:tr>
      <w:tr w:rsidR="00D34544" w:rsidRPr="00D34544" w14:paraId="43FD1DF2" w14:textId="77777777" w:rsidTr="00D34544">
        <w:trPr>
          <w:trHeight w:val="300"/>
        </w:trPr>
        <w:tc>
          <w:tcPr>
            <w:tcW w:w="3528" w:type="dxa"/>
            <w:tcBorders>
              <w:top w:val="nil"/>
              <w:left w:val="single" w:sz="8" w:space="0" w:color="auto"/>
              <w:bottom w:val="single" w:sz="4" w:space="0" w:color="auto"/>
              <w:right w:val="single" w:sz="4" w:space="0" w:color="auto"/>
            </w:tcBorders>
            <w:shd w:val="clear" w:color="auto" w:fill="auto"/>
            <w:vAlign w:val="bottom"/>
            <w:hideMark/>
          </w:tcPr>
          <w:p w14:paraId="6DF3B0D9" w14:textId="77777777" w:rsidR="00D34544" w:rsidRPr="00D34544" w:rsidRDefault="00D34544" w:rsidP="00D34544">
            <w:pPr>
              <w:spacing w:after="0" w:line="240" w:lineRule="auto"/>
              <w:rPr>
                <w:rFonts w:eastAsia="Times New Roman" w:cstheme="minorHAnsi"/>
                <w:b/>
                <w:bCs/>
                <w:sz w:val="16"/>
                <w:szCs w:val="16"/>
                <w:lang w:eastAsia="sk-SK"/>
              </w:rPr>
            </w:pPr>
            <w:r w:rsidRPr="00D34544">
              <w:rPr>
                <w:rFonts w:eastAsia="Times New Roman" w:cstheme="minorHAnsi"/>
                <w:b/>
                <w:bCs/>
                <w:sz w:val="16"/>
                <w:szCs w:val="16"/>
                <w:lang w:eastAsia="sk-SK"/>
              </w:rPr>
              <w:t>z toho: bežné príjmy</w:t>
            </w:r>
          </w:p>
        </w:tc>
        <w:tc>
          <w:tcPr>
            <w:tcW w:w="1188" w:type="dxa"/>
            <w:tcBorders>
              <w:top w:val="nil"/>
              <w:left w:val="nil"/>
              <w:bottom w:val="single" w:sz="4" w:space="0" w:color="auto"/>
              <w:right w:val="single" w:sz="8" w:space="0" w:color="auto"/>
            </w:tcBorders>
            <w:shd w:val="clear" w:color="auto" w:fill="auto"/>
            <w:noWrap/>
            <w:vAlign w:val="bottom"/>
            <w:hideMark/>
          </w:tcPr>
          <w:p w14:paraId="38D46A2C"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 </w:t>
            </w:r>
          </w:p>
        </w:tc>
        <w:tc>
          <w:tcPr>
            <w:tcW w:w="955" w:type="dxa"/>
            <w:tcBorders>
              <w:top w:val="nil"/>
              <w:left w:val="single" w:sz="4" w:space="0" w:color="auto"/>
              <w:bottom w:val="single" w:sz="4" w:space="0" w:color="auto"/>
              <w:right w:val="single" w:sz="4" w:space="0" w:color="auto"/>
            </w:tcBorders>
            <w:shd w:val="clear" w:color="auto" w:fill="auto"/>
            <w:noWrap/>
            <w:vAlign w:val="bottom"/>
            <w:hideMark/>
          </w:tcPr>
          <w:p w14:paraId="47F9DED8"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 </w:t>
            </w:r>
          </w:p>
        </w:tc>
        <w:tc>
          <w:tcPr>
            <w:tcW w:w="953" w:type="dxa"/>
            <w:tcBorders>
              <w:top w:val="nil"/>
              <w:left w:val="nil"/>
              <w:bottom w:val="single" w:sz="4" w:space="0" w:color="auto"/>
              <w:right w:val="single" w:sz="4" w:space="0" w:color="auto"/>
            </w:tcBorders>
            <w:shd w:val="clear" w:color="auto" w:fill="auto"/>
            <w:noWrap/>
            <w:vAlign w:val="bottom"/>
            <w:hideMark/>
          </w:tcPr>
          <w:p w14:paraId="57E6DB89"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 </w:t>
            </w:r>
          </w:p>
        </w:tc>
        <w:tc>
          <w:tcPr>
            <w:tcW w:w="956" w:type="dxa"/>
            <w:tcBorders>
              <w:top w:val="nil"/>
              <w:left w:val="nil"/>
              <w:bottom w:val="single" w:sz="4" w:space="0" w:color="auto"/>
              <w:right w:val="single" w:sz="8" w:space="0" w:color="auto"/>
            </w:tcBorders>
            <w:shd w:val="clear" w:color="auto" w:fill="auto"/>
            <w:noWrap/>
            <w:vAlign w:val="bottom"/>
            <w:hideMark/>
          </w:tcPr>
          <w:p w14:paraId="4E80F328"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 </w:t>
            </w:r>
          </w:p>
        </w:tc>
      </w:tr>
      <w:tr w:rsidR="00D34544" w:rsidRPr="00D34544" w14:paraId="56D905A9" w14:textId="77777777" w:rsidTr="00D34544">
        <w:trPr>
          <w:trHeight w:val="315"/>
        </w:trPr>
        <w:tc>
          <w:tcPr>
            <w:tcW w:w="3528" w:type="dxa"/>
            <w:tcBorders>
              <w:top w:val="nil"/>
              <w:left w:val="single" w:sz="8" w:space="0" w:color="auto"/>
              <w:bottom w:val="single" w:sz="8" w:space="0" w:color="auto"/>
              <w:right w:val="single" w:sz="4" w:space="0" w:color="auto"/>
            </w:tcBorders>
            <w:shd w:val="clear" w:color="auto" w:fill="auto"/>
            <w:vAlign w:val="bottom"/>
            <w:hideMark/>
          </w:tcPr>
          <w:p w14:paraId="6072B3A4" w14:textId="77777777" w:rsidR="00D34544" w:rsidRPr="00D34544" w:rsidRDefault="00D34544" w:rsidP="00D34544">
            <w:pPr>
              <w:spacing w:after="0" w:line="240" w:lineRule="auto"/>
              <w:rPr>
                <w:rFonts w:eastAsia="Times New Roman" w:cstheme="minorHAnsi"/>
                <w:b/>
                <w:bCs/>
                <w:sz w:val="16"/>
                <w:szCs w:val="16"/>
                <w:lang w:eastAsia="sk-SK"/>
              </w:rPr>
            </w:pPr>
            <w:r w:rsidRPr="00D34544">
              <w:rPr>
                <w:rFonts w:eastAsia="Times New Roman" w:cstheme="minorHAnsi"/>
                <w:b/>
                <w:bCs/>
                <w:sz w:val="16"/>
                <w:szCs w:val="16"/>
                <w:lang w:eastAsia="sk-SK"/>
              </w:rPr>
              <w:t xml:space="preserve">             kapitál príjmy</w:t>
            </w:r>
          </w:p>
        </w:tc>
        <w:tc>
          <w:tcPr>
            <w:tcW w:w="1188" w:type="dxa"/>
            <w:tcBorders>
              <w:top w:val="nil"/>
              <w:left w:val="nil"/>
              <w:bottom w:val="single" w:sz="8" w:space="0" w:color="auto"/>
              <w:right w:val="single" w:sz="8" w:space="0" w:color="auto"/>
            </w:tcBorders>
            <w:shd w:val="clear" w:color="auto" w:fill="auto"/>
            <w:noWrap/>
            <w:vAlign w:val="bottom"/>
            <w:hideMark/>
          </w:tcPr>
          <w:p w14:paraId="2B62758B" w14:textId="77777777" w:rsidR="00D34544" w:rsidRPr="00D34544" w:rsidRDefault="00D34544" w:rsidP="00D34544">
            <w:pPr>
              <w:spacing w:after="0" w:line="240" w:lineRule="auto"/>
              <w:rPr>
                <w:rFonts w:eastAsia="Times New Roman" w:cstheme="minorHAnsi"/>
                <w:b/>
                <w:bCs/>
                <w:sz w:val="16"/>
                <w:szCs w:val="16"/>
                <w:lang w:eastAsia="sk-SK"/>
              </w:rPr>
            </w:pPr>
            <w:r w:rsidRPr="00D34544">
              <w:rPr>
                <w:rFonts w:eastAsia="Times New Roman" w:cstheme="minorHAnsi"/>
                <w:b/>
                <w:bCs/>
                <w:sz w:val="16"/>
                <w:szCs w:val="16"/>
                <w:lang w:eastAsia="sk-SK"/>
              </w:rPr>
              <w:t> </w:t>
            </w:r>
          </w:p>
        </w:tc>
        <w:tc>
          <w:tcPr>
            <w:tcW w:w="955" w:type="dxa"/>
            <w:tcBorders>
              <w:top w:val="nil"/>
              <w:left w:val="single" w:sz="4" w:space="0" w:color="auto"/>
              <w:bottom w:val="single" w:sz="8" w:space="0" w:color="auto"/>
              <w:right w:val="single" w:sz="4" w:space="0" w:color="auto"/>
            </w:tcBorders>
            <w:shd w:val="clear" w:color="auto" w:fill="auto"/>
            <w:noWrap/>
            <w:vAlign w:val="bottom"/>
            <w:hideMark/>
          </w:tcPr>
          <w:p w14:paraId="7B441C9A"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 </w:t>
            </w:r>
          </w:p>
        </w:tc>
        <w:tc>
          <w:tcPr>
            <w:tcW w:w="953" w:type="dxa"/>
            <w:tcBorders>
              <w:top w:val="nil"/>
              <w:left w:val="nil"/>
              <w:bottom w:val="single" w:sz="8" w:space="0" w:color="auto"/>
              <w:right w:val="single" w:sz="4" w:space="0" w:color="auto"/>
            </w:tcBorders>
            <w:shd w:val="clear" w:color="auto" w:fill="auto"/>
            <w:noWrap/>
            <w:vAlign w:val="bottom"/>
            <w:hideMark/>
          </w:tcPr>
          <w:p w14:paraId="7F0A283E" w14:textId="77777777" w:rsidR="00D34544" w:rsidRPr="00D34544" w:rsidRDefault="00D34544" w:rsidP="00D34544">
            <w:pPr>
              <w:spacing w:after="0" w:line="240" w:lineRule="auto"/>
              <w:jc w:val="right"/>
              <w:rPr>
                <w:rFonts w:eastAsia="Times New Roman" w:cstheme="minorHAnsi"/>
                <w:b/>
                <w:bCs/>
                <w:sz w:val="16"/>
                <w:szCs w:val="16"/>
                <w:lang w:eastAsia="sk-SK"/>
              </w:rPr>
            </w:pPr>
            <w:r w:rsidRPr="00D34544">
              <w:rPr>
                <w:rFonts w:eastAsia="Times New Roman" w:cstheme="minorHAnsi"/>
                <w:b/>
                <w:bCs/>
                <w:sz w:val="16"/>
                <w:szCs w:val="16"/>
                <w:lang w:eastAsia="sk-SK"/>
              </w:rPr>
              <w:t> </w:t>
            </w:r>
          </w:p>
        </w:tc>
        <w:tc>
          <w:tcPr>
            <w:tcW w:w="956" w:type="dxa"/>
            <w:tcBorders>
              <w:top w:val="nil"/>
              <w:left w:val="nil"/>
              <w:bottom w:val="single" w:sz="8" w:space="0" w:color="auto"/>
              <w:right w:val="single" w:sz="8" w:space="0" w:color="auto"/>
            </w:tcBorders>
            <w:shd w:val="clear" w:color="auto" w:fill="auto"/>
            <w:noWrap/>
            <w:vAlign w:val="bottom"/>
            <w:hideMark/>
          </w:tcPr>
          <w:p w14:paraId="43B6CCBB" w14:textId="77777777" w:rsidR="00D34544" w:rsidRPr="00D34544" w:rsidRDefault="00D34544" w:rsidP="00D34544">
            <w:pPr>
              <w:spacing w:after="0" w:line="240" w:lineRule="auto"/>
              <w:rPr>
                <w:rFonts w:eastAsia="Times New Roman" w:cstheme="minorHAnsi"/>
                <w:b/>
                <w:bCs/>
                <w:sz w:val="16"/>
                <w:szCs w:val="16"/>
                <w:lang w:eastAsia="sk-SK"/>
              </w:rPr>
            </w:pPr>
            <w:r w:rsidRPr="00D34544">
              <w:rPr>
                <w:rFonts w:eastAsia="Times New Roman" w:cstheme="minorHAnsi"/>
                <w:b/>
                <w:bCs/>
                <w:sz w:val="16"/>
                <w:szCs w:val="16"/>
                <w:lang w:eastAsia="sk-SK"/>
              </w:rPr>
              <w:t> </w:t>
            </w:r>
          </w:p>
        </w:tc>
      </w:tr>
    </w:tbl>
    <w:p w14:paraId="068F65B9" w14:textId="27080A61" w:rsidR="00CF4A8A" w:rsidRPr="00654906" w:rsidRDefault="00CF4A8A" w:rsidP="005E6933">
      <w:pPr>
        <w:suppressAutoHyphens/>
        <w:spacing w:after="0" w:line="240" w:lineRule="auto"/>
        <w:jc w:val="both"/>
        <w:rPr>
          <w:rFonts w:eastAsia="Times New Roman" w:cstheme="minorHAnsi"/>
          <w:b/>
          <w:bCs/>
          <w:color w:val="548DD4" w:themeColor="text2" w:themeTint="99"/>
          <w:sz w:val="28"/>
          <w:szCs w:val="28"/>
          <w:lang w:eastAsia="ar-SA"/>
        </w:rPr>
      </w:pPr>
    </w:p>
    <w:p w14:paraId="463E2C4B" w14:textId="735948FF" w:rsidR="00450572" w:rsidRPr="00654906" w:rsidRDefault="006821D8" w:rsidP="00736CFD">
      <w:pPr>
        <w:suppressAutoHyphens/>
        <w:spacing w:after="0" w:line="240" w:lineRule="auto"/>
        <w:jc w:val="both"/>
        <w:rPr>
          <w:rFonts w:eastAsia="Times New Roman" w:cstheme="minorHAnsi"/>
          <w:color w:val="000000" w:themeColor="text1"/>
          <w:sz w:val="24"/>
          <w:szCs w:val="24"/>
          <w:lang w:eastAsia="ar-SA"/>
        </w:rPr>
      </w:pPr>
      <w:r w:rsidRPr="00654906">
        <w:rPr>
          <w:rFonts w:eastAsia="Times New Roman" w:cstheme="minorHAnsi"/>
          <w:color w:val="000000" w:themeColor="text1"/>
          <w:sz w:val="24"/>
          <w:szCs w:val="24"/>
          <w:lang w:eastAsia="ar-SA"/>
        </w:rPr>
        <w:t>Obec svoj rozpočet na rok 2</w:t>
      </w:r>
      <w:r w:rsidR="004C434A" w:rsidRPr="00654906">
        <w:rPr>
          <w:rFonts w:eastAsia="Times New Roman" w:cstheme="minorHAnsi"/>
          <w:color w:val="000000" w:themeColor="text1"/>
          <w:sz w:val="24"/>
          <w:szCs w:val="24"/>
          <w:lang w:eastAsia="ar-SA"/>
        </w:rPr>
        <w:t>01</w:t>
      </w:r>
      <w:r w:rsidR="00A3024A" w:rsidRPr="00654906">
        <w:rPr>
          <w:rFonts w:eastAsia="Times New Roman" w:cstheme="minorHAnsi"/>
          <w:color w:val="000000" w:themeColor="text1"/>
          <w:sz w:val="24"/>
          <w:szCs w:val="24"/>
          <w:lang w:eastAsia="ar-SA"/>
        </w:rPr>
        <w:t>9</w:t>
      </w:r>
      <w:r w:rsidRPr="00654906">
        <w:rPr>
          <w:rFonts w:eastAsia="Times New Roman" w:cstheme="minorHAnsi"/>
          <w:color w:val="000000" w:themeColor="text1"/>
          <w:sz w:val="24"/>
          <w:szCs w:val="24"/>
          <w:lang w:eastAsia="ar-SA"/>
        </w:rPr>
        <w:t xml:space="preserve">  zostavila podľa ustanovenia § 10 odsek 7) zákona č.583/2004 Z. z. o rozpočtových pravidlách územnej samosprávy a o zmene a doplnení niektorých zákonov v znení neskorších predpisov. </w:t>
      </w:r>
      <w:r w:rsidR="00D40F3A" w:rsidRPr="00654906">
        <w:rPr>
          <w:rFonts w:eastAsia="Times New Roman" w:cstheme="minorHAnsi"/>
          <w:color w:val="000000" w:themeColor="text1"/>
          <w:sz w:val="24"/>
          <w:szCs w:val="24"/>
          <w:lang w:eastAsia="ar-SA"/>
        </w:rPr>
        <w:t>Obec vyká</w:t>
      </w:r>
      <w:r w:rsidR="00385AE9" w:rsidRPr="00654906">
        <w:rPr>
          <w:rFonts w:eastAsia="Times New Roman" w:cstheme="minorHAnsi"/>
          <w:color w:val="000000" w:themeColor="text1"/>
          <w:sz w:val="24"/>
          <w:szCs w:val="24"/>
          <w:lang w:eastAsia="ar-SA"/>
        </w:rPr>
        <w:t xml:space="preserve">zala </w:t>
      </w:r>
      <w:r w:rsidR="00A3024A" w:rsidRPr="00654906">
        <w:rPr>
          <w:rFonts w:eastAsia="Times New Roman" w:cstheme="minorHAnsi"/>
          <w:color w:val="000000" w:themeColor="text1"/>
          <w:sz w:val="24"/>
          <w:szCs w:val="24"/>
          <w:lang w:eastAsia="ar-SA"/>
        </w:rPr>
        <w:t>prebytok</w:t>
      </w:r>
      <w:r w:rsidR="00385AE9" w:rsidRPr="00654906">
        <w:rPr>
          <w:rFonts w:eastAsia="Times New Roman" w:cstheme="minorHAnsi"/>
          <w:color w:val="000000" w:themeColor="text1"/>
          <w:sz w:val="24"/>
          <w:szCs w:val="24"/>
          <w:lang w:eastAsia="ar-SA"/>
        </w:rPr>
        <w:t xml:space="preserve"> z bežného a kapitálového hospodárenia v sume </w:t>
      </w:r>
      <w:r w:rsidR="00A3024A" w:rsidRPr="00654906">
        <w:rPr>
          <w:rFonts w:eastAsia="Times New Roman" w:cstheme="minorHAnsi"/>
          <w:color w:val="000000" w:themeColor="text1"/>
          <w:sz w:val="24"/>
          <w:szCs w:val="24"/>
          <w:lang w:eastAsia="ar-SA"/>
        </w:rPr>
        <w:t>11 716</w:t>
      </w:r>
      <w:r w:rsidR="00450572" w:rsidRPr="00654906">
        <w:rPr>
          <w:rFonts w:eastAsia="Times New Roman" w:cstheme="minorHAnsi"/>
          <w:color w:val="000000" w:themeColor="text1"/>
          <w:sz w:val="24"/>
          <w:szCs w:val="24"/>
          <w:lang w:eastAsia="ar-SA"/>
        </w:rPr>
        <w:t xml:space="preserve"> EUR</w:t>
      </w:r>
      <w:r w:rsidR="005F15FC" w:rsidRPr="00654906">
        <w:rPr>
          <w:rFonts w:eastAsia="Times New Roman" w:cstheme="minorHAnsi"/>
          <w:color w:val="000000" w:themeColor="text1"/>
          <w:sz w:val="24"/>
          <w:szCs w:val="24"/>
          <w:lang w:eastAsia="ar-SA"/>
        </w:rPr>
        <w:t xml:space="preserve">, ktorý </w:t>
      </w:r>
      <w:r w:rsidR="00A3024A" w:rsidRPr="00654906">
        <w:rPr>
          <w:rFonts w:eastAsia="Times New Roman" w:cstheme="minorHAnsi"/>
          <w:color w:val="000000" w:themeColor="text1"/>
          <w:sz w:val="24"/>
          <w:szCs w:val="24"/>
          <w:lang w:eastAsia="ar-SA"/>
        </w:rPr>
        <w:t>bude pridelená do rezervného fondu</w:t>
      </w:r>
      <w:r w:rsidR="005F15FC" w:rsidRPr="00654906">
        <w:rPr>
          <w:rFonts w:eastAsia="Times New Roman" w:cstheme="minorHAnsi"/>
          <w:color w:val="000000" w:themeColor="text1"/>
          <w:sz w:val="24"/>
          <w:szCs w:val="24"/>
          <w:lang w:eastAsia="ar-SA"/>
        </w:rPr>
        <w:t>.</w:t>
      </w:r>
      <w:r w:rsidR="00385AE9" w:rsidRPr="00654906">
        <w:rPr>
          <w:rFonts w:eastAsia="Times New Roman" w:cstheme="minorHAnsi"/>
          <w:color w:val="000000" w:themeColor="text1"/>
          <w:sz w:val="24"/>
          <w:szCs w:val="24"/>
          <w:lang w:eastAsia="ar-SA"/>
        </w:rPr>
        <w:t xml:space="preserve"> </w:t>
      </w:r>
    </w:p>
    <w:p w14:paraId="5A361B07" w14:textId="77777777" w:rsidR="00450572" w:rsidRPr="00654906" w:rsidRDefault="00450572" w:rsidP="0007163C">
      <w:pPr>
        <w:suppressAutoHyphens/>
        <w:spacing w:after="0" w:line="240" w:lineRule="auto"/>
        <w:rPr>
          <w:rFonts w:eastAsia="Times New Roman" w:cstheme="minorHAnsi"/>
          <w:color w:val="000000" w:themeColor="text1"/>
          <w:sz w:val="24"/>
          <w:szCs w:val="24"/>
          <w:lang w:eastAsia="ar-SA"/>
        </w:rPr>
      </w:pPr>
    </w:p>
    <w:p w14:paraId="68B7B6F4" w14:textId="77777777" w:rsidR="006821D8" w:rsidRPr="00654906" w:rsidRDefault="00060A1C" w:rsidP="0007163C">
      <w:pPr>
        <w:suppressAutoHyphens/>
        <w:spacing w:after="0" w:line="240" w:lineRule="auto"/>
        <w:rPr>
          <w:rFonts w:eastAsia="Times New Roman" w:cstheme="minorHAnsi"/>
          <w:b/>
          <w:color w:val="548DD4" w:themeColor="text2" w:themeTint="99"/>
          <w:sz w:val="26"/>
          <w:szCs w:val="24"/>
          <w:lang w:eastAsia="ar-SA"/>
        </w:rPr>
      </w:pPr>
      <w:r w:rsidRPr="00654906">
        <w:rPr>
          <w:rFonts w:eastAsia="Times New Roman" w:cstheme="minorHAnsi"/>
          <w:b/>
          <w:color w:val="548DD4" w:themeColor="text2" w:themeTint="99"/>
          <w:sz w:val="26"/>
          <w:szCs w:val="24"/>
          <w:lang w:eastAsia="ar-SA"/>
        </w:rPr>
        <w:t>Stav finančných prostriedkov</w:t>
      </w:r>
    </w:p>
    <w:p w14:paraId="6AF29F8E" w14:textId="708265A7" w:rsidR="00D322DA" w:rsidRPr="00654906" w:rsidRDefault="004C434A" w:rsidP="0007163C">
      <w:pPr>
        <w:suppressAutoHyphens/>
        <w:spacing w:after="0" w:line="240" w:lineRule="auto"/>
        <w:rPr>
          <w:rFonts w:eastAsia="Times New Roman" w:cstheme="minorHAnsi"/>
          <w:color w:val="000000" w:themeColor="text1"/>
          <w:sz w:val="24"/>
          <w:szCs w:val="24"/>
          <w:lang w:eastAsia="ar-SA"/>
        </w:rPr>
      </w:pPr>
      <w:r w:rsidRPr="00654906">
        <w:rPr>
          <w:rFonts w:eastAsia="Times New Roman" w:cstheme="minorHAnsi"/>
          <w:color w:val="000000" w:themeColor="text1"/>
          <w:sz w:val="24"/>
          <w:szCs w:val="24"/>
          <w:lang w:eastAsia="ar-SA"/>
        </w:rPr>
        <w:t>Obec vykázala k 31.12.201</w:t>
      </w:r>
      <w:r w:rsidR="00A3024A" w:rsidRPr="00654906">
        <w:rPr>
          <w:rFonts w:eastAsia="Times New Roman" w:cstheme="minorHAnsi"/>
          <w:color w:val="000000" w:themeColor="text1"/>
          <w:sz w:val="24"/>
          <w:szCs w:val="24"/>
          <w:lang w:eastAsia="ar-SA"/>
        </w:rPr>
        <w:t>9</w:t>
      </w:r>
      <w:r w:rsidR="00385AE9" w:rsidRPr="00654906">
        <w:rPr>
          <w:rFonts w:eastAsia="Times New Roman" w:cstheme="minorHAnsi"/>
          <w:color w:val="000000" w:themeColor="text1"/>
          <w:sz w:val="24"/>
          <w:szCs w:val="24"/>
          <w:lang w:eastAsia="ar-SA"/>
        </w:rPr>
        <w:t xml:space="preserve"> zostatok peňažných prostriedkov na bankových účtov a v pokladnici </w:t>
      </w:r>
      <w:r w:rsidR="00852D21" w:rsidRPr="00654906">
        <w:rPr>
          <w:rFonts w:eastAsia="Times New Roman" w:cstheme="minorHAnsi"/>
          <w:color w:val="000000" w:themeColor="text1"/>
          <w:sz w:val="24"/>
          <w:szCs w:val="24"/>
          <w:lang w:eastAsia="ar-SA"/>
        </w:rPr>
        <w:t xml:space="preserve">v celkovej sume </w:t>
      </w:r>
      <w:r w:rsidR="005F15FC" w:rsidRPr="00654906">
        <w:rPr>
          <w:rFonts w:eastAsia="Times New Roman" w:cstheme="minorHAnsi"/>
          <w:color w:val="000000" w:themeColor="text1"/>
          <w:sz w:val="24"/>
          <w:szCs w:val="24"/>
          <w:lang w:eastAsia="ar-SA"/>
        </w:rPr>
        <w:t>3</w:t>
      </w:r>
      <w:r w:rsidR="00A3024A" w:rsidRPr="00654906">
        <w:rPr>
          <w:rFonts w:eastAsia="Times New Roman" w:cstheme="minorHAnsi"/>
          <w:color w:val="000000" w:themeColor="text1"/>
          <w:sz w:val="24"/>
          <w:szCs w:val="24"/>
          <w:lang w:eastAsia="ar-SA"/>
        </w:rPr>
        <w:t>5 269</w:t>
      </w:r>
      <w:r w:rsidR="00385AE9" w:rsidRPr="00654906">
        <w:rPr>
          <w:rFonts w:eastAsia="Times New Roman" w:cstheme="minorHAnsi"/>
          <w:color w:val="000000" w:themeColor="text1"/>
          <w:sz w:val="24"/>
          <w:szCs w:val="24"/>
          <w:lang w:eastAsia="ar-SA"/>
        </w:rPr>
        <w:t xml:space="preserve"> EUR </w:t>
      </w:r>
      <w:r w:rsidR="00D322DA" w:rsidRPr="00654906">
        <w:rPr>
          <w:rFonts w:eastAsia="Times New Roman" w:cstheme="minorHAnsi"/>
          <w:color w:val="000000" w:themeColor="text1"/>
          <w:sz w:val="24"/>
          <w:szCs w:val="24"/>
          <w:lang w:eastAsia="ar-SA"/>
        </w:rPr>
        <w:t>.</w:t>
      </w:r>
    </w:p>
    <w:p w14:paraId="78E00085" w14:textId="77777777" w:rsidR="00D322DA" w:rsidRPr="00654906" w:rsidRDefault="00D322DA" w:rsidP="0007163C">
      <w:pPr>
        <w:suppressAutoHyphens/>
        <w:spacing w:after="0" w:line="240" w:lineRule="auto"/>
        <w:rPr>
          <w:rFonts w:eastAsia="Times New Roman" w:cstheme="minorHAnsi"/>
          <w:color w:val="FF0000"/>
          <w:sz w:val="24"/>
          <w:szCs w:val="24"/>
          <w:lang w:eastAsia="ar-SA"/>
        </w:rPr>
      </w:pPr>
    </w:p>
    <w:p w14:paraId="4480EAEC" w14:textId="77777777" w:rsidR="0007163C" w:rsidRPr="00654906" w:rsidRDefault="00D322DA" w:rsidP="0007163C">
      <w:pPr>
        <w:suppressAutoHyphens/>
        <w:spacing w:after="0" w:line="240" w:lineRule="auto"/>
        <w:rPr>
          <w:rFonts w:eastAsia="Times New Roman" w:cstheme="minorHAnsi"/>
          <w:b/>
          <w:sz w:val="28"/>
          <w:szCs w:val="28"/>
          <w:lang w:eastAsia="ar-SA"/>
        </w:rPr>
      </w:pPr>
      <w:r w:rsidRPr="00654906">
        <w:rPr>
          <w:rFonts w:eastAsia="Times New Roman" w:cstheme="minorHAnsi"/>
          <w:b/>
          <w:color w:val="548DD4" w:themeColor="text2" w:themeTint="99"/>
          <w:sz w:val="28"/>
          <w:szCs w:val="28"/>
          <w:lang w:eastAsia="ar-SA"/>
        </w:rPr>
        <w:t xml:space="preserve"> </w:t>
      </w:r>
      <w:r w:rsidR="00A737C1" w:rsidRPr="00654906">
        <w:rPr>
          <w:rFonts w:eastAsia="Times New Roman" w:cstheme="minorHAnsi"/>
          <w:b/>
          <w:color w:val="548DD4" w:themeColor="text2" w:themeTint="99"/>
          <w:sz w:val="28"/>
          <w:szCs w:val="28"/>
          <w:lang w:eastAsia="ar-SA"/>
        </w:rPr>
        <w:t>PROSTRIEDKY</w:t>
      </w:r>
      <w:r w:rsidR="0007163C" w:rsidRPr="00654906">
        <w:rPr>
          <w:rFonts w:eastAsia="Times New Roman" w:cstheme="minorHAnsi"/>
          <w:b/>
          <w:color w:val="548DD4" w:themeColor="text2" w:themeTint="99"/>
          <w:sz w:val="28"/>
          <w:szCs w:val="28"/>
          <w:lang w:eastAsia="ar-SA"/>
        </w:rPr>
        <w:t xml:space="preserve"> FONDOV OBCE</w:t>
      </w:r>
    </w:p>
    <w:p w14:paraId="20C13C46" w14:textId="77777777" w:rsidR="0007163C" w:rsidRPr="00654906" w:rsidRDefault="0007163C" w:rsidP="0007163C">
      <w:pPr>
        <w:suppressAutoHyphens/>
        <w:spacing w:after="0" w:line="240" w:lineRule="auto"/>
        <w:rPr>
          <w:rFonts w:eastAsia="Times New Roman" w:cstheme="minorHAnsi"/>
          <w:b/>
          <w:sz w:val="24"/>
          <w:szCs w:val="24"/>
          <w:lang w:eastAsia="ar-SA"/>
        </w:rPr>
      </w:pPr>
    </w:p>
    <w:p w14:paraId="3032096B" w14:textId="1C09782A" w:rsidR="0007163C" w:rsidRPr="00654906" w:rsidRDefault="0007163C" w:rsidP="0007163C">
      <w:pPr>
        <w:suppressAutoHyphens/>
        <w:spacing w:after="0" w:line="240" w:lineRule="auto"/>
        <w:rPr>
          <w:rFonts w:eastAsia="Times New Roman" w:cstheme="minorHAnsi"/>
          <w:color w:val="000000" w:themeColor="text1"/>
          <w:sz w:val="24"/>
          <w:szCs w:val="24"/>
          <w:lang w:eastAsia="ar-SA"/>
        </w:rPr>
      </w:pPr>
      <w:r w:rsidRPr="00654906">
        <w:rPr>
          <w:rFonts w:eastAsia="Times New Roman" w:cstheme="minorHAnsi"/>
          <w:color w:val="000000" w:themeColor="text1"/>
          <w:sz w:val="24"/>
          <w:szCs w:val="24"/>
          <w:lang w:eastAsia="ar-SA"/>
        </w:rPr>
        <w:t>a/) Rezervný fond</w:t>
      </w:r>
      <w:r w:rsidR="007D31E7" w:rsidRPr="00654906">
        <w:rPr>
          <w:rFonts w:eastAsia="Times New Roman" w:cstheme="minorHAnsi"/>
          <w:color w:val="000000" w:themeColor="text1"/>
          <w:sz w:val="24"/>
          <w:szCs w:val="24"/>
          <w:lang w:eastAsia="ar-SA"/>
        </w:rPr>
        <w:t xml:space="preserve">  </w:t>
      </w:r>
      <w:r w:rsidR="00A3024A" w:rsidRPr="00654906">
        <w:rPr>
          <w:rFonts w:eastAsia="Times New Roman" w:cstheme="minorHAnsi"/>
          <w:color w:val="000000" w:themeColor="text1"/>
          <w:sz w:val="24"/>
          <w:szCs w:val="24"/>
          <w:lang w:eastAsia="ar-SA"/>
        </w:rPr>
        <w:t>k 31.12.2019</w:t>
      </w:r>
      <w:r w:rsidR="00DF13E2" w:rsidRPr="00654906">
        <w:rPr>
          <w:rFonts w:eastAsia="Times New Roman" w:cstheme="minorHAnsi"/>
          <w:color w:val="000000" w:themeColor="text1"/>
          <w:sz w:val="24"/>
          <w:szCs w:val="24"/>
          <w:lang w:eastAsia="ar-SA"/>
        </w:rPr>
        <w:t xml:space="preserve"> </w:t>
      </w:r>
      <w:r w:rsidR="00A3024A" w:rsidRPr="00654906">
        <w:rPr>
          <w:rFonts w:eastAsia="Times New Roman" w:cstheme="minorHAnsi"/>
          <w:color w:val="000000" w:themeColor="text1"/>
          <w:sz w:val="24"/>
          <w:szCs w:val="24"/>
          <w:lang w:eastAsia="ar-SA"/>
        </w:rPr>
        <w:t xml:space="preserve">= 0 </w:t>
      </w:r>
      <w:r w:rsidR="005F15FC" w:rsidRPr="00654906">
        <w:rPr>
          <w:rFonts w:eastAsia="Times New Roman" w:cstheme="minorHAnsi"/>
          <w:color w:val="000000" w:themeColor="text1"/>
          <w:sz w:val="24"/>
          <w:szCs w:val="24"/>
          <w:lang w:eastAsia="ar-SA"/>
        </w:rPr>
        <w:t xml:space="preserve"> </w:t>
      </w:r>
      <w:r w:rsidR="00A737C1" w:rsidRPr="00654906">
        <w:rPr>
          <w:rFonts w:eastAsia="Times New Roman" w:cstheme="minorHAnsi"/>
          <w:color w:val="000000" w:themeColor="text1"/>
          <w:sz w:val="24"/>
          <w:szCs w:val="24"/>
          <w:lang w:eastAsia="ar-SA"/>
        </w:rPr>
        <w:t>EUR</w:t>
      </w:r>
    </w:p>
    <w:p w14:paraId="0AA02C5C" w14:textId="22700DD8" w:rsidR="00A737C1" w:rsidRPr="00654906" w:rsidRDefault="00A737C1" w:rsidP="0007163C">
      <w:pPr>
        <w:suppressAutoHyphens/>
        <w:spacing w:after="0" w:line="240" w:lineRule="auto"/>
        <w:rPr>
          <w:rFonts w:eastAsia="Times New Roman" w:cstheme="minorHAnsi"/>
          <w:color w:val="000000" w:themeColor="text1"/>
          <w:sz w:val="24"/>
          <w:szCs w:val="24"/>
          <w:lang w:eastAsia="ar-SA"/>
        </w:rPr>
      </w:pPr>
      <w:r w:rsidRPr="00654906">
        <w:rPr>
          <w:rFonts w:eastAsia="Times New Roman" w:cstheme="minorHAnsi"/>
          <w:color w:val="000000" w:themeColor="text1"/>
          <w:sz w:val="24"/>
          <w:szCs w:val="24"/>
          <w:lang w:eastAsia="ar-SA"/>
        </w:rPr>
        <w:t xml:space="preserve">     prídel z</w:t>
      </w:r>
      <w:r w:rsidR="00450572" w:rsidRPr="00654906">
        <w:rPr>
          <w:rFonts w:eastAsia="Times New Roman" w:cstheme="minorHAnsi"/>
          <w:color w:val="000000" w:themeColor="text1"/>
          <w:sz w:val="24"/>
          <w:szCs w:val="24"/>
          <w:lang w:eastAsia="ar-SA"/>
        </w:rPr>
        <w:t xml:space="preserve"> hospodárenia z roku 201</w:t>
      </w:r>
      <w:r w:rsidR="00A3024A" w:rsidRPr="00654906">
        <w:rPr>
          <w:rFonts w:eastAsia="Times New Roman" w:cstheme="minorHAnsi"/>
          <w:color w:val="000000" w:themeColor="text1"/>
          <w:sz w:val="24"/>
          <w:szCs w:val="24"/>
          <w:lang w:eastAsia="ar-SA"/>
        </w:rPr>
        <w:t>9 =</w:t>
      </w:r>
      <w:r w:rsidR="007D31E7" w:rsidRPr="00654906">
        <w:rPr>
          <w:rFonts w:eastAsia="Times New Roman" w:cstheme="minorHAnsi"/>
          <w:color w:val="000000" w:themeColor="text1"/>
          <w:sz w:val="24"/>
          <w:szCs w:val="24"/>
          <w:lang w:eastAsia="ar-SA"/>
        </w:rPr>
        <w:t xml:space="preserve">  </w:t>
      </w:r>
      <w:r w:rsidR="00A3024A" w:rsidRPr="00654906">
        <w:rPr>
          <w:rFonts w:eastAsia="Times New Roman" w:cstheme="minorHAnsi"/>
          <w:color w:val="000000" w:themeColor="text1"/>
          <w:sz w:val="24"/>
          <w:szCs w:val="24"/>
          <w:lang w:eastAsia="ar-SA"/>
        </w:rPr>
        <w:t>11 716</w:t>
      </w:r>
      <w:r w:rsidRPr="00654906">
        <w:rPr>
          <w:rFonts w:eastAsia="Times New Roman" w:cstheme="minorHAnsi"/>
          <w:color w:val="000000" w:themeColor="text1"/>
          <w:sz w:val="24"/>
          <w:szCs w:val="24"/>
          <w:lang w:eastAsia="ar-SA"/>
        </w:rPr>
        <w:t xml:space="preserve"> EUR</w:t>
      </w:r>
    </w:p>
    <w:p w14:paraId="3DD27AC5" w14:textId="77777777" w:rsidR="0007163C" w:rsidRPr="00654906" w:rsidRDefault="0007163C" w:rsidP="0007163C">
      <w:pPr>
        <w:suppressAutoHyphens/>
        <w:spacing w:after="0" w:line="240" w:lineRule="auto"/>
        <w:rPr>
          <w:rFonts w:eastAsia="Times New Roman" w:cstheme="minorHAnsi"/>
          <w:color w:val="000000" w:themeColor="text1"/>
          <w:sz w:val="24"/>
          <w:szCs w:val="24"/>
          <w:lang w:eastAsia="ar-SA"/>
        </w:rPr>
      </w:pPr>
    </w:p>
    <w:p w14:paraId="4EBCBDFE" w14:textId="513D9AD2" w:rsidR="0007163C" w:rsidRPr="00654906" w:rsidRDefault="0007163C" w:rsidP="0007163C">
      <w:pPr>
        <w:suppressAutoHyphens/>
        <w:spacing w:after="0" w:line="240" w:lineRule="auto"/>
        <w:rPr>
          <w:rFonts w:eastAsia="Times New Roman" w:cstheme="minorHAnsi"/>
          <w:color w:val="000000" w:themeColor="text1"/>
          <w:sz w:val="24"/>
          <w:szCs w:val="24"/>
          <w:lang w:eastAsia="ar-SA"/>
        </w:rPr>
      </w:pPr>
      <w:r w:rsidRPr="00654906">
        <w:rPr>
          <w:rFonts w:eastAsia="Times New Roman" w:cstheme="minorHAnsi"/>
          <w:color w:val="000000" w:themeColor="text1"/>
          <w:sz w:val="24"/>
          <w:szCs w:val="24"/>
          <w:lang w:eastAsia="ar-SA"/>
        </w:rPr>
        <w:t>b/ Sociálny fond</w:t>
      </w:r>
      <w:r w:rsidR="007D31E7" w:rsidRPr="00654906">
        <w:rPr>
          <w:rFonts w:eastAsia="Times New Roman" w:cstheme="minorHAnsi"/>
          <w:color w:val="000000" w:themeColor="text1"/>
          <w:sz w:val="24"/>
          <w:szCs w:val="24"/>
          <w:lang w:eastAsia="ar-SA"/>
        </w:rPr>
        <w:t xml:space="preserve"> </w:t>
      </w:r>
      <w:r w:rsidR="00DA37BA" w:rsidRPr="00654906">
        <w:rPr>
          <w:rFonts w:eastAsia="Times New Roman" w:cstheme="minorHAnsi"/>
          <w:color w:val="000000" w:themeColor="text1"/>
          <w:sz w:val="24"/>
          <w:szCs w:val="24"/>
          <w:lang w:eastAsia="ar-SA"/>
        </w:rPr>
        <w:t>= 1 156</w:t>
      </w:r>
      <w:r w:rsidR="00DF05CC" w:rsidRPr="00654906">
        <w:rPr>
          <w:rFonts w:eastAsia="Times New Roman" w:cstheme="minorHAnsi"/>
          <w:color w:val="000000" w:themeColor="text1"/>
          <w:sz w:val="24"/>
          <w:szCs w:val="24"/>
          <w:lang w:eastAsia="ar-SA"/>
        </w:rPr>
        <w:t xml:space="preserve"> EUR</w:t>
      </w:r>
    </w:p>
    <w:p w14:paraId="39D19EBA" w14:textId="77777777" w:rsidR="005B5B74" w:rsidRPr="00654906" w:rsidRDefault="005B5B74" w:rsidP="0007163C">
      <w:pPr>
        <w:suppressAutoHyphens/>
        <w:spacing w:after="0" w:line="240" w:lineRule="auto"/>
        <w:rPr>
          <w:rFonts w:eastAsia="Times New Roman" w:cstheme="minorHAnsi"/>
          <w:color w:val="000000" w:themeColor="text1"/>
          <w:sz w:val="24"/>
          <w:szCs w:val="24"/>
          <w:lang w:eastAsia="ar-SA"/>
        </w:rPr>
      </w:pPr>
    </w:p>
    <w:p w14:paraId="39C31D2A" w14:textId="282E3804" w:rsidR="00DF05CC" w:rsidRPr="00654906" w:rsidRDefault="0007163C" w:rsidP="0007163C">
      <w:pPr>
        <w:suppressAutoHyphens/>
        <w:spacing w:after="0" w:line="240" w:lineRule="auto"/>
        <w:rPr>
          <w:rFonts w:eastAsia="Times New Roman" w:cstheme="minorHAnsi"/>
          <w:color w:val="000000" w:themeColor="text1"/>
          <w:sz w:val="24"/>
          <w:szCs w:val="24"/>
          <w:lang w:eastAsia="ar-SA"/>
        </w:rPr>
      </w:pPr>
      <w:r w:rsidRPr="00654906">
        <w:rPr>
          <w:rFonts w:eastAsia="Times New Roman" w:cstheme="minorHAnsi"/>
          <w:color w:val="000000" w:themeColor="text1"/>
          <w:sz w:val="24"/>
          <w:szCs w:val="24"/>
          <w:lang w:eastAsia="ar-SA"/>
        </w:rPr>
        <w:t xml:space="preserve">c/ </w:t>
      </w:r>
      <w:r w:rsidR="005B5B74" w:rsidRPr="00654906">
        <w:rPr>
          <w:rFonts w:eastAsia="Times New Roman" w:cstheme="minorHAnsi"/>
          <w:color w:val="000000" w:themeColor="text1"/>
          <w:sz w:val="24"/>
          <w:szCs w:val="24"/>
          <w:lang w:eastAsia="ar-SA"/>
        </w:rPr>
        <w:t>Peňažné fondy</w:t>
      </w:r>
      <w:r w:rsidR="00DF05CC" w:rsidRPr="00654906">
        <w:rPr>
          <w:rFonts w:eastAsia="Times New Roman" w:cstheme="minorHAnsi"/>
          <w:color w:val="000000" w:themeColor="text1"/>
          <w:sz w:val="24"/>
          <w:szCs w:val="24"/>
          <w:lang w:eastAsia="ar-SA"/>
        </w:rPr>
        <w:t xml:space="preserve"> – nevyčerpané účelové z rok</w:t>
      </w:r>
      <w:r w:rsidR="007D31E7" w:rsidRPr="00654906">
        <w:rPr>
          <w:rFonts w:eastAsia="Times New Roman" w:cstheme="minorHAnsi"/>
          <w:color w:val="000000" w:themeColor="text1"/>
          <w:sz w:val="24"/>
          <w:szCs w:val="24"/>
          <w:lang w:eastAsia="ar-SA"/>
        </w:rPr>
        <w:t>u</w:t>
      </w:r>
      <w:r w:rsidR="00DF05CC" w:rsidRPr="00654906">
        <w:rPr>
          <w:rFonts w:eastAsia="Times New Roman" w:cstheme="minorHAnsi"/>
          <w:color w:val="000000" w:themeColor="text1"/>
          <w:sz w:val="24"/>
          <w:szCs w:val="24"/>
          <w:lang w:eastAsia="ar-SA"/>
        </w:rPr>
        <w:t xml:space="preserve"> 2</w:t>
      </w:r>
      <w:r w:rsidR="004C434A" w:rsidRPr="00654906">
        <w:rPr>
          <w:rFonts w:eastAsia="Times New Roman" w:cstheme="minorHAnsi"/>
          <w:color w:val="000000" w:themeColor="text1"/>
          <w:sz w:val="24"/>
          <w:szCs w:val="24"/>
          <w:lang w:eastAsia="ar-SA"/>
        </w:rPr>
        <w:t>01</w:t>
      </w:r>
      <w:r w:rsidR="00A3024A" w:rsidRPr="00654906">
        <w:rPr>
          <w:rFonts w:eastAsia="Times New Roman" w:cstheme="minorHAnsi"/>
          <w:color w:val="000000" w:themeColor="text1"/>
          <w:sz w:val="24"/>
          <w:szCs w:val="24"/>
          <w:lang w:eastAsia="ar-SA"/>
        </w:rPr>
        <w:t>9</w:t>
      </w:r>
      <w:r w:rsidR="007D31E7" w:rsidRPr="00654906">
        <w:rPr>
          <w:rFonts w:eastAsia="Times New Roman" w:cstheme="minorHAnsi"/>
          <w:color w:val="000000" w:themeColor="text1"/>
          <w:sz w:val="24"/>
          <w:szCs w:val="24"/>
          <w:lang w:eastAsia="ar-SA"/>
        </w:rPr>
        <w:t xml:space="preserve"> s použitím v rok</w:t>
      </w:r>
      <w:r w:rsidR="004C434A" w:rsidRPr="00654906">
        <w:rPr>
          <w:rFonts w:eastAsia="Times New Roman" w:cstheme="minorHAnsi"/>
          <w:color w:val="000000" w:themeColor="text1"/>
          <w:sz w:val="24"/>
          <w:szCs w:val="24"/>
          <w:lang w:eastAsia="ar-SA"/>
        </w:rPr>
        <w:t>u 20</w:t>
      </w:r>
      <w:r w:rsidR="00A3024A" w:rsidRPr="00654906">
        <w:rPr>
          <w:rFonts w:eastAsia="Times New Roman" w:cstheme="minorHAnsi"/>
          <w:color w:val="000000" w:themeColor="text1"/>
          <w:sz w:val="24"/>
          <w:szCs w:val="24"/>
          <w:lang w:eastAsia="ar-SA"/>
        </w:rPr>
        <w:t>20 =</w:t>
      </w:r>
      <w:r w:rsidR="007D31E7" w:rsidRPr="00654906">
        <w:rPr>
          <w:rFonts w:eastAsia="Times New Roman" w:cstheme="minorHAnsi"/>
          <w:color w:val="000000" w:themeColor="text1"/>
          <w:sz w:val="24"/>
          <w:szCs w:val="24"/>
          <w:lang w:eastAsia="ar-SA"/>
        </w:rPr>
        <w:t xml:space="preserve"> 0</w:t>
      </w:r>
      <w:r w:rsidR="00DF05CC" w:rsidRPr="00654906">
        <w:rPr>
          <w:rFonts w:eastAsia="Times New Roman" w:cstheme="minorHAnsi"/>
          <w:color w:val="000000" w:themeColor="text1"/>
          <w:sz w:val="24"/>
          <w:szCs w:val="24"/>
          <w:lang w:eastAsia="ar-SA"/>
        </w:rPr>
        <w:t xml:space="preserve"> EUR</w:t>
      </w:r>
      <w:r w:rsidR="00CF3D49" w:rsidRPr="00654906">
        <w:rPr>
          <w:rFonts w:eastAsia="Times New Roman" w:cstheme="minorHAnsi"/>
          <w:color w:val="000000" w:themeColor="text1"/>
          <w:sz w:val="24"/>
          <w:szCs w:val="24"/>
          <w:lang w:eastAsia="ar-SA"/>
        </w:rPr>
        <w:t>.</w:t>
      </w:r>
    </w:p>
    <w:p w14:paraId="0D4294B3" w14:textId="77777777" w:rsidR="00DF05CC" w:rsidRPr="00654906" w:rsidRDefault="00DF05CC" w:rsidP="0007163C">
      <w:pPr>
        <w:suppressAutoHyphens/>
        <w:spacing w:after="0" w:line="240" w:lineRule="auto"/>
        <w:rPr>
          <w:rFonts w:eastAsia="Times New Roman" w:cstheme="minorHAnsi"/>
          <w:color w:val="000000" w:themeColor="text1"/>
          <w:sz w:val="24"/>
          <w:szCs w:val="24"/>
          <w:lang w:eastAsia="ar-SA"/>
        </w:rPr>
      </w:pPr>
    </w:p>
    <w:p w14:paraId="4E4F5298" w14:textId="77777777" w:rsidR="0007163C" w:rsidRPr="00654906" w:rsidRDefault="009612D8" w:rsidP="0007163C">
      <w:pPr>
        <w:suppressAutoHyphens/>
        <w:spacing w:after="0" w:line="240" w:lineRule="auto"/>
        <w:rPr>
          <w:rFonts w:eastAsia="Times New Roman" w:cstheme="minorHAnsi"/>
          <w:color w:val="000000" w:themeColor="text1"/>
          <w:sz w:val="24"/>
          <w:szCs w:val="24"/>
          <w:lang w:eastAsia="ar-SA"/>
        </w:rPr>
      </w:pPr>
      <w:r w:rsidRPr="00654906">
        <w:rPr>
          <w:rFonts w:eastAsia="Times New Roman" w:cstheme="minorHAnsi"/>
          <w:color w:val="000000" w:themeColor="text1"/>
          <w:sz w:val="24"/>
          <w:szCs w:val="24"/>
          <w:lang w:eastAsia="ar-SA"/>
        </w:rPr>
        <w:t>d) Peňažné fondy ostatné – obec neeviduje</w:t>
      </w:r>
      <w:r w:rsidR="00DF05CC" w:rsidRPr="00654906">
        <w:rPr>
          <w:rFonts w:eastAsia="Times New Roman" w:cstheme="minorHAnsi"/>
          <w:color w:val="000000" w:themeColor="text1"/>
          <w:sz w:val="24"/>
          <w:szCs w:val="24"/>
          <w:lang w:eastAsia="ar-SA"/>
        </w:rPr>
        <w:t xml:space="preserve"> </w:t>
      </w:r>
    </w:p>
    <w:p w14:paraId="7D0AF559" w14:textId="61F1D9E7" w:rsidR="007072B9" w:rsidRPr="00654906" w:rsidRDefault="0007163C" w:rsidP="005B5B74">
      <w:pPr>
        <w:suppressAutoHyphens/>
        <w:spacing w:after="0" w:line="240" w:lineRule="auto"/>
        <w:rPr>
          <w:rFonts w:eastAsia="Times New Roman" w:cstheme="minorHAnsi"/>
          <w:sz w:val="24"/>
          <w:szCs w:val="24"/>
          <w:lang w:eastAsia="ar-SA"/>
        </w:rPr>
      </w:pPr>
      <w:r w:rsidRPr="00654906">
        <w:rPr>
          <w:rFonts w:eastAsia="Times New Roman" w:cstheme="minorHAnsi"/>
          <w:sz w:val="24"/>
          <w:szCs w:val="24"/>
          <w:lang w:eastAsia="ar-SA"/>
        </w:rPr>
        <w:t xml:space="preserve">     </w:t>
      </w:r>
    </w:p>
    <w:p w14:paraId="28734E05" w14:textId="77777777" w:rsidR="001A77EF" w:rsidRPr="00654906" w:rsidRDefault="005B5B74" w:rsidP="0007163C">
      <w:pPr>
        <w:suppressAutoHyphens/>
        <w:spacing w:after="0" w:line="240" w:lineRule="auto"/>
        <w:jc w:val="both"/>
        <w:rPr>
          <w:rFonts w:eastAsia="Times New Roman" w:cstheme="minorHAnsi"/>
          <w:b/>
          <w:color w:val="548DD4" w:themeColor="text2" w:themeTint="99"/>
          <w:sz w:val="28"/>
          <w:szCs w:val="28"/>
          <w:lang w:eastAsia="ar-SA"/>
        </w:rPr>
      </w:pPr>
      <w:r w:rsidRPr="00654906">
        <w:rPr>
          <w:rFonts w:eastAsia="Times New Roman" w:cstheme="minorHAnsi"/>
          <w:b/>
          <w:color w:val="548DD4" w:themeColor="text2" w:themeTint="99"/>
          <w:sz w:val="28"/>
          <w:szCs w:val="28"/>
          <w:lang w:eastAsia="ar-SA"/>
        </w:rPr>
        <w:t>BANKOVÉ ÚVERY</w:t>
      </w:r>
      <w:r w:rsidR="00F76F6E" w:rsidRPr="00654906">
        <w:rPr>
          <w:rFonts w:eastAsia="Times New Roman" w:cstheme="minorHAnsi"/>
          <w:b/>
          <w:color w:val="548DD4" w:themeColor="text2" w:themeTint="99"/>
          <w:sz w:val="28"/>
          <w:szCs w:val="28"/>
          <w:lang w:eastAsia="ar-SA"/>
        </w:rPr>
        <w:t xml:space="preserve"> (</w:t>
      </w:r>
      <w:r w:rsidR="00DF05CC" w:rsidRPr="00654906">
        <w:rPr>
          <w:rFonts w:eastAsia="Times New Roman" w:cstheme="minorHAnsi"/>
          <w:b/>
          <w:color w:val="548DD4" w:themeColor="text2" w:themeTint="99"/>
          <w:sz w:val="28"/>
          <w:szCs w:val="28"/>
          <w:lang w:eastAsia="ar-SA"/>
        </w:rPr>
        <w:t>úverová zaťaženosť k</w:t>
      </w:r>
      <w:r w:rsidR="00F76F6E" w:rsidRPr="00654906">
        <w:rPr>
          <w:rFonts w:eastAsia="Times New Roman" w:cstheme="minorHAnsi"/>
          <w:b/>
          <w:color w:val="548DD4" w:themeColor="text2" w:themeTint="99"/>
          <w:sz w:val="28"/>
          <w:szCs w:val="28"/>
          <w:lang w:eastAsia="ar-SA"/>
        </w:rPr>
        <w:t> </w:t>
      </w:r>
      <w:r w:rsidR="00DF05CC" w:rsidRPr="00654906">
        <w:rPr>
          <w:rFonts w:eastAsia="Times New Roman" w:cstheme="minorHAnsi"/>
          <w:b/>
          <w:color w:val="548DD4" w:themeColor="text2" w:themeTint="99"/>
          <w:sz w:val="28"/>
          <w:szCs w:val="28"/>
          <w:lang w:eastAsia="ar-SA"/>
        </w:rPr>
        <w:t>rozpočtu</w:t>
      </w:r>
      <w:r w:rsidR="00F76F6E" w:rsidRPr="00654906">
        <w:rPr>
          <w:rFonts w:eastAsia="Times New Roman" w:cstheme="minorHAnsi"/>
          <w:b/>
          <w:color w:val="548DD4" w:themeColor="text2" w:themeTint="99"/>
          <w:sz w:val="28"/>
          <w:szCs w:val="28"/>
          <w:lang w:eastAsia="ar-SA"/>
        </w:rPr>
        <w:t>)</w:t>
      </w:r>
    </w:p>
    <w:p w14:paraId="6A84E4DD" w14:textId="470D52D9" w:rsidR="00F76F6E" w:rsidRPr="00654906" w:rsidRDefault="004C434A" w:rsidP="0007163C">
      <w:pPr>
        <w:suppressAutoHyphens/>
        <w:spacing w:after="0" w:line="240" w:lineRule="auto"/>
        <w:jc w:val="both"/>
        <w:rPr>
          <w:rFonts w:eastAsia="Times New Roman" w:cstheme="minorHAnsi"/>
          <w:sz w:val="24"/>
          <w:szCs w:val="24"/>
          <w:lang w:eastAsia="ar-SA"/>
        </w:rPr>
      </w:pPr>
      <w:r w:rsidRPr="00654906">
        <w:rPr>
          <w:rFonts w:eastAsia="Times New Roman" w:cstheme="minorHAnsi"/>
          <w:sz w:val="24"/>
          <w:szCs w:val="24"/>
          <w:lang w:eastAsia="ar-SA"/>
        </w:rPr>
        <w:t>Obec vykazuje k 31.12.201</w:t>
      </w:r>
      <w:r w:rsidR="00DA37BA" w:rsidRPr="00654906">
        <w:rPr>
          <w:rFonts w:eastAsia="Times New Roman" w:cstheme="minorHAnsi"/>
          <w:sz w:val="24"/>
          <w:szCs w:val="24"/>
          <w:lang w:eastAsia="ar-SA"/>
        </w:rPr>
        <w:t>9</w:t>
      </w:r>
      <w:r w:rsidR="00975C3C" w:rsidRPr="00654906">
        <w:rPr>
          <w:rFonts w:eastAsia="Times New Roman" w:cstheme="minorHAnsi"/>
          <w:sz w:val="24"/>
          <w:szCs w:val="24"/>
          <w:lang w:eastAsia="ar-SA"/>
        </w:rPr>
        <w:t xml:space="preserve"> </w:t>
      </w:r>
      <w:r w:rsidR="00276609" w:rsidRPr="00654906">
        <w:rPr>
          <w:rFonts w:eastAsia="Times New Roman" w:cstheme="minorHAnsi"/>
          <w:sz w:val="24"/>
          <w:szCs w:val="24"/>
          <w:lang w:eastAsia="ar-SA"/>
        </w:rPr>
        <w:t>bankový</w:t>
      </w:r>
      <w:r w:rsidR="00975C3C" w:rsidRPr="00654906">
        <w:rPr>
          <w:rFonts w:eastAsia="Times New Roman" w:cstheme="minorHAnsi"/>
          <w:sz w:val="24"/>
          <w:szCs w:val="24"/>
          <w:lang w:eastAsia="ar-SA"/>
        </w:rPr>
        <w:t xml:space="preserve"> úver</w:t>
      </w:r>
      <w:r w:rsidR="003E229E" w:rsidRPr="00654906">
        <w:rPr>
          <w:rFonts w:eastAsia="Times New Roman" w:cstheme="minorHAnsi"/>
          <w:sz w:val="24"/>
          <w:szCs w:val="24"/>
          <w:lang w:eastAsia="ar-SA"/>
        </w:rPr>
        <w:t>y</w:t>
      </w:r>
      <w:r w:rsidR="00942B4C" w:rsidRPr="00654906">
        <w:rPr>
          <w:rFonts w:eastAsia="Times New Roman" w:cstheme="minorHAnsi"/>
          <w:sz w:val="24"/>
          <w:szCs w:val="24"/>
          <w:lang w:eastAsia="ar-SA"/>
        </w:rPr>
        <w:t xml:space="preserve"> v banke PRIMABANKA</w:t>
      </w:r>
      <w:r w:rsidR="00975C3C" w:rsidRPr="00654906">
        <w:rPr>
          <w:rFonts w:eastAsia="Times New Roman" w:cstheme="minorHAnsi"/>
          <w:sz w:val="24"/>
          <w:szCs w:val="24"/>
          <w:lang w:eastAsia="ar-SA"/>
        </w:rPr>
        <w:t xml:space="preserve"> v</w:t>
      </w:r>
      <w:r w:rsidR="00DD689F" w:rsidRPr="00654906">
        <w:rPr>
          <w:rFonts w:eastAsia="Times New Roman" w:cstheme="minorHAnsi"/>
          <w:sz w:val="24"/>
          <w:szCs w:val="24"/>
          <w:lang w:eastAsia="ar-SA"/>
        </w:rPr>
        <w:t> celkovej sume</w:t>
      </w:r>
      <w:r w:rsidR="00177A1A" w:rsidRPr="00654906">
        <w:rPr>
          <w:rFonts w:eastAsia="Times New Roman" w:cstheme="minorHAnsi"/>
          <w:sz w:val="24"/>
          <w:szCs w:val="24"/>
          <w:lang w:eastAsia="ar-SA"/>
        </w:rPr>
        <w:t xml:space="preserve"> </w:t>
      </w:r>
      <w:r w:rsidR="00DA37BA" w:rsidRPr="00654906">
        <w:rPr>
          <w:rFonts w:eastAsia="Times New Roman" w:cstheme="minorHAnsi"/>
          <w:sz w:val="24"/>
          <w:szCs w:val="24"/>
          <w:lang w:eastAsia="ar-SA"/>
        </w:rPr>
        <w:t>91 482</w:t>
      </w:r>
      <w:r w:rsidR="009218AF" w:rsidRPr="00654906">
        <w:rPr>
          <w:rFonts w:eastAsia="Times New Roman" w:cstheme="minorHAnsi"/>
          <w:sz w:val="24"/>
          <w:szCs w:val="24"/>
          <w:lang w:eastAsia="ar-SA"/>
        </w:rPr>
        <w:t xml:space="preserve"> eur</w:t>
      </w:r>
      <w:r w:rsidR="00975C3C" w:rsidRPr="00654906">
        <w:rPr>
          <w:rFonts w:eastAsia="Times New Roman" w:cstheme="minorHAnsi"/>
          <w:sz w:val="24"/>
          <w:szCs w:val="24"/>
          <w:lang w:eastAsia="ar-SA"/>
        </w:rPr>
        <w:t>, oproti rok</w:t>
      </w:r>
      <w:r w:rsidR="004449CA" w:rsidRPr="00654906">
        <w:rPr>
          <w:rFonts w:eastAsia="Times New Roman" w:cstheme="minorHAnsi"/>
          <w:sz w:val="24"/>
          <w:szCs w:val="24"/>
          <w:lang w:eastAsia="ar-SA"/>
        </w:rPr>
        <w:t>u</w:t>
      </w:r>
      <w:r w:rsidR="00975C3C" w:rsidRPr="00654906">
        <w:rPr>
          <w:rFonts w:eastAsia="Times New Roman" w:cstheme="minorHAnsi"/>
          <w:sz w:val="24"/>
          <w:szCs w:val="24"/>
          <w:lang w:eastAsia="ar-SA"/>
        </w:rPr>
        <w:t xml:space="preserve"> 201</w:t>
      </w:r>
      <w:r w:rsidR="00DA37BA" w:rsidRPr="00654906">
        <w:rPr>
          <w:rFonts w:eastAsia="Times New Roman" w:cstheme="minorHAnsi"/>
          <w:sz w:val="24"/>
          <w:szCs w:val="24"/>
          <w:lang w:eastAsia="ar-SA"/>
        </w:rPr>
        <w:t>8</w:t>
      </w:r>
      <w:r w:rsidR="009218AF" w:rsidRPr="00654906">
        <w:rPr>
          <w:rFonts w:eastAsia="Times New Roman" w:cstheme="minorHAnsi"/>
          <w:sz w:val="24"/>
          <w:szCs w:val="24"/>
          <w:lang w:eastAsia="ar-SA"/>
        </w:rPr>
        <w:t xml:space="preserve"> </w:t>
      </w:r>
      <w:r w:rsidR="00DA37BA" w:rsidRPr="00654906">
        <w:rPr>
          <w:rFonts w:eastAsia="Times New Roman" w:cstheme="minorHAnsi"/>
          <w:sz w:val="24"/>
          <w:szCs w:val="24"/>
          <w:lang w:eastAsia="ar-SA"/>
        </w:rPr>
        <w:t>pokles</w:t>
      </w:r>
      <w:r w:rsidR="00177A1A" w:rsidRPr="00654906">
        <w:rPr>
          <w:rFonts w:eastAsia="Times New Roman" w:cstheme="minorHAnsi"/>
          <w:sz w:val="24"/>
          <w:szCs w:val="24"/>
          <w:lang w:eastAsia="ar-SA"/>
        </w:rPr>
        <w:t xml:space="preserve"> úverov o</w:t>
      </w:r>
      <w:r w:rsidR="00DA37BA" w:rsidRPr="00654906">
        <w:rPr>
          <w:rFonts w:eastAsia="Times New Roman" w:cstheme="minorHAnsi"/>
          <w:sz w:val="24"/>
          <w:szCs w:val="24"/>
          <w:lang w:eastAsia="ar-SA"/>
        </w:rPr>
        <w:t> 13 980</w:t>
      </w:r>
      <w:r w:rsidR="00177A1A" w:rsidRPr="00654906">
        <w:rPr>
          <w:rFonts w:eastAsia="Times New Roman" w:cstheme="minorHAnsi"/>
          <w:sz w:val="24"/>
          <w:szCs w:val="24"/>
          <w:lang w:eastAsia="ar-SA"/>
        </w:rPr>
        <w:t xml:space="preserve"> </w:t>
      </w:r>
      <w:r w:rsidR="008A495D" w:rsidRPr="00654906">
        <w:rPr>
          <w:rFonts w:eastAsia="Times New Roman" w:cstheme="minorHAnsi"/>
          <w:sz w:val="24"/>
          <w:szCs w:val="24"/>
          <w:lang w:eastAsia="ar-SA"/>
        </w:rPr>
        <w:t>.</w:t>
      </w:r>
      <w:r w:rsidR="0007163C" w:rsidRPr="00654906">
        <w:rPr>
          <w:rFonts w:eastAsia="Times New Roman" w:cstheme="minorHAnsi"/>
          <w:sz w:val="24"/>
          <w:szCs w:val="24"/>
          <w:lang w:eastAsia="ar-SA"/>
        </w:rPr>
        <w:t xml:space="preserve">                                       </w:t>
      </w:r>
      <w:r w:rsidR="005B5B74" w:rsidRPr="00654906">
        <w:rPr>
          <w:rFonts w:eastAsia="Times New Roman" w:cstheme="minorHAnsi"/>
          <w:sz w:val="24"/>
          <w:szCs w:val="24"/>
          <w:lang w:eastAsia="ar-SA"/>
        </w:rPr>
        <w:t xml:space="preserve">                   </w:t>
      </w:r>
      <w:r w:rsidR="0007163C" w:rsidRPr="00654906">
        <w:rPr>
          <w:rFonts w:eastAsia="Times New Roman" w:cstheme="minorHAnsi"/>
          <w:sz w:val="24"/>
          <w:szCs w:val="24"/>
          <w:lang w:eastAsia="ar-SA"/>
        </w:rPr>
        <w:t xml:space="preserve"> </w:t>
      </w:r>
    </w:p>
    <w:p w14:paraId="074CE454" w14:textId="77777777" w:rsidR="0007163C" w:rsidRPr="00654906" w:rsidRDefault="0007163C" w:rsidP="0007163C">
      <w:pPr>
        <w:suppressAutoHyphens/>
        <w:spacing w:after="0" w:line="240" w:lineRule="auto"/>
        <w:jc w:val="both"/>
        <w:rPr>
          <w:rFonts w:eastAsia="Times New Roman" w:cstheme="minorHAnsi"/>
          <w:sz w:val="24"/>
          <w:szCs w:val="24"/>
          <w:lang w:eastAsia="ar-SA"/>
        </w:rPr>
      </w:pPr>
      <w:r w:rsidRPr="00654906">
        <w:rPr>
          <w:rFonts w:eastAsia="Times New Roman" w:cstheme="minorHAnsi"/>
          <w:sz w:val="24"/>
          <w:szCs w:val="24"/>
          <w:lang w:eastAsia="ar-SA"/>
        </w:rPr>
        <w:t xml:space="preserve">Zaťaženosť obce bez návratného zdroju financovania </w:t>
      </w:r>
      <w:r w:rsidR="00CF3D49" w:rsidRPr="00654906">
        <w:rPr>
          <w:rFonts w:eastAsia="Times New Roman" w:cstheme="minorHAnsi"/>
          <w:sz w:val="24"/>
          <w:szCs w:val="24"/>
          <w:lang w:eastAsia="ar-SA"/>
        </w:rPr>
        <w:t>p</w:t>
      </w:r>
      <w:r w:rsidR="00601488" w:rsidRPr="00654906">
        <w:rPr>
          <w:rFonts w:eastAsia="Times New Roman" w:cstheme="minorHAnsi"/>
          <w:sz w:val="24"/>
          <w:szCs w:val="24"/>
          <w:lang w:eastAsia="ar-SA"/>
        </w:rPr>
        <w:t xml:space="preserve">odľa § 17 ods. 6 </w:t>
      </w:r>
      <w:proofErr w:type="spellStart"/>
      <w:r w:rsidR="00601488" w:rsidRPr="00654906">
        <w:rPr>
          <w:rFonts w:eastAsia="Times New Roman" w:cstheme="minorHAnsi"/>
          <w:sz w:val="24"/>
          <w:szCs w:val="24"/>
          <w:lang w:eastAsia="ar-SA"/>
        </w:rPr>
        <w:t>Zá</w:t>
      </w:r>
      <w:r w:rsidRPr="00654906">
        <w:rPr>
          <w:rFonts w:eastAsia="Times New Roman" w:cstheme="minorHAnsi"/>
          <w:sz w:val="24"/>
          <w:szCs w:val="24"/>
          <w:lang w:eastAsia="ar-SA"/>
        </w:rPr>
        <w:t>k.č</w:t>
      </w:r>
      <w:proofErr w:type="spellEnd"/>
      <w:r w:rsidRPr="00654906">
        <w:rPr>
          <w:rFonts w:eastAsia="Times New Roman" w:cstheme="minorHAnsi"/>
          <w:sz w:val="24"/>
          <w:szCs w:val="24"/>
          <w:lang w:eastAsia="ar-SA"/>
        </w:rPr>
        <w:t>. 583/2004 Z</w:t>
      </w:r>
      <w:r w:rsidR="00AC25EB" w:rsidRPr="00654906">
        <w:rPr>
          <w:rFonts w:eastAsia="Times New Roman" w:cstheme="minorHAnsi"/>
          <w:sz w:val="24"/>
          <w:szCs w:val="24"/>
          <w:lang w:eastAsia="ar-SA"/>
        </w:rPr>
        <w:t xml:space="preserve"> </w:t>
      </w:r>
      <w:r w:rsidRPr="00654906">
        <w:rPr>
          <w:rFonts w:eastAsia="Times New Roman" w:cstheme="minorHAnsi"/>
          <w:sz w:val="24"/>
          <w:szCs w:val="24"/>
          <w:lang w:eastAsia="ar-SA"/>
        </w:rPr>
        <w:t>.z. o rozpočtových pravidlách územnej samosprávy môže obec prijať zdroje financovania, len ak celková suma dlhu obce neprekročí 60% skutočných bežných príjmov predchádzajúceho rozpočtového roka :</w:t>
      </w:r>
    </w:p>
    <w:p w14:paraId="2BE02F87" w14:textId="5570B046" w:rsidR="0007163C" w:rsidRPr="00654906" w:rsidRDefault="0007163C" w:rsidP="0007163C">
      <w:pPr>
        <w:suppressAutoHyphens/>
        <w:spacing w:after="0" w:line="240" w:lineRule="auto"/>
        <w:jc w:val="both"/>
        <w:rPr>
          <w:rFonts w:eastAsia="Times New Roman" w:cstheme="minorHAnsi"/>
          <w:b/>
          <w:sz w:val="24"/>
          <w:szCs w:val="24"/>
          <w:lang w:eastAsia="ar-SA"/>
        </w:rPr>
      </w:pPr>
      <w:r w:rsidRPr="00654906">
        <w:rPr>
          <w:rFonts w:eastAsia="Times New Roman" w:cstheme="minorHAnsi"/>
          <w:sz w:val="24"/>
          <w:szCs w:val="24"/>
          <w:lang w:eastAsia="ar-SA"/>
        </w:rPr>
        <w:t xml:space="preserve"> </w:t>
      </w:r>
      <w:r w:rsidR="00975C3C" w:rsidRPr="00654906">
        <w:rPr>
          <w:rFonts w:eastAsia="Times New Roman" w:cstheme="minorHAnsi"/>
          <w:sz w:val="24"/>
          <w:szCs w:val="24"/>
          <w:lang w:eastAsia="ar-SA"/>
        </w:rPr>
        <w:t>-</w:t>
      </w:r>
      <w:r w:rsidRPr="00654906">
        <w:rPr>
          <w:rFonts w:eastAsia="Times New Roman" w:cstheme="minorHAnsi"/>
          <w:sz w:val="24"/>
          <w:szCs w:val="24"/>
          <w:lang w:eastAsia="ar-SA"/>
        </w:rPr>
        <w:t>60 % skutoč</w:t>
      </w:r>
      <w:r w:rsidR="005B5B74" w:rsidRPr="00654906">
        <w:rPr>
          <w:rFonts w:eastAsia="Times New Roman" w:cstheme="minorHAnsi"/>
          <w:sz w:val="24"/>
          <w:szCs w:val="24"/>
          <w:lang w:eastAsia="ar-SA"/>
        </w:rPr>
        <w:t>ných bežnýc</w:t>
      </w:r>
      <w:r w:rsidR="004C434A" w:rsidRPr="00654906">
        <w:rPr>
          <w:rFonts w:eastAsia="Times New Roman" w:cstheme="minorHAnsi"/>
          <w:sz w:val="24"/>
          <w:szCs w:val="24"/>
          <w:lang w:eastAsia="ar-SA"/>
        </w:rPr>
        <w:t>h príjmov za rok 201</w:t>
      </w:r>
      <w:r w:rsidR="00CC6F31" w:rsidRPr="00654906">
        <w:rPr>
          <w:rFonts w:eastAsia="Times New Roman" w:cstheme="minorHAnsi"/>
          <w:sz w:val="24"/>
          <w:szCs w:val="24"/>
          <w:lang w:eastAsia="ar-SA"/>
        </w:rPr>
        <w:t>8</w:t>
      </w:r>
      <w:r w:rsidRPr="00654906">
        <w:rPr>
          <w:rFonts w:eastAsia="Times New Roman" w:cstheme="minorHAnsi"/>
          <w:sz w:val="24"/>
          <w:szCs w:val="24"/>
          <w:lang w:eastAsia="ar-SA"/>
        </w:rPr>
        <w:t xml:space="preserve"> predstavuje sumu </w:t>
      </w:r>
      <w:r w:rsidR="00CC6F31" w:rsidRPr="00654906">
        <w:rPr>
          <w:rFonts w:eastAsia="Times New Roman" w:cstheme="minorHAnsi"/>
          <w:b/>
          <w:sz w:val="24"/>
          <w:szCs w:val="24"/>
          <w:lang w:eastAsia="ar-SA"/>
        </w:rPr>
        <w:t>203</w:t>
      </w:r>
      <w:r w:rsidR="00177A1A" w:rsidRPr="00654906">
        <w:rPr>
          <w:rFonts w:eastAsia="Times New Roman" w:cstheme="minorHAnsi"/>
          <w:b/>
          <w:sz w:val="24"/>
          <w:szCs w:val="24"/>
          <w:lang w:eastAsia="ar-SA"/>
        </w:rPr>
        <w:t xml:space="preserve"> tis. eur</w:t>
      </w:r>
      <w:r w:rsidRPr="00654906">
        <w:rPr>
          <w:rFonts w:eastAsia="Times New Roman" w:cstheme="minorHAnsi"/>
          <w:b/>
          <w:sz w:val="24"/>
          <w:szCs w:val="24"/>
          <w:lang w:eastAsia="ar-SA"/>
        </w:rPr>
        <w:t>.</w:t>
      </w:r>
    </w:p>
    <w:p w14:paraId="528C0CAF" w14:textId="3F6A6EB1" w:rsidR="00975C3C" w:rsidRPr="00654906" w:rsidRDefault="004C434A" w:rsidP="0007163C">
      <w:pPr>
        <w:suppressAutoHyphens/>
        <w:spacing w:after="0" w:line="240" w:lineRule="auto"/>
        <w:jc w:val="both"/>
        <w:rPr>
          <w:rFonts w:eastAsia="Times New Roman" w:cstheme="minorHAnsi"/>
          <w:sz w:val="24"/>
          <w:szCs w:val="24"/>
          <w:lang w:eastAsia="ar-SA"/>
        </w:rPr>
      </w:pPr>
      <w:r w:rsidRPr="00654906">
        <w:rPr>
          <w:rFonts w:eastAsia="Times New Roman" w:cstheme="minorHAnsi"/>
          <w:b/>
          <w:sz w:val="24"/>
          <w:szCs w:val="24"/>
          <w:lang w:eastAsia="ar-SA"/>
        </w:rPr>
        <w:t>- k 31.12.201</w:t>
      </w:r>
      <w:r w:rsidR="00CC6F31" w:rsidRPr="00654906">
        <w:rPr>
          <w:rFonts w:eastAsia="Times New Roman" w:cstheme="minorHAnsi"/>
          <w:b/>
          <w:sz w:val="24"/>
          <w:szCs w:val="24"/>
          <w:lang w:eastAsia="ar-SA"/>
        </w:rPr>
        <w:t>9</w:t>
      </w:r>
      <w:r w:rsidR="00975C3C" w:rsidRPr="00654906">
        <w:rPr>
          <w:rFonts w:eastAsia="Times New Roman" w:cstheme="minorHAnsi"/>
          <w:b/>
          <w:sz w:val="24"/>
          <w:szCs w:val="24"/>
          <w:lang w:eastAsia="ar-SA"/>
        </w:rPr>
        <w:t xml:space="preserve"> celková suma dlhu z prijatých návr</w:t>
      </w:r>
      <w:r w:rsidR="00CF129A" w:rsidRPr="00654906">
        <w:rPr>
          <w:rFonts w:eastAsia="Times New Roman" w:cstheme="minorHAnsi"/>
          <w:b/>
          <w:sz w:val="24"/>
          <w:szCs w:val="24"/>
          <w:lang w:eastAsia="ar-SA"/>
        </w:rPr>
        <w:t xml:space="preserve">atných zdrojov predstavuje </w:t>
      </w:r>
      <w:r w:rsidR="00177A1A" w:rsidRPr="00654906">
        <w:rPr>
          <w:rFonts w:eastAsia="Times New Roman" w:cstheme="minorHAnsi"/>
          <w:b/>
          <w:sz w:val="24"/>
          <w:szCs w:val="24"/>
          <w:lang w:eastAsia="ar-SA"/>
        </w:rPr>
        <w:t xml:space="preserve">takmer </w:t>
      </w:r>
      <w:r w:rsidR="00CC6F31" w:rsidRPr="00654906">
        <w:rPr>
          <w:rFonts w:eastAsia="Times New Roman" w:cstheme="minorHAnsi"/>
          <w:b/>
          <w:sz w:val="24"/>
          <w:szCs w:val="24"/>
          <w:lang w:eastAsia="ar-SA"/>
        </w:rPr>
        <w:t>27</w:t>
      </w:r>
      <w:r w:rsidR="00177A1A" w:rsidRPr="00654906">
        <w:rPr>
          <w:rFonts w:eastAsia="Times New Roman" w:cstheme="minorHAnsi"/>
          <w:b/>
          <w:sz w:val="24"/>
          <w:szCs w:val="24"/>
          <w:lang w:eastAsia="ar-SA"/>
        </w:rPr>
        <w:t xml:space="preserve">% </w:t>
      </w:r>
      <w:r w:rsidR="00423A10" w:rsidRPr="00654906">
        <w:rPr>
          <w:rFonts w:eastAsia="Times New Roman" w:cstheme="minorHAnsi"/>
          <w:b/>
          <w:sz w:val="24"/>
          <w:szCs w:val="24"/>
          <w:lang w:eastAsia="ar-SA"/>
        </w:rPr>
        <w:t xml:space="preserve"> čo</w:t>
      </w:r>
      <w:r w:rsidR="002F1C8F" w:rsidRPr="00654906">
        <w:rPr>
          <w:rFonts w:eastAsia="Times New Roman" w:cstheme="minorHAnsi"/>
          <w:b/>
          <w:sz w:val="24"/>
          <w:szCs w:val="24"/>
          <w:lang w:eastAsia="ar-SA"/>
        </w:rPr>
        <w:t xml:space="preserve"> je </w:t>
      </w:r>
      <w:r w:rsidR="00394914" w:rsidRPr="00654906">
        <w:rPr>
          <w:rFonts w:eastAsia="Times New Roman" w:cstheme="minorHAnsi"/>
          <w:b/>
          <w:sz w:val="24"/>
          <w:szCs w:val="24"/>
          <w:lang w:eastAsia="ar-SA"/>
        </w:rPr>
        <w:t xml:space="preserve"> je </w:t>
      </w:r>
      <w:r w:rsidR="003E229E" w:rsidRPr="00654906">
        <w:rPr>
          <w:rFonts w:eastAsia="Times New Roman" w:cstheme="minorHAnsi"/>
          <w:b/>
          <w:sz w:val="24"/>
          <w:szCs w:val="24"/>
          <w:lang w:eastAsia="ar-SA"/>
        </w:rPr>
        <w:t xml:space="preserve"> po</w:t>
      </w:r>
      <w:r w:rsidR="002F1C8F" w:rsidRPr="00654906">
        <w:rPr>
          <w:rFonts w:eastAsia="Times New Roman" w:cstheme="minorHAnsi"/>
          <w:b/>
          <w:sz w:val="24"/>
          <w:szCs w:val="24"/>
          <w:lang w:eastAsia="ar-SA"/>
        </w:rPr>
        <w:t>d</w:t>
      </w:r>
      <w:r w:rsidR="003E229E" w:rsidRPr="00654906">
        <w:rPr>
          <w:rFonts w:eastAsia="Times New Roman" w:cstheme="minorHAnsi"/>
          <w:b/>
          <w:sz w:val="24"/>
          <w:szCs w:val="24"/>
          <w:lang w:eastAsia="ar-SA"/>
        </w:rPr>
        <w:t xml:space="preserve"> hranicou</w:t>
      </w:r>
      <w:r w:rsidR="00975C3C" w:rsidRPr="00654906">
        <w:rPr>
          <w:rFonts w:eastAsia="Times New Roman" w:cstheme="minorHAnsi"/>
          <w:b/>
          <w:sz w:val="24"/>
          <w:szCs w:val="24"/>
          <w:lang w:eastAsia="ar-SA"/>
        </w:rPr>
        <w:t xml:space="preserve"> povoleného dlhu.</w:t>
      </w:r>
    </w:p>
    <w:p w14:paraId="02C6EA17" w14:textId="77777777" w:rsidR="00E60D88" w:rsidRDefault="00E60D88" w:rsidP="005578BF">
      <w:pPr>
        <w:suppressAutoHyphens/>
        <w:spacing w:after="0" w:line="240" w:lineRule="auto"/>
        <w:rPr>
          <w:rFonts w:eastAsia="Times New Roman" w:cstheme="minorHAnsi"/>
          <w:b/>
          <w:color w:val="548DD4" w:themeColor="text2" w:themeTint="99"/>
          <w:sz w:val="28"/>
          <w:szCs w:val="28"/>
          <w:lang w:eastAsia="ar-SA"/>
        </w:rPr>
      </w:pPr>
    </w:p>
    <w:p w14:paraId="78A47BB2" w14:textId="571CB134" w:rsidR="00F82928" w:rsidRPr="00654906" w:rsidRDefault="006201CB" w:rsidP="005578BF">
      <w:pPr>
        <w:suppressAutoHyphens/>
        <w:spacing w:after="0" w:line="240" w:lineRule="auto"/>
        <w:rPr>
          <w:rFonts w:eastAsia="Times New Roman" w:cstheme="minorHAnsi"/>
          <w:b/>
          <w:color w:val="548DD4" w:themeColor="text2" w:themeTint="99"/>
          <w:sz w:val="28"/>
          <w:szCs w:val="28"/>
          <w:lang w:eastAsia="ar-SA"/>
        </w:rPr>
      </w:pPr>
      <w:r w:rsidRPr="00654906">
        <w:rPr>
          <w:rFonts w:eastAsia="Times New Roman" w:cstheme="minorHAnsi"/>
          <w:b/>
          <w:color w:val="548DD4" w:themeColor="text2" w:themeTint="99"/>
          <w:sz w:val="28"/>
          <w:szCs w:val="28"/>
          <w:lang w:eastAsia="ar-SA"/>
        </w:rPr>
        <w:t>Iné skutočnosti</w:t>
      </w:r>
    </w:p>
    <w:p w14:paraId="16D1B073" w14:textId="28686CB9" w:rsidR="00F82928" w:rsidRPr="00654906" w:rsidRDefault="00F82928" w:rsidP="00F82928">
      <w:pPr>
        <w:spacing w:after="0" w:line="240" w:lineRule="auto"/>
        <w:jc w:val="both"/>
        <w:rPr>
          <w:rFonts w:cstheme="minorHAnsi"/>
          <w:b/>
        </w:rPr>
      </w:pPr>
      <w:r w:rsidRPr="00654906">
        <w:rPr>
          <w:rFonts w:cstheme="minorHAnsi"/>
          <w:b/>
        </w:rPr>
        <w:t>Významné investičné akcie v roku 2019</w:t>
      </w:r>
    </w:p>
    <w:p w14:paraId="60CA8E77" w14:textId="77777777" w:rsidR="00E60D88" w:rsidRPr="00E60D88" w:rsidRDefault="00E60D88" w:rsidP="00E60D88">
      <w:r w:rsidRPr="00E60D88">
        <w:t xml:space="preserve">1./ Zateplenie KD – Celkový náklad 67 347€, z toho príspevok štátu 23 000€. Náklad obce 44 347€ </w:t>
      </w:r>
    </w:p>
    <w:p w14:paraId="55C846DE" w14:textId="77777777" w:rsidR="00E60D88" w:rsidRPr="00E60D88" w:rsidRDefault="00E60D88" w:rsidP="00E60D88">
      <w:r w:rsidRPr="00E60D88">
        <w:t>2./ Rekonštrukcia kuchyne – Celkový náklad 24 009€, z toho príspevok MF 15 000€ a spoluúčasť obce 9009€</w:t>
      </w:r>
    </w:p>
    <w:p w14:paraId="32BCCA76" w14:textId="69EFEF0C" w:rsidR="00E60D88" w:rsidRPr="00E60D88" w:rsidRDefault="00E60D88" w:rsidP="00E60D88">
      <w:r w:rsidRPr="00E60D88">
        <w:t>3./ Komunálny záhradný traktor – Náklad obce 7286 €</w:t>
      </w:r>
    </w:p>
    <w:p w14:paraId="65D2A41D" w14:textId="59051328" w:rsidR="00F82928" w:rsidRPr="007C1B29" w:rsidRDefault="00F82928" w:rsidP="00F82928">
      <w:pPr>
        <w:spacing w:after="0" w:line="240" w:lineRule="auto"/>
        <w:jc w:val="both"/>
        <w:rPr>
          <w:rFonts w:cstheme="minorHAnsi"/>
          <w:sz w:val="24"/>
          <w:szCs w:val="24"/>
        </w:rPr>
      </w:pPr>
      <w:r w:rsidRPr="007C1B29">
        <w:rPr>
          <w:rFonts w:cstheme="minorHAnsi"/>
          <w:b/>
          <w:sz w:val="24"/>
          <w:szCs w:val="24"/>
        </w:rPr>
        <w:t>Iné údaje</w:t>
      </w:r>
    </w:p>
    <w:p w14:paraId="3D20D2AA" w14:textId="771A02B6" w:rsidR="00F82928" w:rsidRPr="007C1B29" w:rsidRDefault="00F82928" w:rsidP="00F82928">
      <w:pPr>
        <w:jc w:val="both"/>
        <w:rPr>
          <w:rFonts w:eastAsia="Times New Roman" w:cstheme="minorHAnsi"/>
          <w:sz w:val="24"/>
          <w:szCs w:val="24"/>
          <w:lang w:eastAsia="sk-SK"/>
        </w:rPr>
      </w:pPr>
      <w:r w:rsidRPr="007C1B29">
        <w:rPr>
          <w:rFonts w:cstheme="minorHAnsi"/>
          <w:sz w:val="24"/>
          <w:szCs w:val="24"/>
        </w:rPr>
        <w:t>Obec nemá zriadenú rozpočtovú a príspevkovú organizáciu. Nemá podiel v obchodných spoločnostiach s rozhodujúcim vplyvom. Vlastnú minoritné akcie vo VVS , a. s..</w:t>
      </w:r>
      <w:bookmarkStart w:id="1" w:name="_Toc45621601"/>
      <w:bookmarkStart w:id="2" w:name="_Toc45621624"/>
      <w:bookmarkStart w:id="3" w:name="_Toc45625045"/>
    </w:p>
    <w:p w14:paraId="2F3EA3BE" w14:textId="77777777" w:rsidR="00F82928" w:rsidRPr="007C1B29" w:rsidRDefault="00F82928" w:rsidP="00F82928">
      <w:pPr>
        <w:keepNext/>
        <w:spacing w:after="0" w:line="240" w:lineRule="auto"/>
        <w:outlineLvl w:val="0"/>
        <w:rPr>
          <w:rFonts w:eastAsia="Times New Roman" w:cstheme="minorHAnsi"/>
          <w:b/>
          <w:sz w:val="24"/>
          <w:szCs w:val="24"/>
          <w:lang w:eastAsia="sk-SK"/>
        </w:rPr>
      </w:pPr>
      <w:r w:rsidRPr="007C1B29">
        <w:rPr>
          <w:rFonts w:eastAsia="Times New Roman" w:cstheme="minorHAnsi"/>
          <w:b/>
          <w:sz w:val="24"/>
          <w:szCs w:val="24"/>
          <w:lang w:eastAsia="sk-SK"/>
        </w:rPr>
        <w:t>Identifikácia rizík a  neistôt</w:t>
      </w:r>
      <w:bookmarkEnd w:id="1"/>
      <w:bookmarkEnd w:id="2"/>
      <w:bookmarkEnd w:id="3"/>
      <w:r w:rsidRPr="007C1B29">
        <w:rPr>
          <w:rFonts w:eastAsia="Times New Roman" w:cstheme="minorHAnsi"/>
          <w:b/>
          <w:sz w:val="24"/>
          <w:szCs w:val="24"/>
          <w:lang w:eastAsia="sk-SK"/>
        </w:rPr>
        <w:t xml:space="preserve"> </w:t>
      </w:r>
    </w:p>
    <w:p w14:paraId="111C7DA7" w14:textId="600A4C47" w:rsidR="00F82928" w:rsidRPr="007C1B29" w:rsidRDefault="00F82928" w:rsidP="00F82928">
      <w:pPr>
        <w:spacing w:after="0" w:line="240" w:lineRule="auto"/>
        <w:jc w:val="both"/>
        <w:rPr>
          <w:rFonts w:eastAsia="Times New Roman" w:cstheme="minorHAnsi"/>
          <w:bCs/>
          <w:sz w:val="24"/>
          <w:szCs w:val="24"/>
          <w:lang w:eastAsia="sk-SK"/>
        </w:rPr>
      </w:pPr>
      <w:r w:rsidRPr="007C1B29">
        <w:rPr>
          <w:rFonts w:eastAsia="Times New Roman" w:cstheme="minorHAnsi"/>
          <w:bCs/>
          <w:sz w:val="24"/>
          <w:szCs w:val="24"/>
          <w:lang w:eastAsia="sk-SK"/>
        </w:rPr>
        <w:t>Nie sú identifikované žiadne významné riziká a neistoty, ktoré by do značnej miery obmedzili budúce pokračovanie v činnosti obce v ďalších rokoch. Výdavky na chod obce budú v roku 2020 a pravdepodobne aj v roku 2021  znížené s titulu pandémie COVID – 19 a výpadku podielových daní ako rozhodujúceho príjmu.</w:t>
      </w:r>
    </w:p>
    <w:p w14:paraId="0D0D2A0A" w14:textId="77777777" w:rsidR="00F82928" w:rsidRPr="007C1B29" w:rsidRDefault="00F82928" w:rsidP="00F82928">
      <w:pPr>
        <w:spacing w:after="0" w:line="240" w:lineRule="auto"/>
        <w:jc w:val="both"/>
        <w:rPr>
          <w:rFonts w:eastAsia="Times New Roman" w:cstheme="minorHAnsi"/>
          <w:bCs/>
          <w:sz w:val="24"/>
          <w:szCs w:val="24"/>
          <w:lang w:eastAsia="sk-SK"/>
        </w:rPr>
      </w:pPr>
    </w:p>
    <w:p w14:paraId="4D128837" w14:textId="77777777" w:rsidR="00F82928" w:rsidRPr="007C1B29" w:rsidRDefault="00F82928" w:rsidP="00F82928">
      <w:pPr>
        <w:keepNext/>
        <w:spacing w:after="0" w:line="240" w:lineRule="auto"/>
        <w:outlineLvl w:val="1"/>
        <w:rPr>
          <w:rFonts w:eastAsia="Times New Roman" w:cstheme="minorHAnsi"/>
          <w:b/>
          <w:sz w:val="24"/>
          <w:szCs w:val="24"/>
          <w:lang w:eastAsia="sk-SK"/>
        </w:rPr>
      </w:pPr>
      <w:bookmarkStart w:id="4" w:name="_Toc45621606"/>
      <w:bookmarkStart w:id="5" w:name="_Toc45621629"/>
      <w:bookmarkStart w:id="6" w:name="_Toc45625050"/>
      <w:r w:rsidRPr="007C1B29">
        <w:rPr>
          <w:rFonts w:eastAsia="Times New Roman" w:cstheme="minorHAnsi"/>
          <w:b/>
          <w:sz w:val="24"/>
          <w:szCs w:val="24"/>
          <w:lang w:eastAsia="sk-SK"/>
        </w:rPr>
        <w:t>Udalosti osobitého významu po skončení bežného účtovného obdobia</w:t>
      </w:r>
      <w:bookmarkEnd w:id="4"/>
      <w:bookmarkEnd w:id="5"/>
      <w:bookmarkEnd w:id="6"/>
    </w:p>
    <w:p w14:paraId="5B0083DD" w14:textId="76B7F92A" w:rsidR="00F82928" w:rsidRPr="007C1B29" w:rsidRDefault="00F82928" w:rsidP="00F82928">
      <w:pPr>
        <w:spacing w:after="0" w:line="240" w:lineRule="auto"/>
        <w:rPr>
          <w:rFonts w:eastAsia="Times New Roman" w:cstheme="minorHAnsi"/>
          <w:sz w:val="24"/>
          <w:szCs w:val="24"/>
          <w:lang w:eastAsia="sk-SK"/>
        </w:rPr>
      </w:pPr>
      <w:r w:rsidRPr="007C1B29">
        <w:rPr>
          <w:rFonts w:eastAsia="Times New Roman" w:cstheme="minorHAnsi"/>
          <w:sz w:val="24"/>
          <w:szCs w:val="24"/>
          <w:lang w:eastAsia="sk-SK"/>
        </w:rPr>
        <w:t>Obec nezaznamenala žiadnu udalosť osobitého významu po skončení bežného účtovného obdobia s vplyvom na bežné účtovné obdobie roku 2019.</w:t>
      </w:r>
    </w:p>
    <w:p w14:paraId="3DCFA5FA" w14:textId="77777777" w:rsidR="00F82928" w:rsidRPr="007C1B29" w:rsidRDefault="00F82928" w:rsidP="00F82928">
      <w:pPr>
        <w:spacing w:after="0" w:line="240" w:lineRule="auto"/>
        <w:rPr>
          <w:rFonts w:eastAsia="Times New Roman" w:cstheme="minorHAnsi"/>
          <w:sz w:val="24"/>
          <w:szCs w:val="24"/>
          <w:lang w:eastAsia="sk-SK"/>
        </w:rPr>
      </w:pPr>
    </w:p>
    <w:p w14:paraId="621F48DA" w14:textId="77777777" w:rsidR="00F82928" w:rsidRPr="007C1B29" w:rsidRDefault="00F82928" w:rsidP="00F82928">
      <w:pPr>
        <w:keepNext/>
        <w:spacing w:after="0" w:line="240" w:lineRule="auto"/>
        <w:outlineLvl w:val="0"/>
        <w:rPr>
          <w:rFonts w:eastAsia="Times New Roman" w:cstheme="minorHAnsi"/>
          <w:b/>
          <w:sz w:val="24"/>
          <w:szCs w:val="24"/>
          <w:lang w:eastAsia="sk-SK"/>
        </w:rPr>
      </w:pPr>
      <w:bookmarkStart w:id="7" w:name="_Toc45621609"/>
      <w:bookmarkStart w:id="8" w:name="_Toc45621632"/>
      <w:bookmarkStart w:id="9" w:name="_Toc45625053"/>
      <w:r w:rsidRPr="007C1B29">
        <w:rPr>
          <w:rFonts w:eastAsia="Times New Roman" w:cstheme="minorHAnsi"/>
          <w:b/>
          <w:sz w:val="24"/>
          <w:szCs w:val="24"/>
          <w:lang w:eastAsia="sk-SK"/>
        </w:rPr>
        <w:t>Predpokladaný budúci vývoj</w:t>
      </w:r>
      <w:bookmarkEnd w:id="7"/>
      <w:bookmarkEnd w:id="8"/>
      <w:bookmarkEnd w:id="9"/>
    </w:p>
    <w:p w14:paraId="653AB5A6" w14:textId="43D4FA10" w:rsidR="00F82928" w:rsidRPr="007C1B29" w:rsidRDefault="00F82928" w:rsidP="00F82928">
      <w:pPr>
        <w:tabs>
          <w:tab w:val="decimal" w:pos="4678"/>
          <w:tab w:val="decimal" w:pos="6521"/>
          <w:tab w:val="decimal" w:pos="8222"/>
          <w:tab w:val="decimal" w:pos="8647"/>
        </w:tabs>
        <w:spacing w:after="0" w:line="240" w:lineRule="auto"/>
        <w:jc w:val="both"/>
        <w:rPr>
          <w:rFonts w:eastAsia="Times New Roman" w:cstheme="minorHAnsi"/>
          <w:color w:val="000000"/>
          <w:sz w:val="24"/>
          <w:szCs w:val="24"/>
          <w:lang w:eastAsia="sk-SK"/>
        </w:rPr>
      </w:pPr>
      <w:r w:rsidRPr="007C1B29">
        <w:rPr>
          <w:rFonts w:eastAsia="Times New Roman" w:cstheme="minorHAnsi"/>
          <w:color w:val="000000"/>
          <w:sz w:val="24"/>
          <w:szCs w:val="24"/>
          <w:lang w:eastAsia="sk-SK"/>
        </w:rPr>
        <w:t xml:space="preserve">Prehodnotili sme všetky informácie súvisiace s COVID 19, ktoré sme mali k dispozícii ku dnešnému dňu. Nakoľko sa situácia stále vyvíja, vedenie našej obce nedokáže poskytnúť kvantitatívne odhady potenciálneho vplyvu súčasnej situácie na našu obec. Sme naďalej presvedčení, že z dlhodobej perspektívy je Obec schopná nepretržite pokračovať v činnosti počas roku 2020 a zabezpečovať požadované úkony stanovené zákonnými normami ako je napr. zákon o obecnom zriadení. Akýkoľvek negatívny vplyv resp. straty v dôsledku aktuálnej situácie zahrnie </w:t>
      </w:r>
      <w:r w:rsidR="005578BF" w:rsidRPr="007C1B29">
        <w:rPr>
          <w:rFonts w:eastAsia="Times New Roman" w:cstheme="minorHAnsi"/>
          <w:color w:val="000000"/>
          <w:sz w:val="24"/>
          <w:szCs w:val="24"/>
          <w:lang w:eastAsia="sk-SK"/>
        </w:rPr>
        <w:t>obec</w:t>
      </w:r>
      <w:r w:rsidRPr="007C1B29">
        <w:rPr>
          <w:rFonts w:eastAsia="Times New Roman" w:cstheme="minorHAnsi"/>
          <w:color w:val="000000"/>
          <w:sz w:val="24"/>
          <w:szCs w:val="24"/>
          <w:lang w:eastAsia="sk-SK"/>
        </w:rPr>
        <w:t xml:space="preserve"> do účtovníctva a účtovnej závierky v roku 2020.</w:t>
      </w:r>
    </w:p>
    <w:p w14:paraId="18579512" w14:textId="77777777" w:rsidR="00F82928" w:rsidRPr="007C1B29" w:rsidRDefault="00F82928" w:rsidP="00F82928">
      <w:pPr>
        <w:tabs>
          <w:tab w:val="decimal" w:pos="4678"/>
          <w:tab w:val="decimal" w:pos="6521"/>
          <w:tab w:val="decimal" w:pos="8222"/>
          <w:tab w:val="decimal" w:pos="8647"/>
        </w:tabs>
        <w:spacing w:after="0" w:line="240" w:lineRule="auto"/>
        <w:jc w:val="both"/>
        <w:rPr>
          <w:rFonts w:eastAsia="Times New Roman" w:cstheme="minorHAnsi"/>
          <w:color w:val="000000"/>
          <w:sz w:val="24"/>
          <w:szCs w:val="24"/>
          <w:lang w:eastAsia="sk-SK"/>
        </w:rPr>
      </w:pPr>
    </w:p>
    <w:p w14:paraId="72FE9F5D" w14:textId="673D497B" w:rsidR="00F82928" w:rsidRPr="007C1B29" w:rsidRDefault="005578BF" w:rsidP="00F82928">
      <w:pPr>
        <w:tabs>
          <w:tab w:val="decimal" w:pos="4678"/>
          <w:tab w:val="decimal" w:pos="6521"/>
          <w:tab w:val="decimal" w:pos="8222"/>
          <w:tab w:val="decimal" w:pos="8647"/>
        </w:tabs>
        <w:spacing w:after="0" w:line="240" w:lineRule="auto"/>
        <w:jc w:val="both"/>
        <w:rPr>
          <w:rFonts w:eastAsia="Times New Roman" w:cstheme="minorHAnsi"/>
          <w:color w:val="000000"/>
          <w:sz w:val="24"/>
          <w:szCs w:val="24"/>
          <w:lang w:eastAsia="sk-SK"/>
        </w:rPr>
      </w:pPr>
      <w:r w:rsidRPr="007C1B29">
        <w:rPr>
          <w:rFonts w:eastAsia="Times New Roman" w:cstheme="minorHAnsi"/>
          <w:color w:val="000000"/>
          <w:sz w:val="24"/>
          <w:szCs w:val="24"/>
          <w:lang w:eastAsia="sk-SK"/>
        </w:rPr>
        <w:lastRenderedPageBreak/>
        <w:t>Obec</w:t>
      </w:r>
      <w:r w:rsidR="00F82928" w:rsidRPr="007C1B29">
        <w:rPr>
          <w:rFonts w:eastAsia="Times New Roman" w:cstheme="minorHAnsi"/>
          <w:color w:val="000000"/>
          <w:sz w:val="24"/>
          <w:szCs w:val="24"/>
          <w:lang w:eastAsia="sk-SK"/>
        </w:rPr>
        <w:t xml:space="preserve"> </w:t>
      </w:r>
      <w:r w:rsidRPr="007C1B29">
        <w:rPr>
          <w:rFonts w:eastAsia="Times New Roman" w:cstheme="minorHAnsi"/>
          <w:color w:val="000000"/>
          <w:sz w:val="24"/>
          <w:szCs w:val="24"/>
          <w:lang w:eastAsia="sk-SK"/>
        </w:rPr>
        <w:t>ne</w:t>
      </w:r>
      <w:r w:rsidR="00F82928" w:rsidRPr="007C1B29">
        <w:rPr>
          <w:rFonts w:eastAsia="Times New Roman" w:cstheme="minorHAnsi"/>
          <w:color w:val="000000"/>
          <w:sz w:val="24"/>
          <w:szCs w:val="24"/>
          <w:lang w:eastAsia="sk-SK"/>
        </w:rPr>
        <w:t>predpokladá žiadne  zmeny v organizačnej štruktúre</w:t>
      </w:r>
      <w:r w:rsidRPr="007C1B29">
        <w:rPr>
          <w:rFonts w:eastAsia="Times New Roman" w:cstheme="minorHAnsi"/>
          <w:color w:val="000000"/>
          <w:sz w:val="24"/>
          <w:szCs w:val="24"/>
          <w:lang w:eastAsia="sk-SK"/>
        </w:rPr>
        <w:t xml:space="preserve"> v roku 2020</w:t>
      </w:r>
      <w:r w:rsidR="00F82928" w:rsidRPr="007C1B29">
        <w:rPr>
          <w:rFonts w:eastAsia="Times New Roman" w:cstheme="minorHAnsi"/>
          <w:color w:val="000000"/>
          <w:sz w:val="24"/>
          <w:szCs w:val="24"/>
          <w:lang w:eastAsia="sk-SK"/>
        </w:rPr>
        <w:t xml:space="preserve">. </w:t>
      </w:r>
      <w:r w:rsidRPr="007C1B29">
        <w:rPr>
          <w:rFonts w:eastAsia="Times New Roman" w:cstheme="minorHAnsi"/>
          <w:color w:val="000000"/>
          <w:sz w:val="24"/>
          <w:szCs w:val="24"/>
          <w:lang w:eastAsia="sk-SK"/>
        </w:rPr>
        <w:t xml:space="preserve">V </w:t>
      </w:r>
      <w:r w:rsidR="00F82928" w:rsidRPr="007C1B29">
        <w:rPr>
          <w:rFonts w:eastAsia="Times New Roman" w:cstheme="minorHAnsi"/>
          <w:color w:val="000000"/>
          <w:sz w:val="24"/>
          <w:szCs w:val="24"/>
          <w:lang w:eastAsia="sk-SK"/>
        </w:rPr>
        <w:t>súvislosti s</w:t>
      </w:r>
      <w:r w:rsidRPr="007C1B29">
        <w:rPr>
          <w:rFonts w:eastAsia="Times New Roman" w:cstheme="minorHAnsi"/>
          <w:color w:val="000000"/>
          <w:sz w:val="24"/>
          <w:szCs w:val="24"/>
          <w:lang w:eastAsia="sk-SK"/>
        </w:rPr>
        <w:t xml:space="preserve"> dopadom pandémie </w:t>
      </w:r>
      <w:r w:rsidR="00F82928" w:rsidRPr="007C1B29">
        <w:rPr>
          <w:rFonts w:eastAsia="Times New Roman" w:cstheme="minorHAnsi"/>
          <w:color w:val="000000"/>
          <w:sz w:val="24"/>
          <w:szCs w:val="24"/>
          <w:lang w:eastAsia="sk-SK"/>
        </w:rPr>
        <w:t xml:space="preserve"> COVID </w:t>
      </w:r>
      <w:r w:rsidRPr="007C1B29">
        <w:rPr>
          <w:rFonts w:eastAsia="Times New Roman" w:cstheme="minorHAnsi"/>
          <w:color w:val="000000"/>
          <w:sz w:val="24"/>
          <w:szCs w:val="24"/>
          <w:lang w:eastAsia="sk-SK"/>
        </w:rPr>
        <w:t xml:space="preserve">- </w:t>
      </w:r>
      <w:r w:rsidR="00F82928" w:rsidRPr="007C1B29">
        <w:rPr>
          <w:rFonts w:eastAsia="Times New Roman" w:cstheme="minorHAnsi"/>
          <w:color w:val="000000"/>
          <w:sz w:val="24"/>
          <w:szCs w:val="24"/>
          <w:lang w:eastAsia="sk-SK"/>
        </w:rPr>
        <w:t xml:space="preserve">19 </w:t>
      </w:r>
      <w:r w:rsidRPr="007C1B29">
        <w:rPr>
          <w:rFonts w:eastAsia="Times New Roman" w:cstheme="minorHAnsi"/>
          <w:color w:val="000000"/>
          <w:sz w:val="24"/>
          <w:szCs w:val="24"/>
          <w:lang w:eastAsia="sk-SK"/>
        </w:rPr>
        <w:t xml:space="preserve">na </w:t>
      </w:r>
      <w:r w:rsidR="00DC2ACD" w:rsidRPr="007C1B29">
        <w:rPr>
          <w:rFonts w:eastAsia="Times New Roman" w:cstheme="minorHAnsi"/>
          <w:color w:val="000000"/>
          <w:sz w:val="24"/>
          <w:szCs w:val="24"/>
          <w:lang w:eastAsia="sk-SK"/>
        </w:rPr>
        <w:t>hospodárstvo Slovenskej republiky</w:t>
      </w:r>
      <w:r w:rsidRPr="007C1B29">
        <w:rPr>
          <w:rFonts w:eastAsia="Times New Roman" w:cstheme="minorHAnsi"/>
          <w:color w:val="000000"/>
          <w:sz w:val="24"/>
          <w:szCs w:val="24"/>
          <w:lang w:eastAsia="sk-SK"/>
        </w:rPr>
        <w:t xml:space="preserve">, </w:t>
      </w:r>
      <w:r w:rsidR="00DC2ACD" w:rsidRPr="007C1B29">
        <w:rPr>
          <w:rFonts w:eastAsia="Times New Roman" w:cstheme="minorHAnsi"/>
          <w:color w:val="000000"/>
          <w:sz w:val="24"/>
          <w:szCs w:val="24"/>
          <w:lang w:eastAsia="sk-SK"/>
        </w:rPr>
        <w:t xml:space="preserve">na firmy a aj jednotlivcov, </w:t>
      </w:r>
      <w:r w:rsidRPr="007C1B29">
        <w:rPr>
          <w:rFonts w:eastAsia="Times New Roman" w:cstheme="minorHAnsi"/>
          <w:color w:val="000000"/>
          <w:sz w:val="24"/>
          <w:szCs w:val="24"/>
          <w:lang w:eastAsia="sk-SK"/>
        </w:rPr>
        <w:t>obec</w:t>
      </w:r>
      <w:r w:rsidR="00F82928" w:rsidRPr="007C1B29">
        <w:rPr>
          <w:rFonts w:eastAsia="Times New Roman" w:cstheme="minorHAnsi"/>
          <w:color w:val="000000"/>
          <w:sz w:val="24"/>
          <w:szCs w:val="24"/>
          <w:lang w:eastAsia="sk-SK"/>
        </w:rPr>
        <w:t xml:space="preserve"> očakáva pokles </w:t>
      </w:r>
      <w:r w:rsidRPr="007C1B29">
        <w:rPr>
          <w:rFonts w:eastAsia="Times New Roman" w:cstheme="minorHAnsi"/>
          <w:color w:val="000000"/>
          <w:sz w:val="24"/>
          <w:szCs w:val="24"/>
          <w:lang w:eastAsia="sk-SK"/>
        </w:rPr>
        <w:t>podielových daní v roku 2020 o 10%</w:t>
      </w:r>
      <w:r w:rsidR="00F82928" w:rsidRPr="007C1B29">
        <w:rPr>
          <w:rFonts w:eastAsia="Times New Roman" w:cstheme="minorHAnsi"/>
          <w:color w:val="000000"/>
          <w:sz w:val="24"/>
          <w:szCs w:val="24"/>
          <w:lang w:eastAsia="sk-SK"/>
        </w:rPr>
        <w:t>, pret</w:t>
      </w:r>
      <w:r w:rsidRPr="007C1B29">
        <w:rPr>
          <w:rFonts w:eastAsia="Times New Roman" w:cstheme="minorHAnsi"/>
          <w:color w:val="000000"/>
          <w:sz w:val="24"/>
          <w:szCs w:val="24"/>
          <w:lang w:eastAsia="sk-SK"/>
        </w:rPr>
        <w:t>o nebude realizovať nové investičné akcie</w:t>
      </w:r>
      <w:r w:rsidR="00F82928" w:rsidRPr="007C1B29">
        <w:rPr>
          <w:rFonts w:eastAsia="Times New Roman" w:cstheme="minorHAnsi"/>
          <w:color w:val="000000"/>
          <w:sz w:val="24"/>
          <w:szCs w:val="24"/>
          <w:lang w:eastAsia="sk-SK"/>
        </w:rPr>
        <w:t xml:space="preserve">. </w:t>
      </w:r>
    </w:p>
    <w:p w14:paraId="2D34AC18" w14:textId="77777777" w:rsidR="00F82928" w:rsidRPr="007C1B29" w:rsidRDefault="00F82928" w:rsidP="00F82928">
      <w:pPr>
        <w:spacing w:line="240" w:lineRule="auto"/>
        <w:jc w:val="both"/>
        <w:rPr>
          <w:rFonts w:cstheme="minorHAnsi"/>
          <w:sz w:val="24"/>
          <w:szCs w:val="24"/>
        </w:rPr>
      </w:pPr>
    </w:p>
    <w:p w14:paraId="4F862AAF" w14:textId="77777777" w:rsidR="0007163C" w:rsidRPr="007C1B29" w:rsidRDefault="0007163C" w:rsidP="005578BF">
      <w:pPr>
        <w:suppressAutoHyphens/>
        <w:spacing w:after="0" w:line="240" w:lineRule="auto"/>
        <w:rPr>
          <w:rFonts w:eastAsia="Times New Roman" w:cstheme="minorHAnsi"/>
          <w:sz w:val="24"/>
          <w:szCs w:val="24"/>
          <w:lang w:eastAsia="ar-SA"/>
        </w:rPr>
      </w:pPr>
    </w:p>
    <w:p w14:paraId="692052B7" w14:textId="1B08135E" w:rsidR="00B5510E" w:rsidRPr="007C1B29" w:rsidRDefault="008F421A" w:rsidP="005578BF">
      <w:pPr>
        <w:suppressAutoHyphens/>
        <w:spacing w:after="0" w:line="240" w:lineRule="auto"/>
        <w:rPr>
          <w:rFonts w:eastAsia="Times New Roman" w:cstheme="minorHAnsi"/>
          <w:sz w:val="24"/>
          <w:szCs w:val="24"/>
          <w:lang w:eastAsia="ar-SA"/>
        </w:rPr>
      </w:pPr>
      <w:r w:rsidRPr="007C1B29">
        <w:rPr>
          <w:rFonts w:eastAsia="Times New Roman" w:cstheme="minorHAnsi"/>
          <w:sz w:val="24"/>
          <w:szCs w:val="24"/>
          <w:lang w:eastAsia="ar-SA"/>
        </w:rPr>
        <w:t>Prílohy: ÚZ 201</w:t>
      </w:r>
      <w:r w:rsidR="00F9482C" w:rsidRPr="007C1B29">
        <w:rPr>
          <w:rFonts w:eastAsia="Times New Roman" w:cstheme="minorHAnsi"/>
          <w:sz w:val="24"/>
          <w:szCs w:val="24"/>
          <w:lang w:eastAsia="ar-SA"/>
        </w:rPr>
        <w:t>9</w:t>
      </w:r>
    </w:p>
    <w:p w14:paraId="181219D7" w14:textId="77777777" w:rsidR="00B5510E" w:rsidRPr="007C1B29" w:rsidRDefault="00B5510E" w:rsidP="005578BF">
      <w:pPr>
        <w:suppressAutoHyphens/>
        <w:spacing w:after="0" w:line="240" w:lineRule="auto"/>
        <w:rPr>
          <w:rFonts w:eastAsia="Times New Roman" w:cstheme="minorHAnsi"/>
          <w:sz w:val="24"/>
          <w:szCs w:val="24"/>
          <w:lang w:eastAsia="ar-SA"/>
        </w:rPr>
      </w:pPr>
    </w:p>
    <w:p w14:paraId="0975FB0A" w14:textId="7324239A" w:rsidR="0007163C" w:rsidRPr="007C1B29" w:rsidRDefault="001A77EF" w:rsidP="005578BF">
      <w:pPr>
        <w:suppressAutoHyphens/>
        <w:spacing w:after="0" w:line="240" w:lineRule="auto"/>
        <w:rPr>
          <w:rFonts w:eastAsia="Times New Roman" w:cstheme="minorHAnsi"/>
          <w:color w:val="000000" w:themeColor="text1"/>
          <w:sz w:val="24"/>
          <w:szCs w:val="24"/>
          <w:lang w:eastAsia="ar-SA"/>
        </w:rPr>
      </w:pPr>
      <w:r w:rsidRPr="007C1B29">
        <w:rPr>
          <w:rFonts w:eastAsia="Times New Roman" w:cstheme="minorHAnsi"/>
          <w:sz w:val="24"/>
          <w:szCs w:val="24"/>
          <w:lang w:eastAsia="ar-SA"/>
        </w:rPr>
        <w:t>Davidov</w:t>
      </w:r>
      <w:r w:rsidR="005B5B74" w:rsidRPr="007C1B29">
        <w:rPr>
          <w:rFonts w:eastAsia="Times New Roman" w:cstheme="minorHAnsi"/>
          <w:sz w:val="24"/>
          <w:szCs w:val="24"/>
          <w:lang w:eastAsia="ar-SA"/>
        </w:rPr>
        <w:t xml:space="preserve"> dňa: </w:t>
      </w:r>
      <w:r w:rsidR="008F421A" w:rsidRPr="007C1B29">
        <w:rPr>
          <w:rFonts w:eastAsia="Times New Roman" w:cstheme="minorHAnsi"/>
          <w:color w:val="000000" w:themeColor="text1"/>
          <w:sz w:val="24"/>
          <w:szCs w:val="24"/>
          <w:lang w:eastAsia="ar-SA"/>
        </w:rPr>
        <w:t>1</w:t>
      </w:r>
      <w:r w:rsidR="001447FA" w:rsidRPr="007C1B29">
        <w:rPr>
          <w:rFonts w:eastAsia="Times New Roman" w:cstheme="minorHAnsi"/>
          <w:color w:val="000000" w:themeColor="text1"/>
          <w:sz w:val="24"/>
          <w:szCs w:val="24"/>
          <w:lang w:eastAsia="ar-SA"/>
        </w:rPr>
        <w:t>.</w:t>
      </w:r>
      <w:r w:rsidR="00F9482C" w:rsidRPr="007C1B29">
        <w:rPr>
          <w:rFonts w:eastAsia="Times New Roman" w:cstheme="minorHAnsi"/>
          <w:color w:val="000000" w:themeColor="text1"/>
          <w:sz w:val="24"/>
          <w:szCs w:val="24"/>
          <w:lang w:eastAsia="ar-SA"/>
        </w:rPr>
        <w:t>9</w:t>
      </w:r>
      <w:r w:rsidR="008F421A" w:rsidRPr="007C1B29">
        <w:rPr>
          <w:rFonts w:eastAsia="Times New Roman" w:cstheme="minorHAnsi"/>
          <w:color w:val="000000" w:themeColor="text1"/>
          <w:sz w:val="24"/>
          <w:szCs w:val="24"/>
          <w:lang w:eastAsia="ar-SA"/>
        </w:rPr>
        <w:t>.20</w:t>
      </w:r>
      <w:r w:rsidR="00F9482C" w:rsidRPr="007C1B29">
        <w:rPr>
          <w:rFonts w:eastAsia="Times New Roman" w:cstheme="minorHAnsi"/>
          <w:color w:val="000000" w:themeColor="text1"/>
          <w:sz w:val="24"/>
          <w:szCs w:val="24"/>
          <w:lang w:eastAsia="ar-SA"/>
        </w:rPr>
        <w:t>20</w:t>
      </w:r>
    </w:p>
    <w:p w14:paraId="0E2C6F60" w14:textId="77777777" w:rsidR="0007163C" w:rsidRPr="007C1B29" w:rsidRDefault="0007163C" w:rsidP="005578BF">
      <w:pPr>
        <w:suppressAutoHyphens/>
        <w:spacing w:after="0" w:line="240" w:lineRule="auto"/>
        <w:rPr>
          <w:rFonts w:eastAsia="Times New Roman" w:cstheme="minorHAnsi"/>
          <w:color w:val="000000" w:themeColor="text1"/>
          <w:sz w:val="24"/>
          <w:szCs w:val="24"/>
          <w:lang w:eastAsia="ar-SA"/>
        </w:rPr>
      </w:pPr>
    </w:p>
    <w:p w14:paraId="59B966F4" w14:textId="77777777" w:rsidR="0007163C" w:rsidRPr="007C1B29" w:rsidRDefault="005B5B74" w:rsidP="005578BF">
      <w:pPr>
        <w:suppressAutoHyphens/>
        <w:spacing w:after="0" w:line="240" w:lineRule="auto"/>
        <w:rPr>
          <w:rFonts w:eastAsia="Times New Roman" w:cstheme="minorHAnsi"/>
          <w:sz w:val="24"/>
          <w:szCs w:val="24"/>
          <w:lang w:eastAsia="ar-SA"/>
        </w:rPr>
      </w:pPr>
      <w:r w:rsidRPr="007C1B29">
        <w:rPr>
          <w:rFonts w:eastAsia="Times New Roman" w:cstheme="minorHAnsi"/>
          <w:sz w:val="24"/>
          <w:szCs w:val="24"/>
          <w:lang w:eastAsia="ar-SA"/>
        </w:rPr>
        <w:t xml:space="preserve">Starosta obce: </w:t>
      </w:r>
      <w:r w:rsidR="00E065DF" w:rsidRPr="007C1B29">
        <w:rPr>
          <w:rFonts w:eastAsia="Times New Roman" w:cstheme="minorHAnsi"/>
          <w:sz w:val="24"/>
          <w:szCs w:val="24"/>
          <w:lang w:eastAsia="ar-SA"/>
        </w:rPr>
        <w:t xml:space="preserve">Ing. </w:t>
      </w:r>
      <w:proofErr w:type="spellStart"/>
      <w:r w:rsidR="00E065DF" w:rsidRPr="007C1B29">
        <w:rPr>
          <w:rFonts w:eastAsia="Times New Roman" w:cstheme="minorHAnsi"/>
          <w:sz w:val="24"/>
          <w:szCs w:val="24"/>
          <w:lang w:eastAsia="ar-SA"/>
        </w:rPr>
        <w:t>Vaľko</w:t>
      </w:r>
      <w:proofErr w:type="spellEnd"/>
      <w:r w:rsidR="00E065DF" w:rsidRPr="007C1B29">
        <w:rPr>
          <w:rFonts w:eastAsia="Times New Roman" w:cstheme="minorHAnsi"/>
          <w:sz w:val="24"/>
          <w:szCs w:val="24"/>
          <w:lang w:eastAsia="ar-SA"/>
        </w:rPr>
        <w:t xml:space="preserve"> Jozef</w:t>
      </w:r>
    </w:p>
    <w:p w14:paraId="38AF7782" w14:textId="77777777" w:rsidR="002A4A41" w:rsidRPr="007C1B29" w:rsidRDefault="002A4A41" w:rsidP="005578BF">
      <w:pPr>
        <w:suppressAutoHyphens/>
        <w:spacing w:after="0" w:line="240" w:lineRule="auto"/>
        <w:rPr>
          <w:rFonts w:eastAsia="Times New Roman" w:cstheme="minorHAnsi"/>
          <w:sz w:val="24"/>
          <w:szCs w:val="24"/>
          <w:lang w:eastAsia="ar-SA"/>
        </w:rPr>
      </w:pPr>
    </w:p>
    <w:p w14:paraId="3E887A09" w14:textId="77777777" w:rsidR="002A4A41" w:rsidRPr="007C1B29" w:rsidRDefault="002A4A41" w:rsidP="005578BF">
      <w:pPr>
        <w:suppressAutoHyphens/>
        <w:spacing w:after="0" w:line="240" w:lineRule="auto"/>
        <w:rPr>
          <w:rFonts w:eastAsia="Times New Roman" w:cstheme="minorHAnsi"/>
          <w:sz w:val="24"/>
          <w:szCs w:val="24"/>
          <w:lang w:eastAsia="ar-SA"/>
        </w:rPr>
      </w:pPr>
    </w:p>
    <w:p w14:paraId="14BE93DF" w14:textId="77777777" w:rsidR="002A4A41" w:rsidRPr="007C1B29" w:rsidRDefault="002A4A41" w:rsidP="005578BF">
      <w:pPr>
        <w:suppressAutoHyphens/>
        <w:spacing w:after="0" w:line="240" w:lineRule="auto"/>
        <w:rPr>
          <w:rFonts w:eastAsia="Times New Roman" w:cstheme="minorHAnsi"/>
          <w:sz w:val="24"/>
          <w:szCs w:val="24"/>
          <w:lang w:eastAsia="ar-SA"/>
        </w:rPr>
      </w:pPr>
    </w:p>
    <w:p w14:paraId="6E3B9B5D" w14:textId="77777777" w:rsidR="002A4A41" w:rsidRPr="007C1B29" w:rsidRDefault="002A4A41" w:rsidP="005578BF">
      <w:pPr>
        <w:suppressAutoHyphens/>
        <w:spacing w:after="0" w:line="240" w:lineRule="auto"/>
        <w:rPr>
          <w:rFonts w:eastAsia="Times New Roman" w:cstheme="minorHAnsi"/>
          <w:sz w:val="24"/>
          <w:szCs w:val="24"/>
          <w:lang w:eastAsia="ar-SA"/>
        </w:rPr>
      </w:pPr>
    </w:p>
    <w:p w14:paraId="7FC43851" w14:textId="2CB5E894" w:rsidR="002A4A41" w:rsidRPr="007C1B29" w:rsidRDefault="002A4A41" w:rsidP="005578BF">
      <w:pPr>
        <w:suppressAutoHyphens/>
        <w:spacing w:after="0" w:line="240" w:lineRule="auto"/>
        <w:rPr>
          <w:rFonts w:eastAsia="Times New Roman" w:cstheme="minorHAnsi"/>
          <w:sz w:val="24"/>
          <w:szCs w:val="24"/>
          <w:lang w:eastAsia="ar-SA"/>
        </w:rPr>
      </w:pPr>
    </w:p>
    <w:p w14:paraId="59A83B26" w14:textId="25F2024A" w:rsidR="005578BF" w:rsidRPr="007C1B29" w:rsidRDefault="005578BF" w:rsidP="005578BF">
      <w:pPr>
        <w:suppressAutoHyphens/>
        <w:spacing w:after="0" w:line="240" w:lineRule="auto"/>
        <w:rPr>
          <w:rFonts w:eastAsia="Times New Roman" w:cstheme="minorHAnsi"/>
          <w:sz w:val="24"/>
          <w:szCs w:val="24"/>
          <w:lang w:eastAsia="ar-SA"/>
        </w:rPr>
      </w:pPr>
    </w:p>
    <w:p w14:paraId="504E906C" w14:textId="71075A45" w:rsidR="005578BF" w:rsidRPr="007C1B29" w:rsidRDefault="005578BF" w:rsidP="005578BF">
      <w:pPr>
        <w:suppressAutoHyphens/>
        <w:spacing w:after="0" w:line="240" w:lineRule="auto"/>
        <w:rPr>
          <w:rFonts w:eastAsia="Times New Roman" w:cstheme="minorHAnsi"/>
          <w:sz w:val="24"/>
          <w:szCs w:val="24"/>
          <w:lang w:eastAsia="ar-SA"/>
        </w:rPr>
      </w:pPr>
    </w:p>
    <w:p w14:paraId="421EFD81" w14:textId="39F02231" w:rsidR="005578BF" w:rsidRPr="007C1B29" w:rsidRDefault="005578BF" w:rsidP="005578BF">
      <w:pPr>
        <w:suppressAutoHyphens/>
        <w:spacing w:after="0" w:line="240" w:lineRule="auto"/>
        <w:rPr>
          <w:rFonts w:eastAsia="Times New Roman" w:cstheme="minorHAnsi"/>
          <w:sz w:val="24"/>
          <w:szCs w:val="24"/>
          <w:lang w:eastAsia="ar-SA"/>
        </w:rPr>
      </w:pPr>
    </w:p>
    <w:p w14:paraId="4C5C93F5" w14:textId="16A4F5E6" w:rsidR="005578BF" w:rsidRPr="007C1B29" w:rsidRDefault="005578BF" w:rsidP="005578BF">
      <w:pPr>
        <w:suppressAutoHyphens/>
        <w:spacing w:after="0" w:line="240" w:lineRule="auto"/>
        <w:rPr>
          <w:rFonts w:eastAsia="Times New Roman" w:cstheme="minorHAnsi"/>
          <w:sz w:val="24"/>
          <w:szCs w:val="24"/>
          <w:lang w:eastAsia="ar-SA"/>
        </w:rPr>
      </w:pPr>
    </w:p>
    <w:p w14:paraId="517A2E81" w14:textId="5756DC4F" w:rsidR="005578BF" w:rsidRPr="007C1B29" w:rsidRDefault="005578BF" w:rsidP="005578BF">
      <w:pPr>
        <w:suppressAutoHyphens/>
        <w:spacing w:after="0" w:line="240" w:lineRule="auto"/>
        <w:rPr>
          <w:rFonts w:eastAsia="Times New Roman" w:cstheme="minorHAnsi"/>
          <w:sz w:val="24"/>
          <w:szCs w:val="24"/>
          <w:lang w:eastAsia="ar-SA"/>
        </w:rPr>
      </w:pPr>
    </w:p>
    <w:p w14:paraId="3A4EAD8C" w14:textId="7764AE72" w:rsidR="005578BF" w:rsidRPr="007C1B29" w:rsidRDefault="005578BF" w:rsidP="005578BF">
      <w:pPr>
        <w:suppressAutoHyphens/>
        <w:spacing w:after="0" w:line="240" w:lineRule="auto"/>
        <w:rPr>
          <w:rFonts w:ascii="Times New Roman" w:eastAsia="Times New Roman" w:hAnsi="Times New Roman" w:cs="Times New Roman"/>
          <w:sz w:val="24"/>
          <w:szCs w:val="24"/>
          <w:lang w:eastAsia="ar-SA"/>
        </w:rPr>
      </w:pPr>
    </w:p>
    <w:p w14:paraId="6C853C67" w14:textId="4E6B3853" w:rsidR="005578BF" w:rsidRPr="007C1B29" w:rsidRDefault="005578BF" w:rsidP="005578BF">
      <w:pPr>
        <w:suppressAutoHyphens/>
        <w:spacing w:after="0" w:line="240" w:lineRule="auto"/>
        <w:rPr>
          <w:rFonts w:ascii="Times New Roman" w:eastAsia="Times New Roman" w:hAnsi="Times New Roman" w:cs="Times New Roman"/>
          <w:sz w:val="24"/>
          <w:szCs w:val="24"/>
          <w:lang w:eastAsia="ar-SA"/>
        </w:rPr>
      </w:pPr>
    </w:p>
    <w:p w14:paraId="025C9A34" w14:textId="35946C65" w:rsidR="005578BF" w:rsidRPr="007C1B29" w:rsidRDefault="005578BF" w:rsidP="005578BF">
      <w:pPr>
        <w:suppressAutoHyphens/>
        <w:spacing w:after="0" w:line="240" w:lineRule="auto"/>
        <w:rPr>
          <w:rFonts w:ascii="Times New Roman" w:eastAsia="Times New Roman" w:hAnsi="Times New Roman" w:cs="Times New Roman"/>
          <w:sz w:val="24"/>
          <w:szCs w:val="24"/>
          <w:lang w:eastAsia="ar-SA"/>
        </w:rPr>
      </w:pPr>
    </w:p>
    <w:p w14:paraId="1A0F3EAE" w14:textId="55E4577A" w:rsidR="005578BF" w:rsidRPr="007C1B29" w:rsidRDefault="005578BF" w:rsidP="005578BF">
      <w:pPr>
        <w:suppressAutoHyphens/>
        <w:spacing w:after="0" w:line="240" w:lineRule="auto"/>
        <w:rPr>
          <w:rFonts w:ascii="Times New Roman" w:eastAsia="Times New Roman" w:hAnsi="Times New Roman" w:cs="Times New Roman"/>
          <w:sz w:val="24"/>
          <w:szCs w:val="24"/>
          <w:lang w:eastAsia="ar-SA"/>
        </w:rPr>
      </w:pPr>
    </w:p>
    <w:p w14:paraId="33FCBAFD" w14:textId="019E4352" w:rsidR="005578BF" w:rsidRPr="007C1B29" w:rsidRDefault="005578BF" w:rsidP="005578BF">
      <w:pPr>
        <w:suppressAutoHyphens/>
        <w:spacing w:after="0" w:line="240" w:lineRule="auto"/>
        <w:rPr>
          <w:rFonts w:ascii="Times New Roman" w:eastAsia="Times New Roman" w:hAnsi="Times New Roman" w:cs="Times New Roman"/>
          <w:sz w:val="24"/>
          <w:szCs w:val="24"/>
          <w:lang w:eastAsia="ar-SA"/>
        </w:rPr>
      </w:pPr>
    </w:p>
    <w:p w14:paraId="2F89583D" w14:textId="430ADF86" w:rsidR="005578BF" w:rsidRPr="007C1B29" w:rsidRDefault="005578BF" w:rsidP="005578BF">
      <w:pPr>
        <w:suppressAutoHyphens/>
        <w:spacing w:after="0" w:line="240" w:lineRule="auto"/>
        <w:rPr>
          <w:rFonts w:ascii="Times New Roman" w:eastAsia="Times New Roman" w:hAnsi="Times New Roman" w:cs="Times New Roman"/>
          <w:sz w:val="24"/>
          <w:szCs w:val="24"/>
          <w:lang w:eastAsia="ar-SA"/>
        </w:rPr>
      </w:pPr>
    </w:p>
    <w:p w14:paraId="4012EFE5" w14:textId="77777777" w:rsidR="002A4A41" w:rsidRPr="0007163C" w:rsidRDefault="002A4A41" w:rsidP="005578BF">
      <w:pPr>
        <w:suppressAutoHyphens/>
        <w:spacing w:after="0" w:line="240" w:lineRule="auto"/>
        <w:rPr>
          <w:rFonts w:ascii="Times New Roman" w:eastAsia="Times New Roman" w:hAnsi="Times New Roman" w:cs="Times New Roman"/>
          <w:sz w:val="24"/>
          <w:szCs w:val="24"/>
          <w:lang w:eastAsia="ar-SA"/>
        </w:rPr>
      </w:pPr>
    </w:p>
    <w:sectPr w:rsidR="002A4A41" w:rsidRPr="0007163C" w:rsidSect="004E120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numFmt w:val="bullet"/>
      <w:lvlText w:val="-"/>
      <w:lvlJc w:val="left"/>
      <w:pPr>
        <w:tabs>
          <w:tab w:val="num" w:pos="720"/>
        </w:tabs>
        <w:ind w:left="720" w:hanging="360"/>
      </w:pPr>
      <w:rPr>
        <w:rFonts w:ascii="Times New Roman" w:hAnsi="Times New Roman" w:cs="Times New Roman"/>
      </w:rPr>
    </w:lvl>
  </w:abstractNum>
  <w:abstractNum w:abstractNumId="1" w15:restartNumberingAfterBreak="0">
    <w:nsid w:val="00000002"/>
    <w:multiLevelType w:val="singleLevel"/>
    <w:tmpl w:val="425C2398"/>
    <w:name w:val="WW8Num2"/>
    <w:lvl w:ilvl="0">
      <w:start w:val="1"/>
      <w:numFmt w:val="bullet"/>
      <w:lvlText w:val=""/>
      <w:lvlJc w:val="left"/>
      <w:pPr>
        <w:tabs>
          <w:tab w:val="num" w:pos="1140"/>
        </w:tabs>
        <w:ind w:left="1140" w:hanging="360"/>
      </w:pPr>
      <w:rPr>
        <w:rFonts w:ascii="Symbol" w:hAnsi="Symbol"/>
        <w:color w:val="000000" w:themeColor="text1"/>
      </w:rPr>
    </w:lvl>
  </w:abstractNum>
  <w:abstractNum w:abstractNumId="2" w15:restartNumberingAfterBreak="0">
    <w:nsid w:val="00000003"/>
    <w:multiLevelType w:val="multilevel"/>
    <w:tmpl w:val="00000003"/>
    <w:name w:val="WW8Num3"/>
    <w:lvl w:ilvl="0">
      <w:start w:val="1"/>
      <w:numFmt w:val="decimal"/>
      <w:lvlText w:val="%1."/>
      <w:lvlJc w:val="left"/>
      <w:pPr>
        <w:tabs>
          <w:tab w:val="num" w:pos="720"/>
        </w:tabs>
        <w:ind w:left="720" w:hanging="360"/>
      </w:pPr>
    </w:lvl>
    <w:lvl w:ilvl="1">
      <w:numFmt w:val="none"/>
      <w:suff w:val="nothing"/>
      <w:lvlText w:val=""/>
      <w:lvlJc w:val="left"/>
      <w:pPr>
        <w:tabs>
          <w:tab w:val="num" w:pos="0"/>
        </w:tabs>
        <w:ind w:left="0" w:firstLine="0"/>
      </w:pPr>
    </w:lvl>
    <w:lvl w:ilvl="2">
      <w:numFmt w:val="none"/>
      <w:suff w:val="nothing"/>
      <w:lvlText w:val=""/>
      <w:lvlJc w:val="left"/>
      <w:pPr>
        <w:tabs>
          <w:tab w:val="num" w:pos="0"/>
        </w:tabs>
        <w:ind w:left="0" w:firstLine="0"/>
      </w:pPr>
    </w:lvl>
    <w:lvl w:ilvl="3">
      <w:numFmt w:val="none"/>
      <w:suff w:val="nothing"/>
      <w:lvlText w:val=""/>
      <w:lvlJc w:val="left"/>
      <w:pPr>
        <w:tabs>
          <w:tab w:val="num" w:pos="0"/>
        </w:tabs>
        <w:ind w:left="0" w:firstLine="0"/>
      </w:pPr>
    </w:lvl>
    <w:lvl w:ilvl="4">
      <w:numFmt w:val="none"/>
      <w:suff w:val="nothing"/>
      <w:lvlText w:val=""/>
      <w:lvlJc w:val="left"/>
      <w:pPr>
        <w:tabs>
          <w:tab w:val="num" w:pos="0"/>
        </w:tabs>
        <w:ind w:left="0" w:firstLine="0"/>
      </w:pPr>
    </w:lvl>
    <w:lvl w:ilvl="5">
      <w:numFmt w:val="none"/>
      <w:suff w:val="nothing"/>
      <w:lvlText w:val=""/>
      <w:lvlJc w:val="left"/>
      <w:pPr>
        <w:tabs>
          <w:tab w:val="num" w:pos="0"/>
        </w:tabs>
        <w:ind w:left="0" w:firstLine="0"/>
      </w:pPr>
    </w:lvl>
    <w:lvl w:ilvl="6">
      <w:numFmt w:val="none"/>
      <w:suff w:val="nothing"/>
      <w:lvlText w:val=""/>
      <w:lvlJc w:val="left"/>
      <w:pPr>
        <w:tabs>
          <w:tab w:val="num" w:pos="0"/>
        </w:tabs>
        <w:ind w:left="0" w:firstLine="0"/>
      </w:pPr>
    </w:lvl>
    <w:lvl w:ilvl="7">
      <w:numFmt w:val="none"/>
      <w:suff w:val="nothing"/>
      <w:lvlText w:val=""/>
      <w:lvlJc w:val="left"/>
      <w:pPr>
        <w:tabs>
          <w:tab w:val="num" w:pos="0"/>
        </w:tabs>
        <w:ind w:left="0" w:firstLine="0"/>
      </w:pPr>
    </w:lvl>
    <w:lvl w:ilvl="8">
      <w:numFmt w:val="none"/>
      <w:suff w:val="nothing"/>
      <w:lvlText w:val=""/>
      <w:lvlJc w:val="left"/>
      <w:pPr>
        <w:tabs>
          <w:tab w:val="num" w:pos="0"/>
        </w:tabs>
        <w:ind w:left="0" w:firstLine="0"/>
      </w:pPr>
    </w:lvl>
  </w:abstractNum>
  <w:abstractNum w:abstractNumId="3" w15:restartNumberingAfterBreak="0">
    <w:nsid w:val="00000004"/>
    <w:multiLevelType w:val="singleLevel"/>
    <w:tmpl w:val="00000004"/>
    <w:name w:val="WW8Num4"/>
    <w:lvl w:ilvl="0">
      <w:start w:val="1"/>
      <w:numFmt w:val="bullet"/>
      <w:lvlText w:val=""/>
      <w:lvlJc w:val="left"/>
      <w:pPr>
        <w:tabs>
          <w:tab w:val="num" w:pos="1080"/>
        </w:tabs>
        <w:ind w:left="1080" w:hanging="360"/>
      </w:pPr>
      <w:rPr>
        <w:rFonts w:ascii="Symbol" w:hAnsi="Symbol" w:cs="StarSymbol"/>
        <w:sz w:val="18"/>
        <w:szCs w:val="18"/>
      </w:rPr>
    </w:lvl>
  </w:abstractNum>
  <w:abstractNum w:abstractNumId="4"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15:restartNumberingAfterBreak="0">
    <w:nsid w:val="00000006"/>
    <w:multiLevelType w:val="singleLevel"/>
    <w:tmpl w:val="00000006"/>
    <w:name w:val="WW8Num6"/>
    <w:lvl w:ilvl="0">
      <w:start w:val="1"/>
      <w:numFmt w:val="bullet"/>
      <w:lvlText w:val=""/>
      <w:lvlJc w:val="left"/>
      <w:pPr>
        <w:tabs>
          <w:tab w:val="num" w:pos="720"/>
        </w:tabs>
        <w:ind w:left="720" w:hanging="360"/>
      </w:pPr>
      <w:rPr>
        <w:rFonts w:ascii="Symbol" w:hAnsi="Symbol" w:cs="Times New Roman"/>
      </w:rPr>
    </w:lvl>
  </w:abstractNum>
  <w:abstractNum w:abstractNumId="6" w15:restartNumberingAfterBreak="0">
    <w:nsid w:val="00000007"/>
    <w:multiLevelType w:val="singleLevel"/>
    <w:tmpl w:val="00000007"/>
    <w:name w:val="WW8Num7"/>
    <w:lvl w:ilvl="0">
      <w:start w:val="1"/>
      <w:numFmt w:val="bullet"/>
      <w:lvlText w:val=""/>
      <w:lvlJc w:val="left"/>
      <w:pPr>
        <w:tabs>
          <w:tab w:val="num" w:pos="720"/>
        </w:tabs>
        <w:ind w:left="720" w:hanging="360"/>
      </w:pPr>
      <w:rPr>
        <w:rFonts w:ascii="Symbol" w:hAnsi="Symbol"/>
      </w:rPr>
    </w:lvl>
  </w:abstractNum>
  <w:abstractNum w:abstractNumId="7" w15:restartNumberingAfterBreak="0">
    <w:nsid w:val="00000008"/>
    <w:multiLevelType w:val="multilevel"/>
    <w:tmpl w:val="00000008"/>
    <w:name w:val="WW8Num8"/>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8" w15:restartNumberingAfterBreak="0">
    <w:nsid w:val="00000009"/>
    <w:multiLevelType w:val="multilevel"/>
    <w:tmpl w:val="00000009"/>
    <w:name w:val="WW8Num9"/>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9" w15:restartNumberingAfterBreak="0">
    <w:nsid w:val="0000000A"/>
    <w:multiLevelType w:val="multilevel"/>
    <w:tmpl w:val="0000000A"/>
    <w:name w:val="WW8Num10"/>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B"/>
    <w:multiLevelType w:val="multilevel"/>
    <w:tmpl w:val="0000000B"/>
    <w:name w:val="WW8Num11"/>
    <w:lvl w:ilvl="0">
      <w:start w:val="1"/>
      <w:numFmt w:val="bullet"/>
      <w:lvlText w:val=""/>
      <w:lvlJc w:val="left"/>
      <w:pPr>
        <w:tabs>
          <w:tab w:val="num" w:pos="360"/>
        </w:tabs>
        <w:ind w:left="360" w:hanging="360"/>
      </w:pPr>
      <w:rPr>
        <w:rFonts w:ascii="Symbol" w:hAnsi="Symbol" w:cs="Times New Roman"/>
      </w:rPr>
    </w:lvl>
    <w:lvl w:ilvl="1">
      <w:start w:val="1"/>
      <w:numFmt w:val="bullet"/>
      <w:lvlText w:val=""/>
      <w:lvlJc w:val="left"/>
      <w:pPr>
        <w:tabs>
          <w:tab w:val="num" w:pos="720"/>
        </w:tabs>
        <w:ind w:left="720" w:hanging="360"/>
      </w:pPr>
      <w:rPr>
        <w:rFonts w:ascii="Symbol" w:hAnsi="Symbol" w:cs="Times New Roman"/>
      </w:rPr>
    </w:lvl>
    <w:lvl w:ilvl="2">
      <w:start w:val="1"/>
      <w:numFmt w:val="bullet"/>
      <w:lvlText w:val=""/>
      <w:lvlJc w:val="left"/>
      <w:pPr>
        <w:tabs>
          <w:tab w:val="num" w:pos="1080"/>
        </w:tabs>
        <w:ind w:left="1080" w:hanging="360"/>
      </w:pPr>
      <w:rPr>
        <w:rFonts w:ascii="Symbol" w:hAnsi="Symbol" w:cs="Times New Roman"/>
      </w:rPr>
    </w:lvl>
    <w:lvl w:ilvl="3">
      <w:start w:val="1"/>
      <w:numFmt w:val="bullet"/>
      <w:lvlText w:val=""/>
      <w:lvlJc w:val="left"/>
      <w:pPr>
        <w:tabs>
          <w:tab w:val="num" w:pos="1440"/>
        </w:tabs>
        <w:ind w:left="1440" w:hanging="360"/>
      </w:pPr>
      <w:rPr>
        <w:rFonts w:ascii="Symbol" w:hAnsi="Symbol" w:cs="Times New Roman"/>
      </w:rPr>
    </w:lvl>
    <w:lvl w:ilvl="4">
      <w:start w:val="1"/>
      <w:numFmt w:val="bullet"/>
      <w:lvlText w:val=""/>
      <w:lvlJc w:val="left"/>
      <w:pPr>
        <w:tabs>
          <w:tab w:val="num" w:pos="1800"/>
        </w:tabs>
        <w:ind w:left="1800" w:hanging="360"/>
      </w:pPr>
      <w:rPr>
        <w:rFonts w:ascii="Symbol" w:hAnsi="Symbol" w:cs="Times New Roman"/>
      </w:rPr>
    </w:lvl>
    <w:lvl w:ilvl="5">
      <w:start w:val="1"/>
      <w:numFmt w:val="bullet"/>
      <w:lvlText w:val=""/>
      <w:lvlJc w:val="left"/>
      <w:pPr>
        <w:tabs>
          <w:tab w:val="num" w:pos="2160"/>
        </w:tabs>
        <w:ind w:left="2160" w:hanging="360"/>
      </w:pPr>
      <w:rPr>
        <w:rFonts w:ascii="Symbol" w:hAnsi="Symbol" w:cs="Times New Roman"/>
      </w:rPr>
    </w:lvl>
    <w:lvl w:ilvl="6">
      <w:start w:val="1"/>
      <w:numFmt w:val="bullet"/>
      <w:lvlText w:val=""/>
      <w:lvlJc w:val="left"/>
      <w:pPr>
        <w:tabs>
          <w:tab w:val="num" w:pos="2520"/>
        </w:tabs>
        <w:ind w:left="2520" w:hanging="360"/>
      </w:pPr>
      <w:rPr>
        <w:rFonts w:ascii="Symbol" w:hAnsi="Symbol" w:cs="Times New Roman"/>
      </w:rPr>
    </w:lvl>
    <w:lvl w:ilvl="7">
      <w:start w:val="1"/>
      <w:numFmt w:val="bullet"/>
      <w:lvlText w:val=""/>
      <w:lvlJc w:val="left"/>
      <w:pPr>
        <w:tabs>
          <w:tab w:val="num" w:pos="2880"/>
        </w:tabs>
        <w:ind w:left="2880" w:hanging="360"/>
      </w:pPr>
      <w:rPr>
        <w:rFonts w:ascii="Symbol" w:hAnsi="Symbol" w:cs="Times New Roman"/>
      </w:rPr>
    </w:lvl>
    <w:lvl w:ilvl="8">
      <w:start w:val="1"/>
      <w:numFmt w:val="bullet"/>
      <w:lvlText w:val=""/>
      <w:lvlJc w:val="left"/>
      <w:pPr>
        <w:tabs>
          <w:tab w:val="num" w:pos="3240"/>
        </w:tabs>
        <w:ind w:left="3240" w:hanging="360"/>
      </w:pPr>
      <w:rPr>
        <w:rFonts w:ascii="Symbol" w:hAnsi="Symbol" w:cs="Times New Roman"/>
      </w:rPr>
    </w:lvl>
  </w:abstractNum>
  <w:abstractNum w:abstractNumId="11" w15:restartNumberingAfterBreak="0">
    <w:nsid w:val="0000000C"/>
    <w:multiLevelType w:val="multilevel"/>
    <w:tmpl w:val="0000000C"/>
    <w:name w:val="WW8Num12"/>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2" w15:restartNumberingAfterBreak="0">
    <w:nsid w:val="0000000D"/>
    <w:multiLevelType w:val="multilevel"/>
    <w:tmpl w:val="0000000D"/>
    <w:name w:val="WW8Num13"/>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3" w15:restartNumberingAfterBreak="0">
    <w:nsid w:val="0000000E"/>
    <w:multiLevelType w:val="multilevel"/>
    <w:tmpl w:val="0000000E"/>
    <w:name w:val="WW8Num14"/>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4" w15:restartNumberingAfterBreak="0">
    <w:nsid w:val="0000000F"/>
    <w:multiLevelType w:val="multilevel"/>
    <w:tmpl w:val="0000000F"/>
    <w:name w:val="WW8Num15"/>
    <w:lvl w:ilvl="0">
      <w:start w:val="1"/>
      <w:numFmt w:val="bullet"/>
      <w:lvlText w:val=""/>
      <w:lvlJc w:val="left"/>
      <w:pPr>
        <w:tabs>
          <w:tab w:val="num" w:pos="502"/>
        </w:tabs>
        <w:ind w:left="502"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5" w15:restartNumberingAfterBreak="0">
    <w:nsid w:val="00000010"/>
    <w:multiLevelType w:val="multilevel"/>
    <w:tmpl w:val="00000010"/>
    <w:name w:val="WW8Num16"/>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6" w15:restartNumberingAfterBreak="0">
    <w:nsid w:val="00000011"/>
    <w:multiLevelType w:val="multilevel"/>
    <w:tmpl w:val="00000011"/>
    <w:name w:val="WW8Num17"/>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7" w15:restartNumberingAfterBreak="0">
    <w:nsid w:val="00000012"/>
    <w:multiLevelType w:val="multilevel"/>
    <w:tmpl w:val="00000012"/>
    <w:name w:val="WW8Num18"/>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8" w15:restartNumberingAfterBreak="0">
    <w:nsid w:val="00000013"/>
    <w:multiLevelType w:val="multilevel"/>
    <w:tmpl w:val="00000013"/>
    <w:name w:val="WW8Num19"/>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9" w15:restartNumberingAfterBreak="0">
    <w:nsid w:val="00000014"/>
    <w:multiLevelType w:val="multilevel"/>
    <w:tmpl w:val="00000014"/>
    <w:name w:val="WW8Num20"/>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20" w15:restartNumberingAfterBreak="0">
    <w:nsid w:val="00000015"/>
    <w:multiLevelType w:val="multilevel"/>
    <w:tmpl w:val="00000015"/>
    <w:name w:val="WW8Num2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21" w15:restartNumberingAfterBreak="0">
    <w:nsid w:val="00000016"/>
    <w:multiLevelType w:val="multilevel"/>
    <w:tmpl w:val="00000016"/>
    <w:name w:val="WW8Num22"/>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22" w15:restartNumberingAfterBreak="0">
    <w:nsid w:val="00000017"/>
    <w:multiLevelType w:val="multilevel"/>
    <w:tmpl w:val="00000017"/>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3" w15:restartNumberingAfterBreak="0">
    <w:nsid w:val="0000001A"/>
    <w:multiLevelType w:val="multilevel"/>
    <w:tmpl w:val="0000001A"/>
    <w:name w:val="WW8Num26"/>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24"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8B37D1D"/>
    <w:multiLevelType w:val="hybridMultilevel"/>
    <w:tmpl w:val="026C3354"/>
    <w:lvl w:ilvl="0" w:tplc="F7D41AA8">
      <w:start w:val="3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5E7B5DCA"/>
    <w:multiLevelType w:val="singleLevel"/>
    <w:tmpl w:val="D2220318"/>
    <w:lvl w:ilvl="0">
      <w:numFmt w:val="bullet"/>
      <w:lvlText w:val="-"/>
      <w:lvlJc w:val="left"/>
      <w:pPr>
        <w:tabs>
          <w:tab w:val="num" w:pos="360"/>
        </w:tabs>
        <w:ind w:left="360" w:hanging="360"/>
      </w:pPr>
      <w:rPr>
        <w:rFonts w:hint="default"/>
      </w:rPr>
    </w:lvl>
  </w:abstractNum>
  <w:abstractNum w:abstractNumId="27" w15:restartNumberingAfterBreak="0">
    <w:nsid w:val="64957BAF"/>
    <w:multiLevelType w:val="multilevel"/>
    <w:tmpl w:val="EE86147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4664123"/>
    <w:multiLevelType w:val="singleLevel"/>
    <w:tmpl w:val="2A881988"/>
    <w:lvl w:ilvl="0">
      <w:numFmt w:val="bullet"/>
      <w:lvlText w:val="-"/>
      <w:lvlJc w:val="left"/>
      <w:pPr>
        <w:tabs>
          <w:tab w:val="num" w:pos="360"/>
        </w:tabs>
        <w:ind w:left="360" w:hanging="360"/>
      </w:pPr>
      <w:rPr>
        <w:rFonts w:hint="default"/>
      </w:rPr>
    </w:lvl>
  </w:abstractNum>
  <w:abstractNum w:abstractNumId="29" w15:restartNumberingAfterBreak="0">
    <w:nsid w:val="7DD77540"/>
    <w:multiLevelType w:val="multilevel"/>
    <w:tmpl w:val="B5E83C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4"/>
  </w:num>
  <w:num w:numId="25">
    <w:abstractNumId w:val="26"/>
  </w:num>
  <w:num w:numId="26">
    <w:abstractNumId w:val="28"/>
  </w:num>
  <w:num w:numId="27">
    <w:abstractNumId w:val="23"/>
  </w:num>
  <w:num w:numId="28">
    <w:abstractNumId w:val="25"/>
  </w:num>
  <w:num w:numId="29">
    <w:abstractNumId w:val="27"/>
    <w:lvlOverride w:ilvl="0">
      <w:lvl w:ilvl="0">
        <w:numFmt w:val="bullet"/>
        <w:lvlText w:val=""/>
        <w:lvlJc w:val="left"/>
        <w:pPr>
          <w:tabs>
            <w:tab w:val="num" w:pos="720"/>
          </w:tabs>
          <w:ind w:left="720" w:hanging="360"/>
        </w:pPr>
        <w:rPr>
          <w:rFonts w:ascii="Wingdings" w:hAnsi="Wingdings" w:hint="default"/>
          <w:sz w:val="20"/>
        </w:rPr>
      </w:lvl>
    </w:lvlOverride>
  </w:num>
  <w:num w:numId="3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07163C"/>
    <w:rsid w:val="000209CC"/>
    <w:rsid w:val="00030C0D"/>
    <w:rsid w:val="00035300"/>
    <w:rsid w:val="00044411"/>
    <w:rsid w:val="000472F0"/>
    <w:rsid w:val="00052268"/>
    <w:rsid w:val="000539A8"/>
    <w:rsid w:val="00060A1C"/>
    <w:rsid w:val="00062B5F"/>
    <w:rsid w:val="00071580"/>
    <w:rsid w:val="0007163C"/>
    <w:rsid w:val="0008775C"/>
    <w:rsid w:val="000A0770"/>
    <w:rsid w:val="000B23C5"/>
    <w:rsid w:val="000C62F3"/>
    <w:rsid w:val="000D626E"/>
    <w:rsid w:val="000E70BB"/>
    <w:rsid w:val="000F389B"/>
    <w:rsid w:val="000F39CA"/>
    <w:rsid w:val="000F4761"/>
    <w:rsid w:val="00103FFF"/>
    <w:rsid w:val="00124C2E"/>
    <w:rsid w:val="0013225F"/>
    <w:rsid w:val="00137492"/>
    <w:rsid w:val="00137E27"/>
    <w:rsid w:val="00143B83"/>
    <w:rsid w:val="001447FA"/>
    <w:rsid w:val="00147A78"/>
    <w:rsid w:val="00150AC6"/>
    <w:rsid w:val="00165861"/>
    <w:rsid w:val="00177A1A"/>
    <w:rsid w:val="00183C37"/>
    <w:rsid w:val="00185996"/>
    <w:rsid w:val="001A6DDC"/>
    <w:rsid w:val="001A77EF"/>
    <w:rsid w:val="001C4B03"/>
    <w:rsid w:val="001D591B"/>
    <w:rsid w:val="001E45C5"/>
    <w:rsid w:val="001F1376"/>
    <w:rsid w:val="001F4ECD"/>
    <w:rsid w:val="00202337"/>
    <w:rsid w:val="00205009"/>
    <w:rsid w:val="00223DBB"/>
    <w:rsid w:val="0025352A"/>
    <w:rsid w:val="00266A9F"/>
    <w:rsid w:val="00274433"/>
    <w:rsid w:val="00276609"/>
    <w:rsid w:val="00282D3B"/>
    <w:rsid w:val="002A4A41"/>
    <w:rsid w:val="002A6A96"/>
    <w:rsid w:val="002C539B"/>
    <w:rsid w:val="002F1C8F"/>
    <w:rsid w:val="00303B1F"/>
    <w:rsid w:val="00323E77"/>
    <w:rsid w:val="003448E6"/>
    <w:rsid w:val="00361BE6"/>
    <w:rsid w:val="00367F29"/>
    <w:rsid w:val="00385AE9"/>
    <w:rsid w:val="00394914"/>
    <w:rsid w:val="00394C10"/>
    <w:rsid w:val="003A335B"/>
    <w:rsid w:val="003A3F8D"/>
    <w:rsid w:val="003A45B7"/>
    <w:rsid w:val="003A52DE"/>
    <w:rsid w:val="003B091A"/>
    <w:rsid w:val="003B55E1"/>
    <w:rsid w:val="003C1EB0"/>
    <w:rsid w:val="003C4224"/>
    <w:rsid w:val="003D036E"/>
    <w:rsid w:val="003E229E"/>
    <w:rsid w:val="003E2CBE"/>
    <w:rsid w:val="003E7A95"/>
    <w:rsid w:val="003F42DD"/>
    <w:rsid w:val="00403EB4"/>
    <w:rsid w:val="00405490"/>
    <w:rsid w:val="00423A10"/>
    <w:rsid w:val="00435BF2"/>
    <w:rsid w:val="00442473"/>
    <w:rsid w:val="004449CA"/>
    <w:rsid w:val="00450572"/>
    <w:rsid w:val="00452552"/>
    <w:rsid w:val="00452B89"/>
    <w:rsid w:val="00470500"/>
    <w:rsid w:val="00472BF0"/>
    <w:rsid w:val="004807B5"/>
    <w:rsid w:val="00496C99"/>
    <w:rsid w:val="00497127"/>
    <w:rsid w:val="004A1A85"/>
    <w:rsid w:val="004A1C79"/>
    <w:rsid w:val="004C06CF"/>
    <w:rsid w:val="004C434A"/>
    <w:rsid w:val="004D39B6"/>
    <w:rsid w:val="004E120C"/>
    <w:rsid w:val="004E7750"/>
    <w:rsid w:val="004F0AED"/>
    <w:rsid w:val="005153AD"/>
    <w:rsid w:val="00526B61"/>
    <w:rsid w:val="00531D28"/>
    <w:rsid w:val="005578BF"/>
    <w:rsid w:val="00562DBD"/>
    <w:rsid w:val="00567DBF"/>
    <w:rsid w:val="00577962"/>
    <w:rsid w:val="005879DD"/>
    <w:rsid w:val="005B5B74"/>
    <w:rsid w:val="005D2DC1"/>
    <w:rsid w:val="005E2899"/>
    <w:rsid w:val="005E6933"/>
    <w:rsid w:val="005F15FC"/>
    <w:rsid w:val="005F2416"/>
    <w:rsid w:val="00601488"/>
    <w:rsid w:val="00602627"/>
    <w:rsid w:val="00610282"/>
    <w:rsid w:val="006201CB"/>
    <w:rsid w:val="00630C55"/>
    <w:rsid w:val="00654906"/>
    <w:rsid w:val="00656950"/>
    <w:rsid w:val="00671F64"/>
    <w:rsid w:val="006821D8"/>
    <w:rsid w:val="00692F34"/>
    <w:rsid w:val="006A7F2E"/>
    <w:rsid w:val="006B25E4"/>
    <w:rsid w:val="006D6EDD"/>
    <w:rsid w:val="006F2BBE"/>
    <w:rsid w:val="007036B2"/>
    <w:rsid w:val="007072B9"/>
    <w:rsid w:val="0072727B"/>
    <w:rsid w:val="0073020C"/>
    <w:rsid w:val="0073264F"/>
    <w:rsid w:val="00736CFD"/>
    <w:rsid w:val="007508C3"/>
    <w:rsid w:val="00762539"/>
    <w:rsid w:val="00767A76"/>
    <w:rsid w:val="00776A2C"/>
    <w:rsid w:val="00787D24"/>
    <w:rsid w:val="007918D2"/>
    <w:rsid w:val="007B1B68"/>
    <w:rsid w:val="007C09E1"/>
    <w:rsid w:val="007C1B29"/>
    <w:rsid w:val="007D11D5"/>
    <w:rsid w:val="007D31E7"/>
    <w:rsid w:val="007D7098"/>
    <w:rsid w:val="007F7FF6"/>
    <w:rsid w:val="00804D7B"/>
    <w:rsid w:val="0083596F"/>
    <w:rsid w:val="00852D21"/>
    <w:rsid w:val="00857A3D"/>
    <w:rsid w:val="00867488"/>
    <w:rsid w:val="00871AA7"/>
    <w:rsid w:val="00892A8D"/>
    <w:rsid w:val="008A495D"/>
    <w:rsid w:val="008A5C88"/>
    <w:rsid w:val="008B2C24"/>
    <w:rsid w:val="008B429A"/>
    <w:rsid w:val="008D3C0E"/>
    <w:rsid w:val="008E0822"/>
    <w:rsid w:val="008E5ABD"/>
    <w:rsid w:val="008F421A"/>
    <w:rsid w:val="009218AF"/>
    <w:rsid w:val="00942B4C"/>
    <w:rsid w:val="00944AB7"/>
    <w:rsid w:val="009511E8"/>
    <w:rsid w:val="009612D8"/>
    <w:rsid w:val="00975C3C"/>
    <w:rsid w:val="00987935"/>
    <w:rsid w:val="009A0214"/>
    <w:rsid w:val="009A44F1"/>
    <w:rsid w:val="009A7840"/>
    <w:rsid w:val="009D3B45"/>
    <w:rsid w:val="009E5ED4"/>
    <w:rsid w:val="009F10ED"/>
    <w:rsid w:val="009F3C00"/>
    <w:rsid w:val="00A10A6A"/>
    <w:rsid w:val="00A1373E"/>
    <w:rsid w:val="00A3024A"/>
    <w:rsid w:val="00A533CF"/>
    <w:rsid w:val="00A737C1"/>
    <w:rsid w:val="00A80FDF"/>
    <w:rsid w:val="00A82B75"/>
    <w:rsid w:val="00A84766"/>
    <w:rsid w:val="00A87BED"/>
    <w:rsid w:val="00A95F46"/>
    <w:rsid w:val="00AA6831"/>
    <w:rsid w:val="00AB4AFE"/>
    <w:rsid w:val="00AC235C"/>
    <w:rsid w:val="00AC25EB"/>
    <w:rsid w:val="00AC4A80"/>
    <w:rsid w:val="00AD046F"/>
    <w:rsid w:val="00AD07D0"/>
    <w:rsid w:val="00AD4F16"/>
    <w:rsid w:val="00AD5135"/>
    <w:rsid w:val="00AE4415"/>
    <w:rsid w:val="00AE5E3D"/>
    <w:rsid w:val="00AE6DB2"/>
    <w:rsid w:val="00AF0467"/>
    <w:rsid w:val="00B06665"/>
    <w:rsid w:val="00B12BD6"/>
    <w:rsid w:val="00B33ECE"/>
    <w:rsid w:val="00B5510E"/>
    <w:rsid w:val="00B56D06"/>
    <w:rsid w:val="00B76A03"/>
    <w:rsid w:val="00B85398"/>
    <w:rsid w:val="00B966DF"/>
    <w:rsid w:val="00BA7352"/>
    <w:rsid w:val="00BB57F2"/>
    <w:rsid w:val="00BE53B9"/>
    <w:rsid w:val="00BE638E"/>
    <w:rsid w:val="00BF2A8A"/>
    <w:rsid w:val="00C010C8"/>
    <w:rsid w:val="00C05E81"/>
    <w:rsid w:val="00C147B4"/>
    <w:rsid w:val="00C16953"/>
    <w:rsid w:val="00C175F1"/>
    <w:rsid w:val="00C230CB"/>
    <w:rsid w:val="00C8445B"/>
    <w:rsid w:val="00C9506C"/>
    <w:rsid w:val="00CA4E9E"/>
    <w:rsid w:val="00CB6EAE"/>
    <w:rsid w:val="00CC2652"/>
    <w:rsid w:val="00CC2B1B"/>
    <w:rsid w:val="00CC6F31"/>
    <w:rsid w:val="00CD27B5"/>
    <w:rsid w:val="00CF129A"/>
    <w:rsid w:val="00CF3D49"/>
    <w:rsid w:val="00CF4A8A"/>
    <w:rsid w:val="00D04F70"/>
    <w:rsid w:val="00D27DD9"/>
    <w:rsid w:val="00D322DA"/>
    <w:rsid w:val="00D34544"/>
    <w:rsid w:val="00D40F3A"/>
    <w:rsid w:val="00D47FA4"/>
    <w:rsid w:val="00D85823"/>
    <w:rsid w:val="00D913F3"/>
    <w:rsid w:val="00D9687F"/>
    <w:rsid w:val="00DA37BA"/>
    <w:rsid w:val="00DC2ACD"/>
    <w:rsid w:val="00DC4262"/>
    <w:rsid w:val="00DC785A"/>
    <w:rsid w:val="00DD689F"/>
    <w:rsid w:val="00DE282F"/>
    <w:rsid w:val="00DF05CC"/>
    <w:rsid w:val="00DF13E2"/>
    <w:rsid w:val="00DF5F8D"/>
    <w:rsid w:val="00E065DF"/>
    <w:rsid w:val="00E27BD0"/>
    <w:rsid w:val="00E378AA"/>
    <w:rsid w:val="00E461ED"/>
    <w:rsid w:val="00E47773"/>
    <w:rsid w:val="00E54895"/>
    <w:rsid w:val="00E57A01"/>
    <w:rsid w:val="00E60D88"/>
    <w:rsid w:val="00E6293F"/>
    <w:rsid w:val="00E76912"/>
    <w:rsid w:val="00E77F7A"/>
    <w:rsid w:val="00E800B9"/>
    <w:rsid w:val="00E914A1"/>
    <w:rsid w:val="00EA3764"/>
    <w:rsid w:val="00EA7A59"/>
    <w:rsid w:val="00EB4240"/>
    <w:rsid w:val="00EC01B2"/>
    <w:rsid w:val="00EF02DA"/>
    <w:rsid w:val="00F00116"/>
    <w:rsid w:val="00F267E8"/>
    <w:rsid w:val="00F30131"/>
    <w:rsid w:val="00F43479"/>
    <w:rsid w:val="00F5611A"/>
    <w:rsid w:val="00F65735"/>
    <w:rsid w:val="00F71967"/>
    <w:rsid w:val="00F72CD2"/>
    <w:rsid w:val="00F732D4"/>
    <w:rsid w:val="00F76F6E"/>
    <w:rsid w:val="00F82928"/>
    <w:rsid w:val="00F90031"/>
    <w:rsid w:val="00F9482C"/>
    <w:rsid w:val="00F94F64"/>
    <w:rsid w:val="00F9678F"/>
    <w:rsid w:val="00FA118B"/>
    <w:rsid w:val="00FB1D8F"/>
    <w:rsid w:val="00FC32D7"/>
    <w:rsid w:val="00FC3B04"/>
    <w:rsid w:val="00FC55FA"/>
    <w:rsid w:val="00FE275F"/>
    <w:rsid w:val="00FE539F"/>
    <w:rsid w:val="00FF4C8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33F278"/>
  <w15:docId w15:val="{DC58145E-26DE-4DC8-A000-21D2A036D0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E120C"/>
  </w:style>
  <w:style w:type="paragraph" w:styleId="Nadpis2">
    <w:name w:val="heading 2"/>
    <w:basedOn w:val="Normlny"/>
    <w:next w:val="Normlny"/>
    <w:link w:val="Nadpis2Char"/>
    <w:qFormat/>
    <w:rsid w:val="0007163C"/>
    <w:pPr>
      <w:keepNext/>
      <w:spacing w:after="0" w:line="240" w:lineRule="auto"/>
      <w:outlineLvl w:val="1"/>
    </w:pPr>
    <w:rPr>
      <w:rFonts w:ascii="Times New Roman" w:eastAsia="Times New Roman" w:hAnsi="Times New Roman" w:cs="Times New Roman"/>
      <w:b/>
      <w:sz w:val="24"/>
      <w:szCs w:val="20"/>
      <w:lang w:eastAsia="sk-SK"/>
    </w:rPr>
  </w:style>
  <w:style w:type="paragraph" w:styleId="Nadpis4">
    <w:name w:val="heading 4"/>
    <w:basedOn w:val="Normlny"/>
    <w:next w:val="Normlny"/>
    <w:link w:val="Nadpis4Char"/>
    <w:qFormat/>
    <w:rsid w:val="0007163C"/>
    <w:pPr>
      <w:keepNext/>
      <w:spacing w:after="0" w:line="240" w:lineRule="auto"/>
      <w:jc w:val="center"/>
      <w:outlineLvl w:val="3"/>
    </w:pPr>
    <w:rPr>
      <w:rFonts w:ascii="Times New Roman" w:eastAsia="Times New Roman" w:hAnsi="Times New Roman" w:cs="Times New Roman"/>
      <w:b/>
      <w:bCs/>
      <w:sz w:val="48"/>
      <w:szCs w:val="24"/>
      <w:lang w:eastAsia="sk-SK"/>
    </w:rPr>
  </w:style>
  <w:style w:type="paragraph" w:styleId="Nadpis7">
    <w:name w:val="heading 7"/>
    <w:basedOn w:val="Normlny"/>
    <w:next w:val="Normlny"/>
    <w:link w:val="Nadpis7Char"/>
    <w:qFormat/>
    <w:rsid w:val="0007163C"/>
    <w:pPr>
      <w:keepNext/>
      <w:spacing w:after="0" w:line="240" w:lineRule="auto"/>
      <w:ind w:left="360" w:hanging="360"/>
      <w:outlineLvl w:val="6"/>
    </w:pPr>
    <w:rPr>
      <w:rFonts w:ascii="Times New Roman" w:eastAsia="Times New Roman" w:hAnsi="Times New Roman" w:cs="Times New Roman"/>
      <w:bCs/>
      <w:iCs/>
      <w:sz w:val="24"/>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rsid w:val="0007163C"/>
    <w:rPr>
      <w:rFonts w:ascii="Times New Roman" w:eastAsia="Times New Roman" w:hAnsi="Times New Roman" w:cs="Times New Roman"/>
      <w:b/>
      <w:sz w:val="24"/>
      <w:szCs w:val="20"/>
      <w:lang w:eastAsia="sk-SK"/>
    </w:rPr>
  </w:style>
  <w:style w:type="character" w:customStyle="1" w:styleId="Nadpis4Char">
    <w:name w:val="Nadpis 4 Char"/>
    <w:basedOn w:val="Predvolenpsmoodseku"/>
    <w:link w:val="Nadpis4"/>
    <w:rsid w:val="0007163C"/>
    <w:rPr>
      <w:rFonts w:ascii="Times New Roman" w:eastAsia="Times New Roman" w:hAnsi="Times New Roman" w:cs="Times New Roman"/>
      <w:b/>
      <w:bCs/>
      <w:sz w:val="48"/>
      <w:szCs w:val="24"/>
      <w:lang w:eastAsia="sk-SK"/>
    </w:rPr>
  </w:style>
  <w:style w:type="character" w:customStyle="1" w:styleId="Nadpis7Char">
    <w:name w:val="Nadpis 7 Char"/>
    <w:basedOn w:val="Predvolenpsmoodseku"/>
    <w:link w:val="Nadpis7"/>
    <w:rsid w:val="0007163C"/>
    <w:rPr>
      <w:rFonts w:ascii="Times New Roman" w:eastAsia="Times New Roman" w:hAnsi="Times New Roman" w:cs="Times New Roman"/>
      <w:bCs/>
      <w:iCs/>
      <w:sz w:val="24"/>
      <w:szCs w:val="20"/>
      <w:lang w:eastAsia="sk-SK"/>
    </w:rPr>
  </w:style>
  <w:style w:type="numbering" w:customStyle="1" w:styleId="Bezzoznamu1">
    <w:name w:val="Bez zoznamu1"/>
    <w:next w:val="Bezzoznamu"/>
    <w:uiPriority w:val="99"/>
    <w:semiHidden/>
    <w:unhideWhenUsed/>
    <w:rsid w:val="0007163C"/>
  </w:style>
  <w:style w:type="character" w:customStyle="1" w:styleId="WW8Num1z0">
    <w:name w:val="WW8Num1z0"/>
    <w:rsid w:val="0007163C"/>
    <w:rPr>
      <w:rFonts w:ascii="Times New Roman" w:hAnsi="Times New Roman" w:cs="Times New Roman"/>
    </w:rPr>
  </w:style>
  <w:style w:type="character" w:customStyle="1" w:styleId="WW8Num2z0">
    <w:name w:val="WW8Num2z0"/>
    <w:rsid w:val="0007163C"/>
    <w:rPr>
      <w:rFonts w:ascii="Symbol" w:hAnsi="Symbol"/>
    </w:rPr>
  </w:style>
  <w:style w:type="character" w:customStyle="1" w:styleId="WW8Num4z0">
    <w:name w:val="WW8Num4z0"/>
    <w:rsid w:val="0007163C"/>
    <w:rPr>
      <w:rFonts w:ascii="Symbol" w:hAnsi="Symbol" w:cs="StarSymbol"/>
      <w:sz w:val="18"/>
      <w:szCs w:val="18"/>
    </w:rPr>
  </w:style>
  <w:style w:type="character" w:customStyle="1" w:styleId="WW8Num5z0">
    <w:name w:val="WW8Num5z0"/>
    <w:rsid w:val="0007163C"/>
    <w:rPr>
      <w:rFonts w:ascii="StarSymbol" w:hAnsi="StarSymbol"/>
    </w:rPr>
  </w:style>
  <w:style w:type="character" w:customStyle="1" w:styleId="WW8Num6z0">
    <w:name w:val="WW8Num6z0"/>
    <w:rsid w:val="0007163C"/>
    <w:rPr>
      <w:rFonts w:ascii="Times New Roman" w:eastAsia="Times New Roman" w:hAnsi="Times New Roman" w:cs="Times New Roman"/>
    </w:rPr>
  </w:style>
  <w:style w:type="character" w:customStyle="1" w:styleId="WW8Num7z0">
    <w:name w:val="WW8Num7z0"/>
    <w:rsid w:val="0007163C"/>
    <w:rPr>
      <w:rFonts w:ascii="Symbol" w:hAnsi="Symbol"/>
    </w:rPr>
  </w:style>
  <w:style w:type="character" w:customStyle="1" w:styleId="WW8Num8z0">
    <w:name w:val="WW8Num8z0"/>
    <w:rsid w:val="0007163C"/>
    <w:rPr>
      <w:rFonts w:ascii="Symbol" w:hAnsi="Symbol"/>
    </w:rPr>
  </w:style>
  <w:style w:type="character" w:customStyle="1" w:styleId="WW8Num9z0">
    <w:name w:val="WW8Num9z0"/>
    <w:rsid w:val="0007163C"/>
    <w:rPr>
      <w:rFonts w:ascii="Symbol" w:hAnsi="Symbol" w:cs="StarSymbol"/>
      <w:sz w:val="18"/>
      <w:szCs w:val="18"/>
    </w:rPr>
  </w:style>
  <w:style w:type="character" w:customStyle="1" w:styleId="WW8Num10z0">
    <w:name w:val="WW8Num10z0"/>
    <w:rsid w:val="0007163C"/>
    <w:rPr>
      <w:rFonts w:ascii="Symbol" w:hAnsi="Symbol" w:cs="StarSymbol"/>
      <w:sz w:val="18"/>
      <w:szCs w:val="18"/>
    </w:rPr>
  </w:style>
  <w:style w:type="character" w:customStyle="1" w:styleId="WW8Num11z0">
    <w:name w:val="WW8Num11z0"/>
    <w:rsid w:val="0007163C"/>
    <w:rPr>
      <w:rFonts w:ascii="Times New Roman" w:eastAsia="Times New Roman" w:hAnsi="Times New Roman" w:cs="Times New Roman"/>
    </w:rPr>
  </w:style>
  <w:style w:type="character" w:customStyle="1" w:styleId="WW8Num12z0">
    <w:name w:val="WW8Num12z0"/>
    <w:rsid w:val="0007163C"/>
    <w:rPr>
      <w:rFonts w:ascii="Symbol" w:hAnsi="Symbol"/>
    </w:rPr>
  </w:style>
  <w:style w:type="character" w:customStyle="1" w:styleId="WW8Num13z0">
    <w:name w:val="WW8Num13z0"/>
    <w:rsid w:val="0007163C"/>
    <w:rPr>
      <w:rFonts w:ascii="Symbol" w:hAnsi="Symbol" w:cs="StarSymbol"/>
      <w:sz w:val="18"/>
      <w:szCs w:val="18"/>
    </w:rPr>
  </w:style>
  <w:style w:type="character" w:customStyle="1" w:styleId="WW8Num14z0">
    <w:name w:val="WW8Num14z0"/>
    <w:rsid w:val="0007163C"/>
    <w:rPr>
      <w:rFonts w:ascii="Symbol" w:hAnsi="Symbol"/>
    </w:rPr>
  </w:style>
  <w:style w:type="character" w:customStyle="1" w:styleId="WW8Num15z0">
    <w:name w:val="WW8Num15z0"/>
    <w:rsid w:val="0007163C"/>
    <w:rPr>
      <w:rFonts w:ascii="Symbol" w:hAnsi="Symbol"/>
    </w:rPr>
  </w:style>
  <w:style w:type="character" w:customStyle="1" w:styleId="WW8Num16z0">
    <w:name w:val="WW8Num16z0"/>
    <w:rsid w:val="0007163C"/>
    <w:rPr>
      <w:rFonts w:ascii="Symbol" w:hAnsi="Symbol"/>
    </w:rPr>
  </w:style>
  <w:style w:type="character" w:customStyle="1" w:styleId="WW8Num17z0">
    <w:name w:val="WW8Num17z0"/>
    <w:rsid w:val="0007163C"/>
    <w:rPr>
      <w:rFonts w:ascii="Symbol" w:hAnsi="Symbol"/>
    </w:rPr>
  </w:style>
  <w:style w:type="character" w:customStyle="1" w:styleId="WW8Num18z0">
    <w:name w:val="WW8Num18z0"/>
    <w:rsid w:val="0007163C"/>
    <w:rPr>
      <w:rFonts w:ascii="Symbol" w:hAnsi="Symbol" w:cs="StarSymbol"/>
      <w:sz w:val="18"/>
      <w:szCs w:val="18"/>
    </w:rPr>
  </w:style>
  <w:style w:type="character" w:customStyle="1" w:styleId="WW8Num19z0">
    <w:name w:val="WW8Num19z0"/>
    <w:rsid w:val="0007163C"/>
    <w:rPr>
      <w:rFonts w:ascii="Symbol" w:hAnsi="Symbol" w:cs="StarSymbol"/>
      <w:sz w:val="18"/>
      <w:szCs w:val="18"/>
    </w:rPr>
  </w:style>
  <w:style w:type="character" w:customStyle="1" w:styleId="WW8Num20z0">
    <w:name w:val="WW8Num20z0"/>
    <w:rsid w:val="0007163C"/>
    <w:rPr>
      <w:rFonts w:ascii="Symbol" w:hAnsi="Symbol" w:cs="StarSymbol"/>
      <w:sz w:val="18"/>
      <w:szCs w:val="18"/>
    </w:rPr>
  </w:style>
  <w:style w:type="character" w:customStyle="1" w:styleId="WW8Num21z0">
    <w:name w:val="WW8Num21z0"/>
    <w:rsid w:val="0007163C"/>
    <w:rPr>
      <w:rFonts w:ascii="Symbol" w:hAnsi="Symbol" w:cs="StarSymbol"/>
      <w:sz w:val="18"/>
      <w:szCs w:val="18"/>
    </w:rPr>
  </w:style>
  <w:style w:type="character" w:customStyle="1" w:styleId="WW8Num22z0">
    <w:name w:val="WW8Num22z0"/>
    <w:rsid w:val="0007163C"/>
    <w:rPr>
      <w:rFonts w:ascii="Symbol" w:hAnsi="Symbol" w:cs="StarSymbol"/>
      <w:sz w:val="18"/>
      <w:szCs w:val="18"/>
    </w:rPr>
  </w:style>
  <w:style w:type="character" w:customStyle="1" w:styleId="Absatz-Standardschriftart">
    <w:name w:val="Absatz-Standardschriftart"/>
    <w:rsid w:val="0007163C"/>
  </w:style>
  <w:style w:type="character" w:customStyle="1" w:styleId="WW-Absatz-Standardschriftart">
    <w:name w:val="WW-Absatz-Standardschriftart"/>
    <w:rsid w:val="0007163C"/>
  </w:style>
  <w:style w:type="character" w:customStyle="1" w:styleId="WW-Absatz-Standardschriftart1">
    <w:name w:val="WW-Absatz-Standardschriftart1"/>
    <w:rsid w:val="0007163C"/>
  </w:style>
  <w:style w:type="character" w:customStyle="1" w:styleId="WW-Absatz-Standardschriftart11">
    <w:name w:val="WW-Absatz-Standardschriftart11"/>
    <w:rsid w:val="0007163C"/>
  </w:style>
  <w:style w:type="character" w:customStyle="1" w:styleId="WW-Absatz-Standardschriftart111">
    <w:name w:val="WW-Absatz-Standardschriftart111"/>
    <w:rsid w:val="0007163C"/>
  </w:style>
  <w:style w:type="character" w:customStyle="1" w:styleId="WW-Absatz-Standardschriftart1111">
    <w:name w:val="WW-Absatz-Standardschriftart1111"/>
    <w:rsid w:val="0007163C"/>
  </w:style>
  <w:style w:type="character" w:customStyle="1" w:styleId="WW-Absatz-Standardschriftart11111">
    <w:name w:val="WW-Absatz-Standardschriftart11111"/>
    <w:rsid w:val="0007163C"/>
  </w:style>
  <w:style w:type="character" w:customStyle="1" w:styleId="WW-Absatz-Standardschriftart111111">
    <w:name w:val="WW-Absatz-Standardschriftart111111"/>
    <w:rsid w:val="0007163C"/>
  </w:style>
  <w:style w:type="character" w:customStyle="1" w:styleId="WW8Num3z0">
    <w:name w:val="WW8Num3z0"/>
    <w:rsid w:val="0007163C"/>
    <w:rPr>
      <w:rFonts w:ascii="Symbol" w:hAnsi="Symbol" w:cs="StarSymbol"/>
      <w:sz w:val="18"/>
      <w:szCs w:val="18"/>
    </w:rPr>
  </w:style>
  <w:style w:type="character" w:customStyle="1" w:styleId="WW8Num6z1">
    <w:name w:val="WW8Num6z1"/>
    <w:rsid w:val="0007163C"/>
    <w:rPr>
      <w:rFonts w:ascii="Courier New" w:hAnsi="Courier New" w:cs="Courier New"/>
    </w:rPr>
  </w:style>
  <w:style w:type="character" w:customStyle="1" w:styleId="WW8Num6z2">
    <w:name w:val="WW8Num6z2"/>
    <w:rsid w:val="0007163C"/>
    <w:rPr>
      <w:rFonts w:ascii="Wingdings" w:hAnsi="Wingdings"/>
    </w:rPr>
  </w:style>
  <w:style w:type="character" w:customStyle="1" w:styleId="WW8Num6z3">
    <w:name w:val="WW8Num6z3"/>
    <w:rsid w:val="0007163C"/>
    <w:rPr>
      <w:rFonts w:ascii="Symbol" w:hAnsi="Symbol"/>
    </w:rPr>
  </w:style>
  <w:style w:type="character" w:customStyle="1" w:styleId="WW8Num7z1">
    <w:name w:val="WW8Num7z1"/>
    <w:rsid w:val="0007163C"/>
    <w:rPr>
      <w:rFonts w:ascii="Courier New" w:hAnsi="Courier New" w:cs="Courier New"/>
    </w:rPr>
  </w:style>
  <w:style w:type="character" w:customStyle="1" w:styleId="WW8Num7z2">
    <w:name w:val="WW8Num7z2"/>
    <w:rsid w:val="0007163C"/>
    <w:rPr>
      <w:rFonts w:ascii="Wingdings" w:hAnsi="Wingdings"/>
    </w:rPr>
  </w:style>
  <w:style w:type="character" w:customStyle="1" w:styleId="WW8Num8z1">
    <w:name w:val="WW8Num8z1"/>
    <w:rsid w:val="0007163C"/>
    <w:rPr>
      <w:rFonts w:ascii="Courier New" w:hAnsi="Courier New" w:cs="Courier New"/>
    </w:rPr>
  </w:style>
  <w:style w:type="character" w:customStyle="1" w:styleId="WW8Num8z2">
    <w:name w:val="WW8Num8z2"/>
    <w:rsid w:val="0007163C"/>
    <w:rPr>
      <w:rFonts w:ascii="Wingdings" w:hAnsi="Wingdings"/>
    </w:rPr>
  </w:style>
  <w:style w:type="character" w:customStyle="1" w:styleId="WW8Num11z1">
    <w:name w:val="WW8Num11z1"/>
    <w:rsid w:val="0007163C"/>
    <w:rPr>
      <w:rFonts w:ascii="Courier New" w:hAnsi="Courier New"/>
    </w:rPr>
  </w:style>
  <w:style w:type="character" w:customStyle="1" w:styleId="WW8Num11z2">
    <w:name w:val="WW8Num11z2"/>
    <w:rsid w:val="0007163C"/>
    <w:rPr>
      <w:rFonts w:ascii="Wingdings" w:hAnsi="Wingdings"/>
    </w:rPr>
  </w:style>
  <w:style w:type="character" w:customStyle="1" w:styleId="WW8Num11z3">
    <w:name w:val="WW8Num11z3"/>
    <w:rsid w:val="0007163C"/>
    <w:rPr>
      <w:rFonts w:ascii="Symbol" w:hAnsi="Symbol"/>
    </w:rPr>
  </w:style>
  <w:style w:type="character" w:customStyle="1" w:styleId="WW8Num12z1">
    <w:name w:val="WW8Num12z1"/>
    <w:rsid w:val="0007163C"/>
    <w:rPr>
      <w:rFonts w:ascii="Courier New" w:hAnsi="Courier New" w:cs="Courier New"/>
    </w:rPr>
  </w:style>
  <w:style w:type="character" w:customStyle="1" w:styleId="WW8Num12z2">
    <w:name w:val="WW8Num12z2"/>
    <w:rsid w:val="0007163C"/>
    <w:rPr>
      <w:rFonts w:ascii="Wingdings" w:hAnsi="Wingdings"/>
    </w:rPr>
  </w:style>
  <w:style w:type="character" w:customStyle="1" w:styleId="WW8Num14z1">
    <w:name w:val="WW8Num14z1"/>
    <w:rsid w:val="0007163C"/>
    <w:rPr>
      <w:rFonts w:ascii="Courier New" w:hAnsi="Courier New" w:cs="Courier New"/>
    </w:rPr>
  </w:style>
  <w:style w:type="character" w:customStyle="1" w:styleId="WW8Num14z2">
    <w:name w:val="WW8Num14z2"/>
    <w:rsid w:val="0007163C"/>
    <w:rPr>
      <w:rFonts w:ascii="Wingdings" w:hAnsi="Wingdings"/>
    </w:rPr>
  </w:style>
  <w:style w:type="character" w:customStyle="1" w:styleId="WW8Num15z1">
    <w:name w:val="WW8Num15z1"/>
    <w:rsid w:val="0007163C"/>
    <w:rPr>
      <w:rFonts w:ascii="Courier New" w:hAnsi="Courier New" w:cs="Courier New"/>
    </w:rPr>
  </w:style>
  <w:style w:type="character" w:customStyle="1" w:styleId="WW8Num15z2">
    <w:name w:val="WW8Num15z2"/>
    <w:rsid w:val="0007163C"/>
    <w:rPr>
      <w:rFonts w:ascii="Wingdings" w:hAnsi="Wingdings"/>
    </w:rPr>
  </w:style>
  <w:style w:type="character" w:customStyle="1" w:styleId="WW8Num16z1">
    <w:name w:val="WW8Num16z1"/>
    <w:rsid w:val="0007163C"/>
    <w:rPr>
      <w:rFonts w:ascii="Courier New" w:hAnsi="Courier New" w:cs="Courier New"/>
    </w:rPr>
  </w:style>
  <w:style w:type="character" w:customStyle="1" w:styleId="WW8Num16z2">
    <w:name w:val="WW8Num16z2"/>
    <w:rsid w:val="0007163C"/>
    <w:rPr>
      <w:rFonts w:ascii="Wingdings" w:hAnsi="Wingdings"/>
    </w:rPr>
  </w:style>
  <w:style w:type="character" w:customStyle="1" w:styleId="WW8Num17z1">
    <w:name w:val="WW8Num17z1"/>
    <w:rsid w:val="0007163C"/>
    <w:rPr>
      <w:rFonts w:ascii="Courier New" w:hAnsi="Courier New" w:cs="Courier New"/>
    </w:rPr>
  </w:style>
  <w:style w:type="character" w:customStyle="1" w:styleId="WW8Num17z2">
    <w:name w:val="WW8Num17z2"/>
    <w:rsid w:val="0007163C"/>
    <w:rPr>
      <w:rFonts w:ascii="Wingdings" w:hAnsi="Wingdings"/>
    </w:rPr>
  </w:style>
  <w:style w:type="character" w:customStyle="1" w:styleId="Predvolenpsmoodseku1">
    <w:name w:val="Predvolené písmo odseku1"/>
    <w:rsid w:val="0007163C"/>
  </w:style>
  <w:style w:type="character" w:styleId="slostrany">
    <w:name w:val="page number"/>
    <w:basedOn w:val="Predvolenpsmoodseku1"/>
    <w:semiHidden/>
    <w:rsid w:val="0007163C"/>
  </w:style>
  <w:style w:type="character" w:customStyle="1" w:styleId="Odrky">
    <w:name w:val="Odrážky"/>
    <w:rsid w:val="0007163C"/>
    <w:rPr>
      <w:rFonts w:ascii="StarSymbol" w:eastAsia="StarSymbol" w:hAnsi="StarSymbol" w:cs="StarSymbol"/>
      <w:sz w:val="18"/>
      <w:szCs w:val="18"/>
    </w:rPr>
  </w:style>
  <w:style w:type="paragraph" w:customStyle="1" w:styleId="Nadpis">
    <w:name w:val="Nadpis"/>
    <w:basedOn w:val="Normlny"/>
    <w:next w:val="Zkladntext"/>
    <w:rsid w:val="0007163C"/>
    <w:pPr>
      <w:keepNext/>
      <w:suppressAutoHyphens/>
      <w:spacing w:before="240" w:after="120" w:line="240" w:lineRule="auto"/>
    </w:pPr>
    <w:rPr>
      <w:rFonts w:ascii="Arial" w:eastAsia="Lucida Sans Unicode" w:hAnsi="Arial" w:cs="Tahoma"/>
      <w:sz w:val="28"/>
      <w:szCs w:val="28"/>
      <w:lang w:eastAsia="ar-SA"/>
    </w:rPr>
  </w:style>
  <w:style w:type="paragraph" w:styleId="Zkladntext">
    <w:name w:val="Body Text"/>
    <w:basedOn w:val="Normlny"/>
    <w:link w:val="ZkladntextChar"/>
    <w:semiHidden/>
    <w:rsid w:val="0007163C"/>
    <w:pPr>
      <w:suppressAutoHyphens/>
      <w:spacing w:after="0" w:line="240" w:lineRule="auto"/>
    </w:pPr>
    <w:rPr>
      <w:rFonts w:ascii="Times New Roman" w:eastAsia="Times New Roman" w:hAnsi="Times New Roman" w:cs="Times New Roman"/>
      <w:sz w:val="28"/>
      <w:szCs w:val="24"/>
      <w:lang w:eastAsia="ar-SA"/>
    </w:rPr>
  </w:style>
  <w:style w:type="character" w:customStyle="1" w:styleId="ZkladntextChar">
    <w:name w:val="Základný text Char"/>
    <w:basedOn w:val="Predvolenpsmoodseku"/>
    <w:link w:val="Zkladntext"/>
    <w:semiHidden/>
    <w:rsid w:val="0007163C"/>
    <w:rPr>
      <w:rFonts w:ascii="Times New Roman" w:eastAsia="Times New Roman" w:hAnsi="Times New Roman" w:cs="Times New Roman"/>
      <w:sz w:val="28"/>
      <w:szCs w:val="24"/>
      <w:lang w:eastAsia="ar-SA"/>
    </w:rPr>
  </w:style>
  <w:style w:type="paragraph" w:styleId="Zoznam">
    <w:name w:val="List"/>
    <w:basedOn w:val="Zkladntext"/>
    <w:semiHidden/>
    <w:rsid w:val="0007163C"/>
    <w:rPr>
      <w:rFonts w:cs="Tahoma"/>
    </w:rPr>
  </w:style>
  <w:style w:type="paragraph" w:customStyle="1" w:styleId="Popisok">
    <w:name w:val="Popisok"/>
    <w:basedOn w:val="Normlny"/>
    <w:rsid w:val="0007163C"/>
    <w:pPr>
      <w:suppressLineNumbers/>
      <w:suppressAutoHyphens/>
      <w:spacing w:before="120" w:after="120" w:line="240" w:lineRule="auto"/>
    </w:pPr>
    <w:rPr>
      <w:rFonts w:ascii="Times New Roman" w:eastAsia="Times New Roman" w:hAnsi="Times New Roman" w:cs="Tahoma"/>
      <w:i/>
      <w:iCs/>
      <w:sz w:val="24"/>
      <w:szCs w:val="24"/>
      <w:lang w:eastAsia="ar-SA"/>
    </w:rPr>
  </w:style>
  <w:style w:type="paragraph" w:customStyle="1" w:styleId="Index">
    <w:name w:val="Index"/>
    <w:basedOn w:val="Normlny"/>
    <w:rsid w:val="0007163C"/>
    <w:pPr>
      <w:suppressLineNumbers/>
      <w:suppressAutoHyphens/>
      <w:spacing w:after="0" w:line="240" w:lineRule="auto"/>
    </w:pPr>
    <w:rPr>
      <w:rFonts w:ascii="Times New Roman" w:eastAsia="Times New Roman" w:hAnsi="Times New Roman" w:cs="Tahoma"/>
      <w:sz w:val="24"/>
      <w:szCs w:val="24"/>
      <w:lang w:eastAsia="ar-SA"/>
    </w:rPr>
  </w:style>
  <w:style w:type="paragraph" w:styleId="Hlavika">
    <w:name w:val="header"/>
    <w:basedOn w:val="Normlny"/>
    <w:link w:val="HlavikaChar"/>
    <w:semiHidden/>
    <w:rsid w:val="0007163C"/>
    <w:pPr>
      <w:tabs>
        <w:tab w:val="center" w:pos="4536"/>
        <w:tab w:val="right" w:pos="9072"/>
      </w:tabs>
      <w:suppressAutoHyphens/>
      <w:spacing w:after="0" w:line="240" w:lineRule="auto"/>
    </w:pPr>
    <w:rPr>
      <w:rFonts w:ascii="Times New Roman" w:eastAsia="Times New Roman" w:hAnsi="Times New Roman" w:cs="Times New Roman"/>
      <w:sz w:val="24"/>
      <w:szCs w:val="24"/>
      <w:lang w:eastAsia="ar-SA"/>
    </w:rPr>
  </w:style>
  <w:style w:type="character" w:customStyle="1" w:styleId="HlavikaChar">
    <w:name w:val="Hlavička Char"/>
    <w:basedOn w:val="Predvolenpsmoodseku"/>
    <w:link w:val="Hlavika"/>
    <w:semiHidden/>
    <w:rsid w:val="0007163C"/>
    <w:rPr>
      <w:rFonts w:ascii="Times New Roman" w:eastAsia="Times New Roman" w:hAnsi="Times New Roman" w:cs="Times New Roman"/>
      <w:sz w:val="24"/>
      <w:szCs w:val="24"/>
      <w:lang w:eastAsia="ar-SA"/>
    </w:rPr>
  </w:style>
  <w:style w:type="paragraph" w:styleId="Pta">
    <w:name w:val="footer"/>
    <w:basedOn w:val="Normlny"/>
    <w:link w:val="PtaChar"/>
    <w:uiPriority w:val="99"/>
    <w:rsid w:val="0007163C"/>
    <w:pPr>
      <w:tabs>
        <w:tab w:val="center" w:pos="4536"/>
        <w:tab w:val="right" w:pos="9072"/>
      </w:tabs>
      <w:suppressAutoHyphens/>
      <w:spacing w:after="0" w:line="240" w:lineRule="auto"/>
    </w:pPr>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rsid w:val="0007163C"/>
    <w:rPr>
      <w:rFonts w:ascii="Times New Roman" w:eastAsia="Times New Roman" w:hAnsi="Times New Roman" w:cs="Times New Roman"/>
      <w:sz w:val="24"/>
      <w:szCs w:val="24"/>
      <w:lang w:eastAsia="ar-SA"/>
    </w:rPr>
  </w:style>
  <w:style w:type="paragraph" w:customStyle="1" w:styleId="Obsahtabuky">
    <w:name w:val="Obsah tabuľky"/>
    <w:basedOn w:val="Normlny"/>
    <w:rsid w:val="0007163C"/>
    <w:pPr>
      <w:suppressLineNumbers/>
      <w:suppressAutoHyphens/>
      <w:spacing w:after="0" w:line="240" w:lineRule="auto"/>
    </w:pPr>
    <w:rPr>
      <w:rFonts w:ascii="Times New Roman" w:eastAsia="Times New Roman" w:hAnsi="Times New Roman" w:cs="Times New Roman"/>
      <w:sz w:val="24"/>
      <w:szCs w:val="24"/>
      <w:lang w:eastAsia="ar-SA"/>
    </w:rPr>
  </w:style>
  <w:style w:type="paragraph" w:customStyle="1" w:styleId="Nadpistabuky">
    <w:name w:val="Nadpis tabuľky"/>
    <w:basedOn w:val="Obsahtabuky"/>
    <w:rsid w:val="0007163C"/>
    <w:pPr>
      <w:jc w:val="center"/>
    </w:pPr>
    <w:rPr>
      <w:b/>
      <w:bCs/>
    </w:rPr>
  </w:style>
  <w:style w:type="paragraph" w:customStyle="1" w:styleId="Obsahrmca">
    <w:name w:val="Obsah rámca"/>
    <w:basedOn w:val="Zkladntext"/>
    <w:rsid w:val="0007163C"/>
  </w:style>
  <w:style w:type="paragraph" w:customStyle="1" w:styleId="Pismenka">
    <w:name w:val="Pismenka"/>
    <w:basedOn w:val="Zkladntext"/>
    <w:rsid w:val="0007163C"/>
    <w:pPr>
      <w:tabs>
        <w:tab w:val="num" w:pos="426"/>
      </w:tabs>
      <w:suppressAutoHyphens w:val="0"/>
      <w:ind w:left="426" w:hanging="426"/>
      <w:jc w:val="both"/>
    </w:pPr>
    <w:rPr>
      <w:b/>
      <w:sz w:val="18"/>
      <w:szCs w:val="20"/>
      <w:lang w:eastAsia="sk-SK"/>
    </w:rPr>
  </w:style>
  <w:style w:type="paragraph" w:styleId="Zkladntext2">
    <w:name w:val="Body Text 2"/>
    <w:basedOn w:val="Normlny"/>
    <w:link w:val="Zkladntext2Char"/>
    <w:uiPriority w:val="99"/>
    <w:unhideWhenUsed/>
    <w:rsid w:val="0007163C"/>
    <w:pPr>
      <w:suppressAutoHyphens/>
      <w:spacing w:after="120" w:line="480" w:lineRule="auto"/>
    </w:pPr>
    <w:rPr>
      <w:rFonts w:ascii="Times New Roman" w:eastAsia="Times New Roman" w:hAnsi="Times New Roman" w:cs="Times New Roman"/>
      <w:sz w:val="24"/>
      <w:szCs w:val="24"/>
      <w:lang w:eastAsia="ar-SA"/>
    </w:rPr>
  </w:style>
  <w:style w:type="character" w:customStyle="1" w:styleId="Zkladntext2Char">
    <w:name w:val="Základný text 2 Char"/>
    <w:basedOn w:val="Predvolenpsmoodseku"/>
    <w:link w:val="Zkladntext2"/>
    <w:uiPriority w:val="99"/>
    <w:rsid w:val="0007163C"/>
    <w:rPr>
      <w:rFonts w:ascii="Times New Roman" w:eastAsia="Times New Roman" w:hAnsi="Times New Roman" w:cs="Times New Roman"/>
      <w:sz w:val="24"/>
      <w:szCs w:val="24"/>
      <w:lang w:eastAsia="ar-SA"/>
    </w:rPr>
  </w:style>
  <w:style w:type="paragraph" w:customStyle="1" w:styleId="Zkladntext21">
    <w:name w:val="Základný text 21"/>
    <w:basedOn w:val="Normlny"/>
    <w:rsid w:val="0007163C"/>
    <w:pPr>
      <w:suppressAutoHyphens/>
      <w:spacing w:after="0" w:line="240" w:lineRule="auto"/>
      <w:jc w:val="both"/>
    </w:pPr>
    <w:rPr>
      <w:rFonts w:ascii="Times New Roman" w:eastAsia="Times New Roman" w:hAnsi="Times New Roman" w:cs="Times New Roman"/>
      <w:sz w:val="24"/>
      <w:szCs w:val="20"/>
      <w:lang w:eastAsia="ar-SA"/>
    </w:rPr>
  </w:style>
  <w:style w:type="paragraph" w:styleId="Bezriadkovania">
    <w:name w:val="No Spacing"/>
    <w:uiPriority w:val="1"/>
    <w:qFormat/>
    <w:rsid w:val="0007163C"/>
    <w:pPr>
      <w:suppressAutoHyphens/>
      <w:spacing w:after="0" w:line="240" w:lineRule="auto"/>
    </w:pPr>
    <w:rPr>
      <w:rFonts w:ascii="Times New Roman" w:eastAsia="Times New Roman" w:hAnsi="Times New Roman" w:cs="Times New Roman"/>
      <w:sz w:val="24"/>
      <w:szCs w:val="24"/>
      <w:lang w:eastAsia="ar-SA"/>
    </w:rPr>
  </w:style>
  <w:style w:type="paragraph" w:styleId="Normlnywebov">
    <w:name w:val="Normal (Web)"/>
    <w:basedOn w:val="Normlny"/>
    <w:uiPriority w:val="99"/>
    <w:unhideWhenUsed/>
    <w:rsid w:val="0007163C"/>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762539"/>
    <w:pPr>
      <w:ind w:left="720"/>
      <w:contextualSpacing/>
    </w:pPr>
  </w:style>
  <w:style w:type="paragraph" w:styleId="Textbubliny">
    <w:name w:val="Balloon Text"/>
    <w:basedOn w:val="Normlny"/>
    <w:link w:val="TextbublinyChar"/>
    <w:uiPriority w:val="99"/>
    <w:semiHidden/>
    <w:unhideWhenUsed/>
    <w:rsid w:val="00AD513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AD5135"/>
    <w:rPr>
      <w:rFonts w:ascii="Tahoma" w:hAnsi="Tahoma" w:cs="Tahoma"/>
      <w:sz w:val="16"/>
      <w:szCs w:val="16"/>
    </w:rPr>
  </w:style>
  <w:style w:type="character" w:styleId="Siln">
    <w:name w:val="Strong"/>
    <w:basedOn w:val="Predvolenpsmoodseku"/>
    <w:uiPriority w:val="22"/>
    <w:qFormat/>
    <w:rsid w:val="00303B1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477009">
      <w:bodyDiv w:val="1"/>
      <w:marLeft w:val="0"/>
      <w:marRight w:val="0"/>
      <w:marTop w:val="0"/>
      <w:marBottom w:val="0"/>
      <w:divBdr>
        <w:top w:val="none" w:sz="0" w:space="0" w:color="auto"/>
        <w:left w:val="none" w:sz="0" w:space="0" w:color="auto"/>
        <w:bottom w:val="none" w:sz="0" w:space="0" w:color="auto"/>
        <w:right w:val="none" w:sz="0" w:space="0" w:color="auto"/>
      </w:divBdr>
    </w:div>
    <w:div w:id="73281735">
      <w:bodyDiv w:val="1"/>
      <w:marLeft w:val="0"/>
      <w:marRight w:val="0"/>
      <w:marTop w:val="0"/>
      <w:marBottom w:val="0"/>
      <w:divBdr>
        <w:top w:val="none" w:sz="0" w:space="0" w:color="auto"/>
        <w:left w:val="none" w:sz="0" w:space="0" w:color="auto"/>
        <w:bottom w:val="none" w:sz="0" w:space="0" w:color="auto"/>
        <w:right w:val="none" w:sz="0" w:space="0" w:color="auto"/>
      </w:divBdr>
    </w:div>
    <w:div w:id="115756513">
      <w:bodyDiv w:val="1"/>
      <w:marLeft w:val="0"/>
      <w:marRight w:val="0"/>
      <w:marTop w:val="0"/>
      <w:marBottom w:val="0"/>
      <w:divBdr>
        <w:top w:val="none" w:sz="0" w:space="0" w:color="auto"/>
        <w:left w:val="none" w:sz="0" w:space="0" w:color="auto"/>
        <w:bottom w:val="none" w:sz="0" w:space="0" w:color="auto"/>
        <w:right w:val="none" w:sz="0" w:space="0" w:color="auto"/>
      </w:divBdr>
    </w:div>
    <w:div w:id="143619893">
      <w:bodyDiv w:val="1"/>
      <w:marLeft w:val="0"/>
      <w:marRight w:val="0"/>
      <w:marTop w:val="0"/>
      <w:marBottom w:val="0"/>
      <w:divBdr>
        <w:top w:val="none" w:sz="0" w:space="0" w:color="auto"/>
        <w:left w:val="none" w:sz="0" w:space="0" w:color="auto"/>
        <w:bottom w:val="none" w:sz="0" w:space="0" w:color="auto"/>
        <w:right w:val="none" w:sz="0" w:space="0" w:color="auto"/>
      </w:divBdr>
    </w:div>
    <w:div w:id="165092445">
      <w:bodyDiv w:val="1"/>
      <w:marLeft w:val="0"/>
      <w:marRight w:val="0"/>
      <w:marTop w:val="0"/>
      <w:marBottom w:val="0"/>
      <w:divBdr>
        <w:top w:val="none" w:sz="0" w:space="0" w:color="auto"/>
        <w:left w:val="none" w:sz="0" w:space="0" w:color="auto"/>
        <w:bottom w:val="none" w:sz="0" w:space="0" w:color="auto"/>
        <w:right w:val="none" w:sz="0" w:space="0" w:color="auto"/>
      </w:divBdr>
    </w:div>
    <w:div w:id="205333098">
      <w:bodyDiv w:val="1"/>
      <w:marLeft w:val="0"/>
      <w:marRight w:val="0"/>
      <w:marTop w:val="0"/>
      <w:marBottom w:val="0"/>
      <w:divBdr>
        <w:top w:val="none" w:sz="0" w:space="0" w:color="auto"/>
        <w:left w:val="none" w:sz="0" w:space="0" w:color="auto"/>
        <w:bottom w:val="none" w:sz="0" w:space="0" w:color="auto"/>
        <w:right w:val="none" w:sz="0" w:space="0" w:color="auto"/>
      </w:divBdr>
    </w:div>
    <w:div w:id="240024171">
      <w:bodyDiv w:val="1"/>
      <w:marLeft w:val="0"/>
      <w:marRight w:val="0"/>
      <w:marTop w:val="0"/>
      <w:marBottom w:val="0"/>
      <w:divBdr>
        <w:top w:val="none" w:sz="0" w:space="0" w:color="auto"/>
        <w:left w:val="none" w:sz="0" w:space="0" w:color="auto"/>
        <w:bottom w:val="none" w:sz="0" w:space="0" w:color="auto"/>
        <w:right w:val="none" w:sz="0" w:space="0" w:color="auto"/>
      </w:divBdr>
    </w:div>
    <w:div w:id="262735309">
      <w:bodyDiv w:val="1"/>
      <w:marLeft w:val="0"/>
      <w:marRight w:val="0"/>
      <w:marTop w:val="0"/>
      <w:marBottom w:val="0"/>
      <w:divBdr>
        <w:top w:val="none" w:sz="0" w:space="0" w:color="auto"/>
        <w:left w:val="none" w:sz="0" w:space="0" w:color="auto"/>
        <w:bottom w:val="none" w:sz="0" w:space="0" w:color="auto"/>
        <w:right w:val="none" w:sz="0" w:space="0" w:color="auto"/>
      </w:divBdr>
    </w:div>
    <w:div w:id="281113131">
      <w:bodyDiv w:val="1"/>
      <w:marLeft w:val="0"/>
      <w:marRight w:val="0"/>
      <w:marTop w:val="0"/>
      <w:marBottom w:val="0"/>
      <w:divBdr>
        <w:top w:val="none" w:sz="0" w:space="0" w:color="auto"/>
        <w:left w:val="none" w:sz="0" w:space="0" w:color="auto"/>
        <w:bottom w:val="none" w:sz="0" w:space="0" w:color="auto"/>
        <w:right w:val="none" w:sz="0" w:space="0" w:color="auto"/>
      </w:divBdr>
    </w:div>
    <w:div w:id="339161131">
      <w:bodyDiv w:val="1"/>
      <w:marLeft w:val="0"/>
      <w:marRight w:val="0"/>
      <w:marTop w:val="0"/>
      <w:marBottom w:val="0"/>
      <w:divBdr>
        <w:top w:val="none" w:sz="0" w:space="0" w:color="auto"/>
        <w:left w:val="none" w:sz="0" w:space="0" w:color="auto"/>
        <w:bottom w:val="none" w:sz="0" w:space="0" w:color="auto"/>
        <w:right w:val="none" w:sz="0" w:space="0" w:color="auto"/>
      </w:divBdr>
    </w:div>
    <w:div w:id="376049357">
      <w:bodyDiv w:val="1"/>
      <w:marLeft w:val="0"/>
      <w:marRight w:val="0"/>
      <w:marTop w:val="0"/>
      <w:marBottom w:val="0"/>
      <w:divBdr>
        <w:top w:val="none" w:sz="0" w:space="0" w:color="auto"/>
        <w:left w:val="none" w:sz="0" w:space="0" w:color="auto"/>
        <w:bottom w:val="none" w:sz="0" w:space="0" w:color="auto"/>
        <w:right w:val="none" w:sz="0" w:space="0" w:color="auto"/>
      </w:divBdr>
    </w:div>
    <w:div w:id="376859653">
      <w:bodyDiv w:val="1"/>
      <w:marLeft w:val="0"/>
      <w:marRight w:val="0"/>
      <w:marTop w:val="0"/>
      <w:marBottom w:val="0"/>
      <w:divBdr>
        <w:top w:val="none" w:sz="0" w:space="0" w:color="auto"/>
        <w:left w:val="none" w:sz="0" w:space="0" w:color="auto"/>
        <w:bottom w:val="none" w:sz="0" w:space="0" w:color="auto"/>
        <w:right w:val="none" w:sz="0" w:space="0" w:color="auto"/>
      </w:divBdr>
    </w:div>
    <w:div w:id="487743960">
      <w:bodyDiv w:val="1"/>
      <w:marLeft w:val="0"/>
      <w:marRight w:val="0"/>
      <w:marTop w:val="0"/>
      <w:marBottom w:val="0"/>
      <w:divBdr>
        <w:top w:val="none" w:sz="0" w:space="0" w:color="auto"/>
        <w:left w:val="none" w:sz="0" w:space="0" w:color="auto"/>
        <w:bottom w:val="none" w:sz="0" w:space="0" w:color="auto"/>
        <w:right w:val="none" w:sz="0" w:space="0" w:color="auto"/>
      </w:divBdr>
    </w:div>
    <w:div w:id="498008364">
      <w:bodyDiv w:val="1"/>
      <w:marLeft w:val="0"/>
      <w:marRight w:val="0"/>
      <w:marTop w:val="0"/>
      <w:marBottom w:val="0"/>
      <w:divBdr>
        <w:top w:val="none" w:sz="0" w:space="0" w:color="auto"/>
        <w:left w:val="none" w:sz="0" w:space="0" w:color="auto"/>
        <w:bottom w:val="none" w:sz="0" w:space="0" w:color="auto"/>
        <w:right w:val="none" w:sz="0" w:space="0" w:color="auto"/>
      </w:divBdr>
    </w:div>
    <w:div w:id="505020780">
      <w:bodyDiv w:val="1"/>
      <w:marLeft w:val="0"/>
      <w:marRight w:val="0"/>
      <w:marTop w:val="0"/>
      <w:marBottom w:val="0"/>
      <w:divBdr>
        <w:top w:val="none" w:sz="0" w:space="0" w:color="auto"/>
        <w:left w:val="none" w:sz="0" w:space="0" w:color="auto"/>
        <w:bottom w:val="none" w:sz="0" w:space="0" w:color="auto"/>
        <w:right w:val="none" w:sz="0" w:space="0" w:color="auto"/>
      </w:divBdr>
    </w:div>
    <w:div w:id="545600779">
      <w:bodyDiv w:val="1"/>
      <w:marLeft w:val="0"/>
      <w:marRight w:val="0"/>
      <w:marTop w:val="0"/>
      <w:marBottom w:val="0"/>
      <w:divBdr>
        <w:top w:val="none" w:sz="0" w:space="0" w:color="auto"/>
        <w:left w:val="none" w:sz="0" w:space="0" w:color="auto"/>
        <w:bottom w:val="none" w:sz="0" w:space="0" w:color="auto"/>
        <w:right w:val="none" w:sz="0" w:space="0" w:color="auto"/>
      </w:divBdr>
    </w:div>
    <w:div w:id="617684543">
      <w:bodyDiv w:val="1"/>
      <w:marLeft w:val="0"/>
      <w:marRight w:val="0"/>
      <w:marTop w:val="0"/>
      <w:marBottom w:val="0"/>
      <w:divBdr>
        <w:top w:val="none" w:sz="0" w:space="0" w:color="auto"/>
        <w:left w:val="none" w:sz="0" w:space="0" w:color="auto"/>
        <w:bottom w:val="none" w:sz="0" w:space="0" w:color="auto"/>
        <w:right w:val="none" w:sz="0" w:space="0" w:color="auto"/>
      </w:divBdr>
    </w:div>
    <w:div w:id="700783412">
      <w:bodyDiv w:val="1"/>
      <w:marLeft w:val="0"/>
      <w:marRight w:val="0"/>
      <w:marTop w:val="0"/>
      <w:marBottom w:val="0"/>
      <w:divBdr>
        <w:top w:val="none" w:sz="0" w:space="0" w:color="auto"/>
        <w:left w:val="none" w:sz="0" w:space="0" w:color="auto"/>
        <w:bottom w:val="none" w:sz="0" w:space="0" w:color="auto"/>
        <w:right w:val="none" w:sz="0" w:space="0" w:color="auto"/>
      </w:divBdr>
    </w:div>
    <w:div w:id="756294132">
      <w:bodyDiv w:val="1"/>
      <w:marLeft w:val="0"/>
      <w:marRight w:val="0"/>
      <w:marTop w:val="0"/>
      <w:marBottom w:val="0"/>
      <w:divBdr>
        <w:top w:val="none" w:sz="0" w:space="0" w:color="auto"/>
        <w:left w:val="none" w:sz="0" w:space="0" w:color="auto"/>
        <w:bottom w:val="none" w:sz="0" w:space="0" w:color="auto"/>
        <w:right w:val="none" w:sz="0" w:space="0" w:color="auto"/>
      </w:divBdr>
    </w:div>
    <w:div w:id="756679467">
      <w:bodyDiv w:val="1"/>
      <w:marLeft w:val="0"/>
      <w:marRight w:val="0"/>
      <w:marTop w:val="0"/>
      <w:marBottom w:val="0"/>
      <w:divBdr>
        <w:top w:val="none" w:sz="0" w:space="0" w:color="auto"/>
        <w:left w:val="none" w:sz="0" w:space="0" w:color="auto"/>
        <w:bottom w:val="none" w:sz="0" w:space="0" w:color="auto"/>
        <w:right w:val="none" w:sz="0" w:space="0" w:color="auto"/>
      </w:divBdr>
    </w:div>
    <w:div w:id="807943639">
      <w:bodyDiv w:val="1"/>
      <w:marLeft w:val="0"/>
      <w:marRight w:val="0"/>
      <w:marTop w:val="0"/>
      <w:marBottom w:val="0"/>
      <w:divBdr>
        <w:top w:val="none" w:sz="0" w:space="0" w:color="auto"/>
        <w:left w:val="none" w:sz="0" w:space="0" w:color="auto"/>
        <w:bottom w:val="none" w:sz="0" w:space="0" w:color="auto"/>
        <w:right w:val="none" w:sz="0" w:space="0" w:color="auto"/>
      </w:divBdr>
    </w:div>
    <w:div w:id="924336296">
      <w:bodyDiv w:val="1"/>
      <w:marLeft w:val="0"/>
      <w:marRight w:val="0"/>
      <w:marTop w:val="0"/>
      <w:marBottom w:val="0"/>
      <w:divBdr>
        <w:top w:val="none" w:sz="0" w:space="0" w:color="auto"/>
        <w:left w:val="none" w:sz="0" w:space="0" w:color="auto"/>
        <w:bottom w:val="none" w:sz="0" w:space="0" w:color="auto"/>
        <w:right w:val="none" w:sz="0" w:space="0" w:color="auto"/>
      </w:divBdr>
    </w:div>
    <w:div w:id="1040517208">
      <w:bodyDiv w:val="1"/>
      <w:marLeft w:val="0"/>
      <w:marRight w:val="0"/>
      <w:marTop w:val="0"/>
      <w:marBottom w:val="0"/>
      <w:divBdr>
        <w:top w:val="none" w:sz="0" w:space="0" w:color="auto"/>
        <w:left w:val="none" w:sz="0" w:space="0" w:color="auto"/>
        <w:bottom w:val="none" w:sz="0" w:space="0" w:color="auto"/>
        <w:right w:val="none" w:sz="0" w:space="0" w:color="auto"/>
      </w:divBdr>
    </w:div>
    <w:div w:id="1058479458">
      <w:bodyDiv w:val="1"/>
      <w:marLeft w:val="0"/>
      <w:marRight w:val="0"/>
      <w:marTop w:val="0"/>
      <w:marBottom w:val="0"/>
      <w:divBdr>
        <w:top w:val="none" w:sz="0" w:space="0" w:color="auto"/>
        <w:left w:val="none" w:sz="0" w:space="0" w:color="auto"/>
        <w:bottom w:val="none" w:sz="0" w:space="0" w:color="auto"/>
        <w:right w:val="none" w:sz="0" w:space="0" w:color="auto"/>
      </w:divBdr>
    </w:div>
    <w:div w:id="1123306817">
      <w:bodyDiv w:val="1"/>
      <w:marLeft w:val="0"/>
      <w:marRight w:val="0"/>
      <w:marTop w:val="0"/>
      <w:marBottom w:val="0"/>
      <w:divBdr>
        <w:top w:val="none" w:sz="0" w:space="0" w:color="auto"/>
        <w:left w:val="none" w:sz="0" w:space="0" w:color="auto"/>
        <w:bottom w:val="none" w:sz="0" w:space="0" w:color="auto"/>
        <w:right w:val="none" w:sz="0" w:space="0" w:color="auto"/>
      </w:divBdr>
    </w:div>
    <w:div w:id="1273319111">
      <w:bodyDiv w:val="1"/>
      <w:marLeft w:val="0"/>
      <w:marRight w:val="0"/>
      <w:marTop w:val="0"/>
      <w:marBottom w:val="0"/>
      <w:divBdr>
        <w:top w:val="none" w:sz="0" w:space="0" w:color="auto"/>
        <w:left w:val="none" w:sz="0" w:space="0" w:color="auto"/>
        <w:bottom w:val="none" w:sz="0" w:space="0" w:color="auto"/>
        <w:right w:val="none" w:sz="0" w:space="0" w:color="auto"/>
      </w:divBdr>
    </w:div>
    <w:div w:id="1423141022">
      <w:bodyDiv w:val="1"/>
      <w:marLeft w:val="0"/>
      <w:marRight w:val="0"/>
      <w:marTop w:val="0"/>
      <w:marBottom w:val="0"/>
      <w:divBdr>
        <w:top w:val="none" w:sz="0" w:space="0" w:color="auto"/>
        <w:left w:val="none" w:sz="0" w:space="0" w:color="auto"/>
        <w:bottom w:val="none" w:sz="0" w:space="0" w:color="auto"/>
        <w:right w:val="none" w:sz="0" w:space="0" w:color="auto"/>
      </w:divBdr>
    </w:div>
    <w:div w:id="1478185986">
      <w:bodyDiv w:val="1"/>
      <w:marLeft w:val="0"/>
      <w:marRight w:val="0"/>
      <w:marTop w:val="0"/>
      <w:marBottom w:val="0"/>
      <w:divBdr>
        <w:top w:val="none" w:sz="0" w:space="0" w:color="auto"/>
        <w:left w:val="none" w:sz="0" w:space="0" w:color="auto"/>
        <w:bottom w:val="none" w:sz="0" w:space="0" w:color="auto"/>
        <w:right w:val="none" w:sz="0" w:space="0" w:color="auto"/>
      </w:divBdr>
    </w:div>
    <w:div w:id="1495418123">
      <w:bodyDiv w:val="1"/>
      <w:marLeft w:val="0"/>
      <w:marRight w:val="0"/>
      <w:marTop w:val="0"/>
      <w:marBottom w:val="0"/>
      <w:divBdr>
        <w:top w:val="none" w:sz="0" w:space="0" w:color="auto"/>
        <w:left w:val="none" w:sz="0" w:space="0" w:color="auto"/>
        <w:bottom w:val="none" w:sz="0" w:space="0" w:color="auto"/>
        <w:right w:val="none" w:sz="0" w:space="0" w:color="auto"/>
      </w:divBdr>
    </w:div>
    <w:div w:id="1556818728">
      <w:bodyDiv w:val="1"/>
      <w:marLeft w:val="0"/>
      <w:marRight w:val="0"/>
      <w:marTop w:val="0"/>
      <w:marBottom w:val="0"/>
      <w:divBdr>
        <w:top w:val="none" w:sz="0" w:space="0" w:color="auto"/>
        <w:left w:val="none" w:sz="0" w:space="0" w:color="auto"/>
        <w:bottom w:val="none" w:sz="0" w:space="0" w:color="auto"/>
        <w:right w:val="none" w:sz="0" w:space="0" w:color="auto"/>
      </w:divBdr>
    </w:div>
    <w:div w:id="1578318918">
      <w:bodyDiv w:val="1"/>
      <w:marLeft w:val="0"/>
      <w:marRight w:val="0"/>
      <w:marTop w:val="0"/>
      <w:marBottom w:val="0"/>
      <w:divBdr>
        <w:top w:val="none" w:sz="0" w:space="0" w:color="auto"/>
        <w:left w:val="none" w:sz="0" w:space="0" w:color="auto"/>
        <w:bottom w:val="none" w:sz="0" w:space="0" w:color="auto"/>
        <w:right w:val="none" w:sz="0" w:space="0" w:color="auto"/>
      </w:divBdr>
    </w:div>
    <w:div w:id="1651328638">
      <w:bodyDiv w:val="1"/>
      <w:marLeft w:val="0"/>
      <w:marRight w:val="0"/>
      <w:marTop w:val="0"/>
      <w:marBottom w:val="0"/>
      <w:divBdr>
        <w:top w:val="none" w:sz="0" w:space="0" w:color="auto"/>
        <w:left w:val="none" w:sz="0" w:space="0" w:color="auto"/>
        <w:bottom w:val="none" w:sz="0" w:space="0" w:color="auto"/>
        <w:right w:val="none" w:sz="0" w:space="0" w:color="auto"/>
      </w:divBdr>
    </w:div>
    <w:div w:id="1667588036">
      <w:bodyDiv w:val="1"/>
      <w:marLeft w:val="0"/>
      <w:marRight w:val="0"/>
      <w:marTop w:val="0"/>
      <w:marBottom w:val="0"/>
      <w:divBdr>
        <w:top w:val="none" w:sz="0" w:space="0" w:color="auto"/>
        <w:left w:val="none" w:sz="0" w:space="0" w:color="auto"/>
        <w:bottom w:val="none" w:sz="0" w:space="0" w:color="auto"/>
        <w:right w:val="none" w:sz="0" w:space="0" w:color="auto"/>
      </w:divBdr>
    </w:div>
    <w:div w:id="1756780260">
      <w:bodyDiv w:val="1"/>
      <w:marLeft w:val="0"/>
      <w:marRight w:val="0"/>
      <w:marTop w:val="0"/>
      <w:marBottom w:val="0"/>
      <w:divBdr>
        <w:top w:val="none" w:sz="0" w:space="0" w:color="auto"/>
        <w:left w:val="none" w:sz="0" w:space="0" w:color="auto"/>
        <w:bottom w:val="none" w:sz="0" w:space="0" w:color="auto"/>
        <w:right w:val="none" w:sz="0" w:space="0" w:color="auto"/>
      </w:divBdr>
    </w:div>
    <w:div w:id="1778864932">
      <w:bodyDiv w:val="1"/>
      <w:marLeft w:val="0"/>
      <w:marRight w:val="0"/>
      <w:marTop w:val="0"/>
      <w:marBottom w:val="0"/>
      <w:divBdr>
        <w:top w:val="none" w:sz="0" w:space="0" w:color="auto"/>
        <w:left w:val="none" w:sz="0" w:space="0" w:color="auto"/>
        <w:bottom w:val="none" w:sz="0" w:space="0" w:color="auto"/>
        <w:right w:val="none" w:sz="0" w:space="0" w:color="auto"/>
      </w:divBdr>
    </w:div>
    <w:div w:id="1784886239">
      <w:bodyDiv w:val="1"/>
      <w:marLeft w:val="0"/>
      <w:marRight w:val="0"/>
      <w:marTop w:val="0"/>
      <w:marBottom w:val="0"/>
      <w:divBdr>
        <w:top w:val="none" w:sz="0" w:space="0" w:color="auto"/>
        <w:left w:val="none" w:sz="0" w:space="0" w:color="auto"/>
        <w:bottom w:val="none" w:sz="0" w:space="0" w:color="auto"/>
        <w:right w:val="none" w:sz="0" w:space="0" w:color="auto"/>
      </w:divBdr>
    </w:div>
    <w:div w:id="1860006056">
      <w:bodyDiv w:val="1"/>
      <w:marLeft w:val="0"/>
      <w:marRight w:val="0"/>
      <w:marTop w:val="0"/>
      <w:marBottom w:val="0"/>
      <w:divBdr>
        <w:top w:val="none" w:sz="0" w:space="0" w:color="auto"/>
        <w:left w:val="none" w:sz="0" w:space="0" w:color="auto"/>
        <w:bottom w:val="none" w:sz="0" w:space="0" w:color="auto"/>
        <w:right w:val="none" w:sz="0" w:space="0" w:color="auto"/>
      </w:divBdr>
    </w:div>
    <w:div w:id="2088921871">
      <w:bodyDiv w:val="1"/>
      <w:marLeft w:val="0"/>
      <w:marRight w:val="0"/>
      <w:marTop w:val="0"/>
      <w:marBottom w:val="0"/>
      <w:divBdr>
        <w:top w:val="none" w:sz="0" w:space="0" w:color="auto"/>
        <w:left w:val="none" w:sz="0" w:space="0" w:color="auto"/>
        <w:bottom w:val="none" w:sz="0" w:space="0" w:color="auto"/>
        <w:right w:val="none" w:sz="0" w:space="0" w:color="auto"/>
      </w:divBdr>
    </w:div>
    <w:div w:id="2100833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3008</Words>
  <Characters>17150</Characters>
  <Application>Microsoft Office Word</Application>
  <DocSecurity>0</DocSecurity>
  <Lines>142</Lines>
  <Paragraphs>40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20118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Michal</dc:creator>
  <cp:lastModifiedBy>KOZAKOVÁ Mária</cp:lastModifiedBy>
  <cp:revision>2</cp:revision>
  <cp:lastPrinted>2013-09-12T19:09:00Z</cp:lastPrinted>
  <dcterms:created xsi:type="dcterms:W3CDTF">2020-12-17T10:01:00Z</dcterms:created>
  <dcterms:modified xsi:type="dcterms:W3CDTF">2020-12-17T10:01:00Z</dcterms:modified>
</cp:coreProperties>
</file>