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3B1B19F4" w14:textId="77777777" w:rsidR="0061306F" w:rsidRDefault="0061306F"/>
    <w:p w14:paraId="19BF7298" w14:textId="77777777" w:rsidR="0061306F" w:rsidRDefault="0061306F"/>
    <w:p w14:paraId="609BF999" w14:textId="77777777" w:rsidR="0061306F" w:rsidRDefault="0061306F"/>
    <w:p w14:paraId="5AC34E41" w14:textId="77777777" w:rsidR="0061306F" w:rsidRDefault="0061306F"/>
    <w:p w14:paraId="119DEE21" w14:textId="77777777" w:rsidR="0061306F" w:rsidRDefault="0061306F">
      <w:pPr>
        <w:rPr>
          <w:sz w:val="28"/>
          <w:szCs w:val="28"/>
        </w:rPr>
      </w:pPr>
    </w:p>
    <w:p w14:paraId="72C52BA5" w14:textId="77777777" w:rsidR="0061306F" w:rsidRDefault="0061306F">
      <w:pPr>
        <w:jc w:val="center"/>
        <w:rPr>
          <w:sz w:val="28"/>
          <w:szCs w:val="28"/>
        </w:rPr>
      </w:pPr>
    </w:p>
    <w:p w14:paraId="112859F9" w14:textId="77777777" w:rsidR="0061306F" w:rsidRDefault="0061306F">
      <w:pPr>
        <w:rPr>
          <w:sz w:val="28"/>
          <w:szCs w:val="28"/>
        </w:rPr>
      </w:pPr>
    </w:p>
    <w:p w14:paraId="541050D7" w14:textId="77777777" w:rsidR="0061306F" w:rsidRDefault="0061306F">
      <w:pPr>
        <w:rPr>
          <w:sz w:val="28"/>
          <w:szCs w:val="28"/>
        </w:rPr>
      </w:pPr>
    </w:p>
    <w:p w14:paraId="10FA2877" w14:textId="77777777" w:rsidR="0061306F" w:rsidRDefault="0061306F">
      <w:pPr>
        <w:rPr>
          <w:sz w:val="28"/>
          <w:szCs w:val="28"/>
        </w:rPr>
      </w:pPr>
    </w:p>
    <w:p w14:paraId="67EF2755" w14:textId="77777777" w:rsidR="0061306F" w:rsidRDefault="0061306F">
      <w:pPr>
        <w:rPr>
          <w:sz w:val="28"/>
          <w:szCs w:val="28"/>
        </w:rPr>
      </w:pPr>
    </w:p>
    <w:p w14:paraId="5CC4DA5E" w14:textId="77777777" w:rsidR="0061306F" w:rsidRDefault="0061306F">
      <w:pPr>
        <w:rPr>
          <w:sz w:val="28"/>
          <w:szCs w:val="28"/>
        </w:rPr>
      </w:pPr>
    </w:p>
    <w:p w14:paraId="06FA36F9" w14:textId="77777777" w:rsidR="0061306F" w:rsidRDefault="0061306F">
      <w:pPr>
        <w:rPr>
          <w:sz w:val="28"/>
          <w:szCs w:val="28"/>
        </w:rPr>
      </w:pPr>
    </w:p>
    <w:p w14:paraId="481B945F" w14:textId="77777777" w:rsidR="0061306F" w:rsidRDefault="0061306F">
      <w:pPr>
        <w:rPr>
          <w:sz w:val="28"/>
          <w:szCs w:val="28"/>
        </w:rPr>
      </w:pPr>
    </w:p>
    <w:p w14:paraId="6517D6E7" w14:textId="77777777" w:rsidR="0061306F" w:rsidRDefault="0061306F">
      <w:pPr>
        <w:rPr>
          <w:sz w:val="28"/>
          <w:szCs w:val="28"/>
        </w:rPr>
      </w:pPr>
    </w:p>
    <w:p w14:paraId="5E9C4651" w14:textId="77777777" w:rsidR="0061306F" w:rsidRDefault="0061306F">
      <w:pPr>
        <w:rPr>
          <w:sz w:val="28"/>
          <w:szCs w:val="28"/>
        </w:rPr>
      </w:pPr>
    </w:p>
    <w:p w14:paraId="2C426892" w14:textId="77777777" w:rsidR="0061306F" w:rsidRDefault="0061306F">
      <w:pPr>
        <w:rPr>
          <w:sz w:val="28"/>
          <w:szCs w:val="28"/>
        </w:rPr>
      </w:pPr>
    </w:p>
    <w:p w14:paraId="0AB26609" w14:textId="77777777" w:rsidR="0061306F" w:rsidRDefault="0061306F">
      <w:pPr>
        <w:jc w:val="center"/>
        <w:rPr>
          <w:sz w:val="28"/>
          <w:szCs w:val="28"/>
        </w:rPr>
      </w:pPr>
    </w:p>
    <w:p w14:paraId="79011533" w14:textId="77777777" w:rsidR="0061306F" w:rsidRDefault="0061306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 SPRÁVA</w:t>
      </w:r>
    </w:p>
    <w:p w14:paraId="39972CA1" w14:textId="77777777" w:rsidR="0061306F" w:rsidRDefault="0061306F">
      <w:pPr>
        <w:jc w:val="center"/>
      </w:pPr>
      <w:r>
        <w:rPr>
          <w:b/>
          <w:sz w:val="32"/>
          <w:szCs w:val="32"/>
        </w:rPr>
        <w:t>ZA  ROK  201</w:t>
      </w:r>
      <w:r w:rsidR="0044495E">
        <w:rPr>
          <w:b/>
          <w:sz w:val="32"/>
          <w:szCs w:val="32"/>
        </w:rPr>
        <w:t>9</w:t>
      </w:r>
    </w:p>
    <w:p w14:paraId="7797F3ED" w14:textId="77777777" w:rsidR="0061306F" w:rsidRDefault="0061306F">
      <w:r>
        <w:tab/>
      </w:r>
      <w:r>
        <w:tab/>
      </w:r>
      <w:r>
        <w:tab/>
      </w:r>
      <w:r>
        <w:tab/>
      </w:r>
      <w:r>
        <w:tab/>
      </w:r>
    </w:p>
    <w:p w14:paraId="1B75CA54" w14:textId="77777777" w:rsidR="0061306F" w:rsidRDefault="0061306F"/>
    <w:p w14:paraId="10DFBC7B" w14:textId="77777777" w:rsidR="0061306F" w:rsidRDefault="0061306F"/>
    <w:p w14:paraId="724E647E" w14:textId="77777777" w:rsidR="0061306F" w:rsidRDefault="0061306F"/>
    <w:p w14:paraId="44721D40" w14:textId="77777777" w:rsidR="0061306F" w:rsidRDefault="0061306F"/>
    <w:p w14:paraId="68D8F43E" w14:textId="77777777" w:rsidR="0061306F" w:rsidRDefault="0061306F"/>
    <w:p w14:paraId="661EE01D" w14:textId="77777777" w:rsidR="0061306F" w:rsidRDefault="0061306F"/>
    <w:p w14:paraId="4988A076" w14:textId="77777777" w:rsidR="0061306F" w:rsidRDefault="0061306F"/>
    <w:p w14:paraId="1980A63C" w14:textId="77777777" w:rsidR="000D3E00" w:rsidRDefault="000D3E00"/>
    <w:p w14:paraId="77761DB1" w14:textId="77777777" w:rsidR="000D3E00" w:rsidRDefault="000D3E00"/>
    <w:p w14:paraId="095DFD99" w14:textId="77777777" w:rsidR="000D3E00" w:rsidRDefault="000D3E00"/>
    <w:p w14:paraId="75D69871" w14:textId="77777777" w:rsidR="000D3E00" w:rsidRDefault="000D3E00"/>
    <w:p w14:paraId="44A31A4A" w14:textId="77777777" w:rsidR="0061306F" w:rsidRDefault="0061306F"/>
    <w:p w14:paraId="403470CF" w14:textId="77777777" w:rsidR="0061306F" w:rsidRDefault="0061306F"/>
    <w:p w14:paraId="36D88C91" w14:textId="77777777" w:rsidR="00C6115C" w:rsidRDefault="00C6115C"/>
    <w:p w14:paraId="2C956893" w14:textId="77777777" w:rsidR="00C6115C" w:rsidRDefault="00C6115C"/>
    <w:p w14:paraId="7AD99755" w14:textId="77777777" w:rsidR="00C6115C" w:rsidRDefault="00C6115C"/>
    <w:p w14:paraId="088F801C" w14:textId="77777777" w:rsidR="00C6115C" w:rsidRDefault="00C6115C"/>
    <w:p w14:paraId="043258C4" w14:textId="77777777" w:rsidR="00C6115C" w:rsidRDefault="00C6115C"/>
    <w:p w14:paraId="1A83F939" w14:textId="77777777" w:rsidR="00C6115C" w:rsidRDefault="00C6115C"/>
    <w:p w14:paraId="53FCC504" w14:textId="77777777" w:rsidR="00C6115C" w:rsidRDefault="00C6115C"/>
    <w:p w14:paraId="231F04F8" w14:textId="77777777" w:rsidR="00C6115C" w:rsidRDefault="00C6115C"/>
    <w:p w14:paraId="780E61C0" w14:textId="77777777" w:rsidR="0061306F" w:rsidRDefault="0061306F"/>
    <w:p w14:paraId="5AC903C6" w14:textId="77777777" w:rsidR="00C6115C" w:rsidRPr="00C6115C" w:rsidRDefault="00C6115C" w:rsidP="00C6115C">
      <w:pPr>
        <w:jc w:val="center"/>
        <w:rPr>
          <w:sz w:val="32"/>
          <w:szCs w:val="32"/>
        </w:rPr>
      </w:pPr>
      <w:r w:rsidRPr="00C6115C">
        <w:rPr>
          <w:b/>
          <w:sz w:val="32"/>
          <w:szCs w:val="32"/>
        </w:rPr>
        <w:t>KOBA STEEL s.r.o.</w:t>
      </w:r>
    </w:p>
    <w:p w14:paraId="6CA2BB0A" w14:textId="77777777" w:rsidR="0061306F" w:rsidRDefault="0061306F"/>
    <w:p w14:paraId="39EE4EFE" w14:textId="77777777" w:rsidR="0061306F" w:rsidRDefault="0061306F"/>
    <w:p w14:paraId="06593088" w14:textId="77777777" w:rsidR="0061306F" w:rsidRDefault="0061306F"/>
    <w:p w14:paraId="26A7851C" w14:textId="77777777" w:rsidR="0061306F" w:rsidRDefault="0061306F"/>
    <w:p w14:paraId="03AA4364" w14:textId="77777777" w:rsidR="0061306F" w:rsidRDefault="0061306F">
      <w:pPr>
        <w:rPr>
          <w:sz w:val="28"/>
          <w:szCs w:val="28"/>
        </w:rPr>
      </w:pPr>
    </w:p>
    <w:p w14:paraId="35E7F9FE" w14:textId="77777777" w:rsidR="0061306F" w:rsidRDefault="0061306F" w:rsidP="00540E40">
      <w:pPr>
        <w:spacing w:line="276" w:lineRule="auto"/>
        <w:ind w:firstLine="708"/>
        <w:rPr>
          <w:sz w:val="28"/>
          <w:szCs w:val="28"/>
        </w:rPr>
      </w:pPr>
      <w:r>
        <w:rPr>
          <w:b/>
          <w:sz w:val="28"/>
          <w:szCs w:val="28"/>
        </w:rPr>
        <w:t>O b s a h</w:t>
      </w:r>
    </w:p>
    <w:p w14:paraId="1F6E54A0" w14:textId="77777777" w:rsidR="0061306F" w:rsidRDefault="0061306F" w:rsidP="00951447">
      <w:pPr>
        <w:spacing w:line="276" w:lineRule="auto"/>
        <w:ind w:left="720"/>
        <w:rPr>
          <w:sz w:val="28"/>
          <w:szCs w:val="28"/>
        </w:rPr>
      </w:pPr>
    </w:p>
    <w:p w14:paraId="66B13F50" w14:textId="77777777" w:rsidR="00951447" w:rsidRDefault="00951447" w:rsidP="00951447">
      <w:pPr>
        <w:spacing w:line="276" w:lineRule="auto"/>
        <w:ind w:left="720"/>
        <w:rPr>
          <w:sz w:val="28"/>
          <w:szCs w:val="28"/>
        </w:rPr>
      </w:pPr>
    </w:p>
    <w:p w14:paraId="38D6BAF4" w14:textId="77777777"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Úvod</w:t>
      </w:r>
    </w:p>
    <w:p w14:paraId="20CEE2C8" w14:textId="77777777" w:rsidR="0061306F" w:rsidRDefault="0061306F" w:rsidP="00951447">
      <w:pPr>
        <w:spacing w:line="276" w:lineRule="auto"/>
      </w:pPr>
    </w:p>
    <w:p w14:paraId="3BDED8B7" w14:textId="77777777" w:rsidR="0061306F" w:rsidRDefault="0061306F" w:rsidP="00951447">
      <w:pPr>
        <w:numPr>
          <w:ilvl w:val="1"/>
          <w:numId w:val="4"/>
        </w:numPr>
        <w:spacing w:line="276" w:lineRule="auto"/>
      </w:pPr>
      <w:r>
        <w:t>Vývoj spoločnosti</w:t>
      </w:r>
    </w:p>
    <w:p w14:paraId="6F2CB7F3" w14:textId="77777777" w:rsidR="0061306F" w:rsidRDefault="0061306F" w:rsidP="00951447">
      <w:pPr>
        <w:numPr>
          <w:ilvl w:val="1"/>
          <w:numId w:val="4"/>
        </w:numPr>
        <w:spacing w:line="276" w:lineRule="auto"/>
      </w:pPr>
      <w:r>
        <w:t>Vlastnícke vzťahy a štatutárne orgány</w:t>
      </w:r>
    </w:p>
    <w:p w14:paraId="2199CC75" w14:textId="77777777" w:rsidR="0061306F" w:rsidRDefault="0061306F" w:rsidP="00951447">
      <w:pPr>
        <w:numPr>
          <w:ilvl w:val="1"/>
          <w:numId w:val="4"/>
        </w:numPr>
        <w:spacing w:line="276" w:lineRule="auto"/>
      </w:pPr>
      <w:r>
        <w:t>Organizácia činnosti spoločnosti</w:t>
      </w:r>
    </w:p>
    <w:p w14:paraId="24455CA1" w14:textId="77777777" w:rsidR="0061306F" w:rsidRDefault="0061306F" w:rsidP="00951447">
      <w:pPr>
        <w:spacing w:line="276" w:lineRule="auto"/>
      </w:pPr>
    </w:p>
    <w:p w14:paraId="13FF41D7" w14:textId="77777777" w:rsidR="0061306F" w:rsidRDefault="0061306F" w:rsidP="00951447">
      <w:pPr>
        <w:spacing w:line="276" w:lineRule="auto"/>
      </w:pPr>
    </w:p>
    <w:p w14:paraId="428D952B" w14:textId="77777777"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Hospodársky vývoj</w:t>
      </w:r>
    </w:p>
    <w:p w14:paraId="4CA07813" w14:textId="77777777" w:rsidR="0061306F" w:rsidRDefault="0061306F" w:rsidP="00951447">
      <w:pPr>
        <w:spacing w:line="276" w:lineRule="auto"/>
      </w:pPr>
    </w:p>
    <w:p w14:paraId="432B487E" w14:textId="77777777" w:rsidR="0061306F" w:rsidRDefault="0061306F" w:rsidP="00951447">
      <w:pPr>
        <w:numPr>
          <w:ilvl w:val="1"/>
          <w:numId w:val="4"/>
        </w:numPr>
        <w:spacing w:line="276" w:lineRule="auto"/>
      </w:pPr>
      <w:r>
        <w:t>Vývoj výnosov, nákladov a výsledkov hospodárenia</w:t>
      </w:r>
    </w:p>
    <w:p w14:paraId="6E88F093" w14:textId="77777777" w:rsidR="0061306F" w:rsidRDefault="0061306F" w:rsidP="00951447">
      <w:pPr>
        <w:numPr>
          <w:ilvl w:val="1"/>
          <w:numId w:val="4"/>
        </w:numPr>
        <w:spacing w:line="276" w:lineRule="auto"/>
      </w:pPr>
      <w:r>
        <w:t>Stav a vývoj majetku a zdroj krytia</w:t>
      </w:r>
    </w:p>
    <w:p w14:paraId="16821956" w14:textId="77777777" w:rsidR="0061306F" w:rsidRDefault="0061306F" w:rsidP="00951447">
      <w:pPr>
        <w:numPr>
          <w:ilvl w:val="1"/>
          <w:numId w:val="4"/>
        </w:numPr>
        <w:spacing w:line="276" w:lineRule="auto"/>
      </w:pPr>
      <w:r>
        <w:t>Finančná situácia spoločnosti</w:t>
      </w:r>
    </w:p>
    <w:p w14:paraId="1812BB4E" w14:textId="77777777" w:rsidR="0061306F" w:rsidRDefault="0061306F" w:rsidP="00951447">
      <w:pPr>
        <w:numPr>
          <w:ilvl w:val="1"/>
          <w:numId w:val="4"/>
        </w:numPr>
        <w:spacing w:line="276" w:lineRule="auto"/>
      </w:pPr>
      <w:r>
        <w:t>Návrh na rozdelenie výsledku hospodárenia za rok 201</w:t>
      </w:r>
      <w:r w:rsidR="0044495E">
        <w:t>9</w:t>
      </w:r>
    </w:p>
    <w:p w14:paraId="21A8689E" w14:textId="77777777" w:rsidR="0061306F" w:rsidRDefault="0061306F" w:rsidP="00951447">
      <w:pPr>
        <w:spacing w:line="276" w:lineRule="auto"/>
      </w:pPr>
    </w:p>
    <w:p w14:paraId="54C24199" w14:textId="77777777" w:rsidR="0061306F" w:rsidRDefault="0061306F" w:rsidP="00951447">
      <w:pPr>
        <w:spacing w:line="276" w:lineRule="auto"/>
      </w:pPr>
    </w:p>
    <w:p w14:paraId="3B5B805F" w14:textId="77777777"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Technický a investičný rozvoj</w:t>
      </w:r>
    </w:p>
    <w:p w14:paraId="405884AB" w14:textId="77777777" w:rsidR="0061306F" w:rsidRDefault="0061306F" w:rsidP="00951447">
      <w:pPr>
        <w:spacing w:line="276" w:lineRule="auto"/>
      </w:pPr>
    </w:p>
    <w:p w14:paraId="1EE66AE4" w14:textId="77777777" w:rsidR="0061306F" w:rsidRDefault="0061306F" w:rsidP="00951447">
      <w:pPr>
        <w:numPr>
          <w:ilvl w:val="1"/>
          <w:numId w:val="4"/>
        </w:numPr>
        <w:spacing w:line="276" w:lineRule="auto"/>
      </w:pPr>
      <w:r>
        <w:t>Stav technickej základne</w:t>
      </w:r>
    </w:p>
    <w:p w14:paraId="089F6D58" w14:textId="77777777" w:rsidR="0061306F" w:rsidRDefault="0061306F" w:rsidP="00951447">
      <w:pPr>
        <w:spacing w:line="276" w:lineRule="auto"/>
      </w:pPr>
    </w:p>
    <w:p w14:paraId="67328B81" w14:textId="77777777"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Personálny vývoj</w:t>
      </w:r>
    </w:p>
    <w:p w14:paraId="191EB918" w14:textId="77777777" w:rsidR="0061306F" w:rsidRDefault="0061306F" w:rsidP="00951447">
      <w:pPr>
        <w:spacing w:line="276" w:lineRule="auto"/>
      </w:pPr>
    </w:p>
    <w:p w14:paraId="4AAF9068" w14:textId="77777777" w:rsidR="0061306F" w:rsidRDefault="0061306F" w:rsidP="00951447">
      <w:pPr>
        <w:numPr>
          <w:ilvl w:val="1"/>
          <w:numId w:val="4"/>
        </w:numPr>
        <w:spacing w:line="276" w:lineRule="auto"/>
      </w:pPr>
      <w:r>
        <w:t>Stav a vývoj počtu zamestnancov a priemernej mzdy</w:t>
      </w:r>
    </w:p>
    <w:p w14:paraId="4C43B295" w14:textId="77777777" w:rsidR="0061306F" w:rsidRDefault="0061306F" w:rsidP="00951447">
      <w:pPr>
        <w:spacing w:line="276" w:lineRule="auto"/>
      </w:pPr>
    </w:p>
    <w:p w14:paraId="5C26DEEF" w14:textId="77777777" w:rsidR="00082901" w:rsidRPr="00082901" w:rsidRDefault="00082901" w:rsidP="00951447">
      <w:pPr>
        <w:numPr>
          <w:ilvl w:val="0"/>
          <w:numId w:val="4"/>
        </w:numPr>
        <w:spacing w:line="276" w:lineRule="auto"/>
        <w:rPr>
          <w:b/>
        </w:rPr>
      </w:pPr>
      <w:r w:rsidRPr="00082901">
        <w:rPr>
          <w:b/>
        </w:rPr>
        <w:t>Vplyv činnosti firmy na životné prostredie</w:t>
      </w:r>
    </w:p>
    <w:p w14:paraId="5A436ABD" w14:textId="77777777" w:rsidR="00082901" w:rsidRDefault="00082901" w:rsidP="00951447">
      <w:pPr>
        <w:spacing w:line="276" w:lineRule="auto"/>
        <w:ind w:left="1080"/>
        <w:rPr>
          <w:b/>
        </w:rPr>
      </w:pPr>
    </w:p>
    <w:p w14:paraId="6762AE6C" w14:textId="77777777" w:rsidR="00082901" w:rsidRDefault="00082901" w:rsidP="00951447">
      <w:pPr>
        <w:numPr>
          <w:ilvl w:val="0"/>
          <w:numId w:val="4"/>
        </w:numPr>
        <w:spacing w:line="276" w:lineRule="auto"/>
        <w:rPr>
          <w:b/>
        </w:rPr>
      </w:pPr>
      <w:r w:rsidRPr="00082901">
        <w:rPr>
          <w:b/>
        </w:rPr>
        <w:t>Náklady na výskum a</w:t>
      </w:r>
      <w:r>
        <w:rPr>
          <w:b/>
        </w:rPr>
        <w:t> </w:t>
      </w:r>
      <w:r w:rsidRPr="00082901">
        <w:rPr>
          <w:b/>
        </w:rPr>
        <w:t>vývoj</w:t>
      </w:r>
    </w:p>
    <w:p w14:paraId="4FCA564D" w14:textId="77777777" w:rsidR="00082901" w:rsidRDefault="00082901" w:rsidP="00951447">
      <w:pPr>
        <w:spacing w:line="276" w:lineRule="auto"/>
        <w:ind w:left="1080"/>
        <w:rPr>
          <w:b/>
        </w:rPr>
      </w:pPr>
    </w:p>
    <w:p w14:paraId="205DA57C" w14:textId="77777777" w:rsidR="00082901" w:rsidRPr="00082901" w:rsidRDefault="00082901" w:rsidP="00951447">
      <w:pPr>
        <w:numPr>
          <w:ilvl w:val="0"/>
          <w:numId w:val="4"/>
        </w:numPr>
        <w:spacing w:line="276" w:lineRule="auto"/>
        <w:rPr>
          <w:b/>
        </w:rPr>
      </w:pPr>
      <w:r w:rsidRPr="00082901">
        <w:rPr>
          <w:b/>
        </w:rPr>
        <w:t>Udalosti osobitného významu, ktoré nastali po skončení účtovného obdobia</w:t>
      </w:r>
    </w:p>
    <w:p w14:paraId="43A253E6" w14:textId="77777777" w:rsidR="00082901" w:rsidRPr="00082901" w:rsidRDefault="00082901" w:rsidP="00951447">
      <w:pPr>
        <w:spacing w:line="276" w:lineRule="auto"/>
        <w:ind w:left="1080"/>
        <w:rPr>
          <w:b/>
        </w:rPr>
      </w:pPr>
    </w:p>
    <w:p w14:paraId="45796DD4" w14:textId="77777777"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Stratégia a ciele spoločnosti na rok 20</w:t>
      </w:r>
      <w:r w:rsidR="0044495E">
        <w:rPr>
          <w:b/>
        </w:rPr>
        <w:t>20</w:t>
      </w:r>
    </w:p>
    <w:p w14:paraId="5E773E99" w14:textId="77777777" w:rsidR="0061306F" w:rsidRDefault="0061306F" w:rsidP="00951447">
      <w:pPr>
        <w:spacing w:line="276" w:lineRule="auto"/>
      </w:pPr>
    </w:p>
    <w:p w14:paraId="1FA95298" w14:textId="77777777" w:rsidR="00082901" w:rsidRPr="00082901" w:rsidRDefault="00082901" w:rsidP="00951447">
      <w:pPr>
        <w:numPr>
          <w:ilvl w:val="0"/>
          <w:numId w:val="4"/>
        </w:numPr>
        <w:spacing w:line="276" w:lineRule="auto"/>
      </w:pPr>
      <w:r>
        <w:rPr>
          <w:b/>
        </w:rPr>
        <w:t>Kontakty</w:t>
      </w:r>
    </w:p>
    <w:p w14:paraId="3DD250FC" w14:textId="77777777" w:rsidR="00082901" w:rsidRPr="00082901" w:rsidRDefault="00082901" w:rsidP="00951447">
      <w:pPr>
        <w:spacing w:line="276" w:lineRule="auto"/>
        <w:ind w:left="1080"/>
      </w:pPr>
    </w:p>
    <w:p w14:paraId="48799D20" w14:textId="77777777" w:rsidR="0061306F" w:rsidRDefault="0061306F" w:rsidP="00951447">
      <w:pPr>
        <w:numPr>
          <w:ilvl w:val="0"/>
          <w:numId w:val="4"/>
        </w:numPr>
        <w:spacing w:line="276" w:lineRule="auto"/>
      </w:pPr>
      <w:r>
        <w:rPr>
          <w:b/>
        </w:rPr>
        <w:t>Účtovná závierka za rok 201</w:t>
      </w:r>
      <w:r w:rsidR="0044495E">
        <w:rPr>
          <w:b/>
        </w:rPr>
        <w:t>9</w:t>
      </w:r>
      <w:r>
        <w:rPr>
          <w:b/>
        </w:rPr>
        <w:t xml:space="preserve"> a správa audítora</w:t>
      </w:r>
    </w:p>
    <w:p w14:paraId="7C8DBCB2" w14:textId="77777777" w:rsidR="0061306F" w:rsidRDefault="0061306F" w:rsidP="00951447">
      <w:pPr>
        <w:spacing w:line="276" w:lineRule="auto"/>
      </w:pPr>
    </w:p>
    <w:p w14:paraId="648D0454" w14:textId="77777777" w:rsidR="0061306F" w:rsidRDefault="0061306F"/>
    <w:p w14:paraId="10EBFA89" w14:textId="77777777" w:rsidR="0061306F" w:rsidRDefault="0061306F"/>
    <w:p w14:paraId="47F72273" w14:textId="77777777" w:rsidR="0061306F" w:rsidRDefault="0061306F"/>
    <w:p w14:paraId="6EF176F5" w14:textId="77777777" w:rsidR="0061306F" w:rsidRDefault="0061306F">
      <w:pPr>
        <w:ind w:left="720"/>
      </w:pPr>
    </w:p>
    <w:p w14:paraId="406D8566" w14:textId="77777777" w:rsidR="0061306F" w:rsidRDefault="0061306F">
      <w:pPr>
        <w:ind w:left="720"/>
      </w:pPr>
    </w:p>
    <w:p w14:paraId="44A35F37" w14:textId="77777777" w:rsidR="00540E40" w:rsidRDefault="00540E40">
      <w:pPr>
        <w:ind w:left="720"/>
      </w:pPr>
    </w:p>
    <w:p w14:paraId="4A888D8F" w14:textId="77777777" w:rsidR="0061306F" w:rsidRDefault="0061306F">
      <w:pPr>
        <w:numPr>
          <w:ilvl w:val="0"/>
          <w:numId w:val="3"/>
        </w:numPr>
        <w:rPr>
          <w:b/>
        </w:rPr>
      </w:pPr>
      <w:r>
        <w:rPr>
          <w:b/>
          <w:sz w:val="28"/>
          <w:szCs w:val="28"/>
        </w:rPr>
        <w:t>ÚVOD</w:t>
      </w:r>
    </w:p>
    <w:p w14:paraId="73AB72D9" w14:textId="77777777" w:rsidR="0061306F" w:rsidRDefault="0061306F">
      <w:pPr>
        <w:ind w:hanging="360"/>
        <w:rPr>
          <w:b/>
        </w:rPr>
      </w:pPr>
    </w:p>
    <w:p w14:paraId="1361EF1D" w14:textId="77777777" w:rsidR="00951447" w:rsidRDefault="00951447">
      <w:pPr>
        <w:ind w:hanging="360"/>
        <w:rPr>
          <w:b/>
        </w:rPr>
      </w:pPr>
    </w:p>
    <w:p w14:paraId="2F1EDDD0" w14:textId="77777777" w:rsidR="0061306F" w:rsidRDefault="0061306F">
      <w:pPr>
        <w:ind w:hanging="360"/>
        <w:rPr>
          <w:b/>
        </w:rPr>
      </w:pPr>
    </w:p>
    <w:p w14:paraId="4E3049D5" w14:textId="77777777" w:rsidR="0061306F" w:rsidRDefault="0061306F">
      <w:pPr>
        <w:numPr>
          <w:ilvl w:val="1"/>
          <w:numId w:val="3"/>
        </w:numPr>
      </w:pPr>
      <w:r>
        <w:rPr>
          <w:b/>
        </w:rPr>
        <w:t>Vývoj spoločnosti</w:t>
      </w:r>
    </w:p>
    <w:p w14:paraId="2D8D3EFB" w14:textId="77777777" w:rsidR="0061306F" w:rsidRDefault="0061306F">
      <w:pPr>
        <w:ind w:hanging="360"/>
      </w:pPr>
    </w:p>
    <w:p w14:paraId="1EB5EB6B" w14:textId="77777777" w:rsidR="0061306F" w:rsidRDefault="0061306F">
      <w:pPr>
        <w:ind w:left="708" w:firstLine="12"/>
      </w:pPr>
    </w:p>
    <w:p w14:paraId="44151F3E" w14:textId="77777777" w:rsidR="00C6115C" w:rsidRDefault="0061306F" w:rsidP="00C6115C">
      <w:pPr>
        <w:spacing w:line="276" w:lineRule="auto"/>
        <w:ind w:left="708" w:firstLine="12"/>
        <w:jc w:val="both"/>
      </w:pPr>
      <w:r>
        <w:t>Spoločnosť KOBA STEEL s.r.o. vznikla v roku 2008</w:t>
      </w:r>
      <w:r w:rsidR="00C6115C">
        <w:t xml:space="preserve">. </w:t>
      </w:r>
      <w:r>
        <w:t>Činnosť firmy je zameraná na výrobu kovových kontajnerov, paliet určených pre odpadové a šrotové hospodárstvo, prepravných systémov, malých a stredných zváraných konštrukcii pre strojárensky, hutnícky a stavebný priemysel.</w:t>
      </w:r>
    </w:p>
    <w:p w14:paraId="795C7047" w14:textId="77777777" w:rsidR="00C6115C" w:rsidRDefault="00C6115C" w:rsidP="00C6115C">
      <w:pPr>
        <w:spacing w:line="276" w:lineRule="auto"/>
        <w:ind w:left="708" w:firstLine="12"/>
        <w:jc w:val="both"/>
      </w:pPr>
    </w:p>
    <w:p w14:paraId="6A4C3D11" w14:textId="2DBAD0B0" w:rsidR="0061306F" w:rsidRDefault="0061306F" w:rsidP="00C6115C">
      <w:pPr>
        <w:spacing w:line="276" w:lineRule="auto"/>
        <w:ind w:left="708" w:firstLine="12"/>
        <w:jc w:val="both"/>
      </w:pPr>
      <w:r>
        <w:t xml:space="preserve">Ďalšou činnosť je realizácia montážnych a </w:t>
      </w:r>
      <w:r w:rsidR="000F4F5C">
        <w:t>demontážnych prác, rekonštrukcie a modernizácie</w:t>
      </w:r>
      <w:r>
        <w:t xml:space="preserve"> technologických zariadení v strojárenskom a hutníckom sektore.</w:t>
      </w:r>
    </w:p>
    <w:p w14:paraId="09CF96F6" w14:textId="77777777" w:rsidR="0061306F" w:rsidRDefault="0061306F" w:rsidP="00C6115C">
      <w:pPr>
        <w:spacing w:line="276" w:lineRule="auto"/>
        <w:ind w:left="708" w:firstLine="12"/>
        <w:jc w:val="both"/>
      </w:pPr>
      <w:r>
        <w:t xml:space="preserve">Dominantná časť </w:t>
      </w:r>
      <w:r w:rsidR="007D2CA7">
        <w:t xml:space="preserve"> realizovaných zákaziek a predaja </w:t>
      </w:r>
      <w:r>
        <w:t xml:space="preserve">je </w:t>
      </w:r>
      <w:r w:rsidR="007D2CA7">
        <w:t xml:space="preserve">lokalizovaná pre subjekty </w:t>
      </w:r>
      <w:r>
        <w:t xml:space="preserve"> vo východoslovenskom regióne.</w:t>
      </w:r>
    </w:p>
    <w:p w14:paraId="7BDF106A" w14:textId="77777777" w:rsidR="0061306F" w:rsidRDefault="0061306F" w:rsidP="00C6115C">
      <w:pPr>
        <w:spacing w:line="276" w:lineRule="auto"/>
        <w:ind w:left="708" w:hanging="360"/>
        <w:jc w:val="both"/>
      </w:pPr>
    </w:p>
    <w:p w14:paraId="1CDB5C40" w14:textId="59621E72" w:rsidR="0061306F" w:rsidRPr="00650802" w:rsidRDefault="0061306F" w:rsidP="00E71341">
      <w:pPr>
        <w:spacing w:line="276" w:lineRule="auto"/>
        <w:ind w:left="708" w:firstLine="12"/>
        <w:jc w:val="both"/>
      </w:pPr>
      <w:r>
        <w:t>Rozhodujúce ekonomické i objemové ukazovatele v roku 201</w:t>
      </w:r>
      <w:r w:rsidR="0044495E">
        <w:t>9</w:t>
      </w:r>
      <w:r>
        <w:t xml:space="preserve"> </w:t>
      </w:r>
      <w:r w:rsidR="00E71341">
        <w:t xml:space="preserve">vychádzali z výsledkov predchádzajúcich období a zo zámerov </w:t>
      </w:r>
      <w:r>
        <w:t>spoločnosti</w:t>
      </w:r>
      <w:r w:rsidR="00E71341">
        <w:t xml:space="preserve"> na uvedené obdobie</w:t>
      </w:r>
      <w:r>
        <w:t>. Spoločnosť v uvedenom období dosiahla tržby za</w:t>
      </w:r>
      <w:r w:rsidR="00E71341">
        <w:t xml:space="preserve"> realizovanú produkciu</w:t>
      </w:r>
      <w:r w:rsidR="00E340A4">
        <w:t xml:space="preserve"> a služby </w:t>
      </w:r>
      <w:r w:rsidR="00E71341">
        <w:t xml:space="preserve"> v celkovej výške </w:t>
      </w:r>
      <w:r>
        <w:t xml:space="preserve"> </w:t>
      </w:r>
      <w:r w:rsidR="0044495E">
        <w:t>3</w:t>
      </w:r>
      <w:r w:rsidR="00E340A4">
        <w:t> 970 744</w:t>
      </w:r>
      <w:r>
        <w:t xml:space="preserve"> EUR, čo </w:t>
      </w:r>
      <w:r w:rsidR="00E71341">
        <w:t xml:space="preserve">však </w:t>
      </w:r>
      <w:r>
        <w:t>v porovnaní s rokom 201</w:t>
      </w:r>
      <w:r w:rsidR="0044495E">
        <w:t>8</w:t>
      </w:r>
      <w:r>
        <w:t xml:space="preserve"> predstavuje </w:t>
      </w:r>
      <w:r w:rsidR="00E71341">
        <w:t>pokles</w:t>
      </w:r>
      <w:r>
        <w:t xml:space="preserve"> </w:t>
      </w:r>
      <w:r w:rsidR="00E71341">
        <w:t>o</w:t>
      </w:r>
      <w:r w:rsidR="00E340A4">
        <w:t> 355 787</w:t>
      </w:r>
      <w:r w:rsidR="009B6290">
        <w:t xml:space="preserve"> EUR</w:t>
      </w:r>
      <w:r w:rsidR="00E71341">
        <w:t>, t.j. o 8,2 %</w:t>
      </w:r>
      <w:r w:rsidR="009B6290">
        <w:t xml:space="preserve">. </w:t>
      </w:r>
      <w:r w:rsidR="000C1B9A" w:rsidRPr="00650802">
        <w:t xml:space="preserve"> </w:t>
      </w:r>
    </w:p>
    <w:p w14:paraId="266EB9F3" w14:textId="77777777" w:rsidR="0061306F" w:rsidRPr="00650802" w:rsidRDefault="0061306F" w:rsidP="00E71341">
      <w:pPr>
        <w:spacing w:line="276" w:lineRule="auto"/>
        <w:ind w:left="708" w:hanging="360"/>
        <w:jc w:val="both"/>
      </w:pPr>
    </w:p>
    <w:p w14:paraId="00E069AF" w14:textId="435FBE21" w:rsidR="0061306F" w:rsidRDefault="00E71341" w:rsidP="00E340A4">
      <w:pPr>
        <w:spacing w:line="276" w:lineRule="auto"/>
        <w:ind w:left="708" w:firstLine="12"/>
        <w:jc w:val="both"/>
      </w:pPr>
      <w:r>
        <w:t xml:space="preserve">Záverečné bilancovanie činnosti a jej výsledkov preukázalo hospodárenie spoločnosti so ziskom; jeho výška predstavuje 340 517 Eur.  Medziročné porovnanie tohto ukazovateľa </w:t>
      </w:r>
      <w:r w:rsidR="00E340A4">
        <w:t xml:space="preserve"> však predstavuje</w:t>
      </w:r>
      <w:r>
        <w:t xml:space="preserve"> pokles </w:t>
      </w:r>
      <w:r w:rsidR="00C6115C">
        <w:t>o</w:t>
      </w:r>
      <w:r w:rsidR="003D27FD">
        <w:t> 4</w:t>
      </w:r>
      <w:r w:rsidR="001950B4">
        <w:t>2</w:t>
      </w:r>
      <w:r w:rsidR="003D27FD">
        <w:t>,</w:t>
      </w:r>
      <w:r w:rsidR="001950B4">
        <w:t>0</w:t>
      </w:r>
      <w:r w:rsidR="00C6115C">
        <w:t xml:space="preserve"> %</w:t>
      </w:r>
      <w:r w:rsidR="0061306F">
        <w:t>.</w:t>
      </w:r>
    </w:p>
    <w:p w14:paraId="3C432036" w14:textId="77777777" w:rsidR="0061306F" w:rsidRDefault="0061306F" w:rsidP="00E71341">
      <w:pPr>
        <w:spacing w:line="276" w:lineRule="auto"/>
        <w:ind w:left="708" w:hanging="360"/>
        <w:jc w:val="both"/>
      </w:pPr>
    </w:p>
    <w:p w14:paraId="4650FA4B" w14:textId="18C730CF" w:rsidR="00E71341" w:rsidRDefault="0061306F" w:rsidP="00E71341">
      <w:pPr>
        <w:spacing w:line="276" w:lineRule="auto"/>
        <w:ind w:left="708" w:firstLine="12"/>
        <w:jc w:val="both"/>
      </w:pPr>
      <w:r>
        <w:t>Rok 201</w:t>
      </w:r>
      <w:r w:rsidR="001950B4">
        <w:t>9</w:t>
      </w:r>
      <w:r>
        <w:t xml:space="preserve"> sa niesol v </w:t>
      </w:r>
      <w:r w:rsidRPr="00F95138">
        <w:t>znamení udržania</w:t>
      </w:r>
      <w:r w:rsidR="00F95138">
        <w:t xml:space="preserve"> </w:t>
      </w:r>
      <w:r>
        <w:t xml:space="preserve"> produkčnej schopnosti a trhu.</w:t>
      </w:r>
      <w:r w:rsidR="00E71341">
        <w:t xml:space="preserve"> Manažment spoločnosti za uvedeným účelom orientoval všetky </w:t>
      </w:r>
      <w:r w:rsidR="00E340A4">
        <w:t xml:space="preserve">výrobné, technické a personálne </w:t>
      </w:r>
      <w:r w:rsidR="00E71341">
        <w:t xml:space="preserve"> kapacity. Aj keď plánované zámery neboli naplnené v plnom rozsahu, dosiahnuté výsledky možno </w:t>
      </w:r>
      <w:r w:rsidR="00E340A4">
        <w:t xml:space="preserve">vcelku </w:t>
      </w:r>
      <w:r w:rsidR="00E71341">
        <w:t xml:space="preserve">hodnotiť </w:t>
      </w:r>
      <w:r w:rsidR="00E340A4">
        <w:t xml:space="preserve">ako solídnu bázu pre ďalší rozvoj. </w:t>
      </w:r>
      <w:r w:rsidR="00E71341">
        <w:t xml:space="preserve"> Za tieto</w:t>
      </w:r>
      <w:r w:rsidR="00E340A4">
        <w:t xml:space="preserve"> výsledky</w:t>
      </w:r>
      <w:r w:rsidR="00E71341">
        <w:t xml:space="preserve"> patrí vďaka všetkým zamestnancom firmy a taktiež všetkým obchodným partnerom za korektné obchodné vzťahy. </w:t>
      </w:r>
    </w:p>
    <w:p w14:paraId="1C507032" w14:textId="77777777" w:rsidR="0061306F" w:rsidRDefault="0061306F" w:rsidP="00C6115C">
      <w:pPr>
        <w:spacing w:line="276" w:lineRule="auto"/>
        <w:ind w:left="708"/>
      </w:pPr>
    </w:p>
    <w:p w14:paraId="54ECF545" w14:textId="77777777" w:rsidR="0061306F" w:rsidRDefault="0061306F" w:rsidP="00C6115C">
      <w:pPr>
        <w:spacing w:line="276" w:lineRule="auto"/>
        <w:ind w:left="708"/>
      </w:pPr>
    </w:p>
    <w:p w14:paraId="218A405E" w14:textId="77777777" w:rsidR="0061306F" w:rsidRDefault="0061306F" w:rsidP="00C6115C">
      <w:pPr>
        <w:spacing w:line="276" w:lineRule="auto"/>
        <w:ind w:left="708"/>
      </w:pPr>
    </w:p>
    <w:p w14:paraId="4FD429FE" w14:textId="77777777" w:rsidR="0061306F" w:rsidRDefault="0061306F" w:rsidP="00C6115C">
      <w:pPr>
        <w:spacing w:line="276" w:lineRule="auto"/>
        <w:ind w:left="708"/>
      </w:pPr>
    </w:p>
    <w:p w14:paraId="195BD8EE" w14:textId="77777777" w:rsidR="00C6115C" w:rsidRDefault="0061306F" w:rsidP="00C6115C">
      <w:pPr>
        <w:spacing w:line="276" w:lineRule="auto"/>
        <w:ind w:left="708"/>
      </w:pPr>
      <w:r>
        <w:tab/>
      </w:r>
      <w:r>
        <w:tab/>
      </w:r>
      <w:r>
        <w:tab/>
      </w:r>
      <w:r>
        <w:tab/>
      </w:r>
      <w:r>
        <w:tab/>
        <w:t xml:space="preserve">        Ing. Peter  </w:t>
      </w:r>
      <w:proofErr w:type="spellStart"/>
      <w:r>
        <w:t>Kostač</w:t>
      </w:r>
      <w:proofErr w:type="spellEnd"/>
    </w:p>
    <w:p w14:paraId="739DEC43" w14:textId="77777777" w:rsidR="00C6115C" w:rsidRDefault="00C6115C" w:rsidP="00C6115C">
      <w:pPr>
        <w:spacing w:line="276" w:lineRule="auto"/>
        <w:ind w:left="708"/>
      </w:pPr>
    </w:p>
    <w:p w14:paraId="0C7DC353" w14:textId="77777777" w:rsidR="0061306F" w:rsidRDefault="00C6115C" w:rsidP="00C6115C">
      <w:pPr>
        <w:spacing w:line="276" w:lineRule="auto"/>
        <w:ind w:left="4248"/>
      </w:pPr>
      <w:r>
        <w:t xml:space="preserve">       </w:t>
      </w:r>
      <w:r w:rsidR="0061306F">
        <w:t xml:space="preserve"> Ing. Ľudovít </w:t>
      </w:r>
      <w:proofErr w:type="spellStart"/>
      <w:r w:rsidR="0061306F">
        <w:t>Barták</w:t>
      </w:r>
      <w:proofErr w:type="spellEnd"/>
    </w:p>
    <w:p w14:paraId="4FBAF9BA" w14:textId="77777777" w:rsidR="0061306F" w:rsidRDefault="0061306F" w:rsidP="00C6115C">
      <w:pPr>
        <w:spacing w:line="276" w:lineRule="auto"/>
        <w:ind w:left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</w:p>
    <w:p w14:paraId="530B45B6" w14:textId="77777777" w:rsidR="0061306F" w:rsidRDefault="0061306F" w:rsidP="00C6115C">
      <w:pPr>
        <w:spacing w:line="276" w:lineRule="auto"/>
        <w:ind w:left="708"/>
      </w:pPr>
    </w:p>
    <w:p w14:paraId="727E3B98" w14:textId="77777777" w:rsidR="0061306F" w:rsidRDefault="0061306F" w:rsidP="00C6115C">
      <w:pPr>
        <w:spacing w:line="276" w:lineRule="auto"/>
        <w:ind w:left="708"/>
      </w:pPr>
    </w:p>
    <w:p w14:paraId="6FC1264F" w14:textId="77777777" w:rsidR="0061306F" w:rsidRDefault="0061306F" w:rsidP="00C6115C">
      <w:pPr>
        <w:spacing w:line="276" w:lineRule="auto"/>
        <w:ind w:left="708"/>
      </w:pPr>
      <w:r>
        <w:tab/>
      </w:r>
      <w:r>
        <w:tab/>
      </w:r>
      <w:r>
        <w:tab/>
      </w:r>
      <w:r>
        <w:tab/>
      </w:r>
      <w:r>
        <w:tab/>
      </w:r>
    </w:p>
    <w:p w14:paraId="5FE79AB6" w14:textId="77777777" w:rsidR="0061306F" w:rsidRDefault="0061306F" w:rsidP="00C6115C">
      <w:pPr>
        <w:numPr>
          <w:ilvl w:val="1"/>
          <w:numId w:val="3"/>
        </w:numPr>
        <w:spacing w:line="276" w:lineRule="auto"/>
        <w:rPr>
          <w:b/>
        </w:rPr>
      </w:pPr>
      <w:r>
        <w:t xml:space="preserve"> </w:t>
      </w:r>
      <w:r>
        <w:rPr>
          <w:b/>
        </w:rPr>
        <w:t>Vlastnícke vzťahy a štatutárne orgány</w:t>
      </w:r>
    </w:p>
    <w:p w14:paraId="53271541" w14:textId="77777777" w:rsidR="0061306F" w:rsidRDefault="0061306F" w:rsidP="00C6115C">
      <w:pPr>
        <w:spacing w:line="276" w:lineRule="auto"/>
        <w:rPr>
          <w:b/>
        </w:rPr>
      </w:pPr>
    </w:p>
    <w:p w14:paraId="1D672FFD" w14:textId="77777777" w:rsidR="006D0200" w:rsidRDefault="006D0200" w:rsidP="00C6115C">
      <w:pPr>
        <w:spacing w:line="276" w:lineRule="auto"/>
        <w:rPr>
          <w:b/>
        </w:rPr>
      </w:pPr>
    </w:p>
    <w:p w14:paraId="1AA8BA6E" w14:textId="77777777" w:rsidR="00C6115C" w:rsidRDefault="0061306F" w:rsidP="00C6115C">
      <w:pPr>
        <w:spacing w:line="276" w:lineRule="auto"/>
        <w:ind w:left="720"/>
        <w:jc w:val="both"/>
      </w:pPr>
      <w:r>
        <w:t xml:space="preserve">V spoločnosti KOBA STEEL s.r.o., sú v súčasnosti majiteľmi </w:t>
      </w:r>
      <w:r w:rsidR="00C6115C">
        <w:t xml:space="preserve">dve tuzemské </w:t>
      </w:r>
      <w:r>
        <w:t>súkromné</w:t>
      </w:r>
      <w:r w:rsidR="00C6115C">
        <w:t xml:space="preserve"> </w:t>
      </w:r>
      <w:r>
        <w:t xml:space="preserve"> osoby. Výška upísaného a splateného základného imania ku koncu roka 201</w:t>
      </w:r>
      <w:r w:rsidR="001950B4">
        <w:t>9</w:t>
      </w:r>
      <w:r>
        <w:t xml:space="preserve"> predstavuje hodnotu </w:t>
      </w:r>
      <w:r w:rsidR="00CF507E">
        <w:t xml:space="preserve"> </w:t>
      </w:r>
      <w:r w:rsidR="001950B4">
        <w:t>500</w:t>
      </w:r>
      <w:r w:rsidR="00C6115C">
        <w:t xml:space="preserve"> </w:t>
      </w:r>
      <w:r w:rsidR="001950B4">
        <w:t>000</w:t>
      </w:r>
      <w:r w:rsidR="00C6115C">
        <w:t xml:space="preserve"> EUR, podiel každého zo spoločníkov predstavuje 50 % na základnom imaní i na hlasovacích právach. </w:t>
      </w:r>
    </w:p>
    <w:p w14:paraId="5604C64E" w14:textId="77777777" w:rsidR="0061306F" w:rsidRDefault="0061306F" w:rsidP="00C6115C">
      <w:pPr>
        <w:spacing w:line="276" w:lineRule="auto"/>
        <w:ind w:left="720"/>
        <w:jc w:val="both"/>
      </w:pPr>
    </w:p>
    <w:p w14:paraId="10388EF5" w14:textId="77777777" w:rsidR="0061306F" w:rsidRDefault="0061306F" w:rsidP="00C6115C">
      <w:pPr>
        <w:spacing w:line="276" w:lineRule="auto"/>
        <w:ind w:left="720"/>
      </w:pPr>
      <w:r>
        <w:t>Orgány spoločnosti:</w:t>
      </w:r>
      <w:r>
        <w:tab/>
        <w:t xml:space="preserve">       -</w:t>
      </w:r>
      <w:r>
        <w:tab/>
        <w:t>valné zhromaždenie</w:t>
      </w:r>
    </w:p>
    <w:p w14:paraId="64D100B4" w14:textId="77777777" w:rsidR="0061306F" w:rsidRDefault="0061306F" w:rsidP="00C6115C">
      <w:pPr>
        <w:spacing w:line="276" w:lineRule="auto"/>
        <w:ind w:left="3240"/>
      </w:pPr>
      <w:r>
        <w:t>-    štatutárny orgán</w:t>
      </w:r>
    </w:p>
    <w:p w14:paraId="4114DFF8" w14:textId="77777777" w:rsidR="0061306F" w:rsidRDefault="0061306F" w:rsidP="00C6115C">
      <w:pPr>
        <w:spacing w:line="276" w:lineRule="auto"/>
      </w:pPr>
      <w:r>
        <w:tab/>
      </w:r>
    </w:p>
    <w:p w14:paraId="58E0FA1E" w14:textId="77777777" w:rsidR="0061306F" w:rsidRDefault="0061306F" w:rsidP="00C6115C">
      <w:pPr>
        <w:spacing w:line="276" w:lineRule="auto"/>
        <w:ind w:firstLine="708"/>
      </w:pPr>
      <w:r>
        <w:t>Štatutárny orgán:</w:t>
      </w:r>
      <w:r>
        <w:tab/>
        <w:t xml:space="preserve">       -   konateľ  Ing. Peter </w:t>
      </w:r>
      <w:proofErr w:type="spellStart"/>
      <w:r>
        <w:t>Kostač</w:t>
      </w:r>
      <w:proofErr w:type="spellEnd"/>
    </w:p>
    <w:p w14:paraId="49E8469C" w14:textId="77777777" w:rsidR="0061306F" w:rsidRDefault="0061306F" w:rsidP="00C6115C">
      <w:pPr>
        <w:spacing w:line="276" w:lineRule="auto"/>
        <w:ind w:firstLine="708"/>
      </w:pPr>
      <w:r>
        <w:t xml:space="preserve">                                           -   konateľ Ing. Ľudovít </w:t>
      </w:r>
      <w:proofErr w:type="spellStart"/>
      <w:r>
        <w:t>Barták</w:t>
      </w:r>
      <w:proofErr w:type="spellEnd"/>
    </w:p>
    <w:p w14:paraId="6EE9B638" w14:textId="77777777" w:rsidR="0061306F" w:rsidRDefault="0061306F" w:rsidP="00C6115C">
      <w:pPr>
        <w:spacing w:line="276" w:lineRule="auto"/>
      </w:pPr>
      <w:r>
        <w:tab/>
      </w:r>
      <w:r>
        <w:tab/>
      </w:r>
      <w:r>
        <w:tab/>
      </w:r>
      <w:r>
        <w:tab/>
      </w:r>
      <w:r>
        <w:tab/>
      </w:r>
    </w:p>
    <w:p w14:paraId="17008399" w14:textId="77777777" w:rsidR="006D0200" w:rsidRDefault="006D0200" w:rsidP="00C6115C">
      <w:pPr>
        <w:spacing w:line="276" w:lineRule="auto"/>
      </w:pPr>
    </w:p>
    <w:p w14:paraId="09C544CD" w14:textId="77777777" w:rsidR="0061306F" w:rsidRDefault="0061306F" w:rsidP="00C6115C">
      <w:pPr>
        <w:spacing w:line="276" w:lineRule="auto"/>
      </w:pPr>
      <w:r>
        <w:tab/>
      </w:r>
    </w:p>
    <w:p w14:paraId="6FED1322" w14:textId="77777777" w:rsidR="0061306F" w:rsidRDefault="0061306F" w:rsidP="00C6115C">
      <w:pPr>
        <w:spacing w:line="276" w:lineRule="auto"/>
        <w:ind w:firstLine="708"/>
      </w:pPr>
    </w:p>
    <w:p w14:paraId="7503F510" w14:textId="77777777" w:rsidR="0061306F" w:rsidRDefault="0061306F" w:rsidP="00C6115C">
      <w:pPr>
        <w:spacing w:line="276" w:lineRule="auto"/>
      </w:pPr>
      <w:r>
        <w:rPr>
          <w:b/>
        </w:rPr>
        <w:tab/>
        <w:t>1.3.</w:t>
      </w:r>
      <w:r>
        <w:t xml:space="preserve"> </w:t>
      </w:r>
      <w:r>
        <w:rPr>
          <w:b/>
        </w:rPr>
        <w:t>Organiz</w:t>
      </w:r>
      <w:r w:rsidR="007D2CA7">
        <w:rPr>
          <w:b/>
        </w:rPr>
        <w:t xml:space="preserve">ačné usporiadanie </w:t>
      </w:r>
      <w:r>
        <w:rPr>
          <w:b/>
        </w:rPr>
        <w:t xml:space="preserve">činnosti </w:t>
      </w:r>
      <w:r w:rsidR="007D2CA7">
        <w:rPr>
          <w:b/>
        </w:rPr>
        <w:t>firmy</w:t>
      </w:r>
      <w:r>
        <w:t xml:space="preserve"> </w:t>
      </w:r>
    </w:p>
    <w:p w14:paraId="33DD4E70" w14:textId="77777777" w:rsidR="0061306F" w:rsidRDefault="0061306F" w:rsidP="00C6115C">
      <w:pPr>
        <w:spacing w:line="276" w:lineRule="auto"/>
      </w:pPr>
    </w:p>
    <w:p w14:paraId="4C17009E" w14:textId="77777777" w:rsidR="006D0200" w:rsidRDefault="006D0200" w:rsidP="00C6115C">
      <w:pPr>
        <w:spacing w:line="276" w:lineRule="auto"/>
      </w:pPr>
    </w:p>
    <w:p w14:paraId="297F96C0" w14:textId="77777777" w:rsidR="0061306F" w:rsidRDefault="0061306F" w:rsidP="00C6115C">
      <w:pPr>
        <w:spacing w:line="276" w:lineRule="auto"/>
        <w:ind w:left="720"/>
        <w:jc w:val="both"/>
      </w:pPr>
      <w:r>
        <w:t>Organizačný model usporiadania a riadenia spoločnosti tvorí jednoduchý jednostupňový systém na čele ktorého sú konatelia, ktorí v mene spoločnosti konajú vždy spoločne.</w:t>
      </w:r>
    </w:p>
    <w:p w14:paraId="1EC70610" w14:textId="77777777" w:rsidR="0061306F" w:rsidRDefault="0061306F" w:rsidP="00C6115C">
      <w:pPr>
        <w:spacing w:line="276" w:lineRule="auto"/>
        <w:ind w:left="720"/>
        <w:jc w:val="both"/>
      </w:pPr>
    </w:p>
    <w:p w14:paraId="54406422" w14:textId="4B0DC996" w:rsidR="0061306F" w:rsidRDefault="0061306F" w:rsidP="00C6115C">
      <w:pPr>
        <w:spacing w:line="276" w:lineRule="auto"/>
        <w:ind w:left="720"/>
        <w:jc w:val="both"/>
      </w:pPr>
      <w:r>
        <w:t xml:space="preserve">Všetky </w:t>
      </w:r>
      <w:r w:rsidR="00E340A4">
        <w:t xml:space="preserve">riadiace akty a </w:t>
      </w:r>
      <w:r>
        <w:t>obchodné aktivity podliehajú priamo pod rozhodovanie konateľov</w:t>
      </w:r>
      <w:r w:rsidR="00C6115C">
        <w:t>.</w:t>
      </w:r>
    </w:p>
    <w:p w14:paraId="454E61C4" w14:textId="77777777" w:rsidR="007D2CA7" w:rsidRDefault="0061306F" w:rsidP="00956B84">
      <w:pPr>
        <w:spacing w:line="276" w:lineRule="auto"/>
        <w:ind w:left="720"/>
        <w:jc w:val="both"/>
      </w:pPr>
      <w:r>
        <w:t xml:space="preserve">Sledovanie činnosti je centrálne za spoločnosť ako celok, a tak je realizované aj vyhodnocovanie. </w:t>
      </w:r>
    </w:p>
    <w:p w14:paraId="6B0967E1" w14:textId="77777777" w:rsidR="0061306F" w:rsidRDefault="0061306F" w:rsidP="00C6115C">
      <w:pPr>
        <w:spacing w:line="276" w:lineRule="auto"/>
        <w:ind w:left="720"/>
        <w:jc w:val="both"/>
      </w:pPr>
    </w:p>
    <w:p w14:paraId="62E30E1C" w14:textId="77777777" w:rsidR="0061306F" w:rsidRDefault="0061306F" w:rsidP="00C6115C">
      <w:pPr>
        <w:spacing w:line="276" w:lineRule="auto"/>
        <w:ind w:left="720"/>
      </w:pPr>
    </w:p>
    <w:p w14:paraId="3BA12D40" w14:textId="77777777" w:rsidR="0061306F" w:rsidRDefault="0061306F" w:rsidP="00C6115C">
      <w:pPr>
        <w:spacing w:line="276" w:lineRule="auto"/>
        <w:ind w:left="708"/>
      </w:pPr>
    </w:p>
    <w:p w14:paraId="3151CB5D" w14:textId="77777777" w:rsidR="0061306F" w:rsidRDefault="0061306F" w:rsidP="00C6115C">
      <w:pPr>
        <w:spacing w:line="276" w:lineRule="auto"/>
        <w:ind w:left="708"/>
      </w:pPr>
    </w:p>
    <w:p w14:paraId="29F383D5" w14:textId="77777777" w:rsidR="0061306F" w:rsidRDefault="0061306F" w:rsidP="00C6115C">
      <w:pPr>
        <w:spacing w:line="276" w:lineRule="auto"/>
        <w:ind w:left="708"/>
      </w:pPr>
    </w:p>
    <w:p w14:paraId="7E153C12" w14:textId="77777777" w:rsidR="00650802" w:rsidRDefault="00650802" w:rsidP="00C6115C">
      <w:pPr>
        <w:spacing w:line="276" w:lineRule="auto"/>
        <w:ind w:left="708"/>
      </w:pPr>
    </w:p>
    <w:p w14:paraId="0FAE7980" w14:textId="77777777" w:rsidR="0061306F" w:rsidRDefault="0061306F" w:rsidP="00C6115C">
      <w:pPr>
        <w:spacing w:line="276" w:lineRule="auto"/>
        <w:ind w:left="708"/>
      </w:pPr>
    </w:p>
    <w:p w14:paraId="3377D9D3" w14:textId="77777777" w:rsidR="0061306F" w:rsidRDefault="0061306F" w:rsidP="00C6115C">
      <w:pPr>
        <w:spacing w:line="276" w:lineRule="auto"/>
        <w:ind w:left="708"/>
      </w:pPr>
    </w:p>
    <w:p w14:paraId="17EC4195" w14:textId="77777777" w:rsidR="0061306F" w:rsidRDefault="0061306F" w:rsidP="00C6115C">
      <w:pPr>
        <w:spacing w:line="276" w:lineRule="auto"/>
        <w:ind w:left="708"/>
      </w:pPr>
    </w:p>
    <w:p w14:paraId="5D9CA102" w14:textId="77777777" w:rsidR="000D3E00" w:rsidRDefault="000D3E00" w:rsidP="00C6115C">
      <w:pPr>
        <w:spacing w:line="276" w:lineRule="auto"/>
        <w:ind w:left="708"/>
      </w:pPr>
    </w:p>
    <w:p w14:paraId="5CD9A630" w14:textId="77777777" w:rsidR="00AF17BD" w:rsidRDefault="00AF17BD" w:rsidP="00C6115C">
      <w:pPr>
        <w:spacing w:line="276" w:lineRule="auto"/>
        <w:ind w:left="708"/>
      </w:pPr>
    </w:p>
    <w:p w14:paraId="6C2516CF" w14:textId="77777777" w:rsidR="0061306F" w:rsidRDefault="0061306F" w:rsidP="00C6115C">
      <w:pPr>
        <w:spacing w:line="276" w:lineRule="auto"/>
        <w:ind w:left="708"/>
      </w:pPr>
    </w:p>
    <w:p w14:paraId="5E5D9453" w14:textId="77777777" w:rsidR="00386454" w:rsidRDefault="00386454" w:rsidP="00C6115C">
      <w:pPr>
        <w:spacing w:line="276" w:lineRule="auto"/>
        <w:ind w:left="708"/>
      </w:pPr>
    </w:p>
    <w:p w14:paraId="65E8FB9B" w14:textId="77777777" w:rsidR="0061306F" w:rsidRDefault="0061306F" w:rsidP="00C6115C">
      <w:pPr>
        <w:numPr>
          <w:ilvl w:val="0"/>
          <w:numId w:val="3"/>
        </w:numPr>
        <w:spacing w:line="276" w:lineRule="auto"/>
        <w:ind w:left="720" w:firstLine="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HOSPODÁRSKY  VÝVOJ</w:t>
      </w:r>
    </w:p>
    <w:p w14:paraId="3609659E" w14:textId="77777777" w:rsidR="0061306F" w:rsidRDefault="0061306F" w:rsidP="00C6115C">
      <w:pPr>
        <w:spacing w:line="276" w:lineRule="auto"/>
        <w:rPr>
          <w:b/>
          <w:sz w:val="22"/>
          <w:szCs w:val="22"/>
        </w:rPr>
      </w:pPr>
    </w:p>
    <w:p w14:paraId="218C1EFD" w14:textId="77777777" w:rsidR="0061306F" w:rsidRDefault="0061306F" w:rsidP="00C6115C">
      <w:pPr>
        <w:numPr>
          <w:ilvl w:val="1"/>
          <w:numId w:val="3"/>
        </w:numPr>
        <w:spacing w:line="276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Vývoj výnosov, nákladov a výsledkov hospodárenia</w:t>
      </w:r>
    </w:p>
    <w:p w14:paraId="178D996B" w14:textId="77777777" w:rsidR="0061306F" w:rsidRDefault="0061306F" w:rsidP="00C6115C">
      <w:pPr>
        <w:spacing w:line="276" w:lineRule="auto"/>
        <w:rPr>
          <w:b/>
          <w:sz w:val="22"/>
          <w:szCs w:val="22"/>
        </w:rPr>
      </w:pPr>
    </w:p>
    <w:bookmarkStart w:id="0" w:name="_1241609039"/>
    <w:bookmarkStart w:id="1" w:name="_1241609312"/>
    <w:bookmarkStart w:id="2" w:name="_1275735565"/>
    <w:bookmarkStart w:id="3" w:name="_1275736065"/>
    <w:bookmarkStart w:id="4" w:name="_1275977322"/>
    <w:bookmarkStart w:id="5" w:name="_1276410529"/>
    <w:bookmarkStart w:id="6" w:name="_1276410785"/>
    <w:bookmarkStart w:id="7" w:name="_1276410977"/>
    <w:bookmarkStart w:id="8" w:name="_1276411015"/>
    <w:bookmarkStart w:id="9" w:name="_1276413389"/>
    <w:bookmarkStart w:id="10" w:name="_1309248520"/>
    <w:bookmarkStart w:id="11" w:name="_1309248911"/>
    <w:bookmarkStart w:id="12" w:name="_1341822641"/>
    <w:bookmarkStart w:id="13" w:name="_1341822702"/>
    <w:bookmarkStart w:id="14" w:name="_1341823253"/>
    <w:bookmarkStart w:id="15" w:name="_1341826823"/>
    <w:bookmarkStart w:id="16" w:name="_1341832775"/>
    <w:bookmarkStart w:id="17" w:name="_1341833113"/>
    <w:bookmarkStart w:id="18" w:name="_1342252634"/>
    <w:bookmarkStart w:id="19" w:name="_1344752740"/>
    <w:bookmarkStart w:id="20" w:name="_1344753270"/>
    <w:bookmarkStart w:id="21" w:name="_1344753543"/>
    <w:bookmarkStart w:id="22" w:name="_1344753781"/>
    <w:bookmarkStart w:id="23" w:name="_1344753806"/>
    <w:bookmarkStart w:id="24" w:name="_1344754057"/>
    <w:bookmarkStart w:id="25" w:name="_1344754096"/>
    <w:bookmarkStart w:id="26" w:name="_1344754104"/>
    <w:bookmarkStart w:id="27" w:name="_1372049843"/>
    <w:bookmarkStart w:id="28" w:name="_1372049908"/>
    <w:bookmarkStart w:id="29" w:name="_1372050996"/>
    <w:bookmarkStart w:id="30" w:name="_1374302182"/>
    <w:bookmarkStart w:id="31" w:name="_1447137687"/>
    <w:bookmarkStart w:id="32" w:name="_1466574810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Start w:id="33" w:name="_MON_1592219288"/>
    <w:bookmarkEnd w:id="33"/>
    <w:p w14:paraId="2E43589E" w14:textId="77777777" w:rsidR="0061306F" w:rsidRDefault="00BC5B05" w:rsidP="00C6115C">
      <w:pPr>
        <w:spacing w:line="276" w:lineRule="auto"/>
        <w:ind w:left="720"/>
      </w:pPr>
      <w:r>
        <w:object w:dxaOrig="10060" w:dyaOrig="10269" w14:anchorId="6BFADFE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8pt;height:502.5pt" o:ole="" filled="t">
            <v:fill color2="black"/>
            <v:imagedata r:id="rId8" o:title=""/>
          </v:shape>
          <o:OLEObject Type="Embed" ProgID="Excel.Sheet.8" ShapeID="_x0000_i1025" DrawAspect="Content" ObjectID="_1670148788" r:id="rId9"/>
        </w:object>
      </w:r>
    </w:p>
    <w:p w14:paraId="68AB6875" w14:textId="77777777" w:rsidR="0083056F" w:rsidRDefault="0083056F" w:rsidP="00C6115C">
      <w:pPr>
        <w:spacing w:line="276" w:lineRule="auto"/>
        <w:ind w:left="720"/>
        <w:rPr>
          <w:b/>
        </w:rPr>
      </w:pPr>
    </w:p>
    <w:p w14:paraId="487C3933" w14:textId="77777777" w:rsidR="00386454" w:rsidRDefault="0061306F" w:rsidP="00E71341">
      <w:pPr>
        <w:tabs>
          <w:tab w:val="left" w:pos="2700"/>
        </w:tabs>
        <w:ind w:left="720"/>
        <w:jc w:val="both"/>
      </w:pPr>
      <w:r>
        <w:t>Celkové tržby z predaja tovaru, vlastných výrobkov a služieb za rok 201</w:t>
      </w:r>
      <w:r w:rsidR="00675D29">
        <w:t>9</w:t>
      </w:r>
      <w:r>
        <w:t xml:space="preserve"> dosiahli objem </w:t>
      </w:r>
      <w:r w:rsidR="00675D29">
        <w:t>3 970 744</w:t>
      </w:r>
      <w:r>
        <w:t xml:space="preserve"> Eur. V porovnaní s rokom 201</w:t>
      </w:r>
      <w:r w:rsidR="00675D29">
        <w:t>8</w:t>
      </w:r>
      <w:r>
        <w:t xml:space="preserve">  ich objem zaznamenal </w:t>
      </w:r>
      <w:r w:rsidR="00675D29">
        <w:t>pokles</w:t>
      </w:r>
      <w:r w:rsidR="00E71341">
        <w:t xml:space="preserve"> o   3</w:t>
      </w:r>
      <w:r w:rsidR="00675D29">
        <w:t>55 787</w:t>
      </w:r>
      <w:r>
        <w:t xml:space="preserve"> Eur. </w:t>
      </w:r>
      <w:r w:rsidR="00386454">
        <w:t xml:space="preserve">Nárast prevádzkových výnosov ovplyvnilo využívanie </w:t>
      </w:r>
      <w:proofErr w:type="spellStart"/>
      <w:r w:rsidR="00386454">
        <w:t>faktoringu</w:t>
      </w:r>
      <w:proofErr w:type="spellEnd"/>
      <w:r w:rsidR="00386454">
        <w:t xml:space="preserve"> a jeho účtovanie. </w:t>
      </w:r>
    </w:p>
    <w:p w14:paraId="668383A1" w14:textId="77777777" w:rsidR="00386454" w:rsidRDefault="00386454" w:rsidP="00E71341">
      <w:pPr>
        <w:tabs>
          <w:tab w:val="left" w:pos="2700"/>
        </w:tabs>
        <w:ind w:left="720"/>
        <w:jc w:val="both"/>
      </w:pPr>
    </w:p>
    <w:p w14:paraId="21566FB0" w14:textId="77777777" w:rsidR="00386454" w:rsidRPr="00386454" w:rsidRDefault="0061306F" w:rsidP="00951447">
      <w:pPr>
        <w:tabs>
          <w:tab w:val="left" w:pos="2700"/>
        </w:tabs>
        <w:ind w:left="720"/>
        <w:jc w:val="both"/>
      </w:pPr>
      <w:r>
        <w:t xml:space="preserve">Dosiahnutý výsledok hospodárenia za účtovné obdobie – zisk po zdanení </w:t>
      </w:r>
      <w:r w:rsidR="00E71341">
        <w:t>činí</w:t>
      </w:r>
      <w:r>
        <w:t xml:space="preserve">  </w:t>
      </w:r>
      <w:r w:rsidR="00675D29">
        <w:t>340</w:t>
      </w:r>
      <w:r w:rsidR="002F4EB6">
        <w:t xml:space="preserve"> </w:t>
      </w:r>
      <w:r w:rsidR="00675D29">
        <w:t>517</w:t>
      </w:r>
      <w:r>
        <w:t xml:space="preserve"> Eur. Jeho objem v porovnaní s rokom 201</w:t>
      </w:r>
      <w:r w:rsidR="00675D29">
        <w:t>8</w:t>
      </w:r>
      <w:r>
        <w:t xml:space="preserve"> </w:t>
      </w:r>
      <w:r w:rsidR="00675D29">
        <w:t>poklesol</w:t>
      </w:r>
      <w:r>
        <w:t xml:space="preserve"> v absolútnej </w:t>
      </w:r>
      <w:r w:rsidR="00E71341">
        <w:t xml:space="preserve">čiastke </w:t>
      </w:r>
      <w:r>
        <w:t xml:space="preserve"> o</w:t>
      </w:r>
      <w:r w:rsidR="002F4EB6">
        <w:t> </w:t>
      </w:r>
      <w:r w:rsidR="00675D29">
        <w:t>247</w:t>
      </w:r>
      <w:r w:rsidR="002F4EB6">
        <w:t xml:space="preserve"> </w:t>
      </w:r>
      <w:r w:rsidR="00675D29">
        <w:t>022</w:t>
      </w:r>
      <w:r>
        <w:t xml:space="preserve"> </w:t>
      </w:r>
      <w:r w:rsidRPr="00386454">
        <w:lastRenderedPageBreak/>
        <w:t>Eur.</w:t>
      </w:r>
      <w:r w:rsidR="00386454" w:rsidRPr="00386454">
        <w:t xml:space="preserve"> </w:t>
      </w:r>
      <w:r w:rsidRPr="00386454">
        <w:t xml:space="preserve">Splatná a odložená daň z príjmov tvorila </w:t>
      </w:r>
      <w:r w:rsidR="00386454" w:rsidRPr="00386454">
        <w:t>predstavovala z brutto zisku 22,6 % (2018: 21,8 %)</w:t>
      </w:r>
    </w:p>
    <w:p w14:paraId="73A8FA52" w14:textId="77777777" w:rsidR="001B310C" w:rsidRDefault="001B310C" w:rsidP="00C6115C">
      <w:pPr>
        <w:tabs>
          <w:tab w:val="left" w:pos="2700"/>
        </w:tabs>
        <w:spacing w:line="276" w:lineRule="auto"/>
        <w:jc w:val="both"/>
      </w:pPr>
    </w:p>
    <w:p w14:paraId="349818EC" w14:textId="77777777" w:rsidR="0061306F" w:rsidRPr="00DB2090" w:rsidRDefault="0061306F" w:rsidP="00C6115C">
      <w:pPr>
        <w:numPr>
          <w:ilvl w:val="1"/>
          <w:numId w:val="3"/>
        </w:numPr>
        <w:spacing w:line="276" w:lineRule="auto"/>
      </w:pPr>
      <w:r w:rsidRPr="00DB2090">
        <w:rPr>
          <w:b/>
          <w:sz w:val="22"/>
          <w:szCs w:val="22"/>
        </w:rPr>
        <w:t>Stav a vývoj majetku a zdrojov krytia</w:t>
      </w:r>
    </w:p>
    <w:p w14:paraId="4A00D666" w14:textId="77777777" w:rsidR="0061306F" w:rsidRDefault="0061306F" w:rsidP="00C6115C">
      <w:pPr>
        <w:spacing w:line="276" w:lineRule="auto"/>
      </w:pPr>
      <w:r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</w:t>
      </w:r>
    </w:p>
    <w:bookmarkStart w:id="34" w:name="_1241606875"/>
    <w:bookmarkStart w:id="35" w:name="_1241608546"/>
    <w:bookmarkStart w:id="36" w:name="_1275735022"/>
    <w:bookmarkStart w:id="37" w:name="_1275977282"/>
    <w:bookmarkStart w:id="38" w:name="_1276410128"/>
    <w:bookmarkStart w:id="39" w:name="_1276410244"/>
    <w:bookmarkStart w:id="40" w:name="_1276411003"/>
    <w:bookmarkStart w:id="41" w:name="_1309246963"/>
    <w:bookmarkStart w:id="42" w:name="_1309246988"/>
    <w:bookmarkStart w:id="43" w:name="_1309247110"/>
    <w:bookmarkStart w:id="44" w:name="_1309247181"/>
    <w:bookmarkStart w:id="45" w:name="_1309259719"/>
    <w:bookmarkStart w:id="46" w:name="_1309259745"/>
    <w:bookmarkStart w:id="47" w:name="_1309259781"/>
    <w:bookmarkStart w:id="48" w:name="_1341818433"/>
    <w:bookmarkStart w:id="49" w:name="_1341819231"/>
    <w:bookmarkStart w:id="50" w:name="_1341819252"/>
    <w:bookmarkStart w:id="51" w:name="_1341822677"/>
    <w:bookmarkStart w:id="52" w:name="_1341822690"/>
    <w:bookmarkStart w:id="53" w:name="_1341833084"/>
    <w:bookmarkStart w:id="54" w:name="_1341833167"/>
    <w:bookmarkStart w:id="55" w:name="_1341833976"/>
    <w:bookmarkStart w:id="56" w:name="_1342249555"/>
    <w:bookmarkStart w:id="57" w:name="_1344751174"/>
    <w:bookmarkStart w:id="58" w:name="_1344751409"/>
    <w:bookmarkStart w:id="59" w:name="_1372050070"/>
    <w:bookmarkStart w:id="60" w:name="_1372050276"/>
    <w:bookmarkStart w:id="61" w:name="_1372050577"/>
    <w:bookmarkStart w:id="62" w:name="_1372062488"/>
    <w:bookmarkStart w:id="63" w:name="_1447143343"/>
    <w:bookmarkStart w:id="64" w:name="_1466579122"/>
    <w:bookmarkStart w:id="65" w:name="_1466579347"/>
    <w:bookmarkStart w:id="66" w:name="_1466579379"/>
    <w:bookmarkStart w:id="67" w:name="_1466579571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592219767"/>
    <w:bookmarkEnd w:id="68"/>
    <w:p w14:paraId="1D2DD788" w14:textId="7E94242C" w:rsidR="0061306F" w:rsidRDefault="000D436F" w:rsidP="00C6115C">
      <w:pPr>
        <w:tabs>
          <w:tab w:val="left" w:pos="6131"/>
        </w:tabs>
        <w:spacing w:line="276" w:lineRule="auto"/>
        <w:ind w:left="720"/>
      </w:pPr>
      <w:r>
        <w:object w:dxaOrig="8686" w:dyaOrig="9969" w14:anchorId="126BF1B7">
          <v:shape id="_x0000_i1026" type="#_x0000_t75" style="width:403pt;height:499pt" o:ole="" filled="t">
            <v:fill color2="black"/>
            <v:imagedata r:id="rId10" o:title=""/>
          </v:shape>
          <o:OLEObject Type="Embed" ProgID="Excel.Sheet.8" ShapeID="_x0000_i1026" DrawAspect="Content" ObjectID="_1670148789" r:id="rId11"/>
        </w:object>
      </w:r>
    </w:p>
    <w:p w14:paraId="02B23308" w14:textId="77777777" w:rsidR="0061306F" w:rsidRDefault="0061306F" w:rsidP="00C6115C">
      <w:pPr>
        <w:spacing w:line="276" w:lineRule="auto"/>
        <w:jc w:val="center"/>
      </w:pPr>
    </w:p>
    <w:p w14:paraId="095C7D58" w14:textId="1C0F0562" w:rsidR="0061306F" w:rsidRDefault="0061306F" w:rsidP="006D0200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  <w:szCs w:val="24"/>
        </w:rPr>
      </w:pPr>
      <w:r>
        <w:rPr>
          <w:rFonts w:ascii="Times New Roman" w:hAnsi="Times New Roman" w:cs="Times New Roman"/>
          <w:color w:val="auto"/>
          <w:szCs w:val="24"/>
        </w:rPr>
        <w:t>Majetok spoločnosti dosiahol v roku 201</w:t>
      </w:r>
      <w:r w:rsidR="00DC594E">
        <w:rPr>
          <w:rFonts w:ascii="Times New Roman" w:hAnsi="Times New Roman" w:cs="Times New Roman"/>
          <w:color w:val="auto"/>
          <w:szCs w:val="24"/>
        </w:rPr>
        <w:t>9</w:t>
      </w:r>
      <w:r>
        <w:rPr>
          <w:rFonts w:ascii="Times New Roman" w:hAnsi="Times New Roman" w:cs="Times New Roman"/>
          <w:color w:val="auto"/>
          <w:szCs w:val="24"/>
        </w:rPr>
        <w:t xml:space="preserve"> hodnotu </w:t>
      </w:r>
      <w:r w:rsidR="00DC594E">
        <w:rPr>
          <w:rFonts w:ascii="Times New Roman" w:hAnsi="Times New Roman" w:cs="Times New Roman"/>
          <w:color w:val="auto"/>
          <w:szCs w:val="24"/>
        </w:rPr>
        <w:t>4</w:t>
      </w:r>
      <w:r w:rsidR="00806D20">
        <w:rPr>
          <w:rFonts w:ascii="Times New Roman" w:hAnsi="Times New Roman" w:cs="Times New Roman"/>
          <w:color w:val="auto"/>
          <w:szCs w:val="24"/>
        </w:rPr>
        <w:t> </w:t>
      </w:r>
      <w:r w:rsidR="00DC594E">
        <w:rPr>
          <w:rFonts w:ascii="Times New Roman" w:hAnsi="Times New Roman" w:cs="Times New Roman"/>
          <w:color w:val="auto"/>
          <w:szCs w:val="24"/>
        </w:rPr>
        <w:t>721</w:t>
      </w:r>
      <w:r w:rsidR="00806D20">
        <w:rPr>
          <w:rFonts w:ascii="Times New Roman" w:hAnsi="Times New Roman" w:cs="Times New Roman"/>
          <w:color w:val="auto"/>
          <w:szCs w:val="24"/>
        </w:rPr>
        <w:t xml:space="preserve"> </w:t>
      </w:r>
      <w:r w:rsidR="00DC594E">
        <w:rPr>
          <w:rFonts w:ascii="Times New Roman" w:hAnsi="Times New Roman" w:cs="Times New Roman"/>
          <w:color w:val="auto"/>
          <w:szCs w:val="24"/>
        </w:rPr>
        <w:t>147</w:t>
      </w:r>
      <w:r>
        <w:rPr>
          <w:rFonts w:ascii="Times New Roman" w:hAnsi="Times New Roman" w:cs="Times New Roman"/>
          <w:color w:val="auto"/>
          <w:szCs w:val="24"/>
        </w:rPr>
        <w:t xml:space="preserve"> Eur, čo oproti  minulému roku znamená </w:t>
      </w:r>
      <w:r w:rsidR="00DC594E">
        <w:rPr>
          <w:rFonts w:ascii="Times New Roman" w:hAnsi="Times New Roman" w:cs="Times New Roman"/>
          <w:color w:val="auto"/>
          <w:szCs w:val="24"/>
        </w:rPr>
        <w:t xml:space="preserve">pokles </w:t>
      </w:r>
      <w:r>
        <w:rPr>
          <w:rFonts w:ascii="Times New Roman" w:hAnsi="Times New Roman" w:cs="Times New Roman"/>
          <w:color w:val="auto"/>
          <w:szCs w:val="24"/>
        </w:rPr>
        <w:t xml:space="preserve">o čiastku </w:t>
      </w:r>
      <w:r w:rsidR="00DC594E">
        <w:rPr>
          <w:rFonts w:ascii="Times New Roman" w:hAnsi="Times New Roman" w:cs="Times New Roman"/>
          <w:color w:val="auto"/>
          <w:szCs w:val="24"/>
        </w:rPr>
        <w:t>572</w:t>
      </w:r>
      <w:r w:rsidR="00806D20">
        <w:rPr>
          <w:rFonts w:ascii="Times New Roman" w:hAnsi="Times New Roman" w:cs="Times New Roman"/>
          <w:color w:val="auto"/>
          <w:szCs w:val="24"/>
        </w:rPr>
        <w:t xml:space="preserve"> </w:t>
      </w:r>
      <w:r w:rsidR="00DC594E">
        <w:rPr>
          <w:rFonts w:ascii="Times New Roman" w:hAnsi="Times New Roman" w:cs="Times New Roman"/>
          <w:color w:val="auto"/>
          <w:szCs w:val="24"/>
        </w:rPr>
        <w:t>780</w:t>
      </w:r>
      <w:r>
        <w:rPr>
          <w:rFonts w:ascii="Times New Roman" w:hAnsi="Times New Roman" w:cs="Times New Roman"/>
          <w:color w:val="auto"/>
          <w:szCs w:val="24"/>
        </w:rPr>
        <w:t xml:space="preserve"> Eur.   </w:t>
      </w:r>
      <w:r w:rsidR="00386454">
        <w:rPr>
          <w:rFonts w:ascii="Times New Roman" w:hAnsi="Times New Roman" w:cs="Times New Roman"/>
          <w:color w:val="auto"/>
          <w:szCs w:val="24"/>
        </w:rPr>
        <w:t>V štruktúre majetku dominuje dlhodobý majetok</w:t>
      </w:r>
      <w:r w:rsidR="00215DF1">
        <w:rPr>
          <w:rFonts w:ascii="Times New Roman" w:hAnsi="Times New Roman" w:cs="Times New Roman"/>
          <w:color w:val="auto"/>
          <w:szCs w:val="24"/>
        </w:rPr>
        <w:t>, ktorého hodnota medziročne vzrástla o 15,8 %</w:t>
      </w:r>
      <w:r w:rsidR="00386454">
        <w:rPr>
          <w:rFonts w:ascii="Times New Roman" w:hAnsi="Times New Roman" w:cs="Times New Roman"/>
          <w:color w:val="auto"/>
          <w:szCs w:val="24"/>
        </w:rPr>
        <w:t xml:space="preserve">; </w:t>
      </w:r>
      <w:r w:rsidR="00215DF1">
        <w:rPr>
          <w:rFonts w:ascii="Times New Roman" w:hAnsi="Times New Roman" w:cs="Times New Roman"/>
          <w:color w:val="auto"/>
          <w:szCs w:val="24"/>
        </w:rPr>
        <w:t xml:space="preserve">obežné aktíva naopak klesli o 37 %, pričom </w:t>
      </w:r>
      <w:r w:rsidR="00C6746C">
        <w:rPr>
          <w:rFonts w:ascii="Times New Roman" w:hAnsi="Times New Roman" w:cs="Times New Roman"/>
          <w:color w:val="auto"/>
          <w:szCs w:val="24"/>
        </w:rPr>
        <w:t xml:space="preserve">tento pokles ovplyvnilo podstatné zníženie objemu pohľadávok.  </w:t>
      </w:r>
      <w:r w:rsidR="00386454">
        <w:rPr>
          <w:rFonts w:ascii="Times New Roman" w:hAnsi="Times New Roman" w:cs="Times New Roman"/>
          <w:color w:val="auto"/>
          <w:szCs w:val="24"/>
        </w:rPr>
        <w:t xml:space="preserve"> </w:t>
      </w:r>
    </w:p>
    <w:p w14:paraId="38B1977E" w14:textId="53D72C17" w:rsidR="00985B82" w:rsidRDefault="00C6746C" w:rsidP="00985B82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  <w:szCs w:val="24"/>
        </w:rPr>
        <w:lastRenderedPageBreak/>
        <w:t xml:space="preserve">V štruktúre zdrojov krytia vzrástol podiel vlastného kapitálu na krytí aktív. </w:t>
      </w:r>
      <w:r w:rsidR="00985B82">
        <w:rPr>
          <w:rFonts w:ascii="Times New Roman" w:hAnsi="Times New Roman" w:cs="Times New Roman"/>
          <w:color w:val="auto"/>
          <w:szCs w:val="24"/>
        </w:rPr>
        <w:t>Podiel vlastných zdrojov</w:t>
      </w:r>
      <w:r w:rsidR="00985B82">
        <w:rPr>
          <w:rFonts w:ascii="Times New Roman" w:hAnsi="Times New Roman" w:cs="Times New Roman"/>
          <w:color w:val="auto"/>
        </w:rPr>
        <w:t xml:space="preserve"> na krytí aktív predstavuje 54,6  % z celkových zdrojov krytia (2018: 42,2%).</w:t>
      </w:r>
    </w:p>
    <w:p w14:paraId="2FB5453C" w14:textId="77777777" w:rsidR="00C54DFF" w:rsidRDefault="00C54DFF" w:rsidP="00985B82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</w:rPr>
      </w:pPr>
    </w:p>
    <w:p w14:paraId="6354981B" w14:textId="77777777" w:rsidR="00985B82" w:rsidRDefault="00C6746C" w:rsidP="00985B82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  <w:szCs w:val="24"/>
        </w:rPr>
      </w:pPr>
      <w:r>
        <w:rPr>
          <w:rFonts w:ascii="Times New Roman" w:hAnsi="Times New Roman" w:cs="Times New Roman"/>
          <w:color w:val="auto"/>
          <w:szCs w:val="24"/>
        </w:rPr>
        <w:t xml:space="preserve">Absolútna hodnota vlastného imania vzrástla </w:t>
      </w:r>
      <w:r w:rsidR="00985B82">
        <w:rPr>
          <w:rFonts w:ascii="Times New Roman" w:hAnsi="Times New Roman" w:cs="Times New Roman"/>
          <w:color w:val="auto"/>
          <w:szCs w:val="24"/>
        </w:rPr>
        <w:t>o hodnotu vytvoreného zisku za bežné obdobie. V rámci skladby vlastného imania došlo k presunu časti nerozdeleného zisku do základného imania a rezervného fondu; zvýšenie</w:t>
      </w:r>
      <w:r>
        <w:rPr>
          <w:rFonts w:ascii="Times New Roman" w:hAnsi="Times New Roman" w:cs="Times New Roman"/>
          <w:color w:val="auto"/>
          <w:szCs w:val="24"/>
        </w:rPr>
        <w:t xml:space="preserve"> základného imania z pôvodných              6</w:t>
      </w:r>
      <w:r w:rsidR="00985B82">
        <w:rPr>
          <w:rFonts w:ascii="Times New Roman" w:hAnsi="Times New Roman" w:cs="Times New Roman"/>
          <w:color w:val="auto"/>
          <w:szCs w:val="24"/>
        </w:rPr>
        <w:t> </w:t>
      </w:r>
      <w:r>
        <w:rPr>
          <w:rFonts w:ascii="Times New Roman" w:hAnsi="Times New Roman" w:cs="Times New Roman"/>
          <w:color w:val="auto"/>
          <w:szCs w:val="24"/>
        </w:rPr>
        <w:t>640</w:t>
      </w:r>
      <w:r w:rsidR="00985B82">
        <w:rPr>
          <w:rFonts w:ascii="Times New Roman" w:hAnsi="Times New Roman" w:cs="Times New Roman"/>
          <w:color w:val="auto"/>
          <w:szCs w:val="24"/>
        </w:rPr>
        <w:t xml:space="preserve"> Eur na 500 000 Eur a zákonného rezervného fondu z čiastky 664 Eur na 50 000 Eur. </w:t>
      </w:r>
    </w:p>
    <w:p w14:paraId="3C415EBB" w14:textId="0898951C" w:rsidR="0061306F" w:rsidRDefault="0061306F" w:rsidP="00985B82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  <w:szCs w:val="24"/>
        </w:rPr>
      </w:pPr>
      <w:r>
        <w:rPr>
          <w:rFonts w:ascii="Times New Roman" w:hAnsi="Times New Roman" w:cs="Times New Roman"/>
          <w:color w:val="auto"/>
          <w:szCs w:val="24"/>
        </w:rPr>
        <w:t xml:space="preserve">Vlastné imanie spoločnosti </w:t>
      </w:r>
      <w:r w:rsidR="00985B82">
        <w:rPr>
          <w:rFonts w:ascii="Times New Roman" w:hAnsi="Times New Roman" w:cs="Times New Roman"/>
          <w:color w:val="auto"/>
          <w:szCs w:val="24"/>
        </w:rPr>
        <w:t xml:space="preserve"> k súvahovému dňu </w:t>
      </w:r>
      <w:r>
        <w:rPr>
          <w:rFonts w:ascii="Times New Roman" w:hAnsi="Times New Roman" w:cs="Times New Roman"/>
          <w:color w:val="auto"/>
          <w:szCs w:val="24"/>
        </w:rPr>
        <w:t xml:space="preserve">dosiahlo hodnotu </w:t>
      </w:r>
      <w:r w:rsidR="00806D20">
        <w:rPr>
          <w:rFonts w:ascii="Times New Roman" w:hAnsi="Times New Roman" w:cs="Times New Roman"/>
          <w:color w:val="auto"/>
          <w:szCs w:val="24"/>
        </w:rPr>
        <w:t>2 </w:t>
      </w:r>
      <w:r w:rsidR="00DC594E">
        <w:rPr>
          <w:rFonts w:ascii="Times New Roman" w:hAnsi="Times New Roman" w:cs="Times New Roman"/>
          <w:color w:val="auto"/>
          <w:szCs w:val="24"/>
        </w:rPr>
        <w:t>576</w:t>
      </w:r>
      <w:r w:rsidR="00806D20">
        <w:rPr>
          <w:rFonts w:ascii="Times New Roman" w:hAnsi="Times New Roman" w:cs="Times New Roman"/>
          <w:color w:val="auto"/>
          <w:szCs w:val="24"/>
        </w:rPr>
        <w:t xml:space="preserve"> </w:t>
      </w:r>
      <w:r w:rsidR="00DC594E">
        <w:rPr>
          <w:rFonts w:ascii="Times New Roman" w:hAnsi="Times New Roman" w:cs="Times New Roman"/>
          <w:color w:val="auto"/>
          <w:szCs w:val="24"/>
        </w:rPr>
        <w:t>772</w:t>
      </w:r>
      <w:r>
        <w:rPr>
          <w:rFonts w:ascii="Times New Roman" w:hAnsi="Times New Roman" w:cs="Times New Roman"/>
          <w:color w:val="auto"/>
          <w:szCs w:val="24"/>
        </w:rPr>
        <w:t xml:space="preserve"> Eur. V porovnaní s rokom 201</w:t>
      </w:r>
      <w:r w:rsidR="00DC594E">
        <w:rPr>
          <w:rFonts w:ascii="Times New Roman" w:hAnsi="Times New Roman" w:cs="Times New Roman"/>
          <w:color w:val="auto"/>
          <w:szCs w:val="24"/>
        </w:rPr>
        <w:t>8</w:t>
      </w:r>
      <w:r>
        <w:rPr>
          <w:rFonts w:ascii="Times New Roman" w:hAnsi="Times New Roman" w:cs="Times New Roman"/>
          <w:color w:val="auto"/>
          <w:szCs w:val="24"/>
        </w:rPr>
        <w:t xml:space="preserve"> jeho hodnota je vyššia o</w:t>
      </w:r>
      <w:r w:rsidR="00806D20">
        <w:rPr>
          <w:rFonts w:ascii="Times New Roman" w:hAnsi="Times New Roman" w:cs="Times New Roman"/>
          <w:color w:val="auto"/>
          <w:szCs w:val="24"/>
        </w:rPr>
        <w:t> </w:t>
      </w:r>
      <w:r w:rsidR="00DC594E">
        <w:rPr>
          <w:rFonts w:ascii="Times New Roman" w:hAnsi="Times New Roman" w:cs="Times New Roman"/>
          <w:color w:val="auto"/>
          <w:szCs w:val="24"/>
        </w:rPr>
        <w:t>340</w:t>
      </w:r>
      <w:r w:rsidR="00806D20">
        <w:rPr>
          <w:rFonts w:ascii="Times New Roman" w:hAnsi="Times New Roman" w:cs="Times New Roman"/>
          <w:color w:val="auto"/>
          <w:szCs w:val="24"/>
        </w:rPr>
        <w:t xml:space="preserve"> </w:t>
      </w:r>
      <w:r w:rsidR="00DC594E">
        <w:rPr>
          <w:rFonts w:ascii="Times New Roman" w:hAnsi="Times New Roman" w:cs="Times New Roman"/>
          <w:color w:val="auto"/>
          <w:szCs w:val="24"/>
        </w:rPr>
        <w:t>517</w:t>
      </w:r>
      <w:r>
        <w:rPr>
          <w:rFonts w:ascii="Times New Roman" w:hAnsi="Times New Roman" w:cs="Times New Roman"/>
          <w:color w:val="auto"/>
          <w:szCs w:val="24"/>
        </w:rPr>
        <w:t xml:space="preserve"> Eur.</w:t>
      </w:r>
    </w:p>
    <w:p w14:paraId="609D06F2" w14:textId="77777777" w:rsidR="00985B82" w:rsidRDefault="00985B82" w:rsidP="006D0200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  <w:szCs w:val="24"/>
        </w:rPr>
      </w:pPr>
    </w:p>
    <w:p w14:paraId="32DBFA86" w14:textId="76749D47" w:rsidR="0061306F" w:rsidRDefault="0061306F" w:rsidP="006D0200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  <w:szCs w:val="24"/>
        </w:rPr>
        <w:t xml:space="preserve">Celkové záväzky vrátane účtov časového rozlíšenia pasív sa </w:t>
      </w:r>
      <w:r w:rsidR="00806D20">
        <w:rPr>
          <w:rFonts w:ascii="Times New Roman" w:hAnsi="Times New Roman" w:cs="Times New Roman"/>
          <w:color w:val="auto"/>
          <w:szCs w:val="24"/>
        </w:rPr>
        <w:t>z</w:t>
      </w:r>
      <w:r w:rsidR="00DC594E">
        <w:rPr>
          <w:rFonts w:ascii="Times New Roman" w:hAnsi="Times New Roman" w:cs="Times New Roman"/>
          <w:color w:val="auto"/>
          <w:szCs w:val="24"/>
        </w:rPr>
        <w:t>nížili</w:t>
      </w:r>
      <w:r>
        <w:rPr>
          <w:rFonts w:ascii="Times New Roman" w:hAnsi="Times New Roman" w:cs="Times New Roman"/>
          <w:color w:val="auto"/>
          <w:szCs w:val="24"/>
        </w:rPr>
        <w:t xml:space="preserve"> o</w:t>
      </w:r>
      <w:r w:rsidR="00806D20">
        <w:rPr>
          <w:rFonts w:ascii="Times New Roman" w:hAnsi="Times New Roman" w:cs="Times New Roman"/>
          <w:color w:val="auto"/>
          <w:szCs w:val="24"/>
        </w:rPr>
        <w:t> </w:t>
      </w:r>
      <w:r w:rsidR="00DC594E">
        <w:rPr>
          <w:rFonts w:ascii="Times New Roman" w:hAnsi="Times New Roman" w:cs="Times New Roman"/>
          <w:color w:val="auto"/>
          <w:szCs w:val="24"/>
        </w:rPr>
        <w:t>913</w:t>
      </w:r>
      <w:r w:rsidR="00806D20">
        <w:rPr>
          <w:rFonts w:ascii="Times New Roman" w:hAnsi="Times New Roman" w:cs="Times New Roman"/>
          <w:color w:val="auto"/>
          <w:szCs w:val="24"/>
        </w:rPr>
        <w:t xml:space="preserve"> 3</w:t>
      </w:r>
      <w:r w:rsidR="00DC594E">
        <w:rPr>
          <w:rFonts w:ascii="Times New Roman" w:hAnsi="Times New Roman" w:cs="Times New Roman"/>
          <w:color w:val="auto"/>
          <w:szCs w:val="24"/>
        </w:rPr>
        <w:t>05</w:t>
      </w:r>
      <w:r w:rsidR="006758EF">
        <w:rPr>
          <w:rFonts w:ascii="Times New Roman" w:hAnsi="Times New Roman" w:cs="Times New Roman"/>
          <w:color w:val="auto"/>
          <w:szCs w:val="24"/>
        </w:rPr>
        <w:t xml:space="preserve"> Eur; tento vývoj ovplyvnilo zníženie objemu krátkodobých záväzkov. </w:t>
      </w:r>
      <w:r>
        <w:rPr>
          <w:rFonts w:ascii="Times New Roman" w:hAnsi="Times New Roman" w:cs="Times New Roman"/>
          <w:color w:val="auto"/>
          <w:szCs w:val="24"/>
        </w:rPr>
        <w:t xml:space="preserve"> </w:t>
      </w:r>
    </w:p>
    <w:p w14:paraId="3C26C5FD" w14:textId="77777777" w:rsidR="0061306F" w:rsidRDefault="0061306F" w:rsidP="00C6115C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</w:rPr>
      </w:pPr>
    </w:p>
    <w:p w14:paraId="3686568C" w14:textId="77777777" w:rsidR="006D0200" w:rsidRDefault="006D0200" w:rsidP="00C6115C">
      <w:pPr>
        <w:pStyle w:val="Zkladntext"/>
        <w:spacing w:line="276" w:lineRule="auto"/>
        <w:ind w:left="720"/>
        <w:rPr>
          <w:rFonts w:ascii="Times New Roman" w:hAnsi="Times New Roman" w:cs="Times New Roman"/>
          <w:color w:val="auto"/>
        </w:rPr>
      </w:pPr>
    </w:p>
    <w:p w14:paraId="5AB31851" w14:textId="77777777" w:rsidR="0061306F" w:rsidRPr="0055760F" w:rsidRDefault="0061306F" w:rsidP="00C6115C">
      <w:pPr>
        <w:numPr>
          <w:ilvl w:val="1"/>
          <w:numId w:val="3"/>
        </w:numPr>
        <w:spacing w:line="276" w:lineRule="auto"/>
      </w:pPr>
      <w:r w:rsidRPr="0055760F">
        <w:rPr>
          <w:b/>
        </w:rPr>
        <w:t>Finančná situácia spoločnosti</w:t>
      </w:r>
    </w:p>
    <w:p w14:paraId="23B8C500" w14:textId="77777777" w:rsidR="0061306F" w:rsidRPr="0055760F" w:rsidRDefault="0061306F" w:rsidP="00C6115C">
      <w:pPr>
        <w:spacing w:line="276" w:lineRule="auto"/>
      </w:pPr>
    </w:p>
    <w:p w14:paraId="026A6838" w14:textId="73CB3E46" w:rsidR="0061306F" w:rsidRPr="0055760F" w:rsidRDefault="0061306F" w:rsidP="00C6115C">
      <w:pPr>
        <w:spacing w:line="276" w:lineRule="auto"/>
        <w:ind w:left="708"/>
        <w:jc w:val="both"/>
      </w:pPr>
      <w:r w:rsidRPr="0055760F">
        <w:t xml:space="preserve">Finančná situácia spoločnosti je stabilizovaná. Dokumentujú to finančné ukazovatele v oblasti </w:t>
      </w:r>
      <w:r w:rsidR="00E71341">
        <w:t xml:space="preserve">kapitálového krytia a </w:t>
      </w:r>
      <w:r w:rsidRPr="0055760F">
        <w:t>zadlženosti. Celková zadlženosť ku dňu zostavenia účtovnej závierky za rok 201</w:t>
      </w:r>
      <w:r w:rsidR="00DC594E">
        <w:t>9</w:t>
      </w:r>
      <w:r w:rsidRPr="0055760F">
        <w:t xml:space="preserve"> predstavuje </w:t>
      </w:r>
      <w:r w:rsidR="00DC594E">
        <w:t xml:space="preserve"> </w:t>
      </w:r>
      <w:r w:rsidR="00DE6FEE">
        <w:t>45,4</w:t>
      </w:r>
      <w:r w:rsidR="00DC594E">
        <w:t xml:space="preserve"> </w:t>
      </w:r>
      <w:r w:rsidR="006758EF">
        <w:t xml:space="preserve"> % (2018: 57,8 %).</w:t>
      </w:r>
    </w:p>
    <w:p w14:paraId="1CEB800F" w14:textId="77777777" w:rsidR="006D0EB9" w:rsidRDefault="006D0EB9" w:rsidP="00C6115C">
      <w:pPr>
        <w:spacing w:line="276" w:lineRule="auto"/>
        <w:ind w:left="708"/>
        <w:jc w:val="both"/>
      </w:pPr>
    </w:p>
    <w:p w14:paraId="119C8E6D" w14:textId="366F18C3" w:rsidR="006D0EB9" w:rsidRDefault="006D0EB9" w:rsidP="00C6115C">
      <w:pPr>
        <w:spacing w:line="276" w:lineRule="auto"/>
        <w:ind w:left="708"/>
        <w:jc w:val="both"/>
      </w:pPr>
      <w:r>
        <w:t>Investície do dlhodobého majetku spoločnosť kryje prevažne z vlastných zdrojov (84,8 %), na financovanie zvyšnej časti využíva dlhodobé zdroje v podobe úveru.</w:t>
      </w:r>
    </w:p>
    <w:p w14:paraId="71B1CBD4" w14:textId="01ECEE59" w:rsidR="006D0EB9" w:rsidRDefault="006758EF" w:rsidP="00C6115C">
      <w:pPr>
        <w:spacing w:line="276" w:lineRule="auto"/>
        <w:ind w:left="708"/>
        <w:jc w:val="both"/>
      </w:pPr>
      <w:r>
        <w:t xml:space="preserve">Na krytie prevádzkových potrieb spoločnosť </w:t>
      </w:r>
      <w:r w:rsidR="0061306F" w:rsidRPr="00650802">
        <w:t xml:space="preserve">využíva </w:t>
      </w:r>
      <w:r>
        <w:t>bankové úvery</w:t>
      </w:r>
      <w:r w:rsidR="006D0EB9">
        <w:t xml:space="preserve">; na preklenutie prechodnej situácie v oblasti financovania pohľadávok využíva </w:t>
      </w:r>
      <w:proofErr w:type="spellStart"/>
      <w:r w:rsidR="006D0EB9">
        <w:t>faktoring</w:t>
      </w:r>
      <w:proofErr w:type="spellEnd"/>
      <w:r w:rsidR="006D0EB9">
        <w:t xml:space="preserve">. </w:t>
      </w:r>
    </w:p>
    <w:p w14:paraId="0CBC4A59" w14:textId="77777777" w:rsidR="00E43A01" w:rsidRDefault="00E43A01" w:rsidP="00C6115C">
      <w:pPr>
        <w:spacing w:line="276" w:lineRule="auto"/>
        <w:ind w:left="708"/>
        <w:jc w:val="both"/>
      </w:pPr>
    </w:p>
    <w:p w14:paraId="220BB084" w14:textId="25216213" w:rsidR="0061306F" w:rsidRPr="0055760F" w:rsidRDefault="0061306F" w:rsidP="00C6115C">
      <w:pPr>
        <w:spacing w:line="276" w:lineRule="auto"/>
        <w:ind w:left="708"/>
        <w:jc w:val="both"/>
      </w:pPr>
      <w:r w:rsidRPr="0055760F">
        <w:t>Priaznivé ekonomické výsledky</w:t>
      </w:r>
      <w:r w:rsidR="00E43A01">
        <w:t>, ktoré spoločnosť dosahuje v posledných rokoch,</w:t>
      </w:r>
      <w:r w:rsidRPr="0055760F">
        <w:t xml:space="preserve"> sa odrážajú v</w:t>
      </w:r>
      <w:r w:rsidR="00E9592B">
        <w:t> </w:t>
      </w:r>
      <w:r w:rsidRPr="0055760F">
        <w:t>stabilnej</w:t>
      </w:r>
      <w:r w:rsidR="00E9592B">
        <w:t xml:space="preserve"> finančnej pozícii a </w:t>
      </w:r>
      <w:r w:rsidRPr="0055760F">
        <w:t xml:space="preserve"> platobnej schopnosti spoločnosti.</w:t>
      </w:r>
    </w:p>
    <w:p w14:paraId="357F69B5" w14:textId="77777777" w:rsidR="0061306F" w:rsidRPr="0055760F" w:rsidRDefault="0061306F" w:rsidP="00C6115C">
      <w:pPr>
        <w:spacing w:line="276" w:lineRule="auto"/>
        <w:ind w:left="708"/>
        <w:jc w:val="both"/>
      </w:pPr>
    </w:p>
    <w:p w14:paraId="74070F9B" w14:textId="77777777" w:rsidR="0061306F" w:rsidRPr="0055760F" w:rsidRDefault="0061306F" w:rsidP="00C6115C">
      <w:pPr>
        <w:spacing w:line="276" w:lineRule="auto"/>
        <w:ind w:left="708"/>
        <w:jc w:val="both"/>
      </w:pPr>
    </w:p>
    <w:p w14:paraId="4DEE98C1" w14:textId="77777777" w:rsidR="0061306F" w:rsidRPr="0055760F" w:rsidRDefault="0061306F" w:rsidP="00C6115C">
      <w:pPr>
        <w:pStyle w:val="0PodNADPIS"/>
        <w:numPr>
          <w:ilvl w:val="1"/>
          <w:numId w:val="3"/>
        </w:numPr>
        <w:spacing w:line="276" w:lineRule="auto"/>
        <w:rPr>
          <w:rFonts w:ascii="Times New Roman" w:hAnsi="Times New Roman" w:cs="Times New Roman"/>
        </w:rPr>
      </w:pPr>
      <w:r w:rsidRPr="0055760F">
        <w:rPr>
          <w:rFonts w:ascii="Times New Roman" w:hAnsi="Times New Roman" w:cs="Times New Roman"/>
          <w:lang w:val="sk-SK"/>
        </w:rPr>
        <w:t>Návrh na rozdelenie výsledku hospodárenia za rok 201</w:t>
      </w:r>
      <w:r w:rsidR="00DC594E">
        <w:rPr>
          <w:rFonts w:ascii="Times New Roman" w:hAnsi="Times New Roman" w:cs="Times New Roman"/>
          <w:lang w:val="sk-SK"/>
        </w:rPr>
        <w:t>9</w:t>
      </w:r>
    </w:p>
    <w:p w14:paraId="5567103C" w14:textId="77777777" w:rsidR="0061306F" w:rsidRPr="0055760F" w:rsidRDefault="0061306F" w:rsidP="00C6115C">
      <w:pPr>
        <w:spacing w:line="276" w:lineRule="auto"/>
        <w:ind w:left="360"/>
        <w:jc w:val="both"/>
        <w:rPr>
          <w:b/>
        </w:rPr>
      </w:pPr>
    </w:p>
    <w:p w14:paraId="13916373" w14:textId="77777777" w:rsidR="00C54DFF" w:rsidRDefault="0061306F" w:rsidP="00C6115C">
      <w:pPr>
        <w:spacing w:line="276" w:lineRule="auto"/>
        <w:ind w:left="720"/>
        <w:jc w:val="both"/>
      </w:pPr>
      <w:r w:rsidRPr="0055760F">
        <w:t>Spoločnosť dosiahla v roku 201</w:t>
      </w:r>
      <w:r w:rsidR="00DC594E">
        <w:t>9</w:t>
      </w:r>
      <w:r w:rsidRPr="0055760F">
        <w:t xml:space="preserve"> zisk po zdanení vo výške </w:t>
      </w:r>
      <w:r w:rsidR="00DC594E">
        <w:t>340</w:t>
      </w:r>
      <w:r w:rsidR="00806D20">
        <w:t xml:space="preserve"> </w:t>
      </w:r>
      <w:r w:rsidR="00DC594E">
        <w:t>517</w:t>
      </w:r>
      <w:r w:rsidRPr="0055760F">
        <w:t xml:space="preserve"> Eur. </w:t>
      </w:r>
      <w:r w:rsidR="00E43A01">
        <w:t xml:space="preserve">Vedenie spoločnosti navrhlo usporiadať hospodársky výsledok za uplynulý rok prevodom na účet nerozdelených ziskov minulých rokov. Tento návrh sleduje upevnenie finančnej pozície firmy </w:t>
      </w:r>
      <w:r w:rsidR="00C54DFF">
        <w:t xml:space="preserve">s cieľom eliminovania prípadných možných nepriaznivých dopadov COVID 19 na celkovú činnosť a ekonomické výsledky v najbližšom období. </w:t>
      </w:r>
    </w:p>
    <w:p w14:paraId="455802C6" w14:textId="77777777" w:rsidR="00650802" w:rsidRPr="007D2CA7" w:rsidRDefault="00650802" w:rsidP="00C6115C">
      <w:pPr>
        <w:spacing w:line="276" w:lineRule="auto"/>
        <w:ind w:left="720"/>
        <w:jc w:val="both"/>
        <w:rPr>
          <w:color w:val="FF0000"/>
        </w:rPr>
      </w:pPr>
    </w:p>
    <w:p w14:paraId="5C6F42EA" w14:textId="77777777" w:rsidR="0061306F" w:rsidRDefault="0061306F" w:rsidP="00C6115C">
      <w:pPr>
        <w:spacing w:line="276" w:lineRule="auto"/>
        <w:ind w:left="708"/>
      </w:pPr>
    </w:p>
    <w:p w14:paraId="7909C220" w14:textId="77777777" w:rsidR="00C54DFF" w:rsidRDefault="00C54DFF" w:rsidP="00C6115C">
      <w:pPr>
        <w:spacing w:line="276" w:lineRule="auto"/>
        <w:ind w:left="708"/>
      </w:pPr>
    </w:p>
    <w:p w14:paraId="06692FF4" w14:textId="77777777" w:rsidR="00C54DFF" w:rsidRDefault="00C54DFF" w:rsidP="00C6115C">
      <w:pPr>
        <w:spacing w:line="276" w:lineRule="auto"/>
        <w:ind w:left="708"/>
      </w:pPr>
    </w:p>
    <w:p w14:paraId="0C614D87" w14:textId="77777777" w:rsidR="00C54DFF" w:rsidRDefault="00C54DFF" w:rsidP="00C6115C">
      <w:pPr>
        <w:spacing w:line="276" w:lineRule="auto"/>
        <w:ind w:left="708"/>
      </w:pPr>
    </w:p>
    <w:p w14:paraId="3366F4CF" w14:textId="77777777" w:rsidR="0061306F" w:rsidRPr="0055760F" w:rsidRDefault="0061306F" w:rsidP="00C6115C">
      <w:pPr>
        <w:spacing w:line="276" w:lineRule="auto"/>
        <w:ind w:left="708"/>
        <w:rPr>
          <w:b/>
        </w:rPr>
      </w:pPr>
      <w:r w:rsidRPr="0055760F">
        <w:rPr>
          <w:b/>
        </w:rPr>
        <w:lastRenderedPageBreak/>
        <w:t>3. TECHNICKÝ A INVESTIČNÝ ROZVOJ</w:t>
      </w:r>
    </w:p>
    <w:p w14:paraId="0FCA6EF6" w14:textId="77777777" w:rsidR="0061306F" w:rsidRPr="0055760F" w:rsidRDefault="0061306F" w:rsidP="00C6115C">
      <w:pPr>
        <w:spacing w:line="276" w:lineRule="auto"/>
        <w:ind w:left="708"/>
      </w:pPr>
    </w:p>
    <w:p w14:paraId="640F8AF6" w14:textId="77777777" w:rsidR="0061306F" w:rsidRPr="0055760F" w:rsidRDefault="0061306F" w:rsidP="00C6115C">
      <w:pPr>
        <w:spacing w:line="276" w:lineRule="auto"/>
        <w:ind w:left="708"/>
      </w:pPr>
      <w:r w:rsidRPr="0055760F">
        <w:rPr>
          <w:b/>
        </w:rPr>
        <w:t>3.1 Stav technickej základne</w:t>
      </w:r>
    </w:p>
    <w:p w14:paraId="4352F707" w14:textId="77777777" w:rsidR="0061306F" w:rsidRPr="0055760F" w:rsidRDefault="0061306F" w:rsidP="00C6115C">
      <w:pPr>
        <w:spacing w:line="276" w:lineRule="auto"/>
        <w:ind w:left="708"/>
      </w:pPr>
    </w:p>
    <w:p w14:paraId="3ADA841D" w14:textId="77777777" w:rsidR="007F4781" w:rsidRDefault="007F4781" w:rsidP="007F4781">
      <w:pPr>
        <w:spacing w:line="276" w:lineRule="auto"/>
        <w:ind w:left="708"/>
        <w:jc w:val="both"/>
      </w:pPr>
      <w:r w:rsidRPr="007F4781">
        <w:t xml:space="preserve">V súvislosti s vývojom zákazkovej náplne, ako  aj zámerom rozšíriť a doplniť predmet hlavných aktivít aj o činnosti, ktoré v súčasnosti firma zabezpečuje dodávateľsky, manažment spoločnosti </w:t>
      </w:r>
      <w:r>
        <w:t>rozhodol o realizácii druhej</w:t>
      </w:r>
      <w:r w:rsidRPr="007F4781">
        <w:t xml:space="preserve"> etap</w:t>
      </w:r>
      <w:r>
        <w:t>y</w:t>
      </w:r>
      <w:r w:rsidRPr="007F4781">
        <w:t xml:space="preserve"> výstavby výrobn</w:t>
      </w:r>
      <w:r>
        <w:t xml:space="preserve">ého areálu. </w:t>
      </w:r>
    </w:p>
    <w:p w14:paraId="1D968A11" w14:textId="641B348C" w:rsidR="007F4781" w:rsidRDefault="007F4781" w:rsidP="007F4781">
      <w:pPr>
        <w:spacing w:line="276" w:lineRule="auto"/>
        <w:ind w:left="708"/>
        <w:jc w:val="both"/>
      </w:pPr>
      <w:r>
        <w:t xml:space="preserve">V súlade s </w:t>
      </w:r>
      <w:r w:rsidRPr="007F4781">
        <w:t xml:space="preserve">investičným zámerom bola  </w:t>
      </w:r>
      <w:r>
        <w:t xml:space="preserve">parciálne </w:t>
      </w:r>
      <w:r w:rsidRPr="007F4781">
        <w:t xml:space="preserve">skolaudovaná a uvedená do prevádzky </w:t>
      </w:r>
      <w:r>
        <w:t xml:space="preserve">časť objektu </w:t>
      </w:r>
      <w:r w:rsidRPr="007F4781">
        <w:t>v roku 2019.</w:t>
      </w:r>
      <w:r>
        <w:t xml:space="preserve"> </w:t>
      </w:r>
      <w:r>
        <w:t xml:space="preserve">Do konca roka 2019 časť neskolaudovanej časti predstavuje čiastku 447 017 Eur. </w:t>
      </w:r>
    </w:p>
    <w:p w14:paraId="42C6E724" w14:textId="77777777" w:rsidR="007F4781" w:rsidRDefault="007F4781" w:rsidP="007F4781">
      <w:pPr>
        <w:spacing w:line="276" w:lineRule="auto"/>
        <w:ind w:left="708"/>
        <w:jc w:val="both"/>
      </w:pPr>
    </w:p>
    <w:p w14:paraId="5616F2CA" w14:textId="753A52FE" w:rsidR="00C54DFF" w:rsidRDefault="0061306F" w:rsidP="00C6115C">
      <w:pPr>
        <w:spacing w:line="276" w:lineRule="auto"/>
        <w:ind w:left="708"/>
        <w:jc w:val="both"/>
      </w:pPr>
      <w:r w:rsidRPr="0055760F">
        <w:t xml:space="preserve">V štruktúre </w:t>
      </w:r>
      <w:r w:rsidR="007F4781">
        <w:t xml:space="preserve">investičného </w:t>
      </w:r>
      <w:r w:rsidRPr="0055760F">
        <w:t xml:space="preserve"> majetku dominuj</w:t>
      </w:r>
      <w:r w:rsidR="007F4781">
        <w:t xml:space="preserve">ú nehnuteľnosti </w:t>
      </w:r>
      <w:r w:rsidR="002D24F4">
        <w:t xml:space="preserve"> – pozemky,</w:t>
      </w:r>
      <w:r w:rsidR="0055760F">
        <w:t> </w:t>
      </w:r>
      <w:r w:rsidR="00C54DFF">
        <w:t xml:space="preserve">budova so zameraním na výrobu a administratívne účely. </w:t>
      </w:r>
    </w:p>
    <w:p w14:paraId="60DBA474" w14:textId="2A644EA8" w:rsidR="0061306F" w:rsidRDefault="00A7231E" w:rsidP="00C6115C">
      <w:pPr>
        <w:spacing w:line="276" w:lineRule="auto"/>
        <w:ind w:left="708"/>
        <w:jc w:val="both"/>
      </w:pPr>
      <w:r>
        <w:t>Ďalšiu kategóriu tvorí hnuteľný majetok</w:t>
      </w:r>
      <w:r w:rsidR="0055760F">
        <w:t xml:space="preserve"> charakteru </w:t>
      </w:r>
      <w:r w:rsidR="0061306F" w:rsidRPr="0055760F">
        <w:t>strojov a zariaden</w:t>
      </w:r>
      <w:r w:rsidR="0055760F">
        <w:t>í</w:t>
      </w:r>
      <w:r w:rsidR="0061306F" w:rsidRPr="0055760F">
        <w:t xml:space="preserve"> na  opracovanie kovov</w:t>
      </w:r>
      <w:r>
        <w:t xml:space="preserve">, výpočtovej a komunikačnej techniky, ako aj vozový park nevyhnutný na </w:t>
      </w:r>
      <w:r w:rsidR="0061306F" w:rsidRPr="0055760F">
        <w:t xml:space="preserve">bežné </w:t>
      </w:r>
      <w:r>
        <w:t xml:space="preserve">zabezpečovanie nosnej prevádzky, ako aj </w:t>
      </w:r>
      <w:r w:rsidR="0061306F" w:rsidRPr="0055760F">
        <w:t xml:space="preserve"> celkového chodu spoločnosti</w:t>
      </w:r>
      <w:r>
        <w:t xml:space="preserve"> ako takej</w:t>
      </w:r>
      <w:r w:rsidR="0061306F" w:rsidRPr="0055760F">
        <w:t>.</w:t>
      </w:r>
      <w:r w:rsidR="00D04DE5">
        <w:t xml:space="preserve"> Obsahom investičného plánu je dokončenie výstavby ďalších výrobných priestorov a ich doplneni</w:t>
      </w:r>
      <w:r w:rsidR="00554E80">
        <w:t xml:space="preserve">e o nevyhnutné technické a výrobné technológie. </w:t>
      </w:r>
    </w:p>
    <w:p w14:paraId="3F53E611" w14:textId="77777777" w:rsidR="00554E80" w:rsidRDefault="00554E80" w:rsidP="00C6115C">
      <w:pPr>
        <w:spacing w:line="276" w:lineRule="auto"/>
        <w:ind w:left="708"/>
        <w:jc w:val="both"/>
      </w:pPr>
    </w:p>
    <w:p w14:paraId="6540D8F8" w14:textId="77777777" w:rsidR="006D0200" w:rsidRDefault="006D0200" w:rsidP="006D0200">
      <w:pPr>
        <w:spacing w:line="276" w:lineRule="auto"/>
        <w:ind w:left="708"/>
        <w:jc w:val="both"/>
      </w:pPr>
    </w:p>
    <w:p w14:paraId="3AA23126" w14:textId="77777777" w:rsidR="0061306F" w:rsidRPr="0055760F" w:rsidRDefault="0061306F" w:rsidP="00C6115C">
      <w:pPr>
        <w:spacing w:line="276" w:lineRule="auto"/>
        <w:ind w:left="708"/>
      </w:pPr>
      <w:r w:rsidRPr="0055760F">
        <w:rPr>
          <w:b/>
        </w:rPr>
        <w:t>4.  PERSONÁLNY VÝVOJ</w:t>
      </w:r>
    </w:p>
    <w:p w14:paraId="084E8083" w14:textId="77777777" w:rsidR="0061306F" w:rsidRPr="0055760F" w:rsidRDefault="0061306F" w:rsidP="00C6115C">
      <w:pPr>
        <w:spacing w:line="276" w:lineRule="auto"/>
        <w:ind w:left="708"/>
      </w:pPr>
    </w:p>
    <w:p w14:paraId="46A4E4F3" w14:textId="77777777" w:rsidR="0061306F" w:rsidRPr="0055760F" w:rsidRDefault="0061306F" w:rsidP="00C6115C">
      <w:pPr>
        <w:spacing w:line="276" w:lineRule="auto"/>
        <w:ind w:left="708"/>
      </w:pPr>
      <w:r w:rsidRPr="0055760F">
        <w:rPr>
          <w:b/>
        </w:rPr>
        <w:t>4.1 Stav a vývoj počtu zamestnancov a priemernej mzdy</w:t>
      </w:r>
    </w:p>
    <w:p w14:paraId="3EF0236E" w14:textId="77777777" w:rsidR="0061306F" w:rsidRPr="0055760F" w:rsidRDefault="0061306F" w:rsidP="00C6115C">
      <w:pPr>
        <w:spacing w:line="276" w:lineRule="auto"/>
        <w:ind w:left="708"/>
      </w:pPr>
    </w:p>
    <w:p w14:paraId="1D8C150B" w14:textId="77777777" w:rsidR="0061306F" w:rsidRPr="0055760F" w:rsidRDefault="0061306F" w:rsidP="006405E6">
      <w:pPr>
        <w:spacing w:line="276" w:lineRule="auto"/>
        <w:ind w:left="708"/>
        <w:jc w:val="both"/>
      </w:pPr>
      <w:r w:rsidRPr="0055760F">
        <w:t xml:space="preserve">Cieľom personálnej politiky spoločnosti je vytvorenie </w:t>
      </w:r>
      <w:r w:rsidR="00A7231E">
        <w:t xml:space="preserve">optimálnej profesijnej skladby  zamestnancov. </w:t>
      </w:r>
      <w:r w:rsidRPr="0055760F">
        <w:t xml:space="preserve"> </w:t>
      </w:r>
      <w:r w:rsidRPr="002120FE">
        <w:t>V roku 201</w:t>
      </w:r>
      <w:r w:rsidR="007E1206" w:rsidRPr="002120FE">
        <w:t>9</w:t>
      </w:r>
      <w:r w:rsidRPr="002120FE">
        <w:t xml:space="preserve"> spoločnosť zamestnávala 1</w:t>
      </w:r>
      <w:r w:rsidR="00FC6DE4" w:rsidRPr="002120FE">
        <w:t>8</w:t>
      </w:r>
      <w:r w:rsidRPr="002120FE">
        <w:t xml:space="preserve"> zamestnancov</w:t>
      </w:r>
      <w:r w:rsidR="00FC6DE4" w:rsidRPr="002120FE">
        <w:t>,</w:t>
      </w:r>
      <w:r w:rsidRPr="002120FE">
        <w:t xml:space="preserve"> priemerný prepočítaný stav predstavoval 14 zamestnancov</w:t>
      </w:r>
      <w:r w:rsidRPr="0055760F">
        <w:t>. Časť pomocných, obslužných a servisných činnosti spoločnosť zabezpečuje pracovníkmi na dohodu.</w:t>
      </w:r>
    </w:p>
    <w:p w14:paraId="221017EC" w14:textId="77777777" w:rsidR="0061306F" w:rsidRPr="0055760F" w:rsidRDefault="0061306F" w:rsidP="006405E6">
      <w:pPr>
        <w:spacing w:line="276" w:lineRule="auto"/>
        <w:ind w:left="708"/>
        <w:jc w:val="both"/>
      </w:pPr>
    </w:p>
    <w:p w14:paraId="5E7272CD" w14:textId="1356C224" w:rsidR="0061306F" w:rsidRPr="0055760F" w:rsidRDefault="0061306F" w:rsidP="006405E6">
      <w:pPr>
        <w:spacing w:line="276" w:lineRule="auto"/>
        <w:ind w:left="708"/>
        <w:jc w:val="both"/>
      </w:pPr>
      <w:r w:rsidRPr="0055760F">
        <w:t xml:space="preserve">Vo väzbe na vývoj  odbytových možností </w:t>
      </w:r>
      <w:r w:rsidR="002120FE">
        <w:t xml:space="preserve">a postupné rozširovanie výrobných priestorov </w:t>
      </w:r>
      <w:r w:rsidRPr="002120FE">
        <w:t xml:space="preserve">spoločnosť </w:t>
      </w:r>
      <w:r w:rsidR="002120FE" w:rsidRPr="002120FE">
        <w:t>na začiatku roka postavila úlohy aj v oblasti personalistiky, a to udržať zamestnanosť na úrovni predchádzajúceho obdobia a</w:t>
      </w:r>
      <w:r w:rsidR="00A7231E" w:rsidRPr="002120FE">
        <w:t xml:space="preserve"> v nasledujúcom období </w:t>
      </w:r>
      <w:r w:rsidR="002120FE" w:rsidRPr="002120FE">
        <w:t xml:space="preserve">počet zamestnancov aj mierne zvýšiť. </w:t>
      </w:r>
    </w:p>
    <w:p w14:paraId="67AB19E8" w14:textId="77777777" w:rsidR="0061306F" w:rsidRPr="0055760F" w:rsidRDefault="0061306F" w:rsidP="006405E6">
      <w:pPr>
        <w:spacing w:line="276" w:lineRule="auto"/>
        <w:ind w:left="708"/>
        <w:jc w:val="both"/>
      </w:pPr>
    </w:p>
    <w:p w14:paraId="3E526941" w14:textId="77777777" w:rsidR="0061306F" w:rsidRPr="0055760F" w:rsidRDefault="0061306F" w:rsidP="006405E6">
      <w:pPr>
        <w:spacing w:line="276" w:lineRule="auto"/>
        <w:ind w:left="708"/>
        <w:jc w:val="both"/>
      </w:pPr>
      <w:r w:rsidRPr="0055760F">
        <w:t>Program starostlivosti o zamestnancov prebiehal v spoločnosti v dvoch rovinách, a to v rovine vzdelávania a odborného rastu zamestnancov a rovine sociálnej starostlivosti o zamestnancov.</w:t>
      </w:r>
    </w:p>
    <w:p w14:paraId="7A9CCAD6" w14:textId="77777777" w:rsidR="0061306F" w:rsidRPr="0055760F" w:rsidRDefault="0061306F" w:rsidP="006405E6">
      <w:pPr>
        <w:spacing w:line="276" w:lineRule="auto"/>
        <w:ind w:left="708"/>
        <w:jc w:val="both"/>
      </w:pPr>
      <w:r w:rsidRPr="0055760F">
        <w:t>Starostlivosť o vzdelávanie a odborný rast zamestnancov spoločnosť v hodnotenom období realizovala formou účasti zamestnancov na odborných profesijných seminároch a školeniach v oblasti bezpečnosti a ochrany zdravia pracovníkov a iných pre výkon činnosti nevyhnutných vzdelávacích akciách.</w:t>
      </w:r>
    </w:p>
    <w:p w14:paraId="6C1E66FB" w14:textId="0CDD21DE" w:rsidR="0061306F" w:rsidRPr="0055760F" w:rsidRDefault="0061306F" w:rsidP="006405E6">
      <w:pPr>
        <w:tabs>
          <w:tab w:val="left" w:pos="2700"/>
        </w:tabs>
        <w:spacing w:line="276" w:lineRule="auto"/>
        <w:ind w:left="720"/>
        <w:jc w:val="both"/>
      </w:pPr>
      <w:r w:rsidRPr="0055760F">
        <w:lastRenderedPageBreak/>
        <w:t>V oblasti sociálnej starostlivosti išlo predovšetkým o realizáciu zákonných povinností v oblasti tvorby vhodného pracovného prostredia</w:t>
      </w:r>
      <w:r w:rsidR="002120FE">
        <w:t>,</w:t>
      </w:r>
      <w:r w:rsidRPr="0055760F">
        <w:t xml:space="preserve"> poskytovania stravovania pre zamestnancov, ap.  </w:t>
      </w:r>
    </w:p>
    <w:p w14:paraId="6561931B" w14:textId="77777777" w:rsidR="0061306F" w:rsidRDefault="0061306F" w:rsidP="00C6115C">
      <w:pPr>
        <w:tabs>
          <w:tab w:val="left" w:pos="2700"/>
        </w:tabs>
        <w:spacing w:line="276" w:lineRule="auto"/>
        <w:ind w:left="720"/>
        <w:jc w:val="both"/>
      </w:pPr>
    </w:p>
    <w:p w14:paraId="1D68E30F" w14:textId="45589186" w:rsidR="002120FE" w:rsidRDefault="002120FE" w:rsidP="002120FE">
      <w:pPr>
        <w:spacing w:line="276" w:lineRule="auto"/>
        <w:ind w:left="708"/>
        <w:jc w:val="both"/>
      </w:pPr>
      <w:r w:rsidRPr="002120FE">
        <w:t xml:space="preserve">Nezanedbateľnou súčasťou starostlivosti o pracovníkov je aj oblasť motivácie; za účelom stabilizácie spoločnosť v hodnotenom období prehodnotila systém odmeňovania, čo sa prejavilo predovšetkým v oblasti rastu priemerných miezd. </w:t>
      </w:r>
      <w:r w:rsidRPr="002120FE">
        <w:t xml:space="preserve">Vývoj pomeru priemerných miezd a produktivity práce  meranej z výkonov ovplyvnil </w:t>
      </w:r>
      <w:r>
        <w:t xml:space="preserve">pokles prevádzkových výkonov a mierny nárast osobných nákladov. </w:t>
      </w:r>
      <w:r w:rsidRPr="002120FE">
        <w:t xml:space="preserve">Dosiahnutý pomer možno považovať za </w:t>
      </w:r>
      <w:r>
        <w:t xml:space="preserve">udržateľný za predpokladu nárastu výkonnosti a realizovaného objemu tržieb. </w:t>
      </w:r>
    </w:p>
    <w:p w14:paraId="5BDB7324" w14:textId="77777777" w:rsidR="002120FE" w:rsidRDefault="002120FE" w:rsidP="002120FE">
      <w:pPr>
        <w:spacing w:line="276" w:lineRule="auto"/>
        <w:ind w:left="708"/>
        <w:jc w:val="both"/>
      </w:pPr>
    </w:p>
    <w:p w14:paraId="71D3A807" w14:textId="77777777" w:rsidR="002120FE" w:rsidRPr="0055760F" w:rsidRDefault="002120FE" w:rsidP="002120FE">
      <w:pPr>
        <w:spacing w:line="276" w:lineRule="auto"/>
        <w:ind w:left="708"/>
        <w:jc w:val="both"/>
      </w:pPr>
    </w:p>
    <w:p w14:paraId="47CE0FE6" w14:textId="77777777" w:rsidR="0061306F" w:rsidRPr="0055760F" w:rsidRDefault="0061306F" w:rsidP="00C6115C">
      <w:pPr>
        <w:tabs>
          <w:tab w:val="left" w:pos="2700"/>
        </w:tabs>
        <w:spacing w:line="276" w:lineRule="auto"/>
        <w:ind w:left="720"/>
        <w:jc w:val="both"/>
      </w:pPr>
      <w:r w:rsidRPr="0055760F">
        <w:rPr>
          <w:b/>
          <w:bCs/>
        </w:rPr>
        <w:t>5. VPLYV ČINNOSTI FIRMY NA ŽIVOTNÉ PROSTREDIE</w:t>
      </w:r>
    </w:p>
    <w:p w14:paraId="4744D4E1" w14:textId="77777777" w:rsidR="0061306F" w:rsidRDefault="0061306F" w:rsidP="00C6115C">
      <w:pPr>
        <w:spacing w:line="276" w:lineRule="auto"/>
        <w:ind w:left="708"/>
      </w:pPr>
      <w:r w:rsidRPr="0055760F">
        <w:t xml:space="preserve"> </w:t>
      </w:r>
    </w:p>
    <w:p w14:paraId="36A78BEA" w14:textId="77777777" w:rsidR="006405E6" w:rsidRPr="006405E6" w:rsidRDefault="006405E6" w:rsidP="006405E6">
      <w:pPr>
        <w:spacing w:line="276" w:lineRule="auto"/>
        <w:ind w:left="709"/>
        <w:jc w:val="both"/>
      </w:pPr>
      <w:r w:rsidRPr="006405E6">
        <w:t xml:space="preserve">Spoločnosť realizuje hlavné aktivity v súlade s platnou </w:t>
      </w:r>
      <w:proofErr w:type="spellStart"/>
      <w:r w:rsidRPr="006405E6">
        <w:t>enviromentálnou</w:t>
      </w:r>
      <w:proofErr w:type="spellEnd"/>
      <w:r w:rsidRPr="006405E6">
        <w:t xml:space="preserve"> legislatívou </w:t>
      </w:r>
      <w:r>
        <w:t>a internou</w:t>
      </w:r>
      <w:r w:rsidRPr="006405E6">
        <w:t xml:space="preserve"> politikou firmy v danej oblasti, pričom veľký dôraz kladie na ekológiu. </w:t>
      </w:r>
    </w:p>
    <w:p w14:paraId="54AF511F" w14:textId="77777777" w:rsidR="006405E6" w:rsidRDefault="006405E6" w:rsidP="006405E6">
      <w:pPr>
        <w:spacing w:line="276" w:lineRule="auto"/>
        <w:ind w:left="708"/>
        <w:jc w:val="both"/>
      </w:pPr>
    </w:p>
    <w:p w14:paraId="64C7E62E" w14:textId="77777777" w:rsidR="006405E6" w:rsidRPr="006405E6" w:rsidRDefault="006405E6" w:rsidP="006405E6">
      <w:pPr>
        <w:spacing w:line="276" w:lineRule="auto"/>
        <w:ind w:left="708"/>
        <w:jc w:val="both"/>
      </w:pPr>
      <w:r w:rsidRPr="006405E6">
        <w:t xml:space="preserve">V súčasnosti nie sú  spoločnosti známe žiadne riziká týkajúce sa možností vzniku záťaží, havárií, narušenia životného prostredia, ani potenciálnych záväzkov súvisiacich s porušením zákonov v danej oblasti. </w:t>
      </w:r>
    </w:p>
    <w:p w14:paraId="63D65D55" w14:textId="77777777" w:rsidR="006405E6" w:rsidRPr="0055760F" w:rsidRDefault="006405E6" w:rsidP="00C6115C">
      <w:pPr>
        <w:spacing w:line="276" w:lineRule="auto"/>
        <w:ind w:left="708"/>
      </w:pPr>
    </w:p>
    <w:p w14:paraId="31C771ED" w14:textId="77777777" w:rsidR="006405E6" w:rsidRDefault="006405E6" w:rsidP="00C6115C">
      <w:pPr>
        <w:spacing w:line="276" w:lineRule="auto"/>
        <w:ind w:left="708"/>
      </w:pPr>
    </w:p>
    <w:p w14:paraId="4B6A6817" w14:textId="4C4D1DCF" w:rsidR="00082901" w:rsidRDefault="00082901" w:rsidP="00C6115C">
      <w:pPr>
        <w:spacing w:line="276" w:lineRule="auto"/>
        <w:ind w:left="708"/>
        <w:rPr>
          <w:b/>
          <w:bCs/>
        </w:rPr>
      </w:pPr>
      <w:r w:rsidRPr="0055760F">
        <w:rPr>
          <w:b/>
          <w:bCs/>
        </w:rPr>
        <w:t>6. NÁKLADY NA VÝSKUM A</w:t>
      </w:r>
      <w:r w:rsidR="007A5FBC">
        <w:rPr>
          <w:b/>
          <w:bCs/>
        </w:rPr>
        <w:t> </w:t>
      </w:r>
      <w:r w:rsidRPr="0055760F">
        <w:rPr>
          <w:b/>
          <w:bCs/>
        </w:rPr>
        <w:t>VÝVOJ</w:t>
      </w:r>
    </w:p>
    <w:p w14:paraId="7F25B7D3" w14:textId="77777777" w:rsidR="007A5FBC" w:rsidRPr="0055760F" w:rsidRDefault="007A5FBC" w:rsidP="00C6115C">
      <w:pPr>
        <w:spacing w:line="276" w:lineRule="auto"/>
        <w:ind w:left="708"/>
      </w:pPr>
    </w:p>
    <w:p w14:paraId="37F1FB78" w14:textId="77777777" w:rsidR="00082901" w:rsidRDefault="00082901" w:rsidP="00C6115C">
      <w:pPr>
        <w:spacing w:line="276" w:lineRule="auto"/>
        <w:ind w:left="708"/>
      </w:pPr>
      <w:r w:rsidRPr="0055760F">
        <w:t>Spoločnosť KOBA STEEL s.r.o. v účtovnom období roku 201</w:t>
      </w:r>
      <w:r w:rsidR="007E1206">
        <w:t>9</w:t>
      </w:r>
      <w:r w:rsidRPr="0055760F">
        <w:t xml:space="preserve"> nerealizovala ži</w:t>
      </w:r>
      <w:r w:rsidR="006405E6">
        <w:t xml:space="preserve">adne výskumno-vývojové aktivity a nevykazuje žiadne náklady na danú oblasť. </w:t>
      </w:r>
    </w:p>
    <w:p w14:paraId="2A191C68" w14:textId="77777777" w:rsidR="00025559" w:rsidRDefault="00025559" w:rsidP="00C6115C">
      <w:pPr>
        <w:spacing w:line="276" w:lineRule="auto"/>
        <w:ind w:left="708"/>
      </w:pPr>
    </w:p>
    <w:p w14:paraId="206392DB" w14:textId="77777777" w:rsidR="00025559" w:rsidRPr="0055760F" w:rsidRDefault="00025559" w:rsidP="00C6115C">
      <w:pPr>
        <w:spacing w:line="276" w:lineRule="auto"/>
        <w:ind w:left="708"/>
      </w:pPr>
    </w:p>
    <w:p w14:paraId="5D5C349D" w14:textId="77777777" w:rsidR="0061306F" w:rsidRPr="0055760F" w:rsidRDefault="00082901" w:rsidP="006405E6">
      <w:pPr>
        <w:spacing w:line="276" w:lineRule="auto"/>
        <w:ind w:left="708" w:right="-142"/>
        <w:rPr>
          <w:b/>
          <w:bCs/>
        </w:rPr>
      </w:pPr>
      <w:r w:rsidRPr="0055760F">
        <w:rPr>
          <w:b/>
          <w:bCs/>
        </w:rPr>
        <w:t>7</w:t>
      </w:r>
      <w:r w:rsidR="0061306F" w:rsidRPr="0055760F">
        <w:rPr>
          <w:b/>
          <w:bCs/>
        </w:rPr>
        <w:t>. UDALOSTI OSOBITNÉHO VÝZNAMU, KTO</w:t>
      </w:r>
      <w:r w:rsidR="006405E6">
        <w:rPr>
          <w:b/>
          <w:bCs/>
        </w:rPr>
        <w:t xml:space="preserve">RÉ NASTALI  PO </w:t>
      </w:r>
      <w:r w:rsidR="0061306F" w:rsidRPr="0055760F">
        <w:rPr>
          <w:b/>
          <w:bCs/>
        </w:rPr>
        <w:t>SKONČENÍ</w:t>
      </w:r>
    </w:p>
    <w:p w14:paraId="355B46C0" w14:textId="77777777" w:rsidR="0061306F" w:rsidRPr="0055760F" w:rsidRDefault="0061306F" w:rsidP="00C6115C">
      <w:pPr>
        <w:spacing w:line="276" w:lineRule="auto"/>
        <w:ind w:left="708"/>
        <w:rPr>
          <w:b/>
          <w:bCs/>
        </w:rPr>
      </w:pPr>
      <w:r w:rsidRPr="0055760F">
        <w:rPr>
          <w:b/>
          <w:bCs/>
        </w:rPr>
        <w:t xml:space="preserve">    ÚČTO</w:t>
      </w:r>
      <w:r w:rsidR="009B2C6F">
        <w:rPr>
          <w:b/>
          <w:bCs/>
        </w:rPr>
        <w:t>V</w:t>
      </w:r>
      <w:r w:rsidRPr="0055760F">
        <w:rPr>
          <w:b/>
          <w:bCs/>
        </w:rPr>
        <w:t>NÉHO OBDOBIA</w:t>
      </w:r>
    </w:p>
    <w:p w14:paraId="09B5F3D1" w14:textId="77777777" w:rsidR="0061306F" w:rsidRDefault="0061306F" w:rsidP="00255273">
      <w:pPr>
        <w:spacing w:line="276" w:lineRule="auto"/>
        <w:ind w:left="708"/>
        <w:jc w:val="both"/>
        <w:rPr>
          <w:b/>
          <w:bCs/>
        </w:rPr>
      </w:pPr>
    </w:p>
    <w:p w14:paraId="4818099C" w14:textId="77777777" w:rsidR="00255273" w:rsidRDefault="007E1206" w:rsidP="00255273">
      <w:pPr>
        <w:spacing w:line="276" w:lineRule="auto"/>
        <w:ind w:left="708"/>
        <w:jc w:val="both"/>
      </w:pPr>
      <w:r w:rsidRPr="00255273">
        <w:t>Na konci roka 2019 sa objavili prvé správy z Číny o </w:t>
      </w:r>
      <w:proofErr w:type="spellStart"/>
      <w:r w:rsidRPr="00255273">
        <w:t>koronavíruse</w:t>
      </w:r>
      <w:proofErr w:type="spellEnd"/>
      <w:r w:rsidRPr="00255273">
        <w:t xml:space="preserve">. Rozšírením vírusu v prvých mesiacoch roka 2020 do celého sveta </w:t>
      </w:r>
      <w:r w:rsidR="00255273">
        <w:t xml:space="preserve">sa očakávali značné dopady </w:t>
      </w:r>
      <w:r w:rsidRPr="00255273">
        <w:t xml:space="preserve"> na ekonomiku </w:t>
      </w:r>
      <w:r w:rsidR="00255273">
        <w:t xml:space="preserve">jednotlivých krajín. V začiatkoch nastupujúcej krízy nebolo možné odhadnúť jej trvanie, ale vývojom účinnej vakcíny sa predpokladalo jej pretrvanie maximálne do konca roka. </w:t>
      </w:r>
    </w:p>
    <w:p w14:paraId="41CA784E" w14:textId="77777777" w:rsidR="00620E53" w:rsidRDefault="00620E53" w:rsidP="00255273">
      <w:pPr>
        <w:spacing w:line="276" w:lineRule="auto"/>
        <w:ind w:left="708"/>
        <w:jc w:val="both"/>
      </w:pPr>
    </w:p>
    <w:p w14:paraId="7AA19A2C" w14:textId="77777777" w:rsidR="00255273" w:rsidRDefault="007E1206" w:rsidP="00255273">
      <w:pPr>
        <w:spacing w:line="276" w:lineRule="auto"/>
        <w:ind w:left="708"/>
        <w:jc w:val="both"/>
      </w:pPr>
      <w:r w:rsidRPr="00255273">
        <w:t xml:space="preserve">V súčasnom období sme svedkami </w:t>
      </w:r>
      <w:r w:rsidR="00255273">
        <w:t xml:space="preserve">permanentného boja s touto závažnou chorobou na celom svete. Jednotlivé štáty podľa vývoja </w:t>
      </w:r>
      <w:proofErr w:type="spellStart"/>
      <w:r w:rsidR="00255273">
        <w:t>pandemickej</w:t>
      </w:r>
      <w:proofErr w:type="spellEnd"/>
      <w:r w:rsidR="00255273">
        <w:t xml:space="preserve"> situácie prijímajú opatrenia na zamedzenie šírenia pandémie a eliminovanie strát globálnej ekonomiky. </w:t>
      </w:r>
    </w:p>
    <w:p w14:paraId="0F762C85" w14:textId="77777777" w:rsidR="00620E53" w:rsidRDefault="00620E53" w:rsidP="00255273">
      <w:pPr>
        <w:spacing w:line="276" w:lineRule="auto"/>
        <w:ind w:left="708"/>
        <w:jc w:val="both"/>
      </w:pPr>
    </w:p>
    <w:p w14:paraId="24575804" w14:textId="0A09EC64" w:rsidR="007E1206" w:rsidRPr="00255273" w:rsidRDefault="00255273" w:rsidP="00255273">
      <w:pPr>
        <w:spacing w:line="276" w:lineRule="auto"/>
        <w:ind w:left="708"/>
        <w:jc w:val="both"/>
      </w:pPr>
      <w:r>
        <w:lastRenderedPageBreak/>
        <w:t xml:space="preserve">V tomto období sme svedkami dočasného zatvárania  väčších aj menších </w:t>
      </w:r>
      <w:r w:rsidR="007E1206" w:rsidRPr="00255273">
        <w:t>priemyselných firiem, resp. dočasného prerušenia</w:t>
      </w:r>
      <w:r>
        <w:t xml:space="preserve"> ich</w:t>
      </w:r>
      <w:r w:rsidR="007E1206" w:rsidRPr="00255273">
        <w:t xml:space="preserve"> výroby</w:t>
      </w:r>
      <w:r>
        <w:t xml:space="preserve"> </w:t>
      </w:r>
      <w:r>
        <w:t>aj na Slovensku</w:t>
      </w:r>
      <w:r>
        <w:t xml:space="preserve">. </w:t>
      </w:r>
      <w:r>
        <w:t xml:space="preserve"> </w:t>
      </w:r>
      <w:r>
        <w:t xml:space="preserve">Veľké straty zaznamenávajú aj </w:t>
      </w:r>
      <w:r w:rsidR="000F6105">
        <w:t xml:space="preserve">firmy v obchode, v oblasti gastronómie, služieb, v kultúre, športe,  </w:t>
      </w:r>
      <w:proofErr w:type="spellStart"/>
      <w:r w:rsidR="000F6105">
        <w:t>ai</w:t>
      </w:r>
      <w:proofErr w:type="spellEnd"/>
      <w:r w:rsidR="000F6105">
        <w:t>.</w:t>
      </w:r>
    </w:p>
    <w:p w14:paraId="45D8690B" w14:textId="77777777" w:rsidR="007E1206" w:rsidRPr="00255273" w:rsidRDefault="007E1206" w:rsidP="00255273">
      <w:pPr>
        <w:spacing w:line="276" w:lineRule="auto"/>
        <w:ind w:left="708"/>
        <w:jc w:val="both"/>
      </w:pPr>
    </w:p>
    <w:p w14:paraId="0BABC10B" w14:textId="72D14E0A" w:rsidR="007E1206" w:rsidRDefault="007E1206" w:rsidP="00255273">
      <w:pPr>
        <w:spacing w:line="276" w:lineRule="auto"/>
        <w:ind w:left="708"/>
        <w:jc w:val="both"/>
        <w:rPr>
          <w:highlight w:val="yellow"/>
        </w:rPr>
      </w:pPr>
      <w:r w:rsidRPr="00255273">
        <w:t>V</w:t>
      </w:r>
      <w:r w:rsidR="00AB6011">
        <w:t> súvislosti s vyššie uveden</w:t>
      </w:r>
      <w:r w:rsidR="00627952">
        <w:t xml:space="preserve">ou pandémiou vedenie </w:t>
      </w:r>
      <w:r w:rsidR="00AB6011">
        <w:t>spoločnos</w:t>
      </w:r>
      <w:r w:rsidR="00627952">
        <w:t xml:space="preserve">ti KOBA STEEL monitoruje potenciálny dopad krízy na činnosť a ekonomiku firmy od začiatku roka </w:t>
      </w:r>
      <w:r w:rsidR="00AB6011">
        <w:t xml:space="preserve"> 2020</w:t>
      </w:r>
      <w:r w:rsidR="00627952">
        <w:t xml:space="preserve">. </w:t>
      </w:r>
      <w:r w:rsidR="00AB6011">
        <w:t xml:space="preserve"> </w:t>
      </w:r>
      <w:r w:rsidR="00627952">
        <w:t xml:space="preserve">Napriek prijatým opatrenia na zmiernenie akýchkoľvek negatívnych vplyvov na spoločnosť, predbežné ekonomické výsledky za rok 2020 naznačujú významný pokles výkonov. V súvislosti s týmto </w:t>
      </w:r>
      <w:r w:rsidR="00062BF4">
        <w:t>manažment spoločno</w:t>
      </w:r>
      <w:r w:rsidR="00922A00">
        <w:t>s</w:t>
      </w:r>
      <w:r w:rsidR="00062BF4">
        <w:t xml:space="preserve">ti očakáva nepriaznivý vývoj výsledku hospodárenia, </w:t>
      </w:r>
      <w:r w:rsidR="00627952">
        <w:t xml:space="preserve"> ktorého </w:t>
      </w:r>
      <w:r w:rsidR="00062BF4">
        <w:t xml:space="preserve">výška pri priebežnom sledovaní </w:t>
      </w:r>
      <w:r w:rsidR="00627952">
        <w:t xml:space="preserve"> signalizuje červené čísla. </w:t>
      </w:r>
    </w:p>
    <w:p w14:paraId="571985FB" w14:textId="1B6E79C6" w:rsidR="007E1206" w:rsidRPr="007E1206" w:rsidRDefault="00AB6011" w:rsidP="00062BF4">
      <w:pPr>
        <w:spacing w:line="276" w:lineRule="auto"/>
        <w:ind w:left="708"/>
        <w:jc w:val="both"/>
      </w:pPr>
      <w:r>
        <w:rPr>
          <w:highlight w:val="yellow"/>
        </w:rPr>
        <w:t xml:space="preserve"> </w:t>
      </w:r>
    </w:p>
    <w:p w14:paraId="0935D6DD" w14:textId="77777777" w:rsidR="0061306F" w:rsidRPr="0055760F" w:rsidRDefault="0061306F" w:rsidP="00C6115C">
      <w:pPr>
        <w:spacing w:line="276" w:lineRule="auto"/>
        <w:ind w:left="708"/>
      </w:pPr>
    </w:p>
    <w:p w14:paraId="7180863E" w14:textId="77777777" w:rsidR="0061306F" w:rsidRPr="0055760F" w:rsidRDefault="0061306F" w:rsidP="00C6115C">
      <w:pPr>
        <w:spacing w:line="276" w:lineRule="auto"/>
        <w:ind w:left="708"/>
      </w:pPr>
      <w:r w:rsidRPr="0055760F">
        <w:rPr>
          <w:b/>
          <w:bCs/>
        </w:rPr>
        <w:t>8. STRATÉGIA A CIELE SPOLOČNOSTI</w:t>
      </w:r>
    </w:p>
    <w:p w14:paraId="6AAAEDEF" w14:textId="77777777" w:rsidR="0061306F" w:rsidRPr="0055760F" w:rsidRDefault="0061306F" w:rsidP="00C6115C">
      <w:pPr>
        <w:spacing w:line="276" w:lineRule="auto"/>
      </w:pPr>
    </w:p>
    <w:p w14:paraId="3A76DBF1" w14:textId="561B6C5F" w:rsidR="0061306F" w:rsidRPr="00062BF4" w:rsidRDefault="0061306F" w:rsidP="00C6115C">
      <w:pPr>
        <w:spacing w:line="276" w:lineRule="auto"/>
        <w:ind w:left="720"/>
        <w:jc w:val="both"/>
      </w:pPr>
      <w:r w:rsidRPr="00062BF4">
        <w:t>Pre rok 20</w:t>
      </w:r>
      <w:r w:rsidR="007E1206" w:rsidRPr="00062BF4">
        <w:t>20</w:t>
      </w:r>
      <w:r w:rsidRPr="00062BF4">
        <w:t xml:space="preserve"> vedenie spoločnosti prijalo koncepciu vyrovnaných medziročných ukazovateľov v oblasti hlavnej produkčnej činnosti – strojárskej výrobe.  Dosiahnutie vytýčených cieľov je podmienené udržaním existujúceho portfólia zákazníkov</w:t>
      </w:r>
      <w:r w:rsidR="00922A00">
        <w:t xml:space="preserve">. V nadväznosti na </w:t>
      </w:r>
      <w:proofErr w:type="spellStart"/>
      <w:r w:rsidR="00922A00">
        <w:t>pandemickú</w:t>
      </w:r>
      <w:proofErr w:type="spellEnd"/>
      <w:r w:rsidR="00922A00">
        <w:t xml:space="preserve"> krízu COVID 19 </w:t>
      </w:r>
      <w:r w:rsidR="00922A00" w:rsidRPr="00062BF4">
        <w:t>a</w:t>
      </w:r>
      <w:r w:rsidR="00922A00">
        <w:t xml:space="preserve"> obmedzenia objednávok dominantného zákazníka  bude nutné vyhľadávanie nových zákazníkov. </w:t>
      </w:r>
    </w:p>
    <w:p w14:paraId="7CE07886" w14:textId="77777777" w:rsidR="0061306F" w:rsidRPr="007A5FBC" w:rsidRDefault="0061306F" w:rsidP="00C6115C">
      <w:pPr>
        <w:spacing w:line="276" w:lineRule="auto"/>
        <w:ind w:left="720"/>
        <w:jc w:val="both"/>
        <w:rPr>
          <w:highlight w:val="yellow"/>
        </w:rPr>
      </w:pPr>
    </w:p>
    <w:p w14:paraId="2D0F5FB1" w14:textId="0A34F416" w:rsidR="0061306F" w:rsidRPr="00922A00" w:rsidRDefault="0061306F" w:rsidP="00C9731F">
      <w:pPr>
        <w:spacing w:line="276" w:lineRule="auto"/>
        <w:ind w:left="720"/>
        <w:jc w:val="both"/>
      </w:pPr>
      <w:r w:rsidRPr="00922A00">
        <w:t>Primárnym cieľom v roku 20</w:t>
      </w:r>
      <w:r w:rsidR="007E1206" w:rsidRPr="00922A00">
        <w:t>20</w:t>
      </w:r>
      <w:r w:rsidRPr="00922A00">
        <w:t xml:space="preserve"> </w:t>
      </w:r>
      <w:r w:rsidR="00922A00" w:rsidRPr="00922A00">
        <w:t xml:space="preserve">je </w:t>
      </w:r>
      <w:r w:rsidRPr="00922A00">
        <w:t xml:space="preserve">i naďalej včasné a kvalitné plnenie všetkých zmluvne dohodnutých dodávok a realizovaných </w:t>
      </w:r>
      <w:r w:rsidR="00922A00" w:rsidRPr="00922A00">
        <w:t>výkonov</w:t>
      </w:r>
      <w:r w:rsidRPr="00922A00">
        <w:t xml:space="preserve"> pre odberateľov. </w:t>
      </w:r>
      <w:r w:rsidR="00922A00">
        <w:t xml:space="preserve">Plánovaný objem výroby </w:t>
      </w:r>
      <w:r w:rsidR="00C9731F">
        <w:t xml:space="preserve">predpokladal porovnateľnú výšku s rokom predchádzajúcim; priebežné sledovanie však poukazuje na skutočnosť, že spoločnosť sa bude musieť vyrovnať aj s podstatne nižšími parametrami výkonnosti a aj celkovej efektívnosti. </w:t>
      </w:r>
    </w:p>
    <w:p w14:paraId="41D6E5EA" w14:textId="77777777" w:rsidR="0061306F" w:rsidRPr="007A5FBC" w:rsidRDefault="0061306F" w:rsidP="00C6115C">
      <w:pPr>
        <w:spacing w:line="276" w:lineRule="auto"/>
        <w:ind w:left="708"/>
        <w:jc w:val="both"/>
        <w:rPr>
          <w:highlight w:val="yellow"/>
        </w:rPr>
      </w:pPr>
    </w:p>
    <w:p w14:paraId="6E2AA690" w14:textId="77777777" w:rsidR="00C9731F" w:rsidRPr="00C9731F" w:rsidRDefault="0061306F" w:rsidP="00C6115C">
      <w:pPr>
        <w:spacing w:line="276" w:lineRule="auto"/>
        <w:ind w:left="708"/>
        <w:jc w:val="both"/>
      </w:pPr>
      <w:r w:rsidRPr="00C9731F">
        <w:t xml:space="preserve">Pri udržaní </w:t>
      </w:r>
      <w:r w:rsidR="00C9731F" w:rsidRPr="00C9731F">
        <w:t xml:space="preserve">podielu </w:t>
      </w:r>
      <w:r w:rsidRPr="00C9731F">
        <w:t xml:space="preserve">nákladovosti a dostatočnej finančnej vybavenosti </w:t>
      </w:r>
      <w:r w:rsidR="00C9731F" w:rsidRPr="00C9731F">
        <w:t>môže spoločnosť eliminovať niektoré negatívne dopady na činnosť a  celkovú finančnú situáciu.</w:t>
      </w:r>
    </w:p>
    <w:p w14:paraId="4947C618" w14:textId="77777777" w:rsidR="009B2C6F" w:rsidRDefault="009B2C6F" w:rsidP="00C6115C">
      <w:pPr>
        <w:spacing w:line="276" w:lineRule="auto"/>
        <w:ind w:left="708"/>
        <w:jc w:val="both"/>
      </w:pPr>
    </w:p>
    <w:p w14:paraId="019D0B43" w14:textId="77777777" w:rsidR="009C374F" w:rsidRDefault="009C374F" w:rsidP="00C6115C">
      <w:pPr>
        <w:spacing w:line="276" w:lineRule="auto"/>
        <w:ind w:left="708"/>
        <w:jc w:val="both"/>
      </w:pPr>
    </w:p>
    <w:p w14:paraId="6F482CF9" w14:textId="77777777" w:rsidR="00C9731F" w:rsidRPr="0055760F" w:rsidRDefault="00C9731F" w:rsidP="00C6115C">
      <w:pPr>
        <w:spacing w:line="276" w:lineRule="auto"/>
        <w:ind w:left="708"/>
        <w:jc w:val="both"/>
      </w:pPr>
    </w:p>
    <w:p w14:paraId="618762F4" w14:textId="77777777" w:rsidR="0061306F" w:rsidRPr="0055760F" w:rsidRDefault="0061306F" w:rsidP="00C6115C">
      <w:pPr>
        <w:spacing w:line="276" w:lineRule="auto"/>
        <w:ind w:left="708"/>
        <w:jc w:val="both"/>
        <w:rPr>
          <w:b/>
          <w:bCs/>
        </w:rPr>
      </w:pPr>
      <w:r w:rsidRPr="0055760F">
        <w:rPr>
          <w:b/>
          <w:bCs/>
        </w:rPr>
        <w:t>9. KONTAKTY</w:t>
      </w:r>
    </w:p>
    <w:p w14:paraId="21EC1B7C" w14:textId="77777777" w:rsidR="0061306F" w:rsidRPr="0055760F" w:rsidRDefault="0061306F" w:rsidP="00C6115C">
      <w:pPr>
        <w:spacing w:line="276" w:lineRule="auto"/>
        <w:ind w:left="708"/>
        <w:jc w:val="both"/>
        <w:rPr>
          <w:b/>
          <w:bCs/>
        </w:rPr>
      </w:pPr>
    </w:p>
    <w:p w14:paraId="79E72CA6" w14:textId="77777777" w:rsidR="0061306F" w:rsidRPr="0055760F" w:rsidRDefault="0061306F" w:rsidP="00C6115C">
      <w:pPr>
        <w:spacing w:line="276" w:lineRule="auto"/>
        <w:ind w:left="708"/>
        <w:jc w:val="both"/>
      </w:pPr>
      <w:r w:rsidRPr="0055760F">
        <w:t>adresa:     KOBA STEEL s.r.o.</w:t>
      </w:r>
    </w:p>
    <w:p w14:paraId="34A8DCE2" w14:textId="77777777" w:rsidR="0061306F" w:rsidRPr="0055760F" w:rsidRDefault="0061306F" w:rsidP="00C6115C">
      <w:pPr>
        <w:spacing w:line="276" w:lineRule="auto"/>
        <w:ind w:left="708"/>
        <w:jc w:val="both"/>
      </w:pPr>
      <w:r w:rsidRPr="0055760F">
        <w:t xml:space="preserve">                Tešedíkova 60</w:t>
      </w:r>
    </w:p>
    <w:p w14:paraId="4D2E9840" w14:textId="77777777" w:rsidR="0061306F" w:rsidRPr="0055760F" w:rsidRDefault="0061306F" w:rsidP="00C6115C">
      <w:pPr>
        <w:spacing w:line="276" w:lineRule="auto"/>
        <w:ind w:left="708"/>
        <w:jc w:val="both"/>
      </w:pPr>
      <w:r w:rsidRPr="0055760F">
        <w:t xml:space="preserve">                040 17  Košice</w:t>
      </w:r>
    </w:p>
    <w:p w14:paraId="0F93BA67" w14:textId="77777777" w:rsidR="0061306F" w:rsidRPr="0055760F" w:rsidRDefault="0061306F" w:rsidP="00C6115C">
      <w:pPr>
        <w:spacing w:line="276" w:lineRule="auto"/>
        <w:ind w:left="708"/>
        <w:jc w:val="both"/>
      </w:pPr>
      <w:r w:rsidRPr="0055760F">
        <w:t xml:space="preserve">                Slovensko</w:t>
      </w:r>
    </w:p>
    <w:p w14:paraId="3162AB27" w14:textId="77777777" w:rsidR="0061306F" w:rsidRPr="0055760F" w:rsidRDefault="0061306F" w:rsidP="00C6115C">
      <w:pPr>
        <w:spacing w:line="276" w:lineRule="auto"/>
        <w:ind w:left="708"/>
        <w:jc w:val="both"/>
      </w:pPr>
    </w:p>
    <w:p w14:paraId="314CD7AD" w14:textId="77777777" w:rsidR="0061306F" w:rsidRPr="0055760F" w:rsidRDefault="0061306F" w:rsidP="00C6115C">
      <w:pPr>
        <w:spacing w:line="276" w:lineRule="auto"/>
        <w:ind w:left="708"/>
        <w:jc w:val="both"/>
      </w:pPr>
      <w:bookmarkStart w:id="69" w:name="_GoBack"/>
      <w:bookmarkEnd w:id="69"/>
      <w:r w:rsidRPr="0055760F">
        <w:t>e-mail:     kobasteelke@gmail.com</w:t>
      </w:r>
    </w:p>
    <w:sectPr w:rsidR="0061306F" w:rsidRPr="0055760F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3A8824" w14:textId="77777777" w:rsidR="008F1DC8" w:rsidRDefault="008F1DC8">
      <w:r>
        <w:separator/>
      </w:r>
    </w:p>
  </w:endnote>
  <w:endnote w:type="continuationSeparator" w:id="0">
    <w:p w14:paraId="1FD9BA98" w14:textId="77777777" w:rsidR="008F1DC8" w:rsidRDefault="008F1D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A85974" w14:textId="77777777" w:rsidR="0061306F" w:rsidRDefault="00541D9E">
    <w:pPr>
      <w:pStyle w:val="Pta"/>
      <w:ind w:left="540" w:right="360"/>
      <w:rPr>
        <w:i/>
        <w:sz w:val="16"/>
        <w:szCs w:val="16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4E3B3AFD" wp14:editId="5152E735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1595" cy="335280"/>
              <wp:effectExtent l="4445" t="635" r="635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595" cy="3352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7CBA49" w14:textId="77777777" w:rsidR="0061306F" w:rsidRDefault="0061306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620E53">
                            <w:rPr>
                              <w:rStyle w:val="slostrany"/>
                              <w:noProof/>
                            </w:rPr>
                            <w:t>10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14:paraId="70038125" w14:textId="77777777" w:rsidR="0061306F" w:rsidRDefault="0061306F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4.85pt;height:26.4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f3liQIAABoFAAAOAAAAZHJzL2Uyb0RvYy54bWysVNuO2yAQfa/Uf0C8Z21nnTS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" stroked="f">
              <v:fill opacity="0"/>
              <v:textbox inset="0,0,0,0">
                <w:txbxContent>
                  <w:p w14:paraId="747CBA49" w14:textId="77777777" w:rsidR="0061306F" w:rsidRDefault="0061306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620E53">
                      <w:rPr>
                        <w:rStyle w:val="slostrany"/>
                        <w:noProof/>
                      </w:rPr>
                      <w:t>10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14:paraId="70038125" w14:textId="77777777" w:rsidR="0061306F" w:rsidRDefault="0061306F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  <w:p w14:paraId="5F7C6299" w14:textId="77777777" w:rsidR="0061306F" w:rsidRDefault="0061306F">
    <w:pPr>
      <w:pStyle w:val="Pta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15C11C" w14:textId="77777777" w:rsidR="008F1DC8" w:rsidRDefault="008F1DC8">
      <w:r>
        <w:separator/>
      </w:r>
    </w:p>
  </w:footnote>
  <w:footnote w:type="continuationSeparator" w:id="0">
    <w:p w14:paraId="22CB906A" w14:textId="77777777" w:rsidR="008F1DC8" w:rsidRDefault="008F1D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2D5F7A" w14:textId="77777777" w:rsidR="0061306F" w:rsidRDefault="0061306F">
    <w:pPr>
      <w:pStyle w:val="Pta"/>
      <w:ind w:left="540"/>
      <w:rPr>
        <w:i/>
        <w:sz w:val="16"/>
        <w:szCs w:val="16"/>
      </w:rPr>
    </w:pPr>
    <w:r>
      <w:rPr>
        <w:i/>
        <w:sz w:val="16"/>
        <w:szCs w:val="16"/>
      </w:rPr>
      <w:t xml:space="preserve">KOBA STEEL s.r.o. </w:t>
    </w:r>
    <w:r>
      <w:rPr>
        <w:i/>
        <w:sz w:val="16"/>
        <w:szCs w:val="16"/>
      </w:rPr>
      <w:tab/>
    </w:r>
    <w:r>
      <w:rPr>
        <w:i/>
        <w:sz w:val="16"/>
        <w:szCs w:val="16"/>
      </w:rPr>
      <w:tab/>
      <w:t xml:space="preserve">Výročná správa za rok </w:t>
    </w:r>
    <w:r w:rsidR="003D27FD">
      <w:rPr>
        <w:i/>
        <w:sz w:val="16"/>
        <w:szCs w:val="16"/>
      </w:rPr>
      <w:t>201</w:t>
    </w:r>
    <w:r w:rsidR="0044495E">
      <w:rPr>
        <w:i/>
        <w:sz w:val="16"/>
        <w:szCs w:val="16"/>
      </w:rPr>
      <w:t>9</w:t>
    </w:r>
  </w:p>
  <w:p w14:paraId="2AB47B20" w14:textId="77777777" w:rsidR="0044495E" w:rsidRDefault="0044495E">
    <w:pPr>
      <w:pStyle w:val="Pta"/>
      <w:ind w:left="540"/>
      <w:rPr>
        <w:i/>
        <w:sz w:val="16"/>
        <w:szCs w:val="16"/>
      </w:rPr>
    </w:pPr>
  </w:p>
  <w:p w14:paraId="68E4501E" w14:textId="77777777" w:rsidR="0061306F" w:rsidRDefault="0061306F">
    <w:pPr>
      <w:pStyle w:val="Pta"/>
      <w:ind w:left="540"/>
      <w:rPr>
        <w:i/>
        <w:sz w:val="16"/>
        <w:szCs w:val="16"/>
      </w:rPr>
    </w:pPr>
  </w:p>
  <w:p w14:paraId="19E27268" w14:textId="77777777" w:rsidR="0061306F" w:rsidRDefault="0061306F">
    <w:pPr>
      <w:pStyle w:val="Pta"/>
      <w:ind w:left="540"/>
      <w:rPr>
        <w:i/>
        <w:sz w:val="16"/>
        <w:szCs w:val="16"/>
      </w:rPr>
    </w:pPr>
  </w:p>
  <w:p w14:paraId="1F4BBBA7" w14:textId="77777777" w:rsidR="0061306F" w:rsidRDefault="0061306F">
    <w:pPr>
      <w:pStyle w:val="Pta"/>
      <w:ind w:left="540"/>
      <w:rPr>
        <w:i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72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08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44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ascii="Times New Roman" w:hAnsi="Times New Roman" w:cs="Times New Roman" w:hint="default"/>
        <w:b/>
        <w:sz w:val="22"/>
        <w:szCs w:val="22"/>
        <w:lang w:val="sk-SK"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1800"/>
      </w:pPr>
      <w:rPr>
        <w:rFonts w:ascii="Times New Roman" w:hAnsi="Times New Roman" w:cs="Times New Roman" w:hint="default"/>
        <w:b/>
        <w:sz w:val="22"/>
        <w:szCs w:val="22"/>
        <w:lang w:val="sk-SK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1425"/>
        </w:tabs>
        <w:ind w:left="1425" w:hanging="70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800"/>
        </w:tabs>
        <w:ind w:left="180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2520"/>
        </w:tabs>
        <w:ind w:left="2520" w:hanging="1800"/>
      </w:pPr>
      <w:rPr>
        <w:rFonts w:hint="default"/>
        <w:b/>
      </w:rPr>
    </w:lvl>
  </w:abstractNum>
  <w:abstractNum w:abstractNumId="4">
    <w:nsid w:val="76ED423C"/>
    <w:multiLevelType w:val="hybridMultilevel"/>
    <w:tmpl w:val="8EC0D116"/>
    <w:lvl w:ilvl="0" w:tplc="7E6C941C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0FB6"/>
    <w:rsid w:val="00020222"/>
    <w:rsid w:val="00025559"/>
    <w:rsid w:val="000559EB"/>
    <w:rsid w:val="00062BF4"/>
    <w:rsid w:val="00082901"/>
    <w:rsid w:val="000B1ADC"/>
    <w:rsid w:val="000C1B9A"/>
    <w:rsid w:val="000D3E00"/>
    <w:rsid w:val="000D436F"/>
    <w:rsid w:val="000F4F5C"/>
    <w:rsid w:val="000F6105"/>
    <w:rsid w:val="001950B4"/>
    <w:rsid w:val="001B310C"/>
    <w:rsid w:val="002120FE"/>
    <w:rsid w:val="00215DF1"/>
    <w:rsid w:val="00255273"/>
    <w:rsid w:val="00261F40"/>
    <w:rsid w:val="002D24F4"/>
    <w:rsid w:val="002F4EB6"/>
    <w:rsid w:val="003314FF"/>
    <w:rsid w:val="00386454"/>
    <w:rsid w:val="003B4789"/>
    <w:rsid w:val="003D27FD"/>
    <w:rsid w:val="00407BA6"/>
    <w:rsid w:val="0044495E"/>
    <w:rsid w:val="004B1214"/>
    <w:rsid w:val="004E702B"/>
    <w:rsid w:val="004F53B2"/>
    <w:rsid w:val="00540E40"/>
    <w:rsid w:val="00541D9E"/>
    <w:rsid w:val="00554E80"/>
    <w:rsid w:val="0055760F"/>
    <w:rsid w:val="005E2F35"/>
    <w:rsid w:val="00612FD9"/>
    <w:rsid w:val="0061306F"/>
    <w:rsid w:val="00620E53"/>
    <w:rsid w:val="00627952"/>
    <w:rsid w:val="006405E6"/>
    <w:rsid w:val="00650802"/>
    <w:rsid w:val="0065480C"/>
    <w:rsid w:val="006758EF"/>
    <w:rsid w:val="00675D29"/>
    <w:rsid w:val="006D0200"/>
    <w:rsid w:val="006D0EB9"/>
    <w:rsid w:val="0075655C"/>
    <w:rsid w:val="007A5FBC"/>
    <w:rsid w:val="007D2CA7"/>
    <w:rsid w:val="007D4E12"/>
    <w:rsid w:val="007E1206"/>
    <w:rsid w:val="007F4781"/>
    <w:rsid w:val="00806D20"/>
    <w:rsid w:val="0083056F"/>
    <w:rsid w:val="00871F2F"/>
    <w:rsid w:val="008F1DC8"/>
    <w:rsid w:val="00922A00"/>
    <w:rsid w:val="00951447"/>
    <w:rsid w:val="00951A76"/>
    <w:rsid w:val="00956B84"/>
    <w:rsid w:val="00985B82"/>
    <w:rsid w:val="009B2C6F"/>
    <w:rsid w:val="009B6290"/>
    <w:rsid w:val="009C374F"/>
    <w:rsid w:val="00A216BE"/>
    <w:rsid w:val="00A61007"/>
    <w:rsid w:val="00A7231E"/>
    <w:rsid w:val="00AB6011"/>
    <w:rsid w:val="00AF17BD"/>
    <w:rsid w:val="00BC5B05"/>
    <w:rsid w:val="00C30FB6"/>
    <w:rsid w:val="00C54DFF"/>
    <w:rsid w:val="00C6115C"/>
    <w:rsid w:val="00C6746C"/>
    <w:rsid w:val="00C9731F"/>
    <w:rsid w:val="00CF3993"/>
    <w:rsid w:val="00CF507E"/>
    <w:rsid w:val="00D04DE5"/>
    <w:rsid w:val="00DB2090"/>
    <w:rsid w:val="00DC594E"/>
    <w:rsid w:val="00DD3850"/>
    <w:rsid w:val="00DE448D"/>
    <w:rsid w:val="00DE6FEE"/>
    <w:rsid w:val="00E340A4"/>
    <w:rsid w:val="00E43A01"/>
    <w:rsid w:val="00E71341"/>
    <w:rsid w:val="00E832BD"/>
    <w:rsid w:val="00E9592B"/>
    <w:rsid w:val="00F95138"/>
    <w:rsid w:val="00FC6DE4"/>
    <w:rsid w:val="00FD2A04"/>
    <w:rsid w:val="00FF7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7217D6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tabs>
        <w:tab w:val="left" w:pos="2700"/>
      </w:tabs>
      <w:outlineLvl w:val="0"/>
    </w:pPr>
    <w:rPr>
      <w:rFonts w:ascii="Arial" w:hAnsi="Arial" w:cs="Arial"/>
      <w:b/>
      <w:bCs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hAnsi="Times New Roman" w:cs="Times New Roman" w:hint="default"/>
      <w:b/>
      <w:sz w:val="22"/>
      <w:szCs w:val="22"/>
      <w:lang w:val="sk-SK"/>
    </w:rPr>
  </w:style>
  <w:style w:type="character" w:customStyle="1" w:styleId="WW8Num4z0">
    <w:name w:val="WW8Num4z0"/>
    <w:rPr>
      <w:rFonts w:hint="default"/>
      <w:b/>
    </w:rPr>
  </w:style>
  <w:style w:type="character" w:customStyle="1" w:styleId="WW8Num5z0">
    <w:name w:val="WW8Num5z0"/>
    <w:rPr>
      <w:rFonts w:hint="default"/>
      <w:b/>
    </w:rPr>
  </w:style>
  <w:style w:type="character" w:customStyle="1" w:styleId="WW8Num1z1">
    <w:name w:val="WW8Num1z1"/>
  </w:style>
  <w:style w:type="character" w:customStyle="1" w:styleId="WW8Num2z1">
    <w:name w:val="WW8Num2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b/>
      <w:sz w:val="22"/>
      <w:szCs w:val="22"/>
      <w:lang w:val="sk-SK"/>
    </w:rPr>
  </w:style>
  <w:style w:type="character" w:customStyle="1" w:styleId="WW8Num7z0">
    <w:name w:val="WW8Num7z0"/>
    <w:rPr>
      <w:rFonts w:hint="default"/>
      <w:u w:val="single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  <w:b/>
    </w:rPr>
  </w:style>
  <w:style w:type="character" w:customStyle="1" w:styleId="WW8Num10z0">
    <w:name w:val="WW8Num10z0"/>
    <w:rPr>
      <w:rFonts w:hint="default"/>
      <w:b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Times New Roman" w:eastAsia="Times New Roman" w:hAnsi="Times New Roman" w:cs="Times New Roman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rFonts w:ascii="Arial" w:hAnsi="Arial" w:cs="Arial"/>
      <w:color w:val="000000"/>
      <w:szCs w:val="20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0PodNADPIS">
    <w:name w:val="0_PodNADPIS"/>
    <w:basedOn w:val="Normlny"/>
    <w:pPr>
      <w:keepNext/>
      <w:tabs>
        <w:tab w:val="num" w:pos="720"/>
        <w:tab w:val="left" w:pos="1080"/>
        <w:tab w:val="left" w:pos="2700"/>
      </w:tabs>
      <w:ind w:hanging="720"/>
    </w:pPr>
    <w:rPr>
      <w:rFonts w:ascii="Arial" w:hAnsi="Arial" w:cs="Arial"/>
      <w:b/>
      <w:bCs/>
      <w:lang w:val="cs-CZ"/>
    </w:rPr>
  </w:style>
  <w:style w:type="paragraph" w:customStyle="1" w:styleId="Obsahrmca">
    <w:name w:val="Obsah rámca"/>
    <w:basedOn w:val="Normlny"/>
  </w:style>
  <w:style w:type="paragraph" w:styleId="Odsekzoznamu">
    <w:name w:val="List Paragraph"/>
    <w:basedOn w:val="Normlny"/>
    <w:uiPriority w:val="34"/>
    <w:qFormat/>
    <w:rsid w:val="00956B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40E4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0E40"/>
    <w:rPr>
      <w:rFonts w:ascii="Segoe UI" w:hAnsi="Segoe UI" w:cs="Segoe UI"/>
      <w:sz w:val="18"/>
      <w:szCs w:val="18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tabs>
        <w:tab w:val="left" w:pos="2700"/>
      </w:tabs>
      <w:outlineLvl w:val="0"/>
    </w:pPr>
    <w:rPr>
      <w:rFonts w:ascii="Arial" w:hAnsi="Arial" w:cs="Arial"/>
      <w:b/>
      <w:bCs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hAnsi="Times New Roman" w:cs="Times New Roman" w:hint="default"/>
      <w:b/>
      <w:sz w:val="22"/>
      <w:szCs w:val="22"/>
      <w:lang w:val="sk-SK"/>
    </w:rPr>
  </w:style>
  <w:style w:type="character" w:customStyle="1" w:styleId="WW8Num4z0">
    <w:name w:val="WW8Num4z0"/>
    <w:rPr>
      <w:rFonts w:hint="default"/>
      <w:b/>
    </w:rPr>
  </w:style>
  <w:style w:type="character" w:customStyle="1" w:styleId="WW8Num5z0">
    <w:name w:val="WW8Num5z0"/>
    <w:rPr>
      <w:rFonts w:hint="default"/>
      <w:b/>
    </w:rPr>
  </w:style>
  <w:style w:type="character" w:customStyle="1" w:styleId="WW8Num1z1">
    <w:name w:val="WW8Num1z1"/>
  </w:style>
  <w:style w:type="character" w:customStyle="1" w:styleId="WW8Num2z1">
    <w:name w:val="WW8Num2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b/>
      <w:sz w:val="22"/>
      <w:szCs w:val="22"/>
      <w:lang w:val="sk-SK"/>
    </w:rPr>
  </w:style>
  <w:style w:type="character" w:customStyle="1" w:styleId="WW8Num7z0">
    <w:name w:val="WW8Num7z0"/>
    <w:rPr>
      <w:rFonts w:hint="default"/>
      <w:u w:val="single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  <w:b/>
    </w:rPr>
  </w:style>
  <w:style w:type="character" w:customStyle="1" w:styleId="WW8Num10z0">
    <w:name w:val="WW8Num10z0"/>
    <w:rPr>
      <w:rFonts w:hint="default"/>
      <w:b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ascii="Times New Roman" w:eastAsia="Times New Roman" w:hAnsi="Times New Roman" w:cs="Times New Roman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jc w:val="both"/>
    </w:pPr>
    <w:rPr>
      <w:rFonts w:ascii="Arial" w:hAnsi="Arial" w:cs="Arial"/>
      <w:color w:val="000000"/>
      <w:szCs w:val="20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0PodNADPIS">
    <w:name w:val="0_PodNADPIS"/>
    <w:basedOn w:val="Normlny"/>
    <w:pPr>
      <w:keepNext/>
      <w:tabs>
        <w:tab w:val="num" w:pos="720"/>
        <w:tab w:val="left" w:pos="1080"/>
        <w:tab w:val="left" w:pos="2700"/>
      </w:tabs>
      <w:ind w:hanging="720"/>
    </w:pPr>
    <w:rPr>
      <w:rFonts w:ascii="Arial" w:hAnsi="Arial" w:cs="Arial"/>
      <w:b/>
      <w:bCs/>
      <w:lang w:val="cs-CZ"/>
    </w:rPr>
  </w:style>
  <w:style w:type="paragraph" w:customStyle="1" w:styleId="Obsahrmca">
    <w:name w:val="Obsah rámca"/>
    <w:basedOn w:val="Normlny"/>
  </w:style>
  <w:style w:type="paragraph" w:styleId="Odsekzoznamu">
    <w:name w:val="List Paragraph"/>
    <w:basedOn w:val="Normlny"/>
    <w:uiPriority w:val="34"/>
    <w:qFormat/>
    <w:rsid w:val="00956B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40E4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0E40"/>
    <w:rPr>
      <w:rFonts w:ascii="Segoe UI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859</TotalTime>
  <Pages>10</Pages>
  <Words>1850</Words>
  <Characters>10548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LISTINA   PRÍTOMNÝCH   AKCIONÁROV</vt:lpstr>
    </vt:vector>
  </TitlesOfParts>
  <Company/>
  <LinksUpToDate>false</LinksUpToDate>
  <CharactersWithSpaces>12374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LISTINA   PRÍTOMNÝCH   AKCIONÁROV</dc:title>
  <dc:creator>q</dc:creator>
  <cp:lastModifiedBy>Dell</cp:lastModifiedBy>
  <cp:revision>13</cp:revision>
  <cp:lastPrinted>2020-12-11T08:06:00Z</cp:lastPrinted>
  <dcterms:created xsi:type="dcterms:W3CDTF">2020-04-27T12:01:00Z</dcterms:created>
  <dcterms:modified xsi:type="dcterms:W3CDTF">2020-12-22T12:27:00Z</dcterms:modified>
</cp:coreProperties>
</file>