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4731" w:rsidRDefault="000A4731" w:rsidP="000A4731">
      <w:pPr>
        <w:spacing w:after="0" w:line="240" w:lineRule="auto"/>
        <w:jc w:val="center"/>
        <w:rPr>
          <w:rFonts w:ascii="Arial" w:hAnsi="Arial" w:cs="Arial"/>
          <w:b/>
        </w:rPr>
      </w:pPr>
    </w:p>
    <w:p w:rsidR="000A4731" w:rsidRDefault="000A4731" w:rsidP="000A4731">
      <w:pPr>
        <w:spacing w:after="0" w:line="240" w:lineRule="auto"/>
        <w:jc w:val="center"/>
        <w:rPr>
          <w:rFonts w:ascii="Arial" w:hAnsi="Arial" w:cs="Arial"/>
          <w:b/>
        </w:rPr>
      </w:pPr>
    </w:p>
    <w:p w:rsidR="000A4731" w:rsidRDefault="000A4731" w:rsidP="000A4731">
      <w:pPr>
        <w:spacing w:after="0" w:line="240" w:lineRule="auto"/>
        <w:jc w:val="center"/>
        <w:rPr>
          <w:rFonts w:ascii="Arial" w:hAnsi="Arial" w:cs="Arial"/>
          <w:b/>
        </w:rPr>
      </w:pPr>
    </w:p>
    <w:p w:rsidR="000A4731" w:rsidRDefault="000A4731" w:rsidP="000A4731">
      <w:pPr>
        <w:spacing w:after="0" w:line="240" w:lineRule="auto"/>
        <w:jc w:val="center"/>
        <w:rPr>
          <w:rFonts w:ascii="Arial" w:hAnsi="Arial" w:cs="Arial"/>
          <w:b/>
        </w:rPr>
      </w:pPr>
      <w:r w:rsidRPr="004638FC">
        <w:rPr>
          <w:rFonts w:ascii="Arial" w:hAnsi="Arial" w:cs="Arial"/>
          <w:b/>
        </w:rPr>
        <w:t>LUXLINE, spol. s </w:t>
      </w:r>
      <w:proofErr w:type="spellStart"/>
      <w:r w:rsidRPr="004638FC">
        <w:rPr>
          <w:rFonts w:ascii="Arial" w:hAnsi="Arial" w:cs="Arial"/>
          <w:b/>
        </w:rPr>
        <w:t>r.o</w:t>
      </w:r>
      <w:proofErr w:type="spellEnd"/>
      <w:r w:rsidRPr="004638FC">
        <w:rPr>
          <w:rFonts w:ascii="Arial" w:hAnsi="Arial" w:cs="Arial"/>
          <w:b/>
        </w:rPr>
        <w:t xml:space="preserve">., </w:t>
      </w:r>
      <w:proofErr w:type="spellStart"/>
      <w:r w:rsidRPr="004638FC">
        <w:rPr>
          <w:rFonts w:ascii="Arial" w:hAnsi="Arial" w:cs="Arial"/>
          <w:b/>
        </w:rPr>
        <w:t>J.Murgaša</w:t>
      </w:r>
      <w:proofErr w:type="spellEnd"/>
      <w:r w:rsidRPr="004638FC">
        <w:rPr>
          <w:rFonts w:ascii="Arial" w:hAnsi="Arial" w:cs="Arial"/>
          <w:b/>
        </w:rPr>
        <w:t xml:space="preserve"> 102, 940 64 Nové Zámky</w:t>
      </w:r>
      <w:r>
        <w:rPr>
          <w:rFonts w:ascii="Arial" w:hAnsi="Arial" w:cs="Arial"/>
          <w:b/>
        </w:rPr>
        <w:t xml:space="preserve"> je zapísaná v obchodnom registri Okresného súdu Nitra oddiel </w:t>
      </w:r>
      <w:proofErr w:type="spellStart"/>
      <w:r>
        <w:rPr>
          <w:rFonts w:ascii="Arial" w:hAnsi="Arial" w:cs="Arial"/>
          <w:b/>
        </w:rPr>
        <w:t>Sro</w:t>
      </w:r>
      <w:proofErr w:type="spellEnd"/>
      <w:r>
        <w:rPr>
          <w:rFonts w:ascii="Arial" w:hAnsi="Arial" w:cs="Arial"/>
          <w:b/>
        </w:rPr>
        <w:t>, vložka číslo 1688/N</w:t>
      </w:r>
    </w:p>
    <w:p w:rsidR="000A4731" w:rsidRDefault="000A4731" w:rsidP="000A4731">
      <w:pPr>
        <w:spacing w:after="0" w:line="240" w:lineRule="auto"/>
        <w:jc w:val="center"/>
        <w:rPr>
          <w:rFonts w:ascii="Arial" w:hAnsi="Arial" w:cs="Arial"/>
          <w:b/>
        </w:rPr>
      </w:pPr>
    </w:p>
    <w:p w:rsidR="000A4731" w:rsidRDefault="000A4731" w:rsidP="000A4731">
      <w:pPr>
        <w:spacing w:after="0" w:line="240" w:lineRule="auto"/>
        <w:jc w:val="center"/>
        <w:rPr>
          <w:rFonts w:ascii="Arial" w:hAnsi="Arial" w:cs="Arial"/>
          <w:b/>
        </w:rPr>
      </w:pPr>
      <w:r>
        <w:rPr>
          <w:rFonts w:ascii="Arial" w:hAnsi="Arial" w:cs="Arial"/>
          <w:b/>
        </w:rPr>
        <w:t xml:space="preserve">                                                                                                                           </w:t>
      </w: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Pr="00A95A04" w:rsidRDefault="000A4731" w:rsidP="000A4731">
      <w:pPr>
        <w:spacing w:after="0" w:line="240" w:lineRule="auto"/>
        <w:jc w:val="center"/>
        <w:rPr>
          <w:rFonts w:ascii="Arial" w:hAnsi="Arial" w:cs="Arial"/>
          <w:b/>
          <w:sz w:val="24"/>
          <w:szCs w:val="24"/>
        </w:rPr>
      </w:pPr>
      <w:r w:rsidRPr="00A95A04">
        <w:rPr>
          <w:rFonts w:ascii="Arial" w:hAnsi="Arial" w:cs="Arial"/>
          <w:b/>
          <w:sz w:val="24"/>
          <w:szCs w:val="24"/>
        </w:rPr>
        <w:t>IČO: 34128263</w:t>
      </w:r>
    </w:p>
    <w:p w:rsidR="000A4731" w:rsidRPr="00A95A04" w:rsidRDefault="000A4731" w:rsidP="000A4731">
      <w:pPr>
        <w:spacing w:after="0" w:line="240" w:lineRule="auto"/>
        <w:rPr>
          <w:rFonts w:ascii="Arial" w:hAnsi="Arial" w:cs="Arial"/>
          <w:b/>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bookmarkStart w:id="0" w:name="_GoBack"/>
    </w:p>
    <w:p w:rsidR="000A4731" w:rsidRDefault="000A4731" w:rsidP="000A4731">
      <w:pPr>
        <w:spacing w:after="0" w:line="240" w:lineRule="auto"/>
        <w:rPr>
          <w:rFonts w:ascii="Arial" w:hAnsi="Arial" w:cs="Arial"/>
        </w:rPr>
      </w:pPr>
    </w:p>
    <w:bookmarkEnd w:id="0"/>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jc w:val="center"/>
        <w:rPr>
          <w:rFonts w:ascii="Arial" w:hAnsi="Arial" w:cs="Arial"/>
          <w:b/>
          <w:sz w:val="48"/>
          <w:szCs w:val="48"/>
        </w:rPr>
      </w:pPr>
      <w:r w:rsidRPr="00A95A04">
        <w:rPr>
          <w:rFonts w:ascii="Arial" w:hAnsi="Arial" w:cs="Arial"/>
          <w:b/>
          <w:sz w:val="48"/>
          <w:szCs w:val="48"/>
        </w:rPr>
        <w:t>VÝROČNÁ SPRÁVA</w:t>
      </w:r>
    </w:p>
    <w:p w:rsidR="000A4731" w:rsidRDefault="000A4731" w:rsidP="000A4731">
      <w:pPr>
        <w:spacing w:after="0" w:line="240" w:lineRule="auto"/>
        <w:jc w:val="center"/>
        <w:rPr>
          <w:rFonts w:ascii="Arial" w:hAnsi="Arial" w:cs="Arial"/>
          <w:b/>
          <w:sz w:val="48"/>
          <w:szCs w:val="48"/>
        </w:rPr>
      </w:pPr>
      <w:r w:rsidRPr="00A95A04">
        <w:rPr>
          <w:rFonts w:ascii="Arial" w:hAnsi="Arial" w:cs="Arial"/>
          <w:b/>
          <w:sz w:val="48"/>
          <w:szCs w:val="48"/>
        </w:rPr>
        <w:t xml:space="preserve"> L</w:t>
      </w:r>
      <w:r>
        <w:rPr>
          <w:rFonts w:ascii="Arial" w:hAnsi="Arial" w:cs="Arial"/>
          <w:b/>
          <w:sz w:val="48"/>
          <w:szCs w:val="48"/>
        </w:rPr>
        <w:t>UXLINE</w:t>
      </w:r>
      <w:r w:rsidRPr="00A95A04">
        <w:rPr>
          <w:rFonts w:ascii="Arial" w:hAnsi="Arial" w:cs="Arial"/>
          <w:b/>
          <w:sz w:val="48"/>
          <w:szCs w:val="48"/>
        </w:rPr>
        <w:t>, spol. s </w:t>
      </w:r>
      <w:proofErr w:type="spellStart"/>
      <w:r w:rsidRPr="00A95A04">
        <w:rPr>
          <w:rFonts w:ascii="Arial" w:hAnsi="Arial" w:cs="Arial"/>
          <w:b/>
          <w:sz w:val="48"/>
          <w:szCs w:val="48"/>
        </w:rPr>
        <w:t>r.o</w:t>
      </w:r>
      <w:proofErr w:type="spellEnd"/>
      <w:r w:rsidRPr="00A95A04">
        <w:rPr>
          <w:rFonts w:ascii="Arial" w:hAnsi="Arial" w:cs="Arial"/>
          <w:b/>
          <w:sz w:val="48"/>
          <w:szCs w:val="48"/>
        </w:rPr>
        <w:t>.</w:t>
      </w:r>
    </w:p>
    <w:p w:rsidR="000A4731" w:rsidRDefault="000A4731" w:rsidP="000A4731">
      <w:pPr>
        <w:spacing w:after="0" w:line="240" w:lineRule="auto"/>
        <w:jc w:val="center"/>
        <w:rPr>
          <w:rFonts w:ascii="Arial" w:hAnsi="Arial" w:cs="Arial"/>
          <w:b/>
          <w:sz w:val="48"/>
          <w:szCs w:val="48"/>
        </w:rPr>
      </w:pPr>
    </w:p>
    <w:p w:rsidR="000A4731" w:rsidRDefault="000A4731" w:rsidP="000A4731">
      <w:pPr>
        <w:spacing w:after="0" w:line="240" w:lineRule="auto"/>
        <w:jc w:val="center"/>
        <w:rPr>
          <w:rFonts w:ascii="Arial" w:hAnsi="Arial" w:cs="Arial"/>
          <w:b/>
          <w:sz w:val="32"/>
          <w:szCs w:val="32"/>
        </w:rPr>
      </w:pPr>
      <w:r w:rsidRPr="00A95A04">
        <w:rPr>
          <w:rFonts w:ascii="Arial" w:hAnsi="Arial" w:cs="Arial"/>
          <w:b/>
          <w:sz w:val="32"/>
          <w:szCs w:val="32"/>
        </w:rPr>
        <w:t>zostavená ku dňu 31.12.201</w:t>
      </w:r>
      <w:r>
        <w:rPr>
          <w:rFonts w:ascii="Arial" w:hAnsi="Arial" w:cs="Arial"/>
          <w:b/>
          <w:sz w:val="32"/>
          <w:szCs w:val="32"/>
        </w:rPr>
        <w:t>9</w:t>
      </w:r>
    </w:p>
    <w:p w:rsidR="000A4731" w:rsidRDefault="000A4731" w:rsidP="000A4731">
      <w:pPr>
        <w:spacing w:after="0" w:line="240" w:lineRule="auto"/>
        <w:jc w:val="center"/>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Default="000A4731" w:rsidP="000A4731">
      <w:pPr>
        <w:spacing w:after="0" w:line="240" w:lineRule="auto"/>
        <w:rPr>
          <w:rFonts w:ascii="Arial" w:hAnsi="Arial" w:cs="Arial"/>
        </w:rPr>
      </w:pPr>
    </w:p>
    <w:p w:rsidR="000A4731" w:rsidRPr="00544A83" w:rsidRDefault="000A4731" w:rsidP="000A4731">
      <w:pPr>
        <w:spacing w:after="0" w:line="240" w:lineRule="auto"/>
        <w:jc w:val="center"/>
        <w:rPr>
          <w:rFonts w:ascii="Arial" w:hAnsi="Arial" w:cs="Arial"/>
          <w:b/>
        </w:rPr>
      </w:pPr>
      <w:r>
        <w:rPr>
          <w:rFonts w:ascii="Arial" w:hAnsi="Arial" w:cs="Arial"/>
          <w:b/>
        </w:rPr>
        <w:t xml:space="preserve">                                                                                                                </w:t>
      </w:r>
      <w:r w:rsidRPr="00544A83">
        <w:rPr>
          <w:rFonts w:ascii="Arial" w:hAnsi="Arial" w:cs="Arial"/>
          <w:b/>
        </w:rPr>
        <w:t xml:space="preserve">Ing. </w:t>
      </w:r>
      <w:r>
        <w:rPr>
          <w:rFonts w:ascii="Arial" w:hAnsi="Arial" w:cs="Arial"/>
          <w:b/>
        </w:rPr>
        <w:t>Vladimír Palacka</w:t>
      </w:r>
    </w:p>
    <w:p w:rsidR="000A4731" w:rsidRPr="00544A83" w:rsidRDefault="000A4731" w:rsidP="000A4731">
      <w:pPr>
        <w:spacing w:after="0" w:line="240" w:lineRule="auto"/>
        <w:jc w:val="right"/>
        <w:rPr>
          <w:rFonts w:ascii="Arial" w:hAnsi="Arial" w:cs="Arial"/>
          <w:b/>
        </w:rPr>
      </w:pPr>
      <w:r w:rsidRPr="00544A83">
        <w:rPr>
          <w:rFonts w:ascii="Arial" w:hAnsi="Arial" w:cs="Arial"/>
          <w:b/>
        </w:rPr>
        <w:t>konateľ spoločnosti</w:t>
      </w:r>
    </w:p>
    <w:p w:rsidR="000A4731" w:rsidRDefault="000A4731" w:rsidP="000A4731">
      <w:pPr>
        <w:spacing w:after="0" w:line="240" w:lineRule="auto"/>
        <w:rPr>
          <w:rFonts w:ascii="Arial" w:hAnsi="Arial" w:cs="Arial"/>
        </w:rPr>
      </w:pPr>
    </w:p>
    <w:p w:rsidR="000A4731" w:rsidRPr="004638FC" w:rsidRDefault="000A4731" w:rsidP="000A4731">
      <w:pPr>
        <w:spacing w:after="0" w:line="240" w:lineRule="auto"/>
        <w:rPr>
          <w:rFonts w:ascii="Arial" w:hAnsi="Arial" w:cs="Arial"/>
        </w:rPr>
      </w:pPr>
    </w:p>
    <w:p w:rsidR="000A4731" w:rsidRPr="004638FC" w:rsidRDefault="000A4731" w:rsidP="000A4731">
      <w:pPr>
        <w:spacing w:after="0" w:line="240" w:lineRule="auto"/>
        <w:rPr>
          <w:rFonts w:ascii="Arial" w:hAnsi="Arial" w:cs="Arial"/>
        </w:rPr>
      </w:pPr>
    </w:p>
    <w:p w:rsidR="000A4731" w:rsidRPr="0034628D" w:rsidRDefault="000A4731" w:rsidP="000A4731">
      <w:pPr>
        <w:pStyle w:val="Styl2"/>
        <w:numPr>
          <w:ilvl w:val="0"/>
          <w:numId w:val="0"/>
        </w:numPr>
        <w:ind w:left="1440"/>
        <w:rPr>
          <w:rFonts w:ascii="Arial" w:hAnsi="Arial" w:cs="Arial"/>
          <w:sz w:val="24"/>
          <w:szCs w:val="24"/>
        </w:rPr>
      </w:pPr>
    </w:p>
    <w:p w:rsidR="000A4731" w:rsidRPr="0034628D" w:rsidRDefault="000A4731" w:rsidP="000A4731">
      <w:pPr>
        <w:pStyle w:val="Styl2"/>
        <w:numPr>
          <w:ilvl w:val="0"/>
          <w:numId w:val="0"/>
        </w:numPr>
        <w:rPr>
          <w:rFonts w:ascii="Arial" w:hAnsi="Arial" w:cs="Arial"/>
          <w:sz w:val="24"/>
          <w:szCs w:val="24"/>
        </w:rPr>
      </w:pPr>
      <w:r w:rsidRPr="0034628D">
        <w:rPr>
          <w:rFonts w:ascii="Arial" w:hAnsi="Arial" w:cs="Arial"/>
          <w:sz w:val="24"/>
          <w:szCs w:val="24"/>
        </w:rPr>
        <w:t>Právny dôvod na zostavenie výročnej správy</w:t>
      </w:r>
    </w:p>
    <w:p w:rsidR="000A4731" w:rsidRPr="0034628D" w:rsidRDefault="000A4731" w:rsidP="000A4731">
      <w:pPr>
        <w:spacing w:after="0" w:line="240" w:lineRule="auto"/>
        <w:ind w:left="1080"/>
        <w:rPr>
          <w:rFonts w:ascii="Arial" w:hAnsi="Arial" w:cs="Arial"/>
        </w:rPr>
      </w:pPr>
    </w:p>
    <w:p w:rsidR="000A4731" w:rsidRPr="0034628D" w:rsidRDefault="000A4731" w:rsidP="000A4731">
      <w:pPr>
        <w:spacing w:after="0" w:line="240" w:lineRule="auto"/>
        <w:rPr>
          <w:rFonts w:ascii="Arial" w:hAnsi="Arial" w:cs="Arial"/>
        </w:rPr>
      </w:pPr>
      <w:r w:rsidRPr="0034628D">
        <w:rPr>
          <w:rFonts w:ascii="Arial" w:hAnsi="Arial" w:cs="Arial"/>
          <w:bCs/>
        </w:rPr>
        <w:t>Povinnosť vypracovať výročnú správu spoločnosti za rok 201</w:t>
      </w:r>
      <w:r>
        <w:rPr>
          <w:rFonts w:ascii="Arial" w:hAnsi="Arial" w:cs="Arial"/>
          <w:bCs/>
        </w:rPr>
        <w:t>8</w:t>
      </w:r>
      <w:r w:rsidRPr="0034628D">
        <w:rPr>
          <w:rFonts w:ascii="Arial" w:hAnsi="Arial" w:cs="Arial"/>
          <w:bCs/>
        </w:rPr>
        <w:t xml:space="preserve"> vyplynula </w:t>
      </w:r>
      <w:r w:rsidRPr="0034628D">
        <w:rPr>
          <w:rFonts w:ascii="Arial" w:hAnsi="Arial" w:cs="Arial"/>
        </w:rPr>
        <w:t xml:space="preserve"> podľa § 21  Zákona 431/2002 </w:t>
      </w:r>
      <w:proofErr w:type="spellStart"/>
      <w:r w:rsidRPr="0034628D">
        <w:rPr>
          <w:rFonts w:ascii="Arial" w:hAnsi="Arial" w:cs="Arial"/>
        </w:rPr>
        <w:t>Z.z</w:t>
      </w:r>
      <w:proofErr w:type="spellEnd"/>
      <w:r w:rsidRPr="0034628D">
        <w:rPr>
          <w:rFonts w:ascii="Arial" w:hAnsi="Arial" w:cs="Arial"/>
        </w:rPr>
        <w:t>. o účtovníctve .</w:t>
      </w:r>
    </w:p>
    <w:p w:rsidR="000A4731" w:rsidRPr="0034628D" w:rsidRDefault="000A4731" w:rsidP="000A4731">
      <w:pPr>
        <w:spacing w:after="0" w:line="240" w:lineRule="auto"/>
        <w:ind w:left="1080"/>
        <w:rPr>
          <w:rFonts w:ascii="Arial" w:hAnsi="Arial" w:cs="Arial"/>
        </w:rPr>
      </w:pPr>
    </w:p>
    <w:p w:rsidR="000A4731" w:rsidRPr="0034628D" w:rsidRDefault="000A4731" w:rsidP="000A4731">
      <w:pPr>
        <w:pStyle w:val="Styl1"/>
        <w:numPr>
          <w:ilvl w:val="0"/>
          <w:numId w:val="0"/>
        </w:numPr>
        <w:ind w:left="720" w:hanging="11"/>
        <w:rPr>
          <w:rFonts w:ascii="Arial" w:hAnsi="Arial" w:cs="Arial"/>
          <w:sz w:val="24"/>
          <w:szCs w:val="24"/>
        </w:rPr>
      </w:pPr>
    </w:p>
    <w:p w:rsidR="000A4731" w:rsidRPr="0034628D" w:rsidRDefault="000A4731" w:rsidP="000A4731">
      <w:pPr>
        <w:pStyle w:val="Styl1"/>
        <w:numPr>
          <w:ilvl w:val="0"/>
          <w:numId w:val="0"/>
        </w:numPr>
        <w:ind w:left="720" w:hanging="11"/>
        <w:rPr>
          <w:rFonts w:ascii="Arial" w:hAnsi="Arial" w:cs="Arial"/>
          <w:sz w:val="24"/>
          <w:szCs w:val="24"/>
        </w:rPr>
      </w:pPr>
    </w:p>
    <w:p w:rsidR="000A4731" w:rsidRPr="0034628D" w:rsidRDefault="000A4731" w:rsidP="000A4731">
      <w:pPr>
        <w:pStyle w:val="Styl1"/>
        <w:numPr>
          <w:ilvl w:val="0"/>
          <w:numId w:val="0"/>
        </w:numPr>
        <w:ind w:left="720" w:hanging="11"/>
        <w:rPr>
          <w:rFonts w:ascii="Arial" w:hAnsi="Arial" w:cs="Arial"/>
          <w:sz w:val="24"/>
          <w:szCs w:val="24"/>
        </w:rPr>
      </w:pPr>
      <w:r w:rsidRPr="0034628D">
        <w:rPr>
          <w:rFonts w:ascii="Arial" w:hAnsi="Arial" w:cs="Arial"/>
          <w:sz w:val="24"/>
          <w:szCs w:val="24"/>
        </w:rPr>
        <w:t>I. Informácie o účtovnej jednotke</w:t>
      </w:r>
    </w:p>
    <w:p w:rsidR="000A4731" w:rsidRPr="0034628D" w:rsidRDefault="000A4731" w:rsidP="000A4731">
      <w:pPr>
        <w:spacing w:after="0" w:line="240" w:lineRule="auto"/>
        <w:rPr>
          <w:rFonts w:ascii="Arial" w:hAnsi="Arial" w:cs="Arial"/>
        </w:rPr>
      </w:pPr>
    </w:p>
    <w:p w:rsidR="000A4731" w:rsidRPr="0034628D" w:rsidRDefault="000A4731" w:rsidP="000A4731">
      <w:pPr>
        <w:spacing w:after="0" w:line="240" w:lineRule="auto"/>
        <w:rPr>
          <w:rFonts w:ascii="Arial" w:hAnsi="Arial" w:cs="Arial"/>
        </w:rPr>
      </w:pPr>
      <w:r w:rsidRPr="0034628D">
        <w:rPr>
          <w:rFonts w:ascii="Arial" w:hAnsi="Arial" w:cs="Arial"/>
        </w:rPr>
        <w:t xml:space="preserve">Obchodné meno </w:t>
      </w:r>
      <w:bookmarkStart w:id="1" w:name="ONAME2"/>
      <w:bookmarkStart w:id="2" w:name="ONAME2_END"/>
      <w:bookmarkEnd w:id="1"/>
      <w:bookmarkEnd w:id="2"/>
      <w:r w:rsidRPr="0034628D">
        <w:rPr>
          <w:rFonts w:ascii="Arial" w:hAnsi="Arial" w:cs="Arial"/>
        </w:rPr>
        <w:t>LUXLINE, spol. s </w:t>
      </w:r>
      <w:proofErr w:type="spellStart"/>
      <w:r w:rsidRPr="0034628D">
        <w:rPr>
          <w:rFonts w:ascii="Arial" w:hAnsi="Arial" w:cs="Arial"/>
        </w:rPr>
        <w:t>r.o</w:t>
      </w:r>
      <w:proofErr w:type="spellEnd"/>
      <w:r w:rsidRPr="0034628D">
        <w:rPr>
          <w:rFonts w:ascii="Arial" w:hAnsi="Arial" w:cs="Arial"/>
        </w:rPr>
        <w:t>.</w:t>
      </w:r>
    </w:p>
    <w:p w:rsidR="000A4731" w:rsidRPr="0034628D" w:rsidRDefault="000A4731" w:rsidP="000A4731">
      <w:pPr>
        <w:spacing w:after="0" w:line="240" w:lineRule="auto"/>
        <w:rPr>
          <w:rFonts w:ascii="Arial" w:hAnsi="Arial" w:cs="Arial"/>
        </w:rPr>
      </w:pPr>
      <w:r w:rsidRPr="0034628D">
        <w:rPr>
          <w:rFonts w:ascii="Arial" w:hAnsi="Arial" w:cs="Arial"/>
        </w:rPr>
        <w:t xml:space="preserve">Sídlo    </w:t>
      </w:r>
      <w:proofErr w:type="spellStart"/>
      <w:r w:rsidRPr="0034628D">
        <w:rPr>
          <w:rFonts w:ascii="Arial" w:hAnsi="Arial" w:cs="Arial"/>
        </w:rPr>
        <w:t>J.Murgaša</w:t>
      </w:r>
      <w:proofErr w:type="spellEnd"/>
      <w:r w:rsidRPr="0034628D">
        <w:rPr>
          <w:rFonts w:ascii="Arial" w:hAnsi="Arial" w:cs="Arial"/>
        </w:rPr>
        <w:t xml:space="preserve"> 102, 940 64 Nové Zámky </w:t>
      </w:r>
      <w:r w:rsidRPr="0034628D">
        <w:rPr>
          <w:rFonts w:ascii="Arial" w:hAnsi="Arial" w:cs="Arial"/>
        </w:rPr>
        <w:tab/>
      </w:r>
      <w:r w:rsidRPr="0034628D">
        <w:rPr>
          <w:rFonts w:ascii="Arial" w:hAnsi="Arial" w:cs="Arial"/>
        </w:rPr>
        <w:tab/>
      </w:r>
      <w:bookmarkStart w:id="3" w:name="ADRESA"/>
      <w:bookmarkStart w:id="4" w:name="ADRESA_END"/>
      <w:bookmarkEnd w:id="3"/>
      <w:bookmarkEnd w:id="4"/>
    </w:p>
    <w:p w:rsidR="000A4731" w:rsidRPr="0034628D" w:rsidRDefault="000A4731" w:rsidP="000A4731">
      <w:pPr>
        <w:spacing w:after="0" w:line="240" w:lineRule="auto"/>
        <w:rPr>
          <w:rFonts w:ascii="Arial" w:hAnsi="Arial" w:cs="Arial"/>
        </w:rPr>
      </w:pPr>
      <w:r w:rsidRPr="0034628D">
        <w:rPr>
          <w:rFonts w:ascii="Arial" w:hAnsi="Arial" w:cs="Arial"/>
        </w:rPr>
        <w:t>založená dňa 14.09.1995</w:t>
      </w:r>
    </w:p>
    <w:p w:rsidR="000A4731" w:rsidRPr="0034628D" w:rsidRDefault="000A4731" w:rsidP="000A4731">
      <w:pPr>
        <w:spacing w:after="0" w:line="240" w:lineRule="auto"/>
        <w:rPr>
          <w:rFonts w:ascii="Arial" w:hAnsi="Arial" w:cs="Arial"/>
        </w:rPr>
      </w:pPr>
      <w:r w:rsidRPr="0034628D">
        <w:rPr>
          <w:rFonts w:ascii="Arial" w:hAnsi="Arial" w:cs="Arial"/>
        </w:rPr>
        <w:t>zapísaná do obchodného registra dňa 02.10.1995</w:t>
      </w:r>
    </w:p>
    <w:p w:rsidR="000A4731" w:rsidRPr="0034628D" w:rsidRDefault="000A4731" w:rsidP="000A4731">
      <w:pPr>
        <w:spacing w:after="0" w:line="240" w:lineRule="auto"/>
        <w:rPr>
          <w:rFonts w:ascii="Arial" w:hAnsi="Arial" w:cs="Arial"/>
        </w:rPr>
      </w:pPr>
      <w:r w:rsidRPr="0034628D">
        <w:rPr>
          <w:rFonts w:ascii="Arial" w:hAnsi="Arial" w:cs="Arial"/>
        </w:rPr>
        <w:t xml:space="preserve">odd. </w:t>
      </w:r>
      <w:proofErr w:type="spellStart"/>
      <w:r w:rsidRPr="0034628D">
        <w:rPr>
          <w:rFonts w:ascii="Arial" w:hAnsi="Arial" w:cs="Arial"/>
        </w:rPr>
        <w:t>Sro</w:t>
      </w:r>
      <w:proofErr w:type="spellEnd"/>
      <w:r w:rsidRPr="0034628D">
        <w:rPr>
          <w:rFonts w:ascii="Arial" w:hAnsi="Arial" w:cs="Arial"/>
        </w:rPr>
        <w:t>, vl.č.1688/N</w:t>
      </w:r>
    </w:p>
    <w:p w:rsidR="000A4731" w:rsidRPr="0034628D" w:rsidRDefault="000A4731" w:rsidP="000A4731">
      <w:pPr>
        <w:spacing w:after="0" w:line="240" w:lineRule="auto"/>
        <w:ind w:left="1080"/>
        <w:rPr>
          <w:rFonts w:ascii="Arial" w:hAnsi="Arial" w:cs="Arial"/>
        </w:rPr>
      </w:pPr>
    </w:p>
    <w:p w:rsidR="000A4731" w:rsidRPr="0034628D" w:rsidRDefault="000A4731" w:rsidP="000A4731">
      <w:pPr>
        <w:spacing w:after="0" w:line="240" w:lineRule="auto"/>
        <w:ind w:left="1080"/>
        <w:rPr>
          <w:rFonts w:ascii="Arial" w:hAnsi="Arial" w:cs="Arial"/>
        </w:rPr>
      </w:pPr>
    </w:p>
    <w:p w:rsidR="000A4731" w:rsidRPr="0034628D" w:rsidRDefault="000A4731" w:rsidP="000A4731">
      <w:pPr>
        <w:spacing w:after="0" w:line="240" w:lineRule="auto"/>
        <w:ind w:left="1080"/>
        <w:rPr>
          <w:rFonts w:ascii="Arial" w:hAnsi="Arial" w:cs="Arial"/>
        </w:rPr>
      </w:pPr>
    </w:p>
    <w:p w:rsidR="000A4731" w:rsidRPr="0034628D" w:rsidRDefault="000A4731" w:rsidP="000A4731">
      <w:pPr>
        <w:pStyle w:val="Styl2"/>
        <w:numPr>
          <w:ilvl w:val="0"/>
          <w:numId w:val="0"/>
        </w:numPr>
        <w:rPr>
          <w:rFonts w:ascii="Arial" w:hAnsi="Arial" w:cs="Arial"/>
          <w:sz w:val="24"/>
          <w:szCs w:val="24"/>
        </w:rPr>
      </w:pPr>
      <w:r w:rsidRPr="0034628D">
        <w:rPr>
          <w:rFonts w:ascii="Arial" w:hAnsi="Arial" w:cs="Arial"/>
          <w:sz w:val="24"/>
          <w:szCs w:val="24"/>
        </w:rPr>
        <w:t>Hlavné činnosti spoločnosti</w:t>
      </w:r>
    </w:p>
    <w:p w:rsidR="000A4731" w:rsidRPr="0034628D" w:rsidRDefault="000A4731" w:rsidP="000A4731">
      <w:pPr>
        <w:spacing w:after="0" w:line="240" w:lineRule="auto"/>
        <w:ind w:left="1080"/>
        <w:rPr>
          <w:rFonts w:ascii="Arial" w:hAnsi="Arial" w:cs="Arial"/>
        </w:rPr>
      </w:pPr>
    </w:p>
    <w:p w:rsidR="000A4731" w:rsidRPr="0034628D" w:rsidRDefault="000A4731" w:rsidP="000A4731">
      <w:pPr>
        <w:spacing w:after="0" w:line="240" w:lineRule="auto"/>
        <w:rPr>
          <w:rFonts w:ascii="Arial" w:hAnsi="Arial" w:cs="Arial"/>
        </w:rPr>
      </w:pPr>
      <w:r w:rsidRPr="0034628D">
        <w:rPr>
          <w:rFonts w:ascii="Arial" w:hAnsi="Arial" w:cs="Arial"/>
        </w:rPr>
        <w:t>Hlavná činnosť - veľkoobchod s autopríslušenstvom</w:t>
      </w:r>
    </w:p>
    <w:p w:rsidR="000A4731" w:rsidRPr="0034628D" w:rsidRDefault="000A4731" w:rsidP="000A4731">
      <w:pPr>
        <w:spacing w:after="0" w:line="240" w:lineRule="auto"/>
        <w:rPr>
          <w:rStyle w:val="ra"/>
          <w:rFonts w:ascii="Arial" w:hAnsi="Arial" w:cs="Arial"/>
        </w:rPr>
      </w:pPr>
      <w:r w:rsidRPr="0034628D">
        <w:rPr>
          <w:rStyle w:val="ra"/>
          <w:rFonts w:ascii="Arial" w:hAnsi="Arial" w:cs="Arial"/>
        </w:rPr>
        <w:t xml:space="preserve">                          - maloobchod okrem motorových vozidiel</w:t>
      </w:r>
    </w:p>
    <w:p w:rsidR="000A4731" w:rsidRPr="0034628D" w:rsidRDefault="000A4731" w:rsidP="000A4731">
      <w:pPr>
        <w:spacing w:after="0" w:line="240" w:lineRule="auto"/>
        <w:rPr>
          <w:rFonts w:ascii="Arial" w:hAnsi="Arial" w:cs="Arial"/>
        </w:rPr>
      </w:pPr>
      <w:r w:rsidRPr="0034628D">
        <w:rPr>
          <w:rStyle w:val="ra"/>
          <w:rFonts w:ascii="Arial" w:hAnsi="Arial" w:cs="Arial"/>
        </w:rPr>
        <w:t>Hlavné komodity sú autožiarovky a autopríslušenstvo</w:t>
      </w:r>
    </w:p>
    <w:p w:rsidR="000A4731" w:rsidRPr="0034628D" w:rsidRDefault="000A4731" w:rsidP="000A4731">
      <w:pPr>
        <w:spacing w:after="0" w:line="240" w:lineRule="auto"/>
        <w:ind w:left="1080"/>
        <w:rPr>
          <w:rFonts w:ascii="Arial" w:hAnsi="Arial" w:cs="Arial"/>
        </w:rPr>
      </w:pPr>
    </w:p>
    <w:p w:rsidR="000A4731" w:rsidRPr="0034628D" w:rsidRDefault="000A4731" w:rsidP="000A4731">
      <w:pPr>
        <w:spacing w:after="0" w:line="240" w:lineRule="auto"/>
        <w:ind w:left="1080"/>
        <w:rPr>
          <w:rFonts w:ascii="Arial" w:hAnsi="Arial" w:cs="Arial"/>
        </w:rPr>
      </w:pPr>
    </w:p>
    <w:p w:rsidR="000A4731" w:rsidRPr="0034628D" w:rsidRDefault="000A4731" w:rsidP="000A4731">
      <w:pPr>
        <w:spacing w:after="0" w:line="240" w:lineRule="auto"/>
        <w:rPr>
          <w:rFonts w:ascii="Arial" w:hAnsi="Arial" w:cs="Arial"/>
        </w:rPr>
      </w:pPr>
    </w:p>
    <w:p w:rsidR="000A4731" w:rsidRPr="0034628D" w:rsidRDefault="000A4731" w:rsidP="000A4731">
      <w:pPr>
        <w:tabs>
          <w:tab w:val="left" w:pos="2790"/>
        </w:tabs>
        <w:spacing w:after="0" w:line="240" w:lineRule="auto"/>
        <w:ind w:left="1080"/>
        <w:rPr>
          <w:rFonts w:ascii="Arial" w:hAnsi="Arial" w:cs="Arial"/>
        </w:rPr>
      </w:pPr>
    </w:p>
    <w:p w:rsidR="000A4731" w:rsidRPr="0034628D" w:rsidRDefault="000A4731" w:rsidP="000A4731">
      <w:pPr>
        <w:pStyle w:val="Styl2"/>
        <w:numPr>
          <w:ilvl w:val="0"/>
          <w:numId w:val="0"/>
        </w:numPr>
        <w:rPr>
          <w:rFonts w:ascii="Arial" w:hAnsi="Arial" w:cs="Arial"/>
          <w:sz w:val="24"/>
          <w:szCs w:val="24"/>
        </w:rPr>
      </w:pPr>
      <w:r w:rsidRPr="0034628D">
        <w:rPr>
          <w:rFonts w:ascii="Arial" w:hAnsi="Arial" w:cs="Arial"/>
          <w:sz w:val="24"/>
          <w:szCs w:val="24"/>
        </w:rPr>
        <w:t>Dátum schválenia účtovnej závierky za predchádzajúce účtovné obdobie</w:t>
      </w:r>
    </w:p>
    <w:p w:rsidR="000A4731" w:rsidRPr="0034628D" w:rsidRDefault="000A4731" w:rsidP="000A4731">
      <w:pPr>
        <w:tabs>
          <w:tab w:val="left" w:pos="2790"/>
        </w:tabs>
        <w:spacing w:after="0" w:line="240" w:lineRule="auto"/>
        <w:rPr>
          <w:rFonts w:ascii="Arial" w:eastAsia="Times New Roman" w:hAnsi="Arial" w:cs="Arial"/>
          <w:b/>
          <w:bCs/>
          <w:i/>
          <w:iCs/>
          <w:sz w:val="24"/>
          <w:szCs w:val="24"/>
        </w:rPr>
      </w:pPr>
    </w:p>
    <w:p w:rsidR="000A4731" w:rsidRPr="00722789" w:rsidRDefault="000A4731" w:rsidP="000A4731">
      <w:pPr>
        <w:tabs>
          <w:tab w:val="left" w:pos="2790"/>
        </w:tabs>
        <w:spacing w:after="0" w:line="240" w:lineRule="auto"/>
        <w:rPr>
          <w:rFonts w:ascii="Arial" w:hAnsi="Arial" w:cs="Arial"/>
          <w:color w:val="FF0000"/>
        </w:rPr>
      </w:pPr>
      <w:r w:rsidRPr="0034628D">
        <w:rPr>
          <w:rFonts w:ascii="Arial" w:hAnsi="Arial" w:cs="Arial"/>
        </w:rPr>
        <w:t>Účtovná závierka spoločnosti k 31.12.201</w:t>
      </w:r>
      <w:r w:rsidR="00475D0C">
        <w:rPr>
          <w:rFonts w:ascii="Arial" w:hAnsi="Arial" w:cs="Arial"/>
        </w:rPr>
        <w:t>8</w:t>
      </w:r>
      <w:r w:rsidRPr="0034628D">
        <w:rPr>
          <w:rFonts w:ascii="Arial" w:hAnsi="Arial" w:cs="Arial"/>
        </w:rPr>
        <w:t xml:space="preserve">,  za predchádzajúce účtovné obdobie, bola </w:t>
      </w:r>
      <w:r w:rsidRPr="009B38F6">
        <w:rPr>
          <w:rFonts w:ascii="Arial" w:hAnsi="Arial" w:cs="Arial"/>
        </w:rPr>
        <w:t xml:space="preserve">schválená  dňa </w:t>
      </w:r>
      <w:r w:rsidR="009B38F6" w:rsidRPr="009B38F6">
        <w:rPr>
          <w:rFonts w:ascii="Arial" w:hAnsi="Arial" w:cs="Arial"/>
        </w:rPr>
        <w:t>06</w:t>
      </w:r>
      <w:r w:rsidRPr="009B38F6">
        <w:rPr>
          <w:rFonts w:ascii="Arial" w:hAnsi="Arial" w:cs="Arial"/>
        </w:rPr>
        <w:t>.1</w:t>
      </w:r>
      <w:r w:rsidR="009B38F6" w:rsidRPr="009B38F6">
        <w:rPr>
          <w:rFonts w:ascii="Arial" w:hAnsi="Arial" w:cs="Arial"/>
        </w:rPr>
        <w:t>2</w:t>
      </w:r>
      <w:r w:rsidRPr="009B38F6">
        <w:rPr>
          <w:rFonts w:ascii="Arial" w:hAnsi="Arial" w:cs="Arial"/>
        </w:rPr>
        <w:t>.201</w:t>
      </w:r>
      <w:r w:rsidR="009B38F6" w:rsidRPr="009B38F6">
        <w:rPr>
          <w:rFonts w:ascii="Arial" w:hAnsi="Arial" w:cs="Arial"/>
        </w:rPr>
        <w:t>9</w:t>
      </w:r>
      <w:r w:rsidRPr="009B38F6">
        <w:rPr>
          <w:rFonts w:ascii="Arial" w:hAnsi="Arial" w:cs="Arial"/>
        </w:rPr>
        <w:t xml:space="preserve"> a bola auditovaná. </w:t>
      </w:r>
    </w:p>
    <w:p w:rsidR="000A4731" w:rsidRPr="0034628D" w:rsidRDefault="000A4731" w:rsidP="000A4731">
      <w:pPr>
        <w:spacing w:after="0" w:line="240" w:lineRule="auto"/>
        <w:rPr>
          <w:rFonts w:ascii="Arial" w:hAnsi="Arial" w:cs="Arial"/>
        </w:rPr>
      </w:pPr>
    </w:p>
    <w:p w:rsidR="000A4731" w:rsidRPr="0034628D" w:rsidRDefault="000A4731" w:rsidP="000A4731">
      <w:pPr>
        <w:spacing w:after="0" w:line="240" w:lineRule="auto"/>
        <w:rPr>
          <w:rFonts w:ascii="Arial" w:hAnsi="Arial" w:cs="Arial"/>
        </w:rPr>
      </w:pPr>
    </w:p>
    <w:p w:rsidR="000A4731" w:rsidRPr="0034628D" w:rsidRDefault="000A4731" w:rsidP="000A4731">
      <w:pPr>
        <w:pStyle w:val="Styl2"/>
        <w:numPr>
          <w:ilvl w:val="0"/>
          <w:numId w:val="0"/>
        </w:numPr>
        <w:rPr>
          <w:rFonts w:ascii="Arial" w:hAnsi="Arial" w:cs="Arial"/>
          <w:sz w:val="22"/>
          <w:szCs w:val="22"/>
        </w:rPr>
      </w:pPr>
      <w:r w:rsidRPr="0034628D">
        <w:rPr>
          <w:rFonts w:ascii="Arial" w:hAnsi="Arial" w:cs="Arial"/>
          <w:sz w:val="22"/>
          <w:szCs w:val="22"/>
        </w:rPr>
        <w:t>Zoznam členov Štatutárnych orgánov spoločnosti</w:t>
      </w:r>
    </w:p>
    <w:p w:rsidR="000A4731" w:rsidRPr="0034628D" w:rsidRDefault="000A4731" w:rsidP="000A4731">
      <w:pPr>
        <w:pStyle w:val="Styl2"/>
        <w:numPr>
          <w:ilvl w:val="0"/>
          <w:numId w:val="0"/>
        </w:numPr>
        <w:rPr>
          <w:rFonts w:ascii="Arial" w:hAnsi="Arial" w:cs="Arial"/>
          <w:sz w:val="22"/>
          <w:szCs w:val="22"/>
        </w:rPr>
      </w:pPr>
    </w:p>
    <w:p w:rsidR="000A4731" w:rsidRPr="0034628D" w:rsidRDefault="000A4731" w:rsidP="000A4731">
      <w:pPr>
        <w:pStyle w:val="Styl2"/>
        <w:numPr>
          <w:ilvl w:val="0"/>
          <w:numId w:val="0"/>
        </w:numPr>
        <w:rPr>
          <w:rFonts w:ascii="Arial" w:hAnsi="Arial" w:cs="Arial"/>
          <w:sz w:val="22"/>
          <w:szCs w:val="22"/>
        </w:rPr>
      </w:pPr>
    </w:p>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0"/>
        <w:gridCol w:w="6120"/>
      </w:tblGrid>
      <w:tr w:rsidR="000A4731" w:rsidRPr="0034628D" w:rsidTr="00475D0C">
        <w:tc>
          <w:tcPr>
            <w:tcW w:w="3130" w:type="dxa"/>
            <w:tcBorders>
              <w:top w:val="double" w:sz="4" w:space="0" w:color="auto"/>
              <w:left w:val="double" w:sz="4" w:space="0" w:color="auto"/>
              <w:bottom w:val="double" w:sz="4" w:space="0" w:color="auto"/>
              <w:right w:val="double" w:sz="4" w:space="0" w:color="auto"/>
            </w:tcBorders>
            <w:shd w:val="clear" w:color="auto" w:fill="FFFFFF"/>
          </w:tcPr>
          <w:p w:rsidR="000A4731" w:rsidRPr="0034628D" w:rsidRDefault="000A4731" w:rsidP="00475D0C">
            <w:pPr>
              <w:pStyle w:val="Nadpis1"/>
              <w:tabs>
                <w:tab w:val="left" w:pos="2790"/>
              </w:tabs>
              <w:jc w:val="center"/>
              <w:rPr>
                <w:rFonts w:ascii="Arial" w:hAnsi="Arial" w:cs="Arial"/>
                <w:color w:val="000000" w:themeColor="text1"/>
                <w:sz w:val="22"/>
                <w:szCs w:val="22"/>
              </w:rPr>
            </w:pPr>
            <w:r w:rsidRPr="0034628D">
              <w:rPr>
                <w:rFonts w:ascii="Arial" w:hAnsi="Arial" w:cs="Arial"/>
                <w:color w:val="000000" w:themeColor="text1"/>
                <w:sz w:val="22"/>
                <w:szCs w:val="22"/>
              </w:rPr>
              <w:t>Meno a priezvisko</w:t>
            </w:r>
          </w:p>
        </w:tc>
        <w:tc>
          <w:tcPr>
            <w:tcW w:w="6120" w:type="dxa"/>
            <w:tcBorders>
              <w:top w:val="double" w:sz="4" w:space="0" w:color="auto"/>
              <w:left w:val="double" w:sz="4" w:space="0" w:color="auto"/>
              <w:bottom w:val="double" w:sz="4" w:space="0" w:color="auto"/>
              <w:right w:val="double" w:sz="4" w:space="0" w:color="auto"/>
            </w:tcBorders>
            <w:shd w:val="clear" w:color="auto" w:fill="FFFFFF"/>
          </w:tcPr>
          <w:p w:rsidR="000A4731" w:rsidRPr="0034628D" w:rsidRDefault="000A4731" w:rsidP="00475D0C">
            <w:pPr>
              <w:tabs>
                <w:tab w:val="left" w:pos="2790"/>
              </w:tabs>
              <w:jc w:val="center"/>
              <w:rPr>
                <w:rFonts w:ascii="Arial" w:hAnsi="Arial" w:cs="Arial"/>
                <w:b/>
                <w:bCs/>
              </w:rPr>
            </w:pPr>
          </w:p>
          <w:p w:rsidR="000A4731" w:rsidRPr="0034628D" w:rsidRDefault="000A4731" w:rsidP="00475D0C">
            <w:pPr>
              <w:tabs>
                <w:tab w:val="left" w:pos="2790"/>
              </w:tabs>
              <w:jc w:val="center"/>
              <w:rPr>
                <w:rFonts w:ascii="Arial" w:hAnsi="Arial" w:cs="Arial"/>
                <w:b/>
                <w:bCs/>
              </w:rPr>
            </w:pPr>
            <w:r w:rsidRPr="0034628D">
              <w:rPr>
                <w:rFonts w:ascii="Arial" w:hAnsi="Arial" w:cs="Arial"/>
                <w:b/>
                <w:bCs/>
              </w:rPr>
              <w:t>Názov orgánu</w:t>
            </w:r>
          </w:p>
        </w:tc>
      </w:tr>
      <w:tr w:rsidR="000A4731" w:rsidRPr="0034628D" w:rsidTr="00475D0C">
        <w:tc>
          <w:tcPr>
            <w:tcW w:w="3130" w:type="dxa"/>
            <w:tcBorders>
              <w:top w:val="double" w:sz="4" w:space="0" w:color="auto"/>
              <w:lef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 xml:space="preserve">Ing,. Július </w:t>
            </w:r>
            <w:proofErr w:type="spellStart"/>
            <w:r w:rsidRPr="0034628D">
              <w:rPr>
                <w:rFonts w:ascii="Arial" w:hAnsi="Arial" w:cs="Arial"/>
              </w:rPr>
              <w:t>Brenkus</w:t>
            </w:r>
            <w:proofErr w:type="spellEnd"/>
          </w:p>
        </w:tc>
        <w:tc>
          <w:tcPr>
            <w:tcW w:w="6120" w:type="dxa"/>
            <w:tcBorders>
              <w:top w:val="double" w:sz="4" w:space="0" w:color="auto"/>
              <w:righ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konateľ</w:t>
            </w:r>
          </w:p>
        </w:tc>
      </w:tr>
      <w:tr w:rsidR="000A4731" w:rsidRPr="0034628D" w:rsidTr="00475D0C">
        <w:tc>
          <w:tcPr>
            <w:tcW w:w="3130" w:type="dxa"/>
            <w:tcBorders>
              <w:lef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Ing. Tomáš Hlavička</w:t>
            </w:r>
          </w:p>
        </w:tc>
        <w:tc>
          <w:tcPr>
            <w:tcW w:w="6120" w:type="dxa"/>
            <w:tcBorders>
              <w:righ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konateľ</w:t>
            </w:r>
          </w:p>
        </w:tc>
      </w:tr>
      <w:tr w:rsidR="000A4731" w:rsidRPr="0034628D" w:rsidTr="00475D0C">
        <w:tc>
          <w:tcPr>
            <w:tcW w:w="3130" w:type="dxa"/>
            <w:tcBorders>
              <w:lef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Ing. Peter Ölvecký</w:t>
            </w:r>
          </w:p>
        </w:tc>
        <w:tc>
          <w:tcPr>
            <w:tcW w:w="6120" w:type="dxa"/>
            <w:tcBorders>
              <w:righ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konateľ</w:t>
            </w:r>
          </w:p>
        </w:tc>
      </w:tr>
      <w:tr w:rsidR="000A4731" w:rsidRPr="0034628D" w:rsidTr="00475D0C">
        <w:tc>
          <w:tcPr>
            <w:tcW w:w="3130" w:type="dxa"/>
            <w:tcBorders>
              <w:left w:val="double" w:sz="4" w:space="0" w:color="auto"/>
              <w:bottom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Ing. Vladimír Palacka</w:t>
            </w:r>
          </w:p>
        </w:tc>
        <w:tc>
          <w:tcPr>
            <w:tcW w:w="6120" w:type="dxa"/>
            <w:tcBorders>
              <w:bottom w:val="double" w:sz="4" w:space="0" w:color="auto"/>
              <w:righ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konateľ</w:t>
            </w:r>
          </w:p>
        </w:tc>
      </w:tr>
    </w:tbl>
    <w:p w:rsidR="000A4731" w:rsidRPr="0034628D" w:rsidRDefault="000A4731" w:rsidP="000A4731">
      <w:pPr>
        <w:tabs>
          <w:tab w:val="left" w:pos="2790"/>
        </w:tabs>
        <w:rPr>
          <w:rFonts w:ascii="Arial" w:hAnsi="Arial" w:cs="Arial"/>
        </w:rPr>
      </w:pPr>
    </w:p>
    <w:p w:rsidR="000A4731" w:rsidRPr="0034628D" w:rsidRDefault="000A4731" w:rsidP="000A4731">
      <w:pPr>
        <w:spacing w:after="0" w:line="240" w:lineRule="auto"/>
        <w:rPr>
          <w:rFonts w:ascii="Arial" w:hAnsi="Arial" w:cs="Arial"/>
          <w:sz w:val="20"/>
          <w:szCs w:val="20"/>
        </w:rPr>
      </w:pPr>
    </w:p>
    <w:p w:rsidR="000A4731" w:rsidRPr="0034628D" w:rsidRDefault="000A4731" w:rsidP="000A4731">
      <w:pPr>
        <w:spacing w:after="0" w:line="240" w:lineRule="auto"/>
        <w:ind w:firstLine="708"/>
        <w:rPr>
          <w:rFonts w:ascii="Arial" w:hAnsi="Arial" w:cs="Arial"/>
          <w:b/>
        </w:rPr>
      </w:pPr>
    </w:p>
    <w:p w:rsidR="000A4731" w:rsidRPr="0034628D" w:rsidRDefault="000A4731" w:rsidP="000A4731">
      <w:pPr>
        <w:spacing w:after="0" w:line="240" w:lineRule="auto"/>
        <w:ind w:firstLine="708"/>
        <w:rPr>
          <w:rFonts w:ascii="Arial" w:hAnsi="Arial" w:cs="Arial"/>
          <w:b/>
        </w:rPr>
      </w:pPr>
    </w:p>
    <w:p w:rsidR="000A4731" w:rsidRPr="0034628D" w:rsidRDefault="000A4731" w:rsidP="000A4731">
      <w:pPr>
        <w:spacing w:after="0" w:line="240" w:lineRule="auto"/>
        <w:ind w:firstLine="708"/>
        <w:rPr>
          <w:rFonts w:ascii="Arial" w:hAnsi="Arial" w:cs="Arial"/>
          <w:b/>
        </w:rPr>
      </w:pPr>
    </w:p>
    <w:p w:rsidR="000A4731" w:rsidRPr="0034628D" w:rsidRDefault="000A4731" w:rsidP="000A4731">
      <w:pPr>
        <w:rPr>
          <w:rFonts w:ascii="Arial" w:hAnsi="Arial" w:cs="Arial"/>
        </w:rPr>
      </w:pPr>
      <w:r w:rsidRPr="0034628D">
        <w:rPr>
          <w:rFonts w:ascii="Arial" w:hAnsi="Arial" w:cs="Arial"/>
          <w:b/>
        </w:rPr>
        <w:t xml:space="preserve">Štruktúra spoločníkov, výška podielu na základnom imaní, hlasovacie práva a podiel na </w:t>
      </w:r>
      <w:proofErr w:type="spellStart"/>
      <w:r w:rsidRPr="0034628D">
        <w:rPr>
          <w:rFonts w:ascii="Arial" w:hAnsi="Arial" w:cs="Arial"/>
          <w:b/>
        </w:rPr>
        <w:t>ostaných</w:t>
      </w:r>
      <w:proofErr w:type="spellEnd"/>
      <w:r w:rsidRPr="0034628D">
        <w:rPr>
          <w:rFonts w:ascii="Arial" w:hAnsi="Arial" w:cs="Arial"/>
          <w:b/>
        </w:rPr>
        <w:t xml:space="preserve"> položkách vlastného imania</w:t>
      </w:r>
    </w:p>
    <w:tbl>
      <w:tblPr>
        <w:tblW w:w="9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1260"/>
        <w:gridCol w:w="1291"/>
        <w:gridCol w:w="1418"/>
        <w:gridCol w:w="1350"/>
        <w:gridCol w:w="1350"/>
      </w:tblGrid>
      <w:tr w:rsidR="000A4731" w:rsidRPr="0034628D" w:rsidTr="00475D0C">
        <w:trPr>
          <w:cantSplit/>
          <w:trHeight w:val="270"/>
        </w:trPr>
        <w:tc>
          <w:tcPr>
            <w:tcW w:w="2764" w:type="dxa"/>
            <w:vMerge w:val="restart"/>
            <w:tcBorders>
              <w:top w:val="double" w:sz="4" w:space="0" w:color="auto"/>
              <w:left w:val="double" w:sz="4" w:space="0" w:color="auto"/>
              <w:bottom w:val="double" w:sz="4" w:space="0" w:color="auto"/>
              <w:right w:val="double" w:sz="4" w:space="0" w:color="auto"/>
            </w:tcBorders>
            <w:shd w:val="clear" w:color="auto" w:fill="FFFFFF"/>
            <w:vAlign w:val="center"/>
          </w:tcPr>
          <w:p w:rsidR="000A4731" w:rsidRPr="0034628D" w:rsidRDefault="000A4731" w:rsidP="00475D0C">
            <w:pPr>
              <w:jc w:val="center"/>
              <w:rPr>
                <w:rFonts w:ascii="Arial" w:hAnsi="Arial" w:cs="Arial"/>
                <w:b/>
                <w:bCs/>
              </w:rPr>
            </w:pPr>
            <w:r w:rsidRPr="0034628D">
              <w:rPr>
                <w:rFonts w:ascii="Arial" w:hAnsi="Arial" w:cs="Arial"/>
                <w:b/>
                <w:bCs/>
              </w:rPr>
              <w:t>Spoločníci</w:t>
            </w:r>
          </w:p>
        </w:tc>
        <w:tc>
          <w:tcPr>
            <w:tcW w:w="2551" w:type="dxa"/>
            <w:gridSpan w:val="2"/>
            <w:tcBorders>
              <w:top w:val="double" w:sz="4" w:space="0" w:color="auto"/>
              <w:left w:val="double" w:sz="4" w:space="0" w:color="auto"/>
            </w:tcBorders>
            <w:shd w:val="clear" w:color="auto" w:fill="FFFFFF"/>
            <w:vAlign w:val="center"/>
          </w:tcPr>
          <w:p w:rsidR="000A4731" w:rsidRPr="0034628D" w:rsidRDefault="000A4731" w:rsidP="00475D0C">
            <w:pPr>
              <w:pStyle w:val="Nadpis1"/>
              <w:jc w:val="center"/>
              <w:rPr>
                <w:rFonts w:ascii="Arial" w:hAnsi="Arial" w:cs="Arial"/>
                <w:color w:val="000000" w:themeColor="text1"/>
                <w:sz w:val="22"/>
                <w:szCs w:val="22"/>
              </w:rPr>
            </w:pPr>
            <w:r w:rsidRPr="0034628D">
              <w:rPr>
                <w:rFonts w:ascii="Arial" w:hAnsi="Arial" w:cs="Arial"/>
                <w:color w:val="000000" w:themeColor="text1"/>
                <w:sz w:val="22"/>
                <w:szCs w:val="22"/>
              </w:rPr>
              <w:t>Podiel na základnom imaní</w:t>
            </w:r>
          </w:p>
        </w:tc>
        <w:tc>
          <w:tcPr>
            <w:tcW w:w="1418" w:type="dxa"/>
            <w:tcBorders>
              <w:top w:val="double" w:sz="4" w:space="0" w:color="auto"/>
            </w:tcBorders>
            <w:shd w:val="clear" w:color="auto" w:fill="FFFFFF"/>
            <w:vAlign w:val="center"/>
          </w:tcPr>
          <w:p w:rsidR="000A4731" w:rsidRPr="0034628D" w:rsidRDefault="000A4731" w:rsidP="00475D0C">
            <w:pPr>
              <w:jc w:val="center"/>
              <w:rPr>
                <w:rFonts w:ascii="Arial" w:hAnsi="Arial" w:cs="Arial"/>
                <w:b/>
                <w:bCs/>
              </w:rPr>
            </w:pPr>
            <w:r w:rsidRPr="0034628D">
              <w:rPr>
                <w:rFonts w:ascii="Arial" w:hAnsi="Arial" w:cs="Arial"/>
                <w:b/>
                <w:bCs/>
              </w:rPr>
              <w:t>Hlasovacie</w:t>
            </w:r>
          </w:p>
          <w:p w:rsidR="000A4731" w:rsidRPr="0034628D" w:rsidRDefault="000A4731" w:rsidP="00475D0C">
            <w:pPr>
              <w:jc w:val="center"/>
              <w:rPr>
                <w:rFonts w:ascii="Arial" w:hAnsi="Arial" w:cs="Arial"/>
                <w:b/>
                <w:bCs/>
              </w:rPr>
            </w:pPr>
            <w:r w:rsidRPr="0034628D">
              <w:rPr>
                <w:rFonts w:ascii="Arial" w:hAnsi="Arial" w:cs="Arial"/>
                <w:b/>
                <w:bCs/>
              </w:rPr>
              <w:t>práva</w:t>
            </w:r>
          </w:p>
        </w:tc>
        <w:tc>
          <w:tcPr>
            <w:tcW w:w="2700" w:type="dxa"/>
            <w:gridSpan w:val="2"/>
            <w:tcBorders>
              <w:top w:val="double" w:sz="4" w:space="0" w:color="auto"/>
              <w:right w:val="double" w:sz="4" w:space="0" w:color="auto"/>
            </w:tcBorders>
            <w:shd w:val="clear" w:color="auto" w:fill="FFFFFF"/>
            <w:vAlign w:val="center"/>
          </w:tcPr>
          <w:p w:rsidR="000A4731" w:rsidRPr="0034628D" w:rsidRDefault="000A4731" w:rsidP="00475D0C">
            <w:pPr>
              <w:jc w:val="center"/>
              <w:rPr>
                <w:rFonts w:ascii="Arial" w:hAnsi="Arial" w:cs="Arial"/>
                <w:b/>
                <w:bCs/>
              </w:rPr>
            </w:pPr>
            <w:r w:rsidRPr="0034628D">
              <w:rPr>
                <w:rFonts w:ascii="Arial" w:hAnsi="Arial" w:cs="Arial"/>
                <w:b/>
                <w:bCs/>
              </w:rPr>
              <w:t>Podiel na ostatných položkách vlastného imania</w:t>
            </w:r>
          </w:p>
        </w:tc>
      </w:tr>
      <w:tr w:rsidR="000A4731" w:rsidRPr="0034628D" w:rsidTr="00475D0C">
        <w:trPr>
          <w:cantSplit/>
          <w:trHeight w:val="285"/>
        </w:trPr>
        <w:tc>
          <w:tcPr>
            <w:tcW w:w="2764" w:type="dxa"/>
            <w:vMerge/>
            <w:tcBorders>
              <w:top w:val="double" w:sz="4" w:space="0" w:color="auto"/>
              <w:left w:val="double" w:sz="4" w:space="0" w:color="auto"/>
              <w:bottom w:val="double" w:sz="4" w:space="0" w:color="auto"/>
              <w:right w:val="double" w:sz="4" w:space="0" w:color="auto"/>
            </w:tcBorders>
            <w:shd w:val="clear" w:color="auto" w:fill="FFFFFF"/>
            <w:vAlign w:val="center"/>
          </w:tcPr>
          <w:p w:rsidR="000A4731" w:rsidRPr="0034628D" w:rsidRDefault="000A4731" w:rsidP="00475D0C">
            <w:pPr>
              <w:jc w:val="center"/>
              <w:rPr>
                <w:rFonts w:ascii="Arial" w:hAnsi="Arial" w:cs="Arial"/>
                <w:b/>
                <w:bCs/>
              </w:rPr>
            </w:pPr>
          </w:p>
        </w:tc>
        <w:tc>
          <w:tcPr>
            <w:tcW w:w="1260" w:type="dxa"/>
            <w:tcBorders>
              <w:left w:val="double" w:sz="4" w:space="0" w:color="auto"/>
              <w:bottom w:val="double" w:sz="4" w:space="0" w:color="auto"/>
            </w:tcBorders>
            <w:shd w:val="clear" w:color="auto" w:fill="FFFFFF"/>
            <w:vAlign w:val="center"/>
          </w:tcPr>
          <w:p w:rsidR="000A4731" w:rsidRPr="0034628D" w:rsidRDefault="000A4731" w:rsidP="00475D0C">
            <w:pPr>
              <w:jc w:val="center"/>
              <w:rPr>
                <w:rFonts w:ascii="Arial" w:hAnsi="Arial" w:cs="Arial"/>
                <w:b/>
                <w:bCs/>
              </w:rPr>
            </w:pPr>
            <w:r w:rsidRPr="0034628D">
              <w:rPr>
                <w:rFonts w:ascii="Arial" w:hAnsi="Arial" w:cs="Arial"/>
                <w:b/>
                <w:bCs/>
              </w:rPr>
              <w:t xml:space="preserve"> EUR</w:t>
            </w:r>
          </w:p>
        </w:tc>
        <w:tc>
          <w:tcPr>
            <w:tcW w:w="1291" w:type="dxa"/>
            <w:tcBorders>
              <w:bottom w:val="double" w:sz="4" w:space="0" w:color="auto"/>
            </w:tcBorders>
            <w:shd w:val="clear" w:color="auto" w:fill="FFFFFF"/>
            <w:vAlign w:val="center"/>
          </w:tcPr>
          <w:p w:rsidR="000A4731" w:rsidRPr="0034628D" w:rsidRDefault="000A4731" w:rsidP="00475D0C">
            <w:pPr>
              <w:jc w:val="center"/>
              <w:rPr>
                <w:rFonts w:ascii="Arial" w:hAnsi="Arial" w:cs="Arial"/>
                <w:b/>
                <w:bCs/>
              </w:rPr>
            </w:pPr>
            <w:r w:rsidRPr="0034628D">
              <w:rPr>
                <w:rFonts w:ascii="Arial" w:hAnsi="Arial" w:cs="Arial"/>
                <w:b/>
                <w:bCs/>
              </w:rPr>
              <w:t>%</w:t>
            </w:r>
          </w:p>
        </w:tc>
        <w:tc>
          <w:tcPr>
            <w:tcW w:w="1418" w:type="dxa"/>
            <w:tcBorders>
              <w:bottom w:val="double" w:sz="4" w:space="0" w:color="auto"/>
            </w:tcBorders>
            <w:shd w:val="clear" w:color="auto" w:fill="FFFFFF"/>
            <w:vAlign w:val="center"/>
          </w:tcPr>
          <w:p w:rsidR="000A4731" w:rsidRPr="0034628D" w:rsidRDefault="000A4731" w:rsidP="00475D0C">
            <w:pPr>
              <w:jc w:val="center"/>
              <w:rPr>
                <w:rFonts w:ascii="Arial" w:hAnsi="Arial" w:cs="Arial"/>
                <w:b/>
                <w:bCs/>
              </w:rPr>
            </w:pPr>
            <w:r w:rsidRPr="0034628D">
              <w:rPr>
                <w:rFonts w:ascii="Arial" w:hAnsi="Arial" w:cs="Arial"/>
                <w:b/>
                <w:bCs/>
              </w:rPr>
              <w:t>%</w:t>
            </w:r>
          </w:p>
        </w:tc>
        <w:tc>
          <w:tcPr>
            <w:tcW w:w="1350" w:type="dxa"/>
            <w:tcBorders>
              <w:bottom w:val="double" w:sz="4" w:space="0" w:color="auto"/>
            </w:tcBorders>
            <w:shd w:val="clear" w:color="auto" w:fill="FFFFFF"/>
            <w:vAlign w:val="center"/>
          </w:tcPr>
          <w:p w:rsidR="000A4731" w:rsidRPr="0034628D" w:rsidRDefault="000A4731" w:rsidP="00475D0C">
            <w:pPr>
              <w:jc w:val="center"/>
              <w:rPr>
                <w:rFonts w:ascii="Arial" w:hAnsi="Arial" w:cs="Arial"/>
                <w:b/>
                <w:bCs/>
              </w:rPr>
            </w:pPr>
            <w:r w:rsidRPr="0034628D">
              <w:rPr>
                <w:rFonts w:ascii="Arial" w:hAnsi="Arial" w:cs="Arial"/>
                <w:b/>
                <w:bCs/>
              </w:rPr>
              <w:t>EUR</w:t>
            </w:r>
          </w:p>
        </w:tc>
        <w:tc>
          <w:tcPr>
            <w:tcW w:w="1350" w:type="dxa"/>
            <w:tcBorders>
              <w:bottom w:val="double" w:sz="4" w:space="0" w:color="auto"/>
              <w:right w:val="double" w:sz="4" w:space="0" w:color="auto"/>
            </w:tcBorders>
            <w:shd w:val="clear" w:color="auto" w:fill="FFFFFF"/>
            <w:vAlign w:val="center"/>
          </w:tcPr>
          <w:p w:rsidR="000A4731" w:rsidRPr="0034628D" w:rsidRDefault="000A4731" w:rsidP="00475D0C">
            <w:pPr>
              <w:jc w:val="center"/>
              <w:rPr>
                <w:rFonts w:ascii="Arial" w:hAnsi="Arial" w:cs="Arial"/>
                <w:b/>
                <w:bCs/>
              </w:rPr>
            </w:pPr>
            <w:r w:rsidRPr="0034628D">
              <w:rPr>
                <w:rFonts w:ascii="Arial" w:hAnsi="Arial" w:cs="Arial"/>
                <w:b/>
                <w:bCs/>
              </w:rPr>
              <w:t>%</w:t>
            </w:r>
          </w:p>
        </w:tc>
      </w:tr>
      <w:tr w:rsidR="000A4731" w:rsidRPr="0034628D" w:rsidTr="00475D0C">
        <w:tc>
          <w:tcPr>
            <w:tcW w:w="2764" w:type="dxa"/>
            <w:tcBorders>
              <w:top w:val="double" w:sz="4" w:space="0" w:color="auto"/>
              <w:lef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 xml:space="preserve">Ing,. Július </w:t>
            </w:r>
            <w:proofErr w:type="spellStart"/>
            <w:r w:rsidRPr="0034628D">
              <w:rPr>
                <w:rFonts w:ascii="Arial" w:hAnsi="Arial" w:cs="Arial"/>
              </w:rPr>
              <w:t>Brenkus</w:t>
            </w:r>
            <w:proofErr w:type="spellEnd"/>
          </w:p>
        </w:tc>
        <w:tc>
          <w:tcPr>
            <w:tcW w:w="1260" w:type="dxa"/>
            <w:tcBorders>
              <w:top w:val="double" w:sz="4" w:space="0" w:color="auto"/>
            </w:tcBorders>
          </w:tcPr>
          <w:p w:rsidR="000A4731" w:rsidRPr="0034628D" w:rsidRDefault="000A4731" w:rsidP="00475D0C">
            <w:pPr>
              <w:jc w:val="center"/>
              <w:rPr>
                <w:rFonts w:ascii="Arial" w:hAnsi="Arial" w:cs="Arial"/>
              </w:rPr>
            </w:pPr>
            <w:r w:rsidRPr="0034628D">
              <w:rPr>
                <w:rFonts w:ascii="Arial" w:hAnsi="Arial" w:cs="Arial"/>
              </w:rPr>
              <w:t>1660</w:t>
            </w:r>
          </w:p>
        </w:tc>
        <w:tc>
          <w:tcPr>
            <w:tcW w:w="1291" w:type="dxa"/>
            <w:tcBorders>
              <w:top w:val="double" w:sz="4" w:space="0" w:color="auto"/>
            </w:tcBorders>
          </w:tcPr>
          <w:p w:rsidR="000A4731" w:rsidRPr="0034628D" w:rsidRDefault="000A4731" w:rsidP="00475D0C">
            <w:pPr>
              <w:jc w:val="center"/>
              <w:rPr>
                <w:rFonts w:ascii="Arial" w:hAnsi="Arial" w:cs="Arial"/>
              </w:rPr>
            </w:pPr>
            <w:r w:rsidRPr="0034628D">
              <w:rPr>
                <w:rFonts w:ascii="Arial" w:hAnsi="Arial" w:cs="Arial"/>
              </w:rPr>
              <w:t>25</w:t>
            </w:r>
          </w:p>
        </w:tc>
        <w:tc>
          <w:tcPr>
            <w:tcW w:w="1418" w:type="dxa"/>
            <w:tcBorders>
              <w:top w:val="double" w:sz="4" w:space="0" w:color="auto"/>
            </w:tcBorders>
          </w:tcPr>
          <w:p w:rsidR="000A4731" w:rsidRPr="0034628D" w:rsidRDefault="000A4731" w:rsidP="00475D0C">
            <w:pPr>
              <w:jc w:val="center"/>
              <w:rPr>
                <w:rFonts w:ascii="Arial" w:hAnsi="Arial" w:cs="Arial"/>
              </w:rPr>
            </w:pPr>
            <w:r w:rsidRPr="0034628D">
              <w:rPr>
                <w:rFonts w:ascii="Arial" w:hAnsi="Arial" w:cs="Arial"/>
              </w:rPr>
              <w:t>25</w:t>
            </w:r>
          </w:p>
        </w:tc>
        <w:tc>
          <w:tcPr>
            <w:tcW w:w="1350" w:type="dxa"/>
            <w:tcBorders>
              <w:top w:val="double" w:sz="4" w:space="0" w:color="auto"/>
            </w:tcBorders>
          </w:tcPr>
          <w:p w:rsidR="000A4731" w:rsidRPr="0034628D" w:rsidRDefault="000A4731" w:rsidP="00475D0C">
            <w:pPr>
              <w:jc w:val="center"/>
              <w:rPr>
                <w:rFonts w:ascii="Arial" w:hAnsi="Arial" w:cs="Arial"/>
              </w:rPr>
            </w:pPr>
          </w:p>
        </w:tc>
        <w:tc>
          <w:tcPr>
            <w:tcW w:w="1350" w:type="dxa"/>
            <w:tcBorders>
              <w:top w:val="double" w:sz="4" w:space="0" w:color="auto"/>
              <w:right w:val="double" w:sz="4" w:space="0" w:color="auto"/>
            </w:tcBorders>
          </w:tcPr>
          <w:p w:rsidR="000A4731" w:rsidRPr="0034628D" w:rsidRDefault="000A4731" w:rsidP="00475D0C">
            <w:pPr>
              <w:jc w:val="center"/>
              <w:rPr>
                <w:rFonts w:ascii="Arial" w:hAnsi="Arial" w:cs="Arial"/>
              </w:rPr>
            </w:pPr>
            <w:r w:rsidRPr="0034628D">
              <w:rPr>
                <w:rFonts w:ascii="Arial" w:hAnsi="Arial" w:cs="Arial"/>
              </w:rPr>
              <w:t>25</w:t>
            </w:r>
          </w:p>
        </w:tc>
      </w:tr>
      <w:tr w:rsidR="000A4731" w:rsidRPr="0034628D" w:rsidTr="00475D0C">
        <w:tc>
          <w:tcPr>
            <w:tcW w:w="2764" w:type="dxa"/>
            <w:tcBorders>
              <w:lef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Ing. Tomáš Hlavička</w:t>
            </w:r>
          </w:p>
        </w:tc>
        <w:tc>
          <w:tcPr>
            <w:tcW w:w="1260" w:type="dxa"/>
          </w:tcPr>
          <w:p w:rsidR="000A4731" w:rsidRPr="0034628D" w:rsidRDefault="000A4731" w:rsidP="00475D0C">
            <w:pPr>
              <w:jc w:val="center"/>
              <w:rPr>
                <w:rFonts w:ascii="Arial" w:hAnsi="Arial" w:cs="Arial"/>
              </w:rPr>
            </w:pPr>
            <w:r w:rsidRPr="0034628D">
              <w:rPr>
                <w:rFonts w:ascii="Arial" w:hAnsi="Arial" w:cs="Arial"/>
              </w:rPr>
              <w:t>1660</w:t>
            </w:r>
          </w:p>
        </w:tc>
        <w:tc>
          <w:tcPr>
            <w:tcW w:w="1291" w:type="dxa"/>
          </w:tcPr>
          <w:p w:rsidR="000A4731" w:rsidRPr="0034628D" w:rsidRDefault="000A4731" w:rsidP="00475D0C">
            <w:pPr>
              <w:jc w:val="center"/>
              <w:rPr>
                <w:rFonts w:ascii="Arial" w:hAnsi="Arial" w:cs="Arial"/>
              </w:rPr>
            </w:pPr>
            <w:r w:rsidRPr="0034628D">
              <w:rPr>
                <w:rFonts w:ascii="Arial" w:hAnsi="Arial" w:cs="Arial"/>
              </w:rPr>
              <w:t>25</w:t>
            </w:r>
          </w:p>
        </w:tc>
        <w:tc>
          <w:tcPr>
            <w:tcW w:w="1418" w:type="dxa"/>
          </w:tcPr>
          <w:p w:rsidR="000A4731" w:rsidRPr="0034628D" w:rsidRDefault="000A4731" w:rsidP="00475D0C">
            <w:pPr>
              <w:jc w:val="center"/>
              <w:rPr>
                <w:rFonts w:ascii="Arial" w:hAnsi="Arial" w:cs="Arial"/>
              </w:rPr>
            </w:pPr>
            <w:r w:rsidRPr="0034628D">
              <w:rPr>
                <w:rFonts w:ascii="Arial" w:hAnsi="Arial" w:cs="Arial"/>
              </w:rPr>
              <w:t>25</w:t>
            </w:r>
          </w:p>
        </w:tc>
        <w:tc>
          <w:tcPr>
            <w:tcW w:w="1350" w:type="dxa"/>
          </w:tcPr>
          <w:p w:rsidR="000A4731" w:rsidRPr="0034628D" w:rsidRDefault="000A4731" w:rsidP="00475D0C">
            <w:pPr>
              <w:jc w:val="center"/>
              <w:rPr>
                <w:rFonts w:ascii="Arial" w:hAnsi="Arial" w:cs="Arial"/>
              </w:rPr>
            </w:pPr>
          </w:p>
        </w:tc>
        <w:tc>
          <w:tcPr>
            <w:tcW w:w="1350" w:type="dxa"/>
            <w:tcBorders>
              <w:right w:val="double" w:sz="4" w:space="0" w:color="auto"/>
            </w:tcBorders>
          </w:tcPr>
          <w:p w:rsidR="000A4731" w:rsidRPr="0034628D" w:rsidRDefault="000A4731" w:rsidP="00475D0C">
            <w:pPr>
              <w:jc w:val="center"/>
              <w:rPr>
                <w:rFonts w:ascii="Arial" w:hAnsi="Arial" w:cs="Arial"/>
              </w:rPr>
            </w:pPr>
            <w:r w:rsidRPr="0034628D">
              <w:rPr>
                <w:rFonts w:ascii="Arial" w:hAnsi="Arial" w:cs="Arial"/>
              </w:rPr>
              <w:t>25</w:t>
            </w:r>
          </w:p>
        </w:tc>
      </w:tr>
      <w:tr w:rsidR="000A4731" w:rsidRPr="0034628D" w:rsidTr="00475D0C">
        <w:tc>
          <w:tcPr>
            <w:tcW w:w="2764" w:type="dxa"/>
            <w:tcBorders>
              <w:left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Ing. Peter Ölvecký</w:t>
            </w:r>
          </w:p>
        </w:tc>
        <w:tc>
          <w:tcPr>
            <w:tcW w:w="1260" w:type="dxa"/>
          </w:tcPr>
          <w:p w:rsidR="000A4731" w:rsidRPr="0034628D" w:rsidRDefault="000A4731" w:rsidP="00475D0C">
            <w:pPr>
              <w:jc w:val="center"/>
              <w:rPr>
                <w:rFonts w:ascii="Arial" w:hAnsi="Arial" w:cs="Arial"/>
              </w:rPr>
            </w:pPr>
            <w:r w:rsidRPr="0034628D">
              <w:rPr>
                <w:rFonts w:ascii="Arial" w:hAnsi="Arial" w:cs="Arial"/>
              </w:rPr>
              <w:t>1660</w:t>
            </w:r>
          </w:p>
        </w:tc>
        <w:tc>
          <w:tcPr>
            <w:tcW w:w="1291" w:type="dxa"/>
          </w:tcPr>
          <w:p w:rsidR="000A4731" w:rsidRPr="0034628D" w:rsidRDefault="000A4731" w:rsidP="00475D0C">
            <w:pPr>
              <w:jc w:val="center"/>
              <w:rPr>
                <w:rFonts w:ascii="Arial" w:hAnsi="Arial" w:cs="Arial"/>
              </w:rPr>
            </w:pPr>
            <w:r w:rsidRPr="0034628D">
              <w:rPr>
                <w:rFonts w:ascii="Arial" w:hAnsi="Arial" w:cs="Arial"/>
              </w:rPr>
              <w:t>25</w:t>
            </w:r>
          </w:p>
        </w:tc>
        <w:tc>
          <w:tcPr>
            <w:tcW w:w="1418" w:type="dxa"/>
          </w:tcPr>
          <w:p w:rsidR="000A4731" w:rsidRPr="0034628D" w:rsidRDefault="000A4731" w:rsidP="00475D0C">
            <w:pPr>
              <w:jc w:val="center"/>
              <w:rPr>
                <w:rFonts w:ascii="Arial" w:hAnsi="Arial" w:cs="Arial"/>
              </w:rPr>
            </w:pPr>
            <w:r w:rsidRPr="0034628D">
              <w:rPr>
                <w:rFonts w:ascii="Arial" w:hAnsi="Arial" w:cs="Arial"/>
              </w:rPr>
              <w:t>25</w:t>
            </w:r>
          </w:p>
        </w:tc>
        <w:tc>
          <w:tcPr>
            <w:tcW w:w="1350" w:type="dxa"/>
          </w:tcPr>
          <w:p w:rsidR="000A4731" w:rsidRPr="0034628D" w:rsidRDefault="000A4731" w:rsidP="00475D0C">
            <w:pPr>
              <w:jc w:val="center"/>
              <w:rPr>
                <w:rFonts w:ascii="Arial" w:hAnsi="Arial" w:cs="Arial"/>
              </w:rPr>
            </w:pPr>
          </w:p>
        </w:tc>
        <w:tc>
          <w:tcPr>
            <w:tcW w:w="1350" w:type="dxa"/>
            <w:tcBorders>
              <w:right w:val="double" w:sz="4" w:space="0" w:color="auto"/>
            </w:tcBorders>
          </w:tcPr>
          <w:p w:rsidR="000A4731" w:rsidRPr="0034628D" w:rsidRDefault="000A4731" w:rsidP="00475D0C">
            <w:pPr>
              <w:jc w:val="center"/>
              <w:rPr>
                <w:rFonts w:ascii="Arial" w:hAnsi="Arial" w:cs="Arial"/>
              </w:rPr>
            </w:pPr>
            <w:r w:rsidRPr="0034628D">
              <w:rPr>
                <w:rFonts w:ascii="Arial" w:hAnsi="Arial" w:cs="Arial"/>
              </w:rPr>
              <w:t>25</w:t>
            </w:r>
          </w:p>
        </w:tc>
      </w:tr>
      <w:tr w:rsidR="000A4731" w:rsidRPr="0034628D" w:rsidTr="00475D0C">
        <w:tc>
          <w:tcPr>
            <w:tcW w:w="2764" w:type="dxa"/>
            <w:tcBorders>
              <w:left w:val="double" w:sz="4" w:space="0" w:color="auto"/>
              <w:bottom w:val="double" w:sz="4" w:space="0" w:color="auto"/>
            </w:tcBorders>
          </w:tcPr>
          <w:p w:rsidR="000A4731" w:rsidRPr="0034628D" w:rsidRDefault="000A4731" w:rsidP="00475D0C">
            <w:pPr>
              <w:tabs>
                <w:tab w:val="left" w:pos="2790"/>
              </w:tabs>
              <w:rPr>
                <w:rFonts w:ascii="Arial" w:hAnsi="Arial" w:cs="Arial"/>
              </w:rPr>
            </w:pPr>
            <w:r w:rsidRPr="0034628D">
              <w:rPr>
                <w:rFonts w:ascii="Arial" w:hAnsi="Arial" w:cs="Arial"/>
              </w:rPr>
              <w:t>Ing. Vladimír Palacka</w:t>
            </w:r>
          </w:p>
        </w:tc>
        <w:tc>
          <w:tcPr>
            <w:tcW w:w="1260" w:type="dxa"/>
            <w:tcBorders>
              <w:bottom w:val="double" w:sz="4" w:space="0" w:color="auto"/>
            </w:tcBorders>
          </w:tcPr>
          <w:p w:rsidR="000A4731" w:rsidRPr="0034628D" w:rsidRDefault="000A4731" w:rsidP="00475D0C">
            <w:pPr>
              <w:jc w:val="center"/>
              <w:rPr>
                <w:rFonts w:ascii="Arial" w:hAnsi="Arial" w:cs="Arial"/>
              </w:rPr>
            </w:pPr>
            <w:r w:rsidRPr="0034628D">
              <w:rPr>
                <w:rFonts w:ascii="Arial" w:hAnsi="Arial" w:cs="Arial"/>
              </w:rPr>
              <w:t>1660</w:t>
            </w:r>
          </w:p>
        </w:tc>
        <w:tc>
          <w:tcPr>
            <w:tcW w:w="1291" w:type="dxa"/>
            <w:tcBorders>
              <w:bottom w:val="double" w:sz="4" w:space="0" w:color="auto"/>
            </w:tcBorders>
          </w:tcPr>
          <w:p w:rsidR="000A4731" w:rsidRPr="0034628D" w:rsidRDefault="000A4731" w:rsidP="00475D0C">
            <w:pPr>
              <w:jc w:val="center"/>
              <w:rPr>
                <w:rFonts w:ascii="Arial" w:hAnsi="Arial" w:cs="Arial"/>
              </w:rPr>
            </w:pPr>
            <w:r w:rsidRPr="0034628D">
              <w:rPr>
                <w:rFonts w:ascii="Arial" w:hAnsi="Arial" w:cs="Arial"/>
              </w:rPr>
              <w:t>25</w:t>
            </w:r>
          </w:p>
        </w:tc>
        <w:tc>
          <w:tcPr>
            <w:tcW w:w="1418" w:type="dxa"/>
            <w:tcBorders>
              <w:bottom w:val="double" w:sz="4" w:space="0" w:color="auto"/>
            </w:tcBorders>
          </w:tcPr>
          <w:p w:rsidR="000A4731" w:rsidRPr="0034628D" w:rsidRDefault="000A4731" w:rsidP="00475D0C">
            <w:pPr>
              <w:jc w:val="center"/>
              <w:rPr>
                <w:rFonts w:ascii="Arial" w:hAnsi="Arial" w:cs="Arial"/>
              </w:rPr>
            </w:pPr>
            <w:r w:rsidRPr="0034628D">
              <w:rPr>
                <w:rFonts w:ascii="Arial" w:hAnsi="Arial" w:cs="Arial"/>
              </w:rPr>
              <w:t>25</w:t>
            </w:r>
          </w:p>
        </w:tc>
        <w:tc>
          <w:tcPr>
            <w:tcW w:w="1350" w:type="dxa"/>
            <w:tcBorders>
              <w:bottom w:val="double" w:sz="4" w:space="0" w:color="auto"/>
            </w:tcBorders>
          </w:tcPr>
          <w:p w:rsidR="000A4731" w:rsidRPr="0034628D" w:rsidRDefault="000A4731" w:rsidP="00475D0C">
            <w:pPr>
              <w:jc w:val="center"/>
              <w:rPr>
                <w:rFonts w:ascii="Arial" w:hAnsi="Arial" w:cs="Arial"/>
              </w:rPr>
            </w:pPr>
          </w:p>
        </w:tc>
        <w:tc>
          <w:tcPr>
            <w:tcW w:w="1350" w:type="dxa"/>
            <w:tcBorders>
              <w:bottom w:val="double" w:sz="4" w:space="0" w:color="auto"/>
              <w:right w:val="double" w:sz="4" w:space="0" w:color="auto"/>
            </w:tcBorders>
          </w:tcPr>
          <w:p w:rsidR="000A4731" w:rsidRPr="0034628D" w:rsidRDefault="000A4731" w:rsidP="00475D0C">
            <w:pPr>
              <w:jc w:val="center"/>
              <w:rPr>
                <w:rFonts w:ascii="Arial" w:hAnsi="Arial" w:cs="Arial"/>
              </w:rPr>
            </w:pPr>
            <w:r w:rsidRPr="0034628D">
              <w:rPr>
                <w:rFonts w:ascii="Arial" w:hAnsi="Arial" w:cs="Arial"/>
              </w:rPr>
              <w:t>25</w:t>
            </w:r>
          </w:p>
        </w:tc>
      </w:tr>
    </w:tbl>
    <w:p w:rsidR="000A4731" w:rsidRPr="0034628D" w:rsidRDefault="000A4731" w:rsidP="000A4731">
      <w:pPr>
        <w:rPr>
          <w:rFonts w:ascii="Arial" w:hAnsi="Arial" w:cs="Arial"/>
          <w:sz w:val="18"/>
          <w:szCs w:val="18"/>
        </w:rPr>
      </w:pPr>
    </w:p>
    <w:p w:rsidR="000A4731" w:rsidRPr="0034628D" w:rsidRDefault="000A4731" w:rsidP="000A4731">
      <w:pPr>
        <w:spacing w:after="0" w:line="240" w:lineRule="auto"/>
        <w:ind w:firstLine="708"/>
        <w:rPr>
          <w:rFonts w:ascii="Arial" w:hAnsi="Arial" w:cs="Arial"/>
          <w:b/>
        </w:rPr>
      </w:pPr>
    </w:p>
    <w:p w:rsidR="000A4731" w:rsidRPr="0034628D" w:rsidRDefault="000A4731" w:rsidP="000A4731">
      <w:pPr>
        <w:spacing w:after="0" w:line="240" w:lineRule="auto"/>
        <w:ind w:firstLine="708"/>
        <w:rPr>
          <w:rFonts w:ascii="Arial" w:hAnsi="Arial" w:cs="Arial"/>
          <w:b/>
        </w:rPr>
      </w:pPr>
      <w:r w:rsidRPr="0034628D">
        <w:rPr>
          <w:rFonts w:ascii="Arial" w:hAnsi="Arial" w:cs="Arial"/>
          <w:b/>
        </w:rPr>
        <w:t>II. Genéza a predpoklad budúceho vývoja činnosti spoločnosti</w:t>
      </w:r>
    </w:p>
    <w:p w:rsidR="000A4731" w:rsidRPr="0034628D" w:rsidRDefault="000A4731" w:rsidP="000A4731">
      <w:pPr>
        <w:spacing w:before="100" w:beforeAutospacing="1" w:after="100" w:afterAutospacing="1" w:line="240" w:lineRule="auto"/>
        <w:rPr>
          <w:rFonts w:ascii="Arial" w:eastAsia="Times New Roman" w:hAnsi="Arial" w:cs="Arial"/>
          <w:color w:val="000000" w:themeColor="text1"/>
        </w:rPr>
      </w:pPr>
      <w:r w:rsidRPr="0034628D">
        <w:rPr>
          <w:rFonts w:ascii="Arial" w:eastAsia="Times New Roman" w:hAnsi="Arial" w:cs="Arial"/>
          <w:b/>
          <w:i/>
          <w:color w:val="000000" w:themeColor="text1"/>
        </w:rPr>
        <w:t>Vznik  spoločnosti</w:t>
      </w:r>
      <w:r w:rsidRPr="0034628D">
        <w:rPr>
          <w:rFonts w:ascii="Arial" w:eastAsia="Times New Roman" w:hAnsi="Arial" w:cs="Arial"/>
          <w:color w:val="000000" w:themeColor="text1"/>
        </w:rPr>
        <w:br/>
      </w:r>
    </w:p>
    <w:p w:rsidR="000A4731" w:rsidRPr="0034628D" w:rsidRDefault="000A4731" w:rsidP="000A4731">
      <w:pPr>
        <w:spacing w:before="100" w:beforeAutospacing="1" w:after="100" w:afterAutospacing="1" w:line="240" w:lineRule="auto"/>
        <w:jc w:val="both"/>
        <w:rPr>
          <w:rFonts w:ascii="Arial" w:eastAsia="Times New Roman" w:hAnsi="Arial" w:cs="Arial"/>
          <w:color w:val="000000" w:themeColor="text1"/>
        </w:rPr>
      </w:pPr>
      <w:r w:rsidRPr="0034628D">
        <w:rPr>
          <w:rFonts w:ascii="Arial" w:eastAsia="Times New Roman" w:hAnsi="Arial" w:cs="Arial"/>
          <w:color w:val="000000" w:themeColor="text1"/>
        </w:rPr>
        <w:t xml:space="preserve">LUXLINE spol. s </w:t>
      </w:r>
      <w:proofErr w:type="spellStart"/>
      <w:r w:rsidRPr="0034628D">
        <w:rPr>
          <w:rFonts w:ascii="Arial" w:eastAsia="Times New Roman" w:hAnsi="Arial" w:cs="Arial"/>
          <w:color w:val="000000" w:themeColor="text1"/>
        </w:rPr>
        <w:t>r.o</w:t>
      </w:r>
      <w:proofErr w:type="spellEnd"/>
      <w:r w:rsidRPr="0034628D">
        <w:rPr>
          <w:rFonts w:ascii="Arial" w:eastAsia="Times New Roman" w:hAnsi="Arial" w:cs="Arial"/>
          <w:color w:val="000000" w:themeColor="text1"/>
        </w:rPr>
        <w:t xml:space="preserve">. je slovenskou spoločnosťou založenou v roku 1995 v Nových Zámkoch. Jej hlavným predmetom je veľkoobchodná činnosť s náhradnými dielmi pre automobily osobné aj nákladné, motocykle a iné dopravné prostriedky. Spoločnosť je priamym dovozcom niektorých svetových značiek, a to </w:t>
      </w:r>
      <w:proofErr w:type="spellStart"/>
      <w:r w:rsidRPr="0034628D">
        <w:rPr>
          <w:rFonts w:ascii="Arial" w:eastAsia="Times New Roman" w:hAnsi="Arial" w:cs="Arial"/>
          <w:color w:val="000000" w:themeColor="text1"/>
        </w:rPr>
        <w:t>Osram</w:t>
      </w:r>
      <w:proofErr w:type="spellEnd"/>
      <w:r w:rsidRPr="0034628D">
        <w:rPr>
          <w:rFonts w:ascii="Arial" w:eastAsia="Times New Roman" w:hAnsi="Arial" w:cs="Arial"/>
          <w:color w:val="000000" w:themeColor="text1"/>
        </w:rPr>
        <w:t xml:space="preserve">, </w:t>
      </w:r>
      <w:proofErr w:type="spellStart"/>
      <w:r w:rsidRPr="0034628D">
        <w:rPr>
          <w:rFonts w:ascii="Arial" w:eastAsia="Times New Roman" w:hAnsi="Arial" w:cs="Arial"/>
          <w:color w:val="000000" w:themeColor="text1"/>
        </w:rPr>
        <w:t>Lucas</w:t>
      </w:r>
      <w:proofErr w:type="spellEnd"/>
      <w:r w:rsidRPr="0034628D">
        <w:rPr>
          <w:rFonts w:ascii="Arial" w:eastAsia="Times New Roman" w:hAnsi="Arial" w:cs="Arial"/>
          <w:color w:val="000000" w:themeColor="text1"/>
        </w:rPr>
        <w:t xml:space="preserve">, </w:t>
      </w:r>
      <w:proofErr w:type="spellStart"/>
      <w:r w:rsidRPr="0034628D">
        <w:rPr>
          <w:rFonts w:ascii="Arial" w:eastAsia="Times New Roman" w:hAnsi="Arial" w:cs="Arial"/>
          <w:color w:val="000000" w:themeColor="text1"/>
        </w:rPr>
        <w:t>Elta</w:t>
      </w:r>
      <w:proofErr w:type="spellEnd"/>
      <w:r w:rsidRPr="0034628D">
        <w:rPr>
          <w:rFonts w:ascii="Arial" w:eastAsia="Times New Roman" w:hAnsi="Arial" w:cs="Arial"/>
          <w:color w:val="000000" w:themeColor="text1"/>
        </w:rPr>
        <w:t>.</w:t>
      </w:r>
    </w:p>
    <w:p w:rsidR="000A4731" w:rsidRPr="0034628D" w:rsidRDefault="000A4731" w:rsidP="000A4731">
      <w:pPr>
        <w:autoSpaceDE w:val="0"/>
        <w:autoSpaceDN w:val="0"/>
        <w:adjustRightInd w:val="0"/>
        <w:jc w:val="both"/>
        <w:rPr>
          <w:rFonts w:ascii="Arial" w:hAnsi="Arial" w:cs="Arial"/>
        </w:rPr>
      </w:pPr>
      <w:r w:rsidRPr="0034628D">
        <w:rPr>
          <w:rFonts w:ascii="Arial" w:hAnsi="Arial" w:cs="Arial"/>
        </w:rPr>
        <w:t>Vysoká kvalita je kľúčovým faktorom udržania sa na trhu. Jej dosiahnutie je bez účinného systému manažérstva kvality takmer nemožné. Medzi najdôležitejšie faktory vplývajúcich na rozhodnutia manažmentu firmy udržať systém manažérstva kvality sú zlepšenie spokojnosti zákazníkov, získanie konkurenčných výhod a zlepšenie kvality vlastných produktov. Systém    manažérstva   kvality   prispieva  k  jasnému   určeniu   zodpovednosti  a povinnosti všetkých  pracovníkov a zvýšeniu dôvery zákazníkov.</w:t>
      </w:r>
    </w:p>
    <w:p w:rsidR="000A4731" w:rsidRPr="0034628D" w:rsidRDefault="000A4731" w:rsidP="000A4731">
      <w:pPr>
        <w:jc w:val="both"/>
        <w:rPr>
          <w:rFonts w:ascii="Arial" w:hAnsi="Arial" w:cs="Arial"/>
          <w:sz w:val="24"/>
          <w:szCs w:val="24"/>
        </w:rPr>
      </w:pPr>
    </w:p>
    <w:p w:rsidR="000A4731" w:rsidRPr="0034628D" w:rsidRDefault="000A4731" w:rsidP="000A4731">
      <w:pPr>
        <w:spacing w:after="0" w:line="240" w:lineRule="auto"/>
        <w:jc w:val="both"/>
        <w:rPr>
          <w:rFonts w:ascii="Arial" w:hAnsi="Arial" w:cs="Arial"/>
          <w:b/>
          <w:i/>
          <w:sz w:val="24"/>
          <w:szCs w:val="24"/>
        </w:rPr>
      </w:pPr>
    </w:p>
    <w:p w:rsidR="000A4731" w:rsidRPr="0034628D" w:rsidRDefault="000A4731" w:rsidP="000A4731">
      <w:pPr>
        <w:spacing w:after="0" w:line="240" w:lineRule="auto"/>
        <w:jc w:val="both"/>
        <w:rPr>
          <w:rFonts w:ascii="Arial" w:hAnsi="Arial" w:cs="Arial"/>
          <w:b/>
          <w:i/>
          <w:sz w:val="24"/>
          <w:szCs w:val="24"/>
        </w:rPr>
      </w:pPr>
      <w:r w:rsidRPr="0034628D">
        <w:rPr>
          <w:rFonts w:ascii="Arial" w:hAnsi="Arial" w:cs="Arial"/>
          <w:b/>
          <w:i/>
          <w:sz w:val="24"/>
          <w:szCs w:val="24"/>
        </w:rPr>
        <w:t>Zhodnotenie predchádzajúceho účtovného obdobia</w:t>
      </w:r>
    </w:p>
    <w:p w:rsidR="000A4731" w:rsidRPr="0034628D" w:rsidRDefault="000A4731" w:rsidP="000A4731">
      <w:pPr>
        <w:spacing w:after="0" w:line="240" w:lineRule="auto"/>
        <w:jc w:val="both"/>
        <w:rPr>
          <w:rFonts w:ascii="Arial" w:hAnsi="Arial" w:cs="Arial"/>
          <w:sz w:val="24"/>
          <w:szCs w:val="24"/>
        </w:rPr>
      </w:pPr>
    </w:p>
    <w:p w:rsidR="000A4731" w:rsidRPr="0034628D" w:rsidRDefault="000A4731" w:rsidP="000A4731">
      <w:pPr>
        <w:spacing w:after="0" w:line="240" w:lineRule="auto"/>
        <w:jc w:val="both"/>
        <w:rPr>
          <w:rFonts w:ascii="Arial" w:hAnsi="Arial" w:cs="Arial"/>
          <w:sz w:val="24"/>
          <w:szCs w:val="24"/>
        </w:rPr>
      </w:pPr>
    </w:p>
    <w:p w:rsidR="00722789" w:rsidRDefault="00722789" w:rsidP="00722789">
      <w:pPr>
        <w:spacing w:after="0" w:line="240" w:lineRule="auto"/>
        <w:jc w:val="both"/>
        <w:rPr>
          <w:rFonts w:ascii="Arial" w:hAnsi="Arial" w:cs="Arial"/>
        </w:rPr>
      </w:pPr>
      <w:r w:rsidRPr="00994A80">
        <w:rPr>
          <w:rFonts w:ascii="Arial" w:hAnsi="Arial" w:cs="Arial"/>
        </w:rPr>
        <w:t>V</w:t>
      </w:r>
      <w:r>
        <w:rPr>
          <w:rFonts w:ascii="Arial" w:hAnsi="Arial" w:cs="Arial"/>
        </w:rPr>
        <w:t xml:space="preserve"> účtovnom </w:t>
      </w:r>
      <w:r w:rsidRPr="00994A80">
        <w:rPr>
          <w:rFonts w:ascii="Arial" w:hAnsi="Arial" w:cs="Arial"/>
        </w:rPr>
        <w:t xml:space="preserve"> roku</w:t>
      </w:r>
      <w:r>
        <w:rPr>
          <w:rFonts w:ascii="Arial" w:hAnsi="Arial" w:cs="Arial"/>
        </w:rPr>
        <w:t xml:space="preserve"> 2019</w:t>
      </w:r>
      <w:r w:rsidRPr="00994A80">
        <w:rPr>
          <w:rFonts w:ascii="Arial" w:hAnsi="Arial" w:cs="Arial"/>
        </w:rPr>
        <w:t xml:space="preserve"> ako aj v minulých rokoch sa </w:t>
      </w:r>
      <w:r>
        <w:rPr>
          <w:rFonts w:ascii="Arial" w:hAnsi="Arial" w:cs="Arial"/>
        </w:rPr>
        <w:t>snažíme  o </w:t>
      </w:r>
      <w:r w:rsidRPr="00994A80">
        <w:rPr>
          <w:rFonts w:ascii="Arial" w:hAnsi="Arial" w:cs="Arial"/>
        </w:rPr>
        <w:t> udržanie popredného miesta na dodávateľskom trhu autožiaroviek, príslušenstva a </w:t>
      </w:r>
      <w:r>
        <w:rPr>
          <w:rFonts w:ascii="Arial" w:hAnsi="Arial" w:cs="Arial"/>
        </w:rPr>
        <w:t xml:space="preserve"> </w:t>
      </w:r>
      <w:proofErr w:type="spellStart"/>
      <w:r w:rsidRPr="00994A80">
        <w:rPr>
          <w:rFonts w:ascii="Arial" w:hAnsi="Arial" w:cs="Arial"/>
        </w:rPr>
        <w:t>autodoplnkov</w:t>
      </w:r>
      <w:proofErr w:type="spellEnd"/>
      <w:r w:rsidRPr="00994A80">
        <w:rPr>
          <w:rFonts w:ascii="Arial" w:hAnsi="Arial" w:cs="Arial"/>
        </w:rPr>
        <w:t xml:space="preserve">. Konkurencia na tuzemskom ale aj na zahraničnom trhu je silná a preto vyvíjame aktivitu smerovanú hlavne na zákazníka z oblasti distribúcie produktov z nášho portfólia. Jedným z našich cieľov je presadiť naše produkty a hlavne našu značku ELTA </w:t>
      </w:r>
      <w:proofErr w:type="spellStart"/>
      <w:r w:rsidRPr="00994A80">
        <w:rPr>
          <w:rFonts w:ascii="Arial" w:hAnsi="Arial" w:cs="Arial"/>
        </w:rPr>
        <w:t>Vision</w:t>
      </w:r>
      <w:proofErr w:type="spellEnd"/>
      <w:r w:rsidRPr="00994A80">
        <w:rPr>
          <w:rFonts w:ascii="Arial" w:hAnsi="Arial" w:cs="Arial"/>
        </w:rPr>
        <w:t xml:space="preserve"> Pro v sieti čerpacích staníc, ktoré denne navštívi veľké množstvo zákazníkov. Reklama, ktorú by nám robili naše produkty by nám pomohla osloviť ďalších potenciálnych zákazníkov.</w:t>
      </w:r>
    </w:p>
    <w:p w:rsidR="00722789" w:rsidRPr="00994A80" w:rsidRDefault="00722789" w:rsidP="00722789">
      <w:pPr>
        <w:spacing w:after="0" w:line="240" w:lineRule="auto"/>
        <w:jc w:val="both"/>
        <w:rPr>
          <w:rFonts w:ascii="Arial" w:hAnsi="Arial" w:cs="Arial"/>
        </w:rPr>
      </w:pPr>
      <w:r w:rsidRPr="00994A80">
        <w:rPr>
          <w:rFonts w:ascii="Arial" w:hAnsi="Arial" w:cs="Arial"/>
        </w:rPr>
        <w:lastRenderedPageBreak/>
        <w:t xml:space="preserve">Nový moderný vzhľad značky ELTA </w:t>
      </w:r>
      <w:proofErr w:type="spellStart"/>
      <w:r w:rsidRPr="00994A80">
        <w:rPr>
          <w:rFonts w:ascii="Arial" w:hAnsi="Arial" w:cs="Arial"/>
        </w:rPr>
        <w:t>Vision</w:t>
      </w:r>
      <w:proofErr w:type="spellEnd"/>
      <w:r w:rsidRPr="00994A80">
        <w:rPr>
          <w:rFonts w:ascii="Arial" w:hAnsi="Arial" w:cs="Arial"/>
        </w:rPr>
        <w:t xml:space="preserve"> Pro zaujal nielen našich súčasných ale aj nových zákazníkov. Aj táto zmena dizajnu značky ELTA prispela k upevneniu našej pozície veľkoobchodného dodávateľa a distribútora na tuzemskom ale aj zahraničnom trhu. </w:t>
      </w:r>
    </w:p>
    <w:p w:rsidR="00722789" w:rsidRDefault="00722789" w:rsidP="00722789">
      <w:pPr>
        <w:spacing w:after="0" w:line="240" w:lineRule="auto"/>
        <w:jc w:val="both"/>
        <w:rPr>
          <w:rFonts w:ascii="Arial" w:hAnsi="Arial" w:cs="Arial"/>
        </w:rPr>
      </w:pPr>
      <w:r w:rsidRPr="00994A80">
        <w:rPr>
          <w:rFonts w:ascii="Arial" w:hAnsi="Arial" w:cs="Arial"/>
        </w:rPr>
        <w:t xml:space="preserve">K zviditeľneniu našich produktov na trhu prispelo aj vytvorenie marketingového oddelenia v našej organizácii, vďaka čomu sa rozšíril náš kolektív o nového kolegu. Toto rozhodnutie pomohlo spropagovať produkty formou </w:t>
      </w:r>
      <w:proofErr w:type="spellStart"/>
      <w:r w:rsidRPr="00994A80">
        <w:rPr>
          <w:rFonts w:ascii="Arial" w:hAnsi="Arial" w:cs="Arial"/>
        </w:rPr>
        <w:t>newsletterov</w:t>
      </w:r>
      <w:proofErr w:type="spellEnd"/>
      <w:r w:rsidRPr="00994A80">
        <w:rPr>
          <w:rFonts w:ascii="Arial" w:hAnsi="Arial" w:cs="Arial"/>
        </w:rPr>
        <w:t xml:space="preserve"> zasielaných priamo na e-mailové adresy zákazníkov. Bol to správny krok, ktorý ocenili aj naši zákazníci.</w:t>
      </w:r>
    </w:p>
    <w:p w:rsidR="00722789" w:rsidRPr="00994A80" w:rsidRDefault="00CA0350" w:rsidP="00722789">
      <w:pPr>
        <w:spacing w:after="0" w:line="240" w:lineRule="auto"/>
        <w:jc w:val="both"/>
        <w:rPr>
          <w:rFonts w:ascii="Arial" w:hAnsi="Arial" w:cs="Arial"/>
        </w:rPr>
      </w:pPr>
      <w:r>
        <w:rPr>
          <w:rFonts w:ascii="Arial" w:hAnsi="Arial" w:cs="Arial"/>
        </w:rPr>
        <w:t>Naša spoločnosť</w:t>
      </w:r>
      <w:r w:rsidR="00722789" w:rsidRPr="00994A80">
        <w:rPr>
          <w:rFonts w:ascii="Arial" w:hAnsi="Arial" w:cs="Arial"/>
        </w:rPr>
        <w:t xml:space="preserve"> však</w:t>
      </w:r>
      <w:r>
        <w:rPr>
          <w:rFonts w:ascii="Arial" w:hAnsi="Arial" w:cs="Arial"/>
        </w:rPr>
        <w:t xml:space="preserve"> má</w:t>
      </w:r>
      <w:r w:rsidR="00722789" w:rsidRPr="00994A80">
        <w:rPr>
          <w:rFonts w:ascii="Arial" w:hAnsi="Arial" w:cs="Arial"/>
        </w:rPr>
        <w:t xml:space="preserve"> vyššie ciele a preto sortiment v tejto značke neustále rozširujeme v už zavedených druhoch ako sú napríklad majáky, kde sme sa zamerali hlavne na prevedenie s LED technológiou. Nové typy majákov a pracovných svetiel si získali miesto na trhu a hneď po uvedení sa začali predávať. Ďalším druhom tovaru v ktorom sme rozšírili sortiment sú stierače. Tu sme pridali do sortimentu zadné stierače s pokrytím čo najviac automobilov rôznych značiek a typov predávaných na európskom trhu. Do značky ELTA </w:t>
      </w:r>
      <w:proofErr w:type="spellStart"/>
      <w:r w:rsidR="00722789" w:rsidRPr="00994A80">
        <w:rPr>
          <w:rFonts w:ascii="Arial" w:hAnsi="Arial" w:cs="Arial"/>
        </w:rPr>
        <w:t>Vision</w:t>
      </w:r>
      <w:proofErr w:type="spellEnd"/>
      <w:r w:rsidR="00722789" w:rsidRPr="00994A80">
        <w:rPr>
          <w:rFonts w:ascii="Arial" w:hAnsi="Arial" w:cs="Arial"/>
        </w:rPr>
        <w:t xml:space="preserve"> Pro sme znova zaradili aj diskové a </w:t>
      </w:r>
      <w:proofErr w:type="spellStart"/>
      <w:r w:rsidR="00722789" w:rsidRPr="00994A80">
        <w:rPr>
          <w:rFonts w:ascii="Arial" w:hAnsi="Arial" w:cs="Arial"/>
        </w:rPr>
        <w:t>slimákové</w:t>
      </w:r>
      <w:proofErr w:type="spellEnd"/>
      <w:r w:rsidR="00722789" w:rsidRPr="00994A80">
        <w:rPr>
          <w:rFonts w:ascii="Arial" w:hAnsi="Arial" w:cs="Arial"/>
        </w:rPr>
        <w:t xml:space="preserve"> húkačky, ktoré máme v súčasnosti pod značkou LUCAS.</w:t>
      </w:r>
    </w:p>
    <w:p w:rsidR="00722789" w:rsidRPr="00994A80" w:rsidRDefault="00722789" w:rsidP="00722789">
      <w:pPr>
        <w:spacing w:after="0" w:line="240" w:lineRule="auto"/>
        <w:jc w:val="both"/>
        <w:rPr>
          <w:rFonts w:ascii="Arial" w:hAnsi="Arial" w:cs="Arial"/>
        </w:rPr>
      </w:pPr>
      <w:proofErr w:type="spellStart"/>
      <w:r w:rsidRPr="00994A80">
        <w:rPr>
          <w:rFonts w:ascii="Arial" w:hAnsi="Arial" w:cs="Arial"/>
        </w:rPr>
        <w:t>TecDoc</w:t>
      </w:r>
      <w:proofErr w:type="spellEnd"/>
      <w:r w:rsidRPr="00994A80">
        <w:rPr>
          <w:rFonts w:ascii="Arial" w:hAnsi="Arial" w:cs="Arial"/>
        </w:rPr>
        <w:t xml:space="preserve"> databáza už je doplnená o dáta produktov „</w:t>
      </w:r>
      <w:proofErr w:type="spellStart"/>
      <w:r w:rsidRPr="00994A80">
        <w:rPr>
          <w:rFonts w:ascii="Arial" w:hAnsi="Arial" w:cs="Arial"/>
        </w:rPr>
        <w:t>Engine</w:t>
      </w:r>
      <w:proofErr w:type="spellEnd"/>
      <w:r w:rsidRPr="00994A80">
        <w:rPr>
          <w:rFonts w:ascii="Arial" w:hAnsi="Arial" w:cs="Arial"/>
        </w:rPr>
        <w:t xml:space="preserve"> </w:t>
      </w:r>
      <w:proofErr w:type="spellStart"/>
      <w:r w:rsidRPr="00994A80">
        <w:rPr>
          <w:rFonts w:ascii="Arial" w:hAnsi="Arial" w:cs="Arial"/>
        </w:rPr>
        <w:t>managment</w:t>
      </w:r>
      <w:proofErr w:type="spellEnd"/>
      <w:r w:rsidRPr="00994A80">
        <w:rPr>
          <w:rFonts w:ascii="Arial" w:hAnsi="Arial" w:cs="Arial"/>
        </w:rPr>
        <w:t xml:space="preserve">“ značky ELTA VX Pro čo je dobrá správa, keďže tieto produkty majú presnú špecifikáciu podľa značky, typu, </w:t>
      </w:r>
      <w:r>
        <w:rPr>
          <w:rFonts w:ascii="Arial" w:hAnsi="Arial" w:cs="Arial"/>
        </w:rPr>
        <w:t>roku výroby, prevedenia vozidla.</w:t>
      </w:r>
    </w:p>
    <w:p w:rsidR="00722789" w:rsidRPr="00ED2020" w:rsidRDefault="00722789" w:rsidP="00722789">
      <w:pPr>
        <w:spacing w:after="0" w:line="240" w:lineRule="auto"/>
        <w:jc w:val="both"/>
        <w:rPr>
          <w:rFonts w:ascii="Arial" w:hAnsi="Arial" w:cs="Arial"/>
        </w:rPr>
      </w:pPr>
    </w:p>
    <w:p w:rsidR="000A4731" w:rsidRPr="0034628D" w:rsidRDefault="000A4731" w:rsidP="000A4731">
      <w:pPr>
        <w:spacing w:after="100" w:afterAutospacing="1"/>
        <w:ind w:firstLine="720"/>
        <w:jc w:val="both"/>
        <w:rPr>
          <w:rFonts w:ascii="Arial" w:hAnsi="Arial" w:cs="Arial"/>
        </w:rPr>
      </w:pPr>
    </w:p>
    <w:p w:rsidR="000A4731" w:rsidRPr="0034628D" w:rsidRDefault="000A4731" w:rsidP="000A4731">
      <w:pPr>
        <w:spacing w:after="0" w:line="240" w:lineRule="auto"/>
        <w:jc w:val="both"/>
        <w:rPr>
          <w:rFonts w:ascii="Arial" w:hAnsi="Arial" w:cs="Arial"/>
        </w:rPr>
      </w:pPr>
    </w:p>
    <w:p w:rsidR="000A4731" w:rsidRPr="0034628D" w:rsidRDefault="000A4731" w:rsidP="000A4731">
      <w:pPr>
        <w:pStyle w:val="Styl1"/>
        <w:numPr>
          <w:ilvl w:val="0"/>
          <w:numId w:val="0"/>
        </w:numPr>
        <w:rPr>
          <w:rFonts w:ascii="Arial" w:hAnsi="Arial" w:cs="Arial"/>
          <w:i/>
        </w:rPr>
      </w:pPr>
      <w:r w:rsidRPr="0034628D">
        <w:rPr>
          <w:rFonts w:ascii="Arial" w:hAnsi="Arial" w:cs="Arial"/>
          <w:i/>
        </w:rPr>
        <w:t>Údaje o výnosoch a nákladoch</w:t>
      </w:r>
    </w:p>
    <w:p w:rsidR="000A4731" w:rsidRPr="0034628D" w:rsidRDefault="000A4731" w:rsidP="000A4731">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5"/>
        <w:gridCol w:w="1789"/>
        <w:gridCol w:w="2039"/>
        <w:gridCol w:w="2039"/>
      </w:tblGrid>
      <w:tr w:rsidR="000A4731" w:rsidRPr="0034628D" w:rsidTr="00722789">
        <w:tc>
          <w:tcPr>
            <w:tcW w:w="3195" w:type="dxa"/>
            <w:shd w:val="clear" w:color="auto" w:fill="auto"/>
            <w:vAlign w:val="center"/>
          </w:tcPr>
          <w:p w:rsidR="000A4731" w:rsidRPr="0034628D" w:rsidRDefault="000A4731" w:rsidP="00475D0C">
            <w:pPr>
              <w:spacing w:after="0" w:line="240" w:lineRule="auto"/>
              <w:jc w:val="center"/>
              <w:rPr>
                <w:rFonts w:ascii="Arial" w:hAnsi="Arial" w:cs="Arial"/>
                <w:b/>
              </w:rPr>
            </w:pPr>
            <w:r w:rsidRPr="0034628D">
              <w:rPr>
                <w:rFonts w:ascii="Arial" w:hAnsi="Arial" w:cs="Arial"/>
                <w:b/>
              </w:rPr>
              <w:t>Produkt</w:t>
            </w:r>
          </w:p>
        </w:tc>
        <w:tc>
          <w:tcPr>
            <w:tcW w:w="1789" w:type="dxa"/>
            <w:vAlign w:val="center"/>
          </w:tcPr>
          <w:p w:rsidR="000A4731" w:rsidRPr="0034628D" w:rsidRDefault="000A4731" w:rsidP="00722789">
            <w:pPr>
              <w:spacing w:after="0" w:line="240" w:lineRule="auto"/>
              <w:jc w:val="center"/>
              <w:rPr>
                <w:rFonts w:ascii="Arial" w:hAnsi="Arial" w:cs="Arial"/>
                <w:b/>
              </w:rPr>
            </w:pPr>
            <w:r w:rsidRPr="0034628D">
              <w:rPr>
                <w:rFonts w:ascii="Arial" w:hAnsi="Arial" w:cs="Arial"/>
                <w:b/>
              </w:rPr>
              <w:t>Rok 201</w:t>
            </w:r>
            <w:r w:rsidR="00722789">
              <w:rPr>
                <w:rFonts w:ascii="Arial" w:hAnsi="Arial" w:cs="Arial"/>
                <w:b/>
              </w:rPr>
              <w:t>9</w:t>
            </w:r>
          </w:p>
        </w:tc>
        <w:tc>
          <w:tcPr>
            <w:tcW w:w="2039" w:type="dxa"/>
            <w:vAlign w:val="center"/>
          </w:tcPr>
          <w:p w:rsidR="000A4731" w:rsidRPr="0034628D" w:rsidRDefault="000A4731" w:rsidP="00722789">
            <w:pPr>
              <w:spacing w:after="0" w:line="240" w:lineRule="auto"/>
              <w:jc w:val="center"/>
              <w:rPr>
                <w:rFonts w:ascii="Arial" w:hAnsi="Arial" w:cs="Arial"/>
                <w:b/>
              </w:rPr>
            </w:pPr>
            <w:r w:rsidRPr="0034628D">
              <w:rPr>
                <w:rFonts w:ascii="Arial" w:hAnsi="Arial" w:cs="Arial"/>
                <w:b/>
              </w:rPr>
              <w:t>rok 201</w:t>
            </w:r>
            <w:r w:rsidR="00722789">
              <w:rPr>
                <w:rFonts w:ascii="Arial" w:hAnsi="Arial" w:cs="Arial"/>
                <w:b/>
              </w:rPr>
              <w:t>8</w:t>
            </w:r>
          </w:p>
        </w:tc>
        <w:tc>
          <w:tcPr>
            <w:tcW w:w="2039" w:type="dxa"/>
            <w:vAlign w:val="center"/>
          </w:tcPr>
          <w:p w:rsidR="000A4731" w:rsidRPr="0034628D" w:rsidRDefault="000A4731" w:rsidP="00722789">
            <w:pPr>
              <w:spacing w:after="0" w:line="240" w:lineRule="auto"/>
              <w:jc w:val="center"/>
              <w:rPr>
                <w:rFonts w:ascii="Arial" w:hAnsi="Arial" w:cs="Arial"/>
                <w:b/>
              </w:rPr>
            </w:pPr>
            <w:r w:rsidRPr="0034628D">
              <w:rPr>
                <w:rFonts w:ascii="Arial" w:hAnsi="Arial" w:cs="Arial"/>
                <w:b/>
              </w:rPr>
              <w:t>rok 201</w:t>
            </w:r>
            <w:r w:rsidR="00722789">
              <w:rPr>
                <w:rFonts w:ascii="Arial" w:hAnsi="Arial" w:cs="Arial"/>
                <w:b/>
              </w:rPr>
              <w:t>7</w:t>
            </w:r>
          </w:p>
        </w:tc>
      </w:tr>
      <w:tr w:rsidR="00722789" w:rsidRPr="0034628D" w:rsidTr="00722789">
        <w:tc>
          <w:tcPr>
            <w:tcW w:w="3195" w:type="dxa"/>
            <w:shd w:val="clear" w:color="auto" w:fill="auto"/>
            <w:vAlign w:val="center"/>
          </w:tcPr>
          <w:p w:rsidR="00722789" w:rsidRPr="0034628D" w:rsidRDefault="00722789" w:rsidP="00722789">
            <w:pPr>
              <w:spacing w:after="0" w:line="240" w:lineRule="auto"/>
              <w:jc w:val="center"/>
              <w:rPr>
                <w:rFonts w:ascii="Arial" w:hAnsi="Arial" w:cs="Arial"/>
                <w:b/>
              </w:rPr>
            </w:pPr>
          </w:p>
        </w:tc>
        <w:tc>
          <w:tcPr>
            <w:tcW w:w="1789" w:type="dxa"/>
            <w:vAlign w:val="center"/>
          </w:tcPr>
          <w:p w:rsidR="00722789" w:rsidRPr="0034628D" w:rsidRDefault="00722789" w:rsidP="00722789">
            <w:pPr>
              <w:spacing w:after="0" w:line="240" w:lineRule="auto"/>
              <w:jc w:val="center"/>
              <w:rPr>
                <w:rFonts w:ascii="Arial" w:hAnsi="Arial" w:cs="Arial"/>
              </w:rPr>
            </w:pPr>
            <w:r w:rsidRPr="0034628D">
              <w:rPr>
                <w:rFonts w:ascii="Arial" w:hAnsi="Arial" w:cs="Arial"/>
              </w:rPr>
              <w:t>auditované</w:t>
            </w:r>
          </w:p>
        </w:tc>
        <w:tc>
          <w:tcPr>
            <w:tcW w:w="2039" w:type="dxa"/>
            <w:vAlign w:val="center"/>
          </w:tcPr>
          <w:p w:rsidR="00722789" w:rsidRPr="0034628D" w:rsidRDefault="00722789" w:rsidP="00722789">
            <w:pPr>
              <w:spacing w:after="0" w:line="240" w:lineRule="auto"/>
              <w:jc w:val="center"/>
              <w:rPr>
                <w:rFonts w:ascii="Arial" w:hAnsi="Arial" w:cs="Arial"/>
              </w:rPr>
            </w:pPr>
            <w:r w:rsidRPr="0034628D">
              <w:rPr>
                <w:rFonts w:ascii="Arial" w:hAnsi="Arial" w:cs="Arial"/>
              </w:rPr>
              <w:t>auditované</w:t>
            </w:r>
          </w:p>
        </w:tc>
        <w:tc>
          <w:tcPr>
            <w:tcW w:w="2039" w:type="dxa"/>
            <w:vAlign w:val="center"/>
          </w:tcPr>
          <w:p w:rsidR="00722789" w:rsidRPr="0034628D" w:rsidRDefault="00722789" w:rsidP="00722789">
            <w:pPr>
              <w:spacing w:after="0" w:line="240" w:lineRule="auto"/>
              <w:jc w:val="center"/>
              <w:rPr>
                <w:rFonts w:ascii="Arial" w:hAnsi="Arial" w:cs="Arial"/>
              </w:rPr>
            </w:pPr>
            <w:r w:rsidRPr="0034628D">
              <w:rPr>
                <w:rFonts w:ascii="Arial" w:hAnsi="Arial" w:cs="Arial"/>
              </w:rPr>
              <w:t>auditované</w:t>
            </w:r>
          </w:p>
        </w:tc>
      </w:tr>
      <w:tr w:rsidR="00722789" w:rsidRPr="0034628D" w:rsidTr="00722789">
        <w:tc>
          <w:tcPr>
            <w:tcW w:w="3195" w:type="dxa"/>
          </w:tcPr>
          <w:p w:rsidR="00722789" w:rsidRPr="0034628D" w:rsidRDefault="00722789" w:rsidP="00722789">
            <w:pPr>
              <w:spacing w:after="0" w:line="240" w:lineRule="auto"/>
              <w:rPr>
                <w:rFonts w:ascii="Arial" w:hAnsi="Arial" w:cs="Arial"/>
                <w:b/>
              </w:rPr>
            </w:pPr>
            <w:r w:rsidRPr="0034628D">
              <w:rPr>
                <w:rFonts w:ascii="Arial" w:hAnsi="Arial" w:cs="Arial"/>
                <w:b/>
              </w:rPr>
              <w:t>Čistý obrat</w:t>
            </w:r>
          </w:p>
        </w:tc>
        <w:tc>
          <w:tcPr>
            <w:tcW w:w="1789" w:type="dxa"/>
            <w:vAlign w:val="bottom"/>
          </w:tcPr>
          <w:p w:rsidR="00722789" w:rsidRPr="0034628D" w:rsidRDefault="00E16742" w:rsidP="00722789">
            <w:pPr>
              <w:spacing w:after="0" w:line="240" w:lineRule="auto"/>
              <w:jc w:val="center"/>
              <w:rPr>
                <w:rFonts w:ascii="Arial" w:hAnsi="Arial" w:cs="Arial"/>
                <w:b/>
              </w:rPr>
            </w:pPr>
            <w:r>
              <w:rPr>
                <w:rFonts w:ascii="Arial" w:hAnsi="Arial" w:cs="Arial"/>
                <w:b/>
              </w:rPr>
              <w:t>3.974.262</w:t>
            </w:r>
          </w:p>
        </w:tc>
        <w:tc>
          <w:tcPr>
            <w:tcW w:w="2039" w:type="dxa"/>
            <w:vAlign w:val="bottom"/>
          </w:tcPr>
          <w:p w:rsidR="00722789" w:rsidRPr="0034628D" w:rsidRDefault="00722789" w:rsidP="00722789">
            <w:pPr>
              <w:spacing w:after="0" w:line="240" w:lineRule="auto"/>
              <w:jc w:val="center"/>
              <w:rPr>
                <w:rFonts w:ascii="Arial" w:hAnsi="Arial" w:cs="Arial"/>
                <w:b/>
              </w:rPr>
            </w:pPr>
            <w:r>
              <w:rPr>
                <w:rFonts w:ascii="Arial" w:hAnsi="Arial" w:cs="Arial"/>
                <w:b/>
              </w:rPr>
              <w:t>4.431.752</w:t>
            </w:r>
          </w:p>
        </w:tc>
        <w:tc>
          <w:tcPr>
            <w:tcW w:w="2039" w:type="dxa"/>
            <w:vAlign w:val="bottom"/>
          </w:tcPr>
          <w:p w:rsidR="00722789" w:rsidRPr="0034628D" w:rsidRDefault="00722789" w:rsidP="00722789">
            <w:pPr>
              <w:spacing w:after="0" w:line="240" w:lineRule="auto"/>
              <w:jc w:val="center"/>
              <w:rPr>
                <w:rFonts w:ascii="Arial" w:hAnsi="Arial" w:cs="Arial"/>
                <w:b/>
              </w:rPr>
            </w:pPr>
            <w:r w:rsidRPr="0034628D">
              <w:rPr>
                <w:rFonts w:ascii="Arial" w:hAnsi="Arial" w:cs="Arial"/>
                <w:b/>
              </w:rPr>
              <w:t>4.922.652</w:t>
            </w:r>
          </w:p>
        </w:tc>
      </w:tr>
      <w:tr w:rsidR="00722789" w:rsidRPr="0034628D" w:rsidTr="00722789">
        <w:tc>
          <w:tcPr>
            <w:tcW w:w="3195" w:type="dxa"/>
          </w:tcPr>
          <w:p w:rsidR="00722789" w:rsidRPr="0034628D" w:rsidRDefault="00722789" w:rsidP="00722789">
            <w:pPr>
              <w:spacing w:after="0" w:line="240" w:lineRule="auto"/>
              <w:rPr>
                <w:rFonts w:ascii="Arial" w:hAnsi="Arial" w:cs="Arial"/>
                <w:b/>
              </w:rPr>
            </w:pPr>
            <w:r w:rsidRPr="0034628D">
              <w:rPr>
                <w:rFonts w:ascii="Arial" w:hAnsi="Arial" w:cs="Arial"/>
                <w:b/>
              </w:rPr>
              <w:t xml:space="preserve">Výnosy z hosp. </w:t>
            </w:r>
            <w:proofErr w:type="spellStart"/>
            <w:r w:rsidRPr="0034628D">
              <w:rPr>
                <w:rFonts w:ascii="Arial" w:hAnsi="Arial" w:cs="Arial"/>
                <w:b/>
              </w:rPr>
              <w:t>činnosri</w:t>
            </w:r>
            <w:proofErr w:type="spellEnd"/>
          </w:p>
        </w:tc>
        <w:tc>
          <w:tcPr>
            <w:tcW w:w="1789" w:type="dxa"/>
            <w:vAlign w:val="bottom"/>
          </w:tcPr>
          <w:p w:rsidR="00722789" w:rsidRPr="0034628D" w:rsidRDefault="00E16742" w:rsidP="00722789">
            <w:pPr>
              <w:spacing w:after="0" w:line="240" w:lineRule="auto"/>
              <w:jc w:val="center"/>
              <w:rPr>
                <w:rFonts w:ascii="Arial" w:hAnsi="Arial" w:cs="Arial"/>
                <w:b/>
              </w:rPr>
            </w:pPr>
            <w:r>
              <w:rPr>
                <w:rFonts w:ascii="Arial" w:hAnsi="Arial" w:cs="Arial"/>
                <w:b/>
              </w:rPr>
              <w:t>3.988.017</w:t>
            </w:r>
          </w:p>
        </w:tc>
        <w:tc>
          <w:tcPr>
            <w:tcW w:w="2039" w:type="dxa"/>
            <w:vAlign w:val="bottom"/>
          </w:tcPr>
          <w:p w:rsidR="00722789" w:rsidRPr="0034628D" w:rsidRDefault="00722789" w:rsidP="00722789">
            <w:pPr>
              <w:spacing w:after="0" w:line="240" w:lineRule="auto"/>
              <w:jc w:val="center"/>
              <w:rPr>
                <w:rFonts w:ascii="Arial" w:hAnsi="Arial" w:cs="Arial"/>
                <w:b/>
              </w:rPr>
            </w:pPr>
            <w:r w:rsidRPr="0034628D">
              <w:rPr>
                <w:rFonts w:ascii="Arial" w:hAnsi="Arial" w:cs="Arial"/>
                <w:b/>
              </w:rPr>
              <w:t>4.</w:t>
            </w:r>
            <w:r>
              <w:rPr>
                <w:rFonts w:ascii="Arial" w:hAnsi="Arial" w:cs="Arial"/>
                <w:b/>
              </w:rPr>
              <w:t>458</w:t>
            </w:r>
            <w:r w:rsidRPr="0034628D">
              <w:rPr>
                <w:rFonts w:ascii="Arial" w:hAnsi="Arial" w:cs="Arial"/>
                <w:b/>
              </w:rPr>
              <w:t>.58</w:t>
            </w:r>
            <w:r>
              <w:rPr>
                <w:rFonts w:ascii="Arial" w:hAnsi="Arial" w:cs="Arial"/>
                <w:b/>
              </w:rPr>
              <w:t>3</w:t>
            </w:r>
          </w:p>
        </w:tc>
        <w:tc>
          <w:tcPr>
            <w:tcW w:w="2039" w:type="dxa"/>
            <w:vAlign w:val="bottom"/>
          </w:tcPr>
          <w:p w:rsidR="00722789" w:rsidRPr="0034628D" w:rsidRDefault="00722789" w:rsidP="00722789">
            <w:pPr>
              <w:spacing w:after="0" w:line="240" w:lineRule="auto"/>
              <w:jc w:val="center"/>
              <w:rPr>
                <w:rFonts w:ascii="Arial" w:hAnsi="Arial" w:cs="Arial"/>
                <w:b/>
              </w:rPr>
            </w:pPr>
            <w:r w:rsidRPr="0034628D">
              <w:rPr>
                <w:rFonts w:ascii="Arial" w:hAnsi="Arial" w:cs="Arial"/>
                <w:b/>
              </w:rPr>
              <w:t>4.971.528</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Tržby z predaja tovaru</w:t>
            </w:r>
          </w:p>
        </w:tc>
        <w:tc>
          <w:tcPr>
            <w:tcW w:w="1789" w:type="dxa"/>
            <w:vAlign w:val="bottom"/>
          </w:tcPr>
          <w:p w:rsidR="00722789" w:rsidRPr="0034628D" w:rsidRDefault="00E16742" w:rsidP="00722789">
            <w:pPr>
              <w:spacing w:after="0" w:line="240" w:lineRule="auto"/>
              <w:jc w:val="center"/>
              <w:rPr>
                <w:rFonts w:ascii="Arial" w:hAnsi="Arial" w:cs="Arial"/>
              </w:rPr>
            </w:pPr>
            <w:r>
              <w:rPr>
                <w:rFonts w:ascii="Arial" w:hAnsi="Arial" w:cs="Arial"/>
              </w:rPr>
              <w:t>3.826.238</w:t>
            </w:r>
          </w:p>
        </w:tc>
        <w:tc>
          <w:tcPr>
            <w:tcW w:w="2039" w:type="dxa"/>
            <w:vAlign w:val="bottom"/>
          </w:tcPr>
          <w:p w:rsidR="00722789" w:rsidRPr="0034628D" w:rsidRDefault="00722789" w:rsidP="00722789">
            <w:pPr>
              <w:spacing w:after="0" w:line="240" w:lineRule="auto"/>
              <w:jc w:val="center"/>
              <w:rPr>
                <w:rFonts w:ascii="Arial" w:hAnsi="Arial" w:cs="Arial"/>
              </w:rPr>
            </w:pPr>
            <w:r w:rsidRPr="0034628D">
              <w:rPr>
                <w:rFonts w:ascii="Arial" w:hAnsi="Arial" w:cs="Arial"/>
              </w:rPr>
              <w:t>4.</w:t>
            </w:r>
            <w:r>
              <w:rPr>
                <w:rFonts w:ascii="Arial" w:hAnsi="Arial" w:cs="Arial"/>
              </w:rPr>
              <w:t>3</w:t>
            </w:r>
            <w:r w:rsidRPr="0034628D">
              <w:rPr>
                <w:rFonts w:ascii="Arial" w:hAnsi="Arial" w:cs="Arial"/>
              </w:rPr>
              <w:t>7</w:t>
            </w:r>
            <w:r>
              <w:rPr>
                <w:rFonts w:ascii="Arial" w:hAnsi="Arial" w:cs="Arial"/>
              </w:rPr>
              <w:t>5</w:t>
            </w:r>
            <w:r w:rsidRPr="0034628D">
              <w:rPr>
                <w:rFonts w:ascii="Arial" w:hAnsi="Arial" w:cs="Arial"/>
              </w:rPr>
              <w:t>.8</w:t>
            </w:r>
            <w:r>
              <w:rPr>
                <w:rFonts w:ascii="Arial" w:hAnsi="Arial" w:cs="Arial"/>
              </w:rPr>
              <w:t>96</w:t>
            </w:r>
          </w:p>
        </w:tc>
        <w:tc>
          <w:tcPr>
            <w:tcW w:w="2039" w:type="dxa"/>
            <w:vAlign w:val="bottom"/>
          </w:tcPr>
          <w:p w:rsidR="00722789" w:rsidRPr="0034628D" w:rsidRDefault="00722789" w:rsidP="00722789">
            <w:pPr>
              <w:spacing w:after="0" w:line="240" w:lineRule="auto"/>
              <w:jc w:val="center"/>
              <w:rPr>
                <w:rFonts w:ascii="Arial" w:hAnsi="Arial" w:cs="Arial"/>
              </w:rPr>
            </w:pPr>
            <w:r w:rsidRPr="0034628D">
              <w:rPr>
                <w:rFonts w:ascii="Arial" w:hAnsi="Arial" w:cs="Arial"/>
              </w:rPr>
              <w:t>4.877.538</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Služby</w:t>
            </w:r>
          </w:p>
        </w:tc>
        <w:tc>
          <w:tcPr>
            <w:tcW w:w="1789" w:type="dxa"/>
            <w:vAlign w:val="bottom"/>
          </w:tcPr>
          <w:p w:rsidR="00722789" w:rsidRPr="0034628D" w:rsidRDefault="00E16742" w:rsidP="00722789">
            <w:pPr>
              <w:spacing w:after="0" w:line="240" w:lineRule="auto"/>
              <w:jc w:val="center"/>
              <w:rPr>
                <w:rFonts w:ascii="Arial" w:hAnsi="Arial" w:cs="Arial"/>
              </w:rPr>
            </w:pPr>
            <w:r>
              <w:rPr>
                <w:rFonts w:ascii="Arial" w:hAnsi="Arial" w:cs="Arial"/>
              </w:rPr>
              <w:t>148.024</w:t>
            </w:r>
          </w:p>
        </w:tc>
        <w:tc>
          <w:tcPr>
            <w:tcW w:w="2039" w:type="dxa"/>
            <w:vAlign w:val="bottom"/>
          </w:tcPr>
          <w:p w:rsidR="00722789" w:rsidRPr="0034628D" w:rsidRDefault="00722789" w:rsidP="00722789">
            <w:pPr>
              <w:spacing w:after="0" w:line="240" w:lineRule="auto"/>
              <w:jc w:val="center"/>
              <w:rPr>
                <w:rFonts w:ascii="Arial" w:hAnsi="Arial" w:cs="Arial"/>
              </w:rPr>
            </w:pPr>
            <w:r>
              <w:rPr>
                <w:rFonts w:ascii="Arial" w:hAnsi="Arial" w:cs="Arial"/>
              </w:rPr>
              <w:t>5</w:t>
            </w:r>
            <w:r w:rsidRPr="0034628D">
              <w:rPr>
                <w:rFonts w:ascii="Arial" w:hAnsi="Arial" w:cs="Arial"/>
              </w:rPr>
              <w:t>5.</w:t>
            </w:r>
            <w:r>
              <w:rPr>
                <w:rFonts w:ascii="Arial" w:hAnsi="Arial" w:cs="Arial"/>
              </w:rPr>
              <w:t>856</w:t>
            </w:r>
          </w:p>
        </w:tc>
        <w:tc>
          <w:tcPr>
            <w:tcW w:w="2039" w:type="dxa"/>
            <w:vAlign w:val="bottom"/>
          </w:tcPr>
          <w:p w:rsidR="00722789" w:rsidRPr="0034628D" w:rsidRDefault="00722789" w:rsidP="00722789">
            <w:pPr>
              <w:spacing w:after="0" w:line="240" w:lineRule="auto"/>
              <w:jc w:val="center"/>
              <w:rPr>
                <w:rFonts w:ascii="Arial" w:hAnsi="Arial" w:cs="Arial"/>
              </w:rPr>
            </w:pPr>
            <w:r w:rsidRPr="0034628D">
              <w:rPr>
                <w:rFonts w:ascii="Arial" w:hAnsi="Arial" w:cs="Arial"/>
              </w:rPr>
              <w:t>45.113</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Tržby z predaja dlh. majetku</w:t>
            </w:r>
          </w:p>
        </w:tc>
        <w:tc>
          <w:tcPr>
            <w:tcW w:w="1789" w:type="dxa"/>
            <w:vAlign w:val="bottom"/>
          </w:tcPr>
          <w:p w:rsidR="00722789" w:rsidRPr="0034628D" w:rsidRDefault="00E16742" w:rsidP="00722789">
            <w:pPr>
              <w:spacing w:after="0" w:line="240" w:lineRule="auto"/>
              <w:jc w:val="center"/>
              <w:rPr>
                <w:rFonts w:ascii="Arial" w:hAnsi="Arial" w:cs="Arial"/>
              </w:rPr>
            </w:pPr>
            <w:r>
              <w:rPr>
                <w:rFonts w:ascii="Arial" w:hAnsi="Arial" w:cs="Arial"/>
              </w:rPr>
              <w:t>5.951</w:t>
            </w:r>
          </w:p>
        </w:tc>
        <w:tc>
          <w:tcPr>
            <w:tcW w:w="2039" w:type="dxa"/>
            <w:vAlign w:val="bottom"/>
          </w:tcPr>
          <w:p w:rsidR="00722789" w:rsidRPr="0034628D" w:rsidRDefault="00722789" w:rsidP="00722789">
            <w:pPr>
              <w:spacing w:after="0" w:line="240" w:lineRule="auto"/>
              <w:jc w:val="center"/>
              <w:rPr>
                <w:rFonts w:ascii="Arial" w:hAnsi="Arial" w:cs="Arial"/>
              </w:rPr>
            </w:pPr>
            <w:r>
              <w:rPr>
                <w:rFonts w:ascii="Arial" w:hAnsi="Arial" w:cs="Arial"/>
              </w:rPr>
              <w:t>1.804</w:t>
            </w:r>
          </w:p>
        </w:tc>
        <w:tc>
          <w:tcPr>
            <w:tcW w:w="2039" w:type="dxa"/>
            <w:vAlign w:val="bottom"/>
          </w:tcPr>
          <w:p w:rsidR="00722789" w:rsidRPr="0034628D" w:rsidRDefault="00722789" w:rsidP="00722789">
            <w:pPr>
              <w:spacing w:after="0" w:line="240" w:lineRule="auto"/>
              <w:jc w:val="center"/>
              <w:rPr>
                <w:rFonts w:ascii="Arial" w:hAnsi="Arial" w:cs="Arial"/>
              </w:rPr>
            </w:pPr>
            <w:r w:rsidRPr="0034628D">
              <w:rPr>
                <w:rFonts w:ascii="Arial" w:hAnsi="Arial" w:cs="Arial"/>
              </w:rPr>
              <w:t>31.755</w:t>
            </w:r>
          </w:p>
        </w:tc>
      </w:tr>
      <w:tr w:rsidR="00722789" w:rsidRPr="0034628D" w:rsidTr="00722789">
        <w:tc>
          <w:tcPr>
            <w:tcW w:w="3195" w:type="dxa"/>
          </w:tcPr>
          <w:p w:rsidR="00722789" w:rsidRPr="0034628D" w:rsidRDefault="00722789" w:rsidP="00722789">
            <w:pPr>
              <w:spacing w:after="0" w:line="240" w:lineRule="auto"/>
              <w:rPr>
                <w:rFonts w:ascii="Arial" w:hAnsi="Arial" w:cs="Arial"/>
                <w:b/>
              </w:rPr>
            </w:pPr>
            <w:r w:rsidRPr="0034628D">
              <w:rPr>
                <w:rFonts w:ascii="Arial" w:hAnsi="Arial" w:cs="Arial"/>
                <w:b/>
              </w:rPr>
              <w:t>Náklady na hosp. činnosť</w:t>
            </w:r>
          </w:p>
        </w:tc>
        <w:tc>
          <w:tcPr>
            <w:tcW w:w="1789" w:type="dxa"/>
            <w:vAlign w:val="bottom"/>
          </w:tcPr>
          <w:p w:rsidR="00722789" w:rsidRPr="0034628D" w:rsidRDefault="00E16742" w:rsidP="00722789">
            <w:pPr>
              <w:spacing w:after="0" w:line="240" w:lineRule="auto"/>
              <w:jc w:val="center"/>
              <w:rPr>
                <w:rFonts w:ascii="Arial" w:hAnsi="Arial" w:cs="Arial"/>
                <w:b/>
              </w:rPr>
            </w:pPr>
            <w:r>
              <w:rPr>
                <w:rFonts w:ascii="Arial" w:hAnsi="Arial" w:cs="Arial"/>
                <w:b/>
              </w:rPr>
              <w:t>3.819.572</w:t>
            </w:r>
          </w:p>
        </w:tc>
        <w:tc>
          <w:tcPr>
            <w:tcW w:w="2039" w:type="dxa"/>
            <w:vAlign w:val="bottom"/>
          </w:tcPr>
          <w:p w:rsidR="00722789" w:rsidRPr="0034628D" w:rsidRDefault="00722789" w:rsidP="00722789">
            <w:pPr>
              <w:spacing w:after="0" w:line="240" w:lineRule="auto"/>
              <w:jc w:val="center"/>
              <w:rPr>
                <w:rFonts w:ascii="Arial" w:hAnsi="Arial" w:cs="Arial"/>
                <w:b/>
              </w:rPr>
            </w:pPr>
            <w:r>
              <w:rPr>
                <w:rFonts w:ascii="Arial" w:hAnsi="Arial" w:cs="Arial"/>
                <w:b/>
              </w:rPr>
              <w:t>4.332.285</w:t>
            </w:r>
          </w:p>
        </w:tc>
        <w:tc>
          <w:tcPr>
            <w:tcW w:w="2039" w:type="dxa"/>
            <w:vAlign w:val="bottom"/>
          </w:tcPr>
          <w:p w:rsidR="00722789" w:rsidRPr="0034628D" w:rsidRDefault="00722789" w:rsidP="00722789">
            <w:pPr>
              <w:spacing w:after="0" w:line="240" w:lineRule="auto"/>
              <w:jc w:val="center"/>
              <w:rPr>
                <w:rFonts w:ascii="Arial" w:hAnsi="Arial" w:cs="Arial"/>
                <w:b/>
              </w:rPr>
            </w:pPr>
            <w:r>
              <w:rPr>
                <w:rFonts w:ascii="Arial" w:hAnsi="Arial" w:cs="Arial"/>
                <w:b/>
              </w:rPr>
              <w:t>4.664.005</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Náklady na predaný tovar</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2.781.323</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3.</w:t>
            </w:r>
            <w:r>
              <w:rPr>
                <w:rFonts w:ascii="Arial" w:hAnsi="Arial" w:cs="Arial"/>
              </w:rPr>
              <w:t>292</w:t>
            </w:r>
            <w:r w:rsidRPr="0034628D">
              <w:rPr>
                <w:rFonts w:ascii="Arial" w:hAnsi="Arial" w:cs="Arial"/>
              </w:rPr>
              <w:t>.</w:t>
            </w:r>
            <w:r>
              <w:rPr>
                <w:rFonts w:ascii="Arial" w:hAnsi="Arial" w:cs="Arial"/>
              </w:rPr>
              <w:t>731</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3.780.570</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Spotreba materiálu</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68.271</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7</w:t>
            </w:r>
            <w:r>
              <w:rPr>
                <w:rFonts w:ascii="Arial" w:hAnsi="Arial" w:cs="Arial"/>
              </w:rPr>
              <w:t>8</w:t>
            </w:r>
            <w:r w:rsidRPr="0034628D">
              <w:rPr>
                <w:rFonts w:ascii="Arial" w:hAnsi="Arial" w:cs="Arial"/>
              </w:rPr>
              <w:t>.</w:t>
            </w:r>
            <w:r>
              <w:rPr>
                <w:rFonts w:ascii="Arial" w:hAnsi="Arial" w:cs="Arial"/>
              </w:rPr>
              <w:t>479</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70.886</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Služby</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226.439</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2</w:t>
            </w:r>
            <w:r>
              <w:rPr>
                <w:rFonts w:ascii="Arial" w:hAnsi="Arial" w:cs="Arial"/>
              </w:rPr>
              <w:t>33</w:t>
            </w:r>
            <w:r w:rsidRPr="0034628D">
              <w:rPr>
                <w:rFonts w:ascii="Arial" w:hAnsi="Arial" w:cs="Arial"/>
              </w:rPr>
              <w:t>.</w:t>
            </w:r>
            <w:r>
              <w:rPr>
                <w:rFonts w:ascii="Arial" w:hAnsi="Arial" w:cs="Arial"/>
              </w:rPr>
              <w:t>809</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200.072</w:t>
            </w:r>
          </w:p>
        </w:tc>
      </w:tr>
      <w:tr w:rsidR="00722789" w:rsidRPr="0034628D" w:rsidTr="00722789">
        <w:tc>
          <w:tcPr>
            <w:tcW w:w="3195" w:type="dxa"/>
          </w:tcPr>
          <w:p w:rsidR="00722789" w:rsidRPr="0034628D" w:rsidRDefault="00722789" w:rsidP="00722789">
            <w:pPr>
              <w:spacing w:after="0" w:line="240" w:lineRule="auto"/>
              <w:rPr>
                <w:rFonts w:ascii="Arial" w:hAnsi="Arial" w:cs="Arial"/>
                <w:b/>
              </w:rPr>
            </w:pPr>
            <w:r w:rsidRPr="0034628D">
              <w:rPr>
                <w:rFonts w:ascii="Arial" w:hAnsi="Arial" w:cs="Arial"/>
                <w:b/>
              </w:rPr>
              <w:t>Osobné náklady</w:t>
            </w:r>
          </w:p>
        </w:tc>
        <w:tc>
          <w:tcPr>
            <w:tcW w:w="1789" w:type="dxa"/>
          </w:tcPr>
          <w:p w:rsidR="00722789" w:rsidRPr="0034628D" w:rsidRDefault="00E16742" w:rsidP="00722789">
            <w:pPr>
              <w:spacing w:after="0" w:line="240" w:lineRule="auto"/>
              <w:jc w:val="center"/>
              <w:rPr>
                <w:rFonts w:ascii="Arial" w:hAnsi="Arial" w:cs="Arial"/>
                <w:b/>
              </w:rPr>
            </w:pPr>
            <w:r>
              <w:rPr>
                <w:rFonts w:ascii="Arial" w:hAnsi="Arial" w:cs="Arial"/>
                <w:b/>
              </w:rPr>
              <w:t>505.211</w:t>
            </w:r>
          </w:p>
        </w:tc>
        <w:tc>
          <w:tcPr>
            <w:tcW w:w="2039" w:type="dxa"/>
          </w:tcPr>
          <w:p w:rsidR="00722789" w:rsidRPr="0034628D" w:rsidRDefault="00722789" w:rsidP="00722789">
            <w:pPr>
              <w:spacing w:after="0" w:line="240" w:lineRule="auto"/>
              <w:jc w:val="center"/>
              <w:rPr>
                <w:rFonts w:ascii="Arial" w:hAnsi="Arial" w:cs="Arial"/>
                <w:b/>
              </w:rPr>
            </w:pPr>
            <w:r>
              <w:rPr>
                <w:rFonts w:ascii="Arial" w:hAnsi="Arial" w:cs="Arial"/>
                <w:b/>
              </w:rPr>
              <w:t>507</w:t>
            </w:r>
            <w:r w:rsidRPr="0034628D">
              <w:rPr>
                <w:rFonts w:ascii="Arial" w:hAnsi="Arial" w:cs="Arial"/>
                <w:b/>
              </w:rPr>
              <w:t>.</w:t>
            </w:r>
            <w:r>
              <w:rPr>
                <w:rFonts w:ascii="Arial" w:hAnsi="Arial" w:cs="Arial"/>
                <w:b/>
              </w:rPr>
              <w:t>626</w:t>
            </w:r>
          </w:p>
        </w:tc>
        <w:tc>
          <w:tcPr>
            <w:tcW w:w="2039" w:type="dxa"/>
          </w:tcPr>
          <w:p w:rsidR="00722789" w:rsidRPr="0034628D" w:rsidRDefault="00722789" w:rsidP="00722789">
            <w:pPr>
              <w:spacing w:after="0" w:line="240" w:lineRule="auto"/>
              <w:jc w:val="center"/>
              <w:rPr>
                <w:rFonts w:ascii="Arial" w:hAnsi="Arial" w:cs="Arial"/>
                <w:b/>
              </w:rPr>
            </w:pPr>
            <w:r w:rsidRPr="0034628D">
              <w:rPr>
                <w:rFonts w:ascii="Arial" w:hAnsi="Arial" w:cs="Arial"/>
                <w:b/>
              </w:rPr>
              <w:t>399.655</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Mzdové náklady</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363.351</w:t>
            </w:r>
          </w:p>
        </w:tc>
        <w:tc>
          <w:tcPr>
            <w:tcW w:w="2039" w:type="dxa"/>
          </w:tcPr>
          <w:p w:rsidR="00722789" w:rsidRPr="0034628D" w:rsidRDefault="00722789" w:rsidP="00722789">
            <w:pPr>
              <w:spacing w:after="0" w:line="240" w:lineRule="auto"/>
              <w:jc w:val="center"/>
              <w:rPr>
                <w:rFonts w:ascii="Arial" w:hAnsi="Arial" w:cs="Arial"/>
              </w:rPr>
            </w:pPr>
            <w:r>
              <w:rPr>
                <w:rFonts w:ascii="Arial" w:hAnsi="Arial" w:cs="Arial"/>
              </w:rPr>
              <w:t>266</w:t>
            </w:r>
            <w:r w:rsidRPr="0034628D">
              <w:rPr>
                <w:rFonts w:ascii="Arial" w:hAnsi="Arial" w:cs="Arial"/>
              </w:rPr>
              <w:t>.</w:t>
            </w:r>
            <w:r>
              <w:rPr>
                <w:rFonts w:ascii="Arial" w:hAnsi="Arial" w:cs="Arial"/>
              </w:rPr>
              <w:t>033</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285.125</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Náklady na soc. poistenie</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127.371</w:t>
            </w:r>
          </w:p>
        </w:tc>
        <w:tc>
          <w:tcPr>
            <w:tcW w:w="2039" w:type="dxa"/>
          </w:tcPr>
          <w:p w:rsidR="00722789" w:rsidRPr="0034628D" w:rsidRDefault="00722789" w:rsidP="00722789">
            <w:pPr>
              <w:spacing w:after="0" w:line="240" w:lineRule="auto"/>
              <w:jc w:val="center"/>
              <w:rPr>
                <w:rFonts w:ascii="Arial" w:hAnsi="Arial" w:cs="Arial"/>
              </w:rPr>
            </w:pPr>
            <w:r>
              <w:rPr>
                <w:rFonts w:ascii="Arial" w:hAnsi="Arial" w:cs="Arial"/>
              </w:rPr>
              <w:t>126</w:t>
            </w:r>
            <w:r w:rsidRPr="0034628D">
              <w:rPr>
                <w:rFonts w:ascii="Arial" w:hAnsi="Arial" w:cs="Arial"/>
              </w:rPr>
              <w:t>.</w:t>
            </w:r>
            <w:r>
              <w:rPr>
                <w:rFonts w:ascii="Arial" w:hAnsi="Arial" w:cs="Arial"/>
              </w:rPr>
              <w:t>590</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99.415</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Soc. náklady</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14.489</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15.</w:t>
            </w:r>
            <w:r>
              <w:rPr>
                <w:rFonts w:ascii="Arial" w:hAnsi="Arial" w:cs="Arial"/>
              </w:rPr>
              <w:t>003</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15.116</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Dane a poplatky</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15,125</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9.</w:t>
            </w:r>
            <w:r>
              <w:rPr>
                <w:rFonts w:ascii="Arial" w:hAnsi="Arial" w:cs="Arial"/>
              </w:rPr>
              <w:t>367</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9.605</w:t>
            </w:r>
          </w:p>
        </w:tc>
      </w:tr>
      <w:tr w:rsidR="00722789" w:rsidRPr="0034628D" w:rsidTr="00722789">
        <w:tc>
          <w:tcPr>
            <w:tcW w:w="3195" w:type="dxa"/>
          </w:tcPr>
          <w:p w:rsidR="00722789" w:rsidRPr="0034628D" w:rsidRDefault="00722789" w:rsidP="00722789">
            <w:pPr>
              <w:spacing w:after="0" w:line="240" w:lineRule="auto"/>
              <w:rPr>
                <w:rFonts w:ascii="Arial" w:hAnsi="Arial" w:cs="Arial"/>
                <w:b/>
              </w:rPr>
            </w:pPr>
            <w:r w:rsidRPr="0034628D">
              <w:rPr>
                <w:rFonts w:ascii="Arial" w:hAnsi="Arial" w:cs="Arial"/>
                <w:b/>
              </w:rPr>
              <w:t>Odpisy a oprávky k majetku</w:t>
            </w:r>
          </w:p>
        </w:tc>
        <w:tc>
          <w:tcPr>
            <w:tcW w:w="1789" w:type="dxa"/>
          </w:tcPr>
          <w:p w:rsidR="00722789" w:rsidRPr="0034628D" w:rsidRDefault="00E16742" w:rsidP="00722789">
            <w:pPr>
              <w:spacing w:after="0" w:line="240" w:lineRule="auto"/>
              <w:jc w:val="center"/>
              <w:rPr>
                <w:rFonts w:ascii="Arial" w:hAnsi="Arial" w:cs="Arial"/>
                <w:b/>
              </w:rPr>
            </w:pPr>
            <w:r>
              <w:rPr>
                <w:rFonts w:ascii="Arial" w:hAnsi="Arial" w:cs="Arial"/>
                <w:b/>
              </w:rPr>
              <w:t>109.652</w:t>
            </w:r>
          </w:p>
        </w:tc>
        <w:tc>
          <w:tcPr>
            <w:tcW w:w="2039" w:type="dxa"/>
          </w:tcPr>
          <w:p w:rsidR="00722789" w:rsidRPr="0034628D" w:rsidRDefault="00722789" w:rsidP="00722789">
            <w:pPr>
              <w:spacing w:after="0" w:line="240" w:lineRule="auto"/>
              <w:jc w:val="center"/>
              <w:rPr>
                <w:rFonts w:ascii="Arial" w:hAnsi="Arial" w:cs="Arial"/>
                <w:b/>
              </w:rPr>
            </w:pPr>
            <w:r>
              <w:rPr>
                <w:rFonts w:ascii="Arial" w:hAnsi="Arial" w:cs="Arial"/>
                <w:b/>
              </w:rPr>
              <w:t>115</w:t>
            </w:r>
            <w:r w:rsidRPr="0034628D">
              <w:rPr>
                <w:rFonts w:ascii="Arial" w:hAnsi="Arial" w:cs="Arial"/>
                <w:b/>
              </w:rPr>
              <w:t>.</w:t>
            </w:r>
            <w:r>
              <w:rPr>
                <w:rFonts w:ascii="Arial" w:hAnsi="Arial" w:cs="Arial"/>
                <w:b/>
              </w:rPr>
              <w:t>076</w:t>
            </w:r>
          </w:p>
        </w:tc>
        <w:tc>
          <w:tcPr>
            <w:tcW w:w="2039" w:type="dxa"/>
          </w:tcPr>
          <w:p w:rsidR="00722789" w:rsidRPr="0034628D" w:rsidRDefault="00722789" w:rsidP="00722789">
            <w:pPr>
              <w:spacing w:after="0" w:line="240" w:lineRule="auto"/>
              <w:jc w:val="center"/>
              <w:rPr>
                <w:rFonts w:ascii="Arial" w:hAnsi="Arial" w:cs="Arial"/>
                <w:b/>
              </w:rPr>
            </w:pPr>
            <w:r w:rsidRPr="0034628D">
              <w:rPr>
                <w:rFonts w:ascii="Arial" w:hAnsi="Arial" w:cs="Arial"/>
                <w:b/>
              </w:rPr>
              <w:t>90.453</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Opravné položky k </w:t>
            </w:r>
            <w:proofErr w:type="spellStart"/>
            <w:r w:rsidRPr="0034628D">
              <w:rPr>
                <w:rFonts w:ascii="Arial" w:hAnsi="Arial" w:cs="Arial"/>
              </w:rPr>
              <w:t>pohľ</w:t>
            </w:r>
            <w:proofErr w:type="spellEnd"/>
            <w:r w:rsidRPr="0034628D">
              <w:rPr>
                <w:rFonts w:ascii="Arial" w:hAnsi="Arial" w:cs="Arial"/>
              </w:rPr>
              <w:t>.</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92.928</w:t>
            </w:r>
          </w:p>
        </w:tc>
        <w:tc>
          <w:tcPr>
            <w:tcW w:w="2039" w:type="dxa"/>
          </w:tcPr>
          <w:p w:rsidR="00722789" w:rsidRPr="0034628D" w:rsidRDefault="00722789" w:rsidP="00722789">
            <w:pPr>
              <w:spacing w:after="0" w:line="240" w:lineRule="auto"/>
              <w:jc w:val="center"/>
              <w:rPr>
                <w:rFonts w:ascii="Arial" w:hAnsi="Arial" w:cs="Arial"/>
              </w:rPr>
            </w:pPr>
            <w:r>
              <w:rPr>
                <w:rFonts w:ascii="Arial" w:hAnsi="Arial" w:cs="Arial"/>
              </w:rPr>
              <w:t>67.918</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110.497</w:t>
            </w:r>
          </w:p>
        </w:tc>
      </w:tr>
      <w:tr w:rsidR="00722789" w:rsidRPr="0034628D" w:rsidTr="00722789">
        <w:tc>
          <w:tcPr>
            <w:tcW w:w="3195" w:type="dxa"/>
          </w:tcPr>
          <w:p w:rsidR="00722789" w:rsidRPr="0034628D" w:rsidRDefault="00722789" w:rsidP="00722789">
            <w:pPr>
              <w:spacing w:after="0" w:line="240" w:lineRule="auto"/>
              <w:rPr>
                <w:rFonts w:ascii="Arial" w:hAnsi="Arial" w:cs="Arial"/>
                <w:b/>
              </w:rPr>
            </w:pPr>
            <w:r w:rsidRPr="0034628D">
              <w:rPr>
                <w:rFonts w:ascii="Arial" w:hAnsi="Arial" w:cs="Arial"/>
                <w:b/>
              </w:rPr>
              <w:t>Výsledok z hospodárenia</w:t>
            </w:r>
          </w:p>
        </w:tc>
        <w:tc>
          <w:tcPr>
            <w:tcW w:w="1789" w:type="dxa"/>
          </w:tcPr>
          <w:p w:rsidR="00722789" w:rsidRPr="0034628D" w:rsidRDefault="00E16742" w:rsidP="00722789">
            <w:pPr>
              <w:spacing w:after="0" w:line="240" w:lineRule="auto"/>
              <w:jc w:val="center"/>
              <w:rPr>
                <w:rFonts w:ascii="Arial" w:hAnsi="Arial" w:cs="Arial"/>
                <w:b/>
              </w:rPr>
            </w:pPr>
            <w:r>
              <w:rPr>
                <w:rFonts w:ascii="Arial" w:hAnsi="Arial" w:cs="Arial"/>
                <w:b/>
              </w:rPr>
              <w:t>168.445</w:t>
            </w:r>
          </w:p>
        </w:tc>
        <w:tc>
          <w:tcPr>
            <w:tcW w:w="2039" w:type="dxa"/>
          </w:tcPr>
          <w:p w:rsidR="00722789" w:rsidRPr="0034628D" w:rsidRDefault="00722789" w:rsidP="00722789">
            <w:pPr>
              <w:spacing w:after="0" w:line="240" w:lineRule="auto"/>
              <w:jc w:val="center"/>
              <w:rPr>
                <w:rFonts w:ascii="Arial" w:hAnsi="Arial" w:cs="Arial"/>
                <w:b/>
              </w:rPr>
            </w:pPr>
            <w:r>
              <w:rPr>
                <w:rFonts w:ascii="Arial" w:hAnsi="Arial" w:cs="Arial"/>
                <w:b/>
              </w:rPr>
              <w:t>126</w:t>
            </w:r>
            <w:r w:rsidRPr="0034628D">
              <w:rPr>
                <w:rFonts w:ascii="Arial" w:hAnsi="Arial" w:cs="Arial"/>
                <w:b/>
              </w:rPr>
              <w:t>.</w:t>
            </w:r>
            <w:r>
              <w:rPr>
                <w:rFonts w:ascii="Arial" w:hAnsi="Arial" w:cs="Arial"/>
                <w:b/>
              </w:rPr>
              <w:t>298</w:t>
            </w:r>
          </w:p>
        </w:tc>
        <w:tc>
          <w:tcPr>
            <w:tcW w:w="2039" w:type="dxa"/>
          </w:tcPr>
          <w:p w:rsidR="00722789" w:rsidRPr="0034628D" w:rsidRDefault="00722789" w:rsidP="00722789">
            <w:pPr>
              <w:spacing w:after="0" w:line="240" w:lineRule="auto"/>
              <w:jc w:val="center"/>
              <w:rPr>
                <w:rFonts w:ascii="Arial" w:hAnsi="Arial" w:cs="Arial"/>
                <w:b/>
              </w:rPr>
            </w:pPr>
            <w:r w:rsidRPr="0034628D">
              <w:rPr>
                <w:rFonts w:ascii="Arial" w:hAnsi="Arial" w:cs="Arial"/>
                <w:b/>
              </w:rPr>
              <w:t>280.534</w:t>
            </w:r>
          </w:p>
        </w:tc>
      </w:tr>
      <w:tr w:rsidR="00722789" w:rsidRPr="0034628D" w:rsidTr="00722789">
        <w:tc>
          <w:tcPr>
            <w:tcW w:w="3195" w:type="dxa"/>
          </w:tcPr>
          <w:p w:rsidR="00722789" w:rsidRPr="0034628D" w:rsidRDefault="00722789" w:rsidP="00722789">
            <w:pPr>
              <w:spacing w:after="0" w:line="240" w:lineRule="auto"/>
              <w:rPr>
                <w:rFonts w:ascii="Arial" w:hAnsi="Arial" w:cs="Arial"/>
                <w:b/>
              </w:rPr>
            </w:pPr>
            <w:r w:rsidRPr="0034628D">
              <w:rPr>
                <w:rFonts w:ascii="Arial" w:hAnsi="Arial" w:cs="Arial"/>
                <w:b/>
              </w:rPr>
              <w:t>Pridaná hodnota</w:t>
            </w:r>
          </w:p>
        </w:tc>
        <w:tc>
          <w:tcPr>
            <w:tcW w:w="1789" w:type="dxa"/>
          </w:tcPr>
          <w:p w:rsidR="00722789" w:rsidRPr="0034628D" w:rsidRDefault="00E16742" w:rsidP="00722789">
            <w:pPr>
              <w:spacing w:after="0" w:line="240" w:lineRule="auto"/>
              <w:jc w:val="center"/>
              <w:rPr>
                <w:rFonts w:ascii="Arial" w:hAnsi="Arial" w:cs="Arial"/>
                <w:b/>
              </w:rPr>
            </w:pPr>
            <w:r>
              <w:rPr>
                <w:rFonts w:ascii="Arial" w:hAnsi="Arial" w:cs="Arial"/>
                <w:b/>
              </w:rPr>
              <w:t>898.432</w:t>
            </w:r>
          </w:p>
        </w:tc>
        <w:tc>
          <w:tcPr>
            <w:tcW w:w="2039" w:type="dxa"/>
          </w:tcPr>
          <w:p w:rsidR="00722789" w:rsidRPr="0034628D" w:rsidRDefault="00722789" w:rsidP="00722789">
            <w:pPr>
              <w:spacing w:after="0" w:line="240" w:lineRule="auto"/>
              <w:jc w:val="center"/>
              <w:rPr>
                <w:rFonts w:ascii="Arial" w:hAnsi="Arial" w:cs="Arial"/>
                <w:b/>
              </w:rPr>
            </w:pPr>
            <w:r w:rsidRPr="0034628D">
              <w:rPr>
                <w:rFonts w:ascii="Arial" w:hAnsi="Arial" w:cs="Arial"/>
                <w:b/>
              </w:rPr>
              <w:t>8</w:t>
            </w:r>
            <w:r>
              <w:rPr>
                <w:rFonts w:ascii="Arial" w:hAnsi="Arial" w:cs="Arial"/>
                <w:b/>
              </w:rPr>
              <w:t>26</w:t>
            </w:r>
            <w:r w:rsidRPr="0034628D">
              <w:rPr>
                <w:rFonts w:ascii="Arial" w:hAnsi="Arial" w:cs="Arial"/>
                <w:b/>
              </w:rPr>
              <w:t>.</w:t>
            </w:r>
            <w:r>
              <w:rPr>
                <w:rFonts w:ascii="Arial" w:hAnsi="Arial" w:cs="Arial"/>
                <w:b/>
              </w:rPr>
              <w:t>733</w:t>
            </w:r>
          </w:p>
        </w:tc>
        <w:tc>
          <w:tcPr>
            <w:tcW w:w="2039" w:type="dxa"/>
          </w:tcPr>
          <w:p w:rsidR="00722789" w:rsidRPr="0034628D" w:rsidRDefault="00722789" w:rsidP="00722789">
            <w:pPr>
              <w:spacing w:after="0" w:line="240" w:lineRule="auto"/>
              <w:jc w:val="center"/>
              <w:rPr>
                <w:rFonts w:ascii="Arial" w:hAnsi="Arial" w:cs="Arial"/>
                <w:b/>
              </w:rPr>
            </w:pPr>
            <w:r w:rsidRPr="0034628D">
              <w:rPr>
                <w:rFonts w:ascii="Arial" w:hAnsi="Arial" w:cs="Arial"/>
                <w:b/>
              </w:rPr>
              <w:t>870.504</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Výnosy z finančnej činnosti</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49.369</w:t>
            </w:r>
          </w:p>
        </w:tc>
        <w:tc>
          <w:tcPr>
            <w:tcW w:w="2039" w:type="dxa"/>
          </w:tcPr>
          <w:p w:rsidR="00722789" w:rsidRPr="0034628D" w:rsidRDefault="00722789" w:rsidP="00722789">
            <w:pPr>
              <w:spacing w:after="0" w:line="240" w:lineRule="auto"/>
              <w:jc w:val="center"/>
              <w:rPr>
                <w:rFonts w:ascii="Arial" w:hAnsi="Arial" w:cs="Arial"/>
              </w:rPr>
            </w:pPr>
            <w:r>
              <w:rPr>
                <w:rFonts w:ascii="Arial" w:hAnsi="Arial" w:cs="Arial"/>
              </w:rPr>
              <w:t>37</w:t>
            </w:r>
            <w:r w:rsidRPr="0034628D">
              <w:rPr>
                <w:rFonts w:ascii="Arial" w:hAnsi="Arial" w:cs="Arial"/>
              </w:rPr>
              <w:t>.</w:t>
            </w:r>
            <w:r>
              <w:rPr>
                <w:rFonts w:ascii="Arial" w:hAnsi="Arial" w:cs="Arial"/>
              </w:rPr>
              <w:t>317</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19.799</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Kurzové zisky</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11.454</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1</w:t>
            </w:r>
            <w:r>
              <w:rPr>
                <w:rFonts w:ascii="Arial" w:hAnsi="Arial" w:cs="Arial"/>
              </w:rPr>
              <w:t>7</w:t>
            </w:r>
            <w:r w:rsidRPr="0034628D">
              <w:rPr>
                <w:rFonts w:ascii="Arial" w:hAnsi="Arial" w:cs="Arial"/>
              </w:rPr>
              <w:t>.</w:t>
            </w:r>
            <w:r>
              <w:rPr>
                <w:rFonts w:ascii="Arial" w:hAnsi="Arial" w:cs="Arial"/>
              </w:rPr>
              <w:t>053</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18.749</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Nákladové úroky</w:t>
            </w:r>
          </w:p>
        </w:tc>
        <w:tc>
          <w:tcPr>
            <w:tcW w:w="1789" w:type="dxa"/>
          </w:tcPr>
          <w:p w:rsidR="00722789" w:rsidRPr="0034628D" w:rsidRDefault="00E16742" w:rsidP="00722789">
            <w:pPr>
              <w:spacing w:after="0" w:line="240" w:lineRule="auto"/>
              <w:jc w:val="center"/>
              <w:rPr>
                <w:rFonts w:ascii="Arial" w:hAnsi="Arial" w:cs="Arial"/>
              </w:rPr>
            </w:pPr>
            <w:r>
              <w:rPr>
                <w:rFonts w:ascii="Arial" w:hAnsi="Arial" w:cs="Arial"/>
              </w:rPr>
              <w:t>18.752</w:t>
            </w:r>
          </w:p>
        </w:tc>
        <w:tc>
          <w:tcPr>
            <w:tcW w:w="2039" w:type="dxa"/>
          </w:tcPr>
          <w:p w:rsidR="00722789" w:rsidRPr="0034628D" w:rsidRDefault="00722789" w:rsidP="00722789">
            <w:pPr>
              <w:spacing w:after="0" w:line="240" w:lineRule="auto"/>
              <w:jc w:val="center"/>
              <w:rPr>
                <w:rFonts w:ascii="Arial" w:hAnsi="Arial" w:cs="Arial"/>
              </w:rPr>
            </w:pPr>
            <w:r>
              <w:rPr>
                <w:rFonts w:ascii="Arial" w:hAnsi="Arial" w:cs="Arial"/>
              </w:rPr>
              <w:t>6</w:t>
            </w:r>
            <w:r w:rsidRPr="0034628D">
              <w:rPr>
                <w:rFonts w:ascii="Arial" w:hAnsi="Arial" w:cs="Arial"/>
              </w:rPr>
              <w:t>.</w:t>
            </w:r>
            <w:r>
              <w:rPr>
                <w:rFonts w:ascii="Arial" w:hAnsi="Arial" w:cs="Arial"/>
              </w:rPr>
              <w:t>061</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1.246</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Kurzové straty</w:t>
            </w:r>
          </w:p>
        </w:tc>
        <w:tc>
          <w:tcPr>
            <w:tcW w:w="1789" w:type="dxa"/>
          </w:tcPr>
          <w:p w:rsidR="00722789" w:rsidRPr="0034628D" w:rsidRDefault="009E1268" w:rsidP="00722789">
            <w:pPr>
              <w:spacing w:after="0" w:line="240" w:lineRule="auto"/>
              <w:jc w:val="center"/>
              <w:rPr>
                <w:rFonts w:ascii="Arial" w:hAnsi="Arial" w:cs="Arial"/>
              </w:rPr>
            </w:pPr>
            <w:r>
              <w:rPr>
                <w:rFonts w:ascii="Arial" w:hAnsi="Arial" w:cs="Arial"/>
              </w:rPr>
              <w:t>9780</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2</w:t>
            </w:r>
            <w:r>
              <w:rPr>
                <w:rFonts w:ascii="Arial" w:hAnsi="Arial" w:cs="Arial"/>
              </w:rPr>
              <w:t>1</w:t>
            </w:r>
            <w:r w:rsidRPr="0034628D">
              <w:rPr>
                <w:rFonts w:ascii="Arial" w:hAnsi="Arial" w:cs="Arial"/>
              </w:rPr>
              <w:t>.</w:t>
            </w:r>
            <w:r>
              <w:rPr>
                <w:rFonts w:ascii="Arial" w:hAnsi="Arial" w:cs="Arial"/>
              </w:rPr>
              <w:t>094</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24.487</w:t>
            </w:r>
          </w:p>
        </w:tc>
      </w:tr>
      <w:tr w:rsidR="00722789" w:rsidRPr="0034628D" w:rsidTr="00722789">
        <w:tc>
          <w:tcPr>
            <w:tcW w:w="3195" w:type="dxa"/>
          </w:tcPr>
          <w:p w:rsidR="00722789" w:rsidRPr="0034628D" w:rsidRDefault="00722789" w:rsidP="00722789">
            <w:pPr>
              <w:spacing w:after="0" w:line="240" w:lineRule="auto"/>
              <w:rPr>
                <w:rFonts w:ascii="Arial" w:hAnsi="Arial" w:cs="Arial"/>
                <w:b/>
              </w:rPr>
            </w:pPr>
            <w:r w:rsidRPr="0034628D">
              <w:rPr>
                <w:rFonts w:ascii="Arial" w:hAnsi="Arial" w:cs="Arial"/>
                <w:b/>
              </w:rPr>
              <w:t xml:space="preserve">Výsledok </w:t>
            </w:r>
            <w:proofErr w:type="spellStart"/>
            <w:r w:rsidRPr="0034628D">
              <w:rPr>
                <w:rFonts w:ascii="Arial" w:hAnsi="Arial" w:cs="Arial"/>
                <w:b/>
              </w:rPr>
              <w:t>hosp</w:t>
            </w:r>
            <w:proofErr w:type="spellEnd"/>
            <w:r w:rsidRPr="0034628D">
              <w:rPr>
                <w:rFonts w:ascii="Arial" w:hAnsi="Arial" w:cs="Arial"/>
                <w:b/>
              </w:rPr>
              <w:t xml:space="preserve"> za </w:t>
            </w:r>
            <w:proofErr w:type="spellStart"/>
            <w:r w:rsidRPr="0034628D">
              <w:rPr>
                <w:rFonts w:ascii="Arial" w:hAnsi="Arial" w:cs="Arial"/>
                <w:b/>
              </w:rPr>
              <w:t>účt</w:t>
            </w:r>
            <w:proofErr w:type="spellEnd"/>
            <w:r w:rsidRPr="0034628D">
              <w:rPr>
                <w:rFonts w:ascii="Arial" w:hAnsi="Arial" w:cs="Arial"/>
                <w:b/>
              </w:rPr>
              <w:t>. obdobie</w:t>
            </w:r>
          </w:p>
        </w:tc>
        <w:tc>
          <w:tcPr>
            <w:tcW w:w="1789" w:type="dxa"/>
          </w:tcPr>
          <w:p w:rsidR="00722789" w:rsidRPr="0034628D" w:rsidRDefault="009E1268" w:rsidP="00722789">
            <w:pPr>
              <w:spacing w:after="0" w:line="240" w:lineRule="auto"/>
              <w:jc w:val="center"/>
              <w:rPr>
                <w:rFonts w:ascii="Arial" w:hAnsi="Arial" w:cs="Arial"/>
                <w:b/>
              </w:rPr>
            </w:pPr>
            <w:r>
              <w:rPr>
                <w:rFonts w:ascii="Arial" w:hAnsi="Arial" w:cs="Arial"/>
                <w:b/>
              </w:rPr>
              <w:t>182.197</w:t>
            </w:r>
          </w:p>
        </w:tc>
        <w:tc>
          <w:tcPr>
            <w:tcW w:w="2039" w:type="dxa"/>
          </w:tcPr>
          <w:p w:rsidR="00722789" w:rsidRPr="0034628D" w:rsidRDefault="00722789" w:rsidP="00722789">
            <w:pPr>
              <w:spacing w:after="0" w:line="240" w:lineRule="auto"/>
              <w:jc w:val="center"/>
              <w:rPr>
                <w:rFonts w:ascii="Arial" w:hAnsi="Arial" w:cs="Arial"/>
                <w:b/>
              </w:rPr>
            </w:pPr>
            <w:r>
              <w:rPr>
                <w:rFonts w:ascii="Arial" w:hAnsi="Arial" w:cs="Arial"/>
                <w:b/>
              </w:rPr>
              <w:t>127</w:t>
            </w:r>
            <w:r w:rsidRPr="0034628D">
              <w:rPr>
                <w:rFonts w:ascii="Arial" w:hAnsi="Arial" w:cs="Arial"/>
                <w:b/>
              </w:rPr>
              <w:t>.</w:t>
            </w:r>
            <w:r>
              <w:rPr>
                <w:rFonts w:ascii="Arial" w:hAnsi="Arial" w:cs="Arial"/>
                <w:b/>
              </w:rPr>
              <w:t>081</w:t>
            </w:r>
          </w:p>
        </w:tc>
        <w:tc>
          <w:tcPr>
            <w:tcW w:w="2039" w:type="dxa"/>
          </w:tcPr>
          <w:p w:rsidR="00722789" w:rsidRPr="0034628D" w:rsidRDefault="00722789" w:rsidP="00722789">
            <w:pPr>
              <w:spacing w:after="0" w:line="240" w:lineRule="auto"/>
              <w:jc w:val="center"/>
              <w:rPr>
                <w:rFonts w:ascii="Arial" w:hAnsi="Arial" w:cs="Arial"/>
                <w:b/>
              </w:rPr>
            </w:pPr>
            <w:r w:rsidRPr="0034628D">
              <w:rPr>
                <w:rFonts w:ascii="Arial" w:hAnsi="Arial" w:cs="Arial"/>
                <w:b/>
              </w:rPr>
              <w:t>269.863</w:t>
            </w:r>
          </w:p>
        </w:tc>
      </w:tr>
      <w:tr w:rsidR="00722789" w:rsidRPr="0034628D" w:rsidTr="00722789">
        <w:tc>
          <w:tcPr>
            <w:tcW w:w="3195" w:type="dxa"/>
          </w:tcPr>
          <w:p w:rsidR="00722789" w:rsidRPr="0034628D" w:rsidRDefault="00722789" w:rsidP="00722789">
            <w:pPr>
              <w:spacing w:after="0" w:line="240" w:lineRule="auto"/>
              <w:rPr>
                <w:rFonts w:ascii="Arial" w:hAnsi="Arial" w:cs="Arial"/>
              </w:rPr>
            </w:pPr>
            <w:r w:rsidRPr="0034628D">
              <w:rPr>
                <w:rFonts w:ascii="Arial" w:hAnsi="Arial" w:cs="Arial"/>
              </w:rPr>
              <w:t>Daň z príjmov</w:t>
            </w:r>
          </w:p>
        </w:tc>
        <w:tc>
          <w:tcPr>
            <w:tcW w:w="1789" w:type="dxa"/>
          </w:tcPr>
          <w:p w:rsidR="00722789" w:rsidRPr="0034628D" w:rsidRDefault="009E1268" w:rsidP="00722789">
            <w:pPr>
              <w:spacing w:after="0" w:line="240" w:lineRule="auto"/>
              <w:jc w:val="center"/>
              <w:rPr>
                <w:rFonts w:ascii="Arial" w:hAnsi="Arial" w:cs="Arial"/>
              </w:rPr>
            </w:pPr>
            <w:r>
              <w:rPr>
                <w:rFonts w:ascii="Arial" w:hAnsi="Arial" w:cs="Arial"/>
              </w:rPr>
              <w:t>34630</w:t>
            </w:r>
          </w:p>
        </w:tc>
        <w:tc>
          <w:tcPr>
            <w:tcW w:w="2039" w:type="dxa"/>
          </w:tcPr>
          <w:p w:rsidR="00722789" w:rsidRPr="0034628D" w:rsidRDefault="00722789" w:rsidP="00722789">
            <w:pPr>
              <w:spacing w:after="0" w:line="240" w:lineRule="auto"/>
              <w:jc w:val="center"/>
              <w:rPr>
                <w:rFonts w:ascii="Arial" w:hAnsi="Arial" w:cs="Arial"/>
              </w:rPr>
            </w:pPr>
            <w:r>
              <w:rPr>
                <w:rFonts w:ascii="Arial" w:hAnsi="Arial" w:cs="Arial"/>
              </w:rPr>
              <w:t>3</w:t>
            </w:r>
            <w:r w:rsidRPr="0034628D">
              <w:rPr>
                <w:rFonts w:ascii="Arial" w:hAnsi="Arial" w:cs="Arial"/>
              </w:rPr>
              <w:t>5.</w:t>
            </w:r>
            <w:r>
              <w:rPr>
                <w:rFonts w:ascii="Arial" w:hAnsi="Arial" w:cs="Arial"/>
              </w:rPr>
              <w:t>413</w:t>
            </w:r>
          </w:p>
        </w:tc>
        <w:tc>
          <w:tcPr>
            <w:tcW w:w="2039" w:type="dxa"/>
          </w:tcPr>
          <w:p w:rsidR="00722789" w:rsidRPr="0034628D" w:rsidRDefault="00722789" w:rsidP="00722789">
            <w:pPr>
              <w:spacing w:after="0" w:line="240" w:lineRule="auto"/>
              <w:jc w:val="center"/>
              <w:rPr>
                <w:rFonts w:ascii="Arial" w:hAnsi="Arial" w:cs="Arial"/>
              </w:rPr>
            </w:pPr>
            <w:r w:rsidRPr="0034628D">
              <w:rPr>
                <w:rFonts w:ascii="Arial" w:hAnsi="Arial" w:cs="Arial"/>
              </w:rPr>
              <w:t>55.988</w:t>
            </w:r>
          </w:p>
        </w:tc>
      </w:tr>
      <w:tr w:rsidR="00722789" w:rsidRPr="0034628D" w:rsidTr="00722789">
        <w:tc>
          <w:tcPr>
            <w:tcW w:w="3195" w:type="dxa"/>
          </w:tcPr>
          <w:p w:rsidR="00722789" w:rsidRPr="0034628D" w:rsidRDefault="00722789" w:rsidP="00722789">
            <w:pPr>
              <w:spacing w:after="0" w:line="240" w:lineRule="auto"/>
              <w:rPr>
                <w:rFonts w:ascii="Arial" w:hAnsi="Arial" w:cs="Arial"/>
                <w:b/>
              </w:rPr>
            </w:pPr>
            <w:r w:rsidRPr="0034628D">
              <w:rPr>
                <w:rFonts w:ascii="Arial" w:hAnsi="Arial" w:cs="Arial"/>
                <w:b/>
              </w:rPr>
              <w:t xml:space="preserve">Výsledok hosp. po zdanení </w:t>
            </w:r>
          </w:p>
        </w:tc>
        <w:tc>
          <w:tcPr>
            <w:tcW w:w="1789" w:type="dxa"/>
          </w:tcPr>
          <w:p w:rsidR="00722789" w:rsidRPr="0034628D" w:rsidRDefault="009E1268" w:rsidP="00722789">
            <w:pPr>
              <w:spacing w:after="0" w:line="240" w:lineRule="auto"/>
              <w:jc w:val="center"/>
              <w:rPr>
                <w:rFonts w:ascii="Arial" w:hAnsi="Arial" w:cs="Arial"/>
                <w:b/>
              </w:rPr>
            </w:pPr>
            <w:r>
              <w:rPr>
                <w:rFonts w:ascii="Arial" w:hAnsi="Arial" w:cs="Arial"/>
                <w:b/>
              </w:rPr>
              <w:t>147.567</w:t>
            </w:r>
          </w:p>
        </w:tc>
        <w:tc>
          <w:tcPr>
            <w:tcW w:w="2039" w:type="dxa"/>
          </w:tcPr>
          <w:p w:rsidR="00722789" w:rsidRPr="0034628D" w:rsidRDefault="00722789" w:rsidP="00722789">
            <w:pPr>
              <w:spacing w:after="0" w:line="240" w:lineRule="auto"/>
              <w:jc w:val="center"/>
              <w:rPr>
                <w:rFonts w:ascii="Arial" w:hAnsi="Arial" w:cs="Arial"/>
                <w:b/>
              </w:rPr>
            </w:pPr>
            <w:r>
              <w:rPr>
                <w:rFonts w:ascii="Arial" w:hAnsi="Arial" w:cs="Arial"/>
                <w:b/>
              </w:rPr>
              <w:t>91</w:t>
            </w:r>
            <w:r w:rsidRPr="0034628D">
              <w:rPr>
                <w:rFonts w:ascii="Arial" w:hAnsi="Arial" w:cs="Arial"/>
                <w:b/>
              </w:rPr>
              <w:t>.</w:t>
            </w:r>
            <w:r>
              <w:rPr>
                <w:rFonts w:ascii="Arial" w:hAnsi="Arial" w:cs="Arial"/>
                <w:b/>
              </w:rPr>
              <w:t>668</w:t>
            </w:r>
          </w:p>
        </w:tc>
        <w:tc>
          <w:tcPr>
            <w:tcW w:w="2039" w:type="dxa"/>
          </w:tcPr>
          <w:p w:rsidR="00722789" w:rsidRPr="0034628D" w:rsidRDefault="00722789" w:rsidP="00722789">
            <w:pPr>
              <w:spacing w:after="0" w:line="240" w:lineRule="auto"/>
              <w:jc w:val="center"/>
              <w:rPr>
                <w:rFonts w:ascii="Arial" w:hAnsi="Arial" w:cs="Arial"/>
                <w:b/>
              </w:rPr>
            </w:pPr>
            <w:r w:rsidRPr="0034628D">
              <w:rPr>
                <w:rFonts w:ascii="Arial" w:hAnsi="Arial" w:cs="Arial"/>
                <w:b/>
              </w:rPr>
              <w:t>207.933</w:t>
            </w:r>
          </w:p>
        </w:tc>
      </w:tr>
    </w:tbl>
    <w:p w:rsidR="000A4731" w:rsidRPr="0034628D" w:rsidRDefault="000A4731" w:rsidP="000A4731">
      <w:pPr>
        <w:spacing w:after="0" w:line="240" w:lineRule="auto"/>
        <w:rPr>
          <w:rFonts w:ascii="Arial" w:hAnsi="Arial" w:cs="Arial"/>
          <w:b/>
        </w:rPr>
      </w:pPr>
    </w:p>
    <w:p w:rsidR="000A4731" w:rsidRPr="0034628D" w:rsidRDefault="000A4731" w:rsidP="000A4731">
      <w:pPr>
        <w:pStyle w:val="Styl1"/>
        <w:numPr>
          <w:ilvl w:val="0"/>
          <w:numId w:val="0"/>
        </w:numPr>
        <w:rPr>
          <w:rFonts w:ascii="Arial" w:hAnsi="Arial" w:cs="Arial"/>
        </w:rPr>
      </w:pPr>
    </w:p>
    <w:p w:rsidR="000A4731" w:rsidRPr="0034628D" w:rsidRDefault="000A4731" w:rsidP="000A4731">
      <w:pPr>
        <w:pStyle w:val="Styl1"/>
        <w:numPr>
          <w:ilvl w:val="0"/>
          <w:numId w:val="0"/>
        </w:numPr>
        <w:rPr>
          <w:rFonts w:ascii="Arial" w:hAnsi="Arial" w:cs="Arial"/>
        </w:rPr>
      </w:pPr>
    </w:p>
    <w:p w:rsidR="000A4731" w:rsidRPr="0034628D" w:rsidRDefault="000A4731" w:rsidP="000A4731">
      <w:pPr>
        <w:spacing w:after="0" w:line="240" w:lineRule="auto"/>
        <w:jc w:val="both"/>
        <w:rPr>
          <w:rFonts w:ascii="Arial" w:hAnsi="Arial" w:cs="Arial"/>
        </w:rPr>
      </w:pPr>
    </w:p>
    <w:p w:rsidR="000A4731" w:rsidRPr="0034628D" w:rsidRDefault="000A4731" w:rsidP="000A4731">
      <w:pPr>
        <w:spacing w:after="0" w:line="240" w:lineRule="auto"/>
        <w:jc w:val="both"/>
        <w:rPr>
          <w:rFonts w:ascii="Arial" w:hAnsi="Arial" w:cs="Arial"/>
          <w:b/>
          <w:i/>
          <w:sz w:val="24"/>
          <w:szCs w:val="24"/>
        </w:rPr>
      </w:pPr>
    </w:p>
    <w:p w:rsidR="000A4731" w:rsidRPr="0034628D" w:rsidRDefault="000A4731" w:rsidP="000A4731">
      <w:pPr>
        <w:spacing w:after="0" w:line="240" w:lineRule="auto"/>
        <w:jc w:val="both"/>
        <w:rPr>
          <w:rFonts w:ascii="Arial" w:hAnsi="Arial" w:cs="Arial"/>
          <w:b/>
          <w:i/>
          <w:sz w:val="24"/>
          <w:szCs w:val="24"/>
        </w:rPr>
      </w:pPr>
      <w:r w:rsidRPr="0034628D">
        <w:rPr>
          <w:rFonts w:ascii="Arial" w:hAnsi="Arial" w:cs="Arial"/>
          <w:b/>
          <w:i/>
          <w:sz w:val="24"/>
          <w:szCs w:val="24"/>
        </w:rPr>
        <w:t>Postavenie a stabilita spoločnosti na trhu, predpokladaný vývoj</w:t>
      </w:r>
    </w:p>
    <w:p w:rsidR="000A4731" w:rsidRPr="0034628D" w:rsidRDefault="000A4731" w:rsidP="000A4731">
      <w:pPr>
        <w:spacing w:after="0" w:line="240" w:lineRule="auto"/>
        <w:jc w:val="both"/>
        <w:rPr>
          <w:rFonts w:ascii="Arial" w:hAnsi="Arial" w:cs="Arial"/>
          <w:sz w:val="24"/>
          <w:szCs w:val="24"/>
        </w:rPr>
      </w:pPr>
    </w:p>
    <w:p w:rsidR="00722789" w:rsidRDefault="00722789" w:rsidP="00722789">
      <w:pPr>
        <w:spacing w:after="0" w:line="240" w:lineRule="auto"/>
        <w:jc w:val="both"/>
        <w:rPr>
          <w:rFonts w:ascii="Arial" w:hAnsi="Arial" w:cs="Arial"/>
        </w:rPr>
      </w:pPr>
      <w:r w:rsidRPr="00ED2020">
        <w:rPr>
          <w:rFonts w:ascii="Arial" w:hAnsi="Arial" w:cs="Arial"/>
        </w:rPr>
        <w:t xml:space="preserve">Od roku 2017 máme založenú aj dcérsku spoločnosť </w:t>
      </w:r>
      <w:proofErr w:type="spellStart"/>
      <w:r w:rsidRPr="00ED2020">
        <w:rPr>
          <w:rFonts w:ascii="Arial" w:hAnsi="Arial" w:cs="Arial"/>
        </w:rPr>
        <w:t>Elta</w:t>
      </w:r>
      <w:proofErr w:type="spellEnd"/>
      <w:r w:rsidRPr="00ED2020">
        <w:rPr>
          <w:rFonts w:ascii="Arial" w:hAnsi="Arial" w:cs="Arial"/>
        </w:rPr>
        <w:t xml:space="preserve"> </w:t>
      </w:r>
      <w:proofErr w:type="spellStart"/>
      <w:r w:rsidRPr="00ED2020">
        <w:rPr>
          <w:rFonts w:ascii="Arial" w:hAnsi="Arial" w:cs="Arial"/>
        </w:rPr>
        <w:t>Europe</w:t>
      </w:r>
      <w:proofErr w:type="spellEnd"/>
      <w:r w:rsidRPr="00ED2020">
        <w:rPr>
          <w:rFonts w:ascii="Arial" w:hAnsi="Arial" w:cs="Arial"/>
        </w:rPr>
        <w:t>, z dôvodu predchádzania nepredpokladaných udalostí spojených s </w:t>
      </w:r>
      <w:proofErr w:type="spellStart"/>
      <w:r w:rsidRPr="00ED2020">
        <w:rPr>
          <w:rFonts w:ascii="Arial" w:hAnsi="Arial" w:cs="Arial"/>
        </w:rPr>
        <w:t>Brexitom</w:t>
      </w:r>
      <w:proofErr w:type="spellEnd"/>
      <w:r w:rsidRPr="00ED2020">
        <w:rPr>
          <w:rFonts w:ascii="Arial" w:hAnsi="Arial" w:cs="Arial"/>
        </w:rPr>
        <w:t xml:space="preserve">. Prerozdelenie trhov, ktoré si obe spoločnosti dohodli bol nevyhnutný, pretože </w:t>
      </w:r>
      <w:r>
        <w:rPr>
          <w:rFonts w:ascii="Arial" w:hAnsi="Arial" w:cs="Arial"/>
        </w:rPr>
        <w:t xml:space="preserve">predpokladaným odchodom Veľkej Británie </w:t>
      </w:r>
      <w:r w:rsidRPr="00ED2020">
        <w:rPr>
          <w:rFonts w:ascii="Arial" w:hAnsi="Arial" w:cs="Arial"/>
        </w:rPr>
        <w:t xml:space="preserve">z Európskej únie, </w:t>
      </w:r>
      <w:r>
        <w:rPr>
          <w:rFonts w:ascii="Arial" w:hAnsi="Arial" w:cs="Arial"/>
        </w:rPr>
        <w:t xml:space="preserve">v  roku 2021 </w:t>
      </w:r>
      <w:r w:rsidRPr="00ED2020">
        <w:rPr>
          <w:rFonts w:ascii="Arial" w:hAnsi="Arial" w:cs="Arial"/>
        </w:rPr>
        <w:t xml:space="preserve">bude </w:t>
      </w:r>
      <w:r>
        <w:rPr>
          <w:rFonts w:ascii="Arial" w:hAnsi="Arial" w:cs="Arial"/>
        </w:rPr>
        <w:t xml:space="preserve"> </w:t>
      </w:r>
      <w:r w:rsidRPr="00ED2020">
        <w:rPr>
          <w:rFonts w:ascii="Arial" w:hAnsi="Arial" w:cs="Arial"/>
        </w:rPr>
        <w:t>obchodný servis  z </w:t>
      </w:r>
      <w:r>
        <w:rPr>
          <w:rFonts w:ascii="Arial" w:hAnsi="Arial" w:cs="Arial"/>
        </w:rPr>
        <w:t>UK</w:t>
      </w:r>
      <w:r w:rsidRPr="00ED2020">
        <w:rPr>
          <w:rFonts w:ascii="Arial" w:hAnsi="Arial" w:cs="Arial"/>
        </w:rPr>
        <w:t xml:space="preserve"> sťažený. Hlavný sklad pre celú Európu bude v Nových Zámkoch, odkiaľ bude tovar zasielaný do celej Európy.</w:t>
      </w:r>
    </w:p>
    <w:p w:rsidR="00722789" w:rsidRDefault="00722789" w:rsidP="00722789">
      <w:pPr>
        <w:spacing w:after="0" w:line="240" w:lineRule="auto"/>
        <w:jc w:val="both"/>
        <w:rPr>
          <w:rFonts w:ascii="Arial" w:hAnsi="Arial" w:cs="Arial"/>
        </w:rPr>
      </w:pPr>
      <w:r>
        <w:rPr>
          <w:rFonts w:ascii="Arial" w:hAnsi="Arial" w:cs="Arial"/>
        </w:rPr>
        <w:t xml:space="preserve">Rozhodnutie stať sa 50% spolumajiteľom britskej spoločnosti </w:t>
      </w:r>
      <w:proofErr w:type="spellStart"/>
      <w:r>
        <w:rPr>
          <w:rFonts w:ascii="Arial" w:hAnsi="Arial" w:cs="Arial"/>
        </w:rPr>
        <w:t>Elta</w:t>
      </w:r>
      <w:proofErr w:type="spellEnd"/>
      <w:r>
        <w:rPr>
          <w:rFonts w:ascii="Arial" w:hAnsi="Arial" w:cs="Arial"/>
        </w:rPr>
        <w:t xml:space="preserve"> </w:t>
      </w:r>
      <w:proofErr w:type="spellStart"/>
      <w:r>
        <w:rPr>
          <w:rFonts w:ascii="Arial" w:hAnsi="Arial" w:cs="Arial"/>
        </w:rPr>
        <w:t>Investment</w:t>
      </w:r>
      <w:proofErr w:type="spellEnd"/>
      <w:r>
        <w:rPr>
          <w:rFonts w:ascii="Arial" w:hAnsi="Arial" w:cs="Arial"/>
        </w:rPr>
        <w:t>, sa javí ako správny krok pre našu spoločnosť. Táto fúzia prináša osoh v zmysle využitia a odovzdania znalostí na trhu a marketingu, a vzájomná spolupráca oboch firiem začína rodiť požadované výsledky.</w:t>
      </w:r>
      <w:r w:rsidRPr="00ED2020">
        <w:rPr>
          <w:rFonts w:ascii="Arial" w:hAnsi="Arial" w:cs="Arial"/>
        </w:rPr>
        <w:t xml:space="preserve"> Nakoľko firma </w:t>
      </w:r>
      <w:proofErr w:type="spellStart"/>
      <w:r w:rsidRPr="00ED2020">
        <w:rPr>
          <w:rFonts w:ascii="Arial" w:hAnsi="Arial" w:cs="Arial"/>
        </w:rPr>
        <w:t>Elta</w:t>
      </w:r>
      <w:proofErr w:type="spellEnd"/>
      <w:r w:rsidRPr="00ED2020">
        <w:rPr>
          <w:rFonts w:ascii="Arial" w:hAnsi="Arial" w:cs="Arial"/>
        </w:rPr>
        <w:t xml:space="preserve"> </w:t>
      </w:r>
      <w:proofErr w:type="spellStart"/>
      <w:r w:rsidRPr="00ED2020">
        <w:rPr>
          <w:rFonts w:ascii="Arial" w:hAnsi="Arial" w:cs="Arial"/>
        </w:rPr>
        <w:t>Automotive</w:t>
      </w:r>
      <w:proofErr w:type="spellEnd"/>
      <w:r w:rsidRPr="00ED2020">
        <w:rPr>
          <w:rFonts w:ascii="Arial" w:hAnsi="Arial" w:cs="Arial"/>
        </w:rPr>
        <w:t xml:space="preserve"> </w:t>
      </w:r>
      <w:proofErr w:type="spellStart"/>
      <w:r w:rsidRPr="00ED2020">
        <w:rPr>
          <w:rFonts w:ascii="Arial" w:hAnsi="Arial" w:cs="Arial"/>
        </w:rPr>
        <w:t>Ltd</w:t>
      </w:r>
      <w:proofErr w:type="spellEnd"/>
      <w:r w:rsidRPr="00ED2020">
        <w:rPr>
          <w:rFonts w:ascii="Arial" w:hAnsi="Arial" w:cs="Arial"/>
        </w:rPr>
        <w:t>, má registrovanú značku, ušetríme našej spoločnosti aj nemalé finančné prostriedky za používanie značky ELTA.</w:t>
      </w:r>
    </w:p>
    <w:p w:rsidR="00722789" w:rsidRDefault="00722789" w:rsidP="00722789">
      <w:pPr>
        <w:spacing w:after="0" w:line="240" w:lineRule="auto"/>
        <w:jc w:val="both"/>
        <w:rPr>
          <w:rFonts w:ascii="Arial" w:hAnsi="Arial" w:cs="Arial"/>
        </w:rPr>
      </w:pPr>
      <w:r>
        <w:rPr>
          <w:rFonts w:ascii="Arial" w:hAnsi="Arial" w:cs="Arial"/>
        </w:rPr>
        <w:t>Udržať si popredné miesto na trhu vyžaduje od všetkých zainteresovaných strán úplnú sústredenosť a odvádzanie kvalitnej práce.</w:t>
      </w:r>
    </w:p>
    <w:p w:rsidR="000A4731" w:rsidRDefault="000A4731" w:rsidP="000A4731">
      <w:pPr>
        <w:spacing w:after="0" w:line="240" w:lineRule="auto"/>
        <w:jc w:val="both"/>
        <w:rPr>
          <w:rFonts w:ascii="Arial" w:hAnsi="Arial" w:cs="Arial"/>
          <w:bCs/>
        </w:rPr>
      </w:pPr>
      <w:r>
        <w:rPr>
          <w:rFonts w:ascii="Arial" w:hAnsi="Arial" w:cs="Arial"/>
          <w:bCs/>
        </w:rPr>
        <w:t xml:space="preserve">Ak si chceme udržať popredné miesto na trhu, musíme reagovať na  nášho zákazníka a neustále rozširovať naše portfólio. </w:t>
      </w:r>
      <w:proofErr w:type="spellStart"/>
      <w:r>
        <w:rPr>
          <w:rFonts w:ascii="Arial" w:hAnsi="Arial" w:cs="Arial"/>
          <w:bCs/>
        </w:rPr>
        <w:t>Redesignom</w:t>
      </w:r>
      <w:proofErr w:type="spellEnd"/>
      <w:r>
        <w:rPr>
          <w:rFonts w:ascii="Arial" w:hAnsi="Arial" w:cs="Arial"/>
          <w:bCs/>
        </w:rPr>
        <w:t xml:space="preserve"> značky VISIONPRO, VXPRO a QLUX </w:t>
      </w:r>
    </w:p>
    <w:p w:rsidR="000A4731" w:rsidRDefault="000A4731" w:rsidP="000A4731">
      <w:pPr>
        <w:jc w:val="both"/>
        <w:rPr>
          <w:rFonts w:ascii="Arial" w:hAnsi="Arial" w:cs="Arial"/>
        </w:rPr>
      </w:pPr>
      <w:r>
        <w:rPr>
          <w:rFonts w:ascii="Arial" w:hAnsi="Arial" w:cs="Arial"/>
        </w:rPr>
        <w:t xml:space="preserve">sa neustále snažíme vylepšovať náš súčasný sortiment. </w:t>
      </w:r>
    </w:p>
    <w:p w:rsidR="000A4731" w:rsidRPr="0034628D" w:rsidRDefault="000A4731" w:rsidP="000A4731">
      <w:pPr>
        <w:spacing w:after="0" w:line="240" w:lineRule="auto"/>
        <w:jc w:val="both"/>
        <w:rPr>
          <w:rFonts w:ascii="Arial" w:hAnsi="Arial" w:cs="Arial"/>
        </w:rPr>
      </w:pPr>
    </w:p>
    <w:p w:rsidR="000A4731" w:rsidRPr="0059678A" w:rsidRDefault="000A4731" w:rsidP="000A4731">
      <w:pPr>
        <w:autoSpaceDE w:val="0"/>
        <w:autoSpaceDN w:val="0"/>
        <w:adjustRightInd w:val="0"/>
        <w:spacing w:after="0"/>
        <w:jc w:val="both"/>
        <w:rPr>
          <w:rFonts w:ascii="Arial" w:hAnsi="Arial" w:cs="Arial"/>
          <w:b/>
          <w:i/>
          <w:lang w:val="en"/>
        </w:rPr>
      </w:pPr>
      <w:proofErr w:type="spellStart"/>
      <w:r w:rsidRPr="0059678A">
        <w:rPr>
          <w:rFonts w:ascii="Arial" w:hAnsi="Arial" w:cs="Arial"/>
          <w:b/>
          <w:i/>
          <w:lang w:val="en"/>
        </w:rPr>
        <w:t>Politika</w:t>
      </w:r>
      <w:proofErr w:type="spellEnd"/>
      <w:r w:rsidRPr="0059678A">
        <w:rPr>
          <w:rFonts w:ascii="Arial" w:hAnsi="Arial" w:cs="Arial"/>
          <w:b/>
          <w:i/>
          <w:lang w:val="en"/>
        </w:rPr>
        <w:t xml:space="preserve"> </w:t>
      </w:r>
      <w:proofErr w:type="spellStart"/>
      <w:r w:rsidRPr="0059678A">
        <w:rPr>
          <w:rFonts w:ascii="Arial" w:hAnsi="Arial" w:cs="Arial"/>
          <w:b/>
          <w:i/>
          <w:lang w:val="en"/>
        </w:rPr>
        <w:t>kvality</w:t>
      </w:r>
      <w:proofErr w:type="spellEnd"/>
    </w:p>
    <w:p w:rsidR="000A4731" w:rsidRPr="0034628D" w:rsidRDefault="000A4731" w:rsidP="000A4731">
      <w:pPr>
        <w:autoSpaceDE w:val="0"/>
        <w:autoSpaceDN w:val="0"/>
        <w:adjustRightInd w:val="0"/>
        <w:spacing w:after="0"/>
        <w:jc w:val="both"/>
        <w:rPr>
          <w:rFonts w:ascii="Arial" w:hAnsi="Arial" w:cs="Arial"/>
          <w:lang w:val="en"/>
        </w:rPr>
      </w:pPr>
    </w:p>
    <w:p w:rsidR="000A4731" w:rsidRPr="00954A47" w:rsidRDefault="000A4731" w:rsidP="000A4731">
      <w:pPr>
        <w:widowControl w:val="0"/>
        <w:spacing w:after="0" w:line="240" w:lineRule="auto"/>
        <w:jc w:val="both"/>
        <w:rPr>
          <w:rFonts w:ascii="Arial" w:hAnsi="Arial" w:cs="Arial"/>
        </w:rPr>
      </w:pPr>
      <w:r>
        <w:rPr>
          <w:rFonts w:ascii="Arial" w:hAnsi="Arial" w:cs="Arial"/>
        </w:rPr>
        <w:t>1.</w:t>
      </w:r>
      <w:r w:rsidRPr="00954A47">
        <w:rPr>
          <w:rFonts w:ascii="Arial" w:hAnsi="Arial" w:cs="Arial"/>
        </w:rPr>
        <w:t>Management spoločnosti sa zaväzuje trvale plniť všetky požiadavky ISO 9001:2015 a trvalo zlepšovať efektívnosť svojho SMK, so špecializáciou na obchodovanie s autožiarovkami a autopríslušenstvom v súlade s medzinárodne uznávanými normami.</w:t>
      </w:r>
    </w:p>
    <w:p w:rsidR="000A4731" w:rsidRDefault="000A4731" w:rsidP="000A4731">
      <w:pPr>
        <w:widowControl w:val="0"/>
        <w:spacing w:after="0" w:line="240" w:lineRule="auto"/>
        <w:jc w:val="both"/>
        <w:rPr>
          <w:rFonts w:ascii="Arial" w:hAnsi="Arial" w:cs="Arial"/>
        </w:rPr>
      </w:pPr>
    </w:p>
    <w:p w:rsidR="000A4731" w:rsidRPr="00954A47" w:rsidRDefault="000A4731" w:rsidP="000A4731">
      <w:pPr>
        <w:widowControl w:val="0"/>
        <w:spacing w:after="0" w:line="240" w:lineRule="auto"/>
        <w:jc w:val="both"/>
        <w:rPr>
          <w:rFonts w:ascii="Arial" w:hAnsi="Arial" w:cs="Arial"/>
        </w:rPr>
      </w:pPr>
      <w:r>
        <w:rPr>
          <w:rFonts w:ascii="Arial" w:hAnsi="Arial" w:cs="Arial"/>
        </w:rPr>
        <w:t>2.</w:t>
      </w:r>
      <w:r w:rsidRPr="00954A47">
        <w:rPr>
          <w:rFonts w:ascii="Arial" w:hAnsi="Arial" w:cs="Arial"/>
        </w:rPr>
        <w:t>Spokojnosť zákazníka je základným cieľom našej organizácie. Tento cieľ sa snažíme dosiahnuť stabilnou a efektívnou prácou v súlade so sústavným zlepšovaním svojich procesov a platných zákonov SR, vrátane environmentálnej politiky.</w:t>
      </w:r>
    </w:p>
    <w:p w:rsidR="000A4731" w:rsidRPr="00954A47" w:rsidRDefault="000A4731" w:rsidP="000A4731">
      <w:pPr>
        <w:spacing w:after="0" w:line="240" w:lineRule="auto"/>
        <w:jc w:val="both"/>
        <w:rPr>
          <w:rFonts w:ascii="Arial" w:hAnsi="Arial" w:cs="Arial"/>
        </w:rPr>
      </w:pPr>
    </w:p>
    <w:p w:rsidR="000A4731" w:rsidRPr="00954A47" w:rsidRDefault="000A4731" w:rsidP="000A4731">
      <w:pPr>
        <w:widowControl w:val="0"/>
        <w:spacing w:after="0" w:line="240" w:lineRule="auto"/>
        <w:jc w:val="both"/>
        <w:rPr>
          <w:rFonts w:ascii="Arial" w:hAnsi="Arial" w:cs="Arial"/>
        </w:rPr>
      </w:pPr>
      <w:r>
        <w:rPr>
          <w:rFonts w:ascii="Arial" w:hAnsi="Arial" w:cs="Arial"/>
        </w:rPr>
        <w:t>3.</w:t>
      </w:r>
      <w:r w:rsidRPr="00954A47">
        <w:rPr>
          <w:rFonts w:ascii="Arial" w:hAnsi="Arial" w:cs="Arial"/>
        </w:rPr>
        <w:t>Odbornou spôsobilosťou našich zamestnancov a ich neustálym sústavným vzdelávaním   zabezpečujeme vysokú kvalitu nami poskytovaných služieb. Kvalita vykonanej práce sa musí stať prioritou každého pracovníka našej spoločnosti, čím je zabezpečená zhoda pri všetkých výstupoch.</w:t>
      </w:r>
    </w:p>
    <w:p w:rsidR="000A4731" w:rsidRPr="00954A47" w:rsidRDefault="000A4731" w:rsidP="000A4731">
      <w:pPr>
        <w:spacing w:after="0" w:line="240" w:lineRule="auto"/>
        <w:jc w:val="both"/>
        <w:rPr>
          <w:rFonts w:ascii="Arial" w:hAnsi="Arial" w:cs="Arial"/>
        </w:rPr>
      </w:pPr>
    </w:p>
    <w:p w:rsidR="000A4731" w:rsidRPr="00954A47" w:rsidRDefault="000A4731" w:rsidP="000A4731">
      <w:pPr>
        <w:widowControl w:val="0"/>
        <w:spacing w:after="0" w:line="240" w:lineRule="auto"/>
        <w:jc w:val="both"/>
        <w:rPr>
          <w:rFonts w:ascii="Arial" w:hAnsi="Arial" w:cs="Arial"/>
        </w:rPr>
      </w:pPr>
      <w:r>
        <w:rPr>
          <w:rFonts w:ascii="Arial" w:hAnsi="Arial" w:cs="Arial"/>
        </w:rPr>
        <w:t>4.</w:t>
      </w:r>
      <w:r w:rsidRPr="00954A47">
        <w:rPr>
          <w:rFonts w:ascii="Arial" w:hAnsi="Arial" w:cs="Arial"/>
        </w:rPr>
        <w:t>Zabezpečíme trvale efektívnu komunikáciu so všetkými zákazníkmi s poskytovaním najnovších technických a komerčných informácií v poskytovaných službách. Vybudovať si kvalitný obchodný vzťah patrí medzi naše priority.</w:t>
      </w:r>
    </w:p>
    <w:p w:rsidR="000A4731" w:rsidRPr="00954A47" w:rsidRDefault="000A4731" w:rsidP="000A4731">
      <w:pPr>
        <w:spacing w:after="0" w:line="240" w:lineRule="auto"/>
        <w:jc w:val="both"/>
        <w:rPr>
          <w:rFonts w:ascii="Arial" w:hAnsi="Arial" w:cs="Arial"/>
        </w:rPr>
      </w:pPr>
    </w:p>
    <w:p w:rsidR="000A4731" w:rsidRPr="00954A47" w:rsidRDefault="000A4731" w:rsidP="000A4731">
      <w:pPr>
        <w:widowControl w:val="0"/>
        <w:spacing w:after="0" w:line="240" w:lineRule="auto"/>
        <w:jc w:val="both"/>
        <w:rPr>
          <w:rFonts w:ascii="Arial" w:hAnsi="Arial" w:cs="Arial"/>
        </w:rPr>
      </w:pPr>
      <w:r>
        <w:rPr>
          <w:rFonts w:ascii="Arial" w:hAnsi="Arial" w:cs="Arial"/>
        </w:rPr>
        <w:t>5.</w:t>
      </w:r>
      <w:r w:rsidRPr="00954A47">
        <w:rPr>
          <w:rFonts w:ascii="Arial" w:hAnsi="Arial" w:cs="Arial"/>
        </w:rPr>
        <w:t>Trvalým budovaním partnerských vzťahov s dodávateľmi, a  náročným výberom používaných produktov budeme poskytovať naše služby na špičkovej technickej úrovni podľa stanovených podmienok.</w:t>
      </w:r>
    </w:p>
    <w:p w:rsidR="000A4731" w:rsidRPr="00954A47" w:rsidRDefault="000A4731" w:rsidP="000A4731">
      <w:pPr>
        <w:spacing w:after="0" w:line="240" w:lineRule="auto"/>
        <w:jc w:val="both"/>
        <w:rPr>
          <w:rFonts w:ascii="Arial" w:hAnsi="Arial" w:cs="Arial"/>
        </w:rPr>
      </w:pPr>
    </w:p>
    <w:p w:rsidR="000A4731" w:rsidRPr="00954A47" w:rsidRDefault="000A4731" w:rsidP="000A4731">
      <w:pPr>
        <w:widowControl w:val="0"/>
        <w:spacing w:after="0" w:line="240" w:lineRule="auto"/>
        <w:jc w:val="both"/>
        <w:rPr>
          <w:rFonts w:ascii="Arial" w:hAnsi="Arial" w:cs="Arial"/>
        </w:rPr>
      </w:pPr>
      <w:r>
        <w:rPr>
          <w:rFonts w:ascii="Arial" w:hAnsi="Arial" w:cs="Arial"/>
        </w:rPr>
        <w:t>6.</w:t>
      </w:r>
      <w:r w:rsidRPr="00954A47">
        <w:rPr>
          <w:rFonts w:ascii="Arial" w:hAnsi="Arial" w:cs="Arial"/>
        </w:rPr>
        <w:t xml:space="preserve">Pri všetkých našich činnostiach budeme uplatňovať procesy, postupy a produkty v súlade s BOZP a environmentálne akceptovateľnými požiadavkami. </w:t>
      </w:r>
    </w:p>
    <w:p w:rsidR="000A4731" w:rsidRPr="00954A47" w:rsidRDefault="000A4731" w:rsidP="000A4731">
      <w:pPr>
        <w:spacing w:after="0" w:line="240" w:lineRule="auto"/>
        <w:ind w:left="720"/>
        <w:jc w:val="both"/>
        <w:rPr>
          <w:rFonts w:ascii="Arial" w:hAnsi="Arial" w:cs="Arial"/>
        </w:rPr>
      </w:pPr>
    </w:p>
    <w:p w:rsidR="000A4731" w:rsidRPr="00954A47" w:rsidRDefault="000A4731" w:rsidP="000A4731">
      <w:pPr>
        <w:widowControl w:val="0"/>
        <w:spacing w:after="0" w:line="240" w:lineRule="auto"/>
        <w:jc w:val="both"/>
        <w:rPr>
          <w:rFonts w:ascii="Arial" w:hAnsi="Arial" w:cs="Arial"/>
        </w:rPr>
      </w:pPr>
      <w:r>
        <w:rPr>
          <w:rFonts w:ascii="Arial" w:hAnsi="Arial" w:cs="Arial"/>
        </w:rPr>
        <w:t>7.</w:t>
      </w:r>
      <w:r w:rsidRPr="00954A47">
        <w:rPr>
          <w:rFonts w:ascii="Arial" w:hAnsi="Arial" w:cs="Arial"/>
        </w:rPr>
        <w:t>Politika kvality je záväzná pre všetkých zamestnancov spoločnosti. Všetci riadiaci pracovníci spoločnosti sú povinní túto politiku kvality aktívne uplatňovať v praxi aj prijímaním účinných opatrení pri spracovávaní, zavádzaní a udržiavaní SMK.</w:t>
      </w:r>
    </w:p>
    <w:p w:rsidR="000A4731" w:rsidRPr="00954A47" w:rsidRDefault="000A4731" w:rsidP="000A4731">
      <w:pPr>
        <w:spacing w:after="0" w:line="240" w:lineRule="auto"/>
        <w:jc w:val="both"/>
        <w:rPr>
          <w:rFonts w:ascii="Arial" w:hAnsi="Arial" w:cs="Arial"/>
        </w:rPr>
      </w:pPr>
    </w:p>
    <w:p w:rsidR="000A4731" w:rsidRPr="0034628D" w:rsidRDefault="000A4731" w:rsidP="000A4731">
      <w:pPr>
        <w:widowControl w:val="0"/>
        <w:spacing w:after="0"/>
        <w:jc w:val="both"/>
        <w:rPr>
          <w:rFonts w:ascii="Arial" w:hAnsi="Arial" w:cs="Arial"/>
        </w:rPr>
      </w:pPr>
    </w:p>
    <w:p w:rsidR="000A4731" w:rsidRPr="0059678A" w:rsidRDefault="000A4731" w:rsidP="000A4731">
      <w:pPr>
        <w:spacing w:after="0" w:line="240" w:lineRule="auto"/>
        <w:rPr>
          <w:rFonts w:ascii="Arial" w:hAnsi="Arial" w:cs="Arial"/>
          <w:b/>
          <w:i/>
          <w:sz w:val="24"/>
          <w:szCs w:val="24"/>
        </w:rPr>
      </w:pPr>
      <w:r w:rsidRPr="0059678A">
        <w:rPr>
          <w:rFonts w:ascii="Arial" w:hAnsi="Arial" w:cs="Arial"/>
          <w:b/>
          <w:i/>
          <w:sz w:val="24"/>
          <w:szCs w:val="24"/>
        </w:rPr>
        <w:t>Podiel spoločnosti na trhu:</w:t>
      </w:r>
    </w:p>
    <w:p w:rsidR="000A4731" w:rsidRDefault="000A4731" w:rsidP="000A4731">
      <w:pPr>
        <w:spacing w:after="0" w:line="240" w:lineRule="auto"/>
        <w:rPr>
          <w:rFonts w:ascii="Arial" w:hAnsi="Arial" w:cs="Arial"/>
          <w:sz w:val="24"/>
          <w:szCs w:val="24"/>
        </w:rPr>
      </w:pPr>
      <w:r w:rsidRPr="0034628D">
        <w:rPr>
          <w:rFonts w:ascii="Arial" w:hAnsi="Arial" w:cs="Arial"/>
          <w:sz w:val="24"/>
          <w:szCs w:val="24"/>
        </w:rPr>
        <w:t>SR</w:t>
      </w:r>
    </w:p>
    <w:p w:rsidR="000A4731" w:rsidRPr="0034628D" w:rsidRDefault="000A4731" w:rsidP="000A4731">
      <w:pPr>
        <w:spacing w:after="0" w:line="240" w:lineRule="auto"/>
        <w:rPr>
          <w:rFonts w:ascii="Arial" w:hAnsi="Arial" w:cs="Arial"/>
          <w:sz w:val="24"/>
          <w:szCs w:val="24"/>
        </w:rPr>
      </w:pPr>
    </w:p>
    <w:p w:rsidR="000A4731" w:rsidRPr="00946B74" w:rsidRDefault="000A4731" w:rsidP="000A4731">
      <w:pPr>
        <w:spacing w:after="0" w:line="240" w:lineRule="auto"/>
        <w:rPr>
          <w:rFonts w:ascii="Arial" w:hAnsi="Arial" w:cs="Arial"/>
          <w:b/>
        </w:rPr>
      </w:pPr>
      <w:r w:rsidRPr="00946B74">
        <w:rPr>
          <w:rFonts w:ascii="Arial" w:hAnsi="Arial" w:cs="Arial"/>
        </w:rPr>
        <w:t>Autožiarovky: ELTA+QLUX + LUCAS:</w:t>
      </w:r>
      <w:r>
        <w:rPr>
          <w:rFonts w:ascii="Arial" w:hAnsi="Arial" w:cs="Arial"/>
        </w:rPr>
        <w:t xml:space="preserve">     </w:t>
      </w:r>
      <w:r w:rsidRPr="00946B74">
        <w:rPr>
          <w:rFonts w:ascii="Arial" w:hAnsi="Arial" w:cs="Arial"/>
        </w:rPr>
        <w:t>4</w:t>
      </w:r>
      <w:r w:rsidR="00CA0350">
        <w:rPr>
          <w:rFonts w:ascii="Arial" w:hAnsi="Arial" w:cs="Arial"/>
        </w:rPr>
        <w:t>6</w:t>
      </w:r>
      <w:r w:rsidRPr="00946B74">
        <w:rPr>
          <w:rFonts w:ascii="Arial" w:hAnsi="Arial" w:cs="Arial"/>
        </w:rPr>
        <w:t xml:space="preserve">,0% </w:t>
      </w:r>
    </w:p>
    <w:p w:rsidR="000A4731" w:rsidRPr="00946B74" w:rsidRDefault="000A4731" w:rsidP="000A4731">
      <w:pPr>
        <w:spacing w:after="0" w:line="240" w:lineRule="auto"/>
        <w:rPr>
          <w:rFonts w:ascii="Arial" w:hAnsi="Arial" w:cs="Arial"/>
          <w:b/>
        </w:rPr>
      </w:pPr>
      <w:r w:rsidRPr="00946B74">
        <w:rPr>
          <w:rFonts w:ascii="Arial" w:hAnsi="Arial" w:cs="Arial"/>
        </w:rPr>
        <w:t xml:space="preserve">Autožiarovky OSRAM, NEOLUX:        </w:t>
      </w:r>
      <w:r>
        <w:rPr>
          <w:rFonts w:ascii="Arial" w:hAnsi="Arial" w:cs="Arial"/>
        </w:rPr>
        <w:t xml:space="preserve">     </w:t>
      </w:r>
      <w:r w:rsidR="00CA0350">
        <w:rPr>
          <w:rFonts w:ascii="Arial" w:hAnsi="Arial" w:cs="Arial"/>
        </w:rPr>
        <w:t>35</w:t>
      </w:r>
      <w:r w:rsidRPr="00946B74">
        <w:rPr>
          <w:rFonts w:ascii="Arial" w:hAnsi="Arial" w:cs="Arial"/>
        </w:rPr>
        <w:t xml:space="preserve">,0%       </w:t>
      </w:r>
    </w:p>
    <w:p w:rsidR="000A4731" w:rsidRPr="00946B74" w:rsidRDefault="000A4731" w:rsidP="000A4731">
      <w:pPr>
        <w:spacing w:after="0" w:line="240" w:lineRule="auto"/>
        <w:rPr>
          <w:rFonts w:ascii="Arial" w:hAnsi="Arial" w:cs="Arial"/>
          <w:b/>
        </w:rPr>
      </w:pPr>
      <w:r w:rsidRPr="00946B74">
        <w:rPr>
          <w:rFonts w:ascii="Arial" w:hAnsi="Arial" w:cs="Arial"/>
        </w:rPr>
        <w:t xml:space="preserve">Poistky:                 </w:t>
      </w:r>
      <w:r>
        <w:rPr>
          <w:rFonts w:ascii="Arial" w:hAnsi="Arial" w:cs="Arial"/>
        </w:rPr>
        <w:t xml:space="preserve">                                   </w:t>
      </w:r>
      <w:r w:rsidRPr="00946B74">
        <w:rPr>
          <w:rFonts w:ascii="Arial" w:hAnsi="Arial" w:cs="Arial"/>
        </w:rPr>
        <w:t xml:space="preserve"> 1</w:t>
      </w:r>
      <w:r w:rsidR="00CA0350">
        <w:rPr>
          <w:rFonts w:ascii="Arial" w:hAnsi="Arial" w:cs="Arial"/>
        </w:rPr>
        <w:t>1</w:t>
      </w:r>
      <w:r w:rsidRPr="00946B74">
        <w:rPr>
          <w:rFonts w:ascii="Arial" w:hAnsi="Arial" w:cs="Arial"/>
        </w:rPr>
        <w:t>,0%</w:t>
      </w:r>
    </w:p>
    <w:p w:rsidR="000A4731" w:rsidRPr="00946B74" w:rsidRDefault="000A4731" w:rsidP="000A4731">
      <w:pPr>
        <w:spacing w:after="0" w:line="240" w:lineRule="auto"/>
        <w:rPr>
          <w:rFonts w:ascii="Arial" w:hAnsi="Arial" w:cs="Arial"/>
          <w:b/>
        </w:rPr>
      </w:pPr>
      <w:r w:rsidRPr="00946B74">
        <w:rPr>
          <w:rFonts w:ascii="Arial" w:hAnsi="Arial" w:cs="Arial"/>
        </w:rPr>
        <w:t>Svetlá pre nákladné automobily:               15,0%</w:t>
      </w:r>
    </w:p>
    <w:p w:rsidR="000A4731" w:rsidRPr="00946B74" w:rsidRDefault="000A4731" w:rsidP="000A4731">
      <w:pPr>
        <w:spacing w:after="0" w:line="240" w:lineRule="auto"/>
        <w:rPr>
          <w:rFonts w:ascii="Arial" w:hAnsi="Arial" w:cs="Arial"/>
          <w:b/>
        </w:rPr>
      </w:pPr>
      <w:r w:rsidRPr="00946B74">
        <w:rPr>
          <w:rFonts w:ascii="Arial" w:hAnsi="Arial" w:cs="Arial"/>
        </w:rPr>
        <w:t>Elektroinštalačný materiál:                        15,0%</w:t>
      </w:r>
    </w:p>
    <w:p w:rsidR="000A4731" w:rsidRPr="00946B74" w:rsidRDefault="000A4731" w:rsidP="000A4731">
      <w:pPr>
        <w:spacing w:after="0" w:line="240" w:lineRule="auto"/>
        <w:rPr>
          <w:rFonts w:ascii="Arial" w:hAnsi="Arial" w:cs="Arial"/>
          <w:b/>
        </w:rPr>
      </w:pPr>
      <w:r w:rsidRPr="00946B74">
        <w:rPr>
          <w:rFonts w:ascii="Arial" w:hAnsi="Arial" w:cs="Arial"/>
        </w:rPr>
        <w:t xml:space="preserve">PVC pásky:                  </w:t>
      </w:r>
      <w:r w:rsidR="00CA0350">
        <w:rPr>
          <w:rFonts w:ascii="Arial" w:hAnsi="Arial" w:cs="Arial"/>
        </w:rPr>
        <w:t xml:space="preserve">                               4</w:t>
      </w:r>
      <w:r w:rsidRPr="00946B74">
        <w:rPr>
          <w:rFonts w:ascii="Arial" w:hAnsi="Arial" w:cs="Arial"/>
        </w:rPr>
        <w:t>,0%</w:t>
      </w:r>
    </w:p>
    <w:p w:rsidR="000A4731" w:rsidRPr="00946B74" w:rsidRDefault="000A4731" w:rsidP="000A4731">
      <w:pPr>
        <w:spacing w:after="0" w:line="240" w:lineRule="auto"/>
        <w:rPr>
          <w:rFonts w:ascii="Arial" w:hAnsi="Arial" w:cs="Arial"/>
          <w:b/>
        </w:rPr>
      </w:pPr>
      <w:r w:rsidRPr="00946B74">
        <w:rPr>
          <w:rFonts w:ascii="Arial" w:hAnsi="Arial" w:cs="Arial"/>
        </w:rPr>
        <w:t xml:space="preserve">Viazacie pásky:           </w:t>
      </w:r>
      <w:r w:rsidR="00CA0350">
        <w:rPr>
          <w:rFonts w:ascii="Arial" w:hAnsi="Arial" w:cs="Arial"/>
        </w:rPr>
        <w:t xml:space="preserve">                              21</w:t>
      </w:r>
      <w:r w:rsidRPr="00946B74">
        <w:rPr>
          <w:rFonts w:ascii="Arial" w:hAnsi="Arial" w:cs="Arial"/>
        </w:rPr>
        <w:t>,0%</w:t>
      </w:r>
    </w:p>
    <w:p w:rsidR="000A4731" w:rsidRPr="00946B74" w:rsidRDefault="000A4731" w:rsidP="000A4731">
      <w:pPr>
        <w:spacing w:after="0" w:line="240" w:lineRule="auto"/>
        <w:rPr>
          <w:rFonts w:ascii="Arial" w:hAnsi="Arial" w:cs="Arial"/>
          <w:b/>
        </w:rPr>
      </w:pPr>
      <w:r w:rsidRPr="00946B74">
        <w:rPr>
          <w:rFonts w:ascii="Arial" w:hAnsi="Arial" w:cs="Arial"/>
        </w:rPr>
        <w:t>Relé:                                                           7,0%</w:t>
      </w:r>
    </w:p>
    <w:p w:rsidR="000A4731" w:rsidRPr="00946B74" w:rsidRDefault="000A4731" w:rsidP="000A4731">
      <w:pPr>
        <w:spacing w:after="0" w:line="240" w:lineRule="auto"/>
        <w:rPr>
          <w:rFonts w:ascii="Arial" w:hAnsi="Arial" w:cs="Arial"/>
          <w:b/>
        </w:rPr>
      </w:pPr>
      <w:r w:rsidRPr="00946B74">
        <w:rPr>
          <w:rFonts w:ascii="Arial" w:hAnsi="Arial" w:cs="Arial"/>
        </w:rPr>
        <w:t>Húkačky:                                                   15,0%</w:t>
      </w:r>
    </w:p>
    <w:p w:rsidR="000A4731" w:rsidRPr="00946B74" w:rsidRDefault="000A4731" w:rsidP="000A4731">
      <w:pPr>
        <w:spacing w:after="0" w:line="240" w:lineRule="auto"/>
        <w:rPr>
          <w:rFonts w:ascii="Arial" w:hAnsi="Arial" w:cs="Arial"/>
          <w:b/>
        </w:rPr>
      </w:pPr>
      <w:r w:rsidRPr="00946B74">
        <w:rPr>
          <w:rFonts w:ascii="Arial" w:hAnsi="Arial" w:cs="Arial"/>
        </w:rPr>
        <w:t>Stierače:</w:t>
      </w:r>
      <w:r w:rsidRPr="00946B74">
        <w:rPr>
          <w:rFonts w:ascii="Arial" w:hAnsi="Arial" w:cs="Arial"/>
        </w:rPr>
        <w:tab/>
      </w:r>
      <w:r w:rsidRPr="00946B74">
        <w:rPr>
          <w:rFonts w:ascii="Arial" w:hAnsi="Arial" w:cs="Arial"/>
        </w:rPr>
        <w:tab/>
      </w:r>
      <w:r w:rsidRPr="00946B74">
        <w:rPr>
          <w:rFonts w:ascii="Arial" w:hAnsi="Arial" w:cs="Arial"/>
        </w:rPr>
        <w:tab/>
        <w:t xml:space="preserve">                   25,0%</w:t>
      </w:r>
    </w:p>
    <w:p w:rsidR="000A4731" w:rsidRPr="00946B74" w:rsidRDefault="000A4731" w:rsidP="000A4731">
      <w:pPr>
        <w:spacing w:after="0" w:line="240" w:lineRule="auto"/>
        <w:rPr>
          <w:rFonts w:ascii="Arial" w:hAnsi="Arial" w:cs="Arial"/>
          <w:b/>
        </w:rPr>
      </w:pPr>
      <w:r w:rsidRPr="00946B74">
        <w:rPr>
          <w:rFonts w:ascii="Arial" w:hAnsi="Arial" w:cs="Arial"/>
        </w:rPr>
        <w:t>Spotrebiteľské batérie:                              0,50%</w:t>
      </w:r>
    </w:p>
    <w:p w:rsidR="000A4731" w:rsidRPr="00946B74" w:rsidRDefault="000A4731" w:rsidP="000A4731">
      <w:pPr>
        <w:spacing w:after="0" w:line="240" w:lineRule="auto"/>
        <w:rPr>
          <w:rFonts w:ascii="Arial" w:hAnsi="Arial" w:cs="Arial"/>
          <w:b/>
        </w:rPr>
      </w:pPr>
      <w:r w:rsidRPr="00946B74">
        <w:rPr>
          <w:rFonts w:ascii="Arial" w:hAnsi="Arial" w:cs="Arial"/>
        </w:rPr>
        <w:t xml:space="preserve">WRL:                                                        </w:t>
      </w:r>
      <w:r>
        <w:rPr>
          <w:rFonts w:ascii="Arial" w:hAnsi="Arial" w:cs="Arial"/>
        </w:rPr>
        <w:t xml:space="preserve"> </w:t>
      </w:r>
      <w:r w:rsidRPr="00946B74">
        <w:rPr>
          <w:rFonts w:ascii="Arial" w:hAnsi="Arial" w:cs="Arial"/>
        </w:rPr>
        <w:t xml:space="preserve"> 0,1%</w:t>
      </w:r>
    </w:p>
    <w:p w:rsidR="000A4731" w:rsidRDefault="000A4731" w:rsidP="000A4731">
      <w:pPr>
        <w:spacing w:after="0" w:line="240" w:lineRule="auto"/>
        <w:rPr>
          <w:rFonts w:ascii="Arial" w:hAnsi="Arial" w:cs="Arial"/>
        </w:rPr>
      </w:pPr>
      <w:r w:rsidRPr="00946B74">
        <w:rPr>
          <w:rFonts w:ascii="Arial" w:hAnsi="Arial" w:cs="Arial"/>
        </w:rPr>
        <w:t xml:space="preserve">EMS:                                                       </w:t>
      </w:r>
      <w:r>
        <w:rPr>
          <w:rFonts w:ascii="Arial" w:hAnsi="Arial" w:cs="Arial"/>
        </w:rPr>
        <w:t xml:space="preserve"> </w:t>
      </w:r>
      <w:r w:rsidRPr="00946B74">
        <w:rPr>
          <w:rFonts w:ascii="Arial" w:hAnsi="Arial" w:cs="Arial"/>
        </w:rPr>
        <w:t xml:space="preserve">  2,1%        </w:t>
      </w:r>
    </w:p>
    <w:p w:rsidR="000A4731" w:rsidRDefault="000A4731" w:rsidP="000A4731">
      <w:pPr>
        <w:spacing w:after="0" w:line="240" w:lineRule="auto"/>
        <w:rPr>
          <w:rFonts w:ascii="Arial" w:hAnsi="Arial" w:cs="Arial"/>
        </w:rPr>
      </w:pPr>
      <w:r w:rsidRPr="00946B74">
        <w:rPr>
          <w:rFonts w:ascii="Arial" w:hAnsi="Arial" w:cs="Arial"/>
        </w:rPr>
        <w:t>Pracovné svetlá:                                        4,0%</w:t>
      </w:r>
    </w:p>
    <w:p w:rsidR="000A4731" w:rsidRPr="00B77F98" w:rsidRDefault="000A4731" w:rsidP="000A4731">
      <w:pPr>
        <w:spacing w:after="0" w:line="240" w:lineRule="auto"/>
        <w:rPr>
          <w:rFonts w:ascii="Times New Roman" w:hAnsi="Times New Roman"/>
          <w:b/>
          <w:sz w:val="24"/>
          <w:szCs w:val="24"/>
        </w:rPr>
      </w:pPr>
    </w:p>
    <w:p w:rsidR="000A4731" w:rsidRPr="009E1AF6" w:rsidRDefault="00CA0350" w:rsidP="009E1AF6">
      <w:pPr>
        <w:rPr>
          <w:rFonts w:ascii="Times New Roman" w:hAnsi="Times New Roman"/>
          <w:b/>
          <w:sz w:val="24"/>
          <w:szCs w:val="24"/>
        </w:rPr>
      </w:pPr>
      <w:r w:rsidRPr="009E1AF6">
        <w:rPr>
          <w:rFonts w:ascii="Arial" w:hAnsi="Arial" w:cs="Arial"/>
        </w:rPr>
        <w:t>Na základe týchto údajov sa stanovil plán zavádzania nových druhov tovaru na rok 2020.</w:t>
      </w:r>
      <w:r w:rsidRPr="009E1AF6">
        <w:rPr>
          <w:rFonts w:ascii="Arial" w:hAnsi="Arial" w:cs="Arial"/>
          <w:b/>
        </w:rPr>
        <w:t xml:space="preserve"> </w:t>
      </w:r>
      <w:r w:rsidRPr="009E1AF6">
        <w:rPr>
          <w:rFonts w:ascii="Arial" w:hAnsi="Arial" w:cs="Arial"/>
        </w:rPr>
        <w:t xml:space="preserve">Obchodní zástupcovia a pracovník </w:t>
      </w:r>
      <w:r w:rsidRPr="009E1AF6">
        <w:rPr>
          <w:rFonts w:ascii="Arial" w:hAnsi="Arial" w:cs="Arial"/>
        </w:rPr>
        <w:t xml:space="preserve"> </w:t>
      </w:r>
      <w:r w:rsidRPr="009E1AF6">
        <w:rPr>
          <w:rFonts w:ascii="Arial" w:hAnsi="Arial" w:cs="Arial"/>
        </w:rPr>
        <w:t>pre podporu predaja</w:t>
      </w:r>
      <w:r w:rsidRPr="009E1AF6">
        <w:rPr>
          <w:rFonts w:ascii="Arial" w:hAnsi="Arial" w:cs="Arial"/>
        </w:rPr>
        <w:t xml:space="preserve"> budú pokračovať v rozosielaní informačných letákov</w:t>
      </w:r>
      <w:r w:rsidRPr="00B77F98">
        <w:rPr>
          <w:rFonts w:ascii="Times New Roman" w:hAnsi="Times New Roman"/>
          <w:sz w:val="24"/>
          <w:szCs w:val="24"/>
        </w:rPr>
        <w:t>.</w:t>
      </w:r>
    </w:p>
    <w:p w:rsidR="009E1AF6" w:rsidRPr="008A5A12" w:rsidRDefault="009E1AF6" w:rsidP="009E1AF6">
      <w:pPr>
        <w:spacing w:after="0" w:line="240" w:lineRule="auto"/>
        <w:jc w:val="both"/>
        <w:rPr>
          <w:rFonts w:ascii="Arial" w:hAnsi="Arial" w:cs="Arial"/>
        </w:rPr>
      </w:pPr>
      <w:r w:rsidRPr="008A5A12">
        <w:rPr>
          <w:rFonts w:ascii="Arial" w:hAnsi="Arial" w:cs="Arial"/>
        </w:rPr>
        <w:t xml:space="preserve">Firma </w:t>
      </w:r>
      <w:proofErr w:type="spellStart"/>
      <w:r w:rsidRPr="008A5A12">
        <w:rPr>
          <w:rFonts w:ascii="Arial" w:hAnsi="Arial" w:cs="Arial"/>
        </w:rPr>
        <w:t>Luxline</w:t>
      </w:r>
      <w:proofErr w:type="spellEnd"/>
      <w:r w:rsidRPr="008A5A12">
        <w:rPr>
          <w:rFonts w:ascii="Arial" w:hAnsi="Arial" w:cs="Arial"/>
        </w:rPr>
        <w:t xml:space="preserve"> spol. s </w:t>
      </w:r>
      <w:proofErr w:type="spellStart"/>
      <w:r w:rsidRPr="008A5A12">
        <w:rPr>
          <w:rFonts w:ascii="Arial" w:hAnsi="Arial" w:cs="Arial"/>
        </w:rPr>
        <w:t>r.o</w:t>
      </w:r>
      <w:proofErr w:type="spellEnd"/>
      <w:r w:rsidRPr="008A5A12">
        <w:rPr>
          <w:rFonts w:ascii="Arial" w:hAnsi="Arial" w:cs="Arial"/>
        </w:rPr>
        <w:t xml:space="preserve">. si na rok  2019 stanovila firemné ciele, na ktorých sa snažila pracovať tak, aby ich splnila, </w:t>
      </w:r>
      <w:r w:rsidRPr="00260903">
        <w:rPr>
          <w:rFonts w:ascii="Arial" w:hAnsi="Arial" w:cs="Arial"/>
        </w:rPr>
        <w:t>čo sa jej ne</w:t>
      </w:r>
      <w:r>
        <w:rPr>
          <w:rFonts w:ascii="Arial" w:hAnsi="Arial" w:cs="Arial"/>
        </w:rPr>
        <w:t>podarilo vo všetkých šiestich</w:t>
      </w:r>
      <w:r w:rsidRPr="00260903">
        <w:rPr>
          <w:rFonts w:ascii="Arial" w:hAnsi="Arial" w:cs="Arial"/>
        </w:rPr>
        <w:t xml:space="preserve"> bodoch.</w:t>
      </w:r>
    </w:p>
    <w:p w:rsidR="009E1AF6" w:rsidRPr="008A5A12" w:rsidRDefault="009E1AF6" w:rsidP="009E1AF6">
      <w:pPr>
        <w:spacing w:after="0" w:line="240" w:lineRule="auto"/>
        <w:jc w:val="both"/>
        <w:rPr>
          <w:rFonts w:ascii="Arial" w:hAnsi="Arial" w:cs="Arial"/>
        </w:rPr>
      </w:pPr>
      <w:r w:rsidRPr="008A5A12">
        <w:rPr>
          <w:rFonts w:ascii="Arial" w:hAnsi="Arial" w:cs="Arial"/>
        </w:rPr>
        <w:t>V politike a cieľoch kvality pre rok 2019 sú stanovené firemné ciele v šiestich bodoch.</w:t>
      </w:r>
    </w:p>
    <w:p w:rsidR="009E1AF6" w:rsidRPr="003F71B1" w:rsidRDefault="009E1AF6" w:rsidP="009E1AF6">
      <w:pPr>
        <w:spacing w:after="0"/>
        <w:jc w:val="both"/>
        <w:rPr>
          <w:rFonts w:ascii="Arial" w:eastAsia="Times New Roman" w:hAnsi="Arial" w:cs="Arial"/>
        </w:rPr>
      </w:pPr>
      <w:r w:rsidRPr="003F71B1">
        <w:rPr>
          <w:rFonts w:ascii="Arial" w:hAnsi="Arial" w:cs="Arial"/>
        </w:rPr>
        <w:t>1. Na Maďarskom trhu sa náš obrat znížil o 68.471,02</w:t>
      </w:r>
      <w:r w:rsidRPr="003F71B1">
        <w:rPr>
          <w:rFonts w:ascii="Arial" w:eastAsia="Times New Roman" w:hAnsi="Arial" w:cs="Arial"/>
        </w:rPr>
        <w:t xml:space="preserve"> </w:t>
      </w:r>
      <w:r w:rsidRPr="003F71B1">
        <w:rPr>
          <w:rFonts w:ascii="Arial" w:hAnsi="Arial" w:cs="Arial"/>
        </w:rPr>
        <w:t>EUR, v Slovinsku sa zvýšil o 61.714,57 EUR a Poľskej republike zvýšil o 51</w:t>
      </w:r>
      <w:r w:rsidRPr="003F71B1">
        <w:rPr>
          <w:rFonts w:ascii="Arial" w:eastAsia="Times New Roman" w:hAnsi="Arial" w:cs="Arial"/>
        </w:rPr>
        <w:t xml:space="preserve">.885,48 </w:t>
      </w:r>
      <w:r w:rsidRPr="003F71B1">
        <w:rPr>
          <w:rFonts w:ascii="Arial" w:hAnsi="Arial" w:cs="Arial"/>
        </w:rPr>
        <w:t>EUR, a SR sa znížil o 129.094,19 EUR. Naši obchodní zástupcovia naďalej vyvíjajú aktivity na trhoch v Chorvátsku, Bulharsku, Estónsku, Rumunsku, Lotyšsku , Kosove a Bosne a Hercegovine.</w:t>
      </w:r>
    </w:p>
    <w:p w:rsidR="009E1AF6" w:rsidRPr="003F71B1" w:rsidRDefault="009E1AF6" w:rsidP="009E1AF6">
      <w:pPr>
        <w:spacing w:after="0"/>
        <w:jc w:val="both"/>
        <w:rPr>
          <w:rFonts w:ascii="Arial" w:eastAsia="Times New Roman" w:hAnsi="Arial" w:cs="Arial"/>
        </w:rPr>
      </w:pPr>
      <w:r w:rsidRPr="003F71B1">
        <w:rPr>
          <w:rFonts w:ascii="Arial" w:hAnsi="Arial" w:cs="Arial"/>
        </w:rPr>
        <w:t xml:space="preserve">Hodnotenie: Cieľ nebol splnený </w:t>
      </w:r>
    </w:p>
    <w:p w:rsidR="009E1AF6" w:rsidRPr="00D35CBA" w:rsidRDefault="009E1AF6" w:rsidP="009E1AF6">
      <w:pPr>
        <w:spacing w:after="0" w:line="240" w:lineRule="auto"/>
        <w:jc w:val="both"/>
        <w:rPr>
          <w:rFonts w:ascii="Arial" w:hAnsi="Arial" w:cs="Arial"/>
        </w:rPr>
      </w:pPr>
      <w:r w:rsidRPr="00D35CBA">
        <w:rPr>
          <w:rFonts w:ascii="Arial" w:hAnsi="Arial" w:cs="Arial"/>
        </w:rPr>
        <w:t xml:space="preserve">2. Stav reklamácií sa nám naďalej darí udržiavať. Za rok 2019 uznala firma z 89 kusov reklamovaných výrobkov 89 kusov, z celkového počtu  9.605.730 ks. Najväčšie množstvo bolo z dôvodu zníženej životnosti výrobkov. Z celkového objemu predaja tovaru za rok 2019 je v prepočte reklamovateľnosť 24,048 </w:t>
      </w:r>
      <w:proofErr w:type="spellStart"/>
      <w:r w:rsidRPr="00D35CBA">
        <w:rPr>
          <w:rFonts w:ascii="Arial" w:hAnsi="Arial" w:cs="Arial"/>
        </w:rPr>
        <w:t>ppm</w:t>
      </w:r>
      <w:proofErr w:type="spellEnd"/>
      <w:r w:rsidRPr="00D35CBA">
        <w:rPr>
          <w:rFonts w:ascii="Arial" w:hAnsi="Arial" w:cs="Arial"/>
        </w:rPr>
        <w:t>.</w:t>
      </w:r>
    </w:p>
    <w:p w:rsidR="009E1AF6" w:rsidRPr="00D35CBA" w:rsidRDefault="009E1AF6" w:rsidP="009E1AF6">
      <w:pPr>
        <w:spacing w:after="0" w:line="240" w:lineRule="auto"/>
        <w:jc w:val="both"/>
        <w:rPr>
          <w:rFonts w:ascii="Arial" w:hAnsi="Arial" w:cs="Arial"/>
        </w:rPr>
      </w:pPr>
      <w:r w:rsidRPr="00D35CBA">
        <w:rPr>
          <w:rFonts w:ascii="Arial" w:hAnsi="Arial" w:cs="Arial"/>
        </w:rPr>
        <w:t>Hodnotenie: Cieľ bol splnený</w:t>
      </w:r>
    </w:p>
    <w:p w:rsidR="009E1AF6" w:rsidRPr="001277ED" w:rsidRDefault="009E1AF6" w:rsidP="009E1AF6">
      <w:pPr>
        <w:spacing w:after="0" w:line="240" w:lineRule="auto"/>
        <w:jc w:val="both"/>
        <w:rPr>
          <w:rFonts w:ascii="Arial" w:hAnsi="Arial" w:cs="Arial"/>
        </w:rPr>
      </w:pPr>
      <w:r w:rsidRPr="001277ED">
        <w:rPr>
          <w:rFonts w:ascii="Arial" w:hAnsi="Arial" w:cs="Arial"/>
        </w:rPr>
        <w:t xml:space="preserve"> 3. V roku 2019 sme sa rozhodli pre </w:t>
      </w:r>
      <w:proofErr w:type="spellStart"/>
      <w:r w:rsidRPr="001277ED">
        <w:rPr>
          <w:rFonts w:ascii="Arial" w:hAnsi="Arial" w:cs="Arial"/>
        </w:rPr>
        <w:t>redesign</w:t>
      </w:r>
      <w:proofErr w:type="spellEnd"/>
      <w:r w:rsidRPr="001277ED">
        <w:rPr>
          <w:rFonts w:ascii="Arial" w:hAnsi="Arial" w:cs="Arial"/>
        </w:rPr>
        <w:t xml:space="preserve"> značky ELTA na ELTA VISION PRO a ELTA VX PRO. Značka ELTA VISION PRO obsahuje produkty určené pre viditeľnosť a značka ELTA VX PRO obsahuje produkty, ktoré sú súčasťou vozidla.</w:t>
      </w:r>
    </w:p>
    <w:p w:rsidR="009E1AF6" w:rsidRPr="001277ED" w:rsidRDefault="009E1AF6" w:rsidP="009E1AF6">
      <w:pPr>
        <w:spacing w:after="0" w:line="240" w:lineRule="auto"/>
        <w:jc w:val="both"/>
        <w:rPr>
          <w:rFonts w:ascii="Arial" w:hAnsi="Arial" w:cs="Arial"/>
        </w:rPr>
      </w:pPr>
      <w:r w:rsidRPr="001277ED">
        <w:rPr>
          <w:rFonts w:ascii="Arial" w:hAnsi="Arial" w:cs="Arial"/>
        </w:rPr>
        <w:t>Hodnotenie: Cieľ bol splnený</w:t>
      </w:r>
    </w:p>
    <w:p w:rsidR="009E1AF6" w:rsidRPr="001277ED" w:rsidRDefault="009E1AF6" w:rsidP="009E1AF6">
      <w:pPr>
        <w:spacing w:after="0" w:line="240" w:lineRule="auto"/>
        <w:jc w:val="both"/>
        <w:rPr>
          <w:rFonts w:ascii="Arial" w:hAnsi="Arial" w:cs="Arial"/>
        </w:rPr>
      </w:pPr>
      <w:r w:rsidRPr="001277ED">
        <w:rPr>
          <w:rFonts w:ascii="Arial" w:hAnsi="Arial" w:cs="Arial"/>
        </w:rPr>
        <w:t xml:space="preserve">4.  Naša spoločnosť predala tovar v uplynulom roku v celkovej hodnote 3.974.262,00 EUR   </w:t>
      </w:r>
    </w:p>
    <w:p w:rsidR="009E1AF6" w:rsidRPr="001277ED" w:rsidRDefault="009E1AF6" w:rsidP="009E1AF6">
      <w:pPr>
        <w:spacing w:after="0" w:line="240" w:lineRule="auto"/>
        <w:jc w:val="both"/>
        <w:rPr>
          <w:rFonts w:ascii="Arial" w:hAnsi="Arial" w:cs="Arial"/>
        </w:rPr>
      </w:pPr>
      <w:r w:rsidRPr="001277ED">
        <w:rPr>
          <w:rFonts w:ascii="Arial" w:hAnsi="Arial" w:cs="Arial"/>
        </w:rPr>
        <w:t>V roku 2019 sme zaznamenali pokles predaja tovaru v zahraničí aj v Slovenskej republike.</w:t>
      </w:r>
    </w:p>
    <w:p w:rsidR="009E1AF6" w:rsidRPr="001277ED" w:rsidRDefault="009E1AF6" w:rsidP="009E1AF6">
      <w:pPr>
        <w:spacing w:after="0" w:line="240" w:lineRule="auto"/>
        <w:jc w:val="both"/>
        <w:rPr>
          <w:rFonts w:ascii="Arial" w:hAnsi="Arial" w:cs="Arial"/>
        </w:rPr>
      </w:pPr>
      <w:r w:rsidRPr="001277ED">
        <w:rPr>
          <w:rFonts w:ascii="Arial" w:hAnsi="Arial" w:cs="Arial"/>
        </w:rPr>
        <w:t>Hodnotenie: Cieľ nebol splnený</w:t>
      </w:r>
    </w:p>
    <w:p w:rsidR="009E1AF6" w:rsidRPr="001277ED" w:rsidRDefault="009E1AF6" w:rsidP="009E1AF6">
      <w:pPr>
        <w:spacing w:after="0" w:line="240" w:lineRule="auto"/>
        <w:jc w:val="both"/>
        <w:rPr>
          <w:rFonts w:ascii="Arial" w:hAnsi="Arial" w:cs="Arial"/>
        </w:rPr>
      </w:pPr>
      <w:r w:rsidRPr="001277ED">
        <w:rPr>
          <w:rFonts w:ascii="Arial" w:hAnsi="Arial" w:cs="Arial"/>
        </w:rPr>
        <w:t>5. Úlohou  nákupu a   predaja  výrobkov  s  riadeným  vplyvom  na  životné prostredie sa neustále zaoberáme a  naše  výrobky  sú  od  certifikovaných dodávateľov s minimálnym negatívnym vplyvom na životné prostredie.</w:t>
      </w:r>
    </w:p>
    <w:p w:rsidR="009E1AF6" w:rsidRPr="001277ED" w:rsidRDefault="009E1AF6" w:rsidP="009E1AF6">
      <w:pPr>
        <w:spacing w:after="0" w:line="240" w:lineRule="auto"/>
        <w:jc w:val="both"/>
        <w:rPr>
          <w:rFonts w:ascii="Arial" w:hAnsi="Arial" w:cs="Arial"/>
        </w:rPr>
      </w:pPr>
      <w:r w:rsidRPr="001277ED">
        <w:rPr>
          <w:rFonts w:ascii="Arial" w:hAnsi="Arial" w:cs="Arial"/>
        </w:rPr>
        <w:t>Hodnotenie: Cieľ bol splnený</w:t>
      </w:r>
    </w:p>
    <w:p w:rsidR="009E1AF6" w:rsidRDefault="009E1AF6" w:rsidP="009E1AF6">
      <w:pPr>
        <w:pStyle w:val="Odsekzoznamu"/>
        <w:numPr>
          <w:ilvl w:val="0"/>
          <w:numId w:val="17"/>
        </w:numPr>
        <w:spacing w:after="0" w:line="240" w:lineRule="auto"/>
        <w:ind w:left="426" w:hanging="426"/>
        <w:jc w:val="both"/>
        <w:rPr>
          <w:rFonts w:ascii="Arial" w:hAnsi="Arial" w:cs="Arial"/>
        </w:rPr>
      </w:pPr>
      <w:r>
        <w:rPr>
          <w:rFonts w:ascii="Arial" w:hAnsi="Arial" w:cs="Arial"/>
        </w:rPr>
        <w:t xml:space="preserve">Medzi firemné ciele v roku 2019 patrilo aj prebalenie výrobkov značky QLUX do novej </w:t>
      </w:r>
    </w:p>
    <w:p w:rsidR="009E1AF6" w:rsidRDefault="009E1AF6" w:rsidP="009E1AF6">
      <w:pPr>
        <w:spacing w:after="0" w:line="240" w:lineRule="auto"/>
        <w:jc w:val="both"/>
        <w:rPr>
          <w:rFonts w:ascii="Arial" w:hAnsi="Arial" w:cs="Arial"/>
        </w:rPr>
      </w:pPr>
      <w:r w:rsidRPr="001277ED">
        <w:rPr>
          <w:rFonts w:ascii="Arial" w:hAnsi="Arial" w:cs="Arial"/>
        </w:rPr>
        <w:t xml:space="preserve">grafiky. </w:t>
      </w:r>
    </w:p>
    <w:p w:rsidR="009E1AF6" w:rsidRPr="001277ED" w:rsidRDefault="009E1AF6" w:rsidP="009E1AF6">
      <w:pPr>
        <w:spacing w:after="0" w:line="240" w:lineRule="auto"/>
        <w:jc w:val="both"/>
        <w:rPr>
          <w:rFonts w:ascii="Arial" w:hAnsi="Arial" w:cs="Arial"/>
        </w:rPr>
      </w:pPr>
      <w:r w:rsidRPr="001277ED">
        <w:rPr>
          <w:rFonts w:ascii="Arial" w:hAnsi="Arial" w:cs="Arial"/>
        </w:rPr>
        <w:t>Hodnotenie: Cieľ bol splnený</w:t>
      </w:r>
    </w:p>
    <w:p w:rsidR="009E1AF6" w:rsidRDefault="009E1AF6" w:rsidP="009E1AF6">
      <w:pPr>
        <w:spacing w:after="0" w:line="240" w:lineRule="auto"/>
        <w:jc w:val="both"/>
        <w:rPr>
          <w:rFonts w:ascii="Arial" w:hAnsi="Arial" w:cs="Arial"/>
        </w:rPr>
      </w:pPr>
      <w:r w:rsidRPr="001277ED">
        <w:rPr>
          <w:rFonts w:ascii="Arial" w:hAnsi="Arial" w:cs="Arial"/>
        </w:rPr>
        <w:lastRenderedPageBreak/>
        <w:t>Našim hlavným cieľom je neustále skvalitňovanie našich produktov a služieb poskytovaných zákazníkom a zabezpečenie vysokého  štandardu v súlade s najnovšími poznatkami, trendmi a normami.</w:t>
      </w:r>
    </w:p>
    <w:p w:rsidR="009E1AF6" w:rsidRPr="001277ED" w:rsidRDefault="009E1AF6" w:rsidP="009E1AF6">
      <w:pPr>
        <w:spacing w:after="0" w:line="240" w:lineRule="auto"/>
        <w:jc w:val="both"/>
        <w:rPr>
          <w:rFonts w:ascii="Arial" w:hAnsi="Arial" w:cs="Arial"/>
        </w:rPr>
      </w:pPr>
    </w:p>
    <w:p w:rsidR="009E1AF6" w:rsidRDefault="009E1AF6" w:rsidP="009E1AF6">
      <w:pPr>
        <w:spacing w:after="0" w:line="240" w:lineRule="auto"/>
        <w:jc w:val="both"/>
        <w:rPr>
          <w:rFonts w:ascii="Arial" w:hAnsi="Arial" w:cs="Arial"/>
          <w:b/>
        </w:rPr>
      </w:pPr>
    </w:p>
    <w:p w:rsidR="000A4731" w:rsidRPr="0059678A" w:rsidRDefault="000A4731" w:rsidP="000A4731">
      <w:pPr>
        <w:spacing w:after="0"/>
        <w:jc w:val="both"/>
        <w:rPr>
          <w:rFonts w:ascii="Arial" w:hAnsi="Arial" w:cs="Arial"/>
        </w:rPr>
      </w:pPr>
    </w:p>
    <w:p w:rsidR="000A4731" w:rsidRPr="0059678A" w:rsidRDefault="000A4731" w:rsidP="000A4731">
      <w:pPr>
        <w:spacing w:after="0" w:line="240" w:lineRule="auto"/>
        <w:jc w:val="both"/>
        <w:rPr>
          <w:rFonts w:ascii="Arial" w:hAnsi="Arial" w:cs="Arial"/>
          <w:b/>
          <w:i/>
        </w:rPr>
      </w:pPr>
    </w:p>
    <w:p w:rsidR="000A4731" w:rsidRPr="0059678A" w:rsidRDefault="000A4731" w:rsidP="000A4731">
      <w:pPr>
        <w:spacing w:after="0"/>
        <w:jc w:val="both"/>
        <w:rPr>
          <w:rFonts w:ascii="Arial" w:hAnsi="Arial" w:cs="Arial"/>
          <w:b/>
          <w:i/>
        </w:rPr>
      </w:pPr>
      <w:r w:rsidRPr="0059678A">
        <w:rPr>
          <w:rFonts w:ascii="Arial" w:hAnsi="Arial" w:cs="Arial"/>
          <w:b/>
          <w:i/>
        </w:rPr>
        <w:t>Predpoklad výsledku hospodárenia</w:t>
      </w:r>
    </w:p>
    <w:p w:rsidR="000A4731" w:rsidRPr="0059678A" w:rsidRDefault="000A4731" w:rsidP="000A4731">
      <w:pPr>
        <w:spacing w:after="0"/>
        <w:jc w:val="both"/>
        <w:rPr>
          <w:rFonts w:ascii="Arial" w:hAnsi="Arial" w:cs="Arial"/>
          <w:b/>
          <w:i/>
        </w:rPr>
      </w:pPr>
    </w:p>
    <w:p w:rsidR="000A4731" w:rsidRPr="0059678A" w:rsidRDefault="000A4731" w:rsidP="000A4731">
      <w:pPr>
        <w:rPr>
          <w:rFonts w:ascii="Arial" w:hAnsi="Arial" w:cs="Arial"/>
        </w:rPr>
      </w:pPr>
      <w:r w:rsidRPr="0059678A">
        <w:rPr>
          <w:rFonts w:ascii="Arial" w:hAnsi="Arial" w:cs="Arial"/>
        </w:rPr>
        <w:t>V  účtovnom období roku 201</w:t>
      </w:r>
      <w:r w:rsidR="009E1AF6">
        <w:rPr>
          <w:rFonts w:ascii="Arial" w:hAnsi="Arial" w:cs="Arial"/>
        </w:rPr>
        <w:t>9</w:t>
      </w:r>
      <w:r w:rsidRPr="0059678A">
        <w:rPr>
          <w:rFonts w:ascii="Arial" w:hAnsi="Arial" w:cs="Arial"/>
        </w:rPr>
        <w:t xml:space="preserve"> spoločnosť vykázala dobré výsledky. K tomu významnou mierou prispelo už niekoľkoročné orientovanie sa spoločnosti na rozvoj , vysoké požiadavky</w:t>
      </w:r>
      <w:r w:rsidR="009E1AF6">
        <w:rPr>
          <w:rFonts w:ascii="Arial" w:hAnsi="Arial" w:cs="Arial"/>
        </w:rPr>
        <w:t xml:space="preserve">, </w:t>
      </w:r>
      <w:r w:rsidRPr="0059678A">
        <w:rPr>
          <w:rFonts w:ascii="Arial" w:hAnsi="Arial" w:cs="Arial"/>
        </w:rPr>
        <w:t xml:space="preserve">investície do ďalšieho rozvoja , udržiavanie a rozširovanie  klientely neustálym zvyšovaním kvality poskytovaných služieb. Pri zachovaní tohto trendu vývoja , reálne predpokladáme v ďalší zdravý rozvoj spoločnosti.  </w:t>
      </w:r>
    </w:p>
    <w:p w:rsidR="000A4731" w:rsidRPr="0059678A" w:rsidRDefault="000A4731" w:rsidP="000A4731">
      <w:pPr>
        <w:autoSpaceDE w:val="0"/>
        <w:autoSpaceDN w:val="0"/>
        <w:adjustRightInd w:val="0"/>
        <w:spacing w:after="0"/>
        <w:jc w:val="both"/>
        <w:rPr>
          <w:rFonts w:ascii="Arial" w:hAnsi="Arial" w:cs="Arial"/>
        </w:rPr>
      </w:pPr>
    </w:p>
    <w:p w:rsidR="000A4731" w:rsidRPr="00946B74" w:rsidRDefault="000A4731" w:rsidP="000A4731">
      <w:pPr>
        <w:rPr>
          <w:rFonts w:ascii="Arial" w:hAnsi="Arial" w:cs="Arial"/>
          <w:b/>
        </w:rPr>
      </w:pPr>
      <w:r w:rsidRPr="00946B74">
        <w:rPr>
          <w:rFonts w:ascii="Arial" w:hAnsi="Arial" w:cs="Arial"/>
          <w:b/>
        </w:rPr>
        <w:t>Firemné ciele pre rok 20</w:t>
      </w:r>
      <w:r w:rsidR="009E1AF6">
        <w:rPr>
          <w:rFonts w:ascii="Arial" w:hAnsi="Arial" w:cs="Arial"/>
          <w:b/>
        </w:rPr>
        <w:t>20</w:t>
      </w:r>
      <w:r w:rsidRPr="00946B74">
        <w:rPr>
          <w:rFonts w:ascii="Arial" w:hAnsi="Arial" w:cs="Arial"/>
          <w:b/>
        </w:rPr>
        <w:t xml:space="preserve">: </w:t>
      </w:r>
    </w:p>
    <w:p w:rsidR="009E1AF6" w:rsidRPr="009E1AF6" w:rsidRDefault="009E1AF6" w:rsidP="009E1AF6">
      <w:pPr>
        <w:pStyle w:val="Odsekzoznamu"/>
        <w:numPr>
          <w:ilvl w:val="0"/>
          <w:numId w:val="19"/>
        </w:numPr>
        <w:spacing w:after="0" w:line="240" w:lineRule="auto"/>
        <w:ind w:left="284" w:hanging="284"/>
        <w:rPr>
          <w:rFonts w:ascii="Arial" w:hAnsi="Arial" w:cs="Arial"/>
        </w:rPr>
      </w:pPr>
      <w:r w:rsidRPr="009E1AF6">
        <w:rPr>
          <w:rFonts w:ascii="Arial" w:hAnsi="Arial" w:cs="Arial"/>
        </w:rPr>
        <w:t xml:space="preserve">a) Rozšíriť obchodné aktivity, zvýšiť odber  tovaru u existujúcich zákazníkov na trhu </w:t>
      </w:r>
      <w:r>
        <w:rPr>
          <w:rFonts w:ascii="Arial" w:hAnsi="Arial" w:cs="Arial"/>
        </w:rPr>
        <w:t xml:space="preserve">  </w:t>
      </w:r>
      <w:r w:rsidRPr="009E1AF6">
        <w:rPr>
          <w:rFonts w:ascii="Arial" w:hAnsi="Arial" w:cs="Arial"/>
        </w:rPr>
        <w:t xml:space="preserve">v PL, </w:t>
      </w:r>
      <w:r w:rsidRPr="009E1AF6">
        <w:rPr>
          <w:rFonts w:ascii="Arial" w:hAnsi="Arial" w:cs="Arial"/>
        </w:rPr>
        <w:t xml:space="preserve"> </w:t>
      </w:r>
      <w:r w:rsidRPr="009E1AF6">
        <w:rPr>
          <w:rFonts w:ascii="Arial" w:hAnsi="Arial" w:cs="Arial"/>
        </w:rPr>
        <w:t>HU,  SI,    BIH, ČR  a  SR o 1 %</w:t>
      </w:r>
    </w:p>
    <w:p w:rsidR="009E1AF6" w:rsidRDefault="009E1AF6" w:rsidP="009E1AF6">
      <w:pPr>
        <w:spacing w:after="0" w:line="240" w:lineRule="auto"/>
        <w:rPr>
          <w:rFonts w:ascii="Arial" w:hAnsi="Arial" w:cs="Arial"/>
          <w:b/>
        </w:rPr>
      </w:pPr>
      <w:r w:rsidRPr="009E1AF6">
        <w:rPr>
          <w:rFonts w:ascii="Arial" w:hAnsi="Arial" w:cs="Arial"/>
        </w:rPr>
        <w:t xml:space="preserve">    b) Kontaktovať potenciálnych  zákazníkov v rámci EU 28 spolu s ELTA </w:t>
      </w:r>
      <w:proofErr w:type="spellStart"/>
      <w:r w:rsidRPr="009E1AF6">
        <w:rPr>
          <w:rFonts w:ascii="Arial" w:hAnsi="Arial" w:cs="Arial"/>
        </w:rPr>
        <w:t>Automotive</w:t>
      </w:r>
      <w:proofErr w:type="spellEnd"/>
    </w:p>
    <w:p w:rsidR="009E1AF6" w:rsidRPr="009E1AF6" w:rsidRDefault="009E1AF6" w:rsidP="009E1AF6">
      <w:pPr>
        <w:spacing w:after="0" w:line="240" w:lineRule="auto"/>
        <w:rPr>
          <w:rFonts w:ascii="Arial" w:hAnsi="Arial" w:cs="Arial"/>
          <w:b/>
        </w:rPr>
      </w:pPr>
      <w:r>
        <w:rPr>
          <w:rFonts w:ascii="Arial" w:hAnsi="Arial" w:cs="Arial"/>
          <w:b/>
        </w:rPr>
        <w:t xml:space="preserve">    </w:t>
      </w:r>
      <w:r w:rsidRPr="009E1AF6">
        <w:rPr>
          <w:rFonts w:ascii="Arial" w:hAnsi="Arial" w:cs="Arial"/>
        </w:rPr>
        <w:t>Termín: do 31.12.2020</w:t>
      </w:r>
    </w:p>
    <w:p w:rsidR="009E1AF6" w:rsidRPr="009E1AF6" w:rsidRDefault="009E1AF6" w:rsidP="009E1AF6">
      <w:pPr>
        <w:spacing w:after="0" w:line="240" w:lineRule="auto"/>
        <w:rPr>
          <w:rFonts w:ascii="Arial" w:hAnsi="Arial" w:cs="Arial"/>
          <w:b/>
        </w:rPr>
      </w:pPr>
      <w:r>
        <w:rPr>
          <w:rFonts w:ascii="Arial" w:hAnsi="Arial" w:cs="Arial"/>
        </w:rPr>
        <w:t xml:space="preserve">    </w:t>
      </w:r>
      <w:r w:rsidRPr="009E1AF6">
        <w:rPr>
          <w:rFonts w:ascii="Arial" w:hAnsi="Arial" w:cs="Arial"/>
        </w:rPr>
        <w:t>Zodpovednosť: VOFÚ, OZA</w:t>
      </w:r>
    </w:p>
    <w:p w:rsidR="009E1AF6" w:rsidRPr="009E1AF6" w:rsidRDefault="009E1AF6" w:rsidP="009E1AF6">
      <w:pPr>
        <w:spacing w:after="0" w:line="240" w:lineRule="auto"/>
        <w:rPr>
          <w:rFonts w:ascii="Arial" w:hAnsi="Arial" w:cs="Arial"/>
          <w:b/>
        </w:rPr>
      </w:pPr>
      <w:r w:rsidRPr="009E1AF6">
        <w:rPr>
          <w:rFonts w:ascii="Arial" w:hAnsi="Arial" w:cs="Arial"/>
        </w:rPr>
        <w:t>2. Udržať stav reklamácií do 0,5% z celkového ročného predaja tovaru</w:t>
      </w:r>
    </w:p>
    <w:p w:rsidR="009E1AF6" w:rsidRPr="009E1AF6" w:rsidRDefault="009E1AF6" w:rsidP="009E1AF6">
      <w:pPr>
        <w:spacing w:after="0" w:line="240" w:lineRule="auto"/>
        <w:rPr>
          <w:rFonts w:ascii="Arial" w:hAnsi="Arial" w:cs="Arial"/>
          <w:b/>
        </w:rPr>
      </w:pPr>
      <w:r w:rsidRPr="009E1AF6">
        <w:rPr>
          <w:rFonts w:ascii="Arial" w:hAnsi="Arial" w:cs="Arial"/>
        </w:rPr>
        <w:t xml:space="preserve">    Termín: do 31.12.2020</w:t>
      </w:r>
    </w:p>
    <w:p w:rsidR="009E1AF6" w:rsidRDefault="009E1AF6" w:rsidP="009E1AF6">
      <w:pPr>
        <w:spacing w:after="0" w:line="240" w:lineRule="auto"/>
        <w:rPr>
          <w:rFonts w:ascii="Arial" w:hAnsi="Arial" w:cs="Arial"/>
        </w:rPr>
      </w:pPr>
      <w:r w:rsidRPr="009E1AF6">
        <w:rPr>
          <w:rFonts w:ascii="Arial" w:hAnsi="Arial" w:cs="Arial"/>
        </w:rPr>
        <w:t xml:space="preserve">    Zodpovednosť: OZA, POD, PLO</w:t>
      </w:r>
    </w:p>
    <w:p w:rsidR="009E1AF6" w:rsidRPr="009E1AF6" w:rsidRDefault="009E1AF6" w:rsidP="009E1AF6">
      <w:pPr>
        <w:spacing w:after="0" w:line="240" w:lineRule="auto"/>
        <w:ind w:left="142" w:hanging="142"/>
        <w:rPr>
          <w:rFonts w:ascii="Arial" w:hAnsi="Arial" w:cs="Arial"/>
          <w:b/>
        </w:rPr>
      </w:pPr>
      <w:r>
        <w:rPr>
          <w:rFonts w:ascii="Arial" w:hAnsi="Arial" w:cs="Arial"/>
        </w:rPr>
        <w:t>3.</w:t>
      </w:r>
      <w:r w:rsidRPr="009E1AF6">
        <w:rPr>
          <w:rFonts w:ascii="Arial" w:hAnsi="Arial" w:cs="Arial"/>
        </w:rPr>
        <w:t xml:space="preserve">Rozšíriť sortiment výrobkov. </w:t>
      </w:r>
      <w:proofErr w:type="spellStart"/>
      <w:r w:rsidRPr="009E1AF6">
        <w:rPr>
          <w:rFonts w:ascii="Arial" w:hAnsi="Arial" w:cs="Arial"/>
        </w:rPr>
        <w:t>Redesign</w:t>
      </w:r>
      <w:proofErr w:type="spellEnd"/>
      <w:r w:rsidRPr="009E1AF6">
        <w:rPr>
          <w:rFonts w:ascii="Arial" w:hAnsi="Arial" w:cs="Arial"/>
        </w:rPr>
        <w:t xml:space="preserve"> značky ELTA na ELTA VISIONPRO a ELTA </w:t>
      </w:r>
    </w:p>
    <w:p w:rsidR="009E1AF6" w:rsidRPr="009E1AF6" w:rsidRDefault="009E1AF6" w:rsidP="009E1AF6">
      <w:pPr>
        <w:spacing w:after="0" w:line="240" w:lineRule="auto"/>
        <w:rPr>
          <w:rFonts w:ascii="Arial" w:hAnsi="Arial" w:cs="Arial"/>
          <w:b/>
        </w:rPr>
      </w:pPr>
      <w:r>
        <w:rPr>
          <w:rFonts w:ascii="Arial" w:hAnsi="Arial" w:cs="Arial"/>
        </w:rPr>
        <w:t xml:space="preserve">    </w:t>
      </w:r>
      <w:r w:rsidRPr="009E1AF6">
        <w:rPr>
          <w:rFonts w:ascii="Arial" w:hAnsi="Arial" w:cs="Arial"/>
        </w:rPr>
        <w:t>VXPRO pre výrobky kupované bez značky</w:t>
      </w:r>
    </w:p>
    <w:p w:rsidR="009E1AF6" w:rsidRPr="009E1AF6" w:rsidRDefault="009E1AF6" w:rsidP="009E1AF6">
      <w:pPr>
        <w:spacing w:after="0" w:line="240" w:lineRule="auto"/>
        <w:rPr>
          <w:rFonts w:ascii="Arial" w:hAnsi="Arial" w:cs="Arial"/>
          <w:b/>
        </w:rPr>
      </w:pPr>
      <w:r w:rsidRPr="009E1AF6">
        <w:rPr>
          <w:rFonts w:ascii="Arial" w:hAnsi="Arial" w:cs="Arial"/>
        </w:rPr>
        <w:t xml:space="preserve">  - zabezpečiť logistiku predaja</w:t>
      </w:r>
    </w:p>
    <w:p w:rsidR="009E1AF6" w:rsidRPr="009E1AF6" w:rsidRDefault="009E1AF6" w:rsidP="009E1AF6">
      <w:pPr>
        <w:spacing w:after="0" w:line="240" w:lineRule="auto"/>
        <w:rPr>
          <w:rFonts w:ascii="Arial" w:hAnsi="Arial" w:cs="Arial"/>
          <w:b/>
        </w:rPr>
      </w:pPr>
      <w:r w:rsidRPr="009E1AF6">
        <w:rPr>
          <w:rFonts w:ascii="Arial" w:hAnsi="Arial" w:cs="Arial"/>
        </w:rPr>
        <w:t xml:space="preserve">    Termín: do 31.12.2020</w:t>
      </w:r>
    </w:p>
    <w:p w:rsidR="009E1AF6" w:rsidRPr="009E1AF6" w:rsidRDefault="009E1AF6" w:rsidP="009E1AF6">
      <w:pPr>
        <w:spacing w:after="0" w:line="240" w:lineRule="auto"/>
        <w:rPr>
          <w:rFonts w:ascii="Arial" w:hAnsi="Arial" w:cs="Arial"/>
          <w:b/>
        </w:rPr>
      </w:pPr>
      <w:r w:rsidRPr="009E1AF6">
        <w:rPr>
          <w:rFonts w:ascii="Arial" w:hAnsi="Arial" w:cs="Arial"/>
        </w:rPr>
        <w:t xml:space="preserve">    Zodpovednosť: OZA, POD, PLO, PPR, TPO, VOFÚ</w:t>
      </w:r>
    </w:p>
    <w:p w:rsidR="009E1AF6" w:rsidRPr="009E1AF6" w:rsidRDefault="009E1AF6" w:rsidP="009E1AF6">
      <w:pPr>
        <w:spacing w:after="0" w:line="240" w:lineRule="auto"/>
        <w:rPr>
          <w:rFonts w:ascii="Arial" w:hAnsi="Arial" w:cs="Arial"/>
          <w:b/>
        </w:rPr>
      </w:pPr>
      <w:r w:rsidRPr="009E1AF6">
        <w:rPr>
          <w:rFonts w:ascii="Arial" w:hAnsi="Arial" w:cs="Arial"/>
        </w:rPr>
        <w:t>4. Zabezpečiť obrat vo výške  4.000.000,- EUR</w:t>
      </w:r>
    </w:p>
    <w:p w:rsidR="009E1AF6" w:rsidRPr="009E1AF6" w:rsidRDefault="009E1AF6" w:rsidP="009E1AF6">
      <w:pPr>
        <w:spacing w:after="0" w:line="240" w:lineRule="auto"/>
        <w:rPr>
          <w:rFonts w:ascii="Arial" w:hAnsi="Arial" w:cs="Arial"/>
          <w:b/>
        </w:rPr>
      </w:pPr>
      <w:r w:rsidRPr="009E1AF6">
        <w:rPr>
          <w:rFonts w:ascii="Arial" w:hAnsi="Arial" w:cs="Arial"/>
        </w:rPr>
        <w:t xml:space="preserve">   Termín: do 31.12.2020</w:t>
      </w:r>
    </w:p>
    <w:p w:rsidR="009E1AF6" w:rsidRPr="009E1AF6" w:rsidRDefault="009E1AF6" w:rsidP="009E1AF6">
      <w:pPr>
        <w:spacing w:after="0" w:line="240" w:lineRule="auto"/>
        <w:rPr>
          <w:rFonts w:ascii="Arial" w:hAnsi="Arial" w:cs="Arial"/>
          <w:b/>
        </w:rPr>
      </w:pPr>
      <w:r w:rsidRPr="009E1AF6">
        <w:rPr>
          <w:rFonts w:ascii="Arial" w:hAnsi="Arial" w:cs="Arial"/>
        </w:rPr>
        <w:t xml:space="preserve">   Zodpovednosť: OZA, POD, PLO,VOFÚ</w:t>
      </w:r>
    </w:p>
    <w:p w:rsidR="009E1AF6" w:rsidRPr="009E1AF6" w:rsidRDefault="009E1AF6" w:rsidP="009E1AF6">
      <w:pPr>
        <w:spacing w:after="0" w:line="240" w:lineRule="auto"/>
        <w:rPr>
          <w:rFonts w:ascii="Arial" w:hAnsi="Arial" w:cs="Arial"/>
          <w:b/>
        </w:rPr>
      </w:pPr>
      <w:r w:rsidRPr="009E1AF6">
        <w:rPr>
          <w:rFonts w:ascii="Arial" w:hAnsi="Arial" w:cs="Arial"/>
        </w:rPr>
        <w:t>5. Nakupovať a predávať výrobky  s riadeným vplyvom na životné prostredie.</w:t>
      </w:r>
    </w:p>
    <w:p w:rsidR="009E1AF6" w:rsidRPr="009E1AF6" w:rsidRDefault="009E1AF6" w:rsidP="009E1AF6">
      <w:pPr>
        <w:spacing w:after="0" w:line="240" w:lineRule="auto"/>
        <w:rPr>
          <w:rFonts w:ascii="Arial" w:hAnsi="Arial" w:cs="Arial"/>
          <w:b/>
        </w:rPr>
      </w:pPr>
      <w:r w:rsidRPr="009E1AF6">
        <w:rPr>
          <w:rFonts w:ascii="Arial" w:hAnsi="Arial" w:cs="Arial"/>
        </w:rPr>
        <w:t xml:space="preserve">   Termín: do 31.12.2020</w:t>
      </w:r>
    </w:p>
    <w:p w:rsidR="009E1AF6" w:rsidRPr="009E1AF6" w:rsidRDefault="009E1AF6" w:rsidP="009E1AF6">
      <w:pPr>
        <w:spacing w:after="0" w:line="240" w:lineRule="auto"/>
        <w:rPr>
          <w:rFonts w:ascii="Arial" w:hAnsi="Arial" w:cs="Arial"/>
          <w:b/>
        </w:rPr>
      </w:pPr>
      <w:r w:rsidRPr="009E1AF6">
        <w:rPr>
          <w:rFonts w:ascii="Arial" w:hAnsi="Arial" w:cs="Arial"/>
        </w:rPr>
        <w:t xml:space="preserve">    Zodpovednosť: PLO,OZA,POD </w:t>
      </w:r>
    </w:p>
    <w:p w:rsidR="009E1AF6" w:rsidRPr="009E1AF6" w:rsidRDefault="009E1AF6" w:rsidP="009E1AF6">
      <w:pPr>
        <w:spacing w:after="0" w:line="240" w:lineRule="auto"/>
        <w:rPr>
          <w:rFonts w:ascii="Arial" w:hAnsi="Arial" w:cs="Arial"/>
          <w:b/>
        </w:rPr>
      </w:pPr>
      <w:r w:rsidRPr="009E1AF6">
        <w:rPr>
          <w:rFonts w:ascii="Arial" w:hAnsi="Arial" w:cs="Arial"/>
        </w:rPr>
        <w:t>6. Prebalenie výrobkov značky QLUX do novej grafiky</w:t>
      </w:r>
    </w:p>
    <w:p w:rsidR="009E1AF6" w:rsidRPr="009E1AF6" w:rsidRDefault="009E1AF6" w:rsidP="009E1AF6">
      <w:pPr>
        <w:spacing w:after="0" w:line="240" w:lineRule="auto"/>
        <w:rPr>
          <w:rFonts w:ascii="Arial" w:hAnsi="Arial" w:cs="Arial"/>
          <w:b/>
        </w:rPr>
      </w:pPr>
      <w:r w:rsidRPr="009E1AF6">
        <w:rPr>
          <w:rFonts w:ascii="Arial" w:hAnsi="Arial" w:cs="Arial"/>
        </w:rPr>
        <w:t xml:space="preserve">    Termín: do 31.10.2020 </w:t>
      </w:r>
    </w:p>
    <w:p w:rsidR="009E1AF6" w:rsidRPr="009E1AF6" w:rsidRDefault="009E1AF6" w:rsidP="009E1AF6">
      <w:pPr>
        <w:spacing w:after="0" w:line="240" w:lineRule="auto"/>
        <w:rPr>
          <w:rFonts w:ascii="Arial" w:hAnsi="Arial" w:cs="Arial"/>
          <w:b/>
        </w:rPr>
      </w:pPr>
      <w:r w:rsidRPr="009E1AF6">
        <w:rPr>
          <w:rFonts w:ascii="Arial" w:hAnsi="Arial" w:cs="Arial"/>
        </w:rPr>
        <w:t xml:space="preserve">    Zodpovednosť: PPR, TPO</w:t>
      </w:r>
    </w:p>
    <w:p w:rsidR="009E1AF6" w:rsidRPr="00493EE4" w:rsidRDefault="009E1AF6" w:rsidP="009E1AF6">
      <w:pPr>
        <w:spacing w:after="0" w:line="240" w:lineRule="auto"/>
        <w:rPr>
          <w:b/>
        </w:rPr>
      </w:pPr>
    </w:p>
    <w:p w:rsidR="000A4731" w:rsidRPr="0034628D" w:rsidRDefault="000A4731" w:rsidP="000A4731">
      <w:pPr>
        <w:rPr>
          <w:rFonts w:ascii="Arial" w:hAnsi="Arial" w:cs="Arial"/>
          <w:b/>
        </w:rPr>
      </w:pPr>
    </w:p>
    <w:p w:rsidR="000A4731" w:rsidRPr="0034628D" w:rsidRDefault="000A4731" w:rsidP="000A4731">
      <w:pPr>
        <w:spacing w:after="0" w:line="240" w:lineRule="auto"/>
        <w:rPr>
          <w:rFonts w:ascii="Arial" w:hAnsi="Arial" w:cs="Arial"/>
          <w:b/>
          <w:sz w:val="24"/>
          <w:szCs w:val="24"/>
        </w:rPr>
      </w:pPr>
      <w:r w:rsidRPr="0034628D">
        <w:rPr>
          <w:rFonts w:ascii="Arial" w:hAnsi="Arial" w:cs="Arial"/>
          <w:sz w:val="24"/>
          <w:szCs w:val="24"/>
        </w:rPr>
        <w:t xml:space="preserve">    </w:t>
      </w:r>
    </w:p>
    <w:p w:rsidR="000A4731" w:rsidRPr="0034628D" w:rsidRDefault="000A4731" w:rsidP="000A4731">
      <w:pPr>
        <w:rPr>
          <w:rFonts w:ascii="Arial" w:hAnsi="Arial" w:cs="Arial"/>
          <w:b/>
          <w:sz w:val="24"/>
          <w:szCs w:val="24"/>
        </w:rPr>
      </w:pPr>
      <w:r w:rsidRPr="0034628D">
        <w:rPr>
          <w:rFonts w:ascii="Arial" w:hAnsi="Arial" w:cs="Arial"/>
          <w:b/>
          <w:sz w:val="24"/>
          <w:szCs w:val="24"/>
        </w:rPr>
        <w:t>Organizačná štruktúra spoločnosti</w:t>
      </w:r>
    </w:p>
    <w:p w:rsidR="000A4731" w:rsidRPr="0034628D" w:rsidRDefault="000A4731" w:rsidP="000A4731">
      <w:pPr>
        <w:rPr>
          <w:rFonts w:ascii="Arial" w:hAnsi="Arial" w:cs="Arial"/>
          <w:b/>
          <w:sz w:val="24"/>
          <w:szCs w:val="24"/>
        </w:rPr>
      </w:pPr>
    </w:p>
    <w:p w:rsidR="000A4731" w:rsidRPr="0034628D" w:rsidRDefault="000A4731" w:rsidP="000A4731">
      <w:pPr>
        <w:rPr>
          <w:rFonts w:ascii="Arial" w:hAnsi="Arial" w:cs="Arial"/>
        </w:rPr>
      </w:pPr>
      <w:r>
        <w:rPr>
          <w:noProof/>
        </w:rPr>
        <w:lastRenderedPageBreak/>
        <w:drawing>
          <wp:inline distT="0" distB="0" distL="0" distR="0" wp14:anchorId="5D25CD66" wp14:editId="0E45B48C">
            <wp:extent cx="5262245" cy="7445224"/>
            <wp:effectExtent l="0" t="0" r="0" b="3810"/>
            <wp:docPr id="2" name="Obrázok 2" descr="Organizačná schém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ganizačná schéma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60505" cy="7442763"/>
                    </a:xfrm>
                    <a:prstGeom prst="rect">
                      <a:avLst/>
                    </a:prstGeom>
                    <a:noFill/>
                    <a:ln>
                      <a:noFill/>
                    </a:ln>
                  </pic:spPr>
                </pic:pic>
              </a:graphicData>
            </a:graphic>
          </wp:inline>
        </w:drawing>
      </w:r>
    </w:p>
    <w:p w:rsidR="009E1AF6" w:rsidRDefault="009E1AF6" w:rsidP="000A4731">
      <w:pPr>
        <w:pStyle w:val="Nadpis1"/>
        <w:spacing w:after="120"/>
        <w:rPr>
          <w:rFonts w:ascii="Arial" w:hAnsi="Arial" w:cs="Arial"/>
          <w:i/>
          <w:color w:val="000000" w:themeColor="text1"/>
          <w:sz w:val="22"/>
          <w:szCs w:val="22"/>
        </w:rPr>
      </w:pPr>
    </w:p>
    <w:p w:rsidR="009E1AF6" w:rsidRDefault="009E1AF6" w:rsidP="000A4731">
      <w:pPr>
        <w:pStyle w:val="Nadpis1"/>
        <w:spacing w:after="120"/>
        <w:rPr>
          <w:rFonts w:ascii="Arial" w:hAnsi="Arial" w:cs="Arial"/>
          <w:i/>
          <w:color w:val="000000" w:themeColor="text1"/>
          <w:sz w:val="22"/>
          <w:szCs w:val="22"/>
        </w:rPr>
      </w:pPr>
    </w:p>
    <w:p w:rsidR="000A4731" w:rsidRPr="0034628D" w:rsidRDefault="000A4731" w:rsidP="000A4731">
      <w:pPr>
        <w:pStyle w:val="Nadpis1"/>
        <w:spacing w:after="120"/>
        <w:rPr>
          <w:rFonts w:ascii="Arial" w:hAnsi="Arial" w:cs="Arial"/>
          <w:i/>
          <w:color w:val="000000" w:themeColor="text1"/>
          <w:sz w:val="22"/>
          <w:szCs w:val="22"/>
        </w:rPr>
      </w:pPr>
      <w:r w:rsidRPr="0034628D">
        <w:rPr>
          <w:rFonts w:ascii="Arial" w:hAnsi="Arial" w:cs="Arial"/>
          <w:i/>
          <w:color w:val="000000" w:themeColor="text1"/>
          <w:sz w:val="22"/>
          <w:szCs w:val="22"/>
        </w:rPr>
        <w:t>Ukazovatele práce a miezd</w:t>
      </w:r>
    </w:p>
    <w:p w:rsidR="000A4731" w:rsidRPr="0034628D" w:rsidRDefault="000A4731" w:rsidP="000A4731">
      <w:pPr>
        <w:rPr>
          <w:rFonts w:ascii="Arial" w:hAnsi="Arial" w:cs="Arial"/>
        </w:rPr>
      </w:pPr>
    </w:p>
    <w:tbl>
      <w:tblPr>
        <w:tblW w:w="9417"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20"/>
        <w:gridCol w:w="2131"/>
        <w:gridCol w:w="2383"/>
        <w:gridCol w:w="2383"/>
      </w:tblGrid>
      <w:tr w:rsidR="000A4731" w:rsidRPr="0034628D" w:rsidTr="00475D0C">
        <w:trPr>
          <w:trHeight w:val="284"/>
        </w:trPr>
        <w:tc>
          <w:tcPr>
            <w:tcW w:w="2520" w:type="dxa"/>
            <w:vAlign w:val="center"/>
          </w:tcPr>
          <w:p w:rsidR="000A4731" w:rsidRPr="0034628D" w:rsidRDefault="000A4731" w:rsidP="00475D0C">
            <w:pPr>
              <w:pStyle w:val="TEXTTABULKY"/>
              <w:suppressAutoHyphens/>
              <w:rPr>
                <w:rFonts w:ascii="Arial" w:hAnsi="Arial" w:cs="Arial"/>
                <w:b/>
                <w:bCs/>
                <w:color w:val="000000"/>
                <w:sz w:val="22"/>
                <w:szCs w:val="22"/>
              </w:rPr>
            </w:pPr>
            <w:r w:rsidRPr="0034628D">
              <w:rPr>
                <w:rFonts w:ascii="Arial" w:hAnsi="Arial" w:cs="Arial"/>
                <w:b/>
                <w:bCs/>
                <w:color w:val="000000"/>
                <w:sz w:val="22"/>
                <w:szCs w:val="22"/>
              </w:rPr>
              <w:t xml:space="preserve">Ukazovateľ </w:t>
            </w:r>
          </w:p>
        </w:tc>
        <w:tc>
          <w:tcPr>
            <w:tcW w:w="2131" w:type="dxa"/>
            <w:vAlign w:val="center"/>
          </w:tcPr>
          <w:p w:rsidR="000A4731" w:rsidRPr="0034628D" w:rsidRDefault="000A4731" w:rsidP="00475D0C">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 12. 201</w:t>
            </w:r>
            <w:r w:rsidR="009E1AF6">
              <w:rPr>
                <w:rFonts w:ascii="Arial" w:hAnsi="Arial" w:cs="Arial"/>
                <w:b/>
                <w:bCs/>
                <w:color w:val="000000"/>
                <w:sz w:val="22"/>
                <w:szCs w:val="22"/>
              </w:rPr>
              <w:t>9</w:t>
            </w:r>
          </w:p>
        </w:tc>
        <w:tc>
          <w:tcPr>
            <w:tcW w:w="2383" w:type="dxa"/>
            <w:vAlign w:val="center"/>
          </w:tcPr>
          <w:p w:rsidR="000A4731" w:rsidRPr="0034628D" w:rsidRDefault="000A4731" w:rsidP="00475D0C">
            <w:pPr>
              <w:pStyle w:val="TEXTTABULKY"/>
              <w:suppressAutoHyphens/>
              <w:jc w:val="center"/>
              <w:rPr>
                <w:rFonts w:ascii="Arial" w:hAnsi="Arial" w:cs="Arial"/>
                <w:b/>
                <w:bCs/>
                <w:color w:val="000000"/>
                <w:sz w:val="22"/>
                <w:szCs w:val="22"/>
              </w:rPr>
            </w:pPr>
            <w:r w:rsidRPr="0034628D">
              <w:rPr>
                <w:rFonts w:ascii="Arial" w:hAnsi="Arial" w:cs="Arial"/>
                <w:b/>
                <w:bCs/>
                <w:color w:val="000000"/>
                <w:sz w:val="22"/>
                <w:szCs w:val="22"/>
              </w:rPr>
              <w:t>k 31. 12. 201</w:t>
            </w:r>
            <w:r w:rsidR="009E1AF6">
              <w:rPr>
                <w:rFonts w:ascii="Arial" w:hAnsi="Arial" w:cs="Arial"/>
                <w:b/>
                <w:bCs/>
                <w:color w:val="000000"/>
                <w:sz w:val="22"/>
                <w:szCs w:val="22"/>
              </w:rPr>
              <w:t>8</w:t>
            </w:r>
          </w:p>
        </w:tc>
        <w:tc>
          <w:tcPr>
            <w:tcW w:w="2383" w:type="dxa"/>
            <w:vAlign w:val="center"/>
          </w:tcPr>
          <w:p w:rsidR="000A4731" w:rsidRPr="0034628D" w:rsidRDefault="009E1AF6" w:rsidP="00475D0C">
            <w:pPr>
              <w:pStyle w:val="TEXTTABULKY"/>
              <w:suppressAutoHyphens/>
              <w:jc w:val="center"/>
              <w:rPr>
                <w:rFonts w:ascii="Arial" w:hAnsi="Arial" w:cs="Arial"/>
                <w:b/>
                <w:bCs/>
                <w:color w:val="000000"/>
                <w:sz w:val="22"/>
                <w:szCs w:val="22"/>
              </w:rPr>
            </w:pPr>
            <w:r>
              <w:rPr>
                <w:rFonts w:ascii="Arial" w:hAnsi="Arial" w:cs="Arial"/>
                <w:b/>
                <w:bCs/>
                <w:color w:val="000000"/>
                <w:sz w:val="22"/>
                <w:szCs w:val="22"/>
              </w:rPr>
              <w:t>K 31.12.2017</w:t>
            </w:r>
          </w:p>
        </w:tc>
      </w:tr>
      <w:tr w:rsidR="000A4731" w:rsidRPr="0034628D" w:rsidTr="00475D0C">
        <w:trPr>
          <w:trHeight w:val="284"/>
        </w:trPr>
        <w:tc>
          <w:tcPr>
            <w:tcW w:w="2520" w:type="dxa"/>
            <w:vAlign w:val="center"/>
          </w:tcPr>
          <w:p w:rsidR="000A4731" w:rsidRPr="0034628D" w:rsidRDefault="000A4731" w:rsidP="00475D0C">
            <w:pPr>
              <w:pStyle w:val="TEXTTABULKY"/>
              <w:suppressAutoHyphens/>
              <w:rPr>
                <w:rFonts w:ascii="Arial" w:hAnsi="Arial" w:cs="Arial"/>
                <w:b/>
                <w:bCs/>
                <w:color w:val="000000"/>
                <w:sz w:val="22"/>
                <w:szCs w:val="22"/>
              </w:rPr>
            </w:pPr>
          </w:p>
        </w:tc>
        <w:tc>
          <w:tcPr>
            <w:tcW w:w="2131" w:type="dxa"/>
            <w:vAlign w:val="center"/>
          </w:tcPr>
          <w:p w:rsidR="000A4731" w:rsidRPr="000427E8" w:rsidRDefault="000A4731" w:rsidP="00475D0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0427E8">
              <w:rPr>
                <w:rFonts w:ascii="Arial" w:hAnsi="Arial" w:cs="Arial"/>
                <w:sz w:val="22"/>
                <w:szCs w:val="22"/>
              </w:rPr>
              <w:t>auditované</w:t>
            </w:r>
          </w:p>
        </w:tc>
        <w:tc>
          <w:tcPr>
            <w:tcW w:w="2383" w:type="dxa"/>
            <w:vAlign w:val="center"/>
          </w:tcPr>
          <w:p w:rsidR="000A4731" w:rsidRPr="000427E8" w:rsidRDefault="000A4731" w:rsidP="00475D0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0427E8">
              <w:rPr>
                <w:rFonts w:ascii="Arial" w:hAnsi="Arial" w:cs="Arial"/>
                <w:sz w:val="22"/>
                <w:szCs w:val="22"/>
              </w:rPr>
              <w:t>auditované</w:t>
            </w:r>
          </w:p>
        </w:tc>
        <w:tc>
          <w:tcPr>
            <w:tcW w:w="2383" w:type="dxa"/>
            <w:vAlign w:val="center"/>
          </w:tcPr>
          <w:p w:rsidR="000A4731" w:rsidRPr="000427E8" w:rsidRDefault="000A4731" w:rsidP="00475D0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0427E8">
              <w:rPr>
                <w:rFonts w:ascii="Arial" w:hAnsi="Arial" w:cs="Arial"/>
                <w:sz w:val="22"/>
                <w:szCs w:val="22"/>
              </w:rPr>
              <w:t>auditované</w:t>
            </w:r>
          </w:p>
        </w:tc>
      </w:tr>
      <w:tr w:rsidR="009E1AF6" w:rsidRPr="0034628D" w:rsidTr="00475D0C">
        <w:trPr>
          <w:trHeight w:val="284"/>
        </w:trPr>
        <w:tc>
          <w:tcPr>
            <w:tcW w:w="2520" w:type="dxa"/>
            <w:vAlign w:val="center"/>
          </w:tcPr>
          <w:p w:rsidR="009E1AF6" w:rsidRPr="0034628D" w:rsidRDefault="009E1AF6" w:rsidP="009E1AF6">
            <w:pPr>
              <w:pStyle w:val="TEXTTABULKY"/>
              <w:suppressAutoHyphens/>
              <w:rPr>
                <w:rFonts w:ascii="Arial" w:hAnsi="Arial" w:cs="Arial"/>
                <w:b/>
                <w:bCs/>
                <w:color w:val="000000"/>
                <w:sz w:val="22"/>
                <w:szCs w:val="22"/>
              </w:rPr>
            </w:pPr>
            <w:r w:rsidRPr="0034628D">
              <w:rPr>
                <w:rFonts w:ascii="Arial" w:hAnsi="Arial" w:cs="Arial"/>
                <w:b/>
                <w:bCs/>
                <w:color w:val="000000"/>
                <w:sz w:val="22"/>
                <w:szCs w:val="22"/>
              </w:rPr>
              <w:t xml:space="preserve">Počet zamestnancov spolu </w:t>
            </w:r>
          </w:p>
        </w:tc>
        <w:tc>
          <w:tcPr>
            <w:tcW w:w="2131" w:type="dxa"/>
            <w:vAlign w:val="center"/>
          </w:tcPr>
          <w:p w:rsidR="009E1AF6" w:rsidRPr="0034628D" w:rsidRDefault="009E1268"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21</w:t>
            </w:r>
          </w:p>
        </w:tc>
        <w:tc>
          <w:tcPr>
            <w:tcW w:w="2383"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20</w:t>
            </w:r>
          </w:p>
        </w:tc>
        <w:tc>
          <w:tcPr>
            <w:tcW w:w="2383"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21</w:t>
            </w:r>
          </w:p>
        </w:tc>
      </w:tr>
      <w:tr w:rsidR="009E1AF6" w:rsidRPr="0034628D" w:rsidTr="00475D0C">
        <w:trPr>
          <w:trHeight w:val="284"/>
        </w:trPr>
        <w:tc>
          <w:tcPr>
            <w:tcW w:w="2520"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Z toho: </w:t>
            </w:r>
            <w:r w:rsidRPr="0034628D">
              <w:rPr>
                <w:rFonts w:ascii="Arial" w:hAnsi="Arial" w:cs="Arial"/>
                <w:sz w:val="22"/>
                <w:szCs w:val="22"/>
              </w:rPr>
              <w:tab/>
              <w:t>Výrobní robotníci THP</w:t>
            </w:r>
          </w:p>
        </w:tc>
        <w:tc>
          <w:tcPr>
            <w:tcW w:w="2131"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9</w:t>
            </w:r>
          </w:p>
        </w:tc>
        <w:tc>
          <w:tcPr>
            <w:tcW w:w="2383"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9</w:t>
            </w:r>
          </w:p>
        </w:tc>
        <w:tc>
          <w:tcPr>
            <w:tcW w:w="2383"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9</w:t>
            </w:r>
          </w:p>
        </w:tc>
      </w:tr>
      <w:tr w:rsidR="009E1AF6" w:rsidRPr="0034628D" w:rsidTr="00475D0C">
        <w:trPr>
          <w:trHeight w:val="284"/>
        </w:trPr>
        <w:tc>
          <w:tcPr>
            <w:tcW w:w="2520"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Priemerný počet zamestnancov </w:t>
            </w:r>
          </w:p>
        </w:tc>
        <w:tc>
          <w:tcPr>
            <w:tcW w:w="2131" w:type="dxa"/>
            <w:vAlign w:val="center"/>
          </w:tcPr>
          <w:p w:rsidR="009E1AF6" w:rsidRPr="0034628D" w:rsidRDefault="009E1268"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21</w:t>
            </w:r>
          </w:p>
        </w:tc>
        <w:tc>
          <w:tcPr>
            <w:tcW w:w="2383"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20</w:t>
            </w:r>
          </w:p>
        </w:tc>
        <w:tc>
          <w:tcPr>
            <w:tcW w:w="2383"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21</w:t>
            </w:r>
          </w:p>
        </w:tc>
      </w:tr>
      <w:tr w:rsidR="009E1AF6" w:rsidRPr="0034628D" w:rsidTr="00475D0C">
        <w:trPr>
          <w:trHeight w:val="284"/>
        </w:trPr>
        <w:tc>
          <w:tcPr>
            <w:tcW w:w="2520"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Mzdové náklady v EUR </w:t>
            </w:r>
          </w:p>
        </w:tc>
        <w:tc>
          <w:tcPr>
            <w:tcW w:w="2131" w:type="dxa"/>
            <w:vAlign w:val="center"/>
          </w:tcPr>
          <w:p w:rsidR="009E1AF6" w:rsidRPr="0034628D" w:rsidRDefault="009E1268" w:rsidP="009E1268">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363</w:t>
            </w:r>
            <w:r w:rsidR="009E1AF6" w:rsidRPr="0034628D">
              <w:rPr>
                <w:rFonts w:ascii="Arial" w:hAnsi="Arial" w:cs="Arial"/>
                <w:sz w:val="22"/>
                <w:szCs w:val="22"/>
              </w:rPr>
              <w:t>.</w:t>
            </w:r>
            <w:r w:rsidR="009E1AF6">
              <w:rPr>
                <w:rFonts w:ascii="Arial" w:hAnsi="Arial" w:cs="Arial"/>
                <w:sz w:val="22"/>
                <w:szCs w:val="22"/>
              </w:rPr>
              <w:t>3</w:t>
            </w:r>
            <w:r>
              <w:rPr>
                <w:rFonts w:ascii="Arial" w:hAnsi="Arial" w:cs="Arial"/>
                <w:sz w:val="22"/>
                <w:szCs w:val="22"/>
              </w:rPr>
              <w:t>51</w:t>
            </w:r>
          </w:p>
        </w:tc>
        <w:tc>
          <w:tcPr>
            <w:tcW w:w="2383"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366</w:t>
            </w:r>
            <w:r w:rsidRPr="0034628D">
              <w:rPr>
                <w:rFonts w:ascii="Arial" w:hAnsi="Arial" w:cs="Arial"/>
                <w:sz w:val="22"/>
                <w:szCs w:val="22"/>
              </w:rPr>
              <w:t>.</w:t>
            </w:r>
            <w:r>
              <w:rPr>
                <w:rFonts w:ascii="Arial" w:hAnsi="Arial" w:cs="Arial"/>
                <w:sz w:val="22"/>
                <w:szCs w:val="22"/>
              </w:rPr>
              <w:t>033</w:t>
            </w:r>
          </w:p>
        </w:tc>
        <w:tc>
          <w:tcPr>
            <w:tcW w:w="2383" w:type="dxa"/>
            <w:vAlign w:val="center"/>
          </w:tcPr>
          <w:p w:rsidR="009E1AF6" w:rsidRPr="0034628D" w:rsidRDefault="009E1AF6" w:rsidP="009E1AF6">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285.125</w:t>
            </w:r>
          </w:p>
        </w:tc>
      </w:tr>
    </w:tbl>
    <w:p w:rsidR="000A4731" w:rsidRPr="0034628D" w:rsidRDefault="000A4731" w:rsidP="000A4731">
      <w:pPr>
        <w:rPr>
          <w:rFonts w:ascii="Arial" w:hAnsi="Arial" w:cs="Arial"/>
          <w:b/>
          <w:i/>
        </w:rPr>
      </w:pPr>
    </w:p>
    <w:p w:rsidR="000A4731" w:rsidRPr="0059678A" w:rsidRDefault="000A4731" w:rsidP="000A4731">
      <w:pPr>
        <w:rPr>
          <w:rFonts w:ascii="Arial" w:hAnsi="Arial" w:cs="Arial"/>
          <w:b/>
          <w:i/>
        </w:rPr>
      </w:pPr>
      <w:r w:rsidRPr="0059678A">
        <w:rPr>
          <w:rFonts w:ascii="Arial" w:hAnsi="Arial" w:cs="Arial"/>
          <w:b/>
          <w:i/>
        </w:rPr>
        <w:t xml:space="preserve">Významní dodávatelia </w:t>
      </w:r>
    </w:p>
    <w:p w:rsidR="007737AC" w:rsidRPr="00C665D2" w:rsidRDefault="007737AC" w:rsidP="007737AC">
      <w:pPr>
        <w:spacing w:after="0" w:line="240" w:lineRule="auto"/>
        <w:jc w:val="both"/>
        <w:rPr>
          <w:rFonts w:ascii="Arial" w:hAnsi="Arial" w:cs="Arial"/>
        </w:rPr>
      </w:pPr>
      <w:r w:rsidRPr="00C665D2">
        <w:rPr>
          <w:rFonts w:ascii="Arial" w:hAnsi="Arial" w:cs="Arial"/>
        </w:rPr>
        <w:t xml:space="preserve">Pri nákupe tovaru a služieb bolo uplatnených na dodávateľov 29  reklamácií. </w:t>
      </w:r>
    </w:p>
    <w:p w:rsidR="007737AC" w:rsidRPr="00C665D2" w:rsidRDefault="007737AC" w:rsidP="007737AC">
      <w:pPr>
        <w:spacing w:after="0" w:line="240" w:lineRule="auto"/>
        <w:jc w:val="both"/>
        <w:rPr>
          <w:rFonts w:ascii="Arial" w:hAnsi="Arial" w:cs="Arial"/>
        </w:rPr>
      </w:pPr>
      <w:r w:rsidRPr="00C665D2">
        <w:rPr>
          <w:rFonts w:ascii="Arial" w:hAnsi="Arial" w:cs="Arial"/>
        </w:rPr>
        <w:t>Hodnotenie dodávateľov je vykonané na 2</w:t>
      </w:r>
      <w:r>
        <w:rPr>
          <w:rFonts w:ascii="Arial" w:hAnsi="Arial" w:cs="Arial"/>
        </w:rPr>
        <w:t>8</w:t>
      </w:r>
      <w:r w:rsidRPr="00C665D2">
        <w:rPr>
          <w:rFonts w:ascii="Arial" w:hAnsi="Arial" w:cs="Arial"/>
        </w:rPr>
        <w:t xml:space="preserve"> dodávateľoch, z toho 2</w:t>
      </w:r>
      <w:r>
        <w:rPr>
          <w:rFonts w:ascii="Arial" w:hAnsi="Arial" w:cs="Arial"/>
        </w:rPr>
        <w:t>5</w:t>
      </w:r>
      <w:r w:rsidRPr="00C665D2">
        <w:rPr>
          <w:rFonts w:ascii="Arial" w:hAnsi="Arial" w:cs="Arial"/>
        </w:rPr>
        <w:t xml:space="preserve"> dodávateľov tovaru a 3 dodávateľov prepravy, ktorí sú pre spoločnosť strategickými partnermi. </w:t>
      </w:r>
    </w:p>
    <w:p w:rsidR="000A4731" w:rsidRPr="0059678A" w:rsidRDefault="000A4731" w:rsidP="000A4731">
      <w:pPr>
        <w:spacing w:after="0" w:line="240" w:lineRule="auto"/>
        <w:jc w:val="both"/>
        <w:rPr>
          <w:rFonts w:ascii="Arial" w:hAnsi="Arial" w:cs="Arial"/>
        </w:rPr>
      </w:pPr>
      <w:r w:rsidRPr="0059678A">
        <w:rPr>
          <w:rFonts w:ascii="Arial" w:hAnsi="Arial" w:cs="Arial"/>
        </w:rPr>
        <w:t xml:space="preserve">Dodávatelia boli hodnotení podľa nasledovných kritérií:              </w:t>
      </w:r>
    </w:p>
    <w:p w:rsidR="000A4731" w:rsidRPr="0059678A" w:rsidRDefault="000A4731" w:rsidP="000A4731">
      <w:pPr>
        <w:widowControl w:val="0"/>
        <w:numPr>
          <w:ilvl w:val="0"/>
          <w:numId w:val="5"/>
        </w:numPr>
        <w:spacing w:after="0" w:line="240" w:lineRule="auto"/>
        <w:ind w:left="1980" w:hanging="360"/>
        <w:jc w:val="both"/>
        <w:rPr>
          <w:rFonts w:ascii="Arial" w:hAnsi="Arial" w:cs="Arial"/>
        </w:rPr>
      </w:pPr>
      <w:r w:rsidRPr="0059678A">
        <w:rPr>
          <w:rFonts w:ascii="Arial" w:hAnsi="Arial" w:cs="Arial"/>
        </w:rPr>
        <w:t>Ekonomická efektívnosť</w:t>
      </w:r>
    </w:p>
    <w:p w:rsidR="000A4731" w:rsidRPr="0059678A" w:rsidRDefault="000A4731" w:rsidP="000A4731">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Kvalita dodávok</w:t>
      </w:r>
    </w:p>
    <w:p w:rsidR="000A4731" w:rsidRPr="0059678A" w:rsidRDefault="000A4731" w:rsidP="000A4731">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Skúsenosti z minulých dodávok</w:t>
      </w:r>
    </w:p>
    <w:p w:rsidR="000A4731" w:rsidRPr="0059678A" w:rsidRDefault="000A4731" w:rsidP="000A4731">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Dodacie lehoty</w:t>
      </w:r>
    </w:p>
    <w:p w:rsidR="000A4731" w:rsidRPr="0059678A" w:rsidRDefault="000A4731" w:rsidP="000A4731">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Reklamácie</w:t>
      </w:r>
    </w:p>
    <w:p w:rsidR="000A4731" w:rsidRPr="0059678A" w:rsidRDefault="000A4731" w:rsidP="000A4731">
      <w:pPr>
        <w:pStyle w:val="Zkladntext3"/>
        <w:numPr>
          <w:ilvl w:val="0"/>
          <w:numId w:val="5"/>
        </w:numPr>
        <w:spacing w:after="0"/>
        <w:ind w:left="1980" w:hanging="360"/>
        <w:rPr>
          <w:rFonts w:cs="Arial"/>
          <w:sz w:val="22"/>
          <w:szCs w:val="22"/>
          <w:lang w:val="sk-SK" w:eastAsia="sk-SK"/>
        </w:rPr>
      </w:pPr>
      <w:r w:rsidRPr="0059678A">
        <w:rPr>
          <w:rFonts w:cs="Arial"/>
          <w:sz w:val="22"/>
          <w:szCs w:val="22"/>
          <w:lang w:val="sk-SK" w:eastAsia="sk-SK"/>
        </w:rPr>
        <w:t>Systém kvality dodávateľa</w:t>
      </w:r>
    </w:p>
    <w:p w:rsidR="000A4731" w:rsidRPr="0059678A" w:rsidRDefault="000A4731" w:rsidP="000A4731">
      <w:pPr>
        <w:pStyle w:val="Zkladntext3"/>
        <w:numPr>
          <w:ilvl w:val="0"/>
          <w:numId w:val="5"/>
        </w:numPr>
        <w:spacing w:after="0"/>
        <w:ind w:left="1980" w:hanging="360"/>
        <w:rPr>
          <w:rFonts w:cs="Arial"/>
          <w:sz w:val="22"/>
          <w:szCs w:val="22"/>
          <w:lang w:val="sk-SK" w:eastAsia="sk-SK"/>
        </w:rPr>
      </w:pPr>
    </w:p>
    <w:p w:rsidR="000A4731" w:rsidRPr="0059678A" w:rsidRDefault="000A4731" w:rsidP="000A4731">
      <w:pPr>
        <w:spacing w:after="0" w:line="240" w:lineRule="auto"/>
        <w:jc w:val="both"/>
        <w:rPr>
          <w:rFonts w:ascii="Arial" w:hAnsi="Arial" w:cs="Arial"/>
          <w:color w:val="FF0000"/>
        </w:rPr>
      </w:pPr>
      <w:r w:rsidRPr="0059678A">
        <w:rPr>
          <w:rFonts w:ascii="Arial" w:hAnsi="Arial" w:cs="Arial"/>
        </w:rPr>
        <w:t>Zoznam hodnotených dodávateľov a ich vyhodnotenie sa nachádza v Hodnotiacej správe ISO 9001:2015 za rok 201</w:t>
      </w:r>
      <w:r w:rsidR="007737AC">
        <w:rPr>
          <w:rFonts w:ascii="Arial" w:hAnsi="Arial" w:cs="Arial"/>
        </w:rPr>
        <w:t>9</w:t>
      </w:r>
    </w:p>
    <w:p w:rsidR="000A4731" w:rsidRPr="0059678A" w:rsidRDefault="000A4731" w:rsidP="000A4731">
      <w:pPr>
        <w:pStyle w:val="Podsad"/>
        <w:jc w:val="left"/>
        <w:rPr>
          <w:rFonts w:ascii="Arial" w:hAnsi="Arial" w:cs="Arial"/>
          <w:b/>
          <w:i/>
          <w:color w:val="000000" w:themeColor="text1"/>
          <w:sz w:val="22"/>
          <w:szCs w:val="22"/>
        </w:rPr>
      </w:pPr>
    </w:p>
    <w:p w:rsidR="000A4731" w:rsidRPr="0059678A" w:rsidRDefault="000A4731" w:rsidP="000A4731">
      <w:pPr>
        <w:pStyle w:val="Podsad"/>
        <w:jc w:val="left"/>
        <w:rPr>
          <w:rFonts w:ascii="Arial" w:hAnsi="Arial" w:cs="Arial"/>
          <w:b/>
          <w:i/>
          <w:color w:val="000000" w:themeColor="text1"/>
          <w:sz w:val="22"/>
          <w:szCs w:val="22"/>
        </w:rPr>
      </w:pPr>
    </w:p>
    <w:p w:rsidR="000A4731" w:rsidRPr="0059678A" w:rsidRDefault="000A4731" w:rsidP="000A4731">
      <w:pPr>
        <w:pStyle w:val="Podsad"/>
        <w:jc w:val="left"/>
        <w:rPr>
          <w:rFonts w:ascii="Arial" w:hAnsi="Arial" w:cs="Arial"/>
          <w:b/>
          <w:i/>
          <w:color w:val="000000" w:themeColor="text1"/>
          <w:sz w:val="22"/>
          <w:szCs w:val="22"/>
        </w:rPr>
      </w:pPr>
      <w:r w:rsidRPr="0059678A">
        <w:rPr>
          <w:rFonts w:ascii="Arial" w:hAnsi="Arial" w:cs="Arial"/>
          <w:b/>
          <w:i/>
          <w:color w:val="000000" w:themeColor="text1"/>
          <w:sz w:val="22"/>
          <w:szCs w:val="22"/>
        </w:rPr>
        <w:t>Ekonomické ukazovatele a finančná situácia</w:t>
      </w:r>
    </w:p>
    <w:p w:rsidR="000A4731" w:rsidRPr="0059678A" w:rsidRDefault="000A4731" w:rsidP="000A4731">
      <w:pPr>
        <w:pStyle w:val="Podsad"/>
        <w:ind w:left="0" w:firstLine="0"/>
        <w:jc w:val="left"/>
        <w:rPr>
          <w:rFonts w:ascii="Arial" w:hAnsi="Arial" w:cs="Arial"/>
          <w:b/>
          <w:i/>
          <w:color w:val="000000" w:themeColor="text1"/>
          <w:sz w:val="22"/>
          <w:szCs w:val="22"/>
        </w:rPr>
      </w:pPr>
    </w:p>
    <w:p w:rsidR="000A4731" w:rsidRPr="0059678A" w:rsidRDefault="000A4731" w:rsidP="000A4731">
      <w:pPr>
        <w:pStyle w:val="Podsad"/>
        <w:jc w:val="left"/>
        <w:rPr>
          <w:rFonts w:ascii="Arial" w:hAnsi="Arial" w:cs="Arial"/>
          <w:b/>
          <w:i/>
          <w:color w:val="000000" w:themeColor="text1"/>
          <w:sz w:val="22"/>
          <w:szCs w:val="22"/>
        </w:rPr>
      </w:pPr>
    </w:p>
    <w:p w:rsidR="000A4731" w:rsidRPr="0059678A" w:rsidRDefault="000A4731" w:rsidP="000A4731">
      <w:pPr>
        <w:pStyle w:val="Pismenka"/>
        <w:rPr>
          <w:rFonts w:ascii="Arial" w:hAnsi="Arial" w:cs="Arial"/>
          <w:i/>
          <w:sz w:val="22"/>
          <w:szCs w:val="22"/>
        </w:rPr>
      </w:pPr>
      <w:r w:rsidRPr="0059678A">
        <w:rPr>
          <w:rFonts w:ascii="Arial" w:hAnsi="Arial" w:cs="Arial"/>
          <w:i/>
          <w:sz w:val="22"/>
          <w:szCs w:val="22"/>
        </w:rPr>
        <w:t>1.</w:t>
      </w:r>
      <w:r w:rsidRPr="0059678A">
        <w:rPr>
          <w:rFonts w:ascii="Arial" w:hAnsi="Arial" w:cs="Arial"/>
          <w:i/>
          <w:sz w:val="22"/>
          <w:szCs w:val="22"/>
        </w:rPr>
        <w:tab/>
        <w:t>Dlhodobý hmotný a nehmotný majetok</w:t>
      </w:r>
    </w:p>
    <w:p w:rsidR="000A4731" w:rsidRPr="0059678A" w:rsidRDefault="000A4731" w:rsidP="000A4731">
      <w:pPr>
        <w:pStyle w:val="Pismenka"/>
        <w:rPr>
          <w:rFonts w:ascii="Arial" w:hAnsi="Arial" w:cs="Arial"/>
          <w:sz w:val="22"/>
          <w:szCs w:val="22"/>
        </w:rPr>
      </w:pPr>
    </w:p>
    <w:p w:rsidR="000A4731" w:rsidRPr="0059678A" w:rsidRDefault="000A4731" w:rsidP="000A4731">
      <w:pPr>
        <w:pStyle w:val="Pismenka"/>
        <w:rPr>
          <w:rFonts w:ascii="Arial" w:hAnsi="Arial" w:cs="Arial"/>
          <w:b w:val="0"/>
          <w:sz w:val="22"/>
          <w:szCs w:val="22"/>
        </w:rPr>
      </w:pPr>
      <w:r w:rsidRPr="0059678A">
        <w:rPr>
          <w:rFonts w:ascii="Arial" w:hAnsi="Arial" w:cs="Arial"/>
          <w:sz w:val="22"/>
          <w:szCs w:val="22"/>
        </w:rPr>
        <w:t xml:space="preserve"> </w:t>
      </w:r>
      <w:r w:rsidRPr="0059678A">
        <w:rPr>
          <w:rFonts w:ascii="Arial" w:hAnsi="Arial" w:cs="Arial"/>
          <w:sz w:val="22"/>
          <w:szCs w:val="22"/>
        </w:rPr>
        <w:tab/>
      </w:r>
      <w:r w:rsidRPr="0059678A">
        <w:rPr>
          <w:rFonts w:ascii="Arial" w:hAnsi="Arial" w:cs="Arial"/>
          <w:b w:val="0"/>
          <w:sz w:val="22"/>
          <w:szCs w:val="22"/>
        </w:rPr>
        <w:t>Prehľad o štruktúre v obstarávacích cenách  k 31.12. 201</w:t>
      </w:r>
      <w:r w:rsidR="007737AC">
        <w:rPr>
          <w:rFonts w:ascii="Arial" w:hAnsi="Arial" w:cs="Arial"/>
          <w:b w:val="0"/>
          <w:sz w:val="22"/>
          <w:szCs w:val="22"/>
        </w:rPr>
        <w:t>9</w:t>
      </w:r>
    </w:p>
    <w:p w:rsidR="000A4731" w:rsidRPr="0034628D" w:rsidRDefault="000A4731" w:rsidP="000A4731">
      <w:pPr>
        <w:pStyle w:val="Pismenka"/>
        <w:rPr>
          <w:rFonts w:ascii="Arial" w:hAnsi="Arial" w:cs="Arial"/>
          <w:b w:val="0"/>
          <w:sz w:val="24"/>
          <w:szCs w:val="24"/>
        </w:rPr>
      </w:pPr>
    </w:p>
    <w:p w:rsidR="000A4731" w:rsidRPr="0034628D" w:rsidRDefault="000A4731" w:rsidP="000A4731">
      <w:pPr>
        <w:pStyle w:val="Pismenka"/>
        <w:rPr>
          <w:rFonts w:ascii="Arial" w:hAnsi="Arial" w:cs="Arial"/>
          <w:b w:val="0"/>
          <w:sz w:val="22"/>
          <w:szCs w:val="22"/>
        </w:rPr>
      </w:pPr>
    </w:p>
    <w:p w:rsidR="000A4731" w:rsidRPr="0034628D" w:rsidRDefault="000A4731" w:rsidP="000A4731">
      <w:pPr>
        <w:pStyle w:val="Pismenka"/>
        <w:rPr>
          <w:rFonts w:ascii="Arial" w:hAnsi="Arial" w:cs="Arial"/>
          <w:b w:val="0"/>
          <w:sz w:val="22"/>
          <w:szCs w:val="22"/>
        </w:rPr>
      </w:pPr>
    </w:p>
    <w:tbl>
      <w:tblPr>
        <w:tblW w:w="9417"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20"/>
        <w:gridCol w:w="2131"/>
        <w:gridCol w:w="2383"/>
        <w:gridCol w:w="2383"/>
      </w:tblGrid>
      <w:tr w:rsidR="000A4731" w:rsidRPr="0034628D" w:rsidTr="00475D0C">
        <w:trPr>
          <w:trHeight w:val="179"/>
        </w:trPr>
        <w:tc>
          <w:tcPr>
            <w:tcW w:w="2520" w:type="dxa"/>
            <w:vAlign w:val="center"/>
          </w:tcPr>
          <w:p w:rsidR="000A4731" w:rsidRPr="0034628D" w:rsidRDefault="000A4731" w:rsidP="00475D0C">
            <w:pPr>
              <w:pStyle w:val="TEXTTABULKY"/>
              <w:suppressAutoHyphens/>
              <w:rPr>
                <w:rFonts w:ascii="Arial" w:hAnsi="Arial" w:cs="Arial"/>
                <w:b/>
                <w:bCs/>
                <w:color w:val="000000"/>
                <w:sz w:val="22"/>
                <w:szCs w:val="22"/>
              </w:rPr>
            </w:pPr>
            <w:r w:rsidRPr="0034628D">
              <w:rPr>
                <w:rFonts w:ascii="Arial" w:hAnsi="Arial" w:cs="Arial"/>
                <w:b/>
                <w:bCs/>
                <w:color w:val="000000"/>
                <w:sz w:val="22"/>
                <w:szCs w:val="22"/>
              </w:rPr>
              <w:t xml:space="preserve">Ukazovateľ </w:t>
            </w:r>
          </w:p>
        </w:tc>
        <w:tc>
          <w:tcPr>
            <w:tcW w:w="2131" w:type="dxa"/>
            <w:vAlign w:val="center"/>
          </w:tcPr>
          <w:p w:rsidR="000A4731" w:rsidRPr="0034628D" w:rsidRDefault="007737AC" w:rsidP="00475D0C">
            <w:pPr>
              <w:pStyle w:val="TEXTTABULKY"/>
              <w:suppressAutoHyphens/>
              <w:jc w:val="center"/>
              <w:rPr>
                <w:rFonts w:ascii="Arial" w:hAnsi="Arial" w:cs="Arial"/>
                <w:b/>
                <w:bCs/>
                <w:color w:val="000000"/>
                <w:sz w:val="22"/>
                <w:szCs w:val="22"/>
              </w:rPr>
            </w:pPr>
            <w:r>
              <w:rPr>
                <w:rFonts w:ascii="Arial" w:hAnsi="Arial" w:cs="Arial"/>
                <w:b/>
                <w:bCs/>
                <w:color w:val="000000"/>
                <w:sz w:val="22"/>
                <w:szCs w:val="22"/>
              </w:rPr>
              <w:t>k 31. 12. 2019</w:t>
            </w:r>
          </w:p>
        </w:tc>
        <w:tc>
          <w:tcPr>
            <w:tcW w:w="2383" w:type="dxa"/>
            <w:vAlign w:val="center"/>
          </w:tcPr>
          <w:p w:rsidR="000A4731" w:rsidRPr="0034628D" w:rsidRDefault="007737AC" w:rsidP="00475D0C">
            <w:pPr>
              <w:pStyle w:val="TEXTTABULKY"/>
              <w:suppressAutoHyphens/>
              <w:jc w:val="center"/>
              <w:rPr>
                <w:rFonts w:ascii="Arial" w:hAnsi="Arial" w:cs="Arial"/>
                <w:b/>
                <w:bCs/>
                <w:color w:val="000000"/>
                <w:sz w:val="22"/>
                <w:szCs w:val="22"/>
              </w:rPr>
            </w:pPr>
            <w:r>
              <w:rPr>
                <w:rFonts w:ascii="Arial" w:hAnsi="Arial" w:cs="Arial"/>
                <w:b/>
                <w:bCs/>
                <w:color w:val="000000"/>
                <w:sz w:val="22"/>
                <w:szCs w:val="22"/>
              </w:rPr>
              <w:t>k 31. 12. 2018</w:t>
            </w:r>
          </w:p>
        </w:tc>
        <w:tc>
          <w:tcPr>
            <w:tcW w:w="2383" w:type="dxa"/>
            <w:vAlign w:val="center"/>
          </w:tcPr>
          <w:p w:rsidR="000A4731" w:rsidRPr="0034628D" w:rsidRDefault="007737AC" w:rsidP="00475D0C">
            <w:pPr>
              <w:pStyle w:val="TEXTTABULKY"/>
              <w:suppressAutoHyphens/>
              <w:jc w:val="center"/>
              <w:rPr>
                <w:rFonts w:ascii="Arial" w:hAnsi="Arial" w:cs="Arial"/>
                <w:b/>
                <w:bCs/>
                <w:color w:val="000000"/>
                <w:sz w:val="22"/>
                <w:szCs w:val="22"/>
              </w:rPr>
            </w:pPr>
            <w:r>
              <w:rPr>
                <w:rFonts w:ascii="Arial" w:hAnsi="Arial" w:cs="Arial"/>
                <w:b/>
                <w:bCs/>
                <w:color w:val="000000"/>
                <w:sz w:val="22"/>
                <w:szCs w:val="22"/>
              </w:rPr>
              <w:t>K 31.12.2017</w:t>
            </w:r>
          </w:p>
        </w:tc>
      </w:tr>
      <w:tr w:rsidR="000A4731" w:rsidRPr="0034628D" w:rsidTr="00475D0C">
        <w:trPr>
          <w:trHeight w:val="179"/>
        </w:trPr>
        <w:tc>
          <w:tcPr>
            <w:tcW w:w="2520" w:type="dxa"/>
            <w:vAlign w:val="center"/>
          </w:tcPr>
          <w:p w:rsidR="000A4731" w:rsidRPr="0034628D" w:rsidRDefault="000A4731" w:rsidP="00475D0C">
            <w:pPr>
              <w:pStyle w:val="TEXTTABULKY"/>
              <w:suppressAutoHyphens/>
              <w:rPr>
                <w:rFonts w:ascii="Arial" w:hAnsi="Arial" w:cs="Arial"/>
                <w:b/>
                <w:bCs/>
                <w:color w:val="000000"/>
                <w:sz w:val="22"/>
                <w:szCs w:val="22"/>
              </w:rPr>
            </w:pPr>
          </w:p>
        </w:tc>
        <w:tc>
          <w:tcPr>
            <w:tcW w:w="2131" w:type="dxa"/>
            <w:vAlign w:val="center"/>
          </w:tcPr>
          <w:p w:rsidR="000A4731" w:rsidRPr="0034628D" w:rsidRDefault="000A4731" w:rsidP="00475D0C">
            <w:pPr>
              <w:pStyle w:val="TEXTTABULKY"/>
              <w:suppressAutoHyphens/>
              <w:jc w:val="center"/>
              <w:rPr>
                <w:rFonts w:ascii="Arial" w:hAnsi="Arial" w:cs="Arial"/>
                <w:b/>
                <w:bCs/>
                <w:color w:val="000000"/>
                <w:sz w:val="22"/>
                <w:szCs w:val="22"/>
              </w:rPr>
            </w:pPr>
            <w:r w:rsidRPr="0034628D">
              <w:rPr>
                <w:rFonts w:ascii="Arial" w:hAnsi="Arial" w:cs="Arial"/>
                <w:sz w:val="24"/>
                <w:szCs w:val="24"/>
              </w:rPr>
              <w:t>auditované</w:t>
            </w:r>
          </w:p>
        </w:tc>
        <w:tc>
          <w:tcPr>
            <w:tcW w:w="2383" w:type="dxa"/>
            <w:vAlign w:val="center"/>
          </w:tcPr>
          <w:p w:rsidR="000A4731" w:rsidRPr="0034628D" w:rsidRDefault="000A4731" w:rsidP="00475D0C">
            <w:pPr>
              <w:pStyle w:val="TEXTTABULKY"/>
              <w:suppressAutoHyphens/>
              <w:jc w:val="center"/>
              <w:rPr>
                <w:rFonts w:ascii="Arial" w:hAnsi="Arial" w:cs="Arial"/>
                <w:b/>
                <w:bCs/>
                <w:color w:val="000000"/>
                <w:sz w:val="22"/>
                <w:szCs w:val="22"/>
              </w:rPr>
            </w:pPr>
            <w:r w:rsidRPr="0034628D">
              <w:rPr>
                <w:rFonts w:ascii="Arial" w:hAnsi="Arial" w:cs="Arial"/>
                <w:sz w:val="24"/>
                <w:szCs w:val="24"/>
              </w:rPr>
              <w:t>auditované</w:t>
            </w:r>
          </w:p>
        </w:tc>
        <w:tc>
          <w:tcPr>
            <w:tcW w:w="2383" w:type="dxa"/>
            <w:vAlign w:val="center"/>
          </w:tcPr>
          <w:p w:rsidR="000A4731" w:rsidRPr="0034628D" w:rsidRDefault="000A4731" w:rsidP="00475D0C">
            <w:pPr>
              <w:pStyle w:val="TEXTTABULKY"/>
              <w:suppressAutoHyphens/>
              <w:jc w:val="center"/>
              <w:rPr>
                <w:rFonts w:ascii="Arial" w:hAnsi="Arial" w:cs="Arial"/>
                <w:b/>
                <w:bCs/>
                <w:color w:val="000000"/>
                <w:sz w:val="22"/>
                <w:szCs w:val="22"/>
              </w:rPr>
            </w:pPr>
            <w:r w:rsidRPr="0034628D">
              <w:rPr>
                <w:rFonts w:ascii="Arial" w:hAnsi="Arial" w:cs="Arial"/>
                <w:sz w:val="24"/>
                <w:szCs w:val="24"/>
              </w:rPr>
              <w:t>auditované</w:t>
            </w:r>
          </w:p>
        </w:tc>
      </w:tr>
      <w:tr w:rsidR="000A4731" w:rsidRPr="0034628D" w:rsidTr="00475D0C">
        <w:trPr>
          <w:trHeight w:val="284"/>
        </w:trPr>
        <w:tc>
          <w:tcPr>
            <w:tcW w:w="2520" w:type="dxa"/>
            <w:vAlign w:val="center"/>
          </w:tcPr>
          <w:p w:rsidR="000A4731" w:rsidRPr="0034628D" w:rsidRDefault="000A4731" w:rsidP="00475D0C">
            <w:pPr>
              <w:pStyle w:val="TEXTTABULKY"/>
              <w:suppressAutoHyphens/>
              <w:rPr>
                <w:rFonts w:ascii="Arial" w:hAnsi="Arial" w:cs="Arial"/>
                <w:bCs/>
                <w:color w:val="000000"/>
                <w:sz w:val="22"/>
                <w:szCs w:val="22"/>
              </w:rPr>
            </w:pPr>
            <w:r w:rsidRPr="0034628D">
              <w:rPr>
                <w:rFonts w:ascii="Arial" w:hAnsi="Arial" w:cs="Arial"/>
                <w:sz w:val="22"/>
                <w:szCs w:val="22"/>
              </w:rPr>
              <w:t>Softwér</w:t>
            </w:r>
          </w:p>
        </w:tc>
        <w:tc>
          <w:tcPr>
            <w:tcW w:w="2131" w:type="dxa"/>
            <w:vAlign w:val="center"/>
          </w:tcPr>
          <w:p w:rsidR="000A4731" w:rsidRPr="0034628D" w:rsidRDefault="000A4731" w:rsidP="00475D0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687</w:t>
            </w:r>
          </w:p>
        </w:tc>
        <w:tc>
          <w:tcPr>
            <w:tcW w:w="2383" w:type="dxa"/>
            <w:vAlign w:val="center"/>
          </w:tcPr>
          <w:p w:rsidR="000A4731" w:rsidRPr="0034628D" w:rsidRDefault="000A4731" w:rsidP="00475D0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687</w:t>
            </w:r>
          </w:p>
        </w:tc>
        <w:tc>
          <w:tcPr>
            <w:tcW w:w="2383" w:type="dxa"/>
            <w:vAlign w:val="center"/>
          </w:tcPr>
          <w:p w:rsidR="000A4731" w:rsidRPr="0034628D" w:rsidRDefault="000A4731" w:rsidP="00475D0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687</w:t>
            </w:r>
          </w:p>
        </w:tc>
      </w:tr>
      <w:tr w:rsidR="007737AC" w:rsidRPr="0034628D" w:rsidTr="00475D0C">
        <w:trPr>
          <w:trHeight w:val="284"/>
        </w:trPr>
        <w:tc>
          <w:tcPr>
            <w:tcW w:w="2520"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lastRenderedPageBreak/>
              <w:t>Budovy</w:t>
            </w:r>
          </w:p>
        </w:tc>
        <w:tc>
          <w:tcPr>
            <w:tcW w:w="2131"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1.358.482</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1.358.482</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1.358.482</w:t>
            </w:r>
          </w:p>
        </w:tc>
      </w:tr>
      <w:tr w:rsidR="007737AC" w:rsidRPr="0034628D" w:rsidTr="00475D0C">
        <w:trPr>
          <w:trHeight w:val="284"/>
        </w:trPr>
        <w:tc>
          <w:tcPr>
            <w:tcW w:w="2520"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Stroje a zariadenia </w:t>
            </w:r>
          </w:p>
        </w:tc>
        <w:tc>
          <w:tcPr>
            <w:tcW w:w="2131" w:type="dxa"/>
            <w:vAlign w:val="center"/>
          </w:tcPr>
          <w:p w:rsidR="007737AC" w:rsidRPr="0034628D" w:rsidRDefault="009E1268"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425.901</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41</w:t>
            </w:r>
            <w:r>
              <w:rPr>
                <w:rFonts w:ascii="Arial" w:hAnsi="Arial" w:cs="Arial"/>
                <w:sz w:val="22"/>
                <w:szCs w:val="22"/>
              </w:rPr>
              <w:t>9</w:t>
            </w:r>
            <w:r w:rsidRPr="0034628D">
              <w:rPr>
                <w:rFonts w:ascii="Arial" w:hAnsi="Arial" w:cs="Arial"/>
                <w:sz w:val="22"/>
                <w:szCs w:val="22"/>
              </w:rPr>
              <w:t>.</w:t>
            </w:r>
            <w:r>
              <w:rPr>
                <w:rFonts w:ascii="Arial" w:hAnsi="Arial" w:cs="Arial"/>
                <w:sz w:val="22"/>
                <w:szCs w:val="22"/>
              </w:rPr>
              <w:t>942</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410.372</w:t>
            </w:r>
          </w:p>
        </w:tc>
      </w:tr>
      <w:tr w:rsidR="007737AC" w:rsidRPr="0034628D" w:rsidTr="00475D0C">
        <w:trPr>
          <w:trHeight w:val="284"/>
        </w:trPr>
        <w:tc>
          <w:tcPr>
            <w:tcW w:w="2520"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Pozemky</w:t>
            </w:r>
          </w:p>
        </w:tc>
        <w:tc>
          <w:tcPr>
            <w:tcW w:w="2131"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197.958</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197.958</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197.958</w:t>
            </w:r>
          </w:p>
        </w:tc>
      </w:tr>
      <w:tr w:rsidR="007737AC" w:rsidRPr="0034628D" w:rsidTr="00475D0C">
        <w:trPr>
          <w:trHeight w:val="284"/>
        </w:trPr>
        <w:tc>
          <w:tcPr>
            <w:tcW w:w="2520"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b/>
                <w:sz w:val="22"/>
                <w:szCs w:val="22"/>
              </w:rPr>
            </w:pPr>
            <w:r w:rsidRPr="0034628D">
              <w:rPr>
                <w:rFonts w:ascii="Arial" w:hAnsi="Arial" w:cs="Arial"/>
                <w:b/>
                <w:sz w:val="22"/>
                <w:szCs w:val="22"/>
              </w:rPr>
              <w:t xml:space="preserve">Spolu: </w:t>
            </w:r>
          </w:p>
        </w:tc>
        <w:tc>
          <w:tcPr>
            <w:tcW w:w="2131" w:type="dxa"/>
            <w:vAlign w:val="center"/>
          </w:tcPr>
          <w:p w:rsidR="007737AC" w:rsidRPr="0034628D" w:rsidRDefault="007737AC" w:rsidP="009E1268">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w:t>
            </w:r>
            <w:r>
              <w:rPr>
                <w:rFonts w:ascii="Arial" w:hAnsi="Arial" w:cs="Arial"/>
                <w:sz w:val="22"/>
                <w:szCs w:val="22"/>
              </w:rPr>
              <w:t>83</w:t>
            </w:r>
            <w:r w:rsidRPr="0034628D">
              <w:rPr>
                <w:rFonts w:ascii="Arial" w:hAnsi="Arial" w:cs="Arial"/>
                <w:sz w:val="22"/>
                <w:szCs w:val="22"/>
              </w:rPr>
              <w:t>.</w:t>
            </w:r>
            <w:r w:rsidR="009E1268">
              <w:rPr>
                <w:rFonts w:ascii="Arial" w:hAnsi="Arial" w:cs="Arial"/>
                <w:sz w:val="22"/>
                <w:szCs w:val="22"/>
              </w:rPr>
              <w:t>028</w:t>
            </w:r>
          </w:p>
        </w:tc>
        <w:tc>
          <w:tcPr>
            <w:tcW w:w="2383" w:type="dxa"/>
            <w:vAlign w:val="center"/>
          </w:tcPr>
          <w:p w:rsidR="007737AC" w:rsidRPr="0034628D" w:rsidRDefault="007737AC" w:rsidP="009E1268">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w:t>
            </w:r>
            <w:r w:rsidR="009E1268">
              <w:rPr>
                <w:rFonts w:ascii="Arial" w:hAnsi="Arial" w:cs="Arial"/>
                <w:sz w:val="22"/>
                <w:szCs w:val="22"/>
              </w:rPr>
              <w:t>77</w:t>
            </w:r>
            <w:r w:rsidRPr="0034628D">
              <w:rPr>
                <w:rFonts w:ascii="Arial" w:hAnsi="Arial" w:cs="Arial"/>
                <w:sz w:val="22"/>
                <w:szCs w:val="22"/>
              </w:rPr>
              <w:t>.</w:t>
            </w:r>
            <w:r>
              <w:rPr>
                <w:rFonts w:ascii="Arial" w:hAnsi="Arial" w:cs="Arial"/>
                <w:sz w:val="22"/>
                <w:szCs w:val="22"/>
              </w:rPr>
              <w:t>0</w:t>
            </w:r>
            <w:r w:rsidR="009E1268">
              <w:rPr>
                <w:rFonts w:ascii="Arial" w:hAnsi="Arial" w:cs="Arial"/>
                <w:sz w:val="22"/>
                <w:szCs w:val="22"/>
              </w:rPr>
              <w:t>69</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1.967.499</w:t>
            </w:r>
          </w:p>
        </w:tc>
      </w:tr>
    </w:tbl>
    <w:p w:rsidR="000A4731" w:rsidRPr="0034628D" w:rsidRDefault="000A4731" w:rsidP="000A4731">
      <w:pPr>
        <w:rPr>
          <w:rFonts w:ascii="Arial" w:hAnsi="Arial" w:cs="Arial"/>
          <w:b/>
          <w:i/>
        </w:rPr>
      </w:pPr>
    </w:p>
    <w:p w:rsidR="000A4731" w:rsidRPr="0059678A" w:rsidRDefault="000A4731" w:rsidP="000A4731">
      <w:pPr>
        <w:pStyle w:val="Pismenka"/>
        <w:ind w:left="0" w:firstLine="0"/>
        <w:rPr>
          <w:rFonts w:ascii="Arial" w:hAnsi="Arial" w:cs="Arial"/>
          <w:b w:val="0"/>
          <w:sz w:val="22"/>
          <w:szCs w:val="22"/>
        </w:rPr>
      </w:pPr>
      <w:r w:rsidRPr="0059678A">
        <w:rPr>
          <w:rFonts w:ascii="Arial" w:hAnsi="Arial" w:cs="Arial"/>
          <w:b w:val="0"/>
          <w:sz w:val="22"/>
          <w:szCs w:val="22"/>
        </w:rPr>
        <w:t>Spoločnosť má primeraný hnuteľný a nehnuteľný majetok k svojej činnosti.</w:t>
      </w:r>
      <w:r w:rsidRPr="0059678A">
        <w:rPr>
          <w:rFonts w:ascii="Arial" w:hAnsi="Arial" w:cs="Arial"/>
          <w:b w:val="0"/>
          <w:sz w:val="22"/>
          <w:szCs w:val="22"/>
        </w:rPr>
        <w:tab/>
      </w:r>
      <w:r w:rsidRPr="0059678A">
        <w:rPr>
          <w:rFonts w:ascii="Arial" w:hAnsi="Arial" w:cs="Arial"/>
          <w:b w:val="0"/>
          <w:sz w:val="22"/>
          <w:szCs w:val="22"/>
        </w:rPr>
        <w:tab/>
      </w:r>
    </w:p>
    <w:p w:rsidR="000A4731" w:rsidRPr="0059678A" w:rsidRDefault="000A4731" w:rsidP="000A4731">
      <w:pPr>
        <w:rPr>
          <w:rFonts w:ascii="Arial" w:hAnsi="Arial" w:cs="Arial"/>
        </w:rPr>
      </w:pPr>
    </w:p>
    <w:p w:rsidR="000A4731" w:rsidRPr="0034628D" w:rsidRDefault="000A4731" w:rsidP="000A4731">
      <w:pPr>
        <w:pStyle w:val="Podsad"/>
        <w:jc w:val="left"/>
        <w:rPr>
          <w:rFonts w:ascii="Arial" w:hAnsi="Arial" w:cs="Arial"/>
          <w:b/>
          <w:i/>
          <w:color w:val="000000" w:themeColor="text1"/>
          <w:sz w:val="24"/>
          <w:szCs w:val="24"/>
        </w:rPr>
      </w:pPr>
      <w:r w:rsidRPr="0034628D">
        <w:rPr>
          <w:rFonts w:ascii="Arial" w:hAnsi="Arial" w:cs="Arial"/>
          <w:b/>
          <w:i/>
          <w:color w:val="000000" w:themeColor="text1"/>
          <w:sz w:val="24"/>
          <w:szCs w:val="24"/>
        </w:rPr>
        <w:t xml:space="preserve">2. </w:t>
      </w:r>
      <w:r w:rsidRPr="0034628D">
        <w:rPr>
          <w:rFonts w:ascii="Arial" w:hAnsi="Arial" w:cs="Arial"/>
          <w:b/>
          <w:i/>
          <w:sz w:val="24"/>
          <w:szCs w:val="24"/>
        </w:rPr>
        <w:t>Finančný majetok</w:t>
      </w:r>
    </w:p>
    <w:p w:rsidR="000A4731" w:rsidRPr="0034628D" w:rsidRDefault="000A4731" w:rsidP="000A4731">
      <w:pPr>
        <w:pStyle w:val="Podsad"/>
        <w:jc w:val="left"/>
        <w:rPr>
          <w:rFonts w:ascii="Arial" w:hAnsi="Arial" w:cs="Arial"/>
          <w:color w:val="000000" w:themeColor="text1"/>
          <w:sz w:val="22"/>
          <w:szCs w:val="22"/>
        </w:rPr>
      </w:pPr>
    </w:p>
    <w:tbl>
      <w:tblPr>
        <w:tblW w:w="9417"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20"/>
        <w:gridCol w:w="2131"/>
        <w:gridCol w:w="2383"/>
        <w:gridCol w:w="2383"/>
      </w:tblGrid>
      <w:tr w:rsidR="000A4731" w:rsidRPr="0034628D" w:rsidTr="00475D0C">
        <w:trPr>
          <w:trHeight w:val="179"/>
        </w:trPr>
        <w:tc>
          <w:tcPr>
            <w:tcW w:w="2520" w:type="dxa"/>
            <w:vAlign w:val="center"/>
          </w:tcPr>
          <w:p w:rsidR="000A4731" w:rsidRPr="0034628D" w:rsidRDefault="000A4731" w:rsidP="00475D0C">
            <w:pPr>
              <w:pStyle w:val="TEXTTABULKY"/>
              <w:suppressAutoHyphens/>
              <w:rPr>
                <w:rFonts w:ascii="Arial" w:hAnsi="Arial" w:cs="Arial"/>
                <w:b/>
                <w:bCs/>
                <w:color w:val="000000"/>
                <w:sz w:val="22"/>
                <w:szCs w:val="22"/>
              </w:rPr>
            </w:pPr>
            <w:r w:rsidRPr="0034628D">
              <w:rPr>
                <w:rFonts w:ascii="Arial" w:hAnsi="Arial" w:cs="Arial"/>
                <w:b/>
                <w:bCs/>
                <w:color w:val="000000"/>
                <w:sz w:val="22"/>
                <w:szCs w:val="22"/>
              </w:rPr>
              <w:t xml:space="preserve">Ukazovateľ </w:t>
            </w:r>
          </w:p>
        </w:tc>
        <w:tc>
          <w:tcPr>
            <w:tcW w:w="2131" w:type="dxa"/>
            <w:vAlign w:val="center"/>
          </w:tcPr>
          <w:p w:rsidR="000A4731" w:rsidRPr="0034628D" w:rsidRDefault="007737AC" w:rsidP="00475D0C">
            <w:pPr>
              <w:pStyle w:val="TEXTTABULKY"/>
              <w:suppressAutoHyphens/>
              <w:jc w:val="center"/>
              <w:rPr>
                <w:rFonts w:ascii="Arial" w:hAnsi="Arial" w:cs="Arial"/>
                <w:b/>
                <w:bCs/>
                <w:color w:val="000000"/>
                <w:sz w:val="22"/>
                <w:szCs w:val="22"/>
              </w:rPr>
            </w:pPr>
            <w:r>
              <w:rPr>
                <w:rFonts w:ascii="Arial" w:hAnsi="Arial" w:cs="Arial"/>
                <w:b/>
                <w:bCs/>
                <w:color w:val="000000"/>
                <w:sz w:val="22"/>
                <w:szCs w:val="22"/>
              </w:rPr>
              <w:t>k 31. 12. 2019</w:t>
            </w:r>
          </w:p>
        </w:tc>
        <w:tc>
          <w:tcPr>
            <w:tcW w:w="2383" w:type="dxa"/>
            <w:vAlign w:val="center"/>
          </w:tcPr>
          <w:p w:rsidR="000A4731" w:rsidRPr="0034628D" w:rsidRDefault="007737AC" w:rsidP="00475D0C">
            <w:pPr>
              <w:pStyle w:val="TEXTTABULKY"/>
              <w:suppressAutoHyphens/>
              <w:jc w:val="center"/>
              <w:rPr>
                <w:rFonts w:ascii="Arial" w:hAnsi="Arial" w:cs="Arial"/>
                <w:b/>
                <w:bCs/>
                <w:color w:val="000000"/>
                <w:sz w:val="22"/>
                <w:szCs w:val="22"/>
              </w:rPr>
            </w:pPr>
            <w:r>
              <w:rPr>
                <w:rFonts w:ascii="Arial" w:hAnsi="Arial" w:cs="Arial"/>
                <w:b/>
                <w:bCs/>
                <w:color w:val="000000"/>
                <w:sz w:val="22"/>
                <w:szCs w:val="22"/>
              </w:rPr>
              <w:t>k 31. 12. 2018</w:t>
            </w:r>
          </w:p>
        </w:tc>
        <w:tc>
          <w:tcPr>
            <w:tcW w:w="2383" w:type="dxa"/>
            <w:vAlign w:val="center"/>
          </w:tcPr>
          <w:p w:rsidR="000A4731" w:rsidRPr="0034628D" w:rsidRDefault="007737AC" w:rsidP="00475D0C">
            <w:pPr>
              <w:pStyle w:val="TEXTTABULKY"/>
              <w:suppressAutoHyphens/>
              <w:jc w:val="center"/>
              <w:rPr>
                <w:rFonts w:ascii="Arial" w:hAnsi="Arial" w:cs="Arial"/>
                <w:b/>
                <w:bCs/>
                <w:color w:val="000000"/>
                <w:sz w:val="22"/>
                <w:szCs w:val="22"/>
              </w:rPr>
            </w:pPr>
            <w:r>
              <w:rPr>
                <w:rFonts w:ascii="Arial" w:hAnsi="Arial" w:cs="Arial"/>
                <w:b/>
                <w:bCs/>
                <w:color w:val="000000"/>
                <w:sz w:val="22"/>
                <w:szCs w:val="22"/>
              </w:rPr>
              <w:t>K 31.12.2017</w:t>
            </w:r>
          </w:p>
        </w:tc>
      </w:tr>
      <w:tr w:rsidR="000A4731" w:rsidRPr="0034628D" w:rsidTr="00475D0C">
        <w:trPr>
          <w:trHeight w:val="284"/>
        </w:trPr>
        <w:tc>
          <w:tcPr>
            <w:tcW w:w="2520" w:type="dxa"/>
            <w:vAlign w:val="center"/>
          </w:tcPr>
          <w:p w:rsidR="000A4731" w:rsidRPr="0034628D" w:rsidRDefault="000A4731" w:rsidP="00475D0C">
            <w:pPr>
              <w:pStyle w:val="TEXTTABULKY"/>
              <w:suppressAutoHyphens/>
              <w:rPr>
                <w:rFonts w:ascii="Arial" w:hAnsi="Arial" w:cs="Arial"/>
                <w:sz w:val="22"/>
                <w:szCs w:val="22"/>
              </w:rPr>
            </w:pPr>
          </w:p>
        </w:tc>
        <w:tc>
          <w:tcPr>
            <w:tcW w:w="2131" w:type="dxa"/>
            <w:vAlign w:val="center"/>
          </w:tcPr>
          <w:p w:rsidR="000A4731" w:rsidRPr="0034628D" w:rsidRDefault="000A4731" w:rsidP="00475D0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4"/>
                <w:szCs w:val="24"/>
              </w:rPr>
              <w:t>auditované</w:t>
            </w:r>
          </w:p>
        </w:tc>
        <w:tc>
          <w:tcPr>
            <w:tcW w:w="2383" w:type="dxa"/>
            <w:vAlign w:val="center"/>
          </w:tcPr>
          <w:p w:rsidR="000A4731" w:rsidRPr="0034628D" w:rsidRDefault="000A4731" w:rsidP="00475D0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4"/>
                <w:szCs w:val="24"/>
              </w:rPr>
              <w:t>auditované</w:t>
            </w:r>
          </w:p>
        </w:tc>
        <w:tc>
          <w:tcPr>
            <w:tcW w:w="2383" w:type="dxa"/>
            <w:vAlign w:val="center"/>
          </w:tcPr>
          <w:p w:rsidR="000A4731" w:rsidRPr="0034628D" w:rsidRDefault="000A4731" w:rsidP="00475D0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4"/>
                <w:szCs w:val="24"/>
              </w:rPr>
              <w:t>auditované</w:t>
            </w:r>
          </w:p>
        </w:tc>
      </w:tr>
      <w:tr w:rsidR="007737AC" w:rsidRPr="0034628D" w:rsidTr="00475D0C">
        <w:trPr>
          <w:trHeight w:val="284"/>
        </w:trPr>
        <w:tc>
          <w:tcPr>
            <w:tcW w:w="2520" w:type="dxa"/>
            <w:vAlign w:val="center"/>
          </w:tcPr>
          <w:p w:rsidR="007737AC" w:rsidRPr="0034628D" w:rsidRDefault="007737AC" w:rsidP="007737AC">
            <w:pPr>
              <w:pStyle w:val="TEXTTABULKY"/>
              <w:suppressAutoHyphens/>
              <w:rPr>
                <w:rFonts w:ascii="Arial" w:hAnsi="Arial" w:cs="Arial"/>
                <w:bCs/>
                <w:color w:val="000000"/>
                <w:sz w:val="22"/>
                <w:szCs w:val="22"/>
              </w:rPr>
            </w:pPr>
            <w:r w:rsidRPr="0034628D">
              <w:rPr>
                <w:rFonts w:ascii="Arial" w:hAnsi="Arial" w:cs="Arial"/>
                <w:sz w:val="22"/>
                <w:szCs w:val="22"/>
              </w:rPr>
              <w:t xml:space="preserve">Stav v pokladni </w:t>
            </w:r>
          </w:p>
        </w:tc>
        <w:tc>
          <w:tcPr>
            <w:tcW w:w="2131" w:type="dxa"/>
            <w:vAlign w:val="center"/>
          </w:tcPr>
          <w:p w:rsidR="007737AC" w:rsidRPr="0034628D" w:rsidRDefault="009E1268"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2</w:t>
            </w:r>
            <w:r w:rsidR="00E07BA2">
              <w:rPr>
                <w:rFonts w:ascii="Arial" w:hAnsi="Arial" w:cs="Arial"/>
                <w:sz w:val="22"/>
                <w:szCs w:val="22"/>
              </w:rPr>
              <w:t>.</w:t>
            </w:r>
            <w:r>
              <w:rPr>
                <w:rFonts w:ascii="Arial" w:hAnsi="Arial" w:cs="Arial"/>
                <w:sz w:val="22"/>
                <w:szCs w:val="22"/>
              </w:rPr>
              <w:t>097</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2.285</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215</w:t>
            </w:r>
          </w:p>
        </w:tc>
      </w:tr>
      <w:tr w:rsidR="007737AC" w:rsidRPr="0034628D" w:rsidTr="00475D0C">
        <w:trPr>
          <w:trHeight w:val="284"/>
        </w:trPr>
        <w:tc>
          <w:tcPr>
            <w:tcW w:w="2520"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Stav na účtoch </w:t>
            </w:r>
          </w:p>
        </w:tc>
        <w:tc>
          <w:tcPr>
            <w:tcW w:w="2131" w:type="dxa"/>
            <w:vAlign w:val="center"/>
          </w:tcPr>
          <w:p w:rsidR="007737AC" w:rsidRPr="0034628D" w:rsidRDefault="009E1268"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2</w:t>
            </w:r>
            <w:r w:rsidR="00E07BA2">
              <w:rPr>
                <w:rFonts w:ascii="Arial" w:hAnsi="Arial" w:cs="Arial"/>
                <w:sz w:val="22"/>
                <w:szCs w:val="22"/>
              </w:rPr>
              <w:t>.</w:t>
            </w:r>
            <w:r>
              <w:rPr>
                <w:rFonts w:ascii="Arial" w:hAnsi="Arial" w:cs="Arial"/>
                <w:sz w:val="22"/>
                <w:szCs w:val="22"/>
              </w:rPr>
              <w:t>188</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11.495</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93.091</w:t>
            </w:r>
          </w:p>
        </w:tc>
      </w:tr>
      <w:tr w:rsidR="007737AC" w:rsidRPr="0034628D" w:rsidTr="00475D0C">
        <w:trPr>
          <w:trHeight w:val="284"/>
        </w:trPr>
        <w:tc>
          <w:tcPr>
            <w:tcW w:w="2520"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sz w:val="22"/>
                <w:szCs w:val="22"/>
              </w:rPr>
            </w:pPr>
            <w:r w:rsidRPr="0034628D">
              <w:rPr>
                <w:rFonts w:ascii="Arial" w:hAnsi="Arial" w:cs="Arial"/>
                <w:sz w:val="22"/>
                <w:szCs w:val="22"/>
              </w:rPr>
              <w:t xml:space="preserve">Ceniny </w:t>
            </w:r>
          </w:p>
        </w:tc>
        <w:tc>
          <w:tcPr>
            <w:tcW w:w="2131" w:type="dxa"/>
            <w:vAlign w:val="center"/>
          </w:tcPr>
          <w:p w:rsidR="007737AC" w:rsidRPr="0034628D" w:rsidRDefault="00E07BA2"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Pr>
                <w:rFonts w:ascii="Arial" w:hAnsi="Arial" w:cs="Arial"/>
                <w:sz w:val="22"/>
                <w:szCs w:val="22"/>
              </w:rPr>
              <w:t>2.193</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2.3</w:t>
            </w:r>
            <w:r>
              <w:rPr>
                <w:rFonts w:ascii="Arial" w:hAnsi="Arial" w:cs="Arial"/>
                <w:sz w:val="22"/>
                <w:szCs w:val="22"/>
              </w:rPr>
              <w:t>60</w:t>
            </w:r>
          </w:p>
        </w:tc>
        <w:tc>
          <w:tcPr>
            <w:tcW w:w="2383" w:type="dxa"/>
            <w:vAlign w:val="center"/>
          </w:tcPr>
          <w:p w:rsidR="007737AC" w:rsidRPr="0034628D" w:rsidRDefault="007737AC" w:rsidP="007737AC">
            <w:pPr>
              <w:pStyle w:val="TEXTTABULK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Arial" w:hAnsi="Arial" w:cs="Arial"/>
                <w:sz w:val="22"/>
                <w:szCs w:val="22"/>
              </w:rPr>
            </w:pPr>
            <w:r w:rsidRPr="0034628D">
              <w:rPr>
                <w:rFonts w:ascii="Arial" w:hAnsi="Arial" w:cs="Arial"/>
                <w:sz w:val="22"/>
                <w:szCs w:val="22"/>
              </w:rPr>
              <w:t>2.382</w:t>
            </w:r>
          </w:p>
        </w:tc>
      </w:tr>
    </w:tbl>
    <w:p w:rsidR="000A4731" w:rsidRPr="0034628D" w:rsidRDefault="000A4731" w:rsidP="000A4731">
      <w:pPr>
        <w:pStyle w:val="Pismenka"/>
        <w:ind w:left="0" w:firstLine="0"/>
        <w:rPr>
          <w:rFonts w:ascii="Arial" w:hAnsi="Arial" w:cs="Arial"/>
          <w:b w:val="0"/>
          <w:sz w:val="22"/>
          <w:szCs w:val="22"/>
        </w:rPr>
      </w:pPr>
    </w:p>
    <w:p w:rsidR="000A4731" w:rsidRPr="0034628D" w:rsidRDefault="000A4731" w:rsidP="000A4731">
      <w:pPr>
        <w:pStyle w:val="Pismenka"/>
        <w:ind w:left="0" w:firstLine="0"/>
        <w:rPr>
          <w:rFonts w:ascii="Arial" w:hAnsi="Arial" w:cs="Arial"/>
          <w:b w:val="0"/>
          <w:sz w:val="22"/>
          <w:szCs w:val="22"/>
        </w:rPr>
      </w:pPr>
    </w:p>
    <w:p w:rsidR="000A4731" w:rsidRDefault="000A4731" w:rsidP="000A4731">
      <w:pPr>
        <w:pStyle w:val="Pismenka"/>
        <w:ind w:left="0" w:firstLine="0"/>
        <w:rPr>
          <w:rFonts w:ascii="Arial" w:hAnsi="Arial" w:cs="Arial"/>
          <w:b w:val="0"/>
          <w:sz w:val="22"/>
          <w:szCs w:val="22"/>
        </w:rPr>
      </w:pPr>
      <w:r w:rsidRPr="0059678A">
        <w:rPr>
          <w:rFonts w:ascii="Arial" w:hAnsi="Arial" w:cs="Arial"/>
          <w:b w:val="0"/>
          <w:sz w:val="22"/>
          <w:szCs w:val="22"/>
        </w:rPr>
        <w:t>Spoločnosť čerpá kontokorentný úver na prevádzkové náklady.</w:t>
      </w:r>
    </w:p>
    <w:p w:rsidR="000A4731" w:rsidRDefault="000A4731" w:rsidP="000A4731">
      <w:pPr>
        <w:pStyle w:val="Pismenka"/>
        <w:ind w:left="0" w:firstLine="0"/>
        <w:rPr>
          <w:rFonts w:ascii="Arial" w:hAnsi="Arial" w:cs="Arial"/>
          <w:b w:val="0"/>
          <w:sz w:val="22"/>
          <w:szCs w:val="22"/>
        </w:rPr>
      </w:pPr>
    </w:p>
    <w:p w:rsidR="000A4731" w:rsidRPr="0059678A" w:rsidRDefault="000A4731" w:rsidP="000A4731">
      <w:pPr>
        <w:pStyle w:val="Pismenka"/>
        <w:ind w:left="0" w:firstLine="0"/>
        <w:rPr>
          <w:rFonts w:ascii="Arial" w:hAnsi="Arial" w:cs="Arial"/>
          <w:b w:val="0"/>
          <w:sz w:val="22"/>
          <w:szCs w:val="22"/>
        </w:rPr>
      </w:pPr>
    </w:p>
    <w:p w:rsidR="000A4731" w:rsidRPr="0034628D" w:rsidRDefault="000A4731" w:rsidP="000A4731">
      <w:pPr>
        <w:pStyle w:val="Podsad"/>
        <w:ind w:left="0" w:firstLine="0"/>
        <w:jc w:val="left"/>
        <w:rPr>
          <w:rFonts w:ascii="Arial" w:hAnsi="Arial" w:cs="Arial"/>
          <w:color w:val="000000" w:themeColor="text1"/>
          <w:sz w:val="22"/>
          <w:szCs w:val="22"/>
        </w:rPr>
      </w:pPr>
    </w:p>
    <w:p w:rsidR="000A4731" w:rsidRPr="0034628D" w:rsidRDefault="000A4731" w:rsidP="000A4731">
      <w:pPr>
        <w:spacing w:after="0" w:line="240" w:lineRule="auto"/>
        <w:rPr>
          <w:rFonts w:ascii="Arial" w:hAnsi="Arial" w:cs="Arial"/>
          <w:b/>
          <w:i/>
          <w:color w:val="000000" w:themeColor="text1"/>
          <w:sz w:val="24"/>
          <w:szCs w:val="24"/>
        </w:rPr>
      </w:pPr>
      <w:r w:rsidRPr="0034628D">
        <w:rPr>
          <w:rFonts w:ascii="Arial" w:hAnsi="Arial" w:cs="Arial"/>
          <w:b/>
          <w:i/>
          <w:color w:val="000000" w:themeColor="text1"/>
          <w:sz w:val="24"/>
          <w:szCs w:val="24"/>
        </w:rPr>
        <w:t>3. Údaje o vlastnom imaní</w:t>
      </w:r>
    </w:p>
    <w:p w:rsidR="000A4731" w:rsidRPr="0034628D" w:rsidRDefault="000A4731" w:rsidP="000A4731">
      <w:pPr>
        <w:spacing w:after="0" w:line="240" w:lineRule="auto"/>
        <w:rPr>
          <w:rFonts w:ascii="Arial" w:hAnsi="Arial" w:cs="Arial"/>
          <w:color w:val="000000" w:themeColor="text1"/>
        </w:rPr>
      </w:pPr>
    </w:p>
    <w:p w:rsidR="000A4731" w:rsidRPr="0034628D" w:rsidRDefault="000A4731" w:rsidP="000A4731">
      <w:pPr>
        <w:spacing w:after="0" w:line="240" w:lineRule="auto"/>
        <w:rPr>
          <w:rFonts w:ascii="Arial" w:hAnsi="Arial" w:cs="Arial"/>
          <w:color w:val="000000" w:themeColor="text1"/>
        </w:rPr>
      </w:pPr>
      <w:r w:rsidRPr="0034628D">
        <w:rPr>
          <w:rFonts w:ascii="Arial" w:hAnsi="Arial" w:cs="Arial"/>
          <w:color w:val="000000" w:themeColor="text1"/>
        </w:rPr>
        <w:t>Prehľad zmien vlastného imania v priebehu účtovného obdobia</w:t>
      </w:r>
    </w:p>
    <w:p w:rsidR="000A4731" w:rsidRPr="0034628D" w:rsidRDefault="000A4731" w:rsidP="000A4731">
      <w:pPr>
        <w:spacing w:after="0" w:line="240" w:lineRule="auto"/>
        <w:rPr>
          <w:rFonts w:ascii="Arial" w:hAnsi="Arial" w:cs="Arial"/>
          <w:color w:val="000000" w:themeColor="text1"/>
        </w:rPr>
      </w:pPr>
    </w:p>
    <w:tbl>
      <w:tblPr>
        <w:tblW w:w="961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1800"/>
        <w:gridCol w:w="1440"/>
        <w:gridCol w:w="1620"/>
        <w:gridCol w:w="2160"/>
      </w:tblGrid>
      <w:tr w:rsidR="000A4731" w:rsidRPr="0034628D" w:rsidTr="00475D0C">
        <w:trPr>
          <w:cantSplit/>
          <w:trHeight w:val="94"/>
        </w:trPr>
        <w:tc>
          <w:tcPr>
            <w:tcW w:w="2590" w:type="dxa"/>
            <w:vMerge w:val="restart"/>
            <w:tcBorders>
              <w:top w:val="double" w:sz="4" w:space="0" w:color="auto"/>
            </w:tcBorders>
            <w:shd w:val="clear" w:color="auto" w:fill="FFFFFF"/>
            <w:vAlign w:val="center"/>
          </w:tcPr>
          <w:p w:rsidR="000A4731" w:rsidRPr="0034628D" w:rsidRDefault="000A4731" w:rsidP="00475D0C">
            <w:pPr>
              <w:spacing w:after="0" w:line="240" w:lineRule="auto"/>
              <w:jc w:val="center"/>
              <w:rPr>
                <w:rFonts w:ascii="Arial" w:hAnsi="Arial" w:cs="Arial"/>
                <w:b/>
                <w:bCs/>
                <w:color w:val="000000" w:themeColor="text1"/>
              </w:rPr>
            </w:pPr>
          </w:p>
          <w:p w:rsidR="000A4731" w:rsidRPr="0034628D" w:rsidRDefault="000A4731" w:rsidP="00475D0C">
            <w:pPr>
              <w:spacing w:after="0" w:line="240" w:lineRule="auto"/>
              <w:jc w:val="center"/>
              <w:rPr>
                <w:rFonts w:ascii="Arial" w:hAnsi="Arial" w:cs="Arial"/>
                <w:b/>
                <w:bCs/>
                <w:color w:val="000000" w:themeColor="text1"/>
              </w:rPr>
            </w:pPr>
          </w:p>
          <w:p w:rsidR="000A4731" w:rsidRPr="0034628D" w:rsidRDefault="000A4731" w:rsidP="00475D0C">
            <w:pPr>
              <w:spacing w:after="0" w:line="240" w:lineRule="auto"/>
              <w:jc w:val="center"/>
              <w:rPr>
                <w:rFonts w:ascii="Arial" w:hAnsi="Arial" w:cs="Arial"/>
                <w:b/>
                <w:bCs/>
                <w:color w:val="000000" w:themeColor="text1"/>
              </w:rPr>
            </w:pPr>
            <w:r w:rsidRPr="0034628D">
              <w:rPr>
                <w:rFonts w:ascii="Arial" w:hAnsi="Arial" w:cs="Arial"/>
                <w:b/>
                <w:bCs/>
                <w:color w:val="000000" w:themeColor="text1"/>
              </w:rPr>
              <w:t>Položka</w:t>
            </w:r>
          </w:p>
        </w:tc>
        <w:tc>
          <w:tcPr>
            <w:tcW w:w="7020" w:type="dxa"/>
            <w:gridSpan w:val="4"/>
            <w:tcBorders>
              <w:top w:val="double" w:sz="4" w:space="0" w:color="auto"/>
            </w:tcBorders>
            <w:shd w:val="clear" w:color="auto" w:fill="FFFFFF"/>
            <w:vAlign w:val="center"/>
          </w:tcPr>
          <w:p w:rsidR="000A4731" w:rsidRPr="0034628D" w:rsidRDefault="000A4731" w:rsidP="00475D0C">
            <w:pPr>
              <w:spacing w:after="0" w:line="240" w:lineRule="auto"/>
              <w:jc w:val="center"/>
              <w:rPr>
                <w:rFonts w:ascii="Arial" w:hAnsi="Arial" w:cs="Arial"/>
                <w:b/>
                <w:bCs/>
                <w:color w:val="000000" w:themeColor="text1"/>
              </w:rPr>
            </w:pPr>
            <w:r w:rsidRPr="0034628D">
              <w:rPr>
                <w:rFonts w:ascii="Arial" w:hAnsi="Arial" w:cs="Arial"/>
                <w:b/>
                <w:bCs/>
                <w:color w:val="000000" w:themeColor="text1"/>
              </w:rPr>
              <w:t>Pohyby</w:t>
            </w:r>
          </w:p>
        </w:tc>
      </w:tr>
      <w:tr w:rsidR="000A4731" w:rsidRPr="0034628D" w:rsidTr="00475D0C">
        <w:trPr>
          <w:cantSplit/>
          <w:trHeight w:val="913"/>
        </w:trPr>
        <w:tc>
          <w:tcPr>
            <w:tcW w:w="2590" w:type="dxa"/>
            <w:vMerge/>
            <w:shd w:val="clear" w:color="auto" w:fill="FFFFFF"/>
            <w:vAlign w:val="center"/>
          </w:tcPr>
          <w:p w:rsidR="000A4731" w:rsidRPr="0034628D" w:rsidRDefault="000A4731" w:rsidP="00475D0C">
            <w:pPr>
              <w:spacing w:after="0" w:line="240" w:lineRule="auto"/>
              <w:jc w:val="center"/>
              <w:rPr>
                <w:rFonts w:ascii="Arial" w:hAnsi="Arial" w:cs="Arial"/>
                <w:b/>
                <w:bCs/>
                <w:color w:val="000000" w:themeColor="text1"/>
              </w:rPr>
            </w:pPr>
          </w:p>
        </w:tc>
        <w:tc>
          <w:tcPr>
            <w:tcW w:w="1800" w:type="dxa"/>
            <w:shd w:val="clear" w:color="auto" w:fill="FFFFFF"/>
            <w:vAlign w:val="center"/>
          </w:tcPr>
          <w:p w:rsidR="000A4731" w:rsidRPr="0034628D" w:rsidRDefault="000A4731" w:rsidP="00475D0C">
            <w:pPr>
              <w:spacing w:after="0" w:line="240" w:lineRule="auto"/>
              <w:jc w:val="center"/>
              <w:rPr>
                <w:rFonts w:ascii="Arial" w:hAnsi="Arial" w:cs="Arial"/>
                <w:b/>
                <w:bCs/>
                <w:color w:val="000000" w:themeColor="text1"/>
              </w:rPr>
            </w:pPr>
            <w:r w:rsidRPr="0034628D">
              <w:rPr>
                <w:rFonts w:ascii="Arial" w:hAnsi="Arial" w:cs="Arial"/>
                <w:b/>
                <w:bCs/>
                <w:color w:val="000000" w:themeColor="text1"/>
              </w:rPr>
              <w:t>Stav</w:t>
            </w:r>
          </w:p>
          <w:p w:rsidR="000A4731" w:rsidRPr="0034628D" w:rsidRDefault="000A4731" w:rsidP="007737AC">
            <w:pPr>
              <w:spacing w:after="0" w:line="240" w:lineRule="auto"/>
              <w:jc w:val="center"/>
              <w:rPr>
                <w:rFonts w:ascii="Arial" w:hAnsi="Arial" w:cs="Arial"/>
                <w:b/>
                <w:bCs/>
                <w:color w:val="000000" w:themeColor="text1"/>
              </w:rPr>
            </w:pPr>
            <w:r w:rsidRPr="0034628D">
              <w:rPr>
                <w:rFonts w:ascii="Arial" w:hAnsi="Arial" w:cs="Arial"/>
                <w:b/>
                <w:bCs/>
                <w:color w:val="000000" w:themeColor="text1"/>
              </w:rPr>
              <w:t> 31.12.201</w:t>
            </w:r>
            <w:r w:rsidR="007737AC">
              <w:rPr>
                <w:rFonts w:ascii="Arial" w:hAnsi="Arial" w:cs="Arial"/>
                <w:b/>
                <w:bCs/>
                <w:color w:val="000000" w:themeColor="text1"/>
              </w:rPr>
              <w:t>9</w:t>
            </w:r>
          </w:p>
        </w:tc>
        <w:tc>
          <w:tcPr>
            <w:tcW w:w="1440" w:type="dxa"/>
            <w:shd w:val="clear" w:color="auto" w:fill="FFFFFF"/>
            <w:vAlign w:val="center"/>
          </w:tcPr>
          <w:p w:rsidR="000A4731" w:rsidRPr="0034628D" w:rsidRDefault="000A4731" w:rsidP="00475D0C">
            <w:pPr>
              <w:spacing w:after="0" w:line="240" w:lineRule="auto"/>
              <w:ind w:hanging="94"/>
              <w:jc w:val="center"/>
              <w:rPr>
                <w:rFonts w:ascii="Arial" w:hAnsi="Arial" w:cs="Arial"/>
                <w:b/>
                <w:bCs/>
                <w:color w:val="000000" w:themeColor="text1"/>
              </w:rPr>
            </w:pPr>
            <w:r w:rsidRPr="0034628D">
              <w:rPr>
                <w:rFonts w:ascii="Arial" w:hAnsi="Arial" w:cs="Arial"/>
                <w:b/>
                <w:bCs/>
                <w:color w:val="000000" w:themeColor="text1"/>
              </w:rPr>
              <w:t>Prírastok +-</w:t>
            </w:r>
          </w:p>
        </w:tc>
        <w:tc>
          <w:tcPr>
            <w:tcW w:w="1620" w:type="dxa"/>
            <w:shd w:val="clear" w:color="auto" w:fill="FFFFFF"/>
          </w:tcPr>
          <w:p w:rsidR="000A4731" w:rsidRPr="0034628D" w:rsidRDefault="000A4731" w:rsidP="00475D0C">
            <w:pPr>
              <w:spacing w:after="0" w:line="240" w:lineRule="auto"/>
              <w:jc w:val="center"/>
              <w:rPr>
                <w:rFonts w:ascii="Arial" w:hAnsi="Arial" w:cs="Arial"/>
                <w:b/>
                <w:bCs/>
                <w:color w:val="000000" w:themeColor="text1"/>
              </w:rPr>
            </w:pPr>
          </w:p>
          <w:p w:rsidR="000A4731" w:rsidRPr="0034628D" w:rsidRDefault="000A4731" w:rsidP="00475D0C">
            <w:pPr>
              <w:spacing w:after="0" w:line="240" w:lineRule="auto"/>
              <w:jc w:val="center"/>
              <w:rPr>
                <w:rFonts w:ascii="Arial" w:hAnsi="Arial" w:cs="Arial"/>
                <w:b/>
                <w:bCs/>
                <w:color w:val="000000" w:themeColor="text1"/>
              </w:rPr>
            </w:pPr>
            <w:r w:rsidRPr="0034628D">
              <w:rPr>
                <w:rFonts w:ascii="Arial" w:hAnsi="Arial" w:cs="Arial"/>
                <w:b/>
                <w:bCs/>
                <w:color w:val="000000" w:themeColor="text1"/>
              </w:rPr>
              <w:t>Stav</w:t>
            </w:r>
          </w:p>
          <w:p w:rsidR="000A4731" w:rsidRPr="0034628D" w:rsidRDefault="00E07BA2" w:rsidP="00475D0C">
            <w:pPr>
              <w:spacing w:after="0" w:line="240" w:lineRule="auto"/>
              <w:jc w:val="center"/>
              <w:rPr>
                <w:rFonts w:ascii="Arial" w:hAnsi="Arial" w:cs="Arial"/>
                <w:b/>
                <w:bCs/>
                <w:color w:val="000000" w:themeColor="text1"/>
              </w:rPr>
            </w:pPr>
            <w:r>
              <w:rPr>
                <w:rFonts w:ascii="Arial" w:hAnsi="Arial" w:cs="Arial"/>
                <w:b/>
                <w:bCs/>
                <w:color w:val="000000" w:themeColor="text1"/>
              </w:rPr>
              <w:t> 31.12.2018</w:t>
            </w:r>
          </w:p>
        </w:tc>
        <w:tc>
          <w:tcPr>
            <w:tcW w:w="2160" w:type="dxa"/>
            <w:shd w:val="clear" w:color="auto" w:fill="FFFFFF"/>
            <w:vAlign w:val="center"/>
          </w:tcPr>
          <w:p w:rsidR="000A4731" w:rsidRPr="0034628D" w:rsidRDefault="000A4731" w:rsidP="00475D0C">
            <w:pPr>
              <w:spacing w:after="0" w:line="240" w:lineRule="auto"/>
              <w:jc w:val="center"/>
              <w:rPr>
                <w:rFonts w:ascii="Arial" w:hAnsi="Arial" w:cs="Arial"/>
                <w:b/>
                <w:bCs/>
                <w:color w:val="000000" w:themeColor="text1"/>
              </w:rPr>
            </w:pPr>
            <w:r w:rsidRPr="0034628D">
              <w:rPr>
                <w:rFonts w:ascii="Arial" w:hAnsi="Arial" w:cs="Arial"/>
                <w:b/>
                <w:bCs/>
                <w:color w:val="000000" w:themeColor="text1"/>
              </w:rPr>
              <w:t>Stav</w:t>
            </w:r>
          </w:p>
          <w:p w:rsidR="000A4731" w:rsidRPr="0034628D" w:rsidRDefault="00E07BA2" w:rsidP="00475D0C">
            <w:pPr>
              <w:spacing w:after="0" w:line="240" w:lineRule="auto"/>
              <w:jc w:val="center"/>
              <w:rPr>
                <w:rFonts w:ascii="Arial" w:hAnsi="Arial" w:cs="Arial"/>
                <w:b/>
                <w:bCs/>
                <w:color w:val="000000" w:themeColor="text1"/>
              </w:rPr>
            </w:pPr>
            <w:r>
              <w:rPr>
                <w:rFonts w:ascii="Arial" w:hAnsi="Arial" w:cs="Arial"/>
                <w:b/>
                <w:bCs/>
                <w:color w:val="000000" w:themeColor="text1"/>
              </w:rPr>
              <w:t> 31.12.2017</w:t>
            </w:r>
          </w:p>
        </w:tc>
      </w:tr>
      <w:tr w:rsidR="000A4731" w:rsidRPr="0034628D" w:rsidTr="00475D0C">
        <w:trPr>
          <w:trHeight w:val="420"/>
        </w:trPr>
        <w:tc>
          <w:tcPr>
            <w:tcW w:w="2590" w:type="dxa"/>
          </w:tcPr>
          <w:p w:rsidR="000A4731" w:rsidRPr="0034628D" w:rsidRDefault="000A4731" w:rsidP="00475D0C">
            <w:pPr>
              <w:pStyle w:val="Nadpis1"/>
              <w:spacing w:before="0" w:line="240" w:lineRule="auto"/>
              <w:rPr>
                <w:rFonts w:ascii="Arial" w:hAnsi="Arial" w:cs="Arial"/>
                <w:color w:val="000000" w:themeColor="text1"/>
                <w:sz w:val="22"/>
                <w:szCs w:val="22"/>
              </w:rPr>
            </w:pPr>
          </w:p>
        </w:tc>
        <w:tc>
          <w:tcPr>
            <w:tcW w:w="1800" w:type="dxa"/>
          </w:tcPr>
          <w:p w:rsidR="000A4731" w:rsidRPr="000427E8" w:rsidRDefault="000A4731" w:rsidP="00475D0C">
            <w:pPr>
              <w:spacing w:after="0" w:line="240" w:lineRule="auto"/>
              <w:jc w:val="center"/>
              <w:rPr>
                <w:rFonts w:ascii="Arial" w:hAnsi="Arial" w:cs="Arial"/>
                <w:color w:val="000000" w:themeColor="text1"/>
              </w:rPr>
            </w:pPr>
            <w:r w:rsidRPr="000427E8">
              <w:rPr>
                <w:rFonts w:ascii="Arial" w:hAnsi="Arial" w:cs="Arial"/>
              </w:rPr>
              <w:t>auditované</w:t>
            </w:r>
          </w:p>
        </w:tc>
        <w:tc>
          <w:tcPr>
            <w:tcW w:w="1440" w:type="dxa"/>
          </w:tcPr>
          <w:p w:rsidR="000A4731" w:rsidRPr="000427E8" w:rsidRDefault="000A4731" w:rsidP="00475D0C">
            <w:pPr>
              <w:spacing w:after="0" w:line="240" w:lineRule="auto"/>
              <w:jc w:val="center"/>
              <w:rPr>
                <w:rFonts w:ascii="Arial" w:hAnsi="Arial" w:cs="Arial"/>
                <w:color w:val="000000" w:themeColor="text1"/>
              </w:rPr>
            </w:pPr>
            <w:r w:rsidRPr="000427E8">
              <w:rPr>
                <w:rFonts w:ascii="Arial" w:hAnsi="Arial" w:cs="Arial"/>
              </w:rPr>
              <w:t>auditované</w:t>
            </w:r>
          </w:p>
        </w:tc>
        <w:tc>
          <w:tcPr>
            <w:tcW w:w="1620" w:type="dxa"/>
          </w:tcPr>
          <w:p w:rsidR="000A4731" w:rsidRPr="000427E8" w:rsidRDefault="000A4731" w:rsidP="00475D0C">
            <w:pPr>
              <w:spacing w:after="0" w:line="240" w:lineRule="auto"/>
              <w:jc w:val="center"/>
              <w:rPr>
                <w:rFonts w:ascii="Arial" w:hAnsi="Arial" w:cs="Arial"/>
                <w:color w:val="000000" w:themeColor="text1"/>
              </w:rPr>
            </w:pPr>
            <w:r w:rsidRPr="000427E8">
              <w:rPr>
                <w:rFonts w:ascii="Arial" w:hAnsi="Arial" w:cs="Arial"/>
              </w:rPr>
              <w:t>auditované</w:t>
            </w:r>
          </w:p>
        </w:tc>
        <w:tc>
          <w:tcPr>
            <w:tcW w:w="2160" w:type="dxa"/>
          </w:tcPr>
          <w:p w:rsidR="000A4731" w:rsidRPr="000427E8" w:rsidRDefault="000A4731" w:rsidP="00475D0C">
            <w:pPr>
              <w:spacing w:after="0" w:line="240" w:lineRule="auto"/>
              <w:jc w:val="center"/>
              <w:rPr>
                <w:rFonts w:ascii="Arial" w:hAnsi="Arial" w:cs="Arial"/>
                <w:color w:val="000000" w:themeColor="text1"/>
              </w:rPr>
            </w:pPr>
            <w:r w:rsidRPr="000427E8">
              <w:rPr>
                <w:rFonts w:ascii="Arial" w:hAnsi="Arial" w:cs="Arial"/>
              </w:rPr>
              <w:t>auditované</w:t>
            </w:r>
          </w:p>
        </w:tc>
      </w:tr>
      <w:tr w:rsidR="000A4731" w:rsidRPr="0034628D" w:rsidTr="00475D0C">
        <w:trPr>
          <w:trHeight w:val="420"/>
        </w:trPr>
        <w:tc>
          <w:tcPr>
            <w:tcW w:w="2590" w:type="dxa"/>
          </w:tcPr>
          <w:p w:rsidR="000A4731" w:rsidRPr="0034628D" w:rsidRDefault="000A4731" w:rsidP="00475D0C">
            <w:pPr>
              <w:pStyle w:val="Nadpis1"/>
              <w:spacing w:before="0" w:line="240" w:lineRule="auto"/>
              <w:rPr>
                <w:rFonts w:ascii="Arial" w:hAnsi="Arial" w:cs="Arial"/>
                <w:color w:val="000000" w:themeColor="text1"/>
                <w:sz w:val="22"/>
                <w:szCs w:val="22"/>
              </w:rPr>
            </w:pPr>
            <w:r w:rsidRPr="0034628D">
              <w:rPr>
                <w:rFonts w:ascii="Arial" w:hAnsi="Arial" w:cs="Arial"/>
                <w:color w:val="000000" w:themeColor="text1"/>
                <w:sz w:val="22"/>
                <w:szCs w:val="22"/>
              </w:rPr>
              <w:t>Vlastné imanie spolu</w:t>
            </w:r>
          </w:p>
        </w:tc>
        <w:tc>
          <w:tcPr>
            <w:tcW w:w="1800" w:type="dxa"/>
          </w:tcPr>
          <w:p w:rsidR="000A4731" w:rsidRPr="0034628D" w:rsidRDefault="000A4731" w:rsidP="00E07BA2">
            <w:pPr>
              <w:spacing w:after="0" w:line="240" w:lineRule="auto"/>
              <w:jc w:val="center"/>
              <w:rPr>
                <w:rFonts w:ascii="Arial" w:hAnsi="Arial" w:cs="Arial"/>
                <w:color w:val="000000" w:themeColor="text1"/>
              </w:rPr>
            </w:pPr>
            <w:r w:rsidRPr="0034628D">
              <w:rPr>
                <w:rFonts w:ascii="Arial" w:hAnsi="Arial" w:cs="Arial"/>
                <w:color w:val="000000" w:themeColor="text1"/>
              </w:rPr>
              <w:t>1.</w:t>
            </w:r>
            <w:r w:rsidR="00E07BA2">
              <w:rPr>
                <w:rFonts w:ascii="Arial" w:hAnsi="Arial" w:cs="Arial"/>
                <w:color w:val="000000" w:themeColor="text1"/>
              </w:rPr>
              <w:t>91</w:t>
            </w:r>
            <w:r>
              <w:rPr>
                <w:rFonts w:ascii="Arial" w:hAnsi="Arial" w:cs="Arial"/>
                <w:color w:val="000000" w:themeColor="text1"/>
              </w:rPr>
              <w:t>7</w:t>
            </w:r>
            <w:r w:rsidRPr="0034628D">
              <w:rPr>
                <w:rFonts w:ascii="Arial" w:hAnsi="Arial" w:cs="Arial"/>
                <w:color w:val="000000" w:themeColor="text1"/>
              </w:rPr>
              <w:t>.</w:t>
            </w:r>
            <w:r w:rsidR="00E07BA2">
              <w:rPr>
                <w:rFonts w:ascii="Arial" w:hAnsi="Arial" w:cs="Arial"/>
                <w:color w:val="000000" w:themeColor="text1"/>
              </w:rPr>
              <w:t>667</w:t>
            </w:r>
          </w:p>
        </w:tc>
        <w:tc>
          <w:tcPr>
            <w:tcW w:w="1440" w:type="dxa"/>
          </w:tcPr>
          <w:p w:rsidR="000A4731" w:rsidRPr="0034628D" w:rsidRDefault="00E07BA2" w:rsidP="00E07BA2">
            <w:pPr>
              <w:spacing w:after="0" w:line="240" w:lineRule="auto"/>
              <w:jc w:val="center"/>
              <w:rPr>
                <w:rFonts w:ascii="Arial" w:hAnsi="Arial" w:cs="Arial"/>
                <w:color w:val="000000" w:themeColor="text1"/>
              </w:rPr>
            </w:pPr>
            <w:r>
              <w:rPr>
                <w:rFonts w:ascii="Arial" w:hAnsi="Arial" w:cs="Arial"/>
                <w:color w:val="000000" w:themeColor="text1"/>
              </w:rPr>
              <w:t>147.567</w:t>
            </w:r>
          </w:p>
        </w:tc>
        <w:tc>
          <w:tcPr>
            <w:tcW w:w="1620" w:type="dxa"/>
          </w:tcPr>
          <w:p w:rsidR="000A4731" w:rsidRPr="0034628D" w:rsidRDefault="00E07BA2" w:rsidP="00475D0C">
            <w:pPr>
              <w:spacing w:after="0" w:line="240" w:lineRule="auto"/>
              <w:jc w:val="center"/>
              <w:rPr>
                <w:rFonts w:ascii="Arial" w:hAnsi="Arial" w:cs="Arial"/>
                <w:color w:val="000000" w:themeColor="text1"/>
              </w:rPr>
            </w:pPr>
            <w:r w:rsidRPr="0034628D">
              <w:rPr>
                <w:rFonts w:ascii="Arial" w:hAnsi="Arial" w:cs="Arial"/>
                <w:color w:val="000000" w:themeColor="text1"/>
              </w:rPr>
              <w:t>1.</w:t>
            </w:r>
            <w:r>
              <w:rPr>
                <w:rFonts w:ascii="Arial" w:hAnsi="Arial" w:cs="Arial"/>
                <w:color w:val="000000" w:themeColor="text1"/>
              </w:rPr>
              <w:t>770</w:t>
            </w:r>
            <w:r w:rsidRPr="0034628D">
              <w:rPr>
                <w:rFonts w:ascii="Arial" w:hAnsi="Arial" w:cs="Arial"/>
                <w:color w:val="000000" w:themeColor="text1"/>
              </w:rPr>
              <w:t>.</w:t>
            </w:r>
            <w:r>
              <w:rPr>
                <w:rFonts w:ascii="Arial" w:hAnsi="Arial" w:cs="Arial"/>
                <w:color w:val="000000" w:themeColor="text1"/>
              </w:rPr>
              <w:t>099</w:t>
            </w:r>
          </w:p>
        </w:tc>
        <w:tc>
          <w:tcPr>
            <w:tcW w:w="2160" w:type="dxa"/>
          </w:tcPr>
          <w:p w:rsidR="000A4731" w:rsidRPr="0034628D" w:rsidRDefault="00E07BA2" w:rsidP="00475D0C">
            <w:pPr>
              <w:spacing w:after="0" w:line="240" w:lineRule="auto"/>
              <w:jc w:val="center"/>
              <w:rPr>
                <w:rFonts w:ascii="Arial" w:hAnsi="Arial" w:cs="Arial"/>
                <w:color w:val="000000" w:themeColor="text1"/>
              </w:rPr>
            </w:pPr>
            <w:r w:rsidRPr="0034628D">
              <w:rPr>
                <w:rFonts w:ascii="Arial" w:hAnsi="Arial" w:cs="Arial"/>
                <w:color w:val="000000" w:themeColor="text1"/>
              </w:rPr>
              <w:t>1.6</w:t>
            </w:r>
            <w:r>
              <w:rPr>
                <w:rFonts w:ascii="Arial" w:hAnsi="Arial" w:cs="Arial"/>
                <w:color w:val="000000" w:themeColor="text1"/>
              </w:rPr>
              <w:t>94</w:t>
            </w:r>
            <w:r w:rsidRPr="0034628D">
              <w:rPr>
                <w:rFonts w:ascii="Arial" w:hAnsi="Arial" w:cs="Arial"/>
                <w:color w:val="000000" w:themeColor="text1"/>
              </w:rPr>
              <w:t>.2</w:t>
            </w:r>
            <w:r>
              <w:rPr>
                <w:rFonts w:ascii="Arial" w:hAnsi="Arial" w:cs="Arial"/>
                <w:color w:val="000000" w:themeColor="text1"/>
              </w:rPr>
              <w:t>7</w:t>
            </w:r>
            <w:r w:rsidRPr="0034628D">
              <w:rPr>
                <w:rFonts w:ascii="Arial" w:hAnsi="Arial" w:cs="Arial"/>
                <w:color w:val="000000" w:themeColor="text1"/>
              </w:rPr>
              <w:t>4</w:t>
            </w:r>
          </w:p>
        </w:tc>
      </w:tr>
      <w:tr w:rsidR="000A4731" w:rsidRPr="0034628D" w:rsidTr="00475D0C">
        <w:trPr>
          <w:trHeight w:val="420"/>
        </w:trPr>
        <w:tc>
          <w:tcPr>
            <w:tcW w:w="2590" w:type="dxa"/>
          </w:tcPr>
          <w:p w:rsidR="000A4731" w:rsidRPr="0034628D" w:rsidRDefault="000A4731" w:rsidP="00475D0C">
            <w:pPr>
              <w:spacing w:after="0" w:line="240" w:lineRule="auto"/>
              <w:rPr>
                <w:rFonts w:ascii="Arial" w:hAnsi="Arial" w:cs="Arial"/>
                <w:color w:val="000000" w:themeColor="text1"/>
              </w:rPr>
            </w:pPr>
            <w:r w:rsidRPr="0034628D">
              <w:rPr>
                <w:rFonts w:ascii="Arial" w:hAnsi="Arial" w:cs="Arial"/>
                <w:color w:val="000000" w:themeColor="text1"/>
              </w:rPr>
              <w:t>Základné imanie</w:t>
            </w:r>
          </w:p>
        </w:tc>
        <w:tc>
          <w:tcPr>
            <w:tcW w:w="180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6.640</w:t>
            </w:r>
          </w:p>
        </w:tc>
        <w:tc>
          <w:tcPr>
            <w:tcW w:w="144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6.640</w:t>
            </w:r>
          </w:p>
        </w:tc>
        <w:tc>
          <w:tcPr>
            <w:tcW w:w="216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6.640</w:t>
            </w:r>
          </w:p>
        </w:tc>
      </w:tr>
      <w:tr w:rsidR="000A4731" w:rsidRPr="0034628D" w:rsidTr="00475D0C">
        <w:trPr>
          <w:trHeight w:val="420"/>
        </w:trPr>
        <w:tc>
          <w:tcPr>
            <w:tcW w:w="2590" w:type="dxa"/>
          </w:tcPr>
          <w:p w:rsidR="000A4731" w:rsidRPr="0034628D" w:rsidRDefault="000A4731" w:rsidP="00475D0C">
            <w:pPr>
              <w:spacing w:after="0" w:line="240" w:lineRule="auto"/>
              <w:rPr>
                <w:rFonts w:ascii="Arial" w:hAnsi="Arial" w:cs="Arial"/>
                <w:color w:val="000000" w:themeColor="text1"/>
              </w:rPr>
            </w:pPr>
            <w:r w:rsidRPr="0034628D">
              <w:rPr>
                <w:rFonts w:ascii="Arial" w:hAnsi="Arial" w:cs="Arial"/>
                <w:color w:val="000000" w:themeColor="text1"/>
              </w:rPr>
              <w:t>Vlastné akcie a vlastné obchodné podiely</w:t>
            </w:r>
          </w:p>
        </w:tc>
        <w:tc>
          <w:tcPr>
            <w:tcW w:w="180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0A4731" w:rsidRPr="0034628D" w:rsidRDefault="000A4731" w:rsidP="00475D0C">
            <w:pPr>
              <w:spacing w:after="0" w:line="240" w:lineRule="auto"/>
              <w:jc w:val="center"/>
              <w:rPr>
                <w:rFonts w:ascii="Arial" w:hAnsi="Arial" w:cs="Arial"/>
                <w:color w:val="000000" w:themeColor="text1"/>
              </w:rPr>
            </w:pPr>
          </w:p>
        </w:tc>
        <w:tc>
          <w:tcPr>
            <w:tcW w:w="216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0A4731" w:rsidRPr="0034628D" w:rsidTr="00475D0C">
        <w:trPr>
          <w:trHeight w:val="420"/>
        </w:trPr>
        <w:tc>
          <w:tcPr>
            <w:tcW w:w="2590" w:type="dxa"/>
          </w:tcPr>
          <w:p w:rsidR="000A4731" w:rsidRPr="0034628D" w:rsidRDefault="000A4731" w:rsidP="00475D0C">
            <w:pPr>
              <w:spacing w:after="0" w:line="240" w:lineRule="auto"/>
              <w:rPr>
                <w:rFonts w:ascii="Arial" w:hAnsi="Arial" w:cs="Arial"/>
                <w:color w:val="000000" w:themeColor="text1"/>
              </w:rPr>
            </w:pPr>
            <w:r w:rsidRPr="0034628D">
              <w:rPr>
                <w:rFonts w:ascii="Arial" w:hAnsi="Arial" w:cs="Arial"/>
                <w:color w:val="000000" w:themeColor="text1"/>
              </w:rPr>
              <w:t>Zmena základného imania</w:t>
            </w:r>
          </w:p>
        </w:tc>
        <w:tc>
          <w:tcPr>
            <w:tcW w:w="180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0A4731" w:rsidRPr="0034628D" w:rsidRDefault="000A4731" w:rsidP="00475D0C">
            <w:pPr>
              <w:spacing w:after="0" w:line="240" w:lineRule="auto"/>
              <w:jc w:val="center"/>
              <w:rPr>
                <w:rFonts w:ascii="Arial" w:hAnsi="Arial" w:cs="Arial"/>
                <w:color w:val="000000" w:themeColor="text1"/>
              </w:rPr>
            </w:pPr>
          </w:p>
        </w:tc>
        <w:tc>
          <w:tcPr>
            <w:tcW w:w="216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0A4731" w:rsidRPr="0034628D" w:rsidTr="00475D0C">
        <w:trPr>
          <w:trHeight w:val="420"/>
        </w:trPr>
        <w:tc>
          <w:tcPr>
            <w:tcW w:w="2590" w:type="dxa"/>
          </w:tcPr>
          <w:p w:rsidR="000A4731" w:rsidRPr="0034628D" w:rsidRDefault="000A4731" w:rsidP="00475D0C">
            <w:pPr>
              <w:spacing w:after="0" w:line="240" w:lineRule="auto"/>
              <w:rPr>
                <w:rFonts w:ascii="Arial" w:hAnsi="Arial" w:cs="Arial"/>
                <w:b/>
                <w:bCs/>
                <w:color w:val="000000" w:themeColor="text1"/>
              </w:rPr>
            </w:pPr>
            <w:r w:rsidRPr="0034628D">
              <w:rPr>
                <w:rFonts w:ascii="Arial" w:hAnsi="Arial" w:cs="Arial"/>
                <w:b/>
                <w:bCs/>
                <w:color w:val="000000" w:themeColor="text1"/>
              </w:rPr>
              <w:t>Kapitálové fondy</w:t>
            </w:r>
          </w:p>
        </w:tc>
        <w:tc>
          <w:tcPr>
            <w:tcW w:w="1800" w:type="dxa"/>
          </w:tcPr>
          <w:p w:rsidR="000A4731" w:rsidRPr="0034628D" w:rsidRDefault="000A4731" w:rsidP="00475D0C">
            <w:pPr>
              <w:spacing w:after="0" w:line="240" w:lineRule="auto"/>
              <w:jc w:val="center"/>
              <w:rPr>
                <w:rFonts w:ascii="Arial" w:hAnsi="Arial" w:cs="Arial"/>
                <w:b/>
                <w:bCs/>
                <w:color w:val="000000" w:themeColor="text1"/>
              </w:rPr>
            </w:pPr>
            <w:r w:rsidRPr="0034628D">
              <w:rPr>
                <w:rFonts w:ascii="Arial" w:hAnsi="Arial" w:cs="Arial"/>
                <w:b/>
                <w:bCs/>
                <w:color w:val="000000" w:themeColor="text1"/>
              </w:rPr>
              <w:t>-</w:t>
            </w:r>
          </w:p>
        </w:tc>
        <w:tc>
          <w:tcPr>
            <w:tcW w:w="1440" w:type="dxa"/>
          </w:tcPr>
          <w:p w:rsidR="000A4731" w:rsidRPr="0034628D" w:rsidRDefault="000A4731" w:rsidP="00475D0C">
            <w:pPr>
              <w:spacing w:after="0" w:line="240" w:lineRule="auto"/>
              <w:jc w:val="center"/>
              <w:rPr>
                <w:rFonts w:ascii="Arial" w:hAnsi="Arial" w:cs="Arial"/>
                <w:b/>
                <w:bCs/>
                <w:color w:val="000000" w:themeColor="text1"/>
              </w:rPr>
            </w:pPr>
            <w:r w:rsidRPr="0034628D">
              <w:rPr>
                <w:rFonts w:ascii="Arial" w:hAnsi="Arial" w:cs="Arial"/>
                <w:b/>
                <w:bCs/>
                <w:color w:val="000000" w:themeColor="text1"/>
              </w:rPr>
              <w:t>-</w:t>
            </w:r>
          </w:p>
        </w:tc>
        <w:tc>
          <w:tcPr>
            <w:tcW w:w="1620" w:type="dxa"/>
          </w:tcPr>
          <w:p w:rsidR="000A4731" w:rsidRPr="0034628D" w:rsidRDefault="000A4731" w:rsidP="00475D0C">
            <w:pPr>
              <w:spacing w:after="0" w:line="240" w:lineRule="auto"/>
              <w:jc w:val="center"/>
              <w:rPr>
                <w:rFonts w:ascii="Arial" w:hAnsi="Arial" w:cs="Arial"/>
                <w:b/>
                <w:bCs/>
                <w:color w:val="000000" w:themeColor="text1"/>
              </w:rPr>
            </w:pPr>
          </w:p>
        </w:tc>
        <w:tc>
          <w:tcPr>
            <w:tcW w:w="2160" w:type="dxa"/>
          </w:tcPr>
          <w:p w:rsidR="000A4731" w:rsidRPr="0034628D" w:rsidRDefault="000A4731" w:rsidP="00475D0C">
            <w:pPr>
              <w:spacing w:after="0" w:line="240" w:lineRule="auto"/>
              <w:jc w:val="center"/>
              <w:rPr>
                <w:rFonts w:ascii="Arial" w:hAnsi="Arial" w:cs="Arial"/>
                <w:b/>
                <w:bCs/>
                <w:color w:val="000000" w:themeColor="text1"/>
              </w:rPr>
            </w:pPr>
            <w:r w:rsidRPr="0034628D">
              <w:rPr>
                <w:rFonts w:ascii="Arial" w:hAnsi="Arial" w:cs="Arial"/>
                <w:b/>
                <w:bCs/>
                <w:color w:val="000000" w:themeColor="text1"/>
              </w:rPr>
              <w:t>-</w:t>
            </w:r>
          </w:p>
        </w:tc>
      </w:tr>
      <w:tr w:rsidR="000A4731" w:rsidRPr="0034628D" w:rsidTr="00475D0C">
        <w:trPr>
          <w:trHeight w:val="420"/>
        </w:trPr>
        <w:tc>
          <w:tcPr>
            <w:tcW w:w="2590" w:type="dxa"/>
          </w:tcPr>
          <w:p w:rsidR="000A4731" w:rsidRPr="0034628D" w:rsidRDefault="000A4731" w:rsidP="00475D0C">
            <w:pPr>
              <w:spacing w:after="0" w:line="240" w:lineRule="auto"/>
              <w:rPr>
                <w:rFonts w:ascii="Arial" w:hAnsi="Arial" w:cs="Arial"/>
                <w:color w:val="000000" w:themeColor="text1"/>
              </w:rPr>
            </w:pPr>
            <w:r w:rsidRPr="0034628D">
              <w:rPr>
                <w:rFonts w:ascii="Arial" w:hAnsi="Arial" w:cs="Arial"/>
                <w:color w:val="000000" w:themeColor="text1"/>
              </w:rPr>
              <w:t>Emisné ážio</w:t>
            </w:r>
          </w:p>
        </w:tc>
        <w:tc>
          <w:tcPr>
            <w:tcW w:w="180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0A4731" w:rsidRPr="0034628D" w:rsidRDefault="000A4731" w:rsidP="00475D0C">
            <w:pPr>
              <w:spacing w:after="0" w:line="240" w:lineRule="auto"/>
              <w:jc w:val="center"/>
              <w:rPr>
                <w:rFonts w:ascii="Arial" w:hAnsi="Arial" w:cs="Arial"/>
                <w:color w:val="000000" w:themeColor="text1"/>
              </w:rPr>
            </w:pPr>
          </w:p>
        </w:tc>
        <w:tc>
          <w:tcPr>
            <w:tcW w:w="216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0A4731" w:rsidRPr="0034628D" w:rsidTr="00475D0C">
        <w:trPr>
          <w:trHeight w:val="420"/>
        </w:trPr>
        <w:tc>
          <w:tcPr>
            <w:tcW w:w="2590" w:type="dxa"/>
          </w:tcPr>
          <w:p w:rsidR="000A4731" w:rsidRPr="0034628D" w:rsidRDefault="000A4731" w:rsidP="00475D0C">
            <w:pPr>
              <w:spacing w:after="0" w:line="240" w:lineRule="auto"/>
              <w:rPr>
                <w:rFonts w:ascii="Arial" w:hAnsi="Arial" w:cs="Arial"/>
                <w:color w:val="000000" w:themeColor="text1"/>
              </w:rPr>
            </w:pPr>
            <w:r w:rsidRPr="0034628D">
              <w:rPr>
                <w:rFonts w:ascii="Arial" w:hAnsi="Arial" w:cs="Arial"/>
                <w:color w:val="000000" w:themeColor="text1"/>
              </w:rPr>
              <w:t>Ostatné kapitálové fondy</w:t>
            </w:r>
          </w:p>
        </w:tc>
        <w:tc>
          <w:tcPr>
            <w:tcW w:w="180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0A4731" w:rsidRPr="0034628D" w:rsidRDefault="000A4731" w:rsidP="00475D0C">
            <w:pPr>
              <w:spacing w:after="0" w:line="240" w:lineRule="auto"/>
              <w:jc w:val="center"/>
              <w:rPr>
                <w:rFonts w:ascii="Arial" w:hAnsi="Arial" w:cs="Arial"/>
                <w:color w:val="000000" w:themeColor="text1"/>
              </w:rPr>
            </w:pPr>
          </w:p>
        </w:tc>
        <w:tc>
          <w:tcPr>
            <w:tcW w:w="216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0A4731" w:rsidRPr="0034628D" w:rsidTr="00475D0C">
        <w:trPr>
          <w:trHeight w:val="420"/>
        </w:trPr>
        <w:tc>
          <w:tcPr>
            <w:tcW w:w="2590" w:type="dxa"/>
          </w:tcPr>
          <w:p w:rsidR="000A4731" w:rsidRPr="0034628D" w:rsidRDefault="000A4731" w:rsidP="00475D0C">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lastRenderedPageBreak/>
              <w:t>Zákonný rezervný fond</w:t>
            </w:r>
          </w:p>
        </w:tc>
        <w:tc>
          <w:tcPr>
            <w:tcW w:w="180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0A4731" w:rsidRPr="0034628D" w:rsidRDefault="000A4731" w:rsidP="00475D0C">
            <w:pPr>
              <w:spacing w:after="0" w:line="240" w:lineRule="auto"/>
              <w:jc w:val="center"/>
              <w:rPr>
                <w:rFonts w:ascii="Arial" w:hAnsi="Arial" w:cs="Arial"/>
                <w:color w:val="000000" w:themeColor="text1"/>
              </w:rPr>
            </w:pPr>
          </w:p>
        </w:tc>
        <w:tc>
          <w:tcPr>
            <w:tcW w:w="216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0A4731" w:rsidRPr="0034628D" w:rsidTr="00475D0C">
        <w:trPr>
          <w:trHeight w:val="420"/>
        </w:trPr>
        <w:tc>
          <w:tcPr>
            <w:tcW w:w="2590" w:type="dxa"/>
          </w:tcPr>
          <w:p w:rsidR="000A4731" w:rsidRPr="0034628D" w:rsidRDefault="000A4731" w:rsidP="00475D0C">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Oceňovacie rozdiely z precenenia majetku a záväzkov</w:t>
            </w:r>
          </w:p>
        </w:tc>
        <w:tc>
          <w:tcPr>
            <w:tcW w:w="180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0A4731" w:rsidRPr="0034628D" w:rsidRDefault="000A4731" w:rsidP="00475D0C">
            <w:pPr>
              <w:spacing w:after="0" w:line="240" w:lineRule="auto"/>
              <w:jc w:val="center"/>
              <w:rPr>
                <w:rFonts w:ascii="Arial" w:hAnsi="Arial" w:cs="Arial"/>
                <w:color w:val="000000" w:themeColor="text1"/>
              </w:rPr>
            </w:pPr>
          </w:p>
        </w:tc>
        <w:tc>
          <w:tcPr>
            <w:tcW w:w="216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0A4731" w:rsidRPr="0034628D" w:rsidTr="00475D0C">
        <w:trPr>
          <w:trHeight w:val="420"/>
        </w:trPr>
        <w:tc>
          <w:tcPr>
            <w:tcW w:w="2590" w:type="dxa"/>
          </w:tcPr>
          <w:p w:rsidR="000A4731" w:rsidRPr="0034628D" w:rsidRDefault="000A4731" w:rsidP="00475D0C">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Oceňovacie rozdiely z kapitálových účastí</w:t>
            </w:r>
          </w:p>
        </w:tc>
        <w:tc>
          <w:tcPr>
            <w:tcW w:w="180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0A4731" w:rsidRPr="0034628D" w:rsidRDefault="000A4731" w:rsidP="00475D0C">
            <w:pPr>
              <w:spacing w:after="0" w:line="240" w:lineRule="auto"/>
              <w:jc w:val="center"/>
              <w:rPr>
                <w:rFonts w:ascii="Arial" w:hAnsi="Arial" w:cs="Arial"/>
                <w:color w:val="000000" w:themeColor="text1"/>
              </w:rPr>
            </w:pPr>
          </w:p>
        </w:tc>
        <w:tc>
          <w:tcPr>
            <w:tcW w:w="216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0A4731" w:rsidRPr="0034628D" w:rsidTr="00475D0C">
        <w:trPr>
          <w:trHeight w:val="420"/>
        </w:trPr>
        <w:tc>
          <w:tcPr>
            <w:tcW w:w="2590" w:type="dxa"/>
          </w:tcPr>
          <w:p w:rsidR="000A4731" w:rsidRPr="0034628D" w:rsidRDefault="000A4731" w:rsidP="00475D0C">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Oceňovacie rozdiely z precenenia pri splynutí a rozdelení</w:t>
            </w:r>
          </w:p>
        </w:tc>
        <w:tc>
          <w:tcPr>
            <w:tcW w:w="180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0A4731" w:rsidRPr="0034628D" w:rsidRDefault="000A4731" w:rsidP="00475D0C">
            <w:pPr>
              <w:spacing w:after="0" w:line="240" w:lineRule="auto"/>
              <w:jc w:val="center"/>
              <w:rPr>
                <w:rFonts w:ascii="Arial" w:hAnsi="Arial" w:cs="Arial"/>
                <w:color w:val="000000" w:themeColor="text1"/>
              </w:rPr>
            </w:pPr>
          </w:p>
        </w:tc>
        <w:tc>
          <w:tcPr>
            <w:tcW w:w="2160" w:type="dxa"/>
          </w:tcPr>
          <w:p w:rsidR="000A4731" w:rsidRPr="0034628D" w:rsidRDefault="000A4731" w:rsidP="00475D0C">
            <w:pPr>
              <w:spacing w:after="0" w:line="240" w:lineRule="auto"/>
              <w:jc w:val="center"/>
              <w:rPr>
                <w:rFonts w:ascii="Arial" w:hAnsi="Arial" w:cs="Arial"/>
                <w:color w:val="000000" w:themeColor="text1"/>
              </w:rPr>
            </w:pPr>
            <w:r w:rsidRPr="0034628D">
              <w:rPr>
                <w:rFonts w:ascii="Arial" w:hAnsi="Arial" w:cs="Arial"/>
                <w:color w:val="000000" w:themeColor="text1"/>
              </w:rPr>
              <w:t>-</w:t>
            </w:r>
          </w:p>
        </w:tc>
      </w:tr>
      <w:tr w:rsidR="00E07BA2" w:rsidRPr="0034628D" w:rsidTr="00475D0C">
        <w:trPr>
          <w:trHeight w:val="420"/>
        </w:trPr>
        <w:tc>
          <w:tcPr>
            <w:tcW w:w="2590" w:type="dxa"/>
          </w:tcPr>
          <w:p w:rsidR="00E07BA2" w:rsidRPr="0034628D" w:rsidRDefault="00E07BA2" w:rsidP="00E07BA2">
            <w:pPr>
              <w:pStyle w:val="Nadpis1"/>
              <w:spacing w:before="0" w:line="240" w:lineRule="auto"/>
              <w:rPr>
                <w:rFonts w:ascii="Arial" w:hAnsi="Arial" w:cs="Arial"/>
                <w:color w:val="000000" w:themeColor="text1"/>
                <w:sz w:val="22"/>
                <w:szCs w:val="22"/>
              </w:rPr>
            </w:pPr>
            <w:r w:rsidRPr="0034628D">
              <w:rPr>
                <w:rFonts w:ascii="Arial" w:hAnsi="Arial" w:cs="Arial"/>
                <w:color w:val="000000" w:themeColor="text1"/>
                <w:sz w:val="22"/>
                <w:szCs w:val="22"/>
              </w:rPr>
              <w:t>Fondy zo zisku</w:t>
            </w:r>
          </w:p>
        </w:tc>
        <w:tc>
          <w:tcPr>
            <w:tcW w:w="180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664</w:t>
            </w:r>
          </w:p>
        </w:tc>
        <w:tc>
          <w:tcPr>
            <w:tcW w:w="144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664</w:t>
            </w:r>
          </w:p>
        </w:tc>
        <w:tc>
          <w:tcPr>
            <w:tcW w:w="216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664</w:t>
            </w:r>
          </w:p>
        </w:tc>
      </w:tr>
      <w:tr w:rsidR="00E07BA2" w:rsidRPr="0034628D" w:rsidTr="00475D0C">
        <w:trPr>
          <w:trHeight w:val="420"/>
        </w:trPr>
        <w:tc>
          <w:tcPr>
            <w:tcW w:w="2590" w:type="dxa"/>
          </w:tcPr>
          <w:p w:rsidR="00E07BA2" w:rsidRPr="0034628D" w:rsidRDefault="00E07BA2" w:rsidP="00E07BA2">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Zákonný rezervný fond</w:t>
            </w:r>
          </w:p>
        </w:tc>
        <w:tc>
          <w:tcPr>
            <w:tcW w:w="180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664</w:t>
            </w:r>
          </w:p>
        </w:tc>
        <w:tc>
          <w:tcPr>
            <w:tcW w:w="144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664</w:t>
            </w:r>
          </w:p>
        </w:tc>
        <w:tc>
          <w:tcPr>
            <w:tcW w:w="216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664</w:t>
            </w:r>
          </w:p>
        </w:tc>
      </w:tr>
      <w:tr w:rsidR="00E07BA2" w:rsidRPr="0034628D" w:rsidTr="00475D0C">
        <w:trPr>
          <w:trHeight w:val="420"/>
        </w:trPr>
        <w:tc>
          <w:tcPr>
            <w:tcW w:w="2590" w:type="dxa"/>
          </w:tcPr>
          <w:p w:rsidR="00E07BA2" w:rsidRPr="0034628D" w:rsidRDefault="00E07BA2" w:rsidP="00E07BA2">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Nedeliteľný fond</w:t>
            </w:r>
          </w:p>
        </w:tc>
        <w:tc>
          <w:tcPr>
            <w:tcW w:w="180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2160" w:type="dxa"/>
          </w:tcPr>
          <w:p w:rsidR="00E07BA2" w:rsidRPr="0034628D" w:rsidRDefault="00E07BA2" w:rsidP="00E07BA2">
            <w:pPr>
              <w:spacing w:after="0" w:line="240" w:lineRule="auto"/>
              <w:jc w:val="center"/>
              <w:rPr>
                <w:rFonts w:ascii="Arial" w:hAnsi="Arial" w:cs="Arial"/>
                <w:color w:val="000000" w:themeColor="text1"/>
              </w:rPr>
            </w:pPr>
          </w:p>
        </w:tc>
      </w:tr>
      <w:tr w:rsidR="00E07BA2" w:rsidRPr="0034628D" w:rsidTr="00475D0C">
        <w:trPr>
          <w:trHeight w:val="420"/>
        </w:trPr>
        <w:tc>
          <w:tcPr>
            <w:tcW w:w="2590" w:type="dxa"/>
          </w:tcPr>
          <w:p w:rsidR="00E07BA2" w:rsidRPr="0034628D" w:rsidRDefault="00E07BA2" w:rsidP="00E07BA2">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Štatutárne fondy a ostatné fondy</w:t>
            </w:r>
          </w:p>
        </w:tc>
        <w:tc>
          <w:tcPr>
            <w:tcW w:w="180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2160" w:type="dxa"/>
          </w:tcPr>
          <w:p w:rsidR="00E07BA2" w:rsidRPr="0034628D" w:rsidRDefault="00E07BA2" w:rsidP="00E07BA2">
            <w:pPr>
              <w:spacing w:after="0" w:line="240" w:lineRule="auto"/>
              <w:jc w:val="center"/>
              <w:rPr>
                <w:rFonts w:ascii="Arial" w:hAnsi="Arial" w:cs="Arial"/>
                <w:color w:val="000000" w:themeColor="text1"/>
              </w:rPr>
            </w:pPr>
            <w:r>
              <w:rPr>
                <w:rFonts w:ascii="Arial" w:hAnsi="Arial" w:cs="Arial"/>
                <w:color w:val="000000" w:themeColor="text1"/>
              </w:rPr>
              <w:t>359</w:t>
            </w:r>
          </w:p>
        </w:tc>
      </w:tr>
      <w:tr w:rsidR="00E07BA2" w:rsidRPr="0034628D" w:rsidTr="00475D0C">
        <w:trPr>
          <w:trHeight w:val="420"/>
        </w:trPr>
        <w:tc>
          <w:tcPr>
            <w:tcW w:w="2590" w:type="dxa"/>
          </w:tcPr>
          <w:p w:rsidR="00E07BA2" w:rsidRPr="0034628D" w:rsidRDefault="00E07BA2" w:rsidP="00E07BA2">
            <w:pPr>
              <w:pStyle w:val="Nadpis1"/>
              <w:spacing w:before="0" w:line="240" w:lineRule="auto"/>
              <w:rPr>
                <w:rFonts w:ascii="Arial" w:hAnsi="Arial" w:cs="Arial"/>
                <w:color w:val="000000" w:themeColor="text1"/>
                <w:sz w:val="22"/>
                <w:szCs w:val="22"/>
              </w:rPr>
            </w:pPr>
            <w:r w:rsidRPr="0034628D">
              <w:rPr>
                <w:rFonts w:ascii="Arial" w:hAnsi="Arial" w:cs="Arial"/>
                <w:color w:val="000000" w:themeColor="text1"/>
                <w:sz w:val="22"/>
                <w:szCs w:val="22"/>
              </w:rPr>
              <w:t>Výsledok hospodárenia minulých rokov</w:t>
            </w:r>
          </w:p>
        </w:tc>
        <w:tc>
          <w:tcPr>
            <w:tcW w:w="180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1.</w:t>
            </w:r>
            <w:r>
              <w:rPr>
                <w:rFonts w:ascii="Arial" w:hAnsi="Arial" w:cs="Arial"/>
                <w:color w:val="000000" w:themeColor="text1"/>
              </w:rPr>
              <w:t>762</w:t>
            </w:r>
            <w:r w:rsidRPr="0034628D">
              <w:rPr>
                <w:rFonts w:ascii="Arial" w:hAnsi="Arial" w:cs="Arial"/>
                <w:color w:val="000000" w:themeColor="text1"/>
              </w:rPr>
              <w:t>.7</w:t>
            </w:r>
            <w:r>
              <w:rPr>
                <w:rFonts w:ascii="Arial" w:hAnsi="Arial" w:cs="Arial"/>
                <w:color w:val="000000" w:themeColor="text1"/>
              </w:rPr>
              <w:t>96</w:t>
            </w:r>
          </w:p>
        </w:tc>
        <w:tc>
          <w:tcPr>
            <w:tcW w:w="1440" w:type="dxa"/>
          </w:tcPr>
          <w:p w:rsidR="00E07BA2" w:rsidRPr="0034628D" w:rsidRDefault="00E07BA2" w:rsidP="00E07BA2">
            <w:pPr>
              <w:spacing w:after="0" w:line="240" w:lineRule="auto"/>
              <w:jc w:val="center"/>
              <w:rPr>
                <w:rFonts w:ascii="Arial" w:hAnsi="Arial" w:cs="Arial"/>
                <w:color w:val="000000" w:themeColor="text1"/>
              </w:rPr>
            </w:pPr>
            <w:r>
              <w:rPr>
                <w:rFonts w:ascii="Arial" w:hAnsi="Arial" w:cs="Arial"/>
                <w:color w:val="000000" w:themeColor="text1"/>
              </w:rPr>
              <w:t>91.668</w:t>
            </w:r>
          </w:p>
        </w:tc>
        <w:tc>
          <w:tcPr>
            <w:tcW w:w="162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1.</w:t>
            </w:r>
            <w:r>
              <w:rPr>
                <w:rFonts w:ascii="Arial" w:hAnsi="Arial" w:cs="Arial"/>
                <w:color w:val="000000" w:themeColor="text1"/>
              </w:rPr>
              <w:t>671</w:t>
            </w:r>
            <w:r w:rsidRPr="0034628D">
              <w:rPr>
                <w:rFonts w:ascii="Arial" w:hAnsi="Arial" w:cs="Arial"/>
                <w:color w:val="000000" w:themeColor="text1"/>
              </w:rPr>
              <w:t>.</w:t>
            </w:r>
            <w:r>
              <w:rPr>
                <w:rFonts w:ascii="Arial" w:hAnsi="Arial" w:cs="Arial"/>
                <w:color w:val="000000" w:themeColor="text1"/>
              </w:rPr>
              <w:t>12</w:t>
            </w:r>
            <w:r w:rsidRPr="0034628D">
              <w:rPr>
                <w:rFonts w:ascii="Arial" w:hAnsi="Arial" w:cs="Arial"/>
                <w:color w:val="000000" w:themeColor="text1"/>
              </w:rPr>
              <w:t>7</w:t>
            </w:r>
          </w:p>
        </w:tc>
        <w:tc>
          <w:tcPr>
            <w:tcW w:w="216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1.451.687</w:t>
            </w:r>
          </w:p>
        </w:tc>
      </w:tr>
      <w:tr w:rsidR="00E07BA2" w:rsidRPr="0034628D" w:rsidTr="00475D0C">
        <w:trPr>
          <w:trHeight w:val="420"/>
        </w:trPr>
        <w:tc>
          <w:tcPr>
            <w:tcW w:w="2590" w:type="dxa"/>
          </w:tcPr>
          <w:p w:rsidR="00E07BA2" w:rsidRPr="0034628D" w:rsidRDefault="00E07BA2" w:rsidP="00E07BA2">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Nerozdelený zisk minulých rokov</w:t>
            </w:r>
          </w:p>
        </w:tc>
        <w:tc>
          <w:tcPr>
            <w:tcW w:w="180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1.</w:t>
            </w:r>
            <w:r>
              <w:rPr>
                <w:rFonts w:ascii="Arial" w:hAnsi="Arial" w:cs="Arial"/>
                <w:color w:val="000000" w:themeColor="text1"/>
              </w:rPr>
              <w:t>762</w:t>
            </w:r>
            <w:r w:rsidRPr="0034628D">
              <w:rPr>
                <w:rFonts w:ascii="Arial" w:hAnsi="Arial" w:cs="Arial"/>
                <w:color w:val="000000" w:themeColor="text1"/>
              </w:rPr>
              <w:t>.7</w:t>
            </w:r>
            <w:r>
              <w:rPr>
                <w:rFonts w:ascii="Arial" w:hAnsi="Arial" w:cs="Arial"/>
                <w:color w:val="000000" w:themeColor="text1"/>
              </w:rPr>
              <w:t>96</w:t>
            </w:r>
          </w:p>
        </w:tc>
        <w:tc>
          <w:tcPr>
            <w:tcW w:w="1440" w:type="dxa"/>
          </w:tcPr>
          <w:p w:rsidR="00E07BA2" w:rsidRPr="0034628D" w:rsidRDefault="00E07BA2" w:rsidP="00E07BA2">
            <w:pPr>
              <w:spacing w:after="0" w:line="240" w:lineRule="auto"/>
              <w:jc w:val="center"/>
              <w:rPr>
                <w:rFonts w:ascii="Arial" w:hAnsi="Arial" w:cs="Arial"/>
                <w:color w:val="000000" w:themeColor="text1"/>
              </w:rPr>
            </w:pPr>
            <w:r>
              <w:rPr>
                <w:rFonts w:ascii="Arial" w:hAnsi="Arial" w:cs="Arial"/>
                <w:color w:val="000000" w:themeColor="text1"/>
              </w:rPr>
              <w:t>91.668</w:t>
            </w:r>
          </w:p>
        </w:tc>
        <w:tc>
          <w:tcPr>
            <w:tcW w:w="162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1.</w:t>
            </w:r>
            <w:r>
              <w:rPr>
                <w:rFonts w:ascii="Arial" w:hAnsi="Arial" w:cs="Arial"/>
                <w:color w:val="000000" w:themeColor="text1"/>
              </w:rPr>
              <w:t>671</w:t>
            </w:r>
            <w:r w:rsidRPr="0034628D">
              <w:rPr>
                <w:rFonts w:ascii="Arial" w:hAnsi="Arial" w:cs="Arial"/>
                <w:color w:val="000000" w:themeColor="text1"/>
              </w:rPr>
              <w:t>.</w:t>
            </w:r>
            <w:r>
              <w:rPr>
                <w:rFonts w:ascii="Arial" w:hAnsi="Arial" w:cs="Arial"/>
                <w:color w:val="000000" w:themeColor="text1"/>
              </w:rPr>
              <w:t>12</w:t>
            </w:r>
            <w:r w:rsidRPr="0034628D">
              <w:rPr>
                <w:rFonts w:ascii="Arial" w:hAnsi="Arial" w:cs="Arial"/>
                <w:color w:val="000000" w:themeColor="text1"/>
              </w:rPr>
              <w:t>7</w:t>
            </w:r>
          </w:p>
        </w:tc>
        <w:tc>
          <w:tcPr>
            <w:tcW w:w="2160" w:type="dxa"/>
          </w:tcPr>
          <w:p w:rsidR="00E07BA2" w:rsidRPr="0034628D" w:rsidRDefault="00E07BA2" w:rsidP="00E07BA2">
            <w:pPr>
              <w:spacing w:after="0" w:line="240" w:lineRule="auto"/>
              <w:jc w:val="center"/>
              <w:rPr>
                <w:rFonts w:ascii="Arial" w:hAnsi="Arial" w:cs="Arial"/>
                <w:color w:val="000000" w:themeColor="text1"/>
              </w:rPr>
            </w:pPr>
            <w:r>
              <w:rPr>
                <w:rFonts w:ascii="Arial" w:hAnsi="Arial" w:cs="Arial"/>
                <w:color w:val="000000" w:themeColor="text1"/>
              </w:rPr>
              <w:t>1.451.668</w:t>
            </w:r>
          </w:p>
        </w:tc>
      </w:tr>
      <w:tr w:rsidR="00E07BA2" w:rsidRPr="0034628D" w:rsidTr="00475D0C">
        <w:trPr>
          <w:trHeight w:val="568"/>
        </w:trPr>
        <w:tc>
          <w:tcPr>
            <w:tcW w:w="2590" w:type="dxa"/>
          </w:tcPr>
          <w:p w:rsidR="00E07BA2" w:rsidRPr="0034628D" w:rsidRDefault="00E07BA2" w:rsidP="00E07BA2">
            <w:pPr>
              <w:pStyle w:val="Nadpis1"/>
              <w:spacing w:before="0" w:line="240" w:lineRule="auto"/>
              <w:rPr>
                <w:rFonts w:ascii="Arial" w:hAnsi="Arial" w:cs="Arial"/>
                <w:b w:val="0"/>
                <w:bCs w:val="0"/>
                <w:color w:val="000000" w:themeColor="text1"/>
                <w:sz w:val="22"/>
                <w:szCs w:val="22"/>
              </w:rPr>
            </w:pPr>
            <w:r w:rsidRPr="0034628D">
              <w:rPr>
                <w:rFonts w:ascii="Arial" w:hAnsi="Arial" w:cs="Arial"/>
                <w:b w:val="0"/>
                <w:bCs w:val="0"/>
                <w:color w:val="000000" w:themeColor="text1"/>
                <w:sz w:val="22"/>
                <w:szCs w:val="22"/>
              </w:rPr>
              <w:t>Neuhradená strata minulých rokov</w:t>
            </w:r>
          </w:p>
        </w:tc>
        <w:tc>
          <w:tcPr>
            <w:tcW w:w="180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44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1620" w:type="dxa"/>
          </w:tcPr>
          <w:p w:rsidR="00E07BA2" w:rsidRPr="0034628D" w:rsidRDefault="00E07BA2" w:rsidP="00E07BA2">
            <w:pPr>
              <w:spacing w:after="0" w:line="240" w:lineRule="auto"/>
              <w:jc w:val="center"/>
              <w:rPr>
                <w:rFonts w:ascii="Arial" w:hAnsi="Arial" w:cs="Arial"/>
                <w:color w:val="000000" w:themeColor="text1"/>
              </w:rPr>
            </w:pPr>
            <w:r w:rsidRPr="0034628D">
              <w:rPr>
                <w:rFonts w:ascii="Arial" w:hAnsi="Arial" w:cs="Arial"/>
                <w:color w:val="000000" w:themeColor="text1"/>
              </w:rPr>
              <w:t>-</w:t>
            </w:r>
          </w:p>
        </w:tc>
        <w:tc>
          <w:tcPr>
            <w:tcW w:w="2160" w:type="dxa"/>
          </w:tcPr>
          <w:p w:rsidR="00E07BA2" w:rsidRPr="0034628D" w:rsidRDefault="00E07BA2" w:rsidP="00E07BA2">
            <w:pPr>
              <w:spacing w:after="0" w:line="240" w:lineRule="auto"/>
              <w:jc w:val="center"/>
              <w:rPr>
                <w:rFonts w:ascii="Arial" w:hAnsi="Arial" w:cs="Arial"/>
                <w:color w:val="000000" w:themeColor="text1"/>
              </w:rPr>
            </w:pPr>
          </w:p>
        </w:tc>
      </w:tr>
      <w:tr w:rsidR="00E07BA2" w:rsidRPr="0034628D" w:rsidTr="00475D0C">
        <w:trPr>
          <w:trHeight w:val="420"/>
        </w:trPr>
        <w:tc>
          <w:tcPr>
            <w:tcW w:w="2590" w:type="dxa"/>
            <w:tcBorders>
              <w:bottom w:val="double" w:sz="4" w:space="0" w:color="auto"/>
            </w:tcBorders>
          </w:tcPr>
          <w:p w:rsidR="00E07BA2" w:rsidRPr="0034628D" w:rsidRDefault="00E07BA2" w:rsidP="00E07BA2">
            <w:pPr>
              <w:pStyle w:val="Nadpis1"/>
              <w:spacing w:before="0" w:line="240" w:lineRule="auto"/>
              <w:rPr>
                <w:rFonts w:ascii="Arial" w:hAnsi="Arial" w:cs="Arial"/>
                <w:color w:val="000000" w:themeColor="text1"/>
                <w:sz w:val="22"/>
                <w:szCs w:val="22"/>
              </w:rPr>
            </w:pPr>
            <w:r w:rsidRPr="0034628D">
              <w:rPr>
                <w:rFonts w:ascii="Arial" w:hAnsi="Arial" w:cs="Arial"/>
                <w:color w:val="000000" w:themeColor="text1"/>
                <w:sz w:val="22"/>
                <w:szCs w:val="22"/>
              </w:rPr>
              <w:t>Výsl</w:t>
            </w:r>
            <w:r>
              <w:rPr>
                <w:rFonts w:ascii="Arial" w:hAnsi="Arial" w:cs="Arial"/>
                <w:color w:val="000000" w:themeColor="text1"/>
                <w:sz w:val="22"/>
                <w:szCs w:val="22"/>
              </w:rPr>
              <w:t>edok hosp. za účtovné obdobie po</w:t>
            </w:r>
            <w:r w:rsidRPr="0034628D">
              <w:rPr>
                <w:rFonts w:ascii="Arial" w:hAnsi="Arial" w:cs="Arial"/>
                <w:color w:val="000000" w:themeColor="text1"/>
                <w:sz w:val="22"/>
                <w:szCs w:val="22"/>
              </w:rPr>
              <w:t xml:space="preserve"> zdanení</w:t>
            </w:r>
          </w:p>
        </w:tc>
        <w:tc>
          <w:tcPr>
            <w:tcW w:w="1800" w:type="dxa"/>
            <w:tcBorders>
              <w:bottom w:val="double" w:sz="4" w:space="0" w:color="auto"/>
            </w:tcBorders>
          </w:tcPr>
          <w:p w:rsidR="00E07BA2" w:rsidRPr="0034628D" w:rsidRDefault="00E07BA2" w:rsidP="00E07BA2">
            <w:pPr>
              <w:spacing w:after="0" w:line="240" w:lineRule="auto"/>
              <w:jc w:val="center"/>
              <w:rPr>
                <w:rFonts w:ascii="Arial" w:hAnsi="Arial" w:cs="Arial"/>
                <w:color w:val="000000" w:themeColor="text1"/>
              </w:rPr>
            </w:pPr>
            <w:r>
              <w:rPr>
                <w:rFonts w:ascii="Arial" w:hAnsi="Arial" w:cs="Arial"/>
                <w:color w:val="000000" w:themeColor="text1"/>
              </w:rPr>
              <w:t>147.567</w:t>
            </w:r>
          </w:p>
        </w:tc>
        <w:tc>
          <w:tcPr>
            <w:tcW w:w="1440" w:type="dxa"/>
            <w:tcBorders>
              <w:bottom w:val="double" w:sz="4" w:space="0" w:color="auto"/>
            </w:tcBorders>
          </w:tcPr>
          <w:p w:rsidR="00E07BA2" w:rsidRPr="0034628D" w:rsidRDefault="00E07BA2" w:rsidP="00E07BA2">
            <w:pPr>
              <w:spacing w:after="0" w:line="240" w:lineRule="auto"/>
              <w:jc w:val="center"/>
              <w:rPr>
                <w:rFonts w:ascii="Arial" w:hAnsi="Arial" w:cs="Arial"/>
                <w:color w:val="000000" w:themeColor="text1"/>
              </w:rPr>
            </w:pPr>
            <w:r>
              <w:rPr>
                <w:rFonts w:ascii="Arial" w:hAnsi="Arial" w:cs="Arial"/>
                <w:color w:val="000000" w:themeColor="text1"/>
              </w:rPr>
              <w:t>55.899</w:t>
            </w:r>
          </w:p>
        </w:tc>
        <w:tc>
          <w:tcPr>
            <w:tcW w:w="1620" w:type="dxa"/>
            <w:tcBorders>
              <w:bottom w:val="double" w:sz="4" w:space="0" w:color="auto"/>
            </w:tcBorders>
          </w:tcPr>
          <w:p w:rsidR="00E07BA2" w:rsidRPr="0034628D" w:rsidRDefault="00E07BA2" w:rsidP="00E07BA2">
            <w:pPr>
              <w:spacing w:after="0" w:line="240" w:lineRule="auto"/>
              <w:jc w:val="center"/>
              <w:rPr>
                <w:rFonts w:ascii="Arial" w:hAnsi="Arial" w:cs="Arial"/>
                <w:color w:val="000000" w:themeColor="text1"/>
              </w:rPr>
            </w:pPr>
            <w:r>
              <w:rPr>
                <w:rFonts w:ascii="Arial" w:hAnsi="Arial" w:cs="Arial"/>
                <w:color w:val="000000" w:themeColor="text1"/>
              </w:rPr>
              <w:t>91</w:t>
            </w:r>
            <w:r w:rsidRPr="0034628D">
              <w:rPr>
                <w:rFonts w:ascii="Arial" w:hAnsi="Arial" w:cs="Arial"/>
                <w:color w:val="000000" w:themeColor="text1"/>
              </w:rPr>
              <w:t>.</w:t>
            </w:r>
            <w:r>
              <w:rPr>
                <w:rFonts w:ascii="Arial" w:hAnsi="Arial" w:cs="Arial"/>
                <w:color w:val="000000" w:themeColor="text1"/>
              </w:rPr>
              <w:t>668</w:t>
            </w:r>
          </w:p>
        </w:tc>
        <w:tc>
          <w:tcPr>
            <w:tcW w:w="2160" w:type="dxa"/>
            <w:tcBorders>
              <w:bottom w:val="double" w:sz="4" w:space="0" w:color="auto"/>
            </w:tcBorders>
          </w:tcPr>
          <w:p w:rsidR="00E07BA2" w:rsidRPr="0034628D" w:rsidRDefault="00E07BA2" w:rsidP="00E07BA2">
            <w:pPr>
              <w:spacing w:after="0" w:line="240" w:lineRule="auto"/>
              <w:jc w:val="center"/>
              <w:rPr>
                <w:rFonts w:ascii="Arial" w:hAnsi="Arial" w:cs="Arial"/>
                <w:color w:val="000000" w:themeColor="text1"/>
              </w:rPr>
            </w:pPr>
            <w:r>
              <w:rPr>
                <w:rFonts w:ascii="Arial" w:hAnsi="Arial" w:cs="Arial"/>
                <w:color w:val="000000" w:themeColor="text1"/>
              </w:rPr>
              <w:t>234.923</w:t>
            </w:r>
          </w:p>
        </w:tc>
      </w:tr>
    </w:tbl>
    <w:p w:rsidR="000A4731" w:rsidRPr="0034628D" w:rsidRDefault="000A4731" w:rsidP="000A4731">
      <w:pPr>
        <w:spacing w:after="0" w:line="240" w:lineRule="auto"/>
        <w:rPr>
          <w:rFonts w:ascii="Arial" w:hAnsi="Arial" w:cs="Arial"/>
          <w:i/>
          <w:color w:val="000000" w:themeColor="text1"/>
        </w:rPr>
      </w:pPr>
    </w:p>
    <w:p w:rsidR="000A4731" w:rsidRPr="0034628D" w:rsidRDefault="000A4731" w:rsidP="000A4731">
      <w:pPr>
        <w:spacing w:after="0" w:line="240" w:lineRule="auto"/>
        <w:rPr>
          <w:rFonts w:ascii="Arial" w:eastAsia="Times New Roman" w:hAnsi="Arial" w:cs="Arial"/>
          <w:b/>
          <w:i/>
        </w:rPr>
      </w:pPr>
    </w:p>
    <w:p w:rsidR="000A4731" w:rsidRPr="0034628D" w:rsidRDefault="000A4731" w:rsidP="000A4731">
      <w:pPr>
        <w:spacing w:after="0" w:line="240" w:lineRule="auto"/>
        <w:rPr>
          <w:rFonts w:ascii="Arial" w:eastAsia="Times New Roman" w:hAnsi="Arial" w:cs="Arial"/>
          <w:b/>
          <w:i/>
        </w:rPr>
      </w:pPr>
      <w:r w:rsidRPr="0034628D">
        <w:rPr>
          <w:rFonts w:ascii="Arial" w:eastAsia="Times New Roman" w:hAnsi="Arial" w:cs="Arial"/>
          <w:b/>
          <w:i/>
        </w:rPr>
        <w:t>Nerozdelený zisk</w:t>
      </w:r>
    </w:p>
    <w:p w:rsidR="000A4731" w:rsidRPr="0034628D" w:rsidRDefault="000A4731" w:rsidP="000A4731">
      <w:pPr>
        <w:spacing w:after="0" w:line="240" w:lineRule="auto"/>
        <w:rPr>
          <w:rFonts w:ascii="Arial" w:eastAsia="Times New Roman" w:hAnsi="Arial" w:cs="Arial"/>
          <w:b/>
          <w:sz w:val="24"/>
          <w:szCs w:val="24"/>
        </w:rPr>
      </w:pPr>
    </w:p>
    <w:p w:rsidR="000A4731" w:rsidRPr="000427E8" w:rsidRDefault="000A4731" w:rsidP="000A4731">
      <w:pPr>
        <w:spacing w:after="0" w:line="240" w:lineRule="auto"/>
        <w:jc w:val="both"/>
        <w:rPr>
          <w:rFonts w:ascii="Arial" w:eastAsia="Times New Roman" w:hAnsi="Arial" w:cs="Arial"/>
        </w:rPr>
      </w:pPr>
      <w:r w:rsidRPr="000427E8">
        <w:rPr>
          <w:rFonts w:ascii="Arial" w:eastAsia="Times New Roman" w:hAnsi="Arial" w:cs="Arial"/>
        </w:rPr>
        <w:t xml:space="preserve">Konatelia firmy </w:t>
      </w:r>
      <w:proofErr w:type="spellStart"/>
      <w:r w:rsidRPr="000427E8">
        <w:rPr>
          <w:rFonts w:ascii="Arial" w:eastAsia="Times New Roman" w:hAnsi="Arial" w:cs="Arial"/>
        </w:rPr>
        <w:t>Luxline</w:t>
      </w:r>
      <w:proofErr w:type="spellEnd"/>
      <w:r w:rsidRPr="000427E8">
        <w:rPr>
          <w:rFonts w:ascii="Arial" w:eastAsia="Times New Roman" w:hAnsi="Arial" w:cs="Arial"/>
        </w:rPr>
        <w:t>, spol. s </w:t>
      </w:r>
      <w:proofErr w:type="spellStart"/>
      <w:r w:rsidRPr="000427E8">
        <w:rPr>
          <w:rFonts w:ascii="Arial" w:eastAsia="Times New Roman" w:hAnsi="Arial" w:cs="Arial"/>
        </w:rPr>
        <w:t>r.o</w:t>
      </w:r>
      <w:proofErr w:type="spellEnd"/>
      <w:r w:rsidRPr="000427E8">
        <w:rPr>
          <w:rFonts w:ascii="Arial" w:eastAsia="Times New Roman" w:hAnsi="Arial" w:cs="Arial"/>
        </w:rPr>
        <w:t xml:space="preserve">. sa na valnom zhromaždení uskutočneného dňa </w:t>
      </w:r>
      <w:r>
        <w:rPr>
          <w:rFonts w:ascii="Arial" w:eastAsia="Times New Roman" w:hAnsi="Arial" w:cs="Arial"/>
        </w:rPr>
        <w:t>04</w:t>
      </w:r>
      <w:r w:rsidRPr="000427E8">
        <w:rPr>
          <w:rFonts w:ascii="Arial" w:eastAsia="Times New Roman" w:hAnsi="Arial" w:cs="Arial"/>
        </w:rPr>
        <w:t>.0</w:t>
      </w:r>
      <w:r>
        <w:rPr>
          <w:rFonts w:ascii="Arial" w:eastAsia="Times New Roman" w:hAnsi="Arial" w:cs="Arial"/>
        </w:rPr>
        <w:t>4</w:t>
      </w:r>
      <w:r w:rsidRPr="000427E8">
        <w:rPr>
          <w:rFonts w:ascii="Arial" w:eastAsia="Times New Roman" w:hAnsi="Arial" w:cs="Arial"/>
        </w:rPr>
        <w:t>.201</w:t>
      </w:r>
      <w:r>
        <w:rPr>
          <w:rFonts w:ascii="Arial" w:eastAsia="Times New Roman" w:hAnsi="Arial" w:cs="Arial"/>
        </w:rPr>
        <w:t>9</w:t>
      </w:r>
      <w:r w:rsidRPr="000427E8">
        <w:rPr>
          <w:rFonts w:ascii="Arial" w:eastAsia="Times New Roman" w:hAnsi="Arial" w:cs="Arial"/>
        </w:rPr>
        <w:t xml:space="preserve">  rozhodli o preúčtovaní  zisku za rok 201</w:t>
      </w:r>
      <w:r w:rsidR="00E44085">
        <w:rPr>
          <w:rFonts w:ascii="Arial" w:eastAsia="Times New Roman" w:hAnsi="Arial" w:cs="Arial"/>
        </w:rPr>
        <w:t>9</w:t>
      </w:r>
      <w:r w:rsidRPr="000427E8">
        <w:rPr>
          <w:rFonts w:ascii="Arial" w:eastAsia="Times New Roman" w:hAnsi="Arial" w:cs="Arial"/>
        </w:rPr>
        <w:t xml:space="preserve"> na nerozdelený zisk vo výške </w:t>
      </w:r>
      <w:r>
        <w:rPr>
          <w:rFonts w:ascii="Arial" w:eastAsia="Times New Roman" w:hAnsi="Arial" w:cs="Arial"/>
        </w:rPr>
        <w:t>91.668</w:t>
      </w:r>
      <w:r w:rsidRPr="000427E8">
        <w:rPr>
          <w:rFonts w:ascii="Arial" w:eastAsia="Times New Roman" w:hAnsi="Arial" w:cs="Arial"/>
        </w:rPr>
        <w:t>,</w:t>
      </w:r>
      <w:r>
        <w:rPr>
          <w:rFonts w:ascii="Arial" w:eastAsia="Times New Roman" w:hAnsi="Arial" w:cs="Arial"/>
        </w:rPr>
        <w:t>68</w:t>
      </w:r>
      <w:r w:rsidRPr="000427E8">
        <w:rPr>
          <w:rFonts w:ascii="Arial" w:eastAsia="Times New Roman" w:hAnsi="Arial" w:cs="Arial"/>
        </w:rPr>
        <w:t xml:space="preserve"> EUR.</w:t>
      </w:r>
    </w:p>
    <w:p w:rsidR="000A4731" w:rsidRPr="000427E8" w:rsidRDefault="000A4731" w:rsidP="000A4731">
      <w:pPr>
        <w:spacing w:after="0" w:line="240" w:lineRule="auto"/>
        <w:rPr>
          <w:rFonts w:ascii="Arial" w:eastAsia="Times New Roman" w:hAnsi="Arial" w:cs="Arial"/>
        </w:rPr>
      </w:pPr>
    </w:p>
    <w:p w:rsidR="000A4731" w:rsidRPr="0034628D" w:rsidRDefault="000A4731" w:rsidP="000A4731">
      <w:pPr>
        <w:spacing w:after="0" w:line="240" w:lineRule="auto"/>
        <w:rPr>
          <w:rFonts w:ascii="Arial" w:eastAsia="Times New Roman" w:hAnsi="Arial" w:cs="Arial"/>
          <w:sz w:val="24"/>
          <w:szCs w:val="24"/>
        </w:rPr>
      </w:pPr>
    </w:p>
    <w:p w:rsidR="000A4731" w:rsidRPr="0034628D" w:rsidRDefault="000A4731" w:rsidP="000A4731">
      <w:pPr>
        <w:spacing w:after="0" w:line="240" w:lineRule="auto"/>
        <w:rPr>
          <w:rFonts w:ascii="Arial" w:eastAsia="Times New Roman" w:hAnsi="Arial" w:cs="Arial"/>
        </w:rPr>
      </w:pPr>
    </w:p>
    <w:p w:rsidR="000A4731" w:rsidRPr="0034628D" w:rsidRDefault="000A4731" w:rsidP="000A4731">
      <w:pPr>
        <w:spacing w:after="0" w:line="240" w:lineRule="auto"/>
        <w:rPr>
          <w:rFonts w:ascii="Arial" w:hAnsi="Arial" w:cs="Arial"/>
          <w:b/>
          <w:i/>
          <w:sz w:val="24"/>
          <w:szCs w:val="24"/>
        </w:rPr>
      </w:pPr>
      <w:r w:rsidRPr="0034628D">
        <w:rPr>
          <w:rFonts w:ascii="Arial" w:hAnsi="Arial" w:cs="Arial"/>
          <w:b/>
          <w:i/>
          <w:sz w:val="24"/>
          <w:szCs w:val="24"/>
        </w:rPr>
        <w:t xml:space="preserve"> 4. Majetok a záväzky</w:t>
      </w:r>
    </w:p>
    <w:p w:rsidR="000A4731" w:rsidRPr="0034628D" w:rsidRDefault="000A4731" w:rsidP="000A4731">
      <w:pPr>
        <w:spacing w:after="0" w:line="240" w:lineRule="auto"/>
        <w:rPr>
          <w:rFonts w:ascii="Arial" w:hAnsi="Arial" w:cs="Arial"/>
        </w:rPr>
      </w:pPr>
    </w:p>
    <w:tbl>
      <w:tblPr>
        <w:tblW w:w="961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2160"/>
        <w:gridCol w:w="2340"/>
        <w:gridCol w:w="2520"/>
      </w:tblGrid>
      <w:tr w:rsidR="000A4731" w:rsidRPr="000427E8" w:rsidTr="00475D0C">
        <w:trPr>
          <w:cantSplit/>
          <w:trHeight w:val="913"/>
        </w:trPr>
        <w:tc>
          <w:tcPr>
            <w:tcW w:w="2590" w:type="dxa"/>
            <w:shd w:val="clear" w:color="auto" w:fill="FFFFFF"/>
            <w:vAlign w:val="center"/>
          </w:tcPr>
          <w:p w:rsidR="000A4731" w:rsidRPr="000427E8" w:rsidRDefault="000A4731" w:rsidP="00475D0C">
            <w:pPr>
              <w:spacing w:after="0" w:line="240" w:lineRule="auto"/>
              <w:jc w:val="center"/>
              <w:rPr>
                <w:rFonts w:ascii="Arial" w:hAnsi="Arial" w:cs="Arial"/>
                <w:b/>
                <w:bCs/>
                <w:color w:val="000000" w:themeColor="text1"/>
              </w:rPr>
            </w:pPr>
            <w:r w:rsidRPr="000427E8">
              <w:rPr>
                <w:rFonts w:ascii="Arial" w:hAnsi="Arial" w:cs="Arial"/>
                <w:b/>
                <w:bCs/>
                <w:color w:val="000000" w:themeColor="text1"/>
              </w:rPr>
              <w:t>Položka</w:t>
            </w:r>
          </w:p>
        </w:tc>
        <w:tc>
          <w:tcPr>
            <w:tcW w:w="2160" w:type="dxa"/>
            <w:shd w:val="clear" w:color="auto" w:fill="FFFFFF"/>
            <w:vAlign w:val="center"/>
          </w:tcPr>
          <w:p w:rsidR="000A4731" w:rsidRPr="000427E8" w:rsidRDefault="000A4731" w:rsidP="00475D0C">
            <w:pPr>
              <w:spacing w:after="0" w:line="240" w:lineRule="auto"/>
              <w:jc w:val="center"/>
              <w:rPr>
                <w:rFonts w:ascii="Arial" w:hAnsi="Arial" w:cs="Arial"/>
                <w:b/>
                <w:bCs/>
                <w:color w:val="000000" w:themeColor="text1"/>
              </w:rPr>
            </w:pPr>
            <w:r w:rsidRPr="000427E8">
              <w:rPr>
                <w:rFonts w:ascii="Arial" w:hAnsi="Arial" w:cs="Arial"/>
                <w:b/>
                <w:bCs/>
                <w:color w:val="000000" w:themeColor="text1"/>
              </w:rPr>
              <w:t>Stav</w:t>
            </w:r>
          </w:p>
          <w:p w:rsidR="000A4731" w:rsidRPr="000427E8" w:rsidRDefault="000A4731" w:rsidP="007737AC">
            <w:pPr>
              <w:spacing w:after="0" w:line="240" w:lineRule="auto"/>
              <w:jc w:val="center"/>
              <w:rPr>
                <w:rFonts w:ascii="Arial" w:hAnsi="Arial" w:cs="Arial"/>
                <w:b/>
                <w:bCs/>
                <w:color w:val="000000" w:themeColor="text1"/>
              </w:rPr>
            </w:pPr>
            <w:r>
              <w:rPr>
                <w:rFonts w:ascii="Arial" w:hAnsi="Arial" w:cs="Arial"/>
                <w:b/>
                <w:bCs/>
                <w:color w:val="000000" w:themeColor="text1"/>
              </w:rPr>
              <w:t> 31.12.201</w:t>
            </w:r>
            <w:r w:rsidR="007737AC">
              <w:rPr>
                <w:rFonts w:ascii="Arial" w:hAnsi="Arial" w:cs="Arial"/>
                <w:b/>
                <w:bCs/>
                <w:color w:val="000000" w:themeColor="text1"/>
              </w:rPr>
              <w:t>9</w:t>
            </w:r>
          </w:p>
        </w:tc>
        <w:tc>
          <w:tcPr>
            <w:tcW w:w="2340" w:type="dxa"/>
            <w:shd w:val="clear" w:color="auto" w:fill="FFFFFF"/>
          </w:tcPr>
          <w:p w:rsidR="000A4731" w:rsidRPr="000427E8" w:rsidRDefault="000A4731" w:rsidP="00475D0C">
            <w:pPr>
              <w:spacing w:after="0" w:line="240" w:lineRule="auto"/>
              <w:jc w:val="center"/>
              <w:rPr>
                <w:rFonts w:ascii="Arial" w:hAnsi="Arial" w:cs="Arial"/>
                <w:b/>
                <w:bCs/>
                <w:color w:val="000000" w:themeColor="text1"/>
              </w:rPr>
            </w:pPr>
          </w:p>
          <w:p w:rsidR="000A4731" w:rsidRPr="000427E8" w:rsidRDefault="000A4731" w:rsidP="00475D0C">
            <w:pPr>
              <w:spacing w:after="0" w:line="240" w:lineRule="auto"/>
              <w:jc w:val="center"/>
              <w:rPr>
                <w:rFonts w:ascii="Arial" w:hAnsi="Arial" w:cs="Arial"/>
                <w:b/>
                <w:bCs/>
                <w:color w:val="000000" w:themeColor="text1"/>
              </w:rPr>
            </w:pPr>
            <w:r w:rsidRPr="000427E8">
              <w:rPr>
                <w:rFonts w:ascii="Arial" w:hAnsi="Arial" w:cs="Arial"/>
                <w:b/>
                <w:bCs/>
                <w:color w:val="000000" w:themeColor="text1"/>
              </w:rPr>
              <w:t>Stav</w:t>
            </w:r>
          </w:p>
          <w:p w:rsidR="000A4731" w:rsidRPr="000427E8" w:rsidRDefault="000A4731" w:rsidP="007737AC">
            <w:pPr>
              <w:spacing w:after="0" w:line="240" w:lineRule="auto"/>
              <w:jc w:val="center"/>
              <w:rPr>
                <w:rFonts w:ascii="Arial" w:hAnsi="Arial" w:cs="Arial"/>
                <w:b/>
                <w:bCs/>
                <w:color w:val="000000" w:themeColor="text1"/>
              </w:rPr>
            </w:pPr>
            <w:r>
              <w:rPr>
                <w:rFonts w:ascii="Arial" w:hAnsi="Arial" w:cs="Arial"/>
                <w:b/>
                <w:bCs/>
                <w:color w:val="000000" w:themeColor="text1"/>
              </w:rPr>
              <w:t> 31.12.201</w:t>
            </w:r>
            <w:r w:rsidR="007737AC">
              <w:rPr>
                <w:rFonts w:ascii="Arial" w:hAnsi="Arial" w:cs="Arial"/>
                <w:b/>
                <w:bCs/>
                <w:color w:val="000000" w:themeColor="text1"/>
              </w:rPr>
              <w:t>8</w:t>
            </w:r>
          </w:p>
        </w:tc>
        <w:tc>
          <w:tcPr>
            <w:tcW w:w="2520" w:type="dxa"/>
            <w:shd w:val="clear" w:color="auto" w:fill="FFFFFF"/>
            <w:vAlign w:val="center"/>
          </w:tcPr>
          <w:p w:rsidR="000A4731" w:rsidRPr="000427E8" w:rsidRDefault="000A4731" w:rsidP="00475D0C">
            <w:pPr>
              <w:spacing w:after="0" w:line="240" w:lineRule="auto"/>
              <w:jc w:val="center"/>
              <w:rPr>
                <w:rFonts w:ascii="Arial" w:hAnsi="Arial" w:cs="Arial"/>
                <w:b/>
                <w:bCs/>
                <w:color w:val="000000" w:themeColor="text1"/>
              </w:rPr>
            </w:pPr>
            <w:r w:rsidRPr="000427E8">
              <w:rPr>
                <w:rFonts w:ascii="Arial" w:hAnsi="Arial" w:cs="Arial"/>
                <w:b/>
                <w:bCs/>
                <w:color w:val="000000" w:themeColor="text1"/>
              </w:rPr>
              <w:t>Stav</w:t>
            </w:r>
          </w:p>
          <w:p w:rsidR="000A4731" w:rsidRPr="000427E8" w:rsidRDefault="000A4731" w:rsidP="007737AC">
            <w:pPr>
              <w:spacing w:after="0" w:line="240" w:lineRule="auto"/>
              <w:jc w:val="center"/>
              <w:rPr>
                <w:rFonts w:ascii="Arial" w:hAnsi="Arial" w:cs="Arial"/>
                <w:b/>
                <w:bCs/>
                <w:color w:val="000000" w:themeColor="text1"/>
              </w:rPr>
            </w:pPr>
            <w:r>
              <w:rPr>
                <w:rFonts w:ascii="Arial" w:hAnsi="Arial" w:cs="Arial"/>
                <w:b/>
                <w:bCs/>
                <w:color w:val="000000" w:themeColor="text1"/>
              </w:rPr>
              <w:t> 31.12.201</w:t>
            </w:r>
            <w:r w:rsidR="007737AC">
              <w:rPr>
                <w:rFonts w:ascii="Arial" w:hAnsi="Arial" w:cs="Arial"/>
                <w:b/>
                <w:bCs/>
                <w:color w:val="000000" w:themeColor="text1"/>
              </w:rPr>
              <w:t>7</w:t>
            </w:r>
          </w:p>
        </w:tc>
      </w:tr>
      <w:tr w:rsidR="000A4731" w:rsidRPr="000427E8" w:rsidTr="00475D0C">
        <w:trPr>
          <w:trHeight w:val="420"/>
        </w:trPr>
        <w:tc>
          <w:tcPr>
            <w:tcW w:w="2590" w:type="dxa"/>
          </w:tcPr>
          <w:p w:rsidR="000A4731" w:rsidRPr="000427E8" w:rsidRDefault="000A4731" w:rsidP="00475D0C">
            <w:pPr>
              <w:pStyle w:val="Nadpis1"/>
              <w:spacing w:before="0" w:line="240" w:lineRule="auto"/>
              <w:rPr>
                <w:rFonts w:ascii="Arial" w:hAnsi="Arial" w:cs="Arial"/>
                <w:color w:val="000000" w:themeColor="text1"/>
                <w:sz w:val="22"/>
                <w:szCs w:val="22"/>
              </w:rPr>
            </w:pPr>
          </w:p>
        </w:tc>
        <w:tc>
          <w:tcPr>
            <w:tcW w:w="2160" w:type="dxa"/>
          </w:tcPr>
          <w:p w:rsidR="000A4731" w:rsidRPr="000427E8" w:rsidRDefault="000A4731" w:rsidP="00475D0C">
            <w:pPr>
              <w:spacing w:after="0" w:line="240" w:lineRule="auto"/>
              <w:jc w:val="center"/>
              <w:rPr>
                <w:rFonts w:ascii="Arial" w:hAnsi="Arial" w:cs="Arial"/>
                <w:b/>
                <w:color w:val="000000" w:themeColor="text1"/>
              </w:rPr>
            </w:pPr>
            <w:r w:rsidRPr="000427E8">
              <w:rPr>
                <w:rFonts w:ascii="Arial" w:hAnsi="Arial" w:cs="Arial"/>
              </w:rPr>
              <w:t>auditované</w:t>
            </w:r>
          </w:p>
        </w:tc>
        <w:tc>
          <w:tcPr>
            <w:tcW w:w="2340" w:type="dxa"/>
          </w:tcPr>
          <w:p w:rsidR="000A4731" w:rsidRPr="000427E8" w:rsidRDefault="000A4731" w:rsidP="00475D0C">
            <w:pPr>
              <w:spacing w:after="0" w:line="240" w:lineRule="auto"/>
              <w:jc w:val="center"/>
              <w:rPr>
                <w:rFonts w:ascii="Arial" w:hAnsi="Arial" w:cs="Arial"/>
                <w:b/>
                <w:color w:val="000000" w:themeColor="text1"/>
              </w:rPr>
            </w:pPr>
            <w:r w:rsidRPr="000427E8">
              <w:rPr>
                <w:rFonts w:ascii="Arial" w:hAnsi="Arial" w:cs="Arial"/>
              </w:rPr>
              <w:t>auditované</w:t>
            </w:r>
          </w:p>
        </w:tc>
        <w:tc>
          <w:tcPr>
            <w:tcW w:w="2520" w:type="dxa"/>
          </w:tcPr>
          <w:p w:rsidR="000A4731" w:rsidRPr="000427E8" w:rsidRDefault="000A4731" w:rsidP="00475D0C">
            <w:pPr>
              <w:spacing w:after="0" w:line="240" w:lineRule="auto"/>
              <w:jc w:val="center"/>
              <w:rPr>
                <w:rFonts w:ascii="Arial" w:hAnsi="Arial" w:cs="Arial"/>
                <w:b/>
                <w:color w:val="000000" w:themeColor="text1"/>
              </w:rPr>
            </w:pPr>
            <w:r w:rsidRPr="000427E8">
              <w:rPr>
                <w:rFonts w:ascii="Arial" w:hAnsi="Arial" w:cs="Arial"/>
              </w:rPr>
              <w:t>auditované</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color w:val="000000" w:themeColor="text1"/>
                <w:sz w:val="22"/>
                <w:szCs w:val="22"/>
              </w:rPr>
            </w:pPr>
            <w:r w:rsidRPr="000427E8">
              <w:rPr>
                <w:rFonts w:ascii="Arial" w:hAnsi="Arial" w:cs="Arial"/>
                <w:color w:val="000000" w:themeColor="text1"/>
                <w:sz w:val="22"/>
                <w:szCs w:val="22"/>
              </w:rPr>
              <w:t>Majetok spolu</w:t>
            </w:r>
          </w:p>
        </w:tc>
        <w:tc>
          <w:tcPr>
            <w:tcW w:w="2160" w:type="dxa"/>
          </w:tcPr>
          <w:p w:rsidR="007737AC" w:rsidRPr="000427E8" w:rsidRDefault="00E07BA2" w:rsidP="00E07BA2">
            <w:pPr>
              <w:spacing w:after="0" w:line="240" w:lineRule="auto"/>
              <w:jc w:val="center"/>
              <w:rPr>
                <w:rFonts w:ascii="Arial" w:hAnsi="Arial" w:cs="Arial"/>
                <w:b/>
                <w:color w:val="000000" w:themeColor="text1"/>
              </w:rPr>
            </w:pPr>
            <w:r>
              <w:rPr>
                <w:rFonts w:ascii="Arial" w:hAnsi="Arial" w:cs="Arial"/>
                <w:b/>
                <w:color w:val="000000" w:themeColor="text1"/>
              </w:rPr>
              <w:t>5</w:t>
            </w:r>
            <w:r w:rsidR="007737AC" w:rsidRPr="000427E8">
              <w:rPr>
                <w:rFonts w:ascii="Arial" w:hAnsi="Arial" w:cs="Arial"/>
                <w:b/>
                <w:color w:val="000000" w:themeColor="text1"/>
              </w:rPr>
              <w:t>.</w:t>
            </w:r>
            <w:r>
              <w:rPr>
                <w:rFonts w:ascii="Arial" w:hAnsi="Arial" w:cs="Arial"/>
                <w:b/>
                <w:color w:val="000000" w:themeColor="text1"/>
              </w:rPr>
              <w:t>929</w:t>
            </w:r>
            <w:r w:rsidR="007737AC" w:rsidRPr="000427E8">
              <w:rPr>
                <w:rFonts w:ascii="Arial" w:hAnsi="Arial" w:cs="Arial"/>
                <w:b/>
                <w:color w:val="000000" w:themeColor="text1"/>
              </w:rPr>
              <w:t>.</w:t>
            </w:r>
            <w:r w:rsidR="007737AC">
              <w:rPr>
                <w:rFonts w:ascii="Arial" w:hAnsi="Arial" w:cs="Arial"/>
                <w:b/>
                <w:color w:val="000000" w:themeColor="text1"/>
              </w:rPr>
              <w:t>75</w:t>
            </w:r>
            <w:r>
              <w:rPr>
                <w:rFonts w:ascii="Arial" w:hAnsi="Arial" w:cs="Arial"/>
                <w:b/>
                <w:color w:val="000000" w:themeColor="text1"/>
              </w:rPr>
              <w:t>7</w:t>
            </w:r>
          </w:p>
        </w:tc>
        <w:tc>
          <w:tcPr>
            <w:tcW w:w="234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4.</w:t>
            </w:r>
            <w:r>
              <w:rPr>
                <w:rFonts w:ascii="Arial" w:hAnsi="Arial" w:cs="Arial"/>
                <w:b/>
                <w:color w:val="000000" w:themeColor="text1"/>
              </w:rPr>
              <w:t>857</w:t>
            </w:r>
            <w:r w:rsidRPr="000427E8">
              <w:rPr>
                <w:rFonts w:ascii="Arial" w:hAnsi="Arial" w:cs="Arial"/>
                <w:b/>
                <w:color w:val="000000" w:themeColor="text1"/>
              </w:rPr>
              <w:t>.</w:t>
            </w:r>
            <w:r>
              <w:rPr>
                <w:rFonts w:ascii="Arial" w:hAnsi="Arial" w:cs="Arial"/>
                <w:b/>
                <w:color w:val="000000" w:themeColor="text1"/>
              </w:rPr>
              <w:t>750</w:t>
            </w:r>
          </w:p>
        </w:tc>
        <w:tc>
          <w:tcPr>
            <w:tcW w:w="252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4.3</w:t>
            </w:r>
            <w:r>
              <w:rPr>
                <w:rFonts w:ascii="Arial" w:hAnsi="Arial" w:cs="Arial"/>
                <w:b/>
                <w:color w:val="000000" w:themeColor="text1"/>
              </w:rPr>
              <w:t>88</w:t>
            </w:r>
            <w:r w:rsidRPr="000427E8">
              <w:rPr>
                <w:rFonts w:ascii="Arial" w:hAnsi="Arial" w:cs="Arial"/>
                <w:b/>
                <w:color w:val="000000" w:themeColor="text1"/>
              </w:rPr>
              <w:t>.</w:t>
            </w:r>
            <w:r>
              <w:rPr>
                <w:rFonts w:ascii="Arial" w:hAnsi="Arial" w:cs="Arial"/>
                <w:b/>
                <w:color w:val="000000" w:themeColor="text1"/>
              </w:rPr>
              <w:t>592</w:t>
            </w:r>
          </w:p>
        </w:tc>
      </w:tr>
      <w:tr w:rsidR="007737AC" w:rsidRPr="000427E8" w:rsidTr="00475D0C">
        <w:trPr>
          <w:trHeight w:val="420"/>
        </w:trPr>
        <w:tc>
          <w:tcPr>
            <w:tcW w:w="2590" w:type="dxa"/>
          </w:tcPr>
          <w:p w:rsidR="007737AC" w:rsidRPr="000427E8" w:rsidRDefault="007737AC" w:rsidP="007737AC">
            <w:pPr>
              <w:spacing w:after="0" w:line="240" w:lineRule="auto"/>
              <w:rPr>
                <w:rFonts w:ascii="Arial" w:hAnsi="Arial" w:cs="Arial"/>
                <w:color w:val="000000" w:themeColor="text1"/>
              </w:rPr>
            </w:pPr>
            <w:r w:rsidRPr="000427E8">
              <w:rPr>
                <w:rFonts w:ascii="Arial" w:hAnsi="Arial" w:cs="Arial"/>
                <w:color w:val="000000" w:themeColor="text1"/>
              </w:rPr>
              <w:t>Neobežný majetok</w:t>
            </w:r>
          </w:p>
        </w:tc>
        <w:tc>
          <w:tcPr>
            <w:tcW w:w="2160" w:type="dxa"/>
          </w:tcPr>
          <w:p w:rsidR="007737AC" w:rsidRPr="000427E8" w:rsidRDefault="007737AC" w:rsidP="00E07BA2">
            <w:pPr>
              <w:spacing w:after="0" w:line="240" w:lineRule="auto"/>
              <w:jc w:val="center"/>
              <w:rPr>
                <w:rFonts w:ascii="Arial" w:hAnsi="Arial" w:cs="Arial"/>
                <w:color w:val="000000" w:themeColor="text1"/>
              </w:rPr>
            </w:pPr>
            <w:r>
              <w:rPr>
                <w:rFonts w:ascii="Arial" w:hAnsi="Arial" w:cs="Arial"/>
                <w:color w:val="000000" w:themeColor="text1"/>
              </w:rPr>
              <w:t>2</w:t>
            </w:r>
            <w:r w:rsidRPr="000427E8">
              <w:rPr>
                <w:rFonts w:ascii="Arial" w:hAnsi="Arial" w:cs="Arial"/>
                <w:color w:val="000000" w:themeColor="text1"/>
              </w:rPr>
              <w:t>.</w:t>
            </w:r>
            <w:r w:rsidR="00E07BA2">
              <w:rPr>
                <w:rFonts w:ascii="Arial" w:hAnsi="Arial" w:cs="Arial"/>
                <w:color w:val="000000" w:themeColor="text1"/>
              </w:rPr>
              <w:t>526</w:t>
            </w:r>
            <w:r w:rsidRPr="000427E8">
              <w:rPr>
                <w:rFonts w:ascii="Arial" w:hAnsi="Arial" w:cs="Arial"/>
                <w:color w:val="000000" w:themeColor="text1"/>
              </w:rPr>
              <w:t>.</w:t>
            </w:r>
            <w:r w:rsidR="00E07BA2">
              <w:rPr>
                <w:rFonts w:ascii="Arial" w:hAnsi="Arial" w:cs="Arial"/>
                <w:color w:val="000000" w:themeColor="text1"/>
              </w:rPr>
              <w:t>957</w:t>
            </w:r>
          </w:p>
        </w:tc>
        <w:tc>
          <w:tcPr>
            <w:tcW w:w="2340" w:type="dxa"/>
          </w:tcPr>
          <w:p w:rsidR="007737AC" w:rsidRPr="000427E8" w:rsidRDefault="007737AC" w:rsidP="007737AC">
            <w:pPr>
              <w:spacing w:after="0" w:line="240" w:lineRule="auto"/>
              <w:jc w:val="center"/>
              <w:rPr>
                <w:rFonts w:ascii="Arial" w:hAnsi="Arial" w:cs="Arial"/>
                <w:color w:val="000000" w:themeColor="text1"/>
              </w:rPr>
            </w:pPr>
            <w:r>
              <w:rPr>
                <w:rFonts w:ascii="Arial" w:hAnsi="Arial" w:cs="Arial"/>
                <w:color w:val="000000" w:themeColor="text1"/>
              </w:rPr>
              <w:t>2</w:t>
            </w:r>
            <w:r w:rsidRPr="000427E8">
              <w:rPr>
                <w:rFonts w:ascii="Arial" w:hAnsi="Arial" w:cs="Arial"/>
                <w:color w:val="000000" w:themeColor="text1"/>
              </w:rPr>
              <w:t>.</w:t>
            </w:r>
            <w:r>
              <w:rPr>
                <w:rFonts w:ascii="Arial" w:hAnsi="Arial" w:cs="Arial"/>
                <w:color w:val="000000" w:themeColor="text1"/>
              </w:rPr>
              <w:t>461</w:t>
            </w:r>
            <w:r w:rsidRPr="000427E8">
              <w:rPr>
                <w:rFonts w:ascii="Arial" w:hAnsi="Arial" w:cs="Arial"/>
                <w:color w:val="000000" w:themeColor="text1"/>
              </w:rPr>
              <w:t>.</w:t>
            </w:r>
            <w:r>
              <w:rPr>
                <w:rFonts w:ascii="Arial" w:hAnsi="Arial" w:cs="Arial"/>
                <w:color w:val="000000" w:themeColor="text1"/>
              </w:rPr>
              <w:t>475</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1.119.263</w:t>
            </w:r>
          </w:p>
        </w:tc>
      </w:tr>
      <w:tr w:rsidR="007737AC" w:rsidRPr="000427E8" w:rsidTr="00475D0C">
        <w:trPr>
          <w:trHeight w:val="420"/>
        </w:trPr>
        <w:tc>
          <w:tcPr>
            <w:tcW w:w="2590" w:type="dxa"/>
          </w:tcPr>
          <w:p w:rsidR="007737AC" w:rsidRPr="000427E8" w:rsidRDefault="007737AC" w:rsidP="007737AC">
            <w:pPr>
              <w:spacing w:after="0" w:line="240" w:lineRule="auto"/>
              <w:rPr>
                <w:rFonts w:ascii="Arial" w:hAnsi="Arial" w:cs="Arial"/>
                <w:color w:val="000000" w:themeColor="text1"/>
              </w:rPr>
            </w:pPr>
            <w:r w:rsidRPr="000427E8">
              <w:rPr>
                <w:rFonts w:ascii="Arial" w:hAnsi="Arial" w:cs="Arial"/>
                <w:color w:val="000000" w:themeColor="text1"/>
              </w:rPr>
              <w:t>Dlhodobý hmotný majetok</w:t>
            </w:r>
          </w:p>
        </w:tc>
        <w:tc>
          <w:tcPr>
            <w:tcW w:w="2160" w:type="dxa"/>
          </w:tcPr>
          <w:p w:rsidR="007737AC" w:rsidRPr="000427E8" w:rsidRDefault="00E07BA2" w:rsidP="007737AC">
            <w:pPr>
              <w:spacing w:after="0" w:line="240" w:lineRule="auto"/>
              <w:jc w:val="center"/>
              <w:rPr>
                <w:rFonts w:ascii="Arial" w:hAnsi="Arial" w:cs="Arial"/>
                <w:color w:val="000000" w:themeColor="text1"/>
              </w:rPr>
            </w:pPr>
            <w:r>
              <w:rPr>
                <w:rFonts w:ascii="Arial" w:hAnsi="Arial" w:cs="Arial"/>
                <w:color w:val="000000" w:themeColor="text1"/>
              </w:rPr>
              <w:t>907.565</w:t>
            </w:r>
          </w:p>
        </w:tc>
        <w:tc>
          <w:tcPr>
            <w:tcW w:w="234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1.</w:t>
            </w:r>
            <w:r>
              <w:rPr>
                <w:rFonts w:ascii="Arial" w:hAnsi="Arial" w:cs="Arial"/>
                <w:color w:val="000000" w:themeColor="text1"/>
              </w:rPr>
              <w:t>0</w:t>
            </w:r>
            <w:r w:rsidRPr="000427E8">
              <w:rPr>
                <w:rFonts w:ascii="Arial" w:hAnsi="Arial" w:cs="Arial"/>
                <w:color w:val="000000" w:themeColor="text1"/>
              </w:rPr>
              <w:t>1</w:t>
            </w:r>
            <w:r>
              <w:rPr>
                <w:rFonts w:ascii="Arial" w:hAnsi="Arial" w:cs="Arial"/>
                <w:color w:val="000000" w:themeColor="text1"/>
              </w:rPr>
              <w:t>1</w:t>
            </w:r>
            <w:r w:rsidRPr="000427E8">
              <w:rPr>
                <w:rFonts w:ascii="Arial" w:hAnsi="Arial" w:cs="Arial"/>
                <w:color w:val="000000" w:themeColor="text1"/>
              </w:rPr>
              <w:t>.</w:t>
            </w:r>
            <w:r>
              <w:rPr>
                <w:rFonts w:ascii="Arial" w:hAnsi="Arial" w:cs="Arial"/>
                <w:color w:val="000000" w:themeColor="text1"/>
              </w:rPr>
              <w:t>258</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1.116.763</w:t>
            </w:r>
          </w:p>
        </w:tc>
      </w:tr>
      <w:tr w:rsidR="007737AC" w:rsidRPr="000427E8" w:rsidTr="00475D0C">
        <w:trPr>
          <w:trHeight w:val="420"/>
        </w:trPr>
        <w:tc>
          <w:tcPr>
            <w:tcW w:w="2590" w:type="dxa"/>
          </w:tcPr>
          <w:p w:rsidR="007737AC" w:rsidRPr="000427E8" w:rsidRDefault="007737AC" w:rsidP="007737AC">
            <w:pPr>
              <w:spacing w:after="0" w:line="240" w:lineRule="auto"/>
              <w:rPr>
                <w:rFonts w:ascii="Arial" w:hAnsi="Arial" w:cs="Arial"/>
                <w:b/>
                <w:color w:val="000000" w:themeColor="text1"/>
              </w:rPr>
            </w:pPr>
            <w:r w:rsidRPr="000427E8">
              <w:rPr>
                <w:rFonts w:ascii="Arial" w:hAnsi="Arial" w:cs="Arial"/>
                <w:b/>
                <w:color w:val="000000" w:themeColor="text1"/>
              </w:rPr>
              <w:t>Obežný majetok</w:t>
            </w:r>
          </w:p>
        </w:tc>
        <w:tc>
          <w:tcPr>
            <w:tcW w:w="2160" w:type="dxa"/>
          </w:tcPr>
          <w:p w:rsidR="007737AC" w:rsidRPr="000427E8" w:rsidRDefault="007737AC" w:rsidP="00E07BA2">
            <w:pPr>
              <w:spacing w:after="0" w:line="240" w:lineRule="auto"/>
              <w:jc w:val="center"/>
              <w:rPr>
                <w:rFonts w:ascii="Arial" w:hAnsi="Arial" w:cs="Arial"/>
                <w:b/>
                <w:color w:val="000000" w:themeColor="text1"/>
              </w:rPr>
            </w:pPr>
            <w:r w:rsidRPr="000427E8">
              <w:rPr>
                <w:rFonts w:ascii="Arial" w:hAnsi="Arial" w:cs="Arial"/>
                <w:b/>
                <w:color w:val="000000" w:themeColor="text1"/>
              </w:rPr>
              <w:t>3.</w:t>
            </w:r>
            <w:r>
              <w:rPr>
                <w:rFonts w:ascii="Arial" w:hAnsi="Arial" w:cs="Arial"/>
                <w:b/>
                <w:color w:val="000000" w:themeColor="text1"/>
              </w:rPr>
              <w:t>39</w:t>
            </w:r>
            <w:r w:rsidR="00E07BA2">
              <w:rPr>
                <w:rFonts w:ascii="Arial" w:hAnsi="Arial" w:cs="Arial"/>
                <w:b/>
                <w:color w:val="000000" w:themeColor="text1"/>
              </w:rPr>
              <w:t>4</w:t>
            </w:r>
            <w:r w:rsidRPr="000427E8">
              <w:rPr>
                <w:rFonts w:ascii="Arial" w:hAnsi="Arial" w:cs="Arial"/>
                <w:b/>
                <w:color w:val="000000" w:themeColor="text1"/>
              </w:rPr>
              <w:t>.</w:t>
            </w:r>
            <w:r w:rsidR="00E07BA2">
              <w:rPr>
                <w:rFonts w:ascii="Arial" w:hAnsi="Arial" w:cs="Arial"/>
                <w:b/>
                <w:color w:val="000000" w:themeColor="text1"/>
              </w:rPr>
              <w:t>888</w:t>
            </w:r>
          </w:p>
        </w:tc>
        <w:tc>
          <w:tcPr>
            <w:tcW w:w="234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3.</w:t>
            </w:r>
            <w:r>
              <w:rPr>
                <w:rFonts w:ascii="Arial" w:hAnsi="Arial" w:cs="Arial"/>
                <w:b/>
                <w:color w:val="000000" w:themeColor="text1"/>
              </w:rPr>
              <w:t>390</w:t>
            </w:r>
            <w:r w:rsidRPr="000427E8">
              <w:rPr>
                <w:rFonts w:ascii="Arial" w:hAnsi="Arial" w:cs="Arial"/>
                <w:b/>
                <w:color w:val="000000" w:themeColor="text1"/>
              </w:rPr>
              <w:t>.</w:t>
            </w:r>
            <w:r>
              <w:rPr>
                <w:rFonts w:ascii="Arial" w:hAnsi="Arial" w:cs="Arial"/>
                <w:b/>
                <w:color w:val="000000" w:themeColor="text1"/>
              </w:rPr>
              <w:t>305</w:t>
            </w:r>
          </w:p>
        </w:tc>
        <w:tc>
          <w:tcPr>
            <w:tcW w:w="252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3.2</w:t>
            </w:r>
            <w:r>
              <w:rPr>
                <w:rFonts w:ascii="Arial" w:hAnsi="Arial" w:cs="Arial"/>
                <w:b/>
                <w:color w:val="000000" w:themeColor="text1"/>
              </w:rPr>
              <w:t>61</w:t>
            </w:r>
            <w:r w:rsidRPr="000427E8">
              <w:rPr>
                <w:rFonts w:ascii="Arial" w:hAnsi="Arial" w:cs="Arial"/>
                <w:b/>
                <w:color w:val="000000" w:themeColor="text1"/>
              </w:rPr>
              <w:t>.8</w:t>
            </w:r>
            <w:r>
              <w:rPr>
                <w:rFonts w:ascii="Arial" w:hAnsi="Arial" w:cs="Arial"/>
                <w:b/>
                <w:color w:val="000000" w:themeColor="text1"/>
              </w:rPr>
              <w:t>12</w:t>
            </w:r>
          </w:p>
        </w:tc>
      </w:tr>
      <w:tr w:rsidR="007737AC" w:rsidRPr="000427E8" w:rsidTr="00475D0C">
        <w:trPr>
          <w:trHeight w:val="420"/>
        </w:trPr>
        <w:tc>
          <w:tcPr>
            <w:tcW w:w="2590" w:type="dxa"/>
          </w:tcPr>
          <w:p w:rsidR="007737AC" w:rsidRPr="000427E8" w:rsidRDefault="007737AC" w:rsidP="007737AC">
            <w:pPr>
              <w:spacing w:after="0" w:line="240" w:lineRule="auto"/>
              <w:rPr>
                <w:rFonts w:ascii="Arial" w:hAnsi="Arial" w:cs="Arial"/>
                <w:bCs/>
                <w:color w:val="000000" w:themeColor="text1"/>
              </w:rPr>
            </w:pPr>
            <w:r w:rsidRPr="000427E8">
              <w:rPr>
                <w:rFonts w:ascii="Arial" w:hAnsi="Arial" w:cs="Arial"/>
                <w:bCs/>
                <w:color w:val="000000" w:themeColor="text1"/>
              </w:rPr>
              <w:t>Zásoby spolu</w:t>
            </w:r>
          </w:p>
        </w:tc>
        <w:tc>
          <w:tcPr>
            <w:tcW w:w="2160" w:type="dxa"/>
          </w:tcPr>
          <w:p w:rsidR="007737AC" w:rsidRPr="000427E8" w:rsidRDefault="00E07BA2" w:rsidP="00E07BA2">
            <w:pPr>
              <w:spacing w:after="0" w:line="240" w:lineRule="auto"/>
              <w:jc w:val="center"/>
              <w:rPr>
                <w:rFonts w:ascii="Arial" w:hAnsi="Arial" w:cs="Arial"/>
                <w:bCs/>
                <w:color w:val="000000" w:themeColor="text1"/>
              </w:rPr>
            </w:pPr>
            <w:r>
              <w:rPr>
                <w:rFonts w:ascii="Arial" w:hAnsi="Arial" w:cs="Arial"/>
                <w:bCs/>
                <w:color w:val="000000" w:themeColor="text1"/>
              </w:rPr>
              <w:t>2</w:t>
            </w:r>
            <w:r w:rsidR="007737AC" w:rsidRPr="000427E8">
              <w:rPr>
                <w:rFonts w:ascii="Arial" w:hAnsi="Arial" w:cs="Arial"/>
                <w:bCs/>
                <w:color w:val="000000" w:themeColor="text1"/>
              </w:rPr>
              <w:t>.</w:t>
            </w:r>
            <w:r>
              <w:rPr>
                <w:rFonts w:ascii="Arial" w:hAnsi="Arial" w:cs="Arial"/>
                <w:bCs/>
                <w:color w:val="000000" w:themeColor="text1"/>
              </w:rPr>
              <w:t>394</w:t>
            </w:r>
            <w:r w:rsidR="007737AC" w:rsidRPr="000427E8">
              <w:rPr>
                <w:rFonts w:ascii="Arial" w:hAnsi="Arial" w:cs="Arial"/>
                <w:bCs/>
                <w:color w:val="000000" w:themeColor="text1"/>
              </w:rPr>
              <w:t>.</w:t>
            </w:r>
            <w:r w:rsidR="00E44085">
              <w:rPr>
                <w:rFonts w:ascii="Arial" w:hAnsi="Arial" w:cs="Arial"/>
                <w:bCs/>
                <w:color w:val="000000" w:themeColor="text1"/>
              </w:rPr>
              <w:t>888</w:t>
            </w:r>
          </w:p>
        </w:tc>
        <w:tc>
          <w:tcPr>
            <w:tcW w:w="2340" w:type="dxa"/>
          </w:tcPr>
          <w:p w:rsidR="007737AC" w:rsidRPr="000427E8" w:rsidRDefault="007737AC" w:rsidP="007737AC">
            <w:pPr>
              <w:spacing w:after="0" w:line="240" w:lineRule="auto"/>
              <w:jc w:val="center"/>
              <w:rPr>
                <w:rFonts w:ascii="Arial" w:hAnsi="Arial" w:cs="Arial"/>
                <w:bCs/>
                <w:color w:val="000000" w:themeColor="text1"/>
              </w:rPr>
            </w:pPr>
            <w:r w:rsidRPr="000427E8">
              <w:rPr>
                <w:rFonts w:ascii="Arial" w:hAnsi="Arial" w:cs="Arial"/>
                <w:bCs/>
                <w:color w:val="000000" w:themeColor="text1"/>
              </w:rPr>
              <w:t>1.</w:t>
            </w:r>
            <w:r>
              <w:rPr>
                <w:rFonts w:ascii="Arial" w:hAnsi="Arial" w:cs="Arial"/>
                <w:bCs/>
                <w:color w:val="000000" w:themeColor="text1"/>
              </w:rPr>
              <w:t>958</w:t>
            </w:r>
            <w:r w:rsidRPr="000427E8">
              <w:rPr>
                <w:rFonts w:ascii="Arial" w:hAnsi="Arial" w:cs="Arial"/>
                <w:bCs/>
                <w:color w:val="000000" w:themeColor="text1"/>
              </w:rPr>
              <w:t>.</w:t>
            </w:r>
            <w:r>
              <w:rPr>
                <w:rFonts w:ascii="Arial" w:hAnsi="Arial" w:cs="Arial"/>
                <w:bCs/>
                <w:color w:val="000000" w:themeColor="text1"/>
              </w:rPr>
              <w:t>416</w:t>
            </w:r>
          </w:p>
        </w:tc>
        <w:tc>
          <w:tcPr>
            <w:tcW w:w="2520" w:type="dxa"/>
          </w:tcPr>
          <w:p w:rsidR="007737AC" w:rsidRPr="000427E8" w:rsidRDefault="007737AC" w:rsidP="007737AC">
            <w:pPr>
              <w:spacing w:after="0" w:line="240" w:lineRule="auto"/>
              <w:jc w:val="center"/>
              <w:rPr>
                <w:rFonts w:ascii="Arial" w:hAnsi="Arial" w:cs="Arial"/>
                <w:bCs/>
                <w:color w:val="000000" w:themeColor="text1"/>
              </w:rPr>
            </w:pPr>
            <w:r w:rsidRPr="000427E8">
              <w:rPr>
                <w:rFonts w:ascii="Arial" w:hAnsi="Arial" w:cs="Arial"/>
                <w:bCs/>
                <w:color w:val="000000" w:themeColor="text1"/>
              </w:rPr>
              <w:t>1.782.250</w:t>
            </w:r>
          </w:p>
        </w:tc>
      </w:tr>
      <w:tr w:rsidR="007737AC" w:rsidRPr="000427E8" w:rsidTr="00475D0C">
        <w:trPr>
          <w:trHeight w:val="420"/>
        </w:trPr>
        <w:tc>
          <w:tcPr>
            <w:tcW w:w="2590" w:type="dxa"/>
          </w:tcPr>
          <w:p w:rsidR="007737AC" w:rsidRPr="000427E8" w:rsidRDefault="007737AC" w:rsidP="007737AC">
            <w:pPr>
              <w:spacing w:after="0" w:line="240" w:lineRule="auto"/>
              <w:rPr>
                <w:rFonts w:ascii="Arial" w:hAnsi="Arial" w:cs="Arial"/>
                <w:color w:val="000000" w:themeColor="text1"/>
              </w:rPr>
            </w:pPr>
            <w:r w:rsidRPr="000427E8">
              <w:rPr>
                <w:rFonts w:ascii="Arial" w:hAnsi="Arial" w:cs="Arial"/>
                <w:color w:val="000000" w:themeColor="text1"/>
              </w:rPr>
              <w:lastRenderedPageBreak/>
              <w:t>Dlhodobé pohľadávky</w:t>
            </w:r>
          </w:p>
        </w:tc>
        <w:tc>
          <w:tcPr>
            <w:tcW w:w="2160" w:type="dxa"/>
          </w:tcPr>
          <w:p w:rsidR="007737AC" w:rsidRPr="000427E8" w:rsidRDefault="00E44085" w:rsidP="00E44085">
            <w:pPr>
              <w:spacing w:after="0" w:line="240" w:lineRule="auto"/>
              <w:jc w:val="center"/>
              <w:rPr>
                <w:rFonts w:ascii="Arial" w:hAnsi="Arial" w:cs="Arial"/>
                <w:color w:val="000000" w:themeColor="text1"/>
              </w:rPr>
            </w:pPr>
            <w:r>
              <w:rPr>
                <w:rFonts w:ascii="Arial" w:hAnsi="Arial" w:cs="Arial"/>
                <w:color w:val="000000" w:themeColor="text1"/>
              </w:rPr>
              <w:t>3</w:t>
            </w:r>
            <w:r w:rsidR="007737AC" w:rsidRPr="000427E8">
              <w:rPr>
                <w:rFonts w:ascii="Arial" w:hAnsi="Arial" w:cs="Arial"/>
                <w:color w:val="000000" w:themeColor="text1"/>
              </w:rPr>
              <w:t>.</w:t>
            </w:r>
            <w:r>
              <w:rPr>
                <w:rFonts w:ascii="Arial" w:hAnsi="Arial" w:cs="Arial"/>
                <w:color w:val="000000" w:themeColor="text1"/>
              </w:rPr>
              <w:t>739</w:t>
            </w:r>
          </w:p>
        </w:tc>
        <w:tc>
          <w:tcPr>
            <w:tcW w:w="234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2.18</w:t>
            </w:r>
            <w:r>
              <w:rPr>
                <w:rFonts w:ascii="Arial" w:hAnsi="Arial" w:cs="Arial"/>
                <w:color w:val="000000" w:themeColor="text1"/>
              </w:rPr>
              <w:t>8</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2.187</w:t>
            </w:r>
          </w:p>
        </w:tc>
      </w:tr>
      <w:tr w:rsidR="007737AC" w:rsidRPr="000427E8" w:rsidTr="00475D0C">
        <w:trPr>
          <w:trHeight w:val="420"/>
        </w:trPr>
        <w:tc>
          <w:tcPr>
            <w:tcW w:w="2590" w:type="dxa"/>
          </w:tcPr>
          <w:p w:rsidR="007737AC" w:rsidRPr="000427E8" w:rsidRDefault="007737AC" w:rsidP="007737AC">
            <w:pPr>
              <w:spacing w:after="0" w:line="240" w:lineRule="auto"/>
              <w:rPr>
                <w:rFonts w:ascii="Arial" w:hAnsi="Arial" w:cs="Arial"/>
                <w:color w:val="000000" w:themeColor="text1"/>
              </w:rPr>
            </w:pPr>
            <w:r w:rsidRPr="000427E8">
              <w:rPr>
                <w:rFonts w:ascii="Arial" w:hAnsi="Arial" w:cs="Arial"/>
                <w:color w:val="000000" w:themeColor="text1"/>
              </w:rPr>
              <w:t>Krátkodobé pohľadávky</w:t>
            </w:r>
          </w:p>
        </w:tc>
        <w:tc>
          <w:tcPr>
            <w:tcW w:w="2160" w:type="dxa"/>
          </w:tcPr>
          <w:p w:rsidR="007737AC" w:rsidRPr="000427E8" w:rsidRDefault="00E44085" w:rsidP="00E44085">
            <w:pPr>
              <w:spacing w:after="0" w:line="240" w:lineRule="auto"/>
              <w:jc w:val="center"/>
              <w:rPr>
                <w:rFonts w:ascii="Arial" w:hAnsi="Arial" w:cs="Arial"/>
                <w:color w:val="000000" w:themeColor="text1"/>
              </w:rPr>
            </w:pPr>
            <w:r>
              <w:rPr>
                <w:rFonts w:ascii="Arial" w:hAnsi="Arial" w:cs="Arial"/>
                <w:color w:val="000000" w:themeColor="text1"/>
              </w:rPr>
              <w:t>990</w:t>
            </w:r>
            <w:r w:rsidR="007737AC" w:rsidRPr="000427E8">
              <w:rPr>
                <w:rFonts w:ascii="Arial" w:hAnsi="Arial" w:cs="Arial"/>
                <w:color w:val="000000" w:themeColor="text1"/>
              </w:rPr>
              <w:t>.</w:t>
            </w:r>
            <w:r>
              <w:rPr>
                <w:rFonts w:ascii="Arial" w:hAnsi="Arial" w:cs="Arial"/>
                <w:color w:val="000000" w:themeColor="text1"/>
              </w:rPr>
              <w:t>277</w:t>
            </w:r>
          </w:p>
        </w:tc>
        <w:tc>
          <w:tcPr>
            <w:tcW w:w="234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1.4</w:t>
            </w:r>
            <w:r>
              <w:rPr>
                <w:rFonts w:ascii="Arial" w:hAnsi="Arial" w:cs="Arial"/>
                <w:color w:val="000000" w:themeColor="text1"/>
              </w:rPr>
              <w:t>13</w:t>
            </w:r>
            <w:r w:rsidRPr="000427E8">
              <w:rPr>
                <w:rFonts w:ascii="Arial" w:hAnsi="Arial" w:cs="Arial"/>
                <w:color w:val="000000" w:themeColor="text1"/>
              </w:rPr>
              <w:t>.</w:t>
            </w:r>
            <w:r>
              <w:rPr>
                <w:rFonts w:ascii="Arial" w:hAnsi="Arial" w:cs="Arial"/>
                <w:color w:val="000000" w:themeColor="text1"/>
              </w:rPr>
              <w:t>561</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1.354.697</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bCs w:val="0"/>
                <w:color w:val="000000" w:themeColor="text1"/>
                <w:sz w:val="22"/>
                <w:szCs w:val="22"/>
              </w:rPr>
            </w:pPr>
            <w:r w:rsidRPr="000427E8">
              <w:rPr>
                <w:rFonts w:ascii="Arial" w:hAnsi="Arial" w:cs="Arial"/>
                <w:bCs w:val="0"/>
                <w:color w:val="000000" w:themeColor="text1"/>
                <w:sz w:val="22"/>
                <w:szCs w:val="22"/>
              </w:rPr>
              <w:t>Pohľadávky z </w:t>
            </w:r>
            <w:proofErr w:type="spellStart"/>
            <w:r w:rsidRPr="000427E8">
              <w:rPr>
                <w:rFonts w:ascii="Arial" w:hAnsi="Arial" w:cs="Arial"/>
                <w:bCs w:val="0"/>
                <w:color w:val="000000" w:themeColor="text1"/>
                <w:sz w:val="22"/>
                <w:szCs w:val="22"/>
              </w:rPr>
              <w:t>obch.styku</w:t>
            </w:r>
            <w:proofErr w:type="spellEnd"/>
          </w:p>
        </w:tc>
        <w:tc>
          <w:tcPr>
            <w:tcW w:w="2160" w:type="dxa"/>
          </w:tcPr>
          <w:p w:rsidR="007737AC" w:rsidRPr="00E44085" w:rsidRDefault="00E44085" w:rsidP="007737AC">
            <w:pPr>
              <w:spacing w:after="0" w:line="240" w:lineRule="auto"/>
              <w:jc w:val="center"/>
              <w:rPr>
                <w:rFonts w:ascii="Arial" w:hAnsi="Arial" w:cs="Arial"/>
                <w:b/>
                <w:color w:val="000000" w:themeColor="text1"/>
              </w:rPr>
            </w:pPr>
            <w:r w:rsidRPr="00E44085">
              <w:rPr>
                <w:rFonts w:ascii="Arial" w:hAnsi="Arial" w:cs="Arial"/>
                <w:b/>
                <w:color w:val="000000" w:themeColor="text1"/>
              </w:rPr>
              <w:t>990.277</w:t>
            </w:r>
          </w:p>
        </w:tc>
        <w:tc>
          <w:tcPr>
            <w:tcW w:w="234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1.3</w:t>
            </w:r>
            <w:r>
              <w:rPr>
                <w:rFonts w:ascii="Arial" w:hAnsi="Arial" w:cs="Arial"/>
                <w:b/>
                <w:color w:val="000000" w:themeColor="text1"/>
              </w:rPr>
              <w:t>88</w:t>
            </w:r>
            <w:r w:rsidRPr="000427E8">
              <w:rPr>
                <w:rFonts w:ascii="Arial" w:hAnsi="Arial" w:cs="Arial"/>
                <w:b/>
                <w:color w:val="000000" w:themeColor="text1"/>
              </w:rPr>
              <w:t>.18</w:t>
            </w:r>
            <w:r>
              <w:rPr>
                <w:rFonts w:ascii="Arial" w:hAnsi="Arial" w:cs="Arial"/>
                <w:b/>
                <w:color w:val="000000" w:themeColor="text1"/>
              </w:rPr>
              <w:t>6</w:t>
            </w:r>
          </w:p>
        </w:tc>
        <w:tc>
          <w:tcPr>
            <w:tcW w:w="252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1.302.018</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 xml:space="preserve">Finančné účty </w:t>
            </w:r>
          </w:p>
        </w:tc>
        <w:tc>
          <w:tcPr>
            <w:tcW w:w="2160" w:type="dxa"/>
          </w:tcPr>
          <w:p w:rsidR="007737AC" w:rsidRPr="000427E8" w:rsidRDefault="007737AC" w:rsidP="00E44085">
            <w:pPr>
              <w:spacing w:after="0" w:line="240" w:lineRule="auto"/>
              <w:jc w:val="center"/>
              <w:rPr>
                <w:rFonts w:ascii="Arial" w:hAnsi="Arial" w:cs="Arial"/>
                <w:color w:val="000000" w:themeColor="text1"/>
              </w:rPr>
            </w:pPr>
            <w:r>
              <w:rPr>
                <w:rFonts w:ascii="Arial" w:hAnsi="Arial" w:cs="Arial"/>
                <w:color w:val="000000" w:themeColor="text1"/>
              </w:rPr>
              <w:t>6</w:t>
            </w:r>
            <w:r w:rsidR="00E44085">
              <w:rPr>
                <w:rFonts w:ascii="Arial" w:hAnsi="Arial" w:cs="Arial"/>
                <w:color w:val="000000" w:themeColor="text1"/>
              </w:rPr>
              <w:t>.468</w:t>
            </w:r>
          </w:p>
        </w:tc>
        <w:tc>
          <w:tcPr>
            <w:tcW w:w="2340" w:type="dxa"/>
          </w:tcPr>
          <w:p w:rsidR="007737AC" w:rsidRPr="000427E8" w:rsidRDefault="007737AC" w:rsidP="007737AC">
            <w:pPr>
              <w:spacing w:after="0" w:line="240" w:lineRule="auto"/>
              <w:jc w:val="center"/>
              <w:rPr>
                <w:rFonts w:ascii="Arial" w:hAnsi="Arial" w:cs="Arial"/>
                <w:color w:val="000000" w:themeColor="text1"/>
              </w:rPr>
            </w:pPr>
            <w:r>
              <w:rPr>
                <w:rFonts w:ascii="Arial" w:hAnsi="Arial" w:cs="Arial"/>
                <w:color w:val="000000" w:themeColor="text1"/>
              </w:rPr>
              <w:t>16.140</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95.688</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Časové rozlíšenie</w:t>
            </w:r>
          </w:p>
        </w:tc>
        <w:tc>
          <w:tcPr>
            <w:tcW w:w="2160" w:type="dxa"/>
          </w:tcPr>
          <w:p w:rsidR="007737AC" w:rsidRPr="000427E8" w:rsidRDefault="00E44085" w:rsidP="00E44085">
            <w:pPr>
              <w:spacing w:after="0" w:line="240" w:lineRule="auto"/>
              <w:jc w:val="center"/>
              <w:rPr>
                <w:rFonts w:ascii="Arial" w:hAnsi="Arial" w:cs="Arial"/>
                <w:color w:val="000000" w:themeColor="text1"/>
              </w:rPr>
            </w:pPr>
            <w:r>
              <w:rPr>
                <w:rFonts w:ascii="Arial" w:hAnsi="Arial" w:cs="Arial"/>
                <w:color w:val="000000" w:themeColor="text1"/>
              </w:rPr>
              <w:t>7</w:t>
            </w:r>
            <w:r w:rsidR="007737AC" w:rsidRPr="000427E8">
              <w:rPr>
                <w:rFonts w:ascii="Arial" w:hAnsi="Arial" w:cs="Arial"/>
                <w:color w:val="000000" w:themeColor="text1"/>
              </w:rPr>
              <w:t>.</w:t>
            </w:r>
            <w:r w:rsidR="007737AC">
              <w:rPr>
                <w:rFonts w:ascii="Arial" w:hAnsi="Arial" w:cs="Arial"/>
                <w:color w:val="000000" w:themeColor="text1"/>
              </w:rPr>
              <w:t>9</w:t>
            </w:r>
            <w:r>
              <w:rPr>
                <w:rFonts w:ascii="Arial" w:hAnsi="Arial" w:cs="Arial"/>
                <w:color w:val="000000" w:themeColor="text1"/>
              </w:rPr>
              <w:t>12</w:t>
            </w:r>
          </w:p>
        </w:tc>
        <w:tc>
          <w:tcPr>
            <w:tcW w:w="2340" w:type="dxa"/>
          </w:tcPr>
          <w:p w:rsidR="007737AC" w:rsidRPr="000427E8" w:rsidRDefault="007737AC" w:rsidP="007737AC">
            <w:pPr>
              <w:spacing w:after="0" w:line="240" w:lineRule="auto"/>
              <w:jc w:val="center"/>
              <w:rPr>
                <w:rFonts w:ascii="Arial" w:hAnsi="Arial" w:cs="Arial"/>
                <w:color w:val="000000" w:themeColor="text1"/>
              </w:rPr>
            </w:pPr>
            <w:r>
              <w:rPr>
                <w:rFonts w:ascii="Arial" w:hAnsi="Arial" w:cs="Arial"/>
                <w:color w:val="000000" w:themeColor="text1"/>
              </w:rPr>
              <w:t>5</w:t>
            </w:r>
            <w:r w:rsidRPr="000427E8">
              <w:rPr>
                <w:rFonts w:ascii="Arial" w:hAnsi="Arial" w:cs="Arial"/>
                <w:color w:val="000000" w:themeColor="text1"/>
              </w:rPr>
              <w:t>.</w:t>
            </w:r>
            <w:r>
              <w:rPr>
                <w:rFonts w:ascii="Arial" w:hAnsi="Arial" w:cs="Arial"/>
                <w:color w:val="000000" w:themeColor="text1"/>
              </w:rPr>
              <w:t>970</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7.516</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Vlastné imanie a záväzky</w:t>
            </w:r>
          </w:p>
        </w:tc>
        <w:tc>
          <w:tcPr>
            <w:tcW w:w="2160" w:type="dxa"/>
          </w:tcPr>
          <w:p w:rsidR="007737AC" w:rsidRPr="000427E8" w:rsidRDefault="007737AC" w:rsidP="00E44085">
            <w:pPr>
              <w:spacing w:after="0" w:line="240" w:lineRule="auto"/>
              <w:jc w:val="center"/>
              <w:rPr>
                <w:rFonts w:ascii="Arial" w:hAnsi="Arial" w:cs="Arial"/>
                <w:color w:val="000000" w:themeColor="text1"/>
              </w:rPr>
            </w:pPr>
            <w:r>
              <w:rPr>
                <w:rFonts w:ascii="Arial" w:hAnsi="Arial" w:cs="Arial"/>
                <w:color w:val="000000" w:themeColor="text1"/>
              </w:rPr>
              <w:t>5</w:t>
            </w:r>
            <w:r w:rsidRPr="000427E8">
              <w:rPr>
                <w:rFonts w:ascii="Arial" w:hAnsi="Arial" w:cs="Arial"/>
                <w:color w:val="000000" w:themeColor="text1"/>
              </w:rPr>
              <w:t>.</w:t>
            </w:r>
            <w:r w:rsidR="00E44085">
              <w:rPr>
                <w:rFonts w:ascii="Arial" w:hAnsi="Arial" w:cs="Arial"/>
                <w:color w:val="000000" w:themeColor="text1"/>
              </w:rPr>
              <w:t>929</w:t>
            </w:r>
            <w:r w:rsidRPr="000427E8">
              <w:rPr>
                <w:rFonts w:ascii="Arial" w:hAnsi="Arial" w:cs="Arial"/>
                <w:color w:val="000000" w:themeColor="text1"/>
              </w:rPr>
              <w:t>.</w:t>
            </w:r>
            <w:r>
              <w:rPr>
                <w:rFonts w:ascii="Arial" w:hAnsi="Arial" w:cs="Arial"/>
                <w:color w:val="000000" w:themeColor="text1"/>
              </w:rPr>
              <w:t>75</w:t>
            </w:r>
            <w:r w:rsidR="00E44085">
              <w:rPr>
                <w:rFonts w:ascii="Arial" w:hAnsi="Arial" w:cs="Arial"/>
                <w:color w:val="000000" w:themeColor="text1"/>
              </w:rPr>
              <w:t>7</w:t>
            </w:r>
          </w:p>
        </w:tc>
        <w:tc>
          <w:tcPr>
            <w:tcW w:w="2340" w:type="dxa"/>
          </w:tcPr>
          <w:p w:rsidR="007737AC" w:rsidRPr="000427E8" w:rsidRDefault="007737AC" w:rsidP="007737AC">
            <w:pPr>
              <w:spacing w:after="0" w:line="240" w:lineRule="auto"/>
              <w:jc w:val="center"/>
              <w:rPr>
                <w:rFonts w:ascii="Arial" w:hAnsi="Arial" w:cs="Arial"/>
                <w:color w:val="000000" w:themeColor="text1"/>
              </w:rPr>
            </w:pPr>
            <w:r>
              <w:rPr>
                <w:rFonts w:ascii="Arial" w:hAnsi="Arial" w:cs="Arial"/>
                <w:color w:val="000000" w:themeColor="text1"/>
              </w:rPr>
              <w:t>5</w:t>
            </w:r>
            <w:r w:rsidRPr="000427E8">
              <w:rPr>
                <w:rFonts w:ascii="Arial" w:hAnsi="Arial" w:cs="Arial"/>
                <w:color w:val="000000" w:themeColor="text1"/>
              </w:rPr>
              <w:t>.</w:t>
            </w:r>
            <w:r>
              <w:rPr>
                <w:rFonts w:ascii="Arial" w:hAnsi="Arial" w:cs="Arial"/>
                <w:color w:val="000000" w:themeColor="text1"/>
              </w:rPr>
              <w:t>857</w:t>
            </w:r>
            <w:r w:rsidRPr="000427E8">
              <w:rPr>
                <w:rFonts w:ascii="Arial" w:hAnsi="Arial" w:cs="Arial"/>
                <w:color w:val="000000" w:themeColor="text1"/>
              </w:rPr>
              <w:t>.</w:t>
            </w:r>
            <w:r>
              <w:rPr>
                <w:rFonts w:ascii="Arial" w:hAnsi="Arial" w:cs="Arial"/>
                <w:color w:val="000000" w:themeColor="text1"/>
              </w:rPr>
              <w:t>750</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4.3</w:t>
            </w:r>
            <w:r>
              <w:rPr>
                <w:rFonts w:ascii="Arial" w:hAnsi="Arial" w:cs="Arial"/>
                <w:color w:val="000000" w:themeColor="text1"/>
              </w:rPr>
              <w:t>88</w:t>
            </w:r>
            <w:r w:rsidRPr="000427E8">
              <w:rPr>
                <w:rFonts w:ascii="Arial" w:hAnsi="Arial" w:cs="Arial"/>
                <w:color w:val="000000" w:themeColor="text1"/>
              </w:rPr>
              <w:t>.</w:t>
            </w:r>
            <w:r>
              <w:rPr>
                <w:rFonts w:ascii="Arial" w:hAnsi="Arial" w:cs="Arial"/>
                <w:color w:val="000000" w:themeColor="text1"/>
              </w:rPr>
              <w:t>592</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color w:val="000000" w:themeColor="text1"/>
                <w:sz w:val="22"/>
                <w:szCs w:val="22"/>
              </w:rPr>
            </w:pPr>
            <w:r w:rsidRPr="000427E8">
              <w:rPr>
                <w:rFonts w:ascii="Arial" w:hAnsi="Arial" w:cs="Arial"/>
                <w:color w:val="000000" w:themeColor="text1"/>
                <w:sz w:val="22"/>
                <w:szCs w:val="22"/>
              </w:rPr>
              <w:t xml:space="preserve">Výsledok </w:t>
            </w:r>
            <w:proofErr w:type="spellStart"/>
            <w:r w:rsidRPr="000427E8">
              <w:rPr>
                <w:rFonts w:ascii="Arial" w:hAnsi="Arial" w:cs="Arial"/>
                <w:color w:val="000000" w:themeColor="text1"/>
                <w:sz w:val="22"/>
                <w:szCs w:val="22"/>
              </w:rPr>
              <w:t>hospod</w:t>
            </w:r>
            <w:proofErr w:type="spellEnd"/>
            <w:r w:rsidRPr="000427E8">
              <w:rPr>
                <w:rFonts w:ascii="Arial" w:hAnsi="Arial" w:cs="Arial"/>
                <w:color w:val="000000" w:themeColor="text1"/>
                <w:sz w:val="22"/>
                <w:szCs w:val="22"/>
              </w:rPr>
              <w:t xml:space="preserve">, </w:t>
            </w:r>
            <w:proofErr w:type="spellStart"/>
            <w:r w:rsidRPr="000427E8">
              <w:rPr>
                <w:rFonts w:ascii="Arial" w:hAnsi="Arial" w:cs="Arial"/>
                <w:color w:val="000000" w:themeColor="text1"/>
                <w:sz w:val="22"/>
                <w:szCs w:val="22"/>
              </w:rPr>
              <w:t>min.rokov</w:t>
            </w:r>
            <w:proofErr w:type="spellEnd"/>
          </w:p>
        </w:tc>
        <w:tc>
          <w:tcPr>
            <w:tcW w:w="2160" w:type="dxa"/>
          </w:tcPr>
          <w:p w:rsidR="007737AC" w:rsidRPr="000427E8" w:rsidRDefault="007737AC" w:rsidP="00E44085">
            <w:pPr>
              <w:spacing w:after="0" w:line="240" w:lineRule="auto"/>
              <w:jc w:val="center"/>
              <w:rPr>
                <w:rFonts w:ascii="Arial" w:hAnsi="Arial" w:cs="Arial"/>
                <w:b/>
                <w:color w:val="000000" w:themeColor="text1"/>
              </w:rPr>
            </w:pPr>
            <w:r w:rsidRPr="000427E8">
              <w:rPr>
                <w:rFonts w:ascii="Arial" w:hAnsi="Arial" w:cs="Arial"/>
                <w:b/>
                <w:color w:val="000000" w:themeColor="text1"/>
              </w:rPr>
              <w:t>1.</w:t>
            </w:r>
            <w:r>
              <w:rPr>
                <w:rFonts w:ascii="Arial" w:hAnsi="Arial" w:cs="Arial"/>
                <w:b/>
                <w:color w:val="000000" w:themeColor="text1"/>
              </w:rPr>
              <w:t>7</w:t>
            </w:r>
            <w:r w:rsidR="00E44085">
              <w:rPr>
                <w:rFonts w:ascii="Arial" w:hAnsi="Arial" w:cs="Arial"/>
                <w:b/>
                <w:color w:val="000000" w:themeColor="text1"/>
              </w:rPr>
              <w:t>62</w:t>
            </w:r>
            <w:r w:rsidRPr="000427E8">
              <w:rPr>
                <w:rFonts w:ascii="Arial" w:hAnsi="Arial" w:cs="Arial"/>
                <w:b/>
                <w:color w:val="000000" w:themeColor="text1"/>
              </w:rPr>
              <w:t>.</w:t>
            </w:r>
            <w:r w:rsidR="00E44085">
              <w:rPr>
                <w:rFonts w:ascii="Arial" w:hAnsi="Arial" w:cs="Arial"/>
                <w:b/>
                <w:color w:val="000000" w:themeColor="text1"/>
              </w:rPr>
              <w:t>796</w:t>
            </w:r>
          </w:p>
        </w:tc>
        <w:tc>
          <w:tcPr>
            <w:tcW w:w="234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1.</w:t>
            </w:r>
            <w:r>
              <w:rPr>
                <w:rFonts w:ascii="Arial" w:hAnsi="Arial" w:cs="Arial"/>
                <w:b/>
                <w:color w:val="000000" w:themeColor="text1"/>
              </w:rPr>
              <w:t>671</w:t>
            </w:r>
            <w:r w:rsidRPr="000427E8">
              <w:rPr>
                <w:rFonts w:ascii="Arial" w:hAnsi="Arial" w:cs="Arial"/>
                <w:b/>
                <w:color w:val="000000" w:themeColor="text1"/>
              </w:rPr>
              <w:t>.</w:t>
            </w:r>
            <w:r>
              <w:rPr>
                <w:rFonts w:ascii="Arial" w:hAnsi="Arial" w:cs="Arial"/>
                <w:b/>
                <w:color w:val="000000" w:themeColor="text1"/>
              </w:rPr>
              <w:t>127</w:t>
            </w:r>
          </w:p>
        </w:tc>
        <w:tc>
          <w:tcPr>
            <w:tcW w:w="252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1.451.687</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b w:val="0"/>
                <w:bCs w:val="0"/>
                <w:color w:val="000000" w:themeColor="text1"/>
                <w:sz w:val="22"/>
                <w:szCs w:val="22"/>
              </w:rPr>
            </w:pPr>
            <w:r w:rsidRPr="000427E8">
              <w:rPr>
                <w:rFonts w:ascii="Arial" w:hAnsi="Arial" w:cs="Arial"/>
                <w:color w:val="000000" w:themeColor="text1"/>
                <w:sz w:val="22"/>
                <w:szCs w:val="22"/>
              </w:rPr>
              <w:t xml:space="preserve">Výsledok </w:t>
            </w:r>
            <w:proofErr w:type="spellStart"/>
            <w:r w:rsidRPr="000427E8">
              <w:rPr>
                <w:rFonts w:ascii="Arial" w:hAnsi="Arial" w:cs="Arial"/>
                <w:color w:val="000000" w:themeColor="text1"/>
                <w:sz w:val="22"/>
                <w:szCs w:val="22"/>
              </w:rPr>
              <w:t>hospod</w:t>
            </w:r>
            <w:proofErr w:type="spellEnd"/>
            <w:r w:rsidRPr="000427E8">
              <w:rPr>
                <w:rFonts w:ascii="Arial" w:hAnsi="Arial" w:cs="Arial"/>
                <w:color w:val="000000" w:themeColor="text1"/>
                <w:sz w:val="22"/>
                <w:szCs w:val="22"/>
              </w:rPr>
              <w:t xml:space="preserve">, za </w:t>
            </w:r>
            <w:proofErr w:type="spellStart"/>
            <w:r w:rsidRPr="000427E8">
              <w:rPr>
                <w:rFonts w:ascii="Arial" w:hAnsi="Arial" w:cs="Arial"/>
                <w:color w:val="000000" w:themeColor="text1"/>
                <w:sz w:val="22"/>
                <w:szCs w:val="22"/>
              </w:rPr>
              <w:t>účt</w:t>
            </w:r>
            <w:proofErr w:type="spellEnd"/>
            <w:r w:rsidRPr="000427E8">
              <w:rPr>
                <w:rFonts w:ascii="Arial" w:hAnsi="Arial" w:cs="Arial"/>
                <w:color w:val="000000" w:themeColor="text1"/>
                <w:sz w:val="22"/>
                <w:szCs w:val="22"/>
              </w:rPr>
              <w:t>. obdobie</w:t>
            </w:r>
          </w:p>
        </w:tc>
        <w:tc>
          <w:tcPr>
            <w:tcW w:w="2160" w:type="dxa"/>
          </w:tcPr>
          <w:p w:rsidR="007737AC" w:rsidRPr="000427E8" w:rsidRDefault="00E44085" w:rsidP="00E44085">
            <w:pPr>
              <w:spacing w:after="0" w:line="240" w:lineRule="auto"/>
              <w:jc w:val="center"/>
              <w:rPr>
                <w:rFonts w:ascii="Arial" w:hAnsi="Arial" w:cs="Arial"/>
                <w:b/>
                <w:color w:val="000000" w:themeColor="text1"/>
              </w:rPr>
            </w:pPr>
            <w:r>
              <w:rPr>
                <w:rFonts w:ascii="Arial" w:hAnsi="Arial" w:cs="Arial"/>
                <w:b/>
                <w:color w:val="000000" w:themeColor="text1"/>
              </w:rPr>
              <w:t>147</w:t>
            </w:r>
            <w:r w:rsidR="007737AC" w:rsidRPr="000427E8">
              <w:rPr>
                <w:rFonts w:ascii="Arial" w:hAnsi="Arial" w:cs="Arial"/>
                <w:b/>
                <w:color w:val="000000" w:themeColor="text1"/>
              </w:rPr>
              <w:t>.</w:t>
            </w:r>
            <w:r>
              <w:rPr>
                <w:rFonts w:ascii="Arial" w:hAnsi="Arial" w:cs="Arial"/>
                <w:b/>
                <w:color w:val="000000" w:themeColor="text1"/>
              </w:rPr>
              <w:t>567</w:t>
            </w:r>
          </w:p>
        </w:tc>
        <w:tc>
          <w:tcPr>
            <w:tcW w:w="2340" w:type="dxa"/>
          </w:tcPr>
          <w:p w:rsidR="007737AC" w:rsidRPr="000427E8" w:rsidRDefault="007737AC" w:rsidP="007737AC">
            <w:pPr>
              <w:spacing w:after="0" w:line="240" w:lineRule="auto"/>
              <w:jc w:val="center"/>
              <w:rPr>
                <w:rFonts w:ascii="Arial" w:hAnsi="Arial" w:cs="Arial"/>
                <w:b/>
                <w:color w:val="000000" w:themeColor="text1"/>
              </w:rPr>
            </w:pPr>
            <w:r>
              <w:rPr>
                <w:rFonts w:ascii="Arial" w:hAnsi="Arial" w:cs="Arial"/>
                <w:b/>
                <w:color w:val="000000" w:themeColor="text1"/>
              </w:rPr>
              <w:t>91</w:t>
            </w:r>
            <w:r w:rsidRPr="000427E8">
              <w:rPr>
                <w:rFonts w:ascii="Arial" w:hAnsi="Arial" w:cs="Arial"/>
                <w:b/>
                <w:color w:val="000000" w:themeColor="text1"/>
              </w:rPr>
              <w:t>.</w:t>
            </w:r>
            <w:r>
              <w:rPr>
                <w:rFonts w:ascii="Arial" w:hAnsi="Arial" w:cs="Arial"/>
                <w:b/>
                <w:color w:val="000000" w:themeColor="text1"/>
              </w:rPr>
              <w:t>668</w:t>
            </w:r>
          </w:p>
        </w:tc>
        <w:tc>
          <w:tcPr>
            <w:tcW w:w="252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2</w:t>
            </w:r>
            <w:r>
              <w:rPr>
                <w:rFonts w:ascii="Arial" w:hAnsi="Arial" w:cs="Arial"/>
                <w:b/>
                <w:color w:val="000000" w:themeColor="text1"/>
              </w:rPr>
              <w:t>34</w:t>
            </w:r>
            <w:r w:rsidRPr="000427E8">
              <w:rPr>
                <w:rFonts w:ascii="Arial" w:hAnsi="Arial" w:cs="Arial"/>
                <w:b/>
                <w:color w:val="000000" w:themeColor="text1"/>
              </w:rPr>
              <w:t>.9</w:t>
            </w:r>
            <w:r>
              <w:rPr>
                <w:rFonts w:ascii="Arial" w:hAnsi="Arial" w:cs="Arial"/>
                <w:b/>
                <w:color w:val="000000" w:themeColor="text1"/>
              </w:rPr>
              <w:t>2</w:t>
            </w:r>
            <w:r w:rsidRPr="000427E8">
              <w:rPr>
                <w:rFonts w:ascii="Arial" w:hAnsi="Arial" w:cs="Arial"/>
                <w:b/>
                <w:color w:val="000000" w:themeColor="text1"/>
              </w:rPr>
              <w:t>3</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Dlhodobé rezervy</w:t>
            </w:r>
          </w:p>
        </w:tc>
        <w:tc>
          <w:tcPr>
            <w:tcW w:w="2160" w:type="dxa"/>
          </w:tcPr>
          <w:p w:rsidR="007737AC" w:rsidRPr="000427E8" w:rsidRDefault="007737AC" w:rsidP="00E44085">
            <w:pPr>
              <w:spacing w:after="0" w:line="240" w:lineRule="auto"/>
              <w:jc w:val="center"/>
              <w:rPr>
                <w:rFonts w:ascii="Arial" w:hAnsi="Arial" w:cs="Arial"/>
                <w:color w:val="000000" w:themeColor="text1"/>
              </w:rPr>
            </w:pPr>
            <w:r>
              <w:rPr>
                <w:rFonts w:ascii="Arial" w:hAnsi="Arial" w:cs="Arial"/>
                <w:color w:val="000000" w:themeColor="text1"/>
              </w:rPr>
              <w:t>1.</w:t>
            </w:r>
            <w:r w:rsidR="00E44085">
              <w:rPr>
                <w:rFonts w:ascii="Arial" w:hAnsi="Arial" w:cs="Arial"/>
                <w:color w:val="000000" w:themeColor="text1"/>
              </w:rPr>
              <w:t>554</w:t>
            </w:r>
          </w:p>
        </w:tc>
        <w:tc>
          <w:tcPr>
            <w:tcW w:w="2340" w:type="dxa"/>
          </w:tcPr>
          <w:p w:rsidR="007737AC" w:rsidRPr="000427E8" w:rsidRDefault="007737AC" w:rsidP="007737AC">
            <w:pPr>
              <w:spacing w:after="0" w:line="240" w:lineRule="auto"/>
              <w:jc w:val="center"/>
              <w:rPr>
                <w:rFonts w:ascii="Arial" w:hAnsi="Arial" w:cs="Arial"/>
                <w:color w:val="000000" w:themeColor="text1"/>
              </w:rPr>
            </w:pPr>
            <w:r>
              <w:rPr>
                <w:rFonts w:ascii="Arial" w:hAnsi="Arial" w:cs="Arial"/>
                <w:color w:val="000000" w:themeColor="text1"/>
              </w:rPr>
              <w:t>1.960</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1.463</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Krátkodobé záväzky</w:t>
            </w:r>
          </w:p>
        </w:tc>
        <w:tc>
          <w:tcPr>
            <w:tcW w:w="2160" w:type="dxa"/>
          </w:tcPr>
          <w:p w:rsidR="007737AC" w:rsidRPr="000427E8" w:rsidRDefault="007737AC" w:rsidP="00E44085">
            <w:pPr>
              <w:spacing w:after="0" w:line="240" w:lineRule="auto"/>
              <w:jc w:val="center"/>
              <w:rPr>
                <w:rFonts w:ascii="Arial" w:hAnsi="Arial" w:cs="Arial"/>
                <w:color w:val="000000" w:themeColor="text1"/>
              </w:rPr>
            </w:pPr>
            <w:r w:rsidRPr="000427E8">
              <w:rPr>
                <w:rFonts w:ascii="Arial" w:hAnsi="Arial" w:cs="Arial"/>
                <w:color w:val="000000" w:themeColor="text1"/>
              </w:rPr>
              <w:t>2.</w:t>
            </w:r>
            <w:r w:rsidR="00E44085">
              <w:rPr>
                <w:rFonts w:ascii="Arial" w:hAnsi="Arial" w:cs="Arial"/>
                <w:color w:val="000000" w:themeColor="text1"/>
              </w:rPr>
              <w:t>464</w:t>
            </w:r>
            <w:r w:rsidRPr="000427E8">
              <w:rPr>
                <w:rFonts w:ascii="Arial" w:hAnsi="Arial" w:cs="Arial"/>
                <w:color w:val="000000" w:themeColor="text1"/>
              </w:rPr>
              <w:t>.</w:t>
            </w:r>
            <w:r w:rsidR="00E44085">
              <w:rPr>
                <w:rFonts w:ascii="Arial" w:hAnsi="Arial" w:cs="Arial"/>
                <w:color w:val="000000" w:themeColor="text1"/>
              </w:rPr>
              <w:t>322</w:t>
            </w:r>
          </w:p>
        </w:tc>
        <w:tc>
          <w:tcPr>
            <w:tcW w:w="234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2.</w:t>
            </w:r>
            <w:r>
              <w:rPr>
                <w:rFonts w:ascii="Arial" w:hAnsi="Arial" w:cs="Arial"/>
                <w:color w:val="000000" w:themeColor="text1"/>
              </w:rPr>
              <w:t>360</w:t>
            </w:r>
            <w:r w:rsidRPr="000427E8">
              <w:rPr>
                <w:rFonts w:ascii="Arial" w:hAnsi="Arial" w:cs="Arial"/>
                <w:color w:val="000000" w:themeColor="text1"/>
              </w:rPr>
              <w:t>.</w:t>
            </w:r>
            <w:r>
              <w:rPr>
                <w:rFonts w:ascii="Arial" w:hAnsi="Arial" w:cs="Arial"/>
                <w:color w:val="000000" w:themeColor="text1"/>
              </w:rPr>
              <w:t>158</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2.671.047</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color w:val="000000" w:themeColor="text1"/>
                <w:sz w:val="22"/>
                <w:szCs w:val="22"/>
              </w:rPr>
            </w:pPr>
            <w:r w:rsidRPr="000427E8">
              <w:rPr>
                <w:rFonts w:ascii="Arial" w:hAnsi="Arial" w:cs="Arial"/>
                <w:color w:val="000000" w:themeColor="text1"/>
                <w:sz w:val="22"/>
                <w:szCs w:val="22"/>
              </w:rPr>
              <w:t>Záväzky z obch. styku</w:t>
            </w:r>
          </w:p>
        </w:tc>
        <w:tc>
          <w:tcPr>
            <w:tcW w:w="2160" w:type="dxa"/>
          </w:tcPr>
          <w:p w:rsidR="007737AC" w:rsidRPr="000427E8" w:rsidRDefault="007737AC" w:rsidP="00E44085">
            <w:pPr>
              <w:spacing w:after="0" w:line="240" w:lineRule="auto"/>
              <w:jc w:val="center"/>
              <w:rPr>
                <w:rFonts w:ascii="Arial" w:hAnsi="Arial" w:cs="Arial"/>
                <w:b/>
                <w:color w:val="000000" w:themeColor="text1"/>
              </w:rPr>
            </w:pPr>
            <w:r>
              <w:rPr>
                <w:rFonts w:ascii="Arial" w:hAnsi="Arial" w:cs="Arial"/>
                <w:b/>
                <w:color w:val="000000" w:themeColor="text1"/>
              </w:rPr>
              <w:t>35</w:t>
            </w:r>
            <w:r w:rsidR="00E44085">
              <w:rPr>
                <w:rFonts w:ascii="Arial" w:hAnsi="Arial" w:cs="Arial"/>
                <w:b/>
                <w:color w:val="000000" w:themeColor="text1"/>
              </w:rPr>
              <w:t>0</w:t>
            </w:r>
            <w:r w:rsidRPr="000427E8">
              <w:rPr>
                <w:rFonts w:ascii="Arial" w:hAnsi="Arial" w:cs="Arial"/>
                <w:b/>
                <w:color w:val="000000" w:themeColor="text1"/>
              </w:rPr>
              <w:t>.</w:t>
            </w:r>
            <w:r w:rsidR="00E44085">
              <w:rPr>
                <w:rFonts w:ascii="Arial" w:hAnsi="Arial" w:cs="Arial"/>
                <w:b/>
                <w:color w:val="000000" w:themeColor="text1"/>
              </w:rPr>
              <w:t>551</w:t>
            </w:r>
          </w:p>
        </w:tc>
        <w:tc>
          <w:tcPr>
            <w:tcW w:w="2340" w:type="dxa"/>
          </w:tcPr>
          <w:p w:rsidR="007737AC" w:rsidRPr="000427E8" w:rsidRDefault="007737AC" w:rsidP="007737AC">
            <w:pPr>
              <w:spacing w:after="0" w:line="240" w:lineRule="auto"/>
              <w:jc w:val="center"/>
              <w:rPr>
                <w:rFonts w:ascii="Arial" w:hAnsi="Arial" w:cs="Arial"/>
                <w:b/>
                <w:color w:val="000000" w:themeColor="text1"/>
              </w:rPr>
            </w:pPr>
            <w:r>
              <w:rPr>
                <w:rFonts w:ascii="Arial" w:hAnsi="Arial" w:cs="Arial"/>
                <w:b/>
                <w:color w:val="000000" w:themeColor="text1"/>
              </w:rPr>
              <w:t>365</w:t>
            </w:r>
            <w:r w:rsidRPr="000427E8">
              <w:rPr>
                <w:rFonts w:ascii="Arial" w:hAnsi="Arial" w:cs="Arial"/>
                <w:b/>
                <w:color w:val="000000" w:themeColor="text1"/>
              </w:rPr>
              <w:t>.</w:t>
            </w:r>
            <w:r>
              <w:rPr>
                <w:rFonts w:ascii="Arial" w:hAnsi="Arial" w:cs="Arial"/>
                <w:b/>
                <w:color w:val="000000" w:themeColor="text1"/>
              </w:rPr>
              <w:t>106</w:t>
            </w:r>
          </w:p>
        </w:tc>
        <w:tc>
          <w:tcPr>
            <w:tcW w:w="2520" w:type="dxa"/>
          </w:tcPr>
          <w:p w:rsidR="007737AC" w:rsidRPr="000427E8" w:rsidRDefault="007737AC" w:rsidP="007737AC">
            <w:pPr>
              <w:spacing w:after="0" w:line="240" w:lineRule="auto"/>
              <w:jc w:val="center"/>
              <w:rPr>
                <w:rFonts w:ascii="Arial" w:hAnsi="Arial" w:cs="Arial"/>
                <w:b/>
                <w:color w:val="000000" w:themeColor="text1"/>
              </w:rPr>
            </w:pPr>
            <w:r w:rsidRPr="000427E8">
              <w:rPr>
                <w:rFonts w:ascii="Arial" w:hAnsi="Arial" w:cs="Arial"/>
                <w:b/>
                <w:color w:val="000000" w:themeColor="text1"/>
              </w:rPr>
              <w:t>444.625</w:t>
            </w:r>
          </w:p>
        </w:tc>
      </w:tr>
      <w:tr w:rsidR="007737AC" w:rsidRPr="000427E8" w:rsidTr="00475D0C">
        <w:trPr>
          <w:trHeight w:val="420"/>
        </w:trPr>
        <w:tc>
          <w:tcPr>
            <w:tcW w:w="2590" w:type="dxa"/>
          </w:tcPr>
          <w:p w:rsidR="007737AC" w:rsidRPr="000427E8" w:rsidRDefault="007737AC" w:rsidP="007737AC">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Krátkodobé rezervy</w:t>
            </w:r>
          </w:p>
        </w:tc>
        <w:tc>
          <w:tcPr>
            <w:tcW w:w="2160" w:type="dxa"/>
          </w:tcPr>
          <w:p w:rsidR="007737AC" w:rsidRPr="000427E8" w:rsidRDefault="007737AC" w:rsidP="00E44085">
            <w:pPr>
              <w:spacing w:after="0" w:line="240" w:lineRule="auto"/>
              <w:jc w:val="center"/>
              <w:rPr>
                <w:rFonts w:ascii="Arial" w:hAnsi="Arial" w:cs="Arial"/>
                <w:color w:val="000000" w:themeColor="text1"/>
              </w:rPr>
            </w:pPr>
            <w:r>
              <w:rPr>
                <w:rFonts w:ascii="Arial" w:hAnsi="Arial" w:cs="Arial"/>
                <w:color w:val="000000" w:themeColor="text1"/>
              </w:rPr>
              <w:t>2</w:t>
            </w:r>
            <w:r w:rsidR="00E44085">
              <w:rPr>
                <w:rFonts w:ascii="Arial" w:hAnsi="Arial" w:cs="Arial"/>
                <w:color w:val="000000" w:themeColor="text1"/>
              </w:rPr>
              <w:t>2</w:t>
            </w:r>
            <w:r w:rsidRPr="000427E8">
              <w:rPr>
                <w:rFonts w:ascii="Arial" w:hAnsi="Arial" w:cs="Arial"/>
                <w:color w:val="000000" w:themeColor="text1"/>
              </w:rPr>
              <w:t>.</w:t>
            </w:r>
            <w:r w:rsidR="00E44085">
              <w:rPr>
                <w:rFonts w:ascii="Arial" w:hAnsi="Arial" w:cs="Arial"/>
                <w:color w:val="000000" w:themeColor="text1"/>
              </w:rPr>
              <w:t>531</w:t>
            </w:r>
          </w:p>
        </w:tc>
        <w:tc>
          <w:tcPr>
            <w:tcW w:w="2340" w:type="dxa"/>
          </w:tcPr>
          <w:p w:rsidR="007737AC" w:rsidRPr="000427E8" w:rsidRDefault="007737AC" w:rsidP="007737AC">
            <w:pPr>
              <w:spacing w:after="0" w:line="240" w:lineRule="auto"/>
              <w:jc w:val="center"/>
              <w:rPr>
                <w:rFonts w:ascii="Arial" w:hAnsi="Arial" w:cs="Arial"/>
                <w:color w:val="000000" w:themeColor="text1"/>
              </w:rPr>
            </w:pPr>
            <w:r>
              <w:rPr>
                <w:rFonts w:ascii="Arial" w:hAnsi="Arial" w:cs="Arial"/>
                <w:color w:val="000000" w:themeColor="text1"/>
              </w:rPr>
              <w:t>24</w:t>
            </w:r>
            <w:r w:rsidRPr="000427E8">
              <w:rPr>
                <w:rFonts w:ascii="Arial" w:hAnsi="Arial" w:cs="Arial"/>
                <w:color w:val="000000" w:themeColor="text1"/>
              </w:rPr>
              <w:t>.</w:t>
            </w:r>
            <w:r>
              <w:rPr>
                <w:rFonts w:ascii="Arial" w:hAnsi="Arial" w:cs="Arial"/>
                <w:color w:val="000000" w:themeColor="text1"/>
              </w:rPr>
              <w:t>617</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18.962</w:t>
            </w:r>
          </w:p>
        </w:tc>
      </w:tr>
      <w:tr w:rsidR="007737AC" w:rsidRPr="000427E8" w:rsidTr="00475D0C">
        <w:trPr>
          <w:trHeight w:val="568"/>
        </w:trPr>
        <w:tc>
          <w:tcPr>
            <w:tcW w:w="2590" w:type="dxa"/>
          </w:tcPr>
          <w:p w:rsidR="007737AC" w:rsidRPr="000427E8" w:rsidRDefault="007737AC" w:rsidP="007737AC">
            <w:pPr>
              <w:pStyle w:val="Nadpis1"/>
              <w:spacing w:before="0" w:line="240" w:lineRule="auto"/>
              <w:rPr>
                <w:rFonts w:ascii="Arial" w:hAnsi="Arial" w:cs="Arial"/>
                <w:b w:val="0"/>
                <w:bCs w:val="0"/>
                <w:color w:val="000000" w:themeColor="text1"/>
                <w:sz w:val="22"/>
                <w:szCs w:val="22"/>
              </w:rPr>
            </w:pPr>
            <w:r w:rsidRPr="000427E8">
              <w:rPr>
                <w:rFonts w:ascii="Arial" w:hAnsi="Arial" w:cs="Arial"/>
                <w:b w:val="0"/>
                <w:bCs w:val="0"/>
                <w:color w:val="000000" w:themeColor="text1"/>
                <w:sz w:val="22"/>
                <w:szCs w:val="22"/>
              </w:rPr>
              <w:t>Časové rozlíšenie</w:t>
            </w:r>
          </w:p>
        </w:tc>
        <w:tc>
          <w:tcPr>
            <w:tcW w:w="2160" w:type="dxa"/>
          </w:tcPr>
          <w:p w:rsidR="007737AC" w:rsidRPr="000427E8" w:rsidRDefault="00E44085" w:rsidP="00E44085">
            <w:pPr>
              <w:spacing w:after="0" w:line="240" w:lineRule="auto"/>
              <w:jc w:val="center"/>
              <w:rPr>
                <w:rFonts w:ascii="Arial" w:hAnsi="Arial" w:cs="Arial"/>
                <w:color w:val="000000" w:themeColor="text1"/>
              </w:rPr>
            </w:pPr>
            <w:r>
              <w:rPr>
                <w:rFonts w:ascii="Arial" w:hAnsi="Arial" w:cs="Arial"/>
                <w:color w:val="000000" w:themeColor="text1"/>
              </w:rPr>
              <w:t>9</w:t>
            </w:r>
            <w:r w:rsidR="007737AC" w:rsidRPr="000427E8">
              <w:rPr>
                <w:rFonts w:ascii="Arial" w:hAnsi="Arial" w:cs="Arial"/>
                <w:color w:val="000000" w:themeColor="text1"/>
              </w:rPr>
              <w:t>1</w:t>
            </w:r>
            <w:r>
              <w:rPr>
                <w:rFonts w:ascii="Arial" w:hAnsi="Arial" w:cs="Arial"/>
                <w:color w:val="000000" w:themeColor="text1"/>
              </w:rPr>
              <w:t>9</w:t>
            </w:r>
          </w:p>
        </w:tc>
        <w:tc>
          <w:tcPr>
            <w:tcW w:w="234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1</w:t>
            </w:r>
            <w:r>
              <w:rPr>
                <w:rFonts w:ascii="Arial" w:hAnsi="Arial" w:cs="Arial"/>
                <w:color w:val="000000" w:themeColor="text1"/>
              </w:rPr>
              <w:t>1</w:t>
            </w:r>
          </w:p>
        </w:tc>
        <w:tc>
          <w:tcPr>
            <w:tcW w:w="2520" w:type="dxa"/>
          </w:tcPr>
          <w:p w:rsidR="007737AC" w:rsidRPr="000427E8" w:rsidRDefault="007737AC" w:rsidP="007737AC">
            <w:pPr>
              <w:spacing w:after="0" w:line="240" w:lineRule="auto"/>
              <w:jc w:val="center"/>
              <w:rPr>
                <w:rFonts w:ascii="Arial" w:hAnsi="Arial" w:cs="Arial"/>
                <w:color w:val="000000" w:themeColor="text1"/>
              </w:rPr>
            </w:pPr>
            <w:r w:rsidRPr="000427E8">
              <w:rPr>
                <w:rFonts w:ascii="Arial" w:hAnsi="Arial" w:cs="Arial"/>
                <w:color w:val="000000" w:themeColor="text1"/>
              </w:rPr>
              <w:t>1</w:t>
            </w:r>
          </w:p>
        </w:tc>
      </w:tr>
      <w:tr w:rsidR="007737AC" w:rsidRPr="000427E8" w:rsidTr="00475D0C">
        <w:trPr>
          <w:trHeight w:val="420"/>
        </w:trPr>
        <w:tc>
          <w:tcPr>
            <w:tcW w:w="2590" w:type="dxa"/>
            <w:tcBorders>
              <w:bottom w:val="double" w:sz="4" w:space="0" w:color="auto"/>
            </w:tcBorders>
          </w:tcPr>
          <w:p w:rsidR="007737AC" w:rsidRPr="000427E8" w:rsidRDefault="007737AC" w:rsidP="007737AC">
            <w:pPr>
              <w:pStyle w:val="Nadpis1"/>
              <w:spacing w:before="0" w:line="240" w:lineRule="auto"/>
              <w:rPr>
                <w:rFonts w:ascii="Arial" w:hAnsi="Arial" w:cs="Arial"/>
                <w:b w:val="0"/>
                <w:bCs w:val="0"/>
                <w:color w:val="000000" w:themeColor="text1"/>
                <w:sz w:val="22"/>
                <w:szCs w:val="22"/>
              </w:rPr>
            </w:pPr>
          </w:p>
        </w:tc>
        <w:tc>
          <w:tcPr>
            <w:tcW w:w="2160" w:type="dxa"/>
            <w:tcBorders>
              <w:bottom w:val="double" w:sz="4" w:space="0" w:color="auto"/>
            </w:tcBorders>
          </w:tcPr>
          <w:p w:rsidR="007737AC" w:rsidRPr="000427E8" w:rsidRDefault="007737AC" w:rsidP="007737AC">
            <w:pPr>
              <w:spacing w:after="0" w:line="240" w:lineRule="auto"/>
              <w:jc w:val="center"/>
              <w:rPr>
                <w:rFonts w:ascii="Arial" w:hAnsi="Arial" w:cs="Arial"/>
                <w:color w:val="000000" w:themeColor="text1"/>
              </w:rPr>
            </w:pPr>
          </w:p>
        </w:tc>
        <w:tc>
          <w:tcPr>
            <w:tcW w:w="2340" w:type="dxa"/>
            <w:tcBorders>
              <w:bottom w:val="double" w:sz="4" w:space="0" w:color="auto"/>
            </w:tcBorders>
          </w:tcPr>
          <w:p w:rsidR="007737AC" w:rsidRPr="000427E8" w:rsidRDefault="007737AC" w:rsidP="007737AC">
            <w:pPr>
              <w:spacing w:after="0" w:line="240" w:lineRule="auto"/>
              <w:jc w:val="center"/>
              <w:rPr>
                <w:rFonts w:ascii="Arial" w:hAnsi="Arial" w:cs="Arial"/>
                <w:color w:val="000000" w:themeColor="text1"/>
              </w:rPr>
            </w:pPr>
          </w:p>
        </w:tc>
        <w:tc>
          <w:tcPr>
            <w:tcW w:w="2520" w:type="dxa"/>
            <w:tcBorders>
              <w:bottom w:val="double" w:sz="4" w:space="0" w:color="auto"/>
            </w:tcBorders>
          </w:tcPr>
          <w:p w:rsidR="007737AC" w:rsidRPr="000427E8" w:rsidRDefault="007737AC" w:rsidP="007737AC">
            <w:pPr>
              <w:spacing w:after="0" w:line="240" w:lineRule="auto"/>
              <w:jc w:val="center"/>
              <w:rPr>
                <w:rFonts w:ascii="Arial" w:hAnsi="Arial" w:cs="Arial"/>
                <w:color w:val="000000" w:themeColor="text1"/>
              </w:rPr>
            </w:pPr>
          </w:p>
        </w:tc>
      </w:tr>
    </w:tbl>
    <w:p w:rsidR="000A4731" w:rsidRPr="000427E8" w:rsidRDefault="000A4731" w:rsidP="000A4731">
      <w:pPr>
        <w:spacing w:after="0" w:line="240" w:lineRule="auto"/>
        <w:rPr>
          <w:rFonts w:ascii="Arial" w:hAnsi="Arial" w:cs="Arial"/>
          <w:i/>
          <w:color w:val="000000" w:themeColor="text1"/>
        </w:rPr>
      </w:pPr>
    </w:p>
    <w:p w:rsidR="000A4731" w:rsidRPr="0034628D" w:rsidRDefault="000A4731" w:rsidP="000A4731">
      <w:pPr>
        <w:pStyle w:val="Ppodnadpis2"/>
        <w:rPr>
          <w:rFonts w:ascii="Arial" w:hAnsi="Arial" w:cs="Arial"/>
          <w:i/>
          <w:color w:val="000000" w:themeColor="text1"/>
          <w:sz w:val="22"/>
          <w:szCs w:val="22"/>
        </w:rPr>
      </w:pPr>
    </w:p>
    <w:p w:rsidR="000A4731" w:rsidRPr="000427E8" w:rsidRDefault="000A4731" w:rsidP="000A4731">
      <w:pPr>
        <w:pStyle w:val="Ppodnadpis2"/>
        <w:rPr>
          <w:rFonts w:ascii="Arial" w:hAnsi="Arial" w:cs="Arial"/>
          <w:i/>
          <w:color w:val="000000" w:themeColor="text1"/>
          <w:sz w:val="22"/>
          <w:szCs w:val="22"/>
        </w:rPr>
      </w:pPr>
      <w:r w:rsidRPr="000427E8">
        <w:rPr>
          <w:rFonts w:ascii="Arial" w:hAnsi="Arial" w:cs="Arial"/>
          <w:i/>
          <w:color w:val="000000" w:themeColor="text1"/>
          <w:sz w:val="22"/>
          <w:szCs w:val="22"/>
        </w:rPr>
        <w:t>Iné dôležité informácie</w:t>
      </w:r>
    </w:p>
    <w:p w:rsidR="000A4731" w:rsidRPr="000427E8" w:rsidRDefault="000A4731" w:rsidP="000A4731">
      <w:pPr>
        <w:pStyle w:val="Ppodnadpis2"/>
        <w:rPr>
          <w:rFonts w:ascii="Arial" w:hAnsi="Arial" w:cs="Arial"/>
          <w:i/>
          <w:color w:val="000000" w:themeColor="text1"/>
          <w:sz w:val="22"/>
          <w:szCs w:val="22"/>
        </w:rPr>
      </w:pPr>
    </w:p>
    <w:p w:rsidR="000A4731" w:rsidRPr="000427E8" w:rsidRDefault="000A4731" w:rsidP="000A4731">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1.</w:t>
      </w:r>
      <w:r w:rsidRPr="000427E8">
        <w:rPr>
          <w:rFonts w:ascii="Arial" w:hAnsi="Arial" w:cs="Arial"/>
          <w:color w:val="000000" w:themeColor="text1"/>
          <w:sz w:val="22"/>
          <w:szCs w:val="22"/>
        </w:rPr>
        <w:tab/>
        <w:t xml:space="preserve">Spoločnosť LUXLINE, spol. s r.o,  IČO: 34128263  má </w:t>
      </w:r>
      <w:r w:rsidR="007737AC">
        <w:rPr>
          <w:rFonts w:ascii="Arial" w:hAnsi="Arial" w:cs="Arial"/>
          <w:color w:val="000000" w:themeColor="text1"/>
          <w:sz w:val="22"/>
          <w:szCs w:val="22"/>
        </w:rPr>
        <w:t xml:space="preserve">od </w:t>
      </w:r>
      <w:r w:rsidRPr="000427E8">
        <w:rPr>
          <w:rFonts w:ascii="Arial" w:hAnsi="Arial" w:cs="Arial"/>
          <w:color w:val="000000" w:themeColor="text1"/>
          <w:sz w:val="22"/>
          <w:szCs w:val="22"/>
        </w:rPr>
        <w:t>29.09.2017 dcérsku spoločnosť ELTA Europe s.r.o. IČO: 51118581</w:t>
      </w:r>
    </w:p>
    <w:p w:rsidR="000A4731" w:rsidRPr="000427E8" w:rsidRDefault="000A4731" w:rsidP="000A4731">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2.</w:t>
      </w:r>
      <w:r w:rsidRPr="000427E8">
        <w:rPr>
          <w:rFonts w:ascii="Arial" w:hAnsi="Arial" w:cs="Arial"/>
          <w:color w:val="000000" w:themeColor="text1"/>
          <w:sz w:val="22"/>
          <w:szCs w:val="22"/>
        </w:rPr>
        <w:tab/>
        <w:t xml:space="preserve">Neexistujú podniky, v ktorých je spoločnosť neobmedzene ručiacim spoločníkom </w:t>
      </w:r>
    </w:p>
    <w:p w:rsidR="000A4731" w:rsidRPr="000427E8" w:rsidRDefault="000A4731" w:rsidP="000A4731">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3.</w:t>
      </w:r>
      <w:r w:rsidRPr="000427E8">
        <w:rPr>
          <w:rFonts w:ascii="Arial" w:hAnsi="Arial" w:cs="Arial"/>
          <w:color w:val="000000" w:themeColor="text1"/>
          <w:sz w:val="22"/>
          <w:szCs w:val="22"/>
        </w:rPr>
        <w:tab/>
        <w:t>Spoločnosť nemá zriadenú organizačnú zložku v zahraničí.</w:t>
      </w:r>
    </w:p>
    <w:p w:rsidR="000A4731" w:rsidRPr="000427E8" w:rsidRDefault="000A4731" w:rsidP="000A4731">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4.</w:t>
      </w:r>
      <w:r w:rsidRPr="000427E8">
        <w:rPr>
          <w:rFonts w:ascii="Arial" w:hAnsi="Arial" w:cs="Arial"/>
          <w:color w:val="000000" w:themeColor="text1"/>
          <w:sz w:val="22"/>
          <w:szCs w:val="22"/>
        </w:rPr>
        <w:tab/>
        <w:t>Spoločnosť neúčtovala o výdavkoch na vedu a výskum.</w:t>
      </w:r>
    </w:p>
    <w:p w:rsidR="000A4731" w:rsidRPr="000427E8" w:rsidRDefault="000A4731" w:rsidP="000A4731">
      <w:pPr>
        <w:pStyle w:val="Podsad"/>
        <w:jc w:val="left"/>
        <w:rPr>
          <w:rFonts w:ascii="Arial" w:hAnsi="Arial" w:cs="Arial"/>
          <w:color w:val="000000" w:themeColor="text1"/>
          <w:sz w:val="22"/>
          <w:szCs w:val="22"/>
        </w:rPr>
      </w:pPr>
      <w:r w:rsidRPr="000427E8">
        <w:rPr>
          <w:rFonts w:ascii="Arial" w:hAnsi="Arial" w:cs="Arial"/>
          <w:color w:val="000000" w:themeColor="text1"/>
          <w:sz w:val="22"/>
          <w:szCs w:val="22"/>
        </w:rPr>
        <w:t>5.</w:t>
      </w:r>
      <w:r w:rsidRPr="000427E8">
        <w:rPr>
          <w:rFonts w:ascii="Arial" w:hAnsi="Arial" w:cs="Arial"/>
          <w:color w:val="000000" w:themeColor="text1"/>
          <w:sz w:val="22"/>
          <w:szCs w:val="22"/>
        </w:rPr>
        <w:tab/>
        <w:t xml:space="preserve">Spoločnosť neúčtovala o obstarávaní vlastných akcií, dočasných listov, obchodných podielov a akcií, dočasných listov ani o obchodných podieloch ovládajúcej osoby. </w:t>
      </w:r>
    </w:p>
    <w:p w:rsidR="000A4731" w:rsidRPr="000427E8" w:rsidRDefault="000A4731" w:rsidP="000A4731">
      <w:pPr>
        <w:autoSpaceDE w:val="0"/>
        <w:autoSpaceDN w:val="0"/>
        <w:spacing w:before="60" w:after="60" w:line="260" w:lineRule="atLeast"/>
        <w:jc w:val="both"/>
        <w:rPr>
          <w:rFonts w:ascii="Arial" w:hAnsi="Arial" w:cs="Arial"/>
        </w:rPr>
      </w:pPr>
      <w:r w:rsidRPr="000427E8">
        <w:rPr>
          <w:rFonts w:ascii="Arial" w:hAnsi="Arial" w:cs="Arial"/>
        </w:rPr>
        <w:t xml:space="preserve">6.   Prílohou výročnej správy je výkaz Účtovnej závierky  a  Poznámky zostavené </w:t>
      </w:r>
    </w:p>
    <w:p w:rsidR="000A4731" w:rsidRPr="000427E8" w:rsidRDefault="000A4731" w:rsidP="000A4731">
      <w:pPr>
        <w:autoSpaceDE w:val="0"/>
        <w:autoSpaceDN w:val="0"/>
        <w:spacing w:before="60" w:after="60" w:line="260" w:lineRule="atLeast"/>
        <w:jc w:val="both"/>
        <w:rPr>
          <w:rFonts w:ascii="Arial" w:hAnsi="Arial" w:cs="Arial"/>
        </w:rPr>
      </w:pPr>
      <w:r w:rsidRPr="000427E8">
        <w:rPr>
          <w:rFonts w:ascii="Arial" w:hAnsi="Arial" w:cs="Arial"/>
        </w:rPr>
        <w:t xml:space="preserve">      k 31.12.201</w:t>
      </w:r>
      <w:r w:rsidR="007737AC">
        <w:rPr>
          <w:rFonts w:ascii="Arial" w:hAnsi="Arial" w:cs="Arial"/>
        </w:rPr>
        <w:t>9</w:t>
      </w:r>
      <w:r w:rsidRPr="000427E8">
        <w:rPr>
          <w:rFonts w:ascii="Arial" w:hAnsi="Arial" w:cs="Arial"/>
        </w:rPr>
        <w:t>.</w:t>
      </w:r>
    </w:p>
    <w:p w:rsidR="000A4731" w:rsidRPr="000427E8" w:rsidRDefault="000A4731" w:rsidP="000A4731">
      <w:pPr>
        <w:pStyle w:val="Zkladntext"/>
        <w:spacing w:before="60" w:after="60" w:line="260" w:lineRule="atLeast"/>
        <w:rPr>
          <w:rFonts w:ascii="Arial" w:hAnsi="Arial" w:cs="Arial"/>
        </w:rPr>
      </w:pPr>
      <w:r w:rsidRPr="000427E8">
        <w:rPr>
          <w:rFonts w:ascii="Arial" w:hAnsi="Arial" w:cs="Arial"/>
        </w:rPr>
        <w:t>7.  Neexistuje podnik, ktorý zostavuje konsolidovanú účtovnú závierku .</w:t>
      </w:r>
    </w:p>
    <w:p w:rsidR="000A4731" w:rsidRDefault="000A4731" w:rsidP="007737AC">
      <w:pPr>
        <w:pStyle w:val="Zkladntext"/>
        <w:spacing w:before="60" w:after="60" w:line="260" w:lineRule="atLeast"/>
        <w:jc w:val="both"/>
        <w:rPr>
          <w:rFonts w:ascii="Arial" w:hAnsi="Arial" w:cs="Arial"/>
        </w:rPr>
      </w:pPr>
      <w:r w:rsidRPr="000427E8">
        <w:rPr>
          <w:rFonts w:ascii="Arial" w:hAnsi="Arial" w:cs="Arial"/>
        </w:rPr>
        <w:t>8.  Správa audítora s výrokom tvorí  prílohu výročnej správy.</w:t>
      </w:r>
    </w:p>
    <w:p w:rsidR="007737AC" w:rsidRPr="007737AC" w:rsidRDefault="007737AC" w:rsidP="007737AC">
      <w:pPr>
        <w:pStyle w:val="Zkladntext"/>
        <w:spacing w:before="60" w:after="60" w:line="260" w:lineRule="atLeast"/>
        <w:jc w:val="both"/>
        <w:rPr>
          <w:rFonts w:ascii="Arial" w:hAnsi="Arial" w:cs="Arial"/>
          <w:b/>
        </w:rPr>
      </w:pPr>
    </w:p>
    <w:p w:rsidR="000A4731" w:rsidRPr="000427E8" w:rsidRDefault="000A4731" w:rsidP="000A4731">
      <w:pPr>
        <w:rPr>
          <w:rFonts w:ascii="Arial" w:hAnsi="Arial" w:cs="Arial"/>
          <w:b/>
          <w:i/>
        </w:rPr>
      </w:pPr>
      <w:r w:rsidRPr="000427E8">
        <w:rPr>
          <w:rFonts w:ascii="Arial" w:hAnsi="Arial" w:cs="Arial"/>
          <w:b/>
          <w:i/>
        </w:rPr>
        <w:t>Významné udalosti po dátume účtovnej závierky</w:t>
      </w:r>
    </w:p>
    <w:p w:rsidR="000A4731" w:rsidRPr="000427E8" w:rsidRDefault="000A4731" w:rsidP="000A4731">
      <w:pPr>
        <w:rPr>
          <w:rFonts w:ascii="Arial" w:hAnsi="Arial" w:cs="Arial"/>
        </w:rPr>
      </w:pPr>
      <w:r w:rsidRPr="000427E8">
        <w:rPr>
          <w:rFonts w:ascii="Arial" w:hAnsi="Arial" w:cs="Arial"/>
        </w:rPr>
        <w:t>Po skončení účtovného obdobia nenastali v účtovnej jednotke žiadne udalosti osobitného významu.</w:t>
      </w:r>
    </w:p>
    <w:p w:rsidR="000A4731" w:rsidRPr="000427E8" w:rsidRDefault="000A4731" w:rsidP="000A4731">
      <w:pPr>
        <w:spacing w:after="0" w:line="240" w:lineRule="auto"/>
        <w:rPr>
          <w:rFonts w:ascii="Arial" w:hAnsi="Arial" w:cs="Arial"/>
        </w:rPr>
      </w:pPr>
    </w:p>
    <w:p w:rsidR="000A4731" w:rsidRPr="000427E8" w:rsidRDefault="000A4731" w:rsidP="000A4731">
      <w:pPr>
        <w:spacing w:after="0" w:line="240" w:lineRule="auto"/>
        <w:rPr>
          <w:rFonts w:ascii="Arial" w:hAnsi="Arial" w:cs="Arial"/>
        </w:rPr>
      </w:pPr>
    </w:p>
    <w:p w:rsidR="000A4731" w:rsidRPr="000427E8" w:rsidRDefault="000A4731" w:rsidP="000A4731">
      <w:pPr>
        <w:spacing w:after="0" w:line="240" w:lineRule="auto"/>
        <w:rPr>
          <w:rFonts w:ascii="Arial" w:hAnsi="Arial" w:cs="Arial"/>
        </w:rPr>
      </w:pPr>
      <w:r w:rsidRPr="000427E8">
        <w:rPr>
          <w:rFonts w:ascii="Arial" w:hAnsi="Arial" w:cs="Arial"/>
        </w:rPr>
        <w:lastRenderedPageBreak/>
        <w:t>Ostatné ukazovatele sú súčasťou Poznámok k účtovnej závierke k 31.12.201</w:t>
      </w:r>
      <w:r w:rsidR="007737AC">
        <w:rPr>
          <w:rFonts w:ascii="Arial" w:hAnsi="Arial" w:cs="Arial"/>
        </w:rPr>
        <w:t>9</w:t>
      </w:r>
    </w:p>
    <w:p w:rsidR="000A4731" w:rsidRPr="000427E8" w:rsidRDefault="000A4731" w:rsidP="000A4731">
      <w:pPr>
        <w:spacing w:after="0" w:line="240" w:lineRule="auto"/>
        <w:rPr>
          <w:rFonts w:ascii="Arial" w:hAnsi="Arial" w:cs="Arial"/>
        </w:rPr>
      </w:pPr>
    </w:p>
    <w:p w:rsidR="000A4731" w:rsidRPr="000427E8" w:rsidRDefault="000A4731" w:rsidP="000A4731">
      <w:pPr>
        <w:spacing w:after="0" w:line="240" w:lineRule="auto"/>
        <w:rPr>
          <w:rFonts w:ascii="Arial" w:hAnsi="Arial" w:cs="Arial"/>
        </w:rPr>
      </w:pPr>
    </w:p>
    <w:p w:rsidR="000A4731" w:rsidRPr="000427E8" w:rsidRDefault="000A4731" w:rsidP="000A4731">
      <w:pPr>
        <w:spacing w:after="0" w:line="240" w:lineRule="auto"/>
        <w:rPr>
          <w:rFonts w:ascii="Arial" w:hAnsi="Arial" w:cs="Arial"/>
        </w:rPr>
      </w:pPr>
      <w:r w:rsidRPr="000427E8">
        <w:rPr>
          <w:rFonts w:ascii="Arial" w:hAnsi="Arial" w:cs="Arial"/>
        </w:rPr>
        <w:t>Prílohy:</w:t>
      </w:r>
    </w:p>
    <w:p w:rsidR="000A4731" w:rsidRPr="000427E8" w:rsidRDefault="000A4731" w:rsidP="000A4731">
      <w:pPr>
        <w:spacing w:after="0" w:line="240" w:lineRule="auto"/>
        <w:rPr>
          <w:rFonts w:ascii="Arial" w:hAnsi="Arial" w:cs="Arial"/>
        </w:rPr>
      </w:pPr>
    </w:p>
    <w:p w:rsidR="000A4731" w:rsidRPr="000427E8" w:rsidRDefault="000A4731" w:rsidP="000A4731">
      <w:pPr>
        <w:spacing w:after="0" w:line="240" w:lineRule="auto"/>
        <w:rPr>
          <w:rFonts w:ascii="Arial" w:hAnsi="Arial" w:cs="Arial"/>
        </w:rPr>
      </w:pPr>
      <w:r w:rsidRPr="000427E8">
        <w:rPr>
          <w:rFonts w:ascii="Arial" w:hAnsi="Arial" w:cs="Arial"/>
        </w:rPr>
        <w:t>1/ správa audítora o overení účtovnej závierky za rok 201</w:t>
      </w:r>
      <w:r w:rsidR="007737AC">
        <w:rPr>
          <w:rFonts w:ascii="Arial" w:hAnsi="Arial" w:cs="Arial"/>
        </w:rPr>
        <w:t>9</w:t>
      </w:r>
    </w:p>
    <w:p w:rsidR="000A4731" w:rsidRPr="000427E8" w:rsidRDefault="000A4731" w:rsidP="000A4731">
      <w:pPr>
        <w:spacing w:after="0" w:line="240" w:lineRule="auto"/>
        <w:rPr>
          <w:rFonts w:ascii="Arial" w:hAnsi="Arial" w:cs="Arial"/>
        </w:rPr>
      </w:pPr>
      <w:r w:rsidRPr="000427E8">
        <w:rPr>
          <w:rFonts w:ascii="Arial" w:hAnsi="Arial" w:cs="Arial"/>
        </w:rPr>
        <w:t>2/ súvaha za rok 201</w:t>
      </w:r>
      <w:r w:rsidR="007737AC">
        <w:rPr>
          <w:rFonts w:ascii="Arial" w:hAnsi="Arial" w:cs="Arial"/>
        </w:rPr>
        <w:t>9</w:t>
      </w:r>
    </w:p>
    <w:p w:rsidR="000A4731" w:rsidRPr="000427E8" w:rsidRDefault="000A4731" w:rsidP="000A4731">
      <w:pPr>
        <w:spacing w:after="0" w:line="240" w:lineRule="auto"/>
        <w:rPr>
          <w:rFonts w:ascii="Arial" w:hAnsi="Arial" w:cs="Arial"/>
        </w:rPr>
      </w:pPr>
      <w:r w:rsidRPr="000427E8">
        <w:rPr>
          <w:rFonts w:ascii="Arial" w:hAnsi="Arial" w:cs="Arial"/>
        </w:rPr>
        <w:t>3/ výkaz ziskov a strát za rok 201</w:t>
      </w:r>
      <w:r w:rsidR="007737AC">
        <w:rPr>
          <w:rFonts w:ascii="Arial" w:hAnsi="Arial" w:cs="Arial"/>
        </w:rPr>
        <w:t>9</w:t>
      </w:r>
    </w:p>
    <w:p w:rsidR="000A4731" w:rsidRPr="000427E8" w:rsidRDefault="000A4731" w:rsidP="000A4731">
      <w:pPr>
        <w:spacing w:after="0" w:line="240" w:lineRule="auto"/>
        <w:rPr>
          <w:rFonts w:ascii="Arial" w:hAnsi="Arial" w:cs="Arial"/>
        </w:rPr>
      </w:pPr>
      <w:r w:rsidRPr="000427E8">
        <w:rPr>
          <w:rFonts w:ascii="Arial" w:hAnsi="Arial" w:cs="Arial"/>
        </w:rPr>
        <w:t>4/ poznámky k účtovnej závierke 201</w:t>
      </w:r>
      <w:r w:rsidR="007737AC">
        <w:rPr>
          <w:rFonts w:ascii="Arial" w:hAnsi="Arial" w:cs="Arial"/>
        </w:rPr>
        <w:t>9</w:t>
      </w:r>
    </w:p>
    <w:p w:rsidR="000A4731" w:rsidRPr="000427E8" w:rsidRDefault="000A4731" w:rsidP="000A4731">
      <w:pPr>
        <w:spacing w:after="0" w:line="240" w:lineRule="auto"/>
        <w:rPr>
          <w:rFonts w:ascii="Arial" w:hAnsi="Arial" w:cs="Arial"/>
        </w:rPr>
      </w:pPr>
    </w:p>
    <w:p w:rsidR="000A4731" w:rsidRPr="000427E8" w:rsidRDefault="000A4731" w:rsidP="000A4731">
      <w:pPr>
        <w:autoSpaceDE w:val="0"/>
        <w:autoSpaceDN w:val="0"/>
        <w:adjustRightInd w:val="0"/>
        <w:spacing w:after="0" w:line="240" w:lineRule="auto"/>
        <w:jc w:val="both"/>
        <w:rPr>
          <w:rFonts w:ascii="Arial" w:hAnsi="Arial" w:cs="Arial"/>
        </w:rPr>
      </w:pPr>
    </w:p>
    <w:p w:rsidR="000A4731" w:rsidRPr="000427E8" w:rsidRDefault="000A4731" w:rsidP="000A4731">
      <w:pPr>
        <w:spacing w:after="0" w:line="240" w:lineRule="auto"/>
        <w:jc w:val="both"/>
        <w:rPr>
          <w:rFonts w:ascii="Arial" w:hAnsi="Arial" w:cs="Arial"/>
        </w:rPr>
      </w:pPr>
    </w:p>
    <w:p w:rsidR="000A4731" w:rsidRPr="000427E8" w:rsidRDefault="000A4731" w:rsidP="000A4731">
      <w:pPr>
        <w:rPr>
          <w:rFonts w:ascii="Arial" w:hAnsi="Arial" w:cs="Arial"/>
        </w:rPr>
      </w:pPr>
    </w:p>
    <w:p w:rsidR="00F81FDA" w:rsidRDefault="00F81FDA"/>
    <w:sectPr w:rsidR="00F81FDA" w:rsidSect="00475D0C">
      <w:headerReference w:type="default" r:id="rId8"/>
      <w:footerReference w:type="default" r:id="rId9"/>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3305" w:rsidRDefault="00943305" w:rsidP="000A4731">
      <w:pPr>
        <w:spacing w:after="0" w:line="240" w:lineRule="auto"/>
      </w:pPr>
      <w:r>
        <w:separator/>
      </w:r>
    </w:p>
  </w:endnote>
  <w:endnote w:type="continuationSeparator" w:id="0">
    <w:p w:rsidR="00943305" w:rsidRDefault="00943305" w:rsidP="000A47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Palton EE">
    <w:altName w:val="Arial"/>
    <w:panose1 w:val="00000000000000000000"/>
    <w:charset w:val="02"/>
    <w:family w:val="swiss"/>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36283"/>
      <w:docPartObj>
        <w:docPartGallery w:val="Page Numbers (Bottom of Page)"/>
        <w:docPartUnique/>
      </w:docPartObj>
    </w:sdtPr>
    <w:sdtContent>
      <w:p w:rsidR="00475D0C" w:rsidRPr="00780C6F" w:rsidRDefault="00475D0C" w:rsidP="00475D0C">
        <w:pPr>
          <w:pStyle w:val="Pta"/>
          <w:tabs>
            <w:tab w:val="clear" w:pos="4536"/>
          </w:tabs>
          <w:ind w:right="360"/>
          <w:jc w:val="center"/>
          <w:rPr>
            <w:i/>
          </w:rPr>
        </w:pPr>
      </w:p>
      <w:p w:rsidR="00475D0C" w:rsidRDefault="00475D0C">
        <w:pPr>
          <w:pStyle w:val="Pta"/>
          <w:jc w:val="center"/>
        </w:pPr>
      </w:p>
      <w:p w:rsidR="00475D0C" w:rsidRDefault="00475D0C">
        <w:pPr>
          <w:pStyle w:val="Pta"/>
          <w:jc w:val="center"/>
        </w:pPr>
      </w:p>
    </w:sdtContent>
  </w:sdt>
  <w:p w:rsidR="00475D0C" w:rsidRDefault="00475D0C" w:rsidP="00475D0C">
    <w:pPr>
      <w:pStyle w:val="Pta"/>
      <w:jc w:val="center"/>
    </w:pPr>
    <w:r>
      <w:rPr>
        <w:b/>
        <w:sz w:val="16"/>
        <w:szCs w:val="16"/>
      </w:rPr>
      <w:t xml:space="preserve">Výročná správa  2019  </w:t>
    </w:r>
    <w:proofErr w:type="spellStart"/>
    <w:r>
      <w:rPr>
        <w:b/>
        <w:sz w:val="16"/>
        <w:szCs w:val="16"/>
      </w:rPr>
      <w:t>Luxline</w:t>
    </w:r>
    <w:proofErr w:type="spellEnd"/>
    <w:r>
      <w:rPr>
        <w:b/>
        <w:sz w:val="16"/>
        <w:szCs w:val="16"/>
      </w:rPr>
      <w:t xml:space="preserve">, spol. s </w:t>
    </w:r>
    <w:proofErr w:type="spellStart"/>
    <w:r>
      <w:rPr>
        <w:b/>
        <w:sz w:val="16"/>
        <w:szCs w:val="16"/>
      </w:rPr>
      <w:t>r.o</w:t>
    </w:r>
    <w:proofErr w:type="spellEnd"/>
    <w:r>
      <w:rPr>
        <w:b/>
        <w:sz w:val="16"/>
        <w:szCs w:val="16"/>
      </w:rPr>
      <w:t>. J. Murgaša 102, 940 64 Nové Zámky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3305" w:rsidRDefault="00943305" w:rsidP="000A4731">
      <w:pPr>
        <w:spacing w:after="0" w:line="240" w:lineRule="auto"/>
      </w:pPr>
      <w:r>
        <w:separator/>
      </w:r>
    </w:p>
  </w:footnote>
  <w:footnote w:type="continuationSeparator" w:id="0">
    <w:p w:rsidR="00943305" w:rsidRDefault="00943305" w:rsidP="000A47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7444803"/>
      <w:docPartObj>
        <w:docPartGallery w:val="Page Numbers (Top of Page)"/>
        <w:docPartUnique/>
      </w:docPartObj>
    </w:sdtPr>
    <w:sdtContent>
      <w:p w:rsidR="00475D0C" w:rsidRDefault="00475D0C">
        <w:pPr>
          <w:pStyle w:val="Hlavika"/>
          <w:jc w:val="center"/>
        </w:pPr>
        <w:r>
          <w:fldChar w:fldCharType="begin"/>
        </w:r>
        <w:r>
          <w:instrText>PAGE   \* MERGEFORMAT</w:instrText>
        </w:r>
        <w:r>
          <w:fldChar w:fldCharType="separate"/>
        </w:r>
        <w:r w:rsidR="009B38F6">
          <w:rPr>
            <w:noProof/>
          </w:rPr>
          <w:t>13</w:t>
        </w:r>
        <w:r>
          <w:fldChar w:fldCharType="end"/>
        </w:r>
      </w:p>
    </w:sdtContent>
  </w:sdt>
  <w:p w:rsidR="00475D0C" w:rsidRDefault="00475D0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5AAAAD8E"/>
    <w:lvl w:ilvl="0">
      <w:numFmt w:val="bullet"/>
      <w:lvlText w:val="*"/>
      <w:lvlJc w:val="left"/>
    </w:lvl>
  </w:abstractNum>
  <w:abstractNum w:abstractNumId="1" w15:restartNumberingAfterBreak="0">
    <w:nsid w:val="007C4C41"/>
    <w:multiLevelType w:val="hybridMultilevel"/>
    <w:tmpl w:val="780E3BE2"/>
    <w:lvl w:ilvl="0" w:tplc="5D04B976">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 w15:restartNumberingAfterBreak="0">
    <w:nsid w:val="059B3104"/>
    <w:multiLevelType w:val="hybridMultilevel"/>
    <w:tmpl w:val="83CCA7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E8B1BBB"/>
    <w:multiLevelType w:val="hybridMultilevel"/>
    <w:tmpl w:val="10642426"/>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4CD3974"/>
    <w:multiLevelType w:val="hybridMultilevel"/>
    <w:tmpl w:val="1F72D9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75376E3"/>
    <w:multiLevelType w:val="hybridMultilevel"/>
    <w:tmpl w:val="02D852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59C164C"/>
    <w:multiLevelType w:val="hybridMultilevel"/>
    <w:tmpl w:val="35A2F4F8"/>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9EF79B8"/>
    <w:multiLevelType w:val="hybridMultilevel"/>
    <w:tmpl w:val="CD3E5F28"/>
    <w:lvl w:ilvl="0" w:tplc="D9D09C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02E169D"/>
    <w:multiLevelType w:val="hybridMultilevel"/>
    <w:tmpl w:val="96FE2B00"/>
    <w:lvl w:ilvl="0" w:tplc="C5BC3500">
      <w:start w:val="1"/>
      <w:numFmt w:val="upperRoman"/>
      <w:lvlText w:val="%1."/>
      <w:lvlJc w:val="left"/>
      <w:pPr>
        <w:ind w:left="720" w:hanging="72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34BA72AA"/>
    <w:multiLevelType w:val="hybridMultilevel"/>
    <w:tmpl w:val="06E49D3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B42039A"/>
    <w:multiLevelType w:val="hybridMultilevel"/>
    <w:tmpl w:val="85C8B49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295EC5"/>
    <w:multiLevelType w:val="hybridMultilevel"/>
    <w:tmpl w:val="EA963ADC"/>
    <w:lvl w:ilvl="0" w:tplc="5AF60C8E">
      <w:start w:val="31"/>
      <w:numFmt w:val="bullet"/>
      <w:lvlText w:val="-"/>
      <w:lvlJc w:val="left"/>
      <w:pPr>
        <w:ind w:left="1890" w:hanging="360"/>
      </w:pPr>
      <w:rPr>
        <w:rFonts w:ascii="Arial" w:eastAsiaTheme="minorEastAsia" w:hAnsi="Arial" w:cs="Arial" w:hint="default"/>
      </w:rPr>
    </w:lvl>
    <w:lvl w:ilvl="1" w:tplc="041B0003" w:tentative="1">
      <w:start w:val="1"/>
      <w:numFmt w:val="bullet"/>
      <w:lvlText w:val="o"/>
      <w:lvlJc w:val="left"/>
      <w:pPr>
        <w:ind w:left="2610" w:hanging="360"/>
      </w:pPr>
      <w:rPr>
        <w:rFonts w:ascii="Courier New" w:hAnsi="Courier New" w:cs="Courier New" w:hint="default"/>
      </w:rPr>
    </w:lvl>
    <w:lvl w:ilvl="2" w:tplc="041B0005" w:tentative="1">
      <w:start w:val="1"/>
      <w:numFmt w:val="bullet"/>
      <w:lvlText w:val=""/>
      <w:lvlJc w:val="left"/>
      <w:pPr>
        <w:ind w:left="3330" w:hanging="360"/>
      </w:pPr>
      <w:rPr>
        <w:rFonts w:ascii="Wingdings" w:hAnsi="Wingdings" w:hint="default"/>
      </w:rPr>
    </w:lvl>
    <w:lvl w:ilvl="3" w:tplc="041B0001" w:tentative="1">
      <w:start w:val="1"/>
      <w:numFmt w:val="bullet"/>
      <w:lvlText w:val=""/>
      <w:lvlJc w:val="left"/>
      <w:pPr>
        <w:ind w:left="4050" w:hanging="360"/>
      </w:pPr>
      <w:rPr>
        <w:rFonts w:ascii="Symbol" w:hAnsi="Symbol" w:hint="default"/>
      </w:rPr>
    </w:lvl>
    <w:lvl w:ilvl="4" w:tplc="041B0003" w:tentative="1">
      <w:start w:val="1"/>
      <w:numFmt w:val="bullet"/>
      <w:lvlText w:val="o"/>
      <w:lvlJc w:val="left"/>
      <w:pPr>
        <w:ind w:left="4770" w:hanging="360"/>
      </w:pPr>
      <w:rPr>
        <w:rFonts w:ascii="Courier New" w:hAnsi="Courier New" w:cs="Courier New" w:hint="default"/>
      </w:rPr>
    </w:lvl>
    <w:lvl w:ilvl="5" w:tplc="041B0005" w:tentative="1">
      <w:start w:val="1"/>
      <w:numFmt w:val="bullet"/>
      <w:lvlText w:val=""/>
      <w:lvlJc w:val="left"/>
      <w:pPr>
        <w:ind w:left="5490" w:hanging="360"/>
      </w:pPr>
      <w:rPr>
        <w:rFonts w:ascii="Wingdings" w:hAnsi="Wingdings" w:hint="default"/>
      </w:rPr>
    </w:lvl>
    <w:lvl w:ilvl="6" w:tplc="041B0001" w:tentative="1">
      <w:start w:val="1"/>
      <w:numFmt w:val="bullet"/>
      <w:lvlText w:val=""/>
      <w:lvlJc w:val="left"/>
      <w:pPr>
        <w:ind w:left="6210" w:hanging="360"/>
      </w:pPr>
      <w:rPr>
        <w:rFonts w:ascii="Symbol" w:hAnsi="Symbol" w:hint="default"/>
      </w:rPr>
    </w:lvl>
    <w:lvl w:ilvl="7" w:tplc="041B0003" w:tentative="1">
      <w:start w:val="1"/>
      <w:numFmt w:val="bullet"/>
      <w:lvlText w:val="o"/>
      <w:lvlJc w:val="left"/>
      <w:pPr>
        <w:ind w:left="6930" w:hanging="360"/>
      </w:pPr>
      <w:rPr>
        <w:rFonts w:ascii="Courier New" w:hAnsi="Courier New" w:cs="Courier New" w:hint="default"/>
      </w:rPr>
    </w:lvl>
    <w:lvl w:ilvl="8" w:tplc="041B0005" w:tentative="1">
      <w:start w:val="1"/>
      <w:numFmt w:val="bullet"/>
      <w:lvlText w:val=""/>
      <w:lvlJc w:val="left"/>
      <w:pPr>
        <w:ind w:left="7650" w:hanging="360"/>
      </w:pPr>
      <w:rPr>
        <w:rFonts w:ascii="Wingdings" w:hAnsi="Wingdings" w:hint="default"/>
      </w:rPr>
    </w:lvl>
  </w:abstractNum>
  <w:abstractNum w:abstractNumId="12" w15:restartNumberingAfterBreak="0">
    <w:nsid w:val="56607454"/>
    <w:multiLevelType w:val="hybridMultilevel"/>
    <w:tmpl w:val="71AAF960"/>
    <w:lvl w:ilvl="0" w:tplc="B1C09652">
      <w:start w:val="31"/>
      <w:numFmt w:val="bullet"/>
      <w:lvlText w:val="-"/>
      <w:lvlJc w:val="left"/>
      <w:pPr>
        <w:ind w:left="1890" w:hanging="360"/>
      </w:pPr>
      <w:rPr>
        <w:rFonts w:ascii="Arial" w:eastAsiaTheme="minorEastAsia" w:hAnsi="Arial" w:cs="Arial" w:hint="default"/>
      </w:rPr>
    </w:lvl>
    <w:lvl w:ilvl="1" w:tplc="041B0003" w:tentative="1">
      <w:start w:val="1"/>
      <w:numFmt w:val="bullet"/>
      <w:lvlText w:val="o"/>
      <w:lvlJc w:val="left"/>
      <w:pPr>
        <w:ind w:left="2610" w:hanging="360"/>
      </w:pPr>
      <w:rPr>
        <w:rFonts w:ascii="Courier New" w:hAnsi="Courier New" w:cs="Courier New" w:hint="default"/>
      </w:rPr>
    </w:lvl>
    <w:lvl w:ilvl="2" w:tplc="041B0005" w:tentative="1">
      <w:start w:val="1"/>
      <w:numFmt w:val="bullet"/>
      <w:lvlText w:val=""/>
      <w:lvlJc w:val="left"/>
      <w:pPr>
        <w:ind w:left="3330" w:hanging="360"/>
      </w:pPr>
      <w:rPr>
        <w:rFonts w:ascii="Wingdings" w:hAnsi="Wingdings" w:hint="default"/>
      </w:rPr>
    </w:lvl>
    <w:lvl w:ilvl="3" w:tplc="041B0001" w:tentative="1">
      <w:start w:val="1"/>
      <w:numFmt w:val="bullet"/>
      <w:lvlText w:val=""/>
      <w:lvlJc w:val="left"/>
      <w:pPr>
        <w:ind w:left="4050" w:hanging="360"/>
      </w:pPr>
      <w:rPr>
        <w:rFonts w:ascii="Symbol" w:hAnsi="Symbol" w:hint="default"/>
      </w:rPr>
    </w:lvl>
    <w:lvl w:ilvl="4" w:tplc="041B0003" w:tentative="1">
      <w:start w:val="1"/>
      <w:numFmt w:val="bullet"/>
      <w:lvlText w:val="o"/>
      <w:lvlJc w:val="left"/>
      <w:pPr>
        <w:ind w:left="4770" w:hanging="360"/>
      </w:pPr>
      <w:rPr>
        <w:rFonts w:ascii="Courier New" w:hAnsi="Courier New" w:cs="Courier New" w:hint="default"/>
      </w:rPr>
    </w:lvl>
    <w:lvl w:ilvl="5" w:tplc="041B0005" w:tentative="1">
      <w:start w:val="1"/>
      <w:numFmt w:val="bullet"/>
      <w:lvlText w:val=""/>
      <w:lvlJc w:val="left"/>
      <w:pPr>
        <w:ind w:left="5490" w:hanging="360"/>
      </w:pPr>
      <w:rPr>
        <w:rFonts w:ascii="Wingdings" w:hAnsi="Wingdings" w:hint="default"/>
      </w:rPr>
    </w:lvl>
    <w:lvl w:ilvl="6" w:tplc="041B0001" w:tentative="1">
      <w:start w:val="1"/>
      <w:numFmt w:val="bullet"/>
      <w:lvlText w:val=""/>
      <w:lvlJc w:val="left"/>
      <w:pPr>
        <w:ind w:left="6210" w:hanging="360"/>
      </w:pPr>
      <w:rPr>
        <w:rFonts w:ascii="Symbol" w:hAnsi="Symbol" w:hint="default"/>
      </w:rPr>
    </w:lvl>
    <w:lvl w:ilvl="7" w:tplc="041B0003" w:tentative="1">
      <w:start w:val="1"/>
      <w:numFmt w:val="bullet"/>
      <w:lvlText w:val="o"/>
      <w:lvlJc w:val="left"/>
      <w:pPr>
        <w:ind w:left="6930" w:hanging="360"/>
      </w:pPr>
      <w:rPr>
        <w:rFonts w:ascii="Courier New" w:hAnsi="Courier New" w:cs="Courier New" w:hint="default"/>
      </w:rPr>
    </w:lvl>
    <w:lvl w:ilvl="8" w:tplc="041B0005" w:tentative="1">
      <w:start w:val="1"/>
      <w:numFmt w:val="bullet"/>
      <w:lvlText w:val=""/>
      <w:lvlJc w:val="left"/>
      <w:pPr>
        <w:ind w:left="7650" w:hanging="360"/>
      </w:pPr>
      <w:rPr>
        <w:rFonts w:ascii="Wingdings" w:hAnsi="Wingdings" w:hint="default"/>
      </w:rPr>
    </w:lvl>
  </w:abstractNum>
  <w:abstractNum w:abstractNumId="13" w15:restartNumberingAfterBreak="0">
    <w:nsid w:val="56F37938"/>
    <w:multiLevelType w:val="hybridMultilevel"/>
    <w:tmpl w:val="4CF841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95364C1"/>
    <w:multiLevelType w:val="multilevel"/>
    <w:tmpl w:val="6EBC8BFC"/>
    <w:lvl w:ilvl="0">
      <w:start w:val="1"/>
      <w:numFmt w:val="upperLetter"/>
      <w:pStyle w:val="Styl1"/>
      <w:lvlText w:val="%1."/>
      <w:lvlJc w:val="left"/>
      <w:pPr>
        <w:tabs>
          <w:tab w:val="num" w:pos="720"/>
        </w:tabs>
        <w:ind w:left="720" w:hanging="360"/>
      </w:pPr>
      <w:rPr>
        <w:rFonts w:cs="Times New Roman" w:hint="default"/>
        <w:sz w:val="22"/>
        <w:szCs w:val="22"/>
      </w:rPr>
    </w:lvl>
    <w:lvl w:ilvl="1">
      <w:start w:val="1"/>
      <w:numFmt w:val="lowerLetter"/>
      <w:pStyle w:val="Styl2"/>
      <w:lvlText w:val="%2)"/>
      <w:lvlJc w:val="left"/>
      <w:pPr>
        <w:tabs>
          <w:tab w:val="num" w:pos="1440"/>
        </w:tabs>
        <w:ind w:left="1440" w:hanging="360"/>
      </w:pPr>
      <w:rPr>
        <w:rFonts w:cs="Times New Roman" w:hint="default"/>
      </w:rPr>
    </w:lvl>
    <w:lvl w:ilvl="2">
      <w:start w:val="1"/>
      <w:numFmt w:val="decimal"/>
      <w:pStyle w:val="Styl3"/>
      <w:lvlText w:val="%3."/>
      <w:lvlJc w:val="left"/>
      <w:pPr>
        <w:tabs>
          <w:tab w:val="num" w:pos="2340"/>
        </w:tabs>
        <w:ind w:left="2340" w:hanging="360"/>
      </w:pPr>
      <w:rPr>
        <w:rFonts w:cs="Times New Roman" w:hint="default"/>
      </w:rPr>
    </w:lvl>
    <w:lvl w:ilvl="3">
      <w:start w:val="1"/>
      <w:numFmt w:val="bullet"/>
      <w:lvlText w:val=""/>
      <w:lvlJc w:val="left"/>
      <w:pPr>
        <w:tabs>
          <w:tab w:val="num" w:pos="2880"/>
        </w:tabs>
        <w:ind w:left="2880" w:hanging="360"/>
      </w:pPr>
      <w:rPr>
        <w:rFonts w:ascii="Wingdings" w:hAnsi="Wingdings"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15:restartNumberingAfterBreak="0">
    <w:nsid w:val="6A905EFB"/>
    <w:multiLevelType w:val="hybridMultilevel"/>
    <w:tmpl w:val="DF4AA63A"/>
    <w:lvl w:ilvl="0" w:tplc="CC00A824">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BCD53B0"/>
    <w:multiLevelType w:val="hybridMultilevel"/>
    <w:tmpl w:val="845EAB22"/>
    <w:lvl w:ilvl="0" w:tplc="D9F07B88">
      <w:start w:val="7"/>
      <w:numFmt w:val="upperLetter"/>
      <w:lvlText w:val="%1."/>
      <w:lvlJc w:val="left"/>
      <w:pPr>
        <w:tabs>
          <w:tab w:val="num" w:pos="786"/>
        </w:tabs>
        <w:ind w:left="786" w:hanging="360"/>
      </w:pPr>
      <w:rPr>
        <w:b/>
      </w:rPr>
    </w:lvl>
    <w:lvl w:ilvl="1" w:tplc="041B0019">
      <w:start w:val="1"/>
      <w:numFmt w:val="lowerLetter"/>
      <w:lvlText w:val="%2."/>
      <w:lvlJc w:val="left"/>
      <w:pPr>
        <w:tabs>
          <w:tab w:val="num" w:pos="1506"/>
        </w:tabs>
        <w:ind w:left="1506" w:hanging="360"/>
      </w:pPr>
    </w:lvl>
    <w:lvl w:ilvl="2" w:tplc="041B001B">
      <w:start w:val="1"/>
      <w:numFmt w:val="lowerRoman"/>
      <w:lvlText w:val="%3."/>
      <w:lvlJc w:val="right"/>
      <w:pPr>
        <w:tabs>
          <w:tab w:val="num" w:pos="2226"/>
        </w:tabs>
        <w:ind w:left="2226" w:hanging="180"/>
      </w:pPr>
    </w:lvl>
    <w:lvl w:ilvl="3" w:tplc="041B000F">
      <w:start w:val="1"/>
      <w:numFmt w:val="decimal"/>
      <w:lvlText w:val="%4."/>
      <w:lvlJc w:val="left"/>
      <w:pPr>
        <w:tabs>
          <w:tab w:val="num" w:pos="2946"/>
        </w:tabs>
        <w:ind w:left="2946" w:hanging="360"/>
      </w:pPr>
    </w:lvl>
    <w:lvl w:ilvl="4" w:tplc="041B0019">
      <w:start w:val="1"/>
      <w:numFmt w:val="lowerLetter"/>
      <w:lvlText w:val="%5."/>
      <w:lvlJc w:val="left"/>
      <w:pPr>
        <w:tabs>
          <w:tab w:val="num" w:pos="3666"/>
        </w:tabs>
        <w:ind w:left="3666" w:hanging="360"/>
      </w:pPr>
    </w:lvl>
    <w:lvl w:ilvl="5" w:tplc="041B001B">
      <w:start w:val="1"/>
      <w:numFmt w:val="lowerRoman"/>
      <w:lvlText w:val="%6."/>
      <w:lvlJc w:val="right"/>
      <w:pPr>
        <w:tabs>
          <w:tab w:val="num" w:pos="4386"/>
        </w:tabs>
        <w:ind w:left="4386" w:hanging="180"/>
      </w:pPr>
    </w:lvl>
    <w:lvl w:ilvl="6" w:tplc="041B000F">
      <w:start w:val="1"/>
      <w:numFmt w:val="decimal"/>
      <w:lvlText w:val="%7."/>
      <w:lvlJc w:val="left"/>
      <w:pPr>
        <w:tabs>
          <w:tab w:val="num" w:pos="5106"/>
        </w:tabs>
        <w:ind w:left="5106" w:hanging="360"/>
      </w:pPr>
    </w:lvl>
    <w:lvl w:ilvl="7" w:tplc="041B0019">
      <w:start w:val="1"/>
      <w:numFmt w:val="lowerLetter"/>
      <w:lvlText w:val="%8."/>
      <w:lvlJc w:val="left"/>
      <w:pPr>
        <w:tabs>
          <w:tab w:val="num" w:pos="5826"/>
        </w:tabs>
        <w:ind w:left="5826" w:hanging="360"/>
      </w:pPr>
    </w:lvl>
    <w:lvl w:ilvl="8" w:tplc="041B001B">
      <w:start w:val="1"/>
      <w:numFmt w:val="lowerRoman"/>
      <w:lvlText w:val="%9."/>
      <w:lvlJc w:val="right"/>
      <w:pPr>
        <w:tabs>
          <w:tab w:val="num" w:pos="6546"/>
        </w:tabs>
        <w:ind w:left="6546" w:hanging="180"/>
      </w:pPr>
    </w:lvl>
  </w:abstractNum>
  <w:abstractNum w:abstractNumId="17" w15:restartNumberingAfterBreak="0">
    <w:nsid w:val="726A10A3"/>
    <w:multiLevelType w:val="hybridMultilevel"/>
    <w:tmpl w:val="62001A16"/>
    <w:lvl w:ilvl="0" w:tplc="793668F8">
      <w:start w:val="31"/>
      <w:numFmt w:val="bullet"/>
      <w:lvlText w:val="-"/>
      <w:lvlJc w:val="left"/>
      <w:pPr>
        <w:ind w:left="1965" w:hanging="360"/>
      </w:pPr>
      <w:rPr>
        <w:rFonts w:ascii="Arial" w:eastAsiaTheme="minorEastAsia" w:hAnsi="Arial" w:cs="Arial" w:hint="default"/>
      </w:rPr>
    </w:lvl>
    <w:lvl w:ilvl="1" w:tplc="041B0003" w:tentative="1">
      <w:start w:val="1"/>
      <w:numFmt w:val="bullet"/>
      <w:lvlText w:val="o"/>
      <w:lvlJc w:val="left"/>
      <w:pPr>
        <w:ind w:left="2685" w:hanging="360"/>
      </w:pPr>
      <w:rPr>
        <w:rFonts w:ascii="Courier New" w:hAnsi="Courier New" w:cs="Courier New" w:hint="default"/>
      </w:rPr>
    </w:lvl>
    <w:lvl w:ilvl="2" w:tplc="041B0005" w:tentative="1">
      <w:start w:val="1"/>
      <w:numFmt w:val="bullet"/>
      <w:lvlText w:val=""/>
      <w:lvlJc w:val="left"/>
      <w:pPr>
        <w:ind w:left="3405" w:hanging="360"/>
      </w:pPr>
      <w:rPr>
        <w:rFonts w:ascii="Wingdings" w:hAnsi="Wingdings" w:hint="default"/>
      </w:rPr>
    </w:lvl>
    <w:lvl w:ilvl="3" w:tplc="041B0001" w:tentative="1">
      <w:start w:val="1"/>
      <w:numFmt w:val="bullet"/>
      <w:lvlText w:val=""/>
      <w:lvlJc w:val="left"/>
      <w:pPr>
        <w:ind w:left="4125" w:hanging="360"/>
      </w:pPr>
      <w:rPr>
        <w:rFonts w:ascii="Symbol" w:hAnsi="Symbol" w:hint="default"/>
      </w:rPr>
    </w:lvl>
    <w:lvl w:ilvl="4" w:tplc="041B0003" w:tentative="1">
      <w:start w:val="1"/>
      <w:numFmt w:val="bullet"/>
      <w:lvlText w:val="o"/>
      <w:lvlJc w:val="left"/>
      <w:pPr>
        <w:ind w:left="4845" w:hanging="360"/>
      </w:pPr>
      <w:rPr>
        <w:rFonts w:ascii="Courier New" w:hAnsi="Courier New" w:cs="Courier New" w:hint="default"/>
      </w:rPr>
    </w:lvl>
    <w:lvl w:ilvl="5" w:tplc="041B0005" w:tentative="1">
      <w:start w:val="1"/>
      <w:numFmt w:val="bullet"/>
      <w:lvlText w:val=""/>
      <w:lvlJc w:val="left"/>
      <w:pPr>
        <w:ind w:left="5565" w:hanging="360"/>
      </w:pPr>
      <w:rPr>
        <w:rFonts w:ascii="Wingdings" w:hAnsi="Wingdings" w:hint="default"/>
      </w:rPr>
    </w:lvl>
    <w:lvl w:ilvl="6" w:tplc="041B0001" w:tentative="1">
      <w:start w:val="1"/>
      <w:numFmt w:val="bullet"/>
      <w:lvlText w:val=""/>
      <w:lvlJc w:val="left"/>
      <w:pPr>
        <w:ind w:left="6285" w:hanging="360"/>
      </w:pPr>
      <w:rPr>
        <w:rFonts w:ascii="Symbol" w:hAnsi="Symbol" w:hint="default"/>
      </w:rPr>
    </w:lvl>
    <w:lvl w:ilvl="7" w:tplc="041B0003" w:tentative="1">
      <w:start w:val="1"/>
      <w:numFmt w:val="bullet"/>
      <w:lvlText w:val="o"/>
      <w:lvlJc w:val="left"/>
      <w:pPr>
        <w:ind w:left="7005" w:hanging="360"/>
      </w:pPr>
      <w:rPr>
        <w:rFonts w:ascii="Courier New" w:hAnsi="Courier New" w:cs="Courier New" w:hint="default"/>
      </w:rPr>
    </w:lvl>
    <w:lvl w:ilvl="8" w:tplc="041B0005" w:tentative="1">
      <w:start w:val="1"/>
      <w:numFmt w:val="bullet"/>
      <w:lvlText w:val=""/>
      <w:lvlJc w:val="left"/>
      <w:pPr>
        <w:ind w:left="7725" w:hanging="360"/>
      </w:pPr>
      <w:rPr>
        <w:rFonts w:ascii="Wingdings" w:hAnsi="Wingdings" w:hint="default"/>
      </w:rPr>
    </w:lvl>
  </w:abstractNum>
  <w:abstractNum w:abstractNumId="18" w15:restartNumberingAfterBreak="0">
    <w:nsid w:val="7F507004"/>
    <w:multiLevelType w:val="hybridMultilevel"/>
    <w:tmpl w:val="0D3C1158"/>
    <w:lvl w:ilvl="0" w:tplc="8F6469BE">
      <w:start w:val="1"/>
      <w:numFmt w:val="upperRoman"/>
      <w:lvlText w:val="%1."/>
      <w:lvlJc w:val="left"/>
      <w:pPr>
        <w:ind w:left="1429" w:hanging="72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num w:numId="1">
    <w:abstractNumId w:val="14"/>
  </w:num>
  <w:num w:numId="2">
    <w:abstractNumId w:val="15"/>
  </w:num>
  <w:num w:numId="3">
    <w:abstractNumId w:val="8"/>
  </w:num>
  <w:num w:numId="4">
    <w:abstractNumId w:val="18"/>
  </w:num>
  <w:num w:numId="5">
    <w:abstractNumId w:val="0"/>
    <w:lvlOverride w:ilvl="0">
      <w:lvl w:ilvl="0">
        <w:start w:val="1"/>
        <w:numFmt w:val="bullet"/>
        <w:lvlText w:val="·"/>
        <w:legacy w:legacy="1" w:legacySpace="0" w:legacyIndent="144"/>
        <w:lvlJc w:val="left"/>
        <w:rPr>
          <w:rFonts w:ascii="Symbol" w:hAnsi="Symbol" w:hint="default"/>
          <w:color w:val="000000"/>
        </w:rPr>
      </w:lvl>
    </w:lvlOverride>
  </w:num>
  <w:num w:numId="6">
    <w:abstractNumId w:val="10"/>
  </w:num>
  <w:num w:numId="7">
    <w:abstractNumId w:val="3"/>
  </w:num>
  <w:num w:numId="8">
    <w:abstractNumId w:val="6"/>
  </w:num>
  <w:num w:numId="9">
    <w:abstractNumId w:val="2"/>
  </w:num>
  <w:num w:numId="10">
    <w:abstractNumId w:val="1"/>
  </w:num>
  <w:num w:numId="11">
    <w:abstractNumId w:val="4"/>
  </w:num>
  <w:num w:numId="12">
    <w:abstractNumId w:val="9"/>
  </w:num>
  <w:num w:numId="13">
    <w:abstractNumId w:val="1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17"/>
  </w:num>
  <w:num w:numId="16">
    <w:abstractNumId w:val="12"/>
  </w:num>
  <w:num w:numId="17">
    <w:abstractNumId w:val="13"/>
  </w:num>
  <w:num w:numId="18">
    <w:abstractNumId w:val="7"/>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30D1"/>
    <w:rsid w:val="000A4731"/>
    <w:rsid w:val="00134617"/>
    <w:rsid w:val="00475D0C"/>
    <w:rsid w:val="00722789"/>
    <w:rsid w:val="007737AC"/>
    <w:rsid w:val="007A30D1"/>
    <w:rsid w:val="00943305"/>
    <w:rsid w:val="009B38F6"/>
    <w:rsid w:val="009E1268"/>
    <w:rsid w:val="009E1AF6"/>
    <w:rsid w:val="00CA0350"/>
    <w:rsid w:val="00E07BA2"/>
    <w:rsid w:val="00E16742"/>
    <w:rsid w:val="00E44085"/>
    <w:rsid w:val="00F81F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A2233D-2A88-4B8F-AF20-5FD2DF3FEF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A4731"/>
    <w:pPr>
      <w:spacing w:after="200" w:line="276" w:lineRule="auto"/>
    </w:pPr>
    <w:rPr>
      <w:rFonts w:eastAsiaTheme="minorEastAsia"/>
      <w:lang w:eastAsia="sk-SK"/>
    </w:rPr>
  </w:style>
  <w:style w:type="paragraph" w:styleId="Nadpis1">
    <w:name w:val="heading 1"/>
    <w:basedOn w:val="Normlny"/>
    <w:next w:val="Normlny"/>
    <w:link w:val="Nadpis1Char"/>
    <w:uiPriority w:val="9"/>
    <w:qFormat/>
    <w:rsid w:val="000A473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basedOn w:val="Normlny"/>
    <w:next w:val="Normlny"/>
    <w:link w:val="Nadpis2Char"/>
    <w:uiPriority w:val="9"/>
    <w:semiHidden/>
    <w:unhideWhenUsed/>
    <w:qFormat/>
    <w:rsid w:val="000A473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Nadpis3">
    <w:name w:val="heading 3"/>
    <w:basedOn w:val="Normlny"/>
    <w:next w:val="Normlny"/>
    <w:link w:val="Nadpis3Char"/>
    <w:uiPriority w:val="9"/>
    <w:semiHidden/>
    <w:unhideWhenUsed/>
    <w:qFormat/>
    <w:rsid w:val="000A4731"/>
    <w:pPr>
      <w:keepNext/>
      <w:keepLines/>
      <w:spacing w:before="200" w:after="0"/>
      <w:outlineLvl w:val="2"/>
    </w:pPr>
    <w:rPr>
      <w:rFonts w:asciiTheme="majorHAnsi" w:eastAsiaTheme="majorEastAsia" w:hAnsiTheme="majorHAnsi" w:cstheme="majorBidi"/>
      <w:b/>
      <w:bCs/>
      <w:color w:val="5B9BD5"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A4731"/>
    <w:rPr>
      <w:rFonts w:asciiTheme="majorHAnsi" w:eastAsiaTheme="majorEastAsia" w:hAnsiTheme="majorHAnsi" w:cstheme="majorBidi"/>
      <w:b/>
      <w:bCs/>
      <w:color w:val="2E74B5" w:themeColor="accent1" w:themeShade="BF"/>
      <w:sz w:val="28"/>
      <w:szCs w:val="28"/>
      <w:lang w:eastAsia="sk-SK"/>
    </w:rPr>
  </w:style>
  <w:style w:type="character" w:customStyle="1" w:styleId="Nadpis2Char">
    <w:name w:val="Nadpis 2 Char"/>
    <w:basedOn w:val="Predvolenpsmoodseku"/>
    <w:link w:val="Nadpis2"/>
    <w:uiPriority w:val="9"/>
    <w:semiHidden/>
    <w:rsid w:val="000A4731"/>
    <w:rPr>
      <w:rFonts w:asciiTheme="majorHAnsi" w:eastAsiaTheme="majorEastAsia" w:hAnsiTheme="majorHAnsi" w:cstheme="majorBidi"/>
      <w:b/>
      <w:bCs/>
      <w:color w:val="5B9BD5" w:themeColor="accent1"/>
      <w:sz w:val="26"/>
      <w:szCs w:val="26"/>
      <w:lang w:eastAsia="sk-SK"/>
    </w:rPr>
  </w:style>
  <w:style w:type="character" w:customStyle="1" w:styleId="Nadpis3Char">
    <w:name w:val="Nadpis 3 Char"/>
    <w:basedOn w:val="Predvolenpsmoodseku"/>
    <w:link w:val="Nadpis3"/>
    <w:uiPriority w:val="9"/>
    <w:semiHidden/>
    <w:rsid w:val="000A4731"/>
    <w:rPr>
      <w:rFonts w:asciiTheme="majorHAnsi" w:eastAsiaTheme="majorEastAsia" w:hAnsiTheme="majorHAnsi" w:cstheme="majorBidi"/>
      <w:b/>
      <w:bCs/>
      <w:color w:val="5B9BD5" w:themeColor="accent1"/>
      <w:lang w:eastAsia="sk-SK"/>
    </w:rPr>
  </w:style>
  <w:style w:type="paragraph" w:customStyle="1" w:styleId="Styl1">
    <w:name w:val="Styl1"/>
    <w:basedOn w:val="Nadpis1"/>
    <w:uiPriority w:val="99"/>
    <w:rsid w:val="000A4731"/>
    <w:pPr>
      <w:keepLines w:val="0"/>
      <w:numPr>
        <w:numId w:val="1"/>
      </w:numPr>
      <w:autoSpaceDE w:val="0"/>
      <w:autoSpaceDN w:val="0"/>
      <w:spacing w:before="0" w:line="240" w:lineRule="auto"/>
    </w:pPr>
    <w:rPr>
      <w:rFonts w:ascii="Arial Narrow" w:eastAsia="Times New Roman" w:hAnsi="Arial Narrow" w:cs="Arial Narrow"/>
      <w:color w:val="auto"/>
      <w:sz w:val="22"/>
      <w:szCs w:val="22"/>
    </w:rPr>
  </w:style>
  <w:style w:type="paragraph" w:customStyle="1" w:styleId="Styl2">
    <w:name w:val="Styl2"/>
    <w:basedOn w:val="Nadpis2"/>
    <w:uiPriority w:val="99"/>
    <w:rsid w:val="000A4731"/>
    <w:pPr>
      <w:keepLines w:val="0"/>
      <w:numPr>
        <w:ilvl w:val="1"/>
        <w:numId w:val="1"/>
      </w:numPr>
      <w:autoSpaceDE w:val="0"/>
      <w:autoSpaceDN w:val="0"/>
      <w:spacing w:before="0" w:line="240" w:lineRule="auto"/>
    </w:pPr>
    <w:rPr>
      <w:rFonts w:ascii="Arial Narrow" w:eastAsia="Times New Roman" w:hAnsi="Arial Narrow" w:cs="Arial Narrow"/>
      <w:i/>
      <w:iCs/>
      <w:color w:val="auto"/>
      <w:sz w:val="20"/>
      <w:szCs w:val="20"/>
    </w:rPr>
  </w:style>
  <w:style w:type="paragraph" w:customStyle="1" w:styleId="Styl3">
    <w:name w:val="Styl3"/>
    <w:basedOn w:val="Nadpis3"/>
    <w:uiPriority w:val="99"/>
    <w:rsid w:val="000A4731"/>
    <w:pPr>
      <w:keepLines w:val="0"/>
      <w:numPr>
        <w:ilvl w:val="2"/>
        <w:numId w:val="1"/>
      </w:numPr>
      <w:autoSpaceDE w:val="0"/>
      <w:autoSpaceDN w:val="0"/>
      <w:spacing w:before="0" w:line="240" w:lineRule="auto"/>
      <w:jc w:val="center"/>
    </w:pPr>
    <w:rPr>
      <w:rFonts w:ascii="Arial Narrow" w:eastAsia="Times New Roman" w:hAnsi="Arial Narrow" w:cs="Arial Narrow"/>
      <w:caps/>
      <w:color w:val="auto"/>
      <w:sz w:val="18"/>
      <w:szCs w:val="18"/>
    </w:rPr>
  </w:style>
  <w:style w:type="paragraph" w:styleId="Normlnywebov">
    <w:name w:val="Normal (Web)"/>
    <w:basedOn w:val="Normlny"/>
    <w:uiPriority w:val="99"/>
    <w:rsid w:val="000A4731"/>
    <w:pPr>
      <w:spacing w:before="100" w:beforeAutospacing="1" w:after="100" w:afterAutospacing="1" w:line="240" w:lineRule="auto"/>
      <w:ind w:left="254" w:right="254"/>
      <w:jc w:val="both"/>
    </w:pPr>
    <w:rPr>
      <w:rFonts w:ascii="Times New Roman" w:eastAsia="Times New Roman" w:hAnsi="Times New Roman" w:cs="Times New Roman"/>
      <w:sz w:val="24"/>
      <w:szCs w:val="24"/>
      <w:lang w:val="cs-CZ" w:eastAsia="cs-CZ"/>
    </w:rPr>
  </w:style>
  <w:style w:type="paragraph" w:styleId="Bezriadkovania">
    <w:name w:val="No Spacing"/>
    <w:link w:val="BezriadkovaniaChar"/>
    <w:uiPriority w:val="1"/>
    <w:qFormat/>
    <w:rsid w:val="000A4731"/>
    <w:pPr>
      <w:spacing w:after="0" w:line="240" w:lineRule="auto"/>
    </w:pPr>
    <w:rPr>
      <w:rFonts w:eastAsiaTheme="minorEastAsia"/>
    </w:rPr>
  </w:style>
  <w:style w:type="character" w:customStyle="1" w:styleId="BezriadkovaniaChar">
    <w:name w:val="Bez riadkovania Char"/>
    <w:basedOn w:val="Predvolenpsmoodseku"/>
    <w:link w:val="Bezriadkovania"/>
    <w:uiPriority w:val="1"/>
    <w:rsid w:val="000A4731"/>
    <w:rPr>
      <w:rFonts w:eastAsiaTheme="minorEastAsia"/>
    </w:rPr>
  </w:style>
  <w:style w:type="paragraph" w:styleId="Textbubliny">
    <w:name w:val="Balloon Text"/>
    <w:basedOn w:val="Normlny"/>
    <w:link w:val="TextbublinyChar"/>
    <w:uiPriority w:val="99"/>
    <w:semiHidden/>
    <w:unhideWhenUsed/>
    <w:rsid w:val="000A473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A4731"/>
    <w:rPr>
      <w:rFonts w:ascii="Tahoma" w:eastAsiaTheme="minorEastAsia" w:hAnsi="Tahoma" w:cs="Tahoma"/>
      <w:sz w:val="16"/>
      <w:szCs w:val="16"/>
      <w:lang w:eastAsia="sk-SK"/>
    </w:rPr>
  </w:style>
  <w:style w:type="paragraph" w:styleId="Hlavika">
    <w:name w:val="header"/>
    <w:basedOn w:val="Normlny"/>
    <w:link w:val="HlavikaChar"/>
    <w:uiPriority w:val="99"/>
    <w:unhideWhenUsed/>
    <w:rsid w:val="000A473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A4731"/>
    <w:rPr>
      <w:rFonts w:eastAsiaTheme="minorEastAsia"/>
      <w:lang w:eastAsia="sk-SK"/>
    </w:rPr>
  </w:style>
  <w:style w:type="paragraph" w:styleId="Pta">
    <w:name w:val="footer"/>
    <w:basedOn w:val="Normlny"/>
    <w:link w:val="PtaChar"/>
    <w:uiPriority w:val="99"/>
    <w:unhideWhenUsed/>
    <w:rsid w:val="000A4731"/>
    <w:pPr>
      <w:tabs>
        <w:tab w:val="center" w:pos="4536"/>
        <w:tab w:val="right" w:pos="9072"/>
      </w:tabs>
      <w:spacing w:after="0" w:line="240" w:lineRule="auto"/>
    </w:pPr>
  </w:style>
  <w:style w:type="character" w:customStyle="1" w:styleId="PtaChar">
    <w:name w:val="Päta Char"/>
    <w:basedOn w:val="Predvolenpsmoodseku"/>
    <w:link w:val="Pta"/>
    <w:uiPriority w:val="99"/>
    <w:rsid w:val="000A4731"/>
    <w:rPr>
      <w:rFonts w:eastAsiaTheme="minorEastAsia"/>
      <w:lang w:eastAsia="sk-SK"/>
    </w:rPr>
  </w:style>
  <w:style w:type="paragraph" w:customStyle="1" w:styleId="Pzaklad1">
    <w:name w:val="P_zaklad 1"/>
    <w:basedOn w:val="Normlny"/>
    <w:uiPriority w:val="99"/>
    <w:rsid w:val="000A4731"/>
    <w:pPr>
      <w:widowControl w:val="0"/>
      <w:autoSpaceDE w:val="0"/>
      <w:autoSpaceDN w:val="0"/>
      <w:spacing w:before="20" w:after="100" w:line="240" w:lineRule="atLeast"/>
      <w:jc w:val="both"/>
    </w:pPr>
    <w:rPr>
      <w:rFonts w:ascii="Times New Roman" w:hAnsi="Times New Roman" w:cs="Times New Roman"/>
      <w:noProof/>
      <w:color w:val="000000"/>
      <w:sz w:val="20"/>
      <w:szCs w:val="20"/>
      <w:lang w:val="en-US"/>
    </w:rPr>
  </w:style>
  <w:style w:type="paragraph" w:customStyle="1" w:styleId="TEXTTABULKY">
    <w:name w:val="TEXT TABULKY"/>
    <w:uiPriority w:val="99"/>
    <w:rsid w:val="000A47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40" w:after="0" w:line="192" w:lineRule="atLeast"/>
    </w:pPr>
    <w:rPr>
      <w:rFonts w:ascii="Palton EE" w:eastAsiaTheme="minorEastAsia" w:hAnsi="Palton EE" w:cs="Palton EE"/>
      <w:noProof/>
      <w:sz w:val="16"/>
      <w:szCs w:val="16"/>
      <w:lang w:val="en-US" w:eastAsia="sk-SK"/>
    </w:rPr>
  </w:style>
  <w:style w:type="paragraph" w:styleId="Zkladntext3">
    <w:name w:val="Body Text 3"/>
    <w:basedOn w:val="Normlny"/>
    <w:link w:val="Zkladntext3Char"/>
    <w:rsid w:val="000A4731"/>
    <w:pPr>
      <w:widowControl w:val="0"/>
      <w:spacing w:after="120" w:line="240" w:lineRule="auto"/>
    </w:pPr>
    <w:rPr>
      <w:rFonts w:ascii="Arial" w:eastAsia="Times New Roman" w:hAnsi="Arial" w:cs="Times New Roman"/>
      <w:sz w:val="16"/>
      <w:szCs w:val="20"/>
      <w:lang w:val="cs-CZ" w:eastAsia="cs-CZ"/>
    </w:rPr>
  </w:style>
  <w:style w:type="character" w:customStyle="1" w:styleId="Zkladntext3Char">
    <w:name w:val="Základný text 3 Char"/>
    <w:basedOn w:val="Predvolenpsmoodseku"/>
    <w:link w:val="Zkladntext3"/>
    <w:rsid w:val="000A4731"/>
    <w:rPr>
      <w:rFonts w:ascii="Arial" w:eastAsia="Times New Roman" w:hAnsi="Arial" w:cs="Times New Roman"/>
      <w:sz w:val="16"/>
      <w:szCs w:val="20"/>
      <w:lang w:val="cs-CZ" w:eastAsia="cs-CZ"/>
    </w:rPr>
  </w:style>
  <w:style w:type="paragraph" w:customStyle="1" w:styleId="Ppodnadpis2">
    <w:name w:val="P_podnadpis 2"/>
    <w:basedOn w:val="Normlny"/>
    <w:uiPriority w:val="99"/>
    <w:rsid w:val="000A4731"/>
    <w:pPr>
      <w:keepNext/>
      <w:widowControl w:val="0"/>
      <w:tabs>
        <w:tab w:val="left" w:pos="340"/>
        <w:tab w:val="left" w:pos="680"/>
      </w:tabs>
      <w:autoSpaceDE w:val="0"/>
      <w:autoSpaceDN w:val="0"/>
      <w:spacing w:before="120" w:after="40" w:line="240" w:lineRule="auto"/>
    </w:pPr>
    <w:rPr>
      <w:rFonts w:ascii="Times New Roman" w:hAnsi="Times New Roman" w:cs="Times New Roman"/>
      <w:b/>
      <w:bCs/>
      <w:noProof/>
      <w:color w:val="0000FF"/>
      <w:sz w:val="20"/>
      <w:szCs w:val="20"/>
      <w:lang w:val="en-US"/>
    </w:rPr>
  </w:style>
  <w:style w:type="paragraph" w:customStyle="1" w:styleId="Podsad">
    <w:name w:val="P_odsad"/>
    <w:uiPriority w:val="99"/>
    <w:rsid w:val="000A4731"/>
    <w:pPr>
      <w:widowControl w:val="0"/>
      <w:tabs>
        <w:tab w:val="left" w:pos="340"/>
      </w:tabs>
      <w:autoSpaceDE w:val="0"/>
      <w:autoSpaceDN w:val="0"/>
      <w:spacing w:before="60" w:after="60" w:line="260" w:lineRule="atLeast"/>
      <w:ind w:left="340" w:hanging="340"/>
      <w:jc w:val="both"/>
    </w:pPr>
    <w:rPr>
      <w:rFonts w:ascii="Times New Roman" w:eastAsiaTheme="minorEastAsia" w:hAnsi="Times New Roman" w:cs="Times New Roman"/>
      <w:noProof/>
      <w:sz w:val="20"/>
      <w:szCs w:val="20"/>
      <w:lang w:val="en-US" w:eastAsia="sk-SK"/>
    </w:rPr>
  </w:style>
  <w:style w:type="paragraph" w:styleId="Odsekzoznamu">
    <w:name w:val="List Paragraph"/>
    <w:basedOn w:val="Normlny"/>
    <w:uiPriority w:val="34"/>
    <w:qFormat/>
    <w:rsid w:val="000A4731"/>
    <w:pPr>
      <w:ind w:left="720"/>
      <w:contextualSpacing/>
    </w:pPr>
  </w:style>
  <w:style w:type="paragraph" w:styleId="Zkladntext2">
    <w:name w:val="Body Text 2"/>
    <w:basedOn w:val="Normlny"/>
    <w:link w:val="Zkladntext2Char"/>
    <w:uiPriority w:val="99"/>
    <w:semiHidden/>
    <w:unhideWhenUsed/>
    <w:rsid w:val="000A4731"/>
    <w:pPr>
      <w:spacing w:after="120" w:line="480" w:lineRule="auto"/>
    </w:pPr>
  </w:style>
  <w:style w:type="character" w:customStyle="1" w:styleId="Zkladntext2Char">
    <w:name w:val="Základný text 2 Char"/>
    <w:basedOn w:val="Predvolenpsmoodseku"/>
    <w:link w:val="Zkladntext2"/>
    <w:uiPriority w:val="99"/>
    <w:semiHidden/>
    <w:rsid w:val="000A4731"/>
    <w:rPr>
      <w:rFonts w:eastAsiaTheme="minorEastAsia"/>
      <w:lang w:eastAsia="sk-SK"/>
    </w:rPr>
  </w:style>
  <w:style w:type="character" w:styleId="Hypertextovprepojenie">
    <w:name w:val="Hyperlink"/>
    <w:basedOn w:val="Predvolenpsmoodseku"/>
    <w:uiPriority w:val="99"/>
    <w:semiHidden/>
    <w:unhideWhenUsed/>
    <w:rsid w:val="000A4731"/>
    <w:rPr>
      <w:color w:val="0000FF"/>
      <w:u w:val="single"/>
    </w:rPr>
  </w:style>
  <w:style w:type="paragraph" w:styleId="Zkladntext">
    <w:name w:val="Body Text"/>
    <w:basedOn w:val="Normlny"/>
    <w:link w:val="ZkladntextChar"/>
    <w:uiPriority w:val="99"/>
    <w:unhideWhenUsed/>
    <w:rsid w:val="000A4731"/>
    <w:pPr>
      <w:spacing w:after="120"/>
    </w:pPr>
  </w:style>
  <w:style w:type="character" w:customStyle="1" w:styleId="ZkladntextChar">
    <w:name w:val="Základný text Char"/>
    <w:basedOn w:val="Predvolenpsmoodseku"/>
    <w:link w:val="Zkladntext"/>
    <w:uiPriority w:val="99"/>
    <w:rsid w:val="000A4731"/>
    <w:rPr>
      <w:rFonts w:eastAsiaTheme="minorEastAsia"/>
      <w:lang w:eastAsia="sk-SK"/>
    </w:rPr>
  </w:style>
  <w:style w:type="paragraph" w:customStyle="1" w:styleId="Pismenka">
    <w:name w:val="Pismenka"/>
    <w:basedOn w:val="Zkladntext"/>
    <w:rsid w:val="000A4731"/>
    <w:pPr>
      <w:tabs>
        <w:tab w:val="num" w:pos="426"/>
      </w:tabs>
      <w:spacing w:after="0" w:line="240" w:lineRule="auto"/>
      <w:ind w:left="426" w:hanging="426"/>
      <w:jc w:val="both"/>
    </w:pPr>
    <w:rPr>
      <w:rFonts w:ascii="Times New Roman" w:eastAsia="Times New Roman" w:hAnsi="Times New Roman" w:cs="Times New Roman"/>
      <w:b/>
      <w:sz w:val="18"/>
      <w:szCs w:val="20"/>
      <w:lang w:eastAsia="en-US"/>
    </w:rPr>
  </w:style>
  <w:style w:type="character" w:customStyle="1" w:styleId="ra">
    <w:name w:val="ra"/>
    <w:basedOn w:val="Predvolenpsmoodseku"/>
    <w:rsid w:val="000A47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387</TotalTime>
  <Pages>13</Pages>
  <Words>2740</Words>
  <Characters>15619</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Konto Microsoft</dc:creator>
  <cp:keywords/>
  <dc:description/>
  <cp:lastModifiedBy>Konto Microsoft</cp:lastModifiedBy>
  <cp:revision>3</cp:revision>
  <cp:lastPrinted>2020-12-11T12:51:00Z</cp:lastPrinted>
  <dcterms:created xsi:type="dcterms:W3CDTF">2020-12-11T05:02:00Z</dcterms:created>
  <dcterms:modified xsi:type="dcterms:W3CDTF">2020-12-11T12:51:00Z</dcterms:modified>
</cp:coreProperties>
</file>