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475C95" w14:textId="77777777" w:rsidR="00994B97" w:rsidRDefault="00994B97" w:rsidP="00994B97">
      <w:pPr>
        <w:jc w:val="center"/>
        <w:rPr>
          <w:b/>
          <w:sz w:val="36"/>
        </w:rPr>
      </w:pPr>
      <w:r>
        <w:rPr>
          <w:b/>
          <w:sz w:val="36"/>
        </w:rPr>
        <w:t>Poznámky k 31.12.2019</w:t>
      </w:r>
    </w:p>
    <w:p w14:paraId="29B76140" w14:textId="77777777" w:rsidR="00994B97" w:rsidRDefault="00994B97" w:rsidP="00994B97">
      <w:pPr>
        <w:jc w:val="center"/>
        <w:rPr>
          <w:b/>
          <w:sz w:val="36"/>
        </w:rPr>
      </w:pPr>
    </w:p>
    <w:p w14:paraId="7B1A92AA" w14:textId="77777777" w:rsidR="00994B97" w:rsidRDefault="00994B97" w:rsidP="00994B97">
      <w:pPr>
        <w:rPr>
          <w:b/>
          <w:sz w:val="24"/>
          <w:szCs w:val="24"/>
          <w:u w:val="single"/>
        </w:rPr>
      </w:pPr>
    </w:p>
    <w:p w14:paraId="457974DD" w14:textId="77777777" w:rsidR="00994B97" w:rsidRDefault="00994B97" w:rsidP="00994B97">
      <w:pPr>
        <w:jc w:val="center"/>
        <w:rPr>
          <w:b/>
          <w:sz w:val="24"/>
          <w:szCs w:val="24"/>
        </w:rPr>
      </w:pPr>
      <w:r>
        <w:rPr>
          <w:b/>
          <w:sz w:val="24"/>
          <w:szCs w:val="24"/>
        </w:rPr>
        <w:t>Čl. I</w:t>
      </w:r>
    </w:p>
    <w:p w14:paraId="5F851022" w14:textId="77777777" w:rsidR="00994B97" w:rsidRDefault="00994B97" w:rsidP="00994B97">
      <w:pPr>
        <w:jc w:val="center"/>
        <w:rPr>
          <w:b/>
          <w:sz w:val="24"/>
          <w:szCs w:val="24"/>
        </w:rPr>
      </w:pPr>
      <w:r>
        <w:rPr>
          <w:b/>
          <w:sz w:val="24"/>
          <w:szCs w:val="24"/>
        </w:rPr>
        <w:t>Všeobecné údaje</w:t>
      </w:r>
    </w:p>
    <w:p w14:paraId="0EC8DDFE" w14:textId="77777777" w:rsidR="00994B97" w:rsidRDefault="00994B97" w:rsidP="00994B97">
      <w:pPr>
        <w:numPr>
          <w:ilvl w:val="0"/>
          <w:numId w:val="2"/>
        </w:numPr>
        <w:tabs>
          <w:tab w:val="num" w:pos="284"/>
        </w:tabs>
        <w:ind w:left="284" w:hanging="284"/>
        <w:rPr>
          <w:b/>
          <w:sz w:val="24"/>
          <w:szCs w:val="24"/>
        </w:rPr>
      </w:pPr>
      <w:r>
        <w:rPr>
          <w:b/>
          <w:sz w:val="24"/>
          <w:szCs w:val="24"/>
        </w:rPr>
        <w:t xml:space="preserve">Identifikačné údaje účtovnej jednotky </w:t>
      </w:r>
    </w:p>
    <w:p w14:paraId="4AF9137E" w14:textId="77777777" w:rsidR="00994B97" w:rsidRDefault="00994B97" w:rsidP="00994B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94B97" w14:paraId="0A14AD9A"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06DA7C8" w14:textId="77777777" w:rsidR="00994B97" w:rsidRDefault="00994B97">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14:paraId="19CA89C9" w14:textId="77777777" w:rsidR="00994B97" w:rsidRDefault="00994B97">
            <w:pPr>
              <w:rPr>
                <w:sz w:val="24"/>
                <w:szCs w:val="24"/>
              </w:rPr>
            </w:pPr>
          </w:p>
        </w:tc>
      </w:tr>
      <w:tr w:rsidR="00994B97" w14:paraId="3D8CD4E6"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654AEA8" w14:textId="77777777" w:rsidR="00994B97" w:rsidRDefault="00994B97">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14:paraId="09BD4857" w14:textId="77777777" w:rsidR="00994B97" w:rsidRDefault="00994B97">
            <w:pPr>
              <w:rPr>
                <w:sz w:val="24"/>
                <w:szCs w:val="24"/>
              </w:rPr>
            </w:pPr>
            <w:r>
              <w:rPr>
                <w:sz w:val="24"/>
                <w:szCs w:val="24"/>
              </w:rPr>
              <w:t>Obec Čataj</w:t>
            </w:r>
          </w:p>
        </w:tc>
      </w:tr>
      <w:tr w:rsidR="00994B97" w14:paraId="20D17137"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ED0443C" w14:textId="77777777" w:rsidR="00994B97" w:rsidRDefault="00994B97">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14:paraId="76D692FA" w14:textId="77777777" w:rsidR="00994B97" w:rsidRDefault="00994B97">
            <w:pPr>
              <w:rPr>
                <w:sz w:val="24"/>
                <w:szCs w:val="24"/>
              </w:rPr>
            </w:pPr>
            <w:r>
              <w:rPr>
                <w:sz w:val="24"/>
                <w:szCs w:val="24"/>
              </w:rPr>
              <w:t>Hlavná č. 333</w:t>
            </w:r>
          </w:p>
        </w:tc>
      </w:tr>
      <w:tr w:rsidR="00994B97" w14:paraId="0F1D55F0"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DF11024" w14:textId="77777777" w:rsidR="00994B97" w:rsidRDefault="00994B97">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14:paraId="440501A8" w14:textId="77777777" w:rsidR="00994B97" w:rsidRDefault="00994B97">
            <w:pPr>
              <w:rPr>
                <w:sz w:val="24"/>
                <w:szCs w:val="24"/>
              </w:rPr>
            </w:pPr>
            <w:r>
              <w:rPr>
                <w:sz w:val="24"/>
                <w:szCs w:val="24"/>
              </w:rPr>
              <w:t>00304719</w:t>
            </w:r>
          </w:p>
        </w:tc>
      </w:tr>
      <w:tr w:rsidR="00994B97" w14:paraId="77212150"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73768BBC" w14:textId="77777777" w:rsidR="00994B97" w:rsidRDefault="00994B97">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14:paraId="25DBAA4D" w14:textId="77777777" w:rsidR="00994B97" w:rsidRDefault="00994B97">
            <w:pPr>
              <w:rPr>
                <w:sz w:val="24"/>
                <w:szCs w:val="24"/>
              </w:rPr>
            </w:pPr>
            <w:r>
              <w:rPr>
                <w:sz w:val="24"/>
                <w:szCs w:val="24"/>
              </w:rPr>
              <w:t>01.01.1990</w:t>
            </w:r>
          </w:p>
        </w:tc>
      </w:tr>
      <w:tr w:rsidR="00994B97" w14:paraId="33F06C3D"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D07F5FE" w14:textId="77777777" w:rsidR="00994B97" w:rsidRDefault="00994B97">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14:paraId="4574FBE5" w14:textId="77777777" w:rsidR="00994B97" w:rsidRDefault="00994B97">
            <w:pPr>
              <w:rPr>
                <w:sz w:val="24"/>
                <w:szCs w:val="24"/>
              </w:rPr>
            </w:pPr>
            <w:r>
              <w:rPr>
                <w:sz w:val="24"/>
                <w:szCs w:val="24"/>
              </w:rPr>
              <w:t>Zákonom 369/1990 Zb. o obecnom zriadení</w:t>
            </w:r>
          </w:p>
        </w:tc>
      </w:tr>
      <w:tr w:rsidR="00994B97" w14:paraId="563D5F07"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29753727" w14:textId="77777777" w:rsidR="00994B97" w:rsidRDefault="00994B97">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14:paraId="10D1A897" w14:textId="77777777" w:rsidR="00994B97" w:rsidRDefault="00994B97">
            <w:pPr>
              <w:rPr>
                <w:sz w:val="24"/>
                <w:szCs w:val="24"/>
              </w:rPr>
            </w:pPr>
          </w:p>
        </w:tc>
      </w:tr>
      <w:tr w:rsidR="00994B97" w14:paraId="024CB890"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0B7375E6" w14:textId="77777777" w:rsidR="00994B97" w:rsidRDefault="00994B97">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14:paraId="677EB0AD" w14:textId="77777777" w:rsidR="00994B97" w:rsidRDefault="00994B97">
            <w:pPr>
              <w:rPr>
                <w:sz w:val="24"/>
                <w:szCs w:val="24"/>
              </w:rPr>
            </w:pPr>
          </w:p>
        </w:tc>
      </w:tr>
      <w:tr w:rsidR="00994B97" w14:paraId="359DC4E8"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4512C60" w14:textId="77777777" w:rsidR="00994B97" w:rsidRDefault="00994B97">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14:paraId="49204454" w14:textId="77777777" w:rsidR="00994B97" w:rsidRDefault="00994B97">
            <w:pPr>
              <w:rPr>
                <w:sz w:val="24"/>
                <w:szCs w:val="24"/>
              </w:rPr>
            </w:pPr>
            <w:r>
              <w:rPr>
                <w:b/>
                <w:sz w:val="24"/>
                <w:szCs w:val="24"/>
              </w:rPr>
              <w:t xml:space="preserve">  </w:t>
            </w:r>
            <w:r>
              <w:rPr>
                <w:sz w:val="24"/>
                <w:szCs w:val="24"/>
              </w:rPr>
              <w:t>riadna</w:t>
            </w:r>
          </w:p>
          <w:p w14:paraId="75EA391B" w14:textId="77777777" w:rsidR="00994B97" w:rsidRDefault="00994B97">
            <w:pPr>
              <w:rPr>
                <w:sz w:val="24"/>
                <w:szCs w:val="24"/>
              </w:rPr>
            </w:pPr>
          </w:p>
        </w:tc>
      </w:tr>
      <w:tr w:rsidR="00994B97" w14:paraId="249F3201"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0097DB1E" w14:textId="77777777" w:rsidR="00994B97" w:rsidRDefault="00994B97">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14:paraId="5CBDB16A" w14:textId="77777777" w:rsidR="00994B97" w:rsidRDefault="00994B97">
            <w:pPr>
              <w:rPr>
                <w:sz w:val="24"/>
                <w:szCs w:val="24"/>
              </w:rPr>
            </w:pPr>
            <w:r>
              <w:rPr>
                <w:b/>
                <w:sz w:val="24"/>
                <w:szCs w:val="24"/>
              </w:rPr>
              <w:t xml:space="preserve">   </w:t>
            </w:r>
            <w:r>
              <w:rPr>
                <w:sz w:val="24"/>
                <w:szCs w:val="24"/>
              </w:rPr>
              <w:t>áno</w:t>
            </w:r>
          </w:p>
          <w:p w14:paraId="744C0D17" w14:textId="77777777" w:rsidR="00994B97" w:rsidRDefault="00994B97">
            <w:pPr>
              <w:rPr>
                <w:rFonts w:cs="Tahoma"/>
                <w:b/>
                <w:bCs/>
                <w:sz w:val="24"/>
                <w:szCs w:val="24"/>
              </w:rPr>
            </w:pPr>
            <w:r>
              <w:rPr>
                <w:rFonts w:cs="Tahoma"/>
                <w:b/>
                <w:bCs/>
                <w:sz w:val="24"/>
                <w:szCs w:val="24"/>
              </w:rPr>
              <w:t xml:space="preserve"> </w:t>
            </w:r>
            <w:r>
              <w:rPr>
                <w:sz w:val="24"/>
                <w:szCs w:val="24"/>
              </w:rPr>
              <w:t xml:space="preserve">  nie</w:t>
            </w:r>
          </w:p>
        </w:tc>
      </w:tr>
      <w:tr w:rsidR="00994B97" w14:paraId="6F821174"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0A4E1394" w14:textId="77777777" w:rsidR="00994B97" w:rsidRDefault="00994B97">
            <w:pPr>
              <w:rPr>
                <w:sz w:val="24"/>
                <w:szCs w:val="24"/>
              </w:rPr>
            </w:pPr>
            <w:r>
              <w:rPr>
                <w:sz w:val="24"/>
                <w:szCs w:val="24"/>
              </w:rPr>
              <w:t>d)Účtovná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tcPr>
          <w:p w14:paraId="7051C59E" w14:textId="77777777" w:rsidR="00994B97" w:rsidRDefault="00994B97">
            <w:pPr>
              <w:rPr>
                <w:sz w:val="24"/>
                <w:szCs w:val="24"/>
              </w:rPr>
            </w:pPr>
            <w:r>
              <w:rPr>
                <w:b/>
                <w:sz w:val="24"/>
                <w:szCs w:val="24"/>
              </w:rPr>
              <w:t xml:space="preserve">   </w:t>
            </w:r>
            <w:r>
              <w:rPr>
                <w:sz w:val="24"/>
                <w:szCs w:val="24"/>
              </w:rPr>
              <w:t>áno</w:t>
            </w:r>
          </w:p>
          <w:p w14:paraId="0C1728BA" w14:textId="77777777" w:rsidR="00994B97" w:rsidRDefault="00994B97">
            <w:pPr>
              <w:rPr>
                <w:rFonts w:cs="Tahoma"/>
                <w:b/>
                <w:bCs/>
                <w:sz w:val="24"/>
                <w:szCs w:val="24"/>
              </w:rPr>
            </w:pPr>
          </w:p>
        </w:tc>
      </w:tr>
    </w:tbl>
    <w:p w14:paraId="6BE47D95" w14:textId="77777777" w:rsidR="00994B97" w:rsidRDefault="00994B97" w:rsidP="00994B97">
      <w:pPr>
        <w:jc w:val="center"/>
        <w:rPr>
          <w:b/>
          <w:sz w:val="24"/>
          <w:szCs w:val="24"/>
        </w:rPr>
      </w:pPr>
    </w:p>
    <w:p w14:paraId="37B2B371" w14:textId="77777777" w:rsidR="00994B97" w:rsidRDefault="00994B97" w:rsidP="00994B97">
      <w:pPr>
        <w:numPr>
          <w:ilvl w:val="0"/>
          <w:numId w:val="2"/>
        </w:numPr>
        <w:tabs>
          <w:tab w:val="num" w:pos="284"/>
        </w:tabs>
        <w:ind w:left="284" w:hanging="284"/>
        <w:rPr>
          <w:b/>
          <w:sz w:val="24"/>
          <w:szCs w:val="24"/>
        </w:rPr>
      </w:pPr>
      <w:r>
        <w:rPr>
          <w:b/>
          <w:sz w:val="24"/>
          <w:szCs w:val="24"/>
        </w:rPr>
        <w:t xml:space="preserve">Opis činnosti účtovnej jednotky </w:t>
      </w:r>
    </w:p>
    <w:p w14:paraId="5D9AC8B2" w14:textId="77777777" w:rsidR="00994B97" w:rsidRDefault="00994B97" w:rsidP="00994B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94B97" w14:paraId="68EB5796"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6123BEB" w14:textId="77777777" w:rsidR="00994B97" w:rsidRDefault="00994B97">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14:paraId="54916563" w14:textId="77777777" w:rsidR="00994B97" w:rsidRDefault="00994B97">
            <w:pPr>
              <w:rPr>
                <w:sz w:val="24"/>
                <w:szCs w:val="24"/>
              </w:rPr>
            </w:pPr>
            <w:r>
              <w:rPr>
                <w:sz w:val="24"/>
                <w:szCs w:val="24"/>
              </w:rPr>
              <w:t>verejná správa</w:t>
            </w:r>
          </w:p>
        </w:tc>
      </w:tr>
    </w:tbl>
    <w:p w14:paraId="278C006B" w14:textId="77777777" w:rsidR="00994B97" w:rsidRDefault="00994B97" w:rsidP="00994B97">
      <w:pPr>
        <w:rPr>
          <w:b/>
          <w:sz w:val="24"/>
          <w:szCs w:val="24"/>
        </w:rPr>
      </w:pPr>
    </w:p>
    <w:p w14:paraId="40F8C411" w14:textId="77777777" w:rsidR="00994B97" w:rsidRDefault="00994B97" w:rsidP="00994B97">
      <w:pPr>
        <w:numPr>
          <w:ilvl w:val="0"/>
          <w:numId w:val="2"/>
        </w:numPr>
        <w:tabs>
          <w:tab w:val="num" w:pos="284"/>
        </w:tabs>
        <w:ind w:left="284" w:hanging="284"/>
        <w:rPr>
          <w:b/>
          <w:sz w:val="24"/>
          <w:szCs w:val="24"/>
        </w:rPr>
      </w:pPr>
      <w:r>
        <w:rPr>
          <w:b/>
          <w:sz w:val="24"/>
          <w:szCs w:val="24"/>
        </w:rPr>
        <w:t xml:space="preserve">Informácie o štatutárnych zástupcoch a o organizačnej štruktúre účtovnej jednotky </w:t>
      </w:r>
    </w:p>
    <w:p w14:paraId="228686AF" w14:textId="77777777" w:rsidR="00994B97" w:rsidRDefault="00994B97" w:rsidP="00994B9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994B97" w14:paraId="68BC0CEB"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DE9BE7E" w14:textId="77777777" w:rsidR="00994B97" w:rsidRDefault="00994B97">
            <w:pPr>
              <w:rPr>
                <w:sz w:val="24"/>
                <w:szCs w:val="24"/>
              </w:rPr>
            </w:pPr>
            <w:r>
              <w:rPr>
                <w:sz w:val="24"/>
                <w:szCs w:val="24"/>
              </w:rPr>
              <w:t>Štatutárny zástupca (meno a priezvisko)</w:t>
            </w:r>
          </w:p>
          <w:p w14:paraId="2B3DB63A" w14:textId="77777777" w:rsidR="00994B97" w:rsidRDefault="00994B97">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14:paraId="7984895D" w14:textId="77777777" w:rsidR="00994B97" w:rsidRDefault="00994B97">
            <w:pPr>
              <w:rPr>
                <w:sz w:val="24"/>
                <w:szCs w:val="24"/>
              </w:rPr>
            </w:pPr>
            <w:r>
              <w:rPr>
                <w:sz w:val="24"/>
                <w:szCs w:val="24"/>
              </w:rPr>
              <w:t>Marta Tušová</w:t>
            </w:r>
          </w:p>
          <w:p w14:paraId="6C969AC3" w14:textId="77777777" w:rsidR="00994B97" w:rsidRDefault="00994B97">
            <w:pPr>
              <w:rPr>
                <w:sz w:val="24"/>
                <w:szCs w:val="24"/>
              </w:rPr>
            </w:pPr>
            <w:r>
              <w:rPr>
                <w:sz w:val="24"/>
                <w:szCs w:val="24"/>
              </w:rPr>
              <w:t>starostka</w:t>
            </w:r>
          </w:p>
        </w:tc>
      </w:tr>
      <w:tr w:rsidR="00994B97" w14:paraId="21FC2332"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tcPr>
          <w:p w14:paraId="11488ABC" w14:textId="77777777" w:rsidR="00994B97" w:rsidRDefault="00994B97">
            <w:pPr>
              <w:rPr>
                <w:sz w:val="24"/>
                <w:szCs w:val="24"/>
              </w:rPr>
            </w:pPr>
          </w:p>
        </w:tc>
        <w:tc>
          <w:tcPr>
            <w:tcW w:w="5479" w:type="dxa"/>
            <w:tcBorders>
              <w:top w:val="single" w:sz="4" w:space="0" w:color="auto"/>
              <w:left w:val="single" w:sz="4" w:space="0" w:color="auto"/>
              <w:bottom w:val="single" w:sz="4" w:space="0" w:color="auto"/>
              <w:right w:val="single" w:sz="4" w:space="0" w:color="auto"/>
            </w:tcBorders>
          </w:tcPr>
          <w:p w14:paraId="26FF0F56" w14:textId="77777777" w:rsidR="00994B97" w:rsidRDefault="00994B97">
            <w:pPr>
              <w:rPr>
                <w:sz w:val="24"/>
                <w:szCs w:val="24"/>
              </w:rPr>
            </w:pPr>
          </w:p>
        </w:tc>
      </w:tr>
      <w:tr w:rsidR="00994B97" w14:paraId="6BB3B122"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60DEFD8B" w14:textId="77777777" w:rsidR="00994B97" w:rsidRDefault="00994B97">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14:paraId="65B1A92B" w14:textId="77777777" w:rsidR="00994B97" w:rsidRDefault="00994B97">
            <w:pPr>
              <w:rPr>
                <w:sz w:val="24"/>
                <w:szCs w:val="24"/>
              </w:rPr>
            </w:pPr>
            <w:r>
              <w:rPr>
                <w:sz w:val="24"/>
                <w:szCs w:val="24"/>
              </w:rPr>
              <w:t>deväť</w:t>
            </w:r>
          </w:p>
        </w:tc>
      </w:tr>
      <w:tr w:rsidR="00994B97" w14:paraId="5DB4D53E"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679F4F5F" w14:textId="77777777" w:rsidR="00994B97" w:rsidRDefault="00994B97">
            <w:pPr>
              <w:rPr>
                <w:sz w:val="24"/>
                <w:szCs w:val="24"/>
              </w:rPr>
            </w:pPr>
            <w:r>
              <w:rPr>
                <w:sz w:val="24"/>
                <w:szCs w:val="24"/>
              </w:rPr>
              <w:t xml:space="preserve">Počet zamestnancov ku dňu, ku ktorému sa zostavuje účtovná závierka účtovnej jednotky z toho:  </w:t>
            </w:r>
          </w:p>
          <w:p w14:paraId="65B4F09C" w14:textId="77777777" w:rsidR="00994B97" w:rsidRDefault="00994B97">
            <w:pPr>
              <w:numPr>
                <w:ilvl w:val="0"/>
                <w:numId w:val="4"/>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hideMark/>
          </w:tcPr>
          <w:p w14:paraId="697F8F99" w14:textId="77777777" w:rsidR="00994B97" w:rsidRDefault="00994B97">
            <w:pPr>
              <w:rPr>
                <w:sz w:val="24"/>
                <w:szCs w:val="24"/>
              </w:rPr>
            </w:pPr>
            <w:r>
              <w:rPr>
                <w:sz w:val="24"/>
                <w:szCs w:val="24"/>
              </w:rPr>
              <w:t>deväť</w:t>
            </w:r>
          </w:p>
        </w:tc>
      </w:tr>
      <w:tr w:rsidR="00994B97" w14:paraId="30156860"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7D65A49B" w14:textId="77777777" w:rsidR="00994B97" w:rsidRDefault="00994B97">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14:paraId="3F68BC87" w14:textId="77777777" w:rsidR="00994B97" w:rsidRDefault="00994B97">
            <w:pPr>
              <w:rPr>
                <w:b/>
                <w:sz w:val="24"/>
                <w:szCs w:val="24"/>
              </w:rPr>
            </w:pPr>
          </w:p>
        </w:tc>
      </w:tr>
      <w:tr w:rsidR="00994B97" w14:paraId="365E044B"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05202D7" w14:textId="77777777" w:rsidR="00994B97" w:rsidRDefault="00994B97">
            <w:pPr>
              <w:numPr>
                <w:ilvl w:val="0"/>
                <w:numId w:val="4"/>
              </w:numPr>
              <w:ind w:left="176" w:hanging="142"/>
              <w:rPr>
                <w:sz w:val="24"/>
                <w:szCs w:val="24"/>
              </w:rPr>
            </w:pPr>
            <w:r>
              <w:rPr>
                <w:sz w:val="24"/>
                <w:szCs w:val="24"/>
              </w:rPr>
              <w:t>rozpočtové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hideMark/>
          </w:tcPr>
          <w:p w14:paraId="2543D563" w14:textId="77777777" w:rsidR="00994B97" w:rsidRDefault="00994B97">
            <w:pPr>
              <w:rPr>
                <w:sz w:val="24"/>
                <w:szCs w:val="24"/>
              </w:rPr>
            </w:pPr>
            <w:r>
              <w:rPr>
                <w:sz w:val="24"/>
                <w:szCs w:val="24"/>
              </w:rPr>
              <w:t>Základná škola s materskou školou</w:t>
            </w:r>
          </w:p>
        </w:tc>
      </w:tr>
      <w:tr w:rsidR="00994B97" w14:paraId="3E262DC3"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FD7761B" w14:textId="77777777" w:rsidR="00994B97" w:rsidRDefault="00994B97">
            <w:pPr>
              <w:numPr>
                <w:ilvl w:val="0"/>
                <w:numId w:val="4"/>
              </w:numPr>
              <w:ind w:left="176" w:hanging="142"/>
              <w:rPr>
                <w:sz w:val="24"/>
                <w:szCs w:val="24"/>
              </w:rPr>
            </w:pPr>
            <w:r>
              <w:rPr>
                <w:sz w:val="24"/>
                <w:szCs w:val="24"/>
              </w:rPr>
              <w:t>príspevkové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17DAC0E1" w14:textId="77777777" w:rsidR="00994B97" w:rsidRDefault="00994B97">
            <w:pPr>
              <w:rPr>
                <w:sz w:val="24"/>
                <w:szCs w:val="24"/>
              </w:rPr>
            </w:pPr>
          </w:p>
        </w:tc>
      </w:tr>
      <w:tr w:rsidR="00994B97" w14:paraId="0126B293"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9B66A41" w14:textId="77777777" w:rsidR="00994B97" w:rsidRDefault="00994B97">
            <w:pPr>
              <w:numPr>
                <w:ilvl w:val="0"/>
                <w:numId w:val="4"/>
              </w:numPr>
              <w:ind w:left="176" w:hanging="142"/>
              <w:rPr>
                <w:sz w:val="24"/>
                <w:szCs w:val="24"/>
              </w:rPr>
            </w:pPr>
            <w:r>
              <w:rPr>
                <w:sz w:val="24"/>
                <w:szCs w:val="24"/>
              </w:rPr>
              <w:t>neziskové organizácie založené/zriadené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46172657" w14:textId="77777777" w:rsidR="00994B97" w:rsidRDefault="00994B97">
            <w:pPr>
              <w:rPr>
                <w:sz w:val="24"/>
                <w:szCs w:val="24"/>
              </w:rPr>
            </w:pPr>
          </w:p>
        </w:tc>
      </w:tr>
      <w:tr w:rsidR="00994B97" w14:paraId="60FE8155" w14:textId="77777777" w:rsidTr="00994B97">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49D5225" w14:textId="77777777" w:rsidR="00994B97" w:rsidRDefault="00994B97">
            <w:pPr>
              <w:numPr>
                <w:ilvl w:val="0"/>
                <w:numId w:val="4"/>
              </w:numPr>
              <w:ind w:left="176" w:hanging="142"/>
              <w:rPr>
                <w:sz w:val="24"/>
                <w:szCs w:val="24"/>
              </w:rPr>
            </w:pPr>
            <w:r>
              <w:rPr>
                <w:sz w:val="24"/>
                <w:szCs w:val="24"/>
              </w:rPr>
              <w:t>právnické osoby založené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62653DBE" w14:textId="77777777" w:rsidR="00994B97" w:rsidRDefault="00994B97">
            <w:pPr>
              <w:rPr>
                <w:sz w:val="24"/>
                <w:szCs w:val="24"/>
              </w:rPr>
            </w:pPr>
          </w:p>
        </w:tc>
      </w:tr>
    </w:tbl>
    <w:p w14:paraId="1EB47585" w14:textId="77777777" w:rsidR="00994B97" w:rsidRDefault="00994B97" w:rsidP="00994B97">
      <w:pPr>
        <w:jc w:val="center"/>
        <w:rPr>
          <w:sz w:val="24"/>
          <w:szCs w:val="24"/>
        </w:rPr>
      </w:pPr>
    </w:p>
    <w:p w14:paraId="0C0D286A" w14:textId="77777777" w:rsidR="00994B97" w:rsidRDefault="00994B97" w:rsidP="00994B97">
      <w:pPr>
        <w:jc w:val="center"/>
        <w:rPr>
          <w:b/>
          <w:sz w:val="24"/>
          <w:szCs w:val="24"/>
        </w:rPr>
      </w:pPr>
    </w:p>
    <w:p w14:paraId="6FD42DB7" w14:textId="77777777" w:rsidR="00994B97" w:rsidRDefault="00994B97" w:rsidP="00994B97">
      <w:pPr>
        <w:jc w:val="center"/>
        <w:rPr>
          <w:b/>
          <w:sz w:val="24"/>
          <w:szCs w:val="24"/>
        </w:rPr>
      </w:pPr>
      <w:r>
        <w:rPr>
          <w:b/>
          <w:sz w:val="24"/>
          <w:szCs w:val="24"/>
        </w:rPr>
        <w:br w:type="page"/>
      </w:r>
      <w:r>
        <w:rPr>
          <w:b/>
          <w:sz w:val="24"/>
          <w:szCs w:val="24"/>
        </w:rPr>
        <w:lastRenderedPageBreak/>
        <w:t>Čl. II</w:t>
      </w:r>
    </w:p>
    <w:p w14:paraId="39EAC310" w14:textId="77777777" w:rsidR="00994B97" w:rsidRDefault="00994B97" w:rsidP="00994B97">
      <w:pPr>
        <w:jc w:val="center"/>
        <w:rPr>
          <w:b/>
          <w:sz w:val="24"/>
          <w:szCs w:val="24"/>
        </w:rPr>
      </w:pPr>
      <w:r>
        <w:rPr>
          <w:b/>
          <w:sz w:val="24"/>
          <w:szCs w:val="24"/>
        </w:rPr>
        <w:t xml:space="preserve">Informácie o účtovných zásadách a účtovných metódach </w:t>
      </w:r>
    </w:p>
    <w:p w14:paraId="7E4A00C5" w14:textId="77777777" w:rsidR="00994B97" w:rsidRDefault="00994B97" w:rsidP="00994B97">
      <w:pPr>
        <w:rPr>
          <w:sz w:val="24"/>
          <w:szCs w:val="24"/>
        </w:rPr>
      </w:pPr>
    </w:p>
    <w:p w14:paraId="780C7C1A" w14:textId="77777777" w:rsidR="00994B97" w:rsidRDefault="00994B97" w:rsidP="00994B97">
      <w:pPr>
        <w:numPr>
          <w:ilvl w:val="0"/>
          <w:numId w:val="6"/>
        </w:numPr>
        <w:tabs>
          <w:tab w:val="num" w:pos="284"/>
        </w:tabs>
        <w:ind w:left="284" w:hanging="284"/>
        <w:jc w:val="both"/>
        <w:rPr>
          <w:b/>
          <w:sz w:val="24"/>
          <w:szCs w:val="24"/>
        </w:rPr>
      </w:pPr>
      <w:r>
        <w:rPr>
          <w:b/>
          <w:sz w:val="24"/>
          <w:szCs w:val="24"/>
        </w:rPr>
        <w:t>Účtovná závierka je zostavená za splnenia predpokladu nepretržitého pokračovania účtovnej jednotky vo svojej činnosti :</w:t>
      </w:r>
      <w:r>
        <w:rPr>
          <w:rFonts w:cs="Tahoma"/>
          <w:b/>
          <w:bCs/>
          <w:sz w:val="22"/>
          <w:szCs w:val="22"/>
        </w:rPr>
        <w:t xml:space="preserve"> áno            </w:t>
      </w:r>
    </w:p>
    <w:p w14:paraId="1201D913" w14:textId="77777777" w:rsidR="00994B97" w:rsidRDefault="00994B97" w:rsidP="00994B97">
      <w:pPr>
        <w:spacing w:line="360" w:lineRule="auto"/>
        <w:jc w:val="both"/>
        <w:rPr>
          <w:sz w:val="24"/>
          <w:szCs w:val="24"/>
        </w:rPr>
      </w:pPr>
    </w:p>
    <w:p w14:paraId="6BF16978" w14:textId="77777777" w:rsidR="00994B97" w:rsidRDefault="00994B97" w:rsidP="00994B97">
      <w:pPr>
        <w:numPr>
          <w:ilvl w:val="0"/>
          <w:numId w:val="6"/>
        </w:numPr>
        <w:tabs>
          <w:tab w:val="num" w:pos="284"/>
        </w:tabs>
        <w:ind w:left="284" w:hanging="284"/>
        <w:jc w:val="both"/>
        <w:rPr>
          <w:b/>
          <w:sz w:val="24"/>
          <w:szCs w:val="24"/>
        </w:rPr>
      </w:pPr>
      <w:r>
        <w:rPr>
          <w:b/>
          <w:sz w:val="24"/>
          <w:szCs w:val="24"/>
        </w:rPr>
        <w:t xml:space="preserve">Zmeny účtovných metód a účtovných zásad </w:t>
      </w:r>
    </w:p>
    <w:p w14:paraId="276809F2" w14:textId="77777777" w:rsidR="00994B97" w:rsidRDefault="00994B97" w:rsidP="00994B97">
      <w:pPr>
        <w:ind w:left="284"/>
        <w:jc w:val="both"/>
        <w:rPr>
          <w:rFonts w:cs="Tahoma"/>
          <w:b/>
          <w:bCs/>
          <w:sz w:val="22"/>
          <w:szCs w:val="22"/>
        </w:rPr>
      </w:pPr>
      <w:r>
        <w:rPr>
          <w:sz w:val="24"/>
          <w:szCs w:val="24"/>
        </w:rPr>
        <w:t>Účtovná jednotka zmenila účtovné metódy, účtovné zásady oproti predchádzajúcemu účtovnému obdobiu :</w:t>
      </w:r>
      <w:r>
        <w:rPr>
          <w:rFonts w:cs="Tahoma"/>
          <w:b/>
          <w:bCs/>
          <w:sz w:val="22"/>
          <w:szCs w:val="22"/>
        </w:rPr>
        <w:t xml:space="preserve">  nie</w:t>
      </w:r>
    </w:p>
    <w:p w14:paraId="5D524B60" w14:textId="77777777" w:rsidR="00994B97" w:rsidRDefault="00994B97" w:rsidP="00994B97">
      <w:pPr>
        <w:ind w:left="357"/>
        <w:jc w:val="both"/>
        <w:rPr>
          <w:rFonts w:cs="Tahoma"/>
          <w:b/>
          <w:bCs/>
          <w:sz w:val="22"/>
          <w:szCs w:val="22"/>
        </w:rPr>
      </w:pPr>
    </w:p>
    <w:p w14:paraId="39228023" w14:textId="77777777" w:rsidR="00994B97" w:rsidRDefault="00994B97" w:rsidP="00994B97">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994B97" w14:paraId="7294C7FC" w14:textId="77777777" w:rsidTr="00994B97">
        <w:tc>
          <w:tcPr>
            <w:tcW w:w="2354" w:type="dxa"/>
            <w:tcBorders>
              <w:top w:val="single" w:sz="4" w:space="0" w:color="auto"/>
              <w:left w:val="single" w:sz="4" w:space="0" w:color="auto"/>
              <w:bottom w:val="single" w:sz="4" w:space="0" w:color="auto"/>
              <w:right w:val="single" w:sz="4" w:space="0" w:color="auto"/>
            </w:tcBorders>
            <w:shd w:val="clear" w:color="auto" w:fill="F2F2F2"/>
          </w:tcPr>
          <w:p w14:paraId="7B9A8585" w14:textId="77777777" w:rsidR="00994B97" w:rsidRDefault="00994B97">
            <w:pPr>
              <w:jc w:val="center"/>
              <w:rPr>
                <w:b/>
              </w:rPr>
            </w:pPr>
          </w:p>
          <w:p w14:paraId="7201321B" w14:textId="77777777" w:rsidR="00994B97" w:rsidRDefault="00994B97">
            <w:pPr>
              <w:jc w:val="center"/>
              <w:rPr>
                <w:b/>
              </w:rPr>
            </w:pPr>
            <w:r>
              <w:rPr>
                <w:b/>
              </w:rPr>
              <w:t xml:space="preserve">Druh zmeny </w:t>
            </w:r>
          </w:p>
        </w:tc>
        <w:tc>
          <w:tcPr>
            <w:tcW w:w="2464" w:type="dxa"/>
            <w:tcBorders>
              <w:top w:val="single" w:sz="4" w:space="0" w:color="auto"/>
              <w:left w:val="single" w:sz="4" w:space="0" w:color="auto"/>
              <w:bottom w:val="single" w:sz="4" w:space="0" w:color="auto"/>
              <w:right w:val="single" w:sz="4" w:space="0" w:color="auto"/>
            </w:tcBorders>
            <w:shd w:val="clear" w:color="auto" w:fill="F2F2F2"/>
          </w:tcPr>
          <w:p w14:paraId="32EC1A24" w14:textId="77777777" w:rsidR="00994B97" w:rsidRDefault="00994B97">
            <w:pPr>
              <w:jc w:val="center"/>
              <w:rPr>
                <w:b/>
              </w:rPr>
            </w:pPr>
          </w:p>
          <w:p w14:paraId="26B392F3" w14:textId="77777777" w:rsidR="00994B97" w:rsidRDefault="00994B97">
            <w:pPr>
              <w:jc w:val="center"/>
              <w:rPr>
                <w:b/>
              </w:rPr>
            </w:pPr>
            <w:r>
              <w:rPr>
                <w:b/>
              </w:rPr>
              <w:t xml:space="preserve">Dôvod zmeny </w:t>
            </w:r>
          </w:p>
        </w:tc>
        <w:tc>
          <w:tcPr>
            <w:tcW w:w="2464" w:type="dxa"/>
            <w:tcBorders>
              <w:top w:val="single" w:sz="4" w:space="0" w:color="auto"/>
              <w:left w:val="single" w:sz="4" w:space="0" w:color="auto"/>
              <w:bottom w:val="single" w:sz="4" w:space="0" w:color="auto"/>
              <w:right w:val="single" w:sz="4" w:space="0" w:color="auto"/>
            </w:tcBorders>
            <w:shd w:val="clear" w:color="auto" w:fill="F2F2F2"/>
            <w:hideMark/>
          </w:tcPr>
          <w:p w14:paraId="52192CC6" w14:textId="77777777" w:rsidR="00994B97" w:rsidRDefault="00994B97">
            <w:pPr>
              <w:jc w:val="center"/>
              <w:rPr>
                <w:b/>
              </w:rPr>
            </w:pPr>
            <w:r>
              <w:rPr>
                <w:b/>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shd w:val="clear" w:color="auto" w:fill="F2F2F2"/>
          </w:tcPr>
          <w:p w14:paraId="2AD7801F" w14:textId="77777777" w:rsidR="00994B97" w:rsidRDefault="00994B97">
            <w:pPr>
              <w:jc w:val="center"/>
              <w:rPr>
                <w:b/>
              </w:rPr>
            </w:pPr>
          </w:p>
          <w:p w14:paraId="285AF716" w14:textId="77777777" w:rsidR="00994B97" w:rsidRDefault="00994B97">
            <w:pPr>
              <w:jc w:val="center"/>
              <w:rPr>
                <w:b/>
              </w:rPr>
            </w:pPr>
            <w:r>
              <w:rPr>
                <w:b/>
              </w:rPr>
              <w:t xml:space="preserve">Peňažné vyjadrenie </w:t>
            </w:r>
          </w:p>
          <w:p w14:paraId="44C5C7F4" w14:textId="77777777" w:rsidR="00994B97" w:rsidRDefault="00994B97">
            <w:pPr>
              <w:jc w:val="center"/>
              <w:rPr>
                <w:b/>
              </w:rPr>
            </w:pPr>
          </w:p>
        </w:tc>
      </w:tr>
      <w:tr w:rsidR="00994B97" w14:paraId="18DF29F9" w14:textId="77777777" w:rsidTr="00994B97">
        <w:tc>
          <w:tcPr>
            <w:tcW w:w="2354" w:type="dxa"/>
            <w:tcBorders>
              <w:top w:val="single" w:sz="4" w:space="0" w:color="auto"/>
              <w:left w:val="single" w:sz="4" w:space="0" w:color="auto"/>
              <w:bottom w:val="single" w:sz="4" w:space="0" w:color="auto"/>
              <w:right w:val="single" w:sz="4" w:space="0" w:color="auto"/>
            </w:tcBorders>
          </w:tcPr>
          <w:p w14:paraId="50C90169" w14:textId="77777777" w:rsidR="00994B97" w:rsidRDefault="00994B97"/>
        </w:tc>
        <w:tc>
          <w:tcPr>
            <w:tcW w:w="2464" w:type="dxa"/>
            <w:tcBorders>
              <w:top w:val="single" w:sz="4" w:space="0" w:color="auto"/>
              <w:left w:val="single" w:sz="4" w:space="0" w:color="auto"/>
              <w:bottom w:val="single" w:sz="4" w:space="0" w:color="auto"/>
              <w:right w:val="single" w:sz="4" w:space="0" w:color="auto"/>
            </w:tcBorders>
          </w:tcPr>
          <w:p w14:paraId="4A480484" w14:textId="77777777" w:rsidR="00994B97" w:rsidRDefault="00994B97"/>
        </w:tc>
        <w:tc>
          <w:tcPr>
            <w:tcW w:w="2464" w:type="dxa"/>
            <w:tcBorders>
              <w:top w:val="single" w:sz="4" w:space="0" w:color="auto"/>
              <w:left w:val="single" w:sz="4" w:space="0" w:color="auto"/>
              <w:bottom w:val="single" w:sz="4" w:space="0" w:color="auto"/>
              <w:right w:val="single" w:sz="4" w:space="0" w:color="auto"/>
            </w:tcBorders>
          </w:tcPr>
          <w:p w14:paraId="47E220F5" w14:textId="77777777" w:rsidR="00994B97" w:rsidRDefault="00994B97"/>
        </w:tc>
        <w:tc>
          <w:tcPr>
            <w:tcW w:w="2978" w:type="dxa"/>
            <w:tcBorders>
              <w:top w:val="single" w:sz="4" w:space="0" w:color="auto"/>
              <w:left w:val="single" w:sz="4" w:space="0" w:color="auto"/>
              <w:bottom w:val="single" w:sz="4" w:space="0" w:color="auto"/>
              <w:right w:val="single" w:sz="4" w:space="0" w:color="auto"/>
            </w:tcBorders>
          </w:tcPr>
          <w:p w14:paraId="49172B26" w14:textId="77777777" w:rsidR="00994B97" w:rsidRDefault="00994B97"/>
        </w:tc>
      </w:tr>
      <w:tr w:rsidR="00994B97" w14:paraId="1CD541C1" w14:textId="77777777" w:rsidTr="00994B97">
        <w:tc>
          <w:tcPr>
            <w:tcW w:w="2354" w:type="dxa"/>
            <w:tcBorders>
              <w:top w:val="single" w:sz="4" w:space="0" w:color="auto"/>
              <w:left w:val="single" w:sz="4" w:space="0" w:color="auto"/>
              <w:bottom w:val="single" w:sz="4" w:space="0" w:color="auto"/>
              <w:right w:val="single" w:sz="4" w:space="0" w:color="auto"/>
            </w:tcBorders>
          </w:tcPr>
          <w:p w14:paraId="4459EEC7" w14:textId="77777777" w:rsidR="00994B97" w:rsidRDefault="00994B97"/>
        </w:tc>
        <w:tc>
          <w:tcPr>
            <w:tcW w:w="2464" w:type="dxa"/>
            <w:tcBorders>
              <w:top w:val="single" w:sz="4" w:space="0" w:color="auto"/>
              <w:left w:val="single" w:sz="4" w:space="0" w:color="auto"/>
              <w:bottom w:val="single" w:sz="4" w:space="0" w:color="auto"/>
              <w:right w:val="single" w:sz="4" w:space="0" w:color="auto"/>
            </w:tcBorders>
          </w:tcPr>
          <w:p w14:paraId="492A2069" w14:textId="77777777" w:rsidR="00994B97" w:rsidRDefault="00994B97"/>
        </w:tc>
        <w:tc>
          <w:tcPr>
            <w:tcW w:w="2464" w:type="dxa"/>
            <w:tcBorders>
              <w:top w:val="single" w:sz="4" w:space="0" w:color="auto"/>
              <w:left w:val="single" w:sz="4" w:space="0" w:color="auto"/>
              <w:bottom w:val="single" w:sz="4" w:space="0" w:color="auto"/>
              <w:right w:val="single" w:sz="4" w:space="0" w:color="auto"/>
            </w:tcBorders>
          </w:tcPr>
          <w:p w14:paraId="702A26FF" w14:textId="77777777" w:rsidR="00994B97" w:rsidRDefault="00994B97"/>
        </w:tc>
        <w:tc>
          <w:tcPr>
            <w:tcW w:w="2978" w:type="dxa"/>
            <w:tcBorders>
              <w:top w:val="single" w:sz="4" w:space="0" w:color="auto"/>
              <w:left w:val="single" w:sz="4" w:space="0" w:color="auto"/>
              <w:bottom w:val="single" w:sz="4" w:space="0" w:color="auto"/>
              <w:right w:val="single" w:sz="4" w:space="0" w:color="auto"/>
            </w:tcBorders>
          </w:tcPr>
          <w:p w14:paraId="1C26F016" w14:textId="77777777" w:rsidR="00994B97" w:rsidRDefault="00994B97"/>
        </w:tc>
      </w:tr>
    </w:tbl>
    <w:p w14:paraId="3C4840B6" w14:textId="77777777" w:rsidR="00994B97" w:rsidRDefault="00994B97" w:rsidP="00994B97">
      <w:pPr>
        <w:ind w:left="284"/>
        <w:jc w:val="both"/>
        <w:rPr>
          <w:b/>
          <w:sz w:val="24"/>
          <w:szCs w:val="24"/>
        </w:rPr>
      </w:pPr>
    </w:p>
    <w:p w14:paraId="3AE7576A" w14:textId="77777777" w:rsidR="00994B97" w:rsidRDefault="00994B97" w:rsidP="00994B97">
      <w:pPr>
        <w:numPr>
          <w:ilvl w:val="0"/>
          <w:numId w:val="6"/>
        </w:numPr>
        <w:tabs>
          <w:tab w:val="num" w:pos="284"/>
        </w:tabs>
        <w:ind w:left="284" w:hanging="284"/>
        <w:jc w:val="both"/>
        <w:rPr>
          <w:b/>
          <w:sz w:val="24"/>
          <w:szCs w:val="24"/>
        </w:rPr>
      </w:pPr>
      <w:r>
        <w:rPr>
          <w:b/>
          <w:sz w:val="24"/>
          <w:szCs w:val="24"/>
        </w:rPr>
        <w:t>Spôsob ocenenia jednotlivých položiek</w:t>
      </w:r>
    </w:p>
    <w:p w14:paraId="58115A6B" w14:textId="77777777" w:rsidR="00994B97" w:rsidRDefault="00994B97" w:rsidP="00994B97">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994B97" w14:paraId="4C5550A7" w14:textId="77777777" w:rsidTr="00994B97">
        <w:tc>
          <w:tcPr>
            <w:tcW w:w="6379" w:type="dxa"/>
            <w:tcBorders>
              <w:top w:val="single" w:sz="4" w:space="0" w:color="auto"/>
              <w:left w:val="single" w:sz="4" w:space="0" w:color="auto"/>
              <w:bottom w:val="single" w:sz="4" w:space="0" w:color="auto"/>
              <w:right w:val="single" w:sz="4" w:space="0" w:color="auto"/>
            </w:tcBorders>
            <w:shd w:val="clear" w:color="auto" w:fill="F2F2F2"/>
            <w:hideMark/>
          </w:tcPr>
          <w:p w14:paraId="2CC69DB4" w14:textId="77777777" w:rsidR="00994B97" w:rsidRDefault="00994B97">
            <w:pPr>
              <w:jc w:val="center"/>
              <w:rPr>
                <w:b/>
                <w:sz w:val="24"/>
                <w:szCs w:val="24"/>
              </w:rPr>
            </w:pPr>
            <w:r>
              <w:rPr>
                <w:b/>
                <w:sz w:val="24"/>
                <w:szCs w:val="24"/>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14:paraId="5A9CCC45" w14:textId="77777777" w:rsidR="00994B97" w:rsidRDefault="00994B97">
            <w:pPr>
              <w:jc w:val="center"/>
              <w:rPr>
                <w:b/>
                <w:sz w:val="24"/>
                <w:szCs w:val="24"/>
              </w:rPr>
            </w:pPr>
            <w:r>
              <w:rPr>
                <w:b/>
                <w:sz w:val="24"/>
                <w:szCs w:val="24"/>
              </w:rPr>
              <w:t>Spôsob oceňovania</w:t>
            </w:r>
          </w:p>
        </w:tc>
      </w:tr>
      <w:tr w:rsidR="00994B97" w14:paraId="600CA645"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0003EB7E" w14:textId="77777777" w:rsidR="00994B97" w:rsidRDefault="00994B97">
            <w:pPr>
              <w:numPr>
                <w:ilvl w:val="0"/>
                <w:numId w:val="8"/>
              </w:numPr>
              <w:ind w:left="284" w:hanging="283"/>
              <w:jc w:val="both"/>
              <w:rPr>
                <w:sz w:val="24"/>
                <w:szCs w:val="24"/>
              </w:rPr>
            </w:pPr>
            <w:r>
              <w:rPr>
                <w:sz w:val="24"/>
                <w:szCs w:val="24"/>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14:paraId="316DE590" w14:textId="77777777" w:rsidR="00994B97" w:rsidRDefault="00994B97">
            <w:pPr>
              <w:rPr>
                <w:sz w:val="24"/>
                <w:szCs w:val="24"/>
              </w:rPr>
            </w:pPr>
            <w:r>
              <w:rPr>
                <w:sz w:val="24"/>
                <w:szCs w:val="24"/>
              </w:rPr>
              <w:t>obstarávacou cenou</w:t>
            </w:r>
          </w:p>
        </w:tc>
      </w:tr>
      <w:tr w:rsidR="00994B97" w14:paraId="46F77384"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60538E60" w14:textId="77777777" w:rsidR="00994B97" w:rsidRDefault="00994B97">
            <w:pPr>
              <w:numPr>
                <w:ilvl w:val="0"/>
                <w:numId w:val="8"/>
              </w:numPr>
              <w:ind w:left="284" w:hanging="283"/>
              <w:rPr>
                <w:sz w:val="24"/>
                <w:szCs w:val="24"/>
              </w:rPr>
            </w:pPr>
            <w:r>
              <w:rPr>
                <w:sz w:val="24"/>
                <w:szCs w:val="24"/>
              </w:rPr>
              <w:t xml:space="preserve">dlhodobý nehmotný majetok </w:t>
            </w:r>
            <w:r>
              <w:rPr>
                <w:sz w:val="24"/>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0089F137" w14:textId="77777777" w:rsidR="00994B97" w:rsidRDefault="00994B97">
            <w:pPr>
              <w:rPr>
                <w:sz w:val="24"/>
                <w:szCs w:val="24"/>
              </w:rPr>
            </w:pPr>
            <w:r>
              <w:rPr>
                <w:sz w:val="24"/>
                <w:szCs w:val="24"/>
              </w:rPr>
              <w:t xml:space="preserve">vlastnými nákladmi </w:t>
            </w:r>
          </w:p>
        </w:tc>
      </w:tr>
      <w:tr w:rsidR="00994B97" w14:paraId="6A6F2A7E"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1E177310" w14:textId="77777777" w:rsidR="00994B97" w:rsidRDefault="00994B97">
            <w:pPr>
              <w:numPr>
                <w:ilvl w:val="0"/>
                <w:numId w:val="8"/>
              </w:numPr>
              <w:ind w:left="284" w:hanging="283"/>
              <w:rPr>
                <w:sz w:val="24"/>
                <w:szCs w:val="24"/>
              </w:rPr>
            </w:pPr>
            <w:r>
              <w:rPr>
                <w:sz w:val="24"/>
                <w:szCs w:val="24"/>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14:paraId="04A5DF2B" w14:textId="77777777" w:rsidR="00994B97" w:rsidRDefault="00994B97">
            <w:pPr>
              <w:rPr>
                <w:sz w:val="24"/>
                <w:szCs w:val="24"/>
              </w:rPr>
            </w:pPr>
            <w:r>
              <w:rPr>
                <w:sz w:val="24"/>
                <w:szCs w:val="24"/>
              </w:rPr>
              <w:t>obstarávacou cenou</w:t>
            </w:r>
          </w:p>
        </w:tc>
      </w:tr>
      <w:tr w:rsidR="00994B97" w14:paraId="63D19293"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45BE149E" w14:textId="77777777" w:rsidR="00994B97" w:rsidRDefault="00994B97">
            <w:pPr>
              <w:numPr>
                <w:ilvl w:val="0"/>
                <w:numId w:val="8"/>
              </w:numPr>
              <w:ind w:left="284" w:hanging="283"/>
              <w:rPr>
                <w:sz w:val="24"/>
                <w:szCs w:val="24"/>
              </w:rPr>
            </w:pPr>
            <w:r>
              <w:rPr>
                <w:sz w:val="24"/>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2829BA01" w14:textId="77777777" w:rsidR="00994B97" w:rsidRDefault="00994B97">
            <w:pPr>
              <w:rPr>
                <w:sz w:val="24"/>
                <w:szCs w:val="24"/>
              </w:rPr>
            </w:pPr>
            <w:r>
              <w:rPr>
                <w:sz w:val="24"/>
                <w:szCs w:val="24"/>
              </w:rPr>
              <w:t>vlastnými nákladmi</w:t>
            </w:r>
          </w:p>
        </w:tc>
      </w:tr>
      <w:tr w:rsidR="00994B97" w14:paraId="04D747C9"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79F105EA" w14:textId="77777777" w:rsidR="00994B97" w:rsidRDefault="00994B97">
            <w:pPr>
              <w:numPr>
                <w:ilvl w:val="0"/>
                <w:numId w:val="8"/>
              </w:numPr>
              <w:ind w:left="284" w:hanging="283"/>
              <w:rPr>
                <w:sz w:val="24"/>
                <w:szCs w:val="24"/>
              </w:rPr>
            </w:pPr>
            <w:r>
              <w:rPr>
                <w:sz w:val="24"/>
                <w:szCs w:val="24"/>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14:paraId="2E7CCD28" w14:textId="77777777" w:rsidR="00994B97" w:rsidRDefault="00994B97">
            <w:pPr>
              <w:rPr>
                <w:sz w:val="24"/>
                <w:szCs w:val="24"/>
              </w:rPr>
            </w:pPr>
            <w:r>
              <w:rPr>
                <w:sz w:val="24"/>
                <w:szCs w:val="24"/>
              </w:rPr>
              <w:t>reprodukčnou obstarávacou cenou</w:t>
            </w:r>
          </w:p>
        </w:tc>
      </w:tr>
      <w:tr w:rsidR="00994B97" w14:paraId="0518F081"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1E98BBD" w14:textId="77777777" w:rsidR="00994B97" w:rsidRDefault="00994B97">
            <w:pPr>
              <w:numPr>
                <w:ilvl w:val="0"/>
                <w:numId w:val="8"/>
              </w:numPr>
              <w:ind w:left="284" w:hanging="283"/>
              <w:rPr>
                <w:sz w:val="24"/>
                <w:szCs w:val="24"/>
              </w:rPr>
            </w:pPr>
            <w:r>
              <w:rPr>
                <w:sz w:val="24"/>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14:paraId="07A2A176" w14:textId="77777777" w:rsidR="00994B97" w:rsidRDefault="00994B97">
            <w:pPr>
              <w:rPr>
                <w:sz w:val="24"/>
                <w:szCs w:val="24"/>
              </w:rPr>
            </w:pPr>
            <w:r>
              <w:rPr>
                <w:sz w:val="24"/>
                <w:szCs w:val="24"/>
              </w:rPr>
              <w:t>obstarávacou cenou</w:t>
            </w:r>
          </w:p>
        </w:tc>
      </w:tr>
      <w:tr w:rsidR="00994B97" w14:paraId="06F216C2"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28CF4707" w14:textId="77777777" w:rsidR="00994B97" w:rsidRDefault="00994B97">
            <w:pPr>
              <w:numPr>
                <w:ilvl w:val="0"/>
                <w:numId w:val="8"/>
              </w:numPr>
              <w:ind w:left="284" w:hanging="283"/>
              <w:jc w:val="both"/>
              <w:rPr>
                <w:sz w:val="24"/>
              </w:rPr>
            </w:pPr>
            <w:r>
              <w:rPr>
                <w:sz w:val="24"/>
              </w:rPr>
              <w:t xml:space="preserve">zásoby </w:t>
            </w:r>
            <w:r>
              <w:rPr>
                <w:sz w:val="24"/>
                <w:szCs w:val="24"/>
              </w:rPr>
              <w:t>nakupované</w:t>
            </w:r>
          </w:p>
        </w:tc>
        <w:tc>
          <w:tcPr>
            <w:tcW w:w="3881" w:type="dxa"/>
            <w:tcBorders>
              <w:top w:val="single" w:sz="4" w:space="0" w:color="auto"/>
              <w:left w:val="single" w:sz="4" w:space="0" w:color="auto"/>
              <w:bottom w:val="single" w:sz="4" w:space="0" w:color="auto"/>
              <w:right w:val="single" w:sz="4" w:space="0" w:color="auto"/>
            </w:tcBorders>
            <w:hideMark/>
          </w:tcPr>
          <w:p w14:paraId="32E499EE" w14:textId="77777777" w:rsidR="00994B97" w:rsidRDefault="00994B97">
            <w:pPr>
              <w:rPr>
                <w:sz w:val="24"/>
                <w:szCs w:val="24"/>
              </w:rPr>
            </w:pPr>
            <w:r>
              <w:rPr>
                <w:sz w:val="24"/>
                <w:szCs w:val="24"/>
              </w:rPr>
              <w:t>obstarávacou cenou</w:t>
            </w:r>
          </w:p>
        </w:tc>
      </w:tr>
      <w:tr w:rsidR="00994B97" w14:paraId="23003B36"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105FB50B" w14:textId="77777777" w:rsidR="00994B97" w:rsidRDefault="00994B97">
            <w:pPr>
              <w:numPr>
                <w:ilvl w:val="0"/>
                <w:numId w:val="8"/>
              </w:numPr>
              <w:ind w:left="284" w:hanging="283"/>
              <w:jc w:val="both"/>
              <w:rPr>
                <w:sz w:val="24"/>
              </w:rPr>
            </w:pPr>
            <w:r>
              <w:rPr>
                <w:sz w:val="24"/>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42B1330C" w14:textId="77777777" w:rsidR="00994B97" w:rsidRDefault="00994B97">
            <w:pPr>
              <w:rPr>
                <w:sz w:val="24"/>
                <w:szCs w:val="24"/>
              </w:rPr>
            </w:pPr>
            <w:r>
              <w:rPr>
                <w:sz w:val="24"/>
                <w:szCs w:val="24"/>
              </w:rPr>
              <w:t>vlastnými nákladmi</w:t>
            </w:r>
          </w:p>
        </w:tc>
      </w:tr>
      <w:tr w:rsidR="00994B97" w14:paraId="36458B84"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AEC5704" w14:textId="77777777" w:rsidR="00994B97" w:rsidRDefault="00994B97">
            <w:pPr>
              <w:numPr>
                <w:ilvl w:val="0"/>
                <w:numId w:val="8"/>
              </w:numPr>
              <w:ind w:left="284" w:hanging="283"/>
              <w:jc w:val="both"/>
              <w:rPr>
                <w:sz w:val="24"/>
              </w:rPr>
            </w:pPr>
            <w:r>
              <w:rPr>
                <w:sz w:val="24"/>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14:paraId="37D30A79" w14:textId="77777777" w:rsidR="00994B97" w:rsidRDefault="00994B97">
            <w:pPr>
              <w:rPr>
                <w:sz w:val="24"/>
                <w:szCs w:val="24"/>
              </w:rPr>
            </w:pPr>
            <w:r>
              <w:rPr>
                <w:sz w:val="24"/>
                <w:szCs w:val="24"/>
              </w:rPr>
              <w:t>reprodukčnou obstarávacou cenou</w:t>
            </w:r>
          </w:p>
        </w:tc>
      </w:tr>
      <w:tr w:rsidR="00994B97" w14:paraId="43383F1C"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25060C57" w14:textId="77777777" w:rsidR="00994B97" w:rsidRDefault="00994B97">
            <w:pPr>
              <w:numPr>
                <w:ilvl w:val="0"/>
                <w:numId w:val="8"/>
              </w:numPr>
              <w:ind w:left="284" w:hanging="283"/>
              <w:jc w:val="both"/>
              <w:rPr>
                <w:sz w:val="24"/>
              </w:rPr>
            </w:pPr>
            <w:r>
              <w:rPr>
                <w:sz w:val="24"/>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14:paraId="741420B9" w14:textId="77777777" w:rsidR="00994B97" w:rsidRDefault="00994B97">
            <w:pPr>
              <w:rPr>
                <w:sz w:val="24"/>
                <w:szCs w:val="24"/>
              </w:rPr>
            </w:pPr>
            <w:r>
              <w:rPr>
                <w:sz w:val="24"/>
              </w:rPr>
              <w:t>menovitou hodnotou</w:t>
            </w:r>
          </w:p>
        </w:tc>
      </w:tr>
      <w:tr w:rsidR="00994B97" w14:paraId="440A0B7B"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FD9F035" w14:textId="77777777" w:rsidR="00994B97" w:rsidRDefault="00994B97">
            <w:pPr>
              <w:numPr>
                <w:ilvl w:val="0"/>
                <w:numId w:val="8"/>
              </w:numPr>
              <w:ind w:left="284" w:hanging="283"/>
              <w:jc w:val="both"/>
              <w:rPr>
                <w:sz w:val="24"/>
              </w:rPr>
            </w:pPr>
            <w:r>
              <w:rPr>
                <w:sz w:val="24"/>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14:paraId="46E115B1" w14:textId="77777777" w:rsidR="00994B97" w:rsidRDefault="00994B97">
            <w:pPr>
              <w:rPr>
                <w:sz w:val="24"/>
              </w:rPr>
            </w:pPr>
            <w:r>
              <w:rPr>
                <w:sz w:val="24"/>
              </w:rPr>
              <w:t>menovitou hodnotou</w:t>
            </w:r>
          </w:p>
        </w:tc>
      </w:tr>
      <w:tr w:rsidR="00994B97" w14:paraId="63129D49"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06741E7" w14:textId="77777777" w:rsidR="00994B97" w:rsidRDefault="00994B97">
            <w:pPr>
              <w:numPr>
                <w:ilvl w:val="0"/>
                <w:numId w:val="8"/>
              </w:numPr>
              <w:ind w:left="284" w:hanging="283"/>
              <w:jc w:val="both"/>
              <w:rPr>
                <w:sz w:val="24"/>
              </w:rPr>
            </w:pPr>
            <w:r>
              <w:rPr>
                <w:sz w:val="24"/>
              </w:rPr>
              <w:t xml:space="preserve">časové rozlíšenie na strane </w:t>
            </w:r>
            <w:r>
              <w:rPr>
                <w:sz w:val="24"/>
                <w:szCs w:val="24"/>
              </w:rPr>
              <w:t>aktív</w:t>
            </w:r>
          </w:p>
        </w:tc>
        <w:tc>
          <w:tcPr>
            <w:tcW w:w="3881" w:type="dxa"/>
            <w:tcBorders>
              <w:top w:val="single" w:sz="4" w:space="0" w:color="auto"/>
              <w:left w:val="single" w:sz="4" w:space="0" w:color="auto"/>
              <w:bottom w:val="single" w:sz="4" w:space="0" w:color="auto"/>
              <w:right w:val="single" w:sz="4" w:space="0" w:color="auto"/>
            </w:tcBorders>
            <w:hideMark/>
          </w:tcPr>
          <w:p w14:paraId="24581B0E" w14:textId="77777777" w:rsidR="00994B97" w:rsidRDefault="00994B97">
            <w:pPr>
              <w:pStyle w:val="Zkladntext"/>
              <w:ind w:left="1"/>
              <w:jc w:val="left"/>
              <w:rPr>
                <w:sz w:val="24"/>
              </w:rPr>
            </w:pPr>
            <w:r>
              <w:rPr>
                <w:sz w:val="24"/>
                <w:szCs w:val="24"/>
              </w:rPr>
              <w:t>náklady budúcich období a príjmy budúcich období sa vykazujú vo výške, ktorá je potrebná na dodržanie zásady vecnej a časovej súvislosti s účtovným obdobím.</w:t>
            </w:r>
          </w:p>
        </w:tc>
      </w:tr>
      <w:tr w:rsidR="00994B97" w14:paraId="129DFA14"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C28D202" w14:textId="77777777" w:rsidR="00994B97" w:rsidRDefault="00994B97">
            <w:pPr>
              <w:numPr>
                <w:ilvl w:val="0"/>
                <w:numId w:val="8"/>
              </w:numPr>
              <w:ind w:left="284" w:hanging="283"/>
              <w:jc w:val="both"/>
              <w:rPr>
                <w:sz w:val="24"/>
              </w:rPr>
            </w:pPr>
            <w:r>
              <w:rPr>
                <w:sz w:val="24"/>
              </w:rPr>
              <w:t xml:space="preserve">záväzky, vrátane dlhopisov, pôžičiek a úverov </w:t>
            </w:r>
          </w:p>
        </w:tc>
        <w:tc>
          <w:tcPr>
            <w:tcW w:w="3881" w:type="dxa"/>
            <w:tcBorders>
              <w:top w:val="single" w:sz="4" w:space="0" w:color="auto"/>
              <w:left w:val="single" w:sz="4" w:space="0" w:color="auto"/>
              <w:bottom w:val="single" w:sz="4" w:space="0" w:color="auto"/>
              <w:right w:val="single" w:sz="4" w:space="0" w:color="auto"/>
            </w:tcBorders>
            <w:hideMark/>
          </w:tcPr>
          <w:p w14:paraId="250D846C" w14:textId="77777777" w:rsidR="00994B97" w:rsidRDefault="00994B97">
            <w:pPr>
              <w:pStyle w:val="Zkladntext"/>
              <w:ind w:left="1"/>
              <w:jc w:val="left"/>
              <w:rPr>
                <w:sz w:val="24"/>
                <w:szCs w:val="24"/>
              </w:rPr>
            </w:pPr>
            <w:r>
              <w:rPr>
                <w:sz w:val="24"/>
              </w:rPr>
              <w:t>menovitou hodnotou</w:t>
            </w:r>
          </w:p>
        </w:tc>
      </w:tr>
      <w:tr w:rsidR="00994B97" w14:paraId="17B67CDD"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518F98BF" w14:textId="77777777" w:rsidR="00994B97" w:rsidRDefault="00994B97">
            <w:pPr>
              <w:numPr>
                <w:ilvl w:val="0"/>
                <w:numId w:val="8"/>
              </w:numPr>
              <w:ind w:left="284" w:hanging="283"/>
              <w:jc w:val="both"/>
              <w:rPr>
                <w:sz w:val="24"/>
              </w:rPr>
            </w:pPr>
            <w:r>
              <w:rPr>
                <w:sz w:val="24"/>
              </w:rPr>
              <w:t xml:space="preserve">rezervy </w:t>
            </w:r>
          </w:p>
        </w:tc>
        <w:tc>
          <w:tcPr>
            <w:tcW w:w="3881" w:type="dxa"/>
            <w:tcBorders>
              <w:top w:val="single" w:sz="4" w:space="0" w:color="auto"/>
              <w:left w:val="single" w:sz="4" w:space="0" w:color="auto"/>
              <w:bottom w:val="single" w:sz="4" w:space="0" w:color="auto"/>
              <w:right w:val="single" w:sz="4" w:space="0" w:color="auto"/>
            </w:tcBorders>
            <w:hideMark/>
          </w:tcPr>
          <w:p w14:paraId="0CE3BC2B" w14:textId="77777777" w:rsidR="00994B97" w:rsidRDefault="00994B97">
            <w:pPr>
              <w:pStyle w:val="Zkladntext"/>
              <w:ind w:left="1"/>
              <w:jc w:val="left"/>
              <w:rPr>
                <w:sz w:val="24"/>
                <w:szCs w:val="24"/>
              </w:rPr>
            </w:pPr>
            <w:r>
              <w:rPr>
                <w:sz w:val="24"/>
                <w:szCs w:val="24"/>
              </w:rPr>
              <w:t>oceňujú sa v očakávanej výške záväzku</w:t>
            </w:r>
          </w:p>
        </w:tc>
      </w:tr>
      <w:tr w:rsidR="00994B97" w14:paraId="3E8128EC"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4EE0E973" w14:textId="77777777" w:rsidR="00994B97" w:rsidRDefault="00994B97">
            <w:pPr>
              <w:numPr>
                <w:ilvl w:val="0"/>
                <w:numId w:val="8"/>
              </w:numPr>
              <w:ind w:left="284" w:hanging="283"/>
              <w:jc w:val="both"/>
              <w:rPr>
                <w:sz w:val="24"/>
              </w:rPr>
            </w:pPr>
            <w:r>
              <w:rPr>
                <w:sz w:val="24"/>
              </w:rPr>
              <w:t xml:space="preserve">časové rozlíšenie na strane </w:t>
            </w:r>
            <w:r>
              <w:rPr>
                <w:sz w:val="24"/>
                <w:szCs w:val="24"/>
              </w:rPr>
              <w:t>pasív</w:t>
            </w:r>
          </w:p>
        </w:tc>
        <w:tc>
          <w:tcPr>
            <w:tcW w:w="3881" w:type="dxa"/>
            <w:tcBorders>
              <w:top w:val="single" w:sz="4" w:space="0" w:color="auto"/>
              <w:left w:val="single" w:sz="4" w:space="0" w:color="auto"/>
              <w:bottom w:val="single" w:sz="4" w:space="0" w:color="auto"/>
              <w:right w:val="single" w:sz="4" w:space="0" w:color="auto"/>
            </w:tcBorders>
            <w:hideMark/>
          </w:tcPr>
          <w:p w14:paraId="2568BF57" w14:textId="77777777" w:rsidR="00994B97" w:rsidRDefault="00994B97">
            <w:pPr>
              <w:pStyle w:val="Zkladntext"/>
              <w:ind w:left="34"/>
              <w:jc w:val="left"/>
              <w:rPr>
                <w:sz w:val="24"/>
                <w:szCs w:val="24"/>
              </w:rPr>
            </w:pPr>
            <w:r>
              <w:rPr>
                <w:sz w:val="24"/>
                <w:szCs w:val="24"/>
              </w:rPr>
              <w:t>výdavky budúcich období a výnosy budúcich období sa vykazujú vo výške, ktorá je potrebná na dodržanie zásady vecnej a časovej súvislosti s účtovným obdobím.</w:t>
            </w:r>
          </w:p>
        </w:tc>
      </w:tr>
      <w:tr w:rsidR="00994B97" w14:paraId="623F3C03" w14:textId="77777777" w:rsidTr="00994B97">
        <w:tc>
          <w:tcPr>
            <w:tcW w:w="6379" w:type="dxa"/>
            <w:tcBorders>
              <w:top w:val="single" w:sz="4" w:space="0" w:color="auto"/>
              <w:left w:val="single" w:sz="4" w:space="0" w:color="auto"/>
              <w:bottom w:val="single" w:sz="4" w:space="0" w:color="auto"/>
              <w:right w:val="single" w:sz="4" w:space="0" w:color="auto"/>
            </w:tcBorders>
            <w:hideMark/>
          </w:tcPr>
          <w:p w14:paraId="7C0BC809" w14:textId="77777777" w:rsidR="00994B97" w:rsidRDefault="00994B97">
            <w:pPr>
              <w:numPr>
                <w:ilvl w:val="0"/>
                <w:numId w:val="8"/>
              </w:numPr>
              <w:ind w:left="284" w:hanging="283"/>
              <w:jc w:val="both"/>
              <w:rPr>
                <w:sz w:val="24"/>
              </w:rPr>
            </w:pPr>
            <w:r>
              <w:rPr>
                <w:sz w:val="24"/>
              </w:rPr>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14:paraId="6B060D75" w14:textId="77777777" w:rsidR="00994B97" w:rsidRDefault="00994B97">
            <w:pPr>
              <w:pStyle w:val="Zkladntext"/>
              <w:ind w:left="34"/>
              <w:jc w:val="left"/>
              <w:rPr>
                <w:sz w:val="24"/>
                <w:szCs w:val="24"/>
              </w:rPr>
            </w:pPr>
            <w:r>
              <w:rPr>
                <w:sz w:val="24"/>
                <w:szCs w:val="24"/>
              </w:rPr>
              <w:t>obstarávacou cenou</w:t>
            </w:r>
          </w:p>
        </w:tc>
      </w:tr>
    </w:tbl>
    <w:p w14:paraId="2EEE1855" w14:textId="77777777" w:rsidR="00994B97" w:rsidRDefault="00994B97" w:rsidP="00994B97">
      <w:pPr>
        <w:ind w:left="284"/>
        <w:jc w:val="both"/>
        <w:rPr>
          <w:rFonts w:cs="Tahoma"/>
          <w:bCs/>
          <w:sz w:val="22"/>
          <w:szCs w:val="22"/>
        </w:rPr>
      </w:pPr>
    </w:p>
    <w:p w14:paraId="7F28352A" w14:textId="77777777" w:rsidR="00994B97" w:rsidRDefault="00994B97" w:rsidP="00994B97">
      <w:pPr>
        <w:ind w:left="284"/>
        <w:jc w:val="both"/>
        <w:rPr>
          <w:rFonts w:cs="Tahoma"/>
          <w:bCs/>
          <w:sz w:val="22"/>
          <w:szCs w:val="22"/>
        </w:rPr>
      </w:pPr>
    </w:p>
    <w:p w14:paraId="448C869E" w14:textId="77777777" w:rsidR="00994B97" w:rsidRDefault="00994B97" w:rsidP="00994B97">
      <w:pPr>
        <w:ind w:left="284"/>
        <w:jc w:val="both"/>
        <w:rPr>
          <w:rFonts w:cs="Tahoma"/>
          <w:bCs/>
          <w:sz w:val="22"/>
          <w:szCs w:val="22"/>
        </w:rPr>
      </w:pPr>
    </w:p>
    <w:p w14:paraId="5E1526B3" w14:textId="77777777" w:rsidR="00994B97" w:rsidRDefault="00994B97" w:rsidP="00994B97">
      <w:pPr>
        <w:ind w:left="284"/>
        <w:jc w:val="both"/>
        <w:rPr>
          <w:rFonts w:cs="Tahoma"/>
          <w:bCs/>
          <w:sz w:val="22"/>
          <w:szCs w:val="22"/>
        </w:rPr>
      </w:pPr>
    </w:p>
    <w:p w14:paraId="6C7A8FEB" w14:textId="77777777" w:rsidR="00994B97" w:rsidRDefault="00994B97" w:rsidP="00994B97">
      <w:pPr>
        <w:numPr>
          <w:ilvl w:val="0"/>
          <w:numId w:val="6"/>
        </w:numPr>
        <w:tabs>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14:paraId="34F023FB" w14:textId="77777777" w:rsidR="00994B97" w:rsidRDefault="00994B97" w:rsidP="00994B97">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7BA12687" w14:textId="77777777" w:rsidR="00994B97" w:rsidRDefault="00994B97" w:rsidP="00994B97">
      <w:pPr>
        <w:pStyle w:val="Zkladntext"/>
        <w:ind w:left="425"/>
        <w:rPr>
          <w:sz w:val="24"/>
          <w:szCs w:val="24"/>
        </w:rPr>
      </w:pPr>
      <w:r>
        <w:rPr>
          <w:rFonts w:cs="Tahoma"/>
          <w:bCs/>
          <w:sz w:val="22"/>
          <w:szCs w:val="22"/>
        </w:rPr>
        <w:t xml:space="preserve">odo </w:t>
      </w:r>
      <w:r>
        <w:rPr>
          <w:sz w:val="24"/>
          <w:szCs w:val="24"/>
        </w:rPr>
        <w:t>dňa jeho zaradenia do používania.</w:t>
      </w:r>
    </w:p>
    <w:p w14:paraId="704FFAC8" w14:textId="77777777" w:rsidR="00994B97" w:rsidRDefault="00994B97" w:rsidP="00994B97">
      <w:pPr>
        <w:pStyle w:val="Zkladntext"/>
        <w:ind w:left="0"/>
        <w:rPr>
          <w:sz w:val="24"/>
          <w:szCs w:val="24"/>
        </w:rPr>
      </w:pPr>
      <w:r>
        <w:rPr>
          <w:sz w:val="24"/>
          <w:szCs w:val="24"/>
        </w:rPr>
        <w:t xml:space="preserve"> Metóda odpisovania sa používa lineárna. </w:t>
      </w:r>
    </w:p>
    <w:p w14:paraId="4754C0AB" w14:textId="77777777" w:rsidR="00994B97" w:rsidRDefault="00994B97" w:rsidP="00994B97">
      <w:pPr>
        <w:jc w:val="both"/>
        <w:rPr>
          <w:color w:val="FF0000"/>
          <w:sz w:val="24"/>
          <w:szCs w:val="24"/>
        </w:rPr>
      </w:pPr>
      <w:r>
        <w:rPr>
          <w:sz w:val="24"/>
          <w:szCs w:val="24"/>
        </w:rPr>
        <w:t xml:space="preserve">Účtovná jednotka zaraďuje majetok do odpisových skupín v zmysle zákona č.595/2003 </w:t>
      </w:r>
      <w:proofErr w:type="spellStart"/>
      <w:r>
        <w:rPr>
          <w:sz w:val="24"/>
          <w:szCs w:val="24"/>
        </w:rPr>
        <w:t>Z.z</w:t>
      </w:r>
      <w:proofErr w:type="spellEnd"/>
      <w:r>
        <w:rPr>
          <w:sz w:val="24"/>
          <w:szCs w:val="24"/>
        </w:rPr>
        <w:t>. o dani z príjmov v </w:t>
      </w:r>
      <w:proofErr w:type="spellStart"/>
      <w:r>
        <w:rPr>
          <w:sz w:val="24"/>
          <w:szCs w:val="24"/>
        </w:rPr>
        <w:t>z.n.p</w:t>
      </w:r>
      <w:proofErr w:type="spellEnd"/>
      <w:r>
        <w:rPr>
          <w:sz w:val="24"/>
          <w:szCs w:val="24"/>
        </w:rPr>
        <w:t xml:space="preserve">. </w:t>
      </w:r>
    </w:p>
    <w:p w14:paraId="19703D42" w14:textId="77777777" w:rsidR="00994B97" w:rsidRDefault="00994B97" w:rsidP="00994B97">
      <w:pPr>
        <w:pStyle w:val="Zkladntext"/>
        <w:ind w:left="0"/>
        <w:rPr>
          <w:sz w:val="24"/>
          <w:szCs w:val="24"/>
        </w:rPr>
      </w:pPr>
    </w:p>
    <w:p w14:paraId="01EADE5A" w14:textId="77777777" w:rsidR="00994B97" w:rsidRDefault="00994B97" w:rsidP="00994B97">
      <w:pPr>
        <w:pStyle w:val="Zkladntext"/>
        <w:ind w:left="0"/>
        <w:rPr>
          <w:sz w:val="24"/>
          <w:szCs w:val="24"/>
        </w:rPr>
      </w:pPr>
      <w:r>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994B97" w14:paraId="4E409F52" w14:textId="77777777" w:rsidTr="00994B97">
        <w:tc>
          <w:tcPr>
            <w:tcW w:w="2962" w:type="dxa"/>
            <w:tcBorders>
              <w:top w:val="single" w:sz="4" w:space="0" w:color="auto"/>
              <w:left w:val="single" w:sz="4" w:space="0" w:color="auto"/>
              <w:bottom w:val="single" w:sz="4" w:space="0" w:color="auto"/>
              <w:right w:val="single" w:sz="4" w:space="0" w:color="auto"/>
            </w:tcBorders>
            <w:shd w:val="clear" w:color="auto" w:fill="F2F2F2"/>
            <w:hideMark/>
          </w:tcPr>
          <w:p w14:paraId="2A60E037" w14:textId="77777777" w:rsidR="00994B97" w:rsidRDefault="00994B97">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F2F2F2"/>
            <w:hideMark/>
          </w:tcPr>
          <w:p w14:paraId="61865654" w14:textId="77777777" w:rsidR="00994B97" w:rsidRDefault="00994B97">
            <w:pPr>
              <w:jc w:val="center"/>
              <w:rPr>
                <w:b/>
              </w:rPr>
            </w:pPr>
            <w:r>
              <w:rPr>
                <w:b/>
              </w:rPr>
              <w:t xml:space="preserve">Predpokladaná doba </w:t>
            </w:r>
          </w:p>
          <w:p w14:paraId="79AAB5C5" w14:textId="77777777" w:rsidR="00994B97" w:rsidRDefault="00994B97">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shd w:val="clear" w:color="auto" w:fill="F2F2F2"/>
            <w:hideMark/>
          </w:tcPr>
          <w:p w14:paraId="250C3DEE" w14:textId="77777777" w:rsidR="00994B97" w:rsidRDefault="00994B97">
            <w:pPr>
              <w:jc w:val="center"/>
              <w:rPr>
                <w:b/>
              </w:rPr>
            </w:pPr>
            <w:r>
              <w:rPr>
                <w:b/>
              </w:rPr>
              <w:t>Ročná odpisová sadzba</w:t>
            </w:r>
          </w:p>
          <w:p w14:paraId="61B09492" w14:textId="77777777" w:rsidR="00994B97" w:rsidRDefault="00994B97">
            <w:pPr>
              <w:jc w:val="center"/>
              <w:rPr>
                <w:b/>
              </w:rPr>
            </w:pPr>
            <w:r>
              <w:rPr>
                <w:b/>
              </w:rPr>
              <w:t>v %</w:t>
            </w:r>
          </w:p>
        </w:tc>
      </w:tr>
      <w:tr w:rsidR="00994B97" w14:paraId="10B4B23E" w14:textId="77777777" w:rsidTr="00994B97">
        <w:tc>
          <w:tcPr>
            <w:tcW w:w="2962" w:type="dxa"/>
            <w:tcBorders>
              <w:top w:val="single" w:sz="4" w:space="0" w:color="auto"/>
              <w:left w:val="single" w:sz="4" w:space="0" w:color="auto"/>
              <w:bottom w:val="single" w:sz="4" w:space="0" w:color="auto"/>
              <w:right w:val="single" w:sz="4" w:space="0" w:color="auto"/>
            </w:tcBorders>
            <w:hideMark/>
          </w:tcPr>
          <w:p w14:paraId="202CF76A" w14:textId="77777777" w:rsidR="00994B97" w:rsidRDefault="00994B97">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14:paraId="781C6330" w14:textId="77777777" w:rsidR="00994B97" w:rsidRDefault="00994B97">
            <w:pPr>
              <w:jc w:val="center"/>
            </w:pPr>
            <w:r>
              <w:t>4</w:t>
            </w:r>
          </w:p>
        </w:tc>
        <w:tc>
          <w:tcPr>
            <w:tcW w:w="4173" w:type="dxa"/>
            <w:tcBorders>
              <w:top w:val="single" w:sz="4" w:space="0" w:color="auto"/>
              <w:left w:val="single" w:sz="4" w:space="0" w:color="auto"/>
              <w:bottom w:val="single" w:sz="4" w:space="0" w:color="auto"/>
              <w:right w:val="single" w:sz="4" w:space="0" w:color="auto"/>
            </w:tcBorders>
            <w:hideMark/>
          </w:tcPr>
          <w:p w14:paraId="741625CA" w14:textId="77777777" w:rsidR="00994B97" w:rsidRDefault="00994B97">
            <w:pPr>
              <w:jc w:val="center"/>
            </w:pPr>
            <w:r>
              <w:t>1/4</w:t>
            </w:r>
          </w:p>
        </w:tc>
      </w:tr>
      <w:tr w:rsidR="00994B97" w14:paraId="29EF3DF6" w14:textId="77777777" w:rsidTr="00994B97">
        <w:tc>
          <w:tcPr>
            <w:tcW w:w="2962" w:type="dxa"/>
            <w:tcBorders>
              <w:top w:val="single" w:sz="4" w:space="0" w:color="auto"/>
              <w:left w:val="single" w:sz="4" w:space="0" w:color="auto"/>
              <w:bottom w:val="single" w:sz="4" w:space="0" w:color="auto"/>
              <w:right w:val="single" w:sz="4" w:space="0" w:color="auto"/>
            </w:tcBorders>
            <w:hideMark/>
          </w:tcPr>
          <w:p w14:paraId="7F26B1BC" w14:textId="77777777" w:rsidR="00994B97" w:rsidRDefault="00994B97">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14:paraId="0A7D88DD" w14:textId="77777777" w:rsidR="00994B97" w:rsidRDefault="00994B97">
            <w:pPr>
              <w:jc w:val="center"/>
            </w:pPr>
            <w:r>
              <w:t>6</w:t>
            </w:r>
          </w:p>
        </w:tc>
        <w:tc>
          <w:tcPr>
            <w:tcW w:w="4173" w:type="dxa"/>
            <w:tcBorders>
              <w:top w:val="single" w:sz="4" w:space="0" w:color="auto"/>
              <w:left w:val="single" w:sz="4" w:space="0" w:color="auto"/>
              <w:bottom w:val="single" w:sz="4" w:space="0" w:color="auto"/>
              <w:right w:val="single" w:sz="4" w:space="0" w:color="auto"/>
            </w:tcBorders>
            <w:hideMark/>
          </w:tcPr>
          <w:p w14:paraId="0CF83AAA" w14:textId="77777777" w:rsidR="00994B97" w:rsidRDefault="00994B97">
            <w:pPr>
              <w:jc w:val="center"/>
            </w:pPr>
            <w:r>
              <w:t>1/6</w:t>
            </w:r>
          </w:p>
        </w:tc>
      </w:tr>
      <w:tr w:rsidR="00994B97" w14:paraId="53E9C57C" w14:textId="77777777" w:rsidTr="00994B97">
        <w:tc>
          <w:tcPr>
            <w:tcW w:w="2962" w:type="dxa"/>
            <w:tcBorders>
              <w:top w:val="single" w:sz="4" w:space="0" w:color="auto"/>
              <w:left w:val="single" w:sz="4" w:space="0" w:color="auto"/>
              <w:bottom w:val="single" w:sz="4" w:space="0" w:color="auto"/>
              <w:right w:val="single" w:sz="4" w:space="0" w:color="auto"/>
            </w:tcBorders>
            <w:hideMark/>
          </w:tcPr>
          <w:p w14:paraId="5A28D4AA" w14:textId="77777777" w:rsidR="00994B97" w:rsidRDefault="00994B97">
            <w:pPr>
              <w:jc w:val="center"/>
            </w:pPr>
            <w:r>
              <w:t>3</w:t>
            </w:r>
          </w:p>
        </w:tc>
        <w:tc>
          <w:tcPr>
            <w:tcW w:w="3071" w:type="dxa"/>
            <w:tcBorders>
              <w:top w:val="single" w:sz="4" w:space="0" w:color="auto"/>
              <w:left w:val="single" w:sz="4" w:space="0" w:color="auto"/>
              <w:bottom w:val="single" w:sz="4" w:space="0" w:color="auto"/>
              <w:right w:val="single" w:sz="4" w:space="0" w:color="auto"/>
            </w:tcBorders>
            <w:hideMark/>
          </w:tcPr>
          <w:p w14:paraId="6B7376D7" w14:textId="77777777" w:rsidR="00994B97" w:rsidRDefault="00994B97">
            <w:pPr>
              <w:jc w:val="center"/>
            </w:pPr>
            <w:r>
              <w:t>12</w:t>
            </w:r>
          </w:p>
        </w:tc>
        <w:tc>
          <w:tcPr>
            <w:tcW w:w="4173" w:type="dxa"/>
            <w:tcBorders>
              <w:top w:val="single" w:sz="4" w:space="0" w:color="auto"/>
              <w:left w:val="single" w:sz="4" w:space="0" w:color="auto"/>
              <w:bottom w:val="single" w:sz="4" w:space="0" w:color="auto"/>
              <w:right w:val="single" w:sz="4" w:space="0" w:color="auto"/>
            </w:tcBorders>
            <w:hideMark/>
          </w:tcPr>
          <w:p w14:paraId="47A30453" w14:textId="77777777" w:rsidR="00994B97" w:rsidRDefault="00994B97">
            <w:pPr>
              <w:jc w:val="center"/>
            </w:pPr>
            <w:r>
              <w:t>1/12</w:t>
            </w:r>
          </w:p>
        </w:tc>
      </w:tr>
      <w:tr w:rsidR="00994B97" w14:paraId="532DBDF7" w14:textId="77777777" w:rsidTr="00994B97">
        <w:tc>
          <w:tcPr>
            <w:tcW w:w="2962" w:type="dxa"/>
            <w:tcBorders>
              <w:top w:val="single" w:sz="4" w:space="0" w:color="auto"/>
              <w:left w:val="single" w:sz="4" w:space="0" w:color="auto"/>
              <w:bottom w:val="single" w:sz="4" w:space="0" w:color="auto"/>
              <w:right w:val="single" w:sz="4" w:space="0" w:color="auto"/>
            </w:tcBorders>
            <w:hideMark/>
          </w:tcPr>
          <w:p w14:paraId="4A49FE03" w14:textId="77777777" w:rsidR="00994B97" w:rsidRDefault="00994B97">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14:paraId="13A29C5F" w14:textId="77777777" w:rsidR="00994B97" w:rsidRDefault="00994B97">
            <w:pPr>
              <w:jc w:val="center"/>
            </w:pPr>
            <w:r>
              <w:t>20</w:t>
            </w:r>
          </w:p>
        </w:tc>
        <w:tc>
          <w:tcPr>
            <w:tcW w:w="4173" w:type="dxa"/>
            <w:tcBorders>
              <w:top w:val="single" w:sz="4" w:space="0" w:color="auto"/>
              <w:left w:val="single" w:sz="4" w:space="0" w:color="auto"/>
              <w:bottom w:val="single" w:sz="4" w:space="0" w:color="auto"/>
              <w:right w:val="single" w:sz="4" w:space="0" w:color="auto"/>
            </w:tcBorders>
            <w:hideMark/>
          </w:tcPr>
          <w:p w14:paraId="6055B5D6" w14:textId="77777777" w:rsidR="00994B97" w:rsidRDefault="00994B97">
            <w:pPr>
              <w:jc w:val="center"/>
            </w:pPr>
            <w:r>
              <w:t>1/20</w:t>
            </w:r>
          </w:p>
        </w:tc>
      </w:tr>
    </w:tbl>
    <w:p w14:paraId="1CDD83CD" w14:textId="77777777" w:rsidR="00994B97" w:rsidRDefault="00994B97" w:rsidP="00994B97">
      <w:pPr>
        <w:jc w:val="both"/>
        <w:rPr>
          <w:sz w:val="24"/>
        </w:rPr>
      </w:pPr>
    </w:p>
    <w:p w14:paraId="7916057E" w14:textId="77777777" w:rsidR="00994B97" w:rsidRDefault="00994B97" w:rsidP="00994B97">
      <w:pPr>
        <w:jc w:val="both"/>
        <w:rPr>
          <w:sz w:val="24"/>
        </w:rPr>
      </w:pPr>
      <w:r>
        <w:rPr>
          <w:sz w:val="24"/>
        </w:rPr>
        <w:t>Drobný nehmotný majetok od 1 Eur do 166 €, ktorý podľa rozhodnutia účtovnej jednotky nie je dlhodobým nehmotným majetkom sa účtuje pri obstaraní do nákladov na účet 518 - Ostatné služby.</w:t>
      </w:r>
    </w:p>
    <w:p w14:paraId="5CDDB18D" w14:textId="77777777" w:rsidR="00994B97" w:rsidRDefault="00994B97" w:rsidP="00994B97">
      <w:pPr>
        <w:jc w:val="both"/>
        <w:rPr>
          <w:sz w:val="24"/>
        </w:rPr>
      </w:pPr>
      <w:r>
        <w:rPr>
          <w:sz w:val="24"/>
        </w:rPr>
        <w:t>Drobný hmotný majetok od 1 Eur do 166 €, ktorý podľa rozhodnutia účtovnej jednotky nie je dlhodobým hmotným majetkom sa účtuje na nákladové účty.</w:t>
      </w:r>
    </w:p>
    <w:p w14:paraId="3FF154F3" w14:textId="77777777" w:rsidR="00994B97" w:rsidRDefault="00994B97" w:rsidP="00994B97">
      <w:pPr>
        <w:jc w:val="both"/>
        <w:rPr>
          <w:b/>
          <w:sz w:val="24"/>
          <w:szCs w:val="24"/>
        </w:rPr>
      </w:pPr>
    </w:p>
    <w:p w14:paraId="2854C93E" w14:textId="77777777" w:rsidR="00994B97" w:rsidRDefault="00994B97" w:rsidP="00994B97">
      <w:pPr>
        <w:jc w:val="both"/>
        <w:rPr>
          <w:b/>
          <w:sz w:val="24"/>
          <w:szCs w:val="24"/>
        </w:rPr>
      </w:pPr>
      <w:r>
        <w:rPr>
          <w:b/>
          <w:sz w:val="24"/>
          <w:szCs w:val="24"/>
        </w:rPr>
        <w:t>5. Zásady pre zohľadnenie zníženia hodnoty majetku.</w:t>
      </w:r>
    </w:p>
    <w:p w14:paraId="57B916A1" w14:textId="77777777" w:rsidR="00994B97" w:rsidRDefault="00994B97" w:rsidP="00994B97">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14:paraId="72A606C9" w14:textId="77777777" w:rsidR="00994B97" w:rsidRDefault="00994B97" w:rsidP="00994B97">
      <w:pPr>
        <w:jc w:val="both"/>
        <w:rPr>
          <w:sz w:val="24"/>
          <w:szCs w:val="24"/>
        </w:rPr>
      </w:pPr>
      <w:r>
        <w:rPr>
          <w:sz w:val="24"/>
          <w:szCs w:val="24"/>
        </w:rPr>
        <w:t xml:space="preserve">Účtovná jednotka tvorila opravné položky k </w:t>
      </w:r>
    </w:p>
    <w:p w14:paraId="665F473A" w14:textId="77777777" w:rsidR="00994B97" w:rsidRDefault="00994B97" w:rsidP="00994B97">
      <w:pPr>
        <w:numPr>
          <w:ilvl w:val="0"/>
          <w:numId w:val="4"/>
        </w:numPr>
        <w:rPr>
          <w:b/>
          <w:sz w:val="24"/>
          <w:szCs w:val="24"/>
        </w:rPr>
      </w:pPr>
      <w:r>
        <w:rPr>
          <w:sz w:val="24"/>
          <w:szCs w:val="24"/>
        </w:rPr>
        <w:t>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703C5FCC" w14:textId="77777777" w:rsidR="00994B97" w:rsidRDefault="00994B97" w:rsidP="00994B97">
      <w:pPr>
        <w:numPr>
          <w:ilvl w:val="0"/>
          <w:numId w:val="4"/>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57340C3F" w14:textId="77777777" w:rsidR="00994B97" w:rsidRDefault="00994B97" w:rsidP="00994B97">
      <w:pPr>
        <w:numPr>
          <w:ilvl w:val="0"/>
          <w:numId w:val="4"/>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02C69F89" w14:textId="77777777" w:rsidR="00994B97" w:rsidRDefault="00994B97" w:rsidP="00994B97">
      <w:pPr>
        <w:numPr>
          <w:ilvl w:val="0"/>
          <w:numId w:val="4"/>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18E30BA9" w14:textId="77777777" w:rsidR="00994B97" w:rsidRDefault="00994B97" w:rsidP="00994B97">
      <w:pPr>
        <w:numPr>
          <w:ilvl w:val="0"/>
          <w:numId w:val="4"/>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59431169" w14:textId="77777777" w:rsidR="00994B97" w:rsidRDefault="00994B97" w:rsidP="00994B97">
      <w:pPr>
        <w:numPr>
          <w:ilvl w:val="0"/>
          <w:numId w:val="4"/>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end"/>
      </w:r>
      <w:r>
        <w:rPr>
          <w:rFonts w:cs="Tahoma"/>
          <w:b/>
          <w:bCs/>
          <w:sz w:val="22"/>
          <w:szCs w:val="22"/>
        </w:rPr>
        <w:t xml:space="preserve">  nie</w:t>
      </w:r>
    </w:p>
    <w:p w14:paraId="7CFFD0C4" w14:textId="77777777" w:rsidR="00994B97" w:rsidRDefault="00994B97" w:rsidP="00994B97">
      <w:pPr>
        <w:pStyle w:val="Zkladntext"/>
        <w:ind w:left="0"/>
        <w:rPr>
          <w:color w:val="000000"/>
          <w:sz w:val="24"/>
          <w:szCs w:val="24"/>
        </w:rPr>
      </w:pPr>
    </w:p>
    <w:p w14:paraId="7CF8F76B" w14:textId="77777777" w:rsidR="00994B97" w:rsidRDefault="00994B97" w:rsidP="00994B97">
      <w:pPr>
        <w:pStyle w:val="Zkladntext"/>
        <w:ind w:left="0"/>
        <w:rPr>
          <w:color w:val="000000"/>
          <w:sz w:val="24"/>
          <w:szCs w:val="24"/>
        </w:rPr>
      </w:pPr>
      <w:r>
        <w:rPr>
          <w:color w:val="000000"/>
          <w:sz w:val="24"/>
          <w:szCs w:val="24"/>
        </w:rPr>
        <w:t xml:space="preserve">Účtovná jednotka  </w:t>
      </w:r>
      <w:r>
        <w:rPr>
          <w:color w:val="000000"/>
          <w:sz w:val="24"/>
          <w:szCs w:val="24"/>
          <w:u w:val="single"/>
        </w:rPr>
        <w:t>tvorila opravné položky k pohľadávkam v rámci hlavnej činnosti,</w:t>
      </w:r>
      <w:r>
        <w:rPr>
          <w:color w:val="000000"/>
          <w:sz w:val="24"/>
          <w:szCs w:val="24"/>
        </w:rPr>
        <w:t xml:space="preserve">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4"/>
        <w:gridCol w:w="7630"/>
      </w:tblGrid>
      <w:tr w:rsidR="00994B97" w14:paraId="3240620E" w14:textId="77777777" w:rsidTr="00994B97">
        <w:tc>
          <w:tcPr>
            <w:tcW w:w="1440" w:type="dxa"/>
            <w:tcBorders>
              <w:top w:val="single" w:sz="4" w:space="0" w:color="auto"/>
              <w:left w:val="single" w:sz="4" w:space="0" w:color="auto"/>
              <w:bottom w:val="single" w:sz="4" w:space="0" w:color="auto"/>
              <w:right w:val="single" w:sz="4" w:space="0" w:color="auto"/>
            </w:tcBorders>
            <w:hideMark/>
          </w:tcPr>
          <w:p w14:paraId="7638CCC3" w14:textId="77777777" w:rsidR="00994B97" w:rsidRDefault="00994B97">
            <w:pPr>
              <w:jc w:val="both"/>
              <w:rPr>
                <w:sz w:val="24"/>
                <w:szCs w:val="24"/>
              </w:rPr>
            </w:pPr>
            <w:r>
              <w:rPr>
                <w:sz w:val="24"/>
                <w:szCs w:val="24"/>
              </w:rPr>
              <w:t>365 dní</w:t>
            </w:r>
          </w:p>
        </w:tc>
        <w:tc>
          <w:tcPr>
            <w:tcW w:w="8766" w:type="dxa"/>
            <w:tcBorders>
              <w:top w:val="single" w:sz="4" w:space="0" w:color="auto"/>
              <w:left w:val="single" w:sz="4" w:space="0" w:color="auto"/>
              <w:bottom w:val="single" w:sz="4" w:space="0" w:color="auto"/>
              <w:right w:val="single" w:sz="4" w:space="0" w:color="auto"/>
            </w:tcBorders>
            <w:hideMark/>
          </w:tcPr>
          <w:p w14:paraId="7C144FA5" w14:textId="77777777" w:rsidR="00994B97" w:rsidRDefault="00994B97">
            <w:pPr>
              <w:rPr>
                <w:sz w:val="24"/>
                <w:szCs w:val="24"/>
              </w:rPr>
            </w:pPr>
            <w:r>
              <w:rPr>
                <w:sz w:val="24"/>
                <w:szCs w:val="24"/>
              </w:rPr>
              <w:t xml:space="preserve">najviac do výšky       25 % menovitej hodnoty pohľadávky bez príslušenstva </w:t>
            </w:r>
          </w:p>
        </w:tc>
      </w:tr>
      <w:tr w:rsidR="00994B97" w14:paraId="5E5B515A" w14:textId="77777777" w:rsidTr="00994B97">
        <w:tc>
          <w:tcPr>
            <w:tcW w:w="1440" w:type="dxa"/>
            <w:tcBorders>
              <w:top w:val="single" w:sz="4" w:space="0" w:color="auto"/>
              <w:left w:val="single" w:sz="4" w:space="0" w:color="auto"/>
              <w:bottom w:val="single" w:sz="4" w:space="0" w:color="auto"/>
              <w:right w:val="single" w:sz="4" w:space="0" w:color="auto"/>
            </w:tcBorders>
            <w:hideMark/>
          </w:tcPr>
          <w:p w14:paraId="6AFE8953" w14:textId="77777777" w:rsidR="00994B97" w:rsidRDefault="00994B97">
            <w:pPr>
              <w:jc w:val="both"/>
              <w:rPr>
                <w:sz w:val="24"/>
                <w:szCs w:val="24"/>
              </w:rPr>
            </w:pPr>
            <w:r>
              <w:rPr>
                <w:sz w:val="24"/>
                <w:szCs w:val="24"/>
              </w:rPr>
              <w:t>720</w:t>
            </w:r>
          </w:p>
        </w:tc>
        <w:tc>
          <w:tcPr>
            <w:tcW w:w="8766" w:type="dxa"/>
            <w:tcBorders>
              <w:top w:val="single" w:sz="4" w:space="0" w:color="auto"/>
              <w:left w:val="single" w:sz="4" w:space="0" w:color="auto"/>
              <w:bottom w:val="single" w:sz="4" w:space="0" w:color="auto"/>
              <w:right w:val="single" w:sz="4" w:space="0" w:color="auto"/>
            </w:tcBorders>
            <w:hideMark/>
          </w:tcPr>
          <w:p w14:paraId="41E737FA" w14:textId="77777777" w:rsidR="00994B97" w:rsidRDefault="00994B97">
            <w:pPr>
              <w:rPr>
                <w:sz w:val="24"/>
                <w:szCs w:val="24"/>
              </w:rPr>
            </w:pPr>
            <w:r>
              <w:rPr>
                <w:sz w:val="24"/>
                <w:szCs w:val="24"/>
              </w:rPr>
              <w:t>najviac do výšky      50  % menovitej hodnoty pohľadávky bez príslušenstva</w:t>
            </w:r>
          </w:p>
        </w:tc>
      </w:tr>
      <w:tr w:rsidR="00994B97" w14:paraId="44048D63" w14:textId="77777777" w:rsidTr="00994B97">
        <w:tc>
          <w:tcPr>
            <w:tcW w:w="1440" w:type="dxa"/>
            <w:tcBorders>
              <w:top w:val="single" w:sz="4" w:space="0" w:color="auto"/>
              <w:left w:val="single" w:sz="4" w:space="0" w:color="auto"/>
              <w:bottom w:val="single" w:sz="4" w:space="0" w:color="auto"/>
              <w:right w:val="single" w:sz="4" w:space="0" w:color="auto"/>
            </w:tcBorders>
            <w:hideMark/>
          </w:tcPr>
          <w:p w14:paraId="704CDA3C" w14:textId="77777777" w:rsidR="00994B97" w:rsidRDefault="00994B97">
            <w:pPr>
              <w:jc w:val="both"/>
              <w:rPr>
                <w:sz w:val="24"/>
                <w:szCs w:val="24"/>
              </w:rPr>
            </w:pPr>
            <w:r>
              <w:rPr>
                <w:sz w:val="24"/>
                <w:szCs w:val="24"/>
              </w:rPr>
              <w:t>1080</w:t>
            </w:r>
          </w:p>
        </w:tc>
        <w:tc>
          <w:tcPr>
            <w:tcW w:w="8766" w:type="dxa"/>
            <w:tcBorders>
              <w:top w:val="single" w:sz="4" w:space="0" w:color="auto"/>
              <w:left w:val="single" w:sz="4" w:space="0" w:color="auto"/>
              <w:bottom w:val="single" w:sz="4" w:space="0" w:color="auto"/>
              <w:right w:val="single" w:sz="4" w:space="0" w:color="auto"/>
            </w:tcBorders>
            <w:hideMark/>
          </w:tcPr>
          <w:p w14:paraId="4F5D2941" w14:textId="77777777" w:rsidR="00994B97" w:rsidRDefault="00994B97">
            <w:pPr>
              <w:rPr>
                <w:sz w:val="24"/>
                <w:szCs w:val="24"/>
              </w:rPr>
            </w:pPr>
            <w:r>
              <w:rPr>
                <w:sz w:val="24"/>
                <w:szCs w:val="24"/>
              </w:rPr>
              <w:t>najviac do výšky   100     % menovitej hodnoty pohľadávky bez príslušenstva</w:t>
            </w:r>
          </w:p>
        </w:tc>
      </w:tr>
    </w:tbl>
    <w:p w14:paraId="7DB0E295" w14:textId="77777777" w:rsidR="00994B97" w:rsidRDefault="00994B97" w:rsidP="00994B97">
      <w:pPr>
        <w:pStyle w:val="Zkladntext"/>
        <w:ind w:left="0"/>
        <w:rPr>
          <w:sz w:val="24"/>
          <w:szCs w:val="24"/>
          <w:u w:val="single"/>
        </w:rPr>
      </w:pPr>
    </w:p>
    <w:p w14:paraId="05F1633F" w14:textId="77777777" w:rsidR="00994B97" w:rsidRDefault="00994B97" w:rsidP="00994B97">
      <w:pPr>
        <w:numPr>
          <w:ilvl w:val="0"/>
          <w:numId w:val="6"/>
        </w:numPr>
        <w:tabs>
          <w:tab w:val="num" w:pos="284"/>
        </w:tabs>
        <w:ind w:left="284" w:hanging="284"/>
        <w:jc w:val="both"/>
        <w:rPr>
          <w:b/>
          <w:sz w:val="24"/>
          <w:szCs w:val="24"/>
        </w:rPr>
      </w:pPr>
      <w:r>
        <w:rPr>
          <w:b/>
          <w:sz w:val="24"/>
          <w:szCs w:val="24"/>
        </w:rPr>
        <w:t>Zásady pre vykazovanie transferov.</w:t>
      </w:r>
    </w:p>
    <w:p w14:paraId="187917C5" w14:textId="77777777" w:rsidR="00994B97" w:rsidRDefault="00994B97" w:rsidP="00994B97">
      <w:pPr>
        <w:jc w:val="both"/>
        <w:rPr>
          <w:sz w:val="24"/>
          <w:szCs w:val="24"/>
        </w:rPr>
      </w:pPr>
      <w:r>
        <w:rPr>
          <w:sz w:val="24"/>
          <w:szCs w:val="24"/>
        </w:rPr>
        <w:lastRenderedPageBreak/>
        <w:t xml:space="preserve">O nároku na dotácie zo štátneho rozpočtu sa účtuje, ak je takmer isté, že sa splnia všetky podmienky súvisiace s dotáciou a súčasne, že sa dotácia poskytne. </w:t>
      </w:r>
    </w:p>
    <w:p w14:paraId="789196A9" w14:textId="77777777" w:rsidR="00994B97" w:rsidRDefault="00994B97" w:rsidP="00994B97">
      <w:pPr>
        <w:jc w:val="both"/>
        <w:rPr>
          <w:b/>
          <w:sz w:val="24"/>
          <w:szCs w:val="24"/>
        </w:rPr>
      </w:pPr>
    </w:p>
    <w:p w14:paraId="044DD725" w14:textId="77777777" w:rsidR="00994B97" w:rsidRDefault="00994B97" w:rsidP="00994B97">
      <w:pPr>
        <w:jc w:val="both"/>
        <w:rPr>
          <w:sz w:val="24"/>
          <w:szCs w:val="24"/>
        </w:rPr>
      </w:pPr>
      <w:r>
        <w:rPr>
          <w:b/>
          <w:sz w:val="24"/>
          <w:szCs w:val="24"/>
        </w:rPr>
        <w:t>Bežný transfer</w:t>
      </w:r>
      <w:r>
        <w:rPr>
          <w:sz w:val="24"/>
          <w:szCs w:val="24"/>
        </w:rPr>
        <w:t xml:space="preserve"> </w:t>
      </w:r>
    </w:p>
    <w:p w14:paraId="394362C2" w14:textId="77777777" w:rsidR="00994B97" w:rsidRDefault="00994B97" w:rsidP="00994B97">
      <w:pPr>
        <w:numPr>
          <w:ilvl w:val="0"/>
          <w:numId w:val="4"/>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w:t>
      </w:r>
    </w:p>
    <w:p w14:paraId="69308EC8" w14:textId="77777777" w:rsidR="00994B97" w:rsidRDefault="00994B97" w:rsidP="00994B97">
      <w:pPr>
        <w:numPr>
          <w:ilvl w:val="0"/>
          <w:numId w:val="4"/>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14:paraId="06E2747D" w14:textId="77777777" w:rsidR="00994B97" w:rsidRDefault="00994B97" w:rsidP="00994B97">
      <w:pPr>
        <w:numPr>
          <w:ilvl w:val="0"/>
          <w:numId w:val="4"/>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14:paraId="389B8D1E" w14:textId="77777777" w:rsidR="00994B97" w:rsidRDefault="00994B97" w:rsidP="00994B97">
      <w:pPr>
        <w:jc w:val="both"/>
        <w:rPr>
          <w:b/>
          <w:sz w:val="24"/>
          <w:szCs w:val="24"/>
        </w:rPr>
      </w:pPr>
    </w:p>
    <w:p w14:paraId="42818A18" w14:textId="77777777" w:rsidR="00994B97" w:rsidRDefault="00994B97" w:rsidP="00994B97">
      <w:pPr>
        <w:jc w:val="both"/>
        <w:rPr>
          <w:b/>
          <w:sz w:val="24"/>
          <w:szCs w:val="24"/>
        </w:rPr>
      </w:pPr>
    </w:p>
    <w:p w14:paraId="7E9B9E85" w14:textId="77777777" w:rsidR="00994B97" w:rsidRDefault="00994B97" w:rsidP="00994B97">
      <w:pPr>
        <w:jc w:val="both"/>
        <w:rPr>
          <w:b/>
          <w:sz w:val="24"/>
          <w:szCs w:val="24"/>
        </w:rPr>
      </w:pPr>
    </w:p>
    <w:p w14:paraId="331D526C" w14:textId="77777777" w:rsidR="00994B97" w:rsidRDefault="00994B97" w:rsidP="00994B97">
      <w:pPr>
        <w:jc w:val="both"/>
        <w:rPr>
          <w:sz w:val="24"/>
          <w:szCs w:val="24"/>
        </w:rPr>
      </w:pPr>
      <w:r>
        <w:rPr>
          <w:b/>
          <w:sz w:val="24"/>
          <w:szCs w:val="24"/>
        </w:rPr>
        <w:t>Kapitálový transfer</w:t>
      </w:r>
      <w:r>
        <w:rPr>
          <w:sz w:val="24"/>
          <w:szCs w:val="24"/>
        </w:rPr>
        <w:t xml:space="preserve"> </w:t>
      </w:r>
    </w:p>
    <w:p w14:paraId="06EFC7B0" w14:textId="77777777" w:rsidR="00994B97" w:rsidRDefault="00994B97" w:rsidP="00994B97">
      <w:pPr>
        <w:numPr>
          <w:ilvl w:val="0"/>
          <w:numId w:val="4"/>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37CC653C" w14:textId="77777777" w:rsidR="00994B97" w:rsidRDefault="00994B97" w:rsidP="00994B97">
      <w:pPr>
        <w:jc w:val="both"/>
        <w:rPr>
          <w:b/>
          <w:sz w:val="24"/>
          <w:szCs w:val="24"/>
        </w:rPr>
      </w:pPr>
    </w:p>
    <w:p w14:paraId="37546E69" w14:textId="77777777" w:rsidR="00994B97" w:rsidRDefault="00994B97" w:rsidP="00994B97">
      <w:pPr>
        <w:jc w:val="center"/>
        <w:rPr>
          <w:b/>
          <w:sz w:val="24"/>
          <w:szCs w:val="24"/>
        </w:rPr>
      </w:pPr>
    </w:p>
    <w:p w14:paraId="3D1C9427" w14:textId="77777777" w:rsidR="00994B97" w:rsidRDefault="00994B97" w:rsidP="00994B97">
      <w:pPr>
        <w:jc w:val="center"/>
        <w:rPr>
          <w:b/>
          <w:sz w:val="24"/>
          <w:szCs w:val="24"/>
        </w:rPr>
      </w:pPr>
    </w:p>
    <w:p w14:paraId="0C6C6620" w14:textId="77777777" w:rsidR="00994B97" w:rsidRDefault="00994B97" w:rsidP="00994B97">
      <w:pPr>
        <w:jc w:val="center"/>
        <w:rPr>
          <w:b/>
          <w:sz w:val="24"/>
          <w:szCs w:val="24"/>
        </w:rPr>
      </w:pPr>
      <w:r>
        <w:rPr>
          <w:b/>
          <w:sz w:val="24"/>
          <w:szCs w:val="24"/>
        </w:rPr>
        <w:t>Čl. III</w:t>
      </w:r>
    </w:p>
    <w:p w14:paraId="359697D1" w14:textId="77777777" w:rsidR="00994B97" w:rsidRDefault="00994B97" w:rsidP="00994B97">
      <w:pPr>
        <w:jc w:val="center"/>
        <w:rPr>
          <w:b/>
          <w:sz w:val="24"/>
          <w:szCs w:val="24"/>
        </w:rPr>
      </w:pPr>
      <w:r>
        <w:rPr>
          <w:b/>
          <w:sz w:val="24"/>
          <w:szCs w:val="24"/>
        </w:rPr>
        <w:t>Informácie o údajoch na strane aktív súvahy</w:t>
      </w:r>
    </w:p>
    <w:p w14:paraId="6D4AFD9F" w14:textId="77777777" w:rsidR="00994B97" w:rsidRDefault="00994B97" w:rsidP="00994B97">
      <w:pPr>
        <w:pStyle w:val="Pismenka"/>
        <w:tabs>
          <w:tab w:val="clear" w:pos="426"/>
          <w:tab w:val="left" w:pos="708"/>
        </w:tabs>
        <w:ind w:left="425" w:hanging="425"/>
        <w:rPr>
          <w:sz w:val="24"/>
          <w:szCs w:val="24"/>
        </w:rPr>
      </w:pPr>
    </w:p>
    <w:p w14:paraId="70F0AEA6" w14:textId="77777777" w:rsidR="00994B97" w:rsidRDefault="00994B97" w:rsidP="00994B97">
      <w:pPr>
        <w:pStyle w:val="Pismenka"/>
        <w:tabs>
          <w:tab w:val="clear" w:pos="426"/>
          <w:tab w:val="left" w:pos="708"/>
        </w:tabs>
        <w:ind w:left="425" w:hanging="425"/>
        <w:rPr>
          <w:sz w:val="24"/>
          <w:szCs w:val="24"/>
        </w:rPr>
      </w:pPr>
      <w:r>
        <w:rPr>
          <w:sz w:val="24"/>
          <w:szCs w:val="24"/>
        </w:rPr>
        <w:t>A Neobežný majetok</w:t>
      </w:r>
    </w:p>
    <w:p w14:paraId="5C691A1A" w14:textId="77777777" w:rsidR="00994B97" w:rsidRDefault="00994B97" w:rsidP="00994B97">
      <w:pPr>
        <w:numPr>
          <w:ilvl w:val="0"/>
          <w:numId w:val="10"/>
        </w:numPr>
        <w:tabs>
          <w:tab w:val="num" w:pos="284"/>
        </w:tabs>
        <w:ind w:left="284" w:hanging="284"/>
        <w:jc w:val="both"/>
        <w:rPr>
          <w:b/>
          <w:sz w:val="24"/>
          <w:szCs w:val="24"/>
        </w:rPr>
      </w:pPr>
      <w:r>
        <w:rPr>
          <w:b/>
          <w:sz w:val="24"/>
          <w:szCs w:val="24"/>
        </w:rPr>
        <w:t xml:space="preserve">Dlhodobý nehmotný majetok a dlhodobý hmotný majetok </w:t>
      </w:r>
    </w:p>
    <w:p w14:paraId="471B44C4" w14:textId="77777777" w:rsidR="00994B97" w:rsidRDefault="00994B97" w:rsidP="00994B97">
      <w:pPr>
        <w:pStyle w:val="Pismenka"/>
        <w:numPr>
          <w:ilvl w:val="0"/>
          <w:numId w:val="12"/>
        </w:numPr>
        <w:tabs>
          <w:tab w:val="left" w:pos="708"/>
        </w:tabs>
        <w:ind w:left="284" w:hanging="284"/>
        <w:rPr>
          <w:b w:val="0"/>
          <w:sz w:val="24"/>
          <w:szCs w:val="24"/>
        </w:rPr>
      </w:pPr>
      <w:r>
        <w:rPr>
          <w:sz w:val="24"/>
          <w:szCs w:val="24"/>
        </w:rPr>
        <w:t xml:space="preserve">prehľad o pohybe dlhodobého majetku </w:t>
      </w:r>
    </w:p>
    <w:p w14:paraId="7C29ED90" w14:textId="77777777" w:rsidR="00994B97" w:rsidRDefault="00994B97" w:rsidP="00994B97">
      <w:pPr>
        <w:pStyle w:val="Pismenka"/>
        <w:tabs>
          <w:tab w:val="clear" w:pos="426"/>
          <w:tab w:val="left" w:pos="708"/>
        </w:tabs>
        <w:ind w:left="284" w:firstLine="0"/>
        <w:rPr>
          <w:b w:val="0"/>
          <w:sz w:val="24"/>
          <w:szCs w:val="24"/>
        </w:rPr>
      </w:pPr>
      <w:r>
        <w:rPr>
          <w:b w:val="0"/>
          <w:sz w:val="24"/>
          <w:szCs w:val="24"/>
        </w:rPr>
        <w:t>Obstarávacia cena dlhodobého hmotného a nehmotného majetku k 31.12.2016 bola 2 328 805,50 EUR, prírastky boli 166.433,50 EUR, úbytky 83.037,29EUR, obstarávacia cena bežného účtovného obdobia teda k 31.12.2017 je 2 412 201,71 EUR. Oprávky dlhodobého hmotného a nehmotného majetku k 31.12.2016 boli 1 199 632,43 EUR, prírastky 83.694,71 EUR, , oprávky bežného účtovného obdobia k 31.12.2017 sú 1.283 327,14 EUR.</w:t>
      </w:r>
    </w:p>
    <w:p w14:paraId="6F8BAFC3" w14:textId="77777777" w:rsidR="00994B97" w:rsidRDefault="00994B97" w:rsidP="00994B97">
      <w:pPr>
        <w:pStyle w:val="Pismenka"/>
        <w:tabs>
          <w:tab w:val="clear" w:pos="426"/>
          <w:tab w:val="left" w:pos="708"/>
        </w:tabs>
        <w:ind w:left="284" w:firstLine="0"/>
        <w:rPr>
          <w:b w:val="0"/>
          <w:sz w:val="24"/>
          <w:szCs w:val="24"/>
        </w:rPr>
      </w:pPr>
      <w:r>
        <w:rPr>
          <w:b w:val="0"/>
          <w:sz w:val="24"/>
          <w:szCs w:val="24"/>
        </w:rPr>
        <w:t>Zostatková hodnota dlhodobého hmotného a nehmotného majetku k 31.12.2016 bola 1.127 294,74 EUR, zostatková hodnota dlhodobého hmotného a nehmotného majetku ku koncu bežného účtovného obdobia, teda k 31.12.2017 je 1.126 996,24 EUR.</w:t>
      </w:r>
    </w:p>
    <w:p w14:paraId="5CE2AED2" w14:textId="77777777" w:rsidR="00994B97" w:rsidRDefault="00994B97" w:rsidP="00994B97">
      <w:pPr>
        <w:pStyle w:val="Pismenka"/>
        <w:tabs>
          <w:tab w:val="clear" w:pos="426"/>
          <w:tab w:val="left" w:pos="708"/>
        </w:tabs>
        <w:ind w:left="284" w:firstLine="0"/>
        <w:rPr>
          <w:b w:val="0"/>
          <w:sz w:val="24"/>
          <w:szCs w:val="24"/>
        </w:rPr>
      </w:pPr>
    </w:p>
    <w:p w14:paraId="7F59862D" w14:textId="77777777" w:rsidR="00994B97" w:rsidRDefault="00994B97" w:rsidP="00994B97">
      <w:pPr>
        <w:pStyle w:val="Pismenka"/>
        <w:tabs>
          <w:tab w:val="clear" w:pos="426"/>
          <w:tab w:val="left" w:pos="708"/>
        </w:tabs>
        <w:ind w:left="0" w:firstLine="0"/>
        <w:rPr>
          <w:b w:val="0"/>
          <w:sz w:val="24"/>
          <w:szCs w:val="24"/>
        </w:rPr>
      </w:pPr>
    </w:p>
    <w:p w14:paraId="287D6F06" w14:textId="77777777" w:rsidR="00994B97" w:rsidRDefault="00994B97" w:rsidP="00994B97">
      <w:pPr>
        <w:pStyle w:val="Pismenka"/>
        <w:numPr>
          <w:ilvl w:val="0"/>
          <w:numId w:val="12"/>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7"/>
        <w:gridCol w:w="5027"/>
      </w:tblGrid>
      <w:tr w:rsidR="00994B97" w14:paraId="1E7BD933" w14:textId="77777777" w:rsidTr="00994B97">
        <w:tc>
          <w:tcPr>
            <w:tcW w:w="4395" w:type="dxa"/>
            <w:tcBorders>
              <w:top w:val="single" w:sz="4" w:space="0" w:color="auto"/>
              <w:left w:val="single" w:sz="4" w:space="0" w:color="auto"/>
              <w:bottom w:val="single" w:sz="4" w:space="0" w:color="auto"/>
              <w:right w:val="single" w:sz="4" w:space="0" w:color="auto"/>
            </w:tcBorders>
            <w:shd w:val="clear" w:color="auto" w:fill="F2F2F2"/>
            <w:hideMark/>
          </w:tcPr>
          <w:p w14:paraId="6F190AA0" w14:textId="77777777" w:rsidR="00994B97" w:rsidRDefault="00994B97">
            <w:pPr>
              <w:jc w:val="center"/>
              <w:rPr>
                <w:b/>
              </w:rPr>
            </w:pPr>
            <w:r>
              <w:rPr>
                <w:b/>
              </w:rPr>
              <w:t>Spôsob poistenia</w:t>
            </w:r>
          </w:p>
        </w:tc>
        <w:tc>
          <w:tcPr>
            <w:tcW w:w="5670" w:type="dxa"/>
            <w:tcBorders>
              <w:top w:val="single" w:sz="4" w:space="0" w:color="auto"/>
              <w:left w:val="single" w:sz="4" w:space="0" w:color="auto"/>
              <w:bottom w:val="single" w:sz="4" w:space="0" w:color="auto"/>
              <w:right w:val="single" w:sz="4" w:space="0" w:color="auto"/>
            </w:tcBorders>
            <w:shd w:val="clear" w:color="auto" w:fill="F2F2F2"/>
            <w:hideMark/>
          </w:tcPr>
          <w:p w14:paraId="2EB986F9" w14:textId="77777777" w:rsidR="00994B97" w:rsidRDefault="00994B97">
            <w:pPr>
              <w:jc w:val="center"/>
              <w:rPr>
                <w:b/>
              </w:rPr>
            </w:pPr>
            <w:r>
              <w:rPr>
                <w:b/>
              </w:rPr>
              <w:t>Výška poistenia</w:t>
            </w:r>
          </w:p>
        </w:tc>
      </w:tr>
      <w:tr w:rsidR="00994B97" w14:paraId="2DCB9785" w14:textId="77777777" w:rsidTr="00994B97">
        <w:tc>
          <w:tcPr>
            <w:tcW w:w="4395" w:type="dxa"/>
            <w:tcBorders>
              <w:top w:val="single" w:sz="4" w:space="0" w:color="auto"/>
              <w:left w:val="single" w:sz="4" w:space="0" w:color="auto"/>
              <w:bottom w:val="single" w:sz="4" w:space="0" w:color="auto"/>
              <w:right w:val="single" w:sz="4" w:space="0" w:color="auto"/>
            </w:tcBorders>
            <w:hideMark/>
          </w:tcPr>
          <w:p w14:paraId="10482BBC" w14:textId="77777777" w:rsidR="00994B97" w:rsidRDefault="00994B97">
            <w:r>
              <w:t>Poistenie budovy KD-majetok</w:t>
            </w:r>
          </w:p>
        </w:tc>
        <w:tc>
          <w:tcPr>
            <w:tcW w:w="5670" w:type="dxa"/>
            <w:tcBorders>
              <w:top w:val="single" w:sz="4" w:space="0" w:color="auto"/>
              <w:left w:val="single" w:sz="4" w:space="0" w:color="auto"/>
              <w:bottom w:val="single" w:sz="4" w:space="0" w:color="auto"/>
              <w:right w:val="single" w:sz="4" w:space="0" w:color="auto"/>
            </w:tcBorders>
            <w:hideMark/>
          </w:tcPr>
          <w:p w14:paraId="3BC2733C" w14:textId="77777777" w:rsidR="00994B97" w:rsidRDefault="00994B97">
            <w:pPr>
              <w:jc w:val="center"/>
            </w:pPr>
            <w:r>
              <w:t>514.500 EUR</w:t>
            </w:r>
          </w:p>
        </w:tc>
      </w:tr>
      <w:tr w:rsidR="00994B97" w14:paraId="7A1DE9AB" w14:textId="77777777" w:rsidTr="00994B97">
        <w:tc>
          <w:tcPr>
            <w:tcW w:w="4395" w:type="dxa"/>
            <w:tcBorders>
              <w:top w:val="single" w:sz="4" w:space="0" w:color="auto"/>
              <w:left w:val="single" w:sz="4" w:space="0" w:color="auto"/>
              <w:bottom w:val="single" w:sz="4" w:space="0" w:color="auto"/>
              <w:right w:val="single" w:sz="4" w:space="0" w:color="auto"/>
            </w:tcBorders>
          </w:tcPr>
          <w:p w14:paraId="7680912B" w14:textId="77777777" w:rsidR="00994B97" w:rsidRDefault="00994B97"/>
        </w:tc>
        <w:tc>
          <w:tcPr>
            <w:tcW w:w="5670" w:type="dxa"/>
            <w:tcBorders>
              <w:top w:val="single" w:sz="4" w:space="0" w:color="auto"/>
              <w:left w:val="single" w:sz="4" w:space="0" w:color="auto"/>
              <w:bottom w:val="single" w:sz="4" w:space="0" w:color="auto"/>
              <w:right w:val="single" w:sz="4" w:space="0" w:color="auto"/>
            </w:tcBorders>
          </w:tcPr>
          <w:p w14:paraId="3D4E263E" w14:textId="77777777" w:rsidR="00994B97" w:rsidRDefault="00994B97"/>
        </w:tc>
      </w:tr>
      <w:tr w:rsidR="00994B97" w14:paraId="3E3407A3" w14:textId="77777777" w:rsidTr="00994B97">
        <w:tc>
          <w:tcPr>
            <w:tcW w:w="4395" w:type="dxa"/>
            <w:tcBorders>
              <w:top w:val="single" w:sz="4" w:space="0" w:color="auto"/>
              <w:left w:val="single" w:sz="4" w:space="0" w:color="auto"/>
              <w:bottom w:val="single" w:sz="4" w:space="0" w:color="auto"/>
              <w:right w:val="single" w:sz="4" w:space="0" w:color="auto"/>
            </w:tcBorders>
          </w:tcPr>
          <w:p w14:paraId="689A3A75" w14:textId="77777777" w:rsidR="00994B97" w:rsidRDefault="00994B97"/>
        </w:tc>
        <w:tc>
          <w:tcPr>
            <w:tcW w:w="5670" w:type="dxa"/>
            <w:tcBorders>
              <w:top w:val="single" w:sz="4" w:space="0" w:color="auto"/>
              <w:left w:val="single" w:sz="4" w:space="0" w:color="auto"/>
              <w:bottom w:val="single" w:sz="4" w:space="0" w:color="auto"/>
              <w:right w:val="single" w:sz="4" w:space="0" w:color="auto"/>
            </w:tcBorders>
          </w:tcPr>
          <w:p w14:paraId="7FC185B9" w14:textId="77777777" w:rsidR="00994B97" w:rsidRDefault="00994B97"/>
        </w:tc>
      </w:tr>
      <w:tr w:rsidR="00994B97" w14:paraId="1863B415" w14:textId="77777777" w:rsidTr="00994B97">
        <w:tc>
          <w:tcPr>
            <w:tcW w:w="4395" w:type="dxa"/>
            <w:tcBorders>
              <w:top w:val="single" w:sz="4" w:space="0" w:color="auto"/>
              <w:left w:val="single" w:sz="4" w:space="0" w:color="auto"/>
              <w:bottom w:val="single" w:sz="4" w:space="0" w:color="auto"/>
              <w:right w:val="single" w:sz="4" w:space="0" w:color="auto"/>
            </w:tcBorders>
          </w:tcPr>
          <w:p w14:paraId="6D15D4C0" w14:textId="77777777" w:rsidR="00994B97" w:rsidRDefault="00994B97"/>
        </w:tc>
        <w:tc>
          <w:tcPr>
            <w:tcW w:w="5670" w:type="dxa"/>
            <w:tcBorders>
              <w:top w:val="single" w:sz="4" w:space="0" w:color="auto"/>
              <w:left w:val="single" w:sz="4" w:space="0" w:color="auto"/>
              <w:bottom w:val="single" w:sz="4" w:space="0" w:color="auto"/>
              <w:right w:val="single" w:sz="4" w:space="0" w:color="auto"/>
            </w:tcBorders>
          </w:tcPr>
          <w:p w14:paraId="798FB019" w14:textId="77777777" w:rsidR="00994B97" w:rsidRDefault="00994B97"/>
        </w:tc>
      </w:tr>
      <w:tr w:rsidR="00994B97" w14:paraId="579626E4" w14:textId="77777777" w:rsidTr="00994B97">
        <w:tc>
          <w:tcPr>
            <w:tcW w:w="4395" w:type="dxa"/>
            <w:tcBorders>
              <w:top w:val="single" w:sz="4" w:space="0" w:color="auto"/>
              <w:left w:val="single" w:sz="4" w:space="0" w:color="auto"/>
              <w:bottom w:val="single" w:sz="4" w:space="0" w:color="auto"/>
              <w:right w:val="single" w:sz="4" w:space="0" w:color="auto"/>
            </w:tcBorders>
          </w:tcPr>
          <w:p w14:paraId="44004CFD" w14:textId="77777777" w:rsidR="00994B97" w:rsidRDefault="00994B97"/>
        </w:tc>
        <w:tc>
          <w:tcPr>
            <w:tcW w:w="5670" w:type="dxa"/>
            <w:tcBorders>
              <w:top w:val="single" w:sz="4" w:space="0" w:color="auto"/>
              <w:left w:val="single" w:sz="4" w:space="0" w:color="auto"/>
              <w:bottom w:val="single" w:sz="4" w:space="0" w:color="auto"/>
              <w:right w:val="single" w:sz="4" w:space="0" w:color="auto"/>
            </w:tcBorders>
          </w:tcPr>
          <w:p w14:paraId="5A966B10" w14:textId="77777777" w:rsidR="00994B97" w:rsidRDefault="00994B97"/>
        </w:tc>
      </w:tr>
    </w:tbl>
    <w:p w14:paraId="365EF01D" w14:textId="77777777" w:rsidR="00994B97" w:rsidRDefault="00994B97" w:rsidP="00994B97">
      <w:pPr>
        <w:ind w:left="426"/>
        <w:jc w:val="both"/>
        <w:rPr>
          <w:sz w:val="24"/>
          <w:szCs w:val="24"/>
        </w:rPr>
      </w:pPr>
    </w:p>
    <w:p w14:paraId="732E68F7" w14:textId="77777777" w:rsidR="00994B97" w:rsidRDefault="00994B97" w:rsidP="00994B97">
      <w:pPr>
        <w:pStyle w:val="Pismenka"/>
        <w:numPr>
          <w:ilvl w:val="0"/>
          <w:numId w:val="12"/>
        </w:numPr>
        <w:tabs>
          <w:tab w:val="left" w:pos="708"/>
        </w:tabs>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 – obec nemá zriadené záložné právo.</w:t>
      </w:r>
    </w:p>
    <w:p w14:paraId="567DC32A" w14:textId="77777777" w:rsidR="00994B97" w:rsidRDefault="00994B97" w:rsidP="00994B97">
      <w:pPr>
        <w:jc w:val="both"/>
        <w:rPr>
          <w:sz w:val="24"/>
          <w:szCs w:val="24"/>
        </w:rPr>
      </w:pPr>
    </w:p>
    <w:p w14:paraId="31B510C7" w14:textId="77777777" w:rsidR="00994B97" w:rsidRDefault="00994B97" w:rsidP="00994B97">
      <w:pPr>
        <w:jc w:val="both"/>
        <w:rPr>
          <w:sz w:val="24"/>
          <w:szCs w:val="24"/>
        </w:rPr>
      </w:pPr>
    </w:p>
    <w:p w14:paraId="0A517910" w14:textId="77777777" w:rsidR="00994B97" w:rsidRDefault="00994B97" w:rsidP="00994B97">
      <w:pPr>
        <w:pStyle w:val="Pismenka"/>
        <w:numPr>
          <w:ilvl w:val="0"/>
          <w:numId w:val="12"/>
        </w:numPr>
        <w:tabs>
          <w:tab w:val="left" w:pos="708"/>
        </w:tabs>
        <w:ind w:left="284" w:hanging="284"/>
        <w:rPr>
          <w:sz w:val="24"/>
          <w:szCs w:val="24"/>
        </w:rPr>
      </w:pPr>
      <w:r>
        <w:rPr>
          <w:sz w:val="24"/>
          <w:szCs w:val="24"/>
        </w:rPr>
        <w:t xml:space="preserve">opis a hodnota dlhodobého majetku vo vlastníctve účtovnej jednotky 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94B97" w14:paraId="2AB02152" w14:textId="77777777" w:rsidTr="00994B97">
        <w:tc>
          <w:tcPr>
            <w:tcW w:w="5220" w:type="dxa"/>
            <w:tcBorders>
              <w:top w:val="single" w:sz="4" w:space="0" w:color="auto"/>
              <w:left w:val="single" w:sz="4" w:space="0" w:color="auto"/>
              <w:bottom w:val="single" w:sz="4" w:space="0" w:color="auto"/>
              <w:right w:val="single" w:sz="4" w:space="0" w:color="auto"/>
            </w:tcBorders>
            <w:shd w:val="clear" w:color="auto" w:fill="F2F2F2"/>
            <w:hideMark/>
          </w:tcPr>
          <w:p w14:paraId="729E1B53" w14:textId="77777777" w:rsidR="00994B97" w:rsidRDefault="00994B97">
            <w:pPr>
              <w:jc w:val="center"/>
              <w:rPr>
                <w:b/>
              </w:rPr>
            </w:pPr>
            <w:r>
              <w:rPr>
                <w:b/>
              </w:rPr>
              <w:lastRenderedPageBreak/>
              <w:t xml:space="preserve">Majetok, </w:t>
            </w:r>
          </w:p>
          <w:p w14:paraId="368B280E" w14:textId="77777777" w:rsidR="00994B97" w:rsidRDefault="00994B97">
            <w:pPr>
              <w:jc w:val="center"/>
              <w:rPr>
                <w:b/>
              </w:rPr>
            </w:pPr>
            <w:r>
              <w:t>ku ktorému</w:t>
            </w:r>
            <w:r>
              <w:rPr>
                <w:b/>
              </w:rPr>
              <w:t xml:space="preserve"> 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14:paraId="138C5FF4" w14:textId="77777777" w:rsidR="00994B97" w:rsidRDefault="00994B97">
            <w:pPr>
              <w:jc w:val="center"/>
              <w:rPr>
                <w:b/>
              </w:rPr>
            </w:pPr>
            <w:r>
              <w:rPr>
                <w:b/>
              </w:rPr>
              <w:t xml:space="preserve">Suma </w:t>
            </w:r>
          </w:p>
          <w:p w14:paraId="0B49D655" w14:textId="77777777" w:rsidR="00994B97" w:rsidRDefault="00994B97">
            <w:pPr>
              <w:jc w:val="center"/>
              <w:rPr>
                <w:b/>
              </w:rPr>
            </w:pPr>
            <w:r>
              <w:rPr>
                <w:b/>
              </w:rPr>
              <w:t>v EUR</w:t>
            </w:r>
          </w:p>
        </w:tc>
      </w:tr>
      <w:tr w:rsidR="00994B97" w14:paraId="0AF7B81A"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41FB013C" w14:textId="77777777" w:rsidR="00994B97" w:rsidRDefault="00994B97">
            <w:r>
              <w:t>Pozemky</w:t>
            </w:r>
          </w:p>
        </w:tc>
        <w:tc>
          <w:tcPr>
            <w:tcW w:w="4986" w:type="dxa"/>
            <w:tcBorders>
              <w:top w:val="single" w:sz="4" w:space="0" w:color="auto"/>
              <w:left w:val="single" w:sz="4" w:space="0" w:color="auto"/>
              <w:bottom w:val="single" w:sz="4" w:space="0" w:color="auto"/>
              <w:right w:val="single" w:sz="4" w:space="0" w:color="auto"/>
            </w:tcBorders>
            <w:hideMark/>
          </w:tcPr>
          <w:p w14:paraId="556B2859" w14:textId="77777777" w:rsidR="00994B97" w:rsidRDefault="00994B97">
            <w:pPr>
              <w:jc w:val="center"/>
            </w:pPr>
            <w:r>
              <w:t>84.449,82</w:t>
            </w:r>
          </w:p>
        </w:tc>
      </w:tr>
      <w:tr w:rsidR="00994B97" w14:paraId="6DDDE441"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5C5E61C9" w14:textId="77777777" w:rsidR="00994B97" w:rsidRDefault="00994B97">
            <w:r>
              <w:t>Budovy, stavby</w:t>
            </w:r>
          </w:p>
        </w:tc>
        <w:tc>
          <w:tcPr>
            <w:tcW w:w="4986" w:type="dxa"/>
            <w:tcBorders>
              <w:top w:val="single" w:sz="4" w:space="0" w:color="auto"/>
              <w:left w:val="single" w:sz="4" w:space="0" w:color="auto"/>
              <w:bottom w:val="single" w:sz="4" w:space="0" w:color="auto"/>
              <w:right w:val="single" w:sz="4" w:space="0" w:color="auto"/>
            </w:tcBorders>
            <w:hideMark/>
          </w:tcPr>
          <w:p w14:paraId="2BDA3988" w14:textId="77777777" w:rsidR="00994B97" w:rsidRDefault="00994B97">
            <w:pPr>
              <w:jc w:val="center"/>
            </w:pPr>
            <w:r>
              <w:t>563.145,07</w:t>
            </w:r>
          </w:p>
        </w:tc>
      </w:tr>
      <w:tr w:rsidR="00994B97" w14:paraId="4774C434"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748A873F" w14:textId="77777777" w:rsidR="00994B97" w:rsidRDefault="00994B97">
            <w: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14:paraId="017382FD" w14:textId="77777777" w:rsidR="00994B97" w:rsidRDefault="00994B97">
            <w:pPr>
              <w:jc w:val="center"/>
            </w:pPr>
            <w:r>
              <w:t>46.754,99</w:t>
            </w:r>
          </w:p>
        </w:tc>
      </w:tr>
      <w:tr w:rsidR="00994B97" w14:paraId="63BB60D6"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6597E3BE" w14:textId="77777777" w:rsidR="00994B97" w:rsidRDefault="00994B97">
            <w:r>
              <w:t>Drobný dlhodobý hmotný majetok</w:t>
            </w:r>
          </w:p>
        </w:tc>
        <w:tc>
          <w:tcPr>
            <w:tcW w:w="4986" w:type="dxa"/>
            <w:tcBorders>
              <w:top w:val="single" w:sz="4" w:space="0" w:color="auto"/>
              <w:left w:val="single" w:sz="4" w:space="0" w:color="auto"/>
              <w:bottom w:val="single" w:sz="4" w:space="0" w:color="auto"/>
              <w:right w:val="single" w:sz="4" w:space="0" w:color="auto"/>
            </w:tcBorders>
            <w:hideMark/>
          </w:tcPr>
          <w:p w14:paraId="0F08E810" w14:textId="77777777" w:rsidR="00994B97" w:rsidRDefault="00994B97">
            <w:pPr>
              <w:jc w:val="center"/>
            </w:pPr>
            <w:r>
              <w:t>1.758,18</w:t>
            </w:r>
          </w:p>
        </w:tc>
      </w:tr>
      <w:tr w:rsidR="00994B97" w14:paraId="410C10D4"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267EE655" w14:textId="77777777" w:rsidR="00994B97" w:rsidRDefault="00994B97">
            <w:r>
              <w:t>Ostatný dlhodobý hmotný majetok</w:t>
            </w:r>
          </w:p>
        </w:tc>
        <w:tc>
          <w:tcPr>
            <w:tcW w:w="4986" w:type="dxa"/>
            <w:tcBorders>
              <w:top w:val="single" w:sz="4" w:space="0" w:color="auto"/>
              <w:left w:val="single" w:sz="4" w:space="0" w:color="auto"/>
              <w:bottom w:val="single" w:sz="4" w:space="0" w:color="auto"/>
              <w:right w:val="single" w:sz="4" w:space="0" w:color="auto"/>
            </w:tcBorders>
            <w:hideMark/>
          </w:tcPr>
          <w:p w14:paraId="6D5716A1" w14:textId="77777777" w:rsidR="00994B97" w:rsidRDefault="00994B97">
            <w:pPr>
              <w:jc w:val="center"/>
            </w:pPr>
            <w:r>
              <w:t>32.852,16</w:t>
            </w:r>
          </w:p>
        </w:tc>
      </w:tr>
      <w:tr w:rsidR="00994B97" w14:paraId="25ADFB54"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06EE760D" w14:textId="77777777" w:rsidR="00994B97" w:rsidRDefault="00994B97">
            <w:r>
              <w:t>Obstaranie dlhodobého hmotného majetku</w:t>
            </w:r>
          </w:p>
        </w:tc>
        <w:tc>
          <w:tcPr>
            <w:tcW w:w="4986" w:type="dxa"/>
            <w:tcBorders>
              <w:top w:val="single" w:sz="4" w:space="0" w:color="auto"/>
              <w:left w:val="single" w:sz="4" w:space="0" w:color="auto"/>
              <w:bottom w:val="single" w:sz="4" w:space="0" w:color="auto"/>
              <w:right w:val="single" w:sz="4" w:space="0" w:color="auto"/>
            </w:tcBorders>
            <w:hideMark/>
          </w:tcPr>
          <w:p w14:paraId="05338CD2" w14:textId="77777777" w:rsidR="00994B97" w:rsidRDefault="00994B97">
            <w:pPr>
              <w:jc w:val="center"/>
            </w:pPr>
            <w:r>
              <w:t>35.477,35</w:t>
            </w:r>
          </w:p>
        </w:tc>
      </w:tr>
      <w:tr w:rsidR="00994B97" w14:paraId="7BB480C4" w14:textId="77777777" w:rsidTr="00994B97">
        <w:tc>
          <w:tcPr>
            <w:tcW w:w="5220" w:type="dxa"/>
            <w:tcBorders>
              <w:top w:val="single" w:sz="4" w:space="0" w:color="auto"/>
              <w:left w:val="single" w:sz="4" w:space="0" w:color="auto"/>
              <w:bottom w:val="single" w:sz="4" w:space="0" w:color="auto"/>
              <w:right w:val="single" w:sz="4" w:space="0" w:color="auto"/>
            </w:tcBorders>
            <w:hideMark/>
          </w:tcPr>
          <w:p w14:paraId="1E8F9158" w14:textId="77777777" w:rsidR="00994B97" w:rsidRDefault="00994B97">
            <w:r>
              <w:t>Majetok v správe účtovnej jednotky  /RO/</w:t>
            </w:r>
          </w:p>
        </w:tc>
        <w:tc>
          <w:tcPr>
            <w:tcW w:w="4986" w:type="dxa"/>
            <w:tcBorders>
              <w:top w:val="single" w:sz="4" w:space="0" w:color="auto"/>
              <w:left w:val="single" w:sz="4" w:space="0" w:color="auto"/>
              <w:bottom w:val="single" w:sz="4" w:space="0" w:color="auto"/>
              <w:right w:val="single" w:sz="4" w:space="0" w:color="auto"/>
            </w:tcBorders>
            <w:hideMark/>
          </w:tcPr>
          <w:p w14:paraId="04C7AFEB" w14:textId="77777777" w:rsidR="00994B97" w:rsidRDefault="00994B97">
            <w:pPr>
              <w:jc w:val="center"/>
            </w:pPr>
            <w:r>
              <w:t>87.398,17</w:t>
            </w:r>
          </w:p>
        </w:tc>
      </w:tr>
      <w:tr w:rsidR="00994B97" w14:paraId="2983509E" w14:textId="77777777" w:rsidTr="00994B97">
        <w:tc>
          <w:tcPr>
            <w:tcW w:w="5220" w:type="dxa"/>
            <w:tcBorders>
              <w:top w:val="single" w:sz="4" w:space="0" w:color="auto"/>
              <w:left w:val="single" w:sz="4" w:space="0" w:color="auto"/>
              <w:bottom w:val="single" w:sz="4" w:space="0" w:color="auto"/>
              <w:right w:val="single" w:sz="4" w:space="0" w:color="auto"/>
            </w:tcBorders>
          </w:tcPr>
          <w:p w14:paraId="56BCDA76" w14:textId="77777777" w:rsidR="00994B97" w:rsidRDefault="00994B97"/>
        </w:tc>
        <w:tc>
          <w:tcPr>
            <w:tcW w:w="4986" w:type="dxa"/>
            <w:tcBorders>
              <w:top w:val="single" w:sz="4" w:space="0" w:color="auto"/>
              <w:left w:val="single" w:sz="4" w:space="0" w:color="auto"/>
              <w:bottom w:val="single" w:sz="4" w:space="0" w:color="auto"/>
              <w:right w:val="single" w:sz="4" w:space="0" w:color="auto"/>
            </w:tcBorders>
          </w:tcPr>
          <w:p w14:paraId="2615B311" w14:textId="77777777" w:rsidR="00994B97" w:rsidRDefault="00994B97"/>
        </w:tc>
      </w:tr>
      <w:tr w:rsidR="00994B97" w14:paraId="7B3ABFD4" w14:textId="77777777" w:rsidTr="00994B97">
        <w:tc>
          <w:tcPr>
            <w:tcW w:w="5220" w:type="dxa"/>
            <w:tcBorders>
              <w:top w:val="single" w:sz="4" w:space="0" w:color="auto"/>
              <w:left w:val="single" w:sz="4" w:space="0" w:color="auto"/>
              <w:bottom w:val="single" w:sz="4" w:space="0" w:color="auto"/>
              <w:right w:val="single" w:sz="4" w:space="0" w:color="auto"/>
            </w:tcBorders>
          </w:tcPr>
          <w:p w14:paraId="2DB89524" w14:textId="77777777" w:rsidR="00994B97" w:rsidRDefault="00994B97"/>
        </w:tc>
        <w:tc>
          <w:tcPr>
            <w:tcW w:w="4986" w:type="dxa"/>
            <w:tcBorders>
              <w:top w:val="single" w:sz="4" w:space="0" w:color="auto"/>
              <w:left w:val="single" w:sz="4" w:space="0" w:color="auto"/>
              <w:bottom w:val="single" w:sz="4" w:space="0" w:color="auto"/>
              <w:right w:val="single" w:sz="4" w:space="0" w:color="auto"/>
            </w:tcBorders>
          </w:tcPr>
          <w:p w14:paraId="1D3E5475" w14:textId="77777777" w:rsidR="00994B97" w:rsidRDefault="00994B97"/>
        </w:tc>
      </w:tr>
    </w:tbl>
    <w:p w14:paraId="17DE121E" w14:textId="77777777" w:rsidR="00994B97" w:rsidRDefault="00994B97" w:rsidP="00994B97">
      <w:pPr>
        <w:pStyle w:val="Pismenka"/>
        <w:tabs>
          <w:tab w:val="clear" w:pos="426"/>
          <w:tab w:val="left" w:pos="708"/>
        </w:tabs>
        <w:ind w:left="0" w:firstLine="0"/>
        <w:rPr>
          <w:sz w:val="24"/>
          <w:szCs w:val="24"/>
        </w:rPr>
      </w:pPr>
    </w:p>
    <w:p w14:paraId="3D69C42B" w14:textId="77777777" w:rsidR="00994B97" w:rsidRDefault="00994B97" w:rsidP="00994B97">
      <w:pPr>
        <w:pStyle w:val="Pismenka"/>
        <w:numPr>
          <w:ilvl w:val="0"/>
          <w:numId w:val="12"/>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p w14:paraId="1D977319" w14:textId="77777777" w:rsidR="00994B97" w:rsidRDefault="00994B97" w:rsidP="00994B97">
      <w:pPr>
        <w:pStyle w:val="Pismenka"/>
        <w:tabs>
          <w:tab w:val="clear" w:pos="426"/>
          <w:tab w:val="left" w:pos="708"/>
        </w:tabs>
        <w:ind w:left="284" w:firstLine="0"/>
        <w:rPr>
          <w:b w:val="0"/>
          <w:sz w:val="24"/>
          <w:szCs w:val="24"/>
        </w:rPr>
      </w:pPr>
      <w:r>
        <w:rPr>
          <w:b w:val="0"/>
          <w:sz w:val="24"/>
          <w:szCs w:val="24"/>
        </w:rPr>
        <w:t>Účtovná jednotka nevyužíva žiadny majetok na základe zmluvy o výpožičke.</w:t>
      </w:r>
    </w:p>
    <w:p w14:paraId="562758E0" w14:textId="77777777" w:rsidR="00994B97" w:rsidRDefault="00994B97" w:rsidP="00994B97">
      <w:pPr>
        <w:pStyle w:val="Pismenka"/>
        <w:tabs>
          <w:tab w:val="clear" w:pos="426"/>
          <w:tab w:val="left" w:pos="708"/>
        </w:tabs>
        <w:ind w:left="284" w:firstLine="0"/>
        <w:rPr>
          <w:b w:val="0"/>
          <w:sz w:val="24"/>
          <w:szCs w:val="24"/>
        </w:rPr>
      </w:pPr>
    </w:p>
    <w:p w14:paraId="3E897E90" w14:textId="77777777" w:rsidR="00994B97" w:rsidRDefault="00994B97" w:rsidP="00994B97">
      <w:pPr>
        <w:pStyle w:val="Pismenka"/>
        <w:numPr>
          <w:ilvl w:val="0"/>
          <w:numId w:val="12"/>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 účtovná jednotka nemenila opravné položky k majetku.</w:t>
      </w:r>
    </w:p>
    <w:p w14:paraId="3BC93773" w14:textId="77777777" w:rsidR="00994B97" w:rsidRDefault="00994B97" w:rsidP="00994B97">
      <w:pPr>
        <w:jc w:val="both"/>
        <w:rPr>
          <w:b/>
          <w:sz w:val="24"/>
          <w:szCs w:val="24"/>
        </w:rPr>
      </w:pPr>
    </w:p>
    <w:p w14:paraId="31610827" w14:textId="77777777" w:rsidR="00994B97" w:rsidRDefault="00994B97" w:rsidP="00994B97">
      <w:pPr>
        <w:ind w:left="284"/>
        <w:jc w:val="both"/>
        <w:rPr>
          <w:b/>
          <w:sz w:val="24"/>
          <w:szCs w:val="24"/>
        </w:rPr>
      </w:pPr>
    </w:p>
    <w:p w14:paraId="72827DAE" w14:textId="77777777" w:rsidR="00994B97" w:rsidRDefault="00994B97" w:rsidP="00994B97">
      <w:pPr>
        <w:numPr>
          <w:ilvl w:val="0"/>
          <w:numId w:val="10"/>
        </w:numPr>
        <w:tabs>
          <w:tab w:val="num" w:pos="284"/>
        </w:tabs>
        <w:ind w:left="284" w:hanging="284"/>
        <w:jc w:val="both"/>
        <w:rPr>
          <w:b/>
          <w:sz w:val="24"/>
          <w:szCs w:val="24"/>
        </w:rPr>
      </w:pPr>
      <w:r>
        <w:rPr>
          <w:b/>
          <w:sz w:val="24"/>
          <w:szCs w:val="24"/>
        </w:rPr>
        <w:t xml:space="preserve">Dlhodobý finančný majetok </w:t>
      </w:r>
    </w:p>
    <w:p w14:paraId="131C8149" w14:textId="77777777" w:rsidR="00994B97" w:rsidRDefault="00994B97" w:rsidP="00994B97">
      <w:pPr>
        <w:pStyle w:val="Pismenka"/>
        <w:numPr>
          <w:ilvl w:val="0"/>
          <w:numId w:val="14"/>
        </w:numPr>
        <w:tabs>
          <w:tab w:val="left" w:pos="708"/>
        </w:tabs>
        <w:ind w:left="284" w:hanging="284"/>
        <w:rPr>
          <w:b w:val="0"/>
          <w:sz w:val="24"/>
          <w:szCs w:val="24"/>
        </w:rPr>
      </w:pPr>
      <w:r>
        <w:rPr>
          <w:sz w:val="24"/>
          <w:szCs w:val="24"/>
        </w:rPr>
        <w:t>prehľad o pohybe dlhodobého finančného majetku</w:t>
      </w:r>
      <w:r>
        <w:rPr>
          <w:b w:val="0"/>
          <w:sz w:val="24"/>
          <w:szCs w:val="24"/>
        </w:rPr>
        <w:t xml:space="preserve"> – účtovná jednotka vlastní dlhodobý finančný majetok vo forme podielových cenných papierov Bratislavskej vodárenskej spoločnosti, ktorých hodnota je 362.145,65 EUR.</w:t>
      </w:r>
    </w:p>
    <w:p w14:paraId="479897C6" w14:textId="77777777" w:rsidR="00994B97" w:rsidRDefault="00994B97" w:rsidP="00994B97">
      <w:pPr>
        <w:pStyle w:val="Pismenka"/>
        <w:tabs>
          <w:tab w:val="clear" w:pos="426"/>
          <w:tab w:val="left" w:pos="708"/>
        </w:tabs>
        <w:ind w:left="0" w:firstLine="0"/>
        <w:rPr>
          <w:b w:val="0"/>
          <w:sz w:val="24"/>
          <w:szCs w:val="24"/>
        </w:rPr>
      </w:pPr>
    </w:p>
    <w:p w14:paraId="440360FE" w14:textId="77777777" w:rsidR="00994B97" w:rsidRDefault="00994B97" w:rsidP="00994B97">
      <w:pPr>
        <w:pStyle w:val="Pismenka"/>
        <w:numPr>
          <w:ilvl w:val="0"/>
          <w:numId w:val="14"/>
        </w:numPr>
        <w:tabs>
          <w:tab w:val="left" w:pos="708"/>
        </w:tabs>
        <w:ind w:left="284" w:hanging="284"/>
        <w:rPr>
          <w:b w:val="0"/>
          <w:sz w:val="24"/>
          <w:szCs w:val="24"/>
        </w:rPr>
      </w:pPr>
      <w:r>
        <w:rPr>
          <w:b w:val="0"/>
          <w:sz w:val="24"/>
          <w:szCs w:val="24"/>
        </w:rPr>
        <w:t>opis dôvodov</w:t>
      </w:r>
      <w:r>
        <w:rPr>
          <w:sz w:val="24"/>
          <w:szCs w:val="24"/>
        </w:rPr>
        <w:t xml:space="preserve"> zvýšenia, zníženia a zrušenia </w:t>
      </w:r>
      <w:r>
        <w:rPr>
          <w:b w:val="0"/>
          <w:sz w:val="24"/>
          <w:szCs w:val="24"/>
        </w:rPr>
        <w:t>opravných položiek k dlhodobému finančnému  majetku – účtovná jednotka netvorila opravné položky k dlhodobému finančnému majetku</w:t>
      </w:r>
    </w:p>
    <w:p w14:paraId="50ACD6D9" w14:textId="77777777" w:rsidR="00994B97" w:rsidRDefault="00994B97" w:rsidP="00994B97">
      <w:pPr>
        <w:jc w:val="both"/>
        <w:rPr>
          <w:b/>
        </w:rPr>
      </w:pPr>
    </w:p>
    <w:p w14:paraId="11BB363A" w14:textId="77777777" w:rsidR="00994B97" w:rsidRDefault="00994B97" w:rsidP="00994B97">
      <w:pPr>
        <w:numPr>
          <w:ilvl w:val="0"/>
          <w:numId w:val="10"/>
        </w:numPr>
        <w:tabs>
          <w:tab w:val="num" w:pos="284"/>
        </w:tabs>
        <w:ind w:left="284" w:hanging="284"/>
        <w:jc w:val="both"/>
        <w:rPr>
          <w:sz w:val="24"/>
          <w:szCs w:val="24"/>
        </w:rPr>
      </w:pPr>
      <w:r>
        <w:rPr>
          <w:b/>
          <w:sz w:val="24"/>
          <w:szCs w:val="24"/>
        </w:rPr>
        <w:t xml:space="preserve">Majetkové podiely účtovnej jednotky v iných spoločnostiach – </w:t>
      </w:r>
      <w:r>
        <w:rPr>
          <w:sz w:val="24"/>
          <w:szCs w:val="24"/>
        </w:rPr>
        <w:t>účtovná jednotka nemá majetkový podiel v iných spoločnostiach.</w:t>
      </w:r>
    </w:p>
    <w:p w14:paraId="561BF80E" w14:textId="77777777" w:rsidR="00994B97" w:rsidRDefault="00994B97" w:rsidP="00994B97">
      <w:pPr>
        <w:pStyle w:val="Pismenka"/>
        <w:tabs>
          <w:tab w:val="clear" w:pos="426"/>
          <w:tab w:val="left" w:pos="708"/>
        </w:tabs>
        <w:ind w:left="0" w:firstLine="0"/>
        <w:rPr>
          <w:b w:val="0"/>
          <w:sz w:val="24"/>
          <w:szCs w:val="24"/>
        </w:rPr>
      </w:pPr>
    </w:p>
    <w:p w14:paraId="0A0818A4" w14:textId="77777777" w:rsidR="00994B97" w:rsidRDefault="00994B97" w:rsidP="00994B97">
      <w:pPr>
        <w:jc w:val="both"/>
        <w:rPr>
          <w:sz w:val="24"/>
          <w:szCs w:val="24"/>
        </w:rPr>
      </w:pPr>
    </w:p>
    <w:p w14:paraId="73A6001A" w14:textId="77777777" w:rsidR="00994B97" w:rsidRDefault="00994B97" w:rsidP="00994B97">
      <w:pPr>
        <w:numPr>
          <w:ilvl w:val="0"/>
          <w:numId w:val="10"/>
        </w:numPr>
        <w:tabs>
          <w:tab w:val="num" w:pos="284"/>
        </w:tabs>
        <w:ind w:left="284" w:hanging="284"/>
        <w:jc w:val="both"/>
        <w:rPr>
          <w:sz w:val="24"/>
          <w:szCs w:val="24"/>
        </w:rPr>
      </w:pPr>
      <w:r>
        <w:rPr>
          <w:b/>
          <w:sz w:val="24"/>
          <w:szCs w:val="24"/>
        </w:rPr>
        <w:t xml:space="preserve">Dlhové cenné papiere a realizovateľné cenné papiere, dlhodobé pôžičky a ostatný dlhodobý finančný majetok – </w:t>
      </w:r>
      <w:r>
        <w:rPr>
          <w:sz w:val="24"/>
          <w:szCs w:val="24"/>
        </w:rPr>
        <w:t>účtovná jednotka  nevlastní dlhové cenné papiere a nemá majetkový podiel v iných spoločnostiach.</w:t>
      </w:r>
    </w:p>
    <w:p w14:paraId="425ECBF3" w14:textId="77777777" w:rsidR="00994B97" w:rsidRDefault="00994B97" w:rsidP="00994B97">
      <w:pPr>
        <w:rPr>
          <w:b/>
          <w:sz w:val="24"/>
          <w:szCs w:val="24"/>
        </w:rPr>
      </w:pPr>
    </w:p>
    <w:p w14:paraId="49C2EF56" w14:textId="77777777" w:rsidR="00994B97" w:rsidRDefault="00994B97" w:rsidP="00994B97">
      <w:pPr>
        <w:ind w:left="2520" w:hanging="2520"/>
        <w:rPr>
          <w:b/>
          <w:sz w:val="24"/>
          <w:szCs w:val="24"/>
        </w:rPr>
      </w:pPr>
      <w:r>
        <w:rPr>
          <w:b/>
          <w:sz w:val="24"/>
          <w:szCs w:val="24"/>
        </w:rPr>
        <w:t xml:space="preserve">B  Obežný majetok </w:t>
      </w:r>
    </w:p>
    <w:p w14:paraId="566489B6" w14:textId="77777777" w:rsidR="00994B97" w:rsidRDefault="00994B97" w:rsidP="00994B97">
      <w:pPr>
        <w:numPr>
          <w:ilvl w:val="0"/>
          <w:numId w:val="16"/>
        </w:numPr>
        <w:ind w:left="284" w:hanging="284"/>
        <w:rPr>
          <w:sz w:val="24"/>
          <w:szCs w:val="24"/>
        </w:rPr>
      </w:pPr>
      <w:r>
        <w:rPr>
          <w:b/>
          <w:sz w:val="24"/>
          <w:szCs w:val="24"/>
        </w:rPr>
        <w:t xml:space="preserve">Zásoby – </w:t>
      </w:r>
      <w:r>
        <w:rPr>
          <w:sz w:val="24"/>
          <w:szCs w:val="24"/>
        </w:rPr>
        <w:t>účtovná jednotka neúčtuje o zásobách.</w:t>
      </w:r>
    </w:p>
    <w:p w14:paraId="6A03F24B" w14:textId="77777777" w:rsidR="00994B97" w:rsidRDefault="00994B97" w:rsidP="00994B97">
      <w:pPr>
        <w:numPr>
          <w:ilvl w:val="0"/>
          <w:numId w:val="16"/>
        </w:numPr>
        <w:ind w:left="284" w:hanging="284"/>
        <w:rPr>
          <w:b/>
          <w:sz w:val="24"/>
          <w:szCs w:val="24"/>
        </w:rPr>
      </w:pPr>
      <w:r>
        <w:rPr>
          <w:b/>
          <w:sz w:val="24"/>
          <w:szCs w:val="24"/>
        </w:rPr>
        <w:t>Pohľadávky</w:t>
      </w:r>
    </w:p>
    <w:p w14:paraId="347305A8" w14:textId="77777777" w:rsidR="00994B97" w:rsidRDefault="00994B97" w:rsidP="00994B97">
      <w:pPr>
        <w:pStyle w:val="Pismenka"/>
        <w:numPr>
          <w:ilvl w:val="0"/>
          <w:numId w:val="18"/>
        </w:numPr>
        <w:tabs>
          <w:tab w:val="left" w:pos="708"/>
        </w:tabs>
        <w:ind w:left="284" w:hanging="284"/>
        <w:rPr>
          <w:sz w:val="24"/>
          <w:szCs w:val="24"/>
        </w:rPr>
      </w:pPr>
      <w:r>
        <w:rPr>
          <w:sz w:val="24"/>
          <w:szCs w:val="24"/>
        </w:rPr>
        <w:t>opis významných pohľadávok</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559"/>
        <w:gridCol w:w="2268"/>
        <w:gridCol w:w="3739"/>
      </w:tblGrid>
      <w:tr w:rsidR="00994B97" w14:paraId="73F4EF9C" w14:textId="77777777" w:rsidTr="00994B97">
        <w:tc>
          <w:tcPr>
            <w:tcW w:w="2694" w:type="dxa"/>
            <w:tcBorders>
              <w:top w:val="single" w:sz="4" w:space="0" w:color="auto"/>
              <w:left w:val="single" w:sz="4" w:space="0" w:color="auto"/>
              <w:bottom w:val="single" w:sz="4" w:space="0" w:color="auto"/>
              <w:right w:val="single" w:sz="4" w:space="0" w:color="auto"/>
            </w:tcBorders>
            <w:shd w:val="clear" w:color="auto" w:fill="F2F2F2"/>
            <w:hideMark/>
          </w:tcPr>
          <w:p w14:paraId="3BACD2C7" w14:textId="77777777" w:rsidR="00994B97" w:rsidRDefault="00994B97">
            <w:pPr>
              <w:jc w:val="center"/>
              <w:rPr>
                <w:b/>
              </w:rPr>
            </w:pPr>
            <w:r>
              <w:rPr>
                <w:b/>
              </w:rPr>
              <w:t>Pohľadávky</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701EE07A" w14:textId="77777777" w:rsidR="00994B97" w:rsidRDefault="00994B97">
            <w:pPr>
              <w:jc w:val="center"/>
              <w:rPr>
                <w:b/>
              </w:rPr>
            </w:pPr>
            <w:r>
              <w:rPr>
                <w:b/>
              </w:rPr>
              <w:t>Riadok súvahy</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14:paraId="6B968D65" w14:textId="77777777" w:rsidR="00994B97" w:rsidRDefault="00994B97">
            <w:pPr>
              <w:jc w:val="center"/>
              <w:rPr>
                <w:b/>
              </w:rPr>
            </w:pPr>
            <w:r>
              <w:rPr>
                <w:b/>
              </w:rPr>
              <w:t>Hodnota pohľadávok</w:t>
            </w:r>
          </w:p>
        </w:tc>
        <w:tc>
          <w:tcPr>
            <w:tcW w:w="3739" w:type="dxa"/>
            <w:tcBorders>
              <w:top w:val="single" w:sz="4" w:space="0" w:color="auto"/>
              <w:left w:val="single" w:sz="4" w:space="0" w:color="auto"/>
              <w:bottom w:val="single" w:sz="4" w:space="0" w:color="auto"/>
              <w:right w:val="single" w:sz="4" w:space="0" w:color="auto"/>
            </w:tcBorders>
            <w:shd w:val="clear" w:color="auto" w:fill="F2F2F2"/>
            <w:hideMark/>
          </w:tcPr>
          <w:p w14:paraId="09BB5D3F" w14:textId="77777777" w:rsidR="00994B97" w:rsidRDefault="00994B97">
            <w:pPr>
              <w:jc w:val="center"/>
              <w:rPr>
                <w:b/>
              </w:rPr>
            </w:pPr>
            <w:r>
              <w:rPr>
                <w:b/>
              </w:rPr>
              <w:t>Opis</w:t>
            </w:r>
          </w:p>
        </w:tc>
      </w:tr>
      <w:tr w:rsidR="00994B97" w14:paraId="039DD74D" w14:textId="77777777" w:rsidTr="00994B97">
        <w:tc>
          <w:tcPr>
            <w:tcW w:w="2694" w:type="dxa"/>
            <w:tcBorders>
              <w:top w:val="single" w:sz="4" w:space="0" w:color="auto"/>
              <w:left w:val="single" w:sz="4" w:space="0" w:color="auto"/>
              <w:bottom w:val="single" w:sz="4" w:space="0" w:color="auto"/>
              <w:right w:val="single" w:sz="4" w:space="0" w:color="auto"/>
            </w:tcBorders>
            <w:hideMark/>
          </w:tcPr>
          <w:p w14:paraId="16991694" w14:textId="77777777" w:rsidR="00994B97" w:rsidRDefault="00994B97">
            <w:r>
              <w:t>nedaňové</w:t>
            </w:r>
          </w:p>
        </w:tc>
        <w:tc>
          <w:tcPr>
            <w:tcW w:w="1559" w:type="dxa"/>
            <w:tcBorders>
              <w:top w:val="single" w:sz="4" w:space="0" w:color="auto"/>
              <w:left w:val="single" w:sz="4" w:space="0" w:color="auto"/>
              <w:bottom w:val="single" w:sz="4" w:space="0" w:color="auto"/>
              <w:right w:val="single" w:sz="4" w:space="0" w:color="auto"/>
            </w:tcBorders>
            <w:hideMark/>
          </w:tcPr>
          <w:p w14:paraId="0A03FC9E" w14:textId="77777777" w:rsidR="00994B97" w:rsidRDefault="00994B97">
            <w:pPr>
              <w:jc w:val="center"/>
            </w:pPr>
            <w:r>
              <w:t>065</w:t>
            </w:r>
          </w:p>
        </w:tc>
        <w:tc>
          <w:tcPr>
            <w:tcW w:w="2268" w:type="dxa"/>
            <w:tcBorders>
              <w:top w:val="single" w:sz="4" w:space="0" w:color="auto"/>
              <w:left w:val="single" w:sz="4" w:space="0" w:color="auto"/>
              <w:bottom w:val="single" w:sz="4" w:space="0" w:color="auto"/>
              <w:right w:val="single" w:sz="4" w:space="0" w:color="auto"/>
            </w:tcBorders>
            <w:hideMark/>
          </w:tcPr>
          <w:p w14:paraId="55FEEC80" w14:textId="77777777" w:rsidR="00994B97" w:rsidRDefault="00994B97">
            <w:pPr>
              <w:jc w:val="center"/>
            </w:pPr>
            <w:r>
              <w:t>2.147,45</w:t>
            </w:r>
          </w:p>
        </w:tc>
        <w:tc>
          <w:tcPr>
            <w:tcW w:w="3739" w:type="dxa"/>
            <w:tcBorders>
              <w:top w:val="single" w:sz="4" w:space="0" w:color="auto"/>
              <w:left w:val="single" w:sz="4" w:space="0" w:color="auto"/>
              <w:bottom w:val="single" w:sz="4" w:space="0" w:color="auto"/>
              <w:right w:val="single" w:sz="4" w:space="0" w:color="auto"/>
            </w:tcBorders>
            <w:hideMark/>
          </w:tcPr>
          <w:p w14:paraId="2FC3BFB2" w14:textId="77777777" w:rsidR="00994B97" w:rsidRDefault="00994B97">
            <w:r>
              <w:t>odberatelia</w:t>
            </w:r>
          </w:p>
        </w:tc>
      </w:tr>
      <w:tr w:rsidR="00994B97" w14:paraId="6BA45B2A" w14:textId="77777777" w:rsidTr="00994B97">
        <w:tc>
          <w:tcPr>
            <w:tcW w:w="2694" w:type="dxa"/>
            <w:tcBorders>
              <w:top w:val="single" w:sz="4" w:space="0" w:color="auto"/>
              <w:left w:val="single" w:sz="4" w:space="0" w:color="auto"/>
              <w:bottom w:val="single" w:sz="4" w:space="0" w:color="auto"/>
              <w:right w:val="single" w:sz="4" w:space="0" w:color="auto"/>
            </w:tcBorders>
            <w:hideMark/>
          </w:tcPr>
          <w:p w14:paraId="59594AF6" w14:textId="77777777" w:rsidR="00994B97" w:rsidRDefault="00994B97">
            <w:r>
              <w:t>daňové</w:t>
            </w:r>
          </w:p>
        </w:tc>
        <w:tc>
          <w:tcPr>
            <w:tcW w:w="1559" w:type="dxa"/>
            <w:tcBorders>
              <w:top w:val="single" w:sz="4" w:space="0" w:color="auto"/>
              <w:left w:val="single" w:sz="4" w:space="0" w:color="auto"/>
              <w:bottom w:val="single" w:sz="4" w:space="0" w:color="auto"/>
              <w:right w:val="single" w:sz="4" w:space="0" w:color="auto"/>
            </w:tcBorders>
            <w:hideMark/>
          </w:tcPr>
          <w:p w14:paraId="519D9CBA" w14:textId="77777777" w:rsidR="00994B97" w:rsidRDefault="00994B97">
            <w:pPr>
              <w:jc w:val="center"/>
            </w:pPr>
            <w:r>
              <w:t>069</w:t>
            </w:r>
          </w:p>
        </w:tc>
        <w:tc>
          <w:tcPr>
            <w:tcW w:w="2268" w:type="dxa"/>
            <w:tcBorders>
              <w:top w:val="single" w:sz="4" w:space="0" w:color="auto"/>
              <w:left w:val="single" w:sz="4" w:space="0" w:color="auto"/>
              <w:bottom w:val="single" w:sz="4" w:space="0" w:color="auto"/>
              <w:right w:val="single" w:sz="4" w:space="0" w:color="auto"/>
            </w:tcBorders>
            <w:hideMark/>
          </w:tcPr>
          <w:p w14:paraId="269271D9" w14:textId="77777777" w:rsidR="00994B97" w:rsidRDefault="00994B97">
            <w:pPr>
              <w:jc w:val="center"/>
            </w:pPr>
            <w:r>
              <w:t>4.275,36</w:t>
            </w:r>
          </w:p>
        </w:tc>
        <w:tc>
          <w:tcPr>
            <w:tcW w:w="3739" w:type="dxa"/>
            <w:tcBorders>
              <w:top w:val="single" w:sz="4" w:space="0" w:color="auto"/>
              <w:left w:val="single" w:sz="4" w:space="0" w:color="auto"/>
              <w:bottom w:val="single" w:sz="4" w:space="0" w:color="auto"/>
              <w:right w:val="single" w:sz="4" w:space="0" w:color="auto"/>
            </w:tcBorders>
            <w:hideMark/>
          </w:tcPr>
          <w:p w14:paraId="5B266959" w14:textId="77777777" w:rsidR="00994B97" w:rsidRDefault="00994B97">
            <w:r>
              <w:t>pozemky, stavby</w:t>
            </w:r>
          </w:p>
        </w:tc>
      </w:tr>
    </w:tbl>
    <w:p w14:paraId="1B4A4050" w14:textId="77777777" w:rsidR="00994B97" w:rsidRDefault="00994B97" w:rsidP="00994B97">
      <w:pPr>
        <w:pStyle w:val="Pismenka"/>
        <w:tabs>
          <w:tab w:val="clear" w:pos="426"/>
          <w:tab w:val="left" w:pos="708"/>
        </w:tabs>
        <w:ind w:left="0" w:firstLine="0"/>
        <w:rPr>
          <w:b w:val="0"/>
          <w:sz w:val="24"/>
          <w:szCs w:val="24"/>
        </w:rPr>
      </w:pPr>
    </w:p>
    <w:p w14:paraId="0A91FFD4" w14:textId="77777777" w:rsidR="00994B97" w:rsidRDefault="00994B97" w:rsidP="00994B97">
      <w:pPr>
        <w:pStyle w:val="Pismenka"/>
        <w:numPr>
          <w:ilvl w:val="0"/>
          <w:numId w:val="18"/>
        </w:numPr>
        <w:tabs>
          <w:tab w:val="left" w:pos="708"/>
        </w:tabs>
        <w:ind w:left="284" w:hanging="284"/>
        <w:rPr>
          <w:sz w:val="24"/>
          <w:szCs w:val="24"/>
        </w:rPr>
      </w:pPr>
      <w:r>
        <w:rPr>
          <w:sz w:val="24"/>
          <w:szCs w:val="24"/>
        </w:rPr>
        <w:t>vývoj opravnej položky</w:t>
      </w:r>
      <w:r>
        <w:rPr>
          <w:b w:val="0"/>
          <w:sz w:val="24"/>
          <w:szCs w:val="24"/>
        </w:rPr>
        <w:t xml:space="preserve"> k pohľadávkam – účtovná jednotka netvorila opravné položky k pohľadávkam.</w:t>
      </w:r>
    </w:p>
    <w:p w14:paraId="1E10156D" w14:textId="77777777" w:rsidR="00994B97" w:rsidRDefault="00994B97" w:rsidP="00994B97">
      <w:pPr>
        <w:pStyle w:val="Pismenka"/>
        <w:tabs>
          <w:tab w:val="clear" w:pos="426"/>
          <w:tab w:val="left" w:pos="708"/>
        </w:tabs>
        <w:ind w:left="0" w:firstLine="0"/>
        <w:rPr>
          <w:b w:val="0"/>
          <w:sz w:val="24"/>
          <w:szCs w:val="24"/>
        </w:rPr>
      </w:pPr>
    </w:p>
    <w:p w14:paraId="6A12ACEB" w14:textId="77777777" w:rsidR="00994B97" w:rsidRDefault="00994B97" w:rsidP="00994B97">
      <w:pPr>
        <w:pStyle w:val="Pismenka"/>
        <w:numPr>
          <w:ilvl w:val="0"/>
          <w:numId w:val="18"/>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 účtovná jednotka eviduje pohľadávky s dobou splatnosti do jedného roka ako krátkodobé.</w:t>
      </w:r>
    </w:p>
    <w:p w14:paraId="6980A7A8" w14:textId="77777777" w:rsidR="00994B97" w:rsidRDefault="00994B97" w:rsidP="00994B97">
      <w:pPr>
        <w:pStyle w:val="Pismenka"/>
        <w:tabs>
          <w:tab w:val="clear" w:pos="426"/>
          <w:tab w:val="left" w:pos="708"/>
        </w:tabs>
        <w:ind w:left="0" w:firstLine="0"/>
        <w:rPr>
          <w:b w:val="0"/>
          <w:sz w:val="24"/>
          <w:szCs w:val="24"/>
        </w:rPr>
      </w:pPr>
    </w:p>
    <w:p w14:paraId="07ACD4A4" w14:textId="77777777" w:rsidR="00994B97" w:rsidRDefault="00994B97" w:rsidP="00994B97">
      <w:pPr>
        <w:pStyle w:val="Pismenka"/>
        <w:numPr>
          <w:ilvl w:val="0"/>
          <w:numId w:val="18"/>
        </w:numPr>
        <w:tabs>
          <w:tab w:val="left" w:pos="708"/>
        </w:tabs>
        <w:ind w:left="284" w:hanging="284"/>
        <w:rPr>
          <w:sz w:val="24"/>
          <w:szCs w:val="24"/>
        </w:rPr>
      </w:pPr>
      <w:r>
        <w:rPr>
          <w:b w:val="0"/>
          <w:sz w:val="24"/>
          <w:szCs w:val="24"/>
        </w:rPr>
        <w:lastRenderedPageBreak/>
        <w:t xml:space="preserve">pohľadávky zabezpečené </w:t>
      </w:r>
      <w:r>
        <w:rPr>
          <w:sz w:val="24"/>
          <w:szCs w:val="24"/>
        </w:rPr>
        <w:t>záložným právom</w:t>
      </w:r>
      <w:r>
        <w:rPr>
          <w:b w:val="0"/>
          <w:sz w:val="24"/>
          <w:szCs w:val="24"/>
        </w:rPr>
        <w:t xml:space="preserve"> alebo </w:t>
      </w:r>
      <w:r>
        <w:rPr>
          <w:sz w:val="24"/>
          <w:szCs w:val="24"/>
        </w:rPr>
        <w:t xml:space="preserve">inou formou zabezpečenia – </w:t>
      </w:r>
      <w:r>
        <w:rPr>
          <w:b w:val="0"/>
          <w:sz w:val="24"/>
          <w:szCs w:val="24"/>
        </w:rPr>
        <w:t>účtovná jednotka neeviduje pohľadávky</w:t>
      </w:r>
      <w:r>
        <w:rPr>
          <w:sz w:val="24"/>
          <w:szCs w:val="24"/>
        </w:rPr>
        <w:t xml:space="preserve"> </w:t>
      </w:r>
      <w:r>
        <w:rPr>
          <w:b w:val="0"/>
          <w:sz w:val="24"/>
          <w:szCs w:val="24"/>
        </w:rPr>
        <w:t>zabezpečené</w:t>
      </w:r>
      <w:r>
        <w:rPr>
          <w:sz w:val="24"/>
          <w:szCs w:val="24"/>
        </w:rPr>
        <w:t xml:space="preserve"> </w:t>
      </w:r>
      <w:r>
        <w:rPr>
          <w:b w:val="0"/>
          <w:sz w:val="24"/>
          <w:szCs w:val="24"/>
        </w:rPr>
        <w:t>záložným právom ani inou formou zabezpečenia.</w:t>
      </w:r>
    </w:p>
    <w:p w14:paraId="0C664DAE" w14:textId="77777777" w:rsidR="00994B97" w:rsidRDefault="00994B97" w:rsidP="00994B97">
      <w:pPr>
        <w:pStyle w:val="Pismenka"/>
        <w:tabs>
          <w:tab w:val="clear" w:pos="426"/>
          <w:tab w:val="left" w:pos="708"/>
        </w:tabs>
        <w:ind w:left="0" w:firstLine="0"/>
        <w:rPr>
          <w:b w:val="0"/>
          <w:sz w:val="24"/>
          <w:szCs w:val="24"/>
        </w:rPr>
      </w:pPr>
    </w:p>
    <w:p w14:paraId="4BBEC53B" w14:textId="77777777" w:rsidR="00994B97" w:rsidRDefault="00994B97" w:rsidP="00994B97">
      <w:pPr>
        <w:pStyle w:val="Pismenka"/>
        <w:numPr>
          <w:ilvl w:val="0"/>
          <w:numId w:val="18"/>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p w14:paraId="70A14B09" w14:textId="77777777" w:rsidR="00994B97" w:rsidRDefault="00994B97" w:rsidP="00994B97">
      <w:pPr>
        <w:ind w:left="284"/>
        <w:rPr>
          <w:b/>
          <w:sz w:val="24"/>
          <w:szCs w:val="24"/>
        </w:rPr>
      </w:pPr>
    </w:p>
    <w:p w14:paraId="76C899F8" w14:textId="77777777" w:rsidR="00994B97" w:rsidRDefault="00994B97" w:rsidP="00994B97">
      <w:pPr>
        <w:numPr>
          <w:ilvl w:val="0"/>
          <w:numId w:val="16"/>
        </w:numPr>
        <w:ind w:left="284" w:hanging="284"/>
        <w:rPr>
          <w:b/>
          <w:sz w:val="24"/>
          <w:szCs w:val="24"/>
        </w:rPr>
      </w:pPr>
      <w:r>
        <w:rPr>
          <w:b/>
          <w:sz w:val="24"/>
          <w:szCs w:val="24"/>
        </w:rPr>
        <w:t xml:space="preserve">Finančný majetok </w:t>
      </w:r>
    </w:p>
    <w:p w14:paraId="08C7A91F" w14:textId="77777777" w:rsidR="00994B97" w:rsidRDefault="00994B97" w:rsidP="00994B97">
      <w:pPr>
        <w:pStyle w:val="Pismenka"/>
        <w:numPr>
          <w:ilvl w:val="0"/>
          <w:numId w:val="20"/>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9"/>
        <w:gridCol w:w="5241"/>
      </w:tblGrid>
      <w:tr w:rsidR="00994B97" w14:paraId="6935061B" w14:textId="77777777" w:rsidTr="00994B97">
        <w:tc>
          <w:tcPr>
            <w:tcW w:w="4962" w:type="dxa"/>
            <w:tcBorders>
              <w:top w:val="single" w:sz="4" w:space="0" w:color="auto"/>
              <w:left w:val="single" w:sz="4" w:space="0" w:color="auto"/>
              <w:bottom w:val="single" w:sz="4" w:space="0" w:color="auto"/>
              <w:right w:val="single" w:sz="4" w:space="0" w:color="auto"/>
            </w:tcBorders>
            <w:shd w:val="clear" w:color="auto" w:fill="F2F2F2"/>
            <w:hideMark/>
          </w:tcPr>
          <w:p w14:paraId="6EAFBEA2" w14:textId="77777777" w:rsidR="00994B97" w:rsidRDefault="00994B97">
            <w:pPr>
              <w:jc w:val="center"/>
              <w:rPr>
                <w:b/>
              </w:rPr>
            </w:pPr>
            <w:r>
              <w:rPr>
                <w:b/>
              </w:rPr>
              <w:t>Krátkodobý  finančný majetok</w:t>
            </w:r>
          </w:p>
        </w:tc>
        <w:tc>
          <w:tcPr>
            <w:tcW w:w="5244" w:type="dxa"/>
            <w:tcBorders>
              <w:top w:val="single" w:sz="4" w:space="0" w:color="auto"/>
              <w:left w:val="single" w:sz="4" w:space="0" w:color="auto"/>
              <w:bottom w:val="single" w:sz="4" w:space="0" w:color="auto"/>
              <w:right w:val="single" w:sz="4" w:space="0" w:color="auto"/>
            </w:tcBorders>
            <w:shd w:val="clear" w:color="auto" w:fill="F2F2F2"/>
            <w:hideMark/>
          </w:tcPr>
          <w:p w14:paraId="67314BC7" w14:textId="77777777" w:rsidR="00994B97" w:rsidRDefault="00994B97">
            <w:pPr>
              <w:jc w:val="center"/>
              <w:rPr>
                <w:b/>
              </w:rPr>
            </w:pPr>
            <w:r>
              <w:rPr>
                <w:b/>
              </w:rPr>
              <w:t>Zostatok k 31.12.2017 v  EUR</w:t>
            </w:r>
          </w:p>
        </w:tc>
      </w:tr>
      <w:tr w:rsidR="00994B97" w14:paraId="443F2C43" w14:textId="77777777" w:rsidTr="00994B97">
        <w:tc>
          <w:tcPr>
            <w:tcW w:w="4962" w:type="dxa"/>
            <w:tcBorders>
              <w:top w:val="single" w:sz="4" w:space="0" w:color="auto"/>
              <w:left w:val="single" w:sz="4" w:space="0" w:color="auto"/>
              <w:bottom w:val="single" w:sz="4" w:space="0" w:color="auto"/>
              <w:right w:val="single" w:sz="4" w:space="0" w:color="auto"/>
            </w:tcBorders>
            <w:hideMark/>
          </w:tcPr>
          <w:p w14:paraId="32381A78" w14:textId="77777777" w:rsidR="00994B97" w:rsidRDefault="00994B97">
            <w:r>
              <w:t>Pokladnica</w:t>
            </w:r>
          </w:p>
        </w:tc>
        <w:tc>
          <w:tcPr>
            <w:tcW w:w="5244" w:type="dxa"/>
            <w:tcBorders>
              <w:top w:val="single" w:sz="4" w:space="0" w:color="auto"/>
              <w:left w:val="single" w:sz="4" w:space="0" w:color="auto"/>
              <w:bottom w:val="single" w:sz="4" w:space="0" w:color="auto"/>
              <w:right w:val="single" w:sz="4" w:space="0" w:color="auto"/>
            </w:tcBorders>
            <w:hideMark/>
          </w:tcPr>
          <w:p w14:paraId="2D5C2D36" w14:textId="77777777" w:rsidR="00994B97" w:rsidRDefault="00994B97">
            <w:pPr>
              <w:jc w:val="center"/>
            </w:pPr>
            <w:r>
              <w:t>39,52</w:t>
            </w:r>
          </w:p>
        </w:tc>
      </w:tr>
      <w:tr w:rsidR="00994B97" w14:paraId="46E1D62C" w14:textId="77777777" w:rsidTr="00994B97">
        <w:tc>
          <w:tcPr>
            <w:tcW w:w="4962" w:type="dxa"/>
            <w:tcBorders>
              <w:top w:val="single" w:sz="4" w:space="0" w:color="auto"/>
              <w:left w:val="single" w:sz="4" w:space="0" w:color="auto"/>
              <w:bottom w:val="single" w:sz="4" w:space="0" w:color="auto"/>
              <w:right w:val="single" w:sz="4" w:space="0" w:color="auto"/>
            </w:tcBorders>
            <w:hideMark/>
          </w:tcPr>
          <w:p w14:paraId="4691D04B" w14:textId="77777777" w:rsidR="00994B97" w:rsidRDefault="00994B97">
            <w:r>
              <w:t>Ceniny</w:t>
            </w:r>
          </w:p>
        </w:tc>
        <w:tc>
          <w:tcPr>
            <w:tcW w:w="5244" w:type="dxa"/>
            <w:tcBorders>
              <w:top w:val="single" w:sz="4" w:space="0" w:color="auto"/>
              <w:left w:val="single" w:sz="4" w:space="0" w:color="auto"/>
              <w:bottom w:val="single" w:sz="4" w:space="0" w:color="auto"/>
              <w:right w:val="single" w:sz="4" w:space="0" w:color="auto"/>
            </w:tcBorders>
            <w:hideMark/>
          </w:tcPr>
          <w:p w14:paraId="62F0B1CC" w14:textId="77777777" w:rsidR="00994B97" w:rsidRDefault="00994B97">
            <w:pPr>
              <w:jc w:val="center"/>
            </w:pPr>
            <w:r>
              <w:t>78,20</w:t>
            </w:r>
          </w:p>
        </w:tc>
      </w:tr>
      <w:tr w:rsidR="00994B97" w14:paraId="6B9EDF6C" w14:textId="77777777" w:rsidTr="00994B97">
        <w:tc>
          <w:tcPr>
            <w:tcW w:w="4962" w:type="dxa"/>
            <w:tcBorders>
              <w:top w:val="single" w:sz="4" w:space="0" w:color="auto"/>
              <w:left w:val="single" w:sz="4" w:space="0" w:color="auto"/>
              <w:bottom w:val="single" w:sz="4" w:space="0" w:color="auto"/>
              <w:right w:val="single" w:sz="4" w:space="0" w:color="auto"/>
            </w:tcBorders>
            <w:hideMark/>
          </w:tcPr>
          <w:p w14:paraId="60E22183" w14:textId="77777777" w:rsidR="00994B97" w:rsidRDefault="00994B97">
            <w:r>
              <w:t>Bankové účty</w:t>
            </w:r>
          </w:p>
        </w:tc>
        <w:tc>
          <w:tcPr>
            <w:tcW w:w="5244" w:type="dxa"/>
            <w:tcBorders>
              <w:top w:val="single" w:sz="4" w:space="0" w:color="auto"/>
              <w:left w:val="single" w:sz="4" w:space="0" w:color="auto"/>
              <w:bottom w:val="single" w:sz="4" w:space="0" w:color="auto"/>
              <w:right w:val="single" w:sz="4" w:space="0" w:color="auto"/>
            </w:tcBorders>
            <w:hideMark/>
          </w:tcPr>
          <w:p w14:paraId="5E2C7C06" w14:textId="77777777" w:rsidR="00994B97" w:rsidRDefault="00994B97">
            <w:pPr>
              <w:jc w:val="center"/>
            </w:pPr>
            <w:r>
              <w:t>96.787,71</w:t>
            </w:r>
          </w:p>
        </w:tc>
      </w:tr>
    </w:tbl>
    <w:p w14:paraId="48EE2BFE" w14:textId="77777777" w:rsidR="00994B97" w:rsidRDefault="00994B97" w:rsidP="00994B97">
      <w:pPr>
        <w:pStyle w:val="Pismenka"/>
        <w:tabs>
          <w:tab w:val="clear" w:pos="426"/>
          <w:tab w:val="left" w:pos="708"/>
        </w:tabs>
        <w:ind w:left="0" w:firstLine="0"/>
        <w:rPr>
          <w:b w:val="0"/>
          <w:sz w:val="24"/>
          <w:szCs w:val="24"/>
        </w:rPr>
      </w:pPr>
    </w:p>
    <w:p w14:paraId="741A8F8E" w14:textId="77777777" w:rsidR="00994B97" w:rsidRDefault="00994B97" w:rsidP="00994B97">
      <w:pPr>
        <w:pStyle w:val="Pismenka"/>
        <w:numPr>
          <w:ilvl w:val="0"/>
          <w:numId w:val="20"/>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 xml:space="preserve">obmedzené právo s ním nakladať- </w:t>
      </w:r>
      <w:r>
        <w:rPr>
          <w:b w:val="0"/>
          <w:sz w:val="24"/>
          <w:szCs w:val="24"/>
        </w:rPr>
        <w:t>účtovná jednotka neeviduje krátkodobý finančný majetok na ktorý by mala záložné právo, alebo obmedzenie s ním nakladať.</w:t>
      </w:r>
    </w:p>
    <w:p w14:paraId="3A022416" w14:textId="77777777" w:rsidR="00994B97" w:rsidRDefault="00994B97" w:rsidP="00994B97">
      <w:pPr>
        <w:ind w:left="360"/>
        <w:jc w:val="both"/>
        <w:rPr>
          <w:b/>
          <w:sz w:val="24"/>
          <w:szCs w:val="24"/>
        </w:rPr>
      </w:pPr>
    </w:p>
    <w:p w14:paraId="7F2F303D" w14:textId="77777777" w:rsidR="00994B97" w:rsidRDefault="00994B97" w:rsidP="00994B97">
      <w:pPr>
        <w:numPr>
          <w:ilvl w:val="0"/>
          <w:numId w:val="16"/>
        </w:numPr>
        <w:ind w:left="284" w:hanging="284"/>
        <w:rPr>
          <w:b/>
          <w:sz w:val="24"/>
          <w:szCs w:val="24"/>
        </w:rPr>
      </w:pPr>
      <w:r>
        <w:rPr>
          <w:b/>
          <w:sz w:val="24"/>
          <w:szCs w:val="24"/>
        </w:rPr>
        <w:t xml:space="preserve">Poskytnuté návratné finančné výpomoci </w:t>
      </w:r>
      <w:r>
        <w:rPr>
          <w:sz w:val="24"/>
          <w:szCs w:val="24"/>
        </w:rPr>
        <w:t>– účtovná jednotka neeviduje poskytnuté krátkodobé ani dlhodobé finančné výpomoci.</w:t>
      </w:r>
    </w:p>
    <w:p w14:paraId="505A829B" w14:textId="77777777" w:rsidR="00994B97" w:rsidRDefault="00994B97" w:rsidP="00994B97">
      <w:pPr>
        <w:numPr>
          <w:ilvl w:val="0"/>
          <w:numId w:val="16"/>
        </w:numPr>
        <w:ind w:left="284" w:hanging="284"/>
        <w:rPr>
          <w:b/>
          <w:sz w:val="24"/>
          <w:szCs w:val="24"/>
        </w:rPr>
      </w:pPr>
      <w:r>
        <w:rPr>
          <w:b/>
          <w:sz w:val="24"/>
          <w:szCs w:val="24"/>
        </w:rPr>
        <w:t xml:space="preserve">Časové rozlíšenie </w:t>
      </w:r>
    </w:p>
    <w:p w14:paraId="3B514442" w14:textId="77777777" w:rsidR="00994B97" w:rsidRDefault="00994B97" w:rsidP="00994B97">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7"/>
        <w:gridCol w:w="4533"/>
      </w:tblGrid>
      <w:tr w:rsidR="00994B97" w14:paraId="01CA1795" w14:textId="77777777" w:rsidTr="00994B97">
        <w:tc>
          <w:tcPr>
            <w:tcW w:w="5670" w:type="dxa"/>
            <w:tcBorders>
              <w:top w:val="single" w:sz="4" w:space="0" w:color="auto"/>
              <w:left w:val="single" w:sz="4" w:space="0" w:color="auto"/>
              <w:bottom w:val="single" w:sz="4" w:space="0" w:color="auto"/>
              <w:right w:val="single" w:sz="4" w:space="0" w:color="auto"/>
            </w:tcBorders>
            <w:shd w:val="clear" w:color="auto" w:fill="F2F2F2"/>
            <w:hideMark/>
          </w:tcPr>
          <w:p w14:paraId="37B46A8C" w14:textId="77777777" w:rsidR="00994B97" w:rsidRDefault="00994B97">
            <w:pPr>
              <w:jc w:val="center"/>
              <w:rPr>
                <w:b/>
              </w:rPr>
            </w:pPr>
            <w:r>
              <w:rPr>
                <w:b/>
              </w:rPr>
              <w:t>Opis jednotlivých významných položiek časového rozlíšenia</w:t>
            </w:r>
          </w:p>
        </w:tc>
        <w:tc>
          <w:tcPr>
            <w:tcW w:w="4536" w:type="dxa"/>
            <w:tcBorders>
              <w:top w:val="single" w:sz="4" w:space="0" w:color="auto"/>
              <w:left w:val="single" w:sz="4" w:space="0" w:color="auto"/>
              <w:bottom w:val="single" w:sz="4" w:space="0" w:color="auto"/>
              <w:right w:val="single" w:sz="4" w:space="0" w:color="auto"/>
            </w:tcBorders>
            <w:shd w:val="clear" w:color="auto" w:fill="F2F2F2"/>
            <w:hideMark/>
          </w:tcPr>
          <w:p w14:paraId="1F685D25" w14:textId="77777777" w:rsidR="00994B97" w:rsidRDefault="00994B97">
            <w:pPr>
              <w:jc w:val="center"/>
              <w:rPr>
                <w:b/>
              </w:rPr>
            </w:pPr>
            <w:r>
              <w:rPr>
                <w:b/>
              </w:rPr>
              <w:t>Zostatok k 31.12.2017 v EUR</w:t>
            </w:r>
          </w:p>
        </w:tc>
      </w:tr>
      <w:tr w:rsidR="00994B97" w14:paraId="714D8C92" w14:textId="77777777" w:rsidTr="00994B97">
        <w:tc>
          <w:tcPr>
            <w:tcW w:w="5670" w:type="dxa"/>
            <w:tcBorders>
              <w:top w:val="single" w:sz="4" w:space="0" w:color="auto"/>
              <w:left w:val="single" w:sz="4" w:space="0" w:color="auto"/>
              <w:bottom w:val="single" w:sz="4" w:space="0" w:color="auto"/>
              <w:right w:val="single" w:sz="4" w:space="0" w:color="auto"/>
            </w:tcBorders>
            <w:hideMark/>
          </w:tcPr>
          <w:p w14:paraId="40F75904" w14:textId="77777777" w:rsidR="00994B97" w:rsidRDefault="00994B97">
            <w:r>
              <w:t>Náklady budúcich období  spolu z toho:</w:t>
            </w:r>
          </w:p>
        </w:tc>
        <w:tc>
          <w:tcPr>
            <w:tcW w:w="4536" w:type="dxa"/>
            <w:tcBorders>
              <w:top w:val="single" w:sz="4" w:space="0" w:color="auto"/>
              <w:left w:val="single" w:sz="4" w:space="0" w:color="auto"/>
              <w:bottom w:val="single" w:sz="4" w:space="0" w:color="auto"/>
              <w:right w:val="single" w:sz="4" w:space="0" w:color="auto"/>
            </w:tcBorders>
            <w:hideMark/>
          </w:tcPr>
          <w:p w14:paraId="6C1EB689" w14:textId="77777777" w:rsidR="00994B97" w:rsidRDefault="00994B97">
            <w:pPr>
              <w:jc w:val="center"/>
            </w:pPr>
            <w:r>
              <w:t>39,90</w:t>
            </w:r>
          </w:p>
        </w:tc>
      </w:tr>
      <w:tr w:rsidR="00994B97" w14:paraId="508BAC98" w14:textId="77777777" w:rsidTr="00994B97">
        <w:tc>
          <w:tcPr>
            <w:tcW w:w="5670" w:type="dxa"/>
            <w:tcBorders>
              <w:top w:val="single" w:sz="4" w:space="0" w:color="auto"/>
              <w:left w:val="single" w:sz="4" w:space="0" w:color="auto"/>
              <w:bottom w:val="single" w:sz="4" w:space="0" w:color="auto"/>
              <w:right w:val="single" w:sz="4" w:space="0" w:color="auto"/>
            </w:tcBorders>
            <w:hideMark/>
          </w:tcPr>
          <w:p w14:paraId="47169EF8" w14:textId="77777777" w:rsidR="00994B97" w:rsidRDefault="00994B97">
            <w:r>
              <w:t xml:space="preserve">Predplatné periodík, </w:t>
            </w:r>
          </w:p>
        </w:tc>
        <w:tc>
          <w:tcPr>
            <w:tcW w:w="4536" w:type="dxa"/>
            <w:tcBorders>
              <w:top w:val="single" w:sz="4" w:space="0" w:color="auto"/>
              <w:left w:val="single" w:sz="4" w:space="0" w:color="auto"/>
              <w:bottom w:val="single" w:sz="4" w:space="0" w:color="auto"/>
              <w:right w:val="single" w:sz="4" w:space="0" w:color="auto"/>
            </w:tcBorders>
            <w:hideMark/>
          </w:tcPr>
          <w:p w14:paraId="49DD7985" w14:textId="77777777" w:rsidR="00994B97" w:rsidRDefault="00994B97">
            <w:pPr>
              <w:jc w:val="center"/>
            </w:pPr>
            <w:r>
              <w:t>39,90</w:t>
            </w:r>
          </w:p>
        </w:tc>
      </w:tr>
      <w:tr w:rsidR="00994B97" w14:paraId="03C5F093" w14:textId="77777777" w:rsidTr="00994B97">
        <w:tc>
          <w:tcPr>
            <w:tcW w:w="5670" w:type="dxa"/>
            <w:tcBorders>
              <w:top w:val="single" w:sz="4" w:space="0" w:color="auto"/>
              <w:left w:val="single" w:sz="4" w:space="0" w:color="auto"/>
              <w:bottom w:val="single" w:sz="4" w:space="0" w:color="auto"/>
              <w:right w:val="single" w:sz="4" w:space="0" w:color="auto"/>
            </w:tcBorders>
          </w:tcPr>
          <w:p w14:paraId="196935C9" w14:textId="77777777" w:rsidR="00994B97" w:rsidRDefault="00994B97"/>
        </w:tc>
        <w:tc>
          <w:tcPr>
            <w:tcW w:w="4536" w:type="dxa"/>
            <w:tcBorders>
              <w:top w:val="single" w:sz="4" w:space="0" w:color="auto"/>
              <w:left w:val="single" w:sz="4" w:space="0" w:color="auto"/>
              <w:bottom w:val="single" w:sz="4" w:space="0" w:color="auto"/>
              <w:right w:val="single" w:sz="4" w:space="0" w:color="auto"/>
            </w:tcBorders>
          </w:tcPr>
          <w:p w14:paraId="74412F71" w14:textId="77777777" w:rsidR="00994B97" w:rsidRDefault="00994B97"/>
        </w:tc>
      </w:tr>
      <w:tr w:rsidR="00994B97" w14:paraId="664D88E8" w14:textId="77777777" w:rsidTr="00994B97">
        <w:tc>
          <w:tcPr>
            <w:tcW w:w="5670" w:type="dxa"/>
            <w:tcBorders>
              <w:top w:val="single" w:sz="4" w:space="0" w:color="auto"/>
              <w:left w:val="single" w:sz="4" w:space="0" w:color="auto"/>
              <w:bottom w:val="single" w:sz="4" w:space="0" w:color="auto"/>
              <w:right w:val="single" w:sz="4" w:space="0" w:color="auto"/>
            </w:tcBorders>
          </w:tcPr>
          <w:p w14:paraId="5BAAE7E1" w14:textId="77777777" w:rsidR="00994B97" w:rsidRDefault="00994B97"/>
        </w:tc>
        <w:tc>
          <w:tcPr>
            <w:tcW w:w="4536" w:type="dxa"/>
            <w:tcBorders>
              <w:top w:val="single" w:sz="4" w:space="0" w:color="auto"/>
              <w:left w:val="single" w:sz="4" w:space="0" w:color="auto"/>
              <w:bottom w:val="single" w:sz="4" w:space="0" w:color="auto"/>
              <w:right w:val="single" w:sz="4" w:space="0" w:color="auto"/>
            </w:tcBorders>
          </w:tcPr>
          <w:p w14:paraId="468E9095" w14:textId="77777777" w:rsidR="00994B97" w:rsidRDefault="00994B97"/>
        </w:tc>
      </w:tr>
      <w:tr w:rsidR="00994B97" w14:paraId="35082F0C" w14:textId="77777777" w:rsidTr="00994B97">
        <w:tc>
          <w:tcPr>
            <w:tcW w:w="5670" w:type="dxa"/>
            <w:tcBorders>
              <w:top w:val="single" w:sz="4" w:space="0" w:color="auto"/>
              <w:left w:val="single" w:sz="4" w:space="0" w:color="auto"/>
              <w:bottom w:val="single" w:sz="4" w:space="0" w:color="auto"/>
              <w:right w:val="single" w:sz="4" w:space="0" w:color="auto"/>
            </w:tcBorders>
            <w:hideMark/>
          </w:tcPr>
          <w:p w14:paraId="478A11E2" w14:textId="77777777" w:rsidR="00994B97" w:rsidRDefault="00994B97">
            <w:r>
              <w:t xml:space="preserve">Príjmy budúcich období  spolu z toho: </w:t>
            </w:r>
          </w:p>
        </w:tc>
        <w:tc>
          <w:tcPr>
            <w:tcW w:w="4536" w:type="dxa"/>
            <w:tcBorders>
              <w:top w:val="single" w:sz="4" w:space="0" w:color="auto"/>
              <w:left w:val="single" w:sz="4" w:space="0" w:color="auto"/>
              <w:bottom w:val="single" w:sz="4" w:space="0" w:color="auto"/>
              <w:right w:val="single" w:sz="4" w:space="0" w:color="auto"/>
            </w:tcBorders>
          </w:tcPr>
          <w:p w14:paraId="16DCF0A2" w14:textId="77777777" w:rsidR="00994B97" w:rsidRDefault="00994B97"/>
        </w:tc>
      </w:tr>
      <w:tr w:rsidR="00994B97" w14:paraId="636B6C03" w14:textId="77777777" w:rsidTr="00994B97">
        <w:tc>
          <w:tcPr>
            <w:tcW w:w="5670" w:type="dxa"/>
            <w:tcBorders>
              <w:top w:val="single" w:sz="4" w:space="0" w:color="auto"/>
              <w:left w:val="single" w:sz="4" w:space="0" w:color="auto"/>
              <w:bottom w:val="single" w:sz="4" w:space="0" w:color="auto"/>
              <w:right w:val="single" w:sz="4" w:space="0" w:color="auto"/>
            </w:tcBorders>
          </w:tcPr>
          <w:p w14:paraId="1601C20B" w14:textId="77777777" w:rsidR="00994B97" w:rsidRDefault="00994B97"/>
        </w:tc>
        <w:tc>
          <w:tcPr>
            <w:tcW w:w="4536" w:type="dxa"/>
            <w:tcBorders>
              <w:top w:val="single" w:sz="4" w:space="0" w:color="auto"/>
              <w:left w:val="single" w:sz="4" w:space="0" w:color="auto"/>
              <w:bottom w:val="single" w:sz="4" w:space="0" w:color="auto"/>
              <w:right w:val="single" w:sz="4" w:space="0" w:color="auto"/>
            </w:tcBorders>
          </w:tcPr>
          <w:p w14:paraId="5C7DDBF0" w14:textId="77777777" w:rsidR="00994B97" w:rsidRDefault="00994B97"/>
        </w:tc>
      </w:tr>
      <w:tr w:rsidR="00994B97" w14:paraId="33C2B42E" w14:textId="77777777" w:rsidTr="00994B97">
        <w:tc>
          <w:tcPr>
            <w:tcW w:w="5670" w:type="dxa"/>
            <w:tcBorders>
              <w:top w:val="single" w:sz="4" w:space="0" w:color="auto"/>
              <w:left w:val="single" w:sz="4" w:space="0" w:color="auto"/>
              <w:bottom w:val="single" w:sz="4" w:space="0" w:color="auto"/>
              <w:right w:val="single" w:sz="4" w:space="0" w:color="auto"/>
            </w:tcBorders>
          </w:tcPr>
          <w:p w14:paraId="2B1BA986" w14:textId="77777777" w:rsidR="00994B97" w:rsidRDefault="00994B97">
            <w:pPr>
              <w:jc w:val="both"/>
            </w:pPr>
          </w:p>
        </w:tc>
        <w:tc>
          <w:tcPr>
            <w:tcW w:w="4536" w:type="dxa"/>
            <w:tcBorders>
              <w:top w:val="single" w:sz="4" w:space="0" w:color="auto"/>
              <w:left w:val="single" w:sz="4" w:space="0" w:color="auto"/>
              <w:bottom w:val="single" w:sz="4" w:space="0" w:color="auto"/>
              <w:right w:val="single" w:sz="4" w:space="0" w:color="auto"/>
            </w:tcBorders>
            <w:hideMark/>
          </w:tcPr>
          <w:p w14:paraId="5F434BE0" w14:textId="77777777" w:rsidR="00994B97" w:rsidRDefault="00994B97">
            <w:pPr>
              <w:jc w:val="center"/>
              <w:rPr>
                <w:b/>
              </w:rPr>
            </w:pPr>
            <w:r>
              <w:rPr>
                <w:b/>
              </w:rPr>
              <w:t>39,90</w:t>
            </w:r>
          </w:p>
        </w:tc>
      </w:tr>
    </w:tbl>
    <w:p w14:paraId="4F872074" w14:textId="77777777" w:rsidR="00994B97" w:rsidRDefault="00994B97" w:rsidP="00994B97">
      <w:pPr>
        <w:jc w:val="center"/>
        <w:rPr>
          <w:b/>
          <w:sz w:val="24"/>
          <w:szCs w:val="24"/>
        </w:rPr>
      </w:pPr>
    </w:p>
    <w:p w14:paraId="0DF4D085" w14:textId="77777777" w:rsidR="00994B97" w:rsidRDefault="00994B97" w:rsidP="00994B97">
      <w:pPr>
        <w:jc w:val="center"/>
        <w:rPr>
          <w:b/>
          <w:sz w:val="24"/>
          <w:szCs w:val="24"/>
        </w:rPr>
      </w:pPr>
      <w:r>
        <w:rPr>
          <w:b/>
          <w:sz w:val="24"/>
          <w:szCs w:val="24"/>
        </w:rPr>
        <w:t>Čl. IV</w:t>
      </w:r>
    </w:p>
    <w:p w14:paraId="03F031A5" w14:textId="77777777" w:rsidR="00994B97" w:rsidRDefault="00994B97" w:rsidP="00994B97">
      <w:pPr>
        <w:jc w:val="center"/>
        <w:rPr>
          <w:b/>
          <w:sz w:val="24"/>
          <w:szCs w:val="24"/>
        </w:rPr>
      </w:pPr>
      <w:r>
        <w:rPr>
          <w:b/>
          <w:sz w:val="24"/>
          <w:szCs w:val="24"/>
        </w:rPr>
        <w:t>Informácie o údajoch na strane pasív súvahy</w:t>
      </w:r>
    </w:p>
    <w:p w14:paraId="30AD4AAE" w14:textId="77777777" w:rsidR="00994B97" w:rsidRDefault="00994B97" w:rsidP="00994B97">
      <w:pPr>
        <w:pStyle w:val="Pismenka"/>
        <w:tabs>
          <w:tab w:val="clear" w:pos="426"/>
          <w:tab w:val="left" w:pos="708"/>
        </w:tabs>
        <w:ind w:left="0" w:firstLine="0"/>
        <w:rPr>
          <w:b w:val="0"/>
          <w:sz w:val="24"/>
          <w:szCs w:val="24"/>
        </w:rPr>
      </w:pPr>
    </w:p>
    <w:p w14:paraId="0316B07C" w14:textId="77777777" w:rsidR="00994B97" w:rsidRDefault="00994B97" w:rsidP="00994B97">
      <w:pPr>
        <w:rPr>
          <w:b/>
          <w:sz w:val="24"/>
          <w:szCs w:val="24"/>
        </w:rPr>
      </w:pPr>
      <w:r>
        <w:rPr>
          <w:b/>
          <w:sz w:val="24"/>
          <w:szCs w:val="24"/>
        </w:rPr>
        <w:t xml:space="preserve">A  Vlastné imanie </w:t>
      </w:r>
    </w:p>
    <w:tbl>
      <w:tblPr>
        <w:tblW w:w="87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6"/>
        <w:gridCol w:w="2577"/>
        <w:gridCol w:w="2577"/>
      </w:tblGrid>
      <w:tr w:rsidR="00994B97" w14:paraId="5CD38AA5" w14:textId="77777777" w:rsidTr="00994B97">
        <w:tc>
          <w:tcPr>
            <w:tcW w:w="3544" w:type="dxa"/>
            <w:tcBorders>
              <w:top w:val="single" w:sz="4" w:space="0" w:color="auto"/>
              <w:left w:val="single" w:sz="4" w:space="0" w:color="auto"/>
              <w:bottom w:val="single" w:sz="4" w:space="0" w:color="auto"/>
              <w:right w:val="single" w:sz="4" w:space="0" w:color="auto"/>
            </w:tcBorders>
            <w:shd w:val="clear" w:color="auto" w:fill="F2F2F2"/>
            <w:hideMark/>
          </w:tcPr>
          <w:p w14:paraId="187D2C2A" w14:textId="77777777" w:rsidR="00994B97" w:rsidRDefault="00994B97">
            <w:pPr>
              <w:jc w:val="center"/>
              <w:rPr>
                <w:b/>
              </w:rPr>
            </w:pPr>
            <w:r>
              <w:rPr>
                <w:b/>
              </w:rPr>
              <w:t>Názov položky</w:t>
            </w:r>
          </w:p>
        </w:tc>
        <w:tc>
          <w:tcPr>
            <w:tcW w:w="2576" w:type="dxa"/>
            <w:tcBorders>
              <w:top w:val="single" w:sz="4" w:space="0" w:color="auto"/>
              <w:left w:val="single" w:sz="4" w:space="0" w:color="auto"/>
              <w:bottom w:val="single" w:sz="4" w:space="0" w:color="auto"/>
              <w:right w:val="single" w:sz="4" w:space="0" w:color="auto"/>
            </w:tcBorders>
            <w:shd w:val="clear" w:color="auto" w:fill="F2F2F2"/>
            <w:hideMark/>
          </w:tcPr>
          <w:p w14:paraId="1513F3B2" w14:textId="77777777" w:rsidR="00994B97" w:rsidRDefault="00994B97">
            <w:pPr>
              <w:jc w:val="center"/>
              <w:rPr>
                <w:b/>
              </w:rPr>
            </w:pPr>
            <w:proofErr w:type="spellStart"/>
            <w:r>
              <w:rPr>
                <w:b/>
              </w:rPr>
              <w:t>Nevysporiadaný</w:t>
            </w:r>
            <w:proofErr w:type="spellEnd"/>
            <w:r>
              <w:rPr>
                <w:b/>
              </w:rPr>
              <w:t xml:space="preserve"> výsledok hospodárenia min. rokov v EUR</w:t>
            </w:r>
          </w:p>
        </w:tc>
        <w:tc>
          <w:tcPr>
            <w:tcW w:w="2576" w:type="dxa"/>
            <w:tcBorders>
              <w:top w:val="single" w:sz="4" w:space="0" w:color="auto"/>
              <w:left w:val="single" w:sz="4" w:space="0" w:color="auto"/>
              <w:bottom w:val="single" w:sz="4" w:space="0" w:color="auto"/>
              <w:right w:val="single" w:sz="4" w:space="0" w:color="auto"/>
            </w:tcBorders>
            <w:shd w:val="clear" w:color="auto" w:fill="F2F2F2"/>
            <w:hideMark/>
          </w:tcPr>
          <w:p w14:paraId="3978B321" w14:textId="77777777" w:rsidR="00994B97" w:rsidRDefault="00994B97">
            <w:pPr>
              <w:jc w:val="center"/>
              <w:rPr>
                <w:b/>
              </w:rPr>
            </w:pPr>
            <w:r>
              <w:rPr>
                <w:b/>
              </w:rPr>
              <w:t xml:space="preserve">Výsledok hospodárenia </w:t>
            </w:r>
          </w:p>
          <w:p w14:paraId="667CCD0E" w14:textId="77777777" w:rsidR="00994B97" w:rsidRDefault="00994B97">
            <w:pPr>
              <w:jc w:val="center"/>
              <w:rPr>
                <w:b/>
              </w:rPr>
            </w:pPr>
            <w:r>
              <w:rPr>
                <w:b/>
              </w:rPr>
              <w:t>V EUR</w:t>
            </w:r>
          </w:p>
        </w:tc>
      </w:tr>
      <w:tr w:rsidR="00994B97" w14:paraId="4314B379" w14:textId="77777777" w:rsidTr="00994B97">
        <w:tc>
          <w:tcPr>
            <w:tcW w:w="3544" w:type="dxa"/>
            <w:tcBorders>
              <w:top w:val="single" w:sz="4" w:space="0" w:color="auto"/>
              <w:left w:val="single" w:sz="4" w:space="0" w:color="auto"/>
              <w:bottom w:val="single" w:sz="4" w:space="0" w:color="auto"/>
              <w:right w:val="single" w:sz="4" w:space="0" w:color="auto"/>
            </w:tcBorders>
            <w:hideMark/>
          </w:tcPr>
          <w:p w14:paraId="3A7ABFBF" w14:textId="77777777" w:rsidR="00994B97" w:rsidRDefault="00994B97">
            <w:r>
              <w:t>Zostatok  2016</w:t>
            </w:r>
          </w:p>
        </w:tc>
        <w:tc>
          <w:tcPr>
            <w:tcW w:w="2576" w:type="dxa"/>
            <w:tcBorders>
              <w:top w:val="single" w:sz="4" w:space="0" w:color="auto"/>
              <w:left w:val="single" w:sz="4" w:space="0" w:color="auto"/>
              <w:bottom w:val="single" w:sz="4" w:space="0" w:color="auto"/>
              <w:right w:val="single" w:sz="4" w:space="0" w:color="auto"/>
            </w:tcBorders>
            <w:hideMark/>
          </w:tcPr>
          <w:p w14:paraId="121ADA22" w14:textId="77777777" w:rsidR="00994B97" w:rsidRDefault="00994B97">
            <w:pPr>
              <w:jc w:val="center"/>
            </w:pPr>
            <w:r>
              <w:t>1. 233. 102,45</w:t>
            </w:r>
          </w:p>
        </w:tc>
        <w:tc>
          <w:tcPr>
            <w:tcW w:w="2576" w:type="dxa"/>
            <w:tcBorders>
              <w:top w:val="single" w:sz="4" w:space="0" w:color="auto"/>
              <w:left w:val="single" w:sz="4" w:space="0" w:color="auto"/>
              <w:bottom w:val="single" w:sz="4" w:space="0" w:color="auto"/>
              <w:right w:val="single" w:sz="4" w:space="0" w:color="auto"/>
            </w:tcBorders>
            <w:hideMark/>
          </w:tcPr>
          <w:p w14:paraId="2B2EF25D" w14:textId="77777777" w:rsidR="00994B97" w:rsidRDefault="00994B97">
            <w:pPr>
              <w:jc w:val="center"/>
            </w:pPr>
            <w:r>
              <w:t>55. 300,78</w:t>
            </w:r>
          </w:p>
        </w:tc>
      </w:tr>
      <w:tr w:rsidR="00994B97" w14:paraId="6F3EA595" w14:textId="77777777" w:rsidTr="00994B97">
        <w:tc>
          <w:tcPr>
            <w:tcW w:w="3544" w:type="dxa"/>
            <w:tcBorders>
              <w:top w:val="single" w:sz="4" w:space="0" w:color="auto"/>
              <w:left w:val="single" w:sz="4" w:space="0" w:color="auto"/>
              <w:bottom w:val="single" w:sz="4" w:space="0" w:color="auto"/>
              <w:right w:val="single" w:sz="4" w:space="0" w:color="auto"/>
            </w:tcBorders>
            <w:hideMark/>
          </w:tcPr>
          <w:p w14:paraId="0C36130F" w14:textId="77777777" w:rsidR="00994B97" w:rsidRDefault="00994B97">
            <w:r>
              <w:t>Prírastky</w:t>
            </w:r>
          </w:p>
        </w:tc>
        <w:tc>
          <w:tcPr>
            <w:tcW w:w="2576" w:type="dxa"/>
            <w:tcBorders>
              <w:top w:val="single" w:sz="4" w:space="0" w:color="auto"/>
              <w:left w:val="single" w:sz="4" w:space="0" w:color="auto"/>
              <w:bottom w:val="single" w:sz="4" w:space="0" w:color="auto"/>
              <w:right w:val="single" w:sz="4" w:space="0" w:color="auto"/>
            </w:tcBorders>
            <w:hideMark/>
          </w:tcPr>
          <w:p w14:paraId="1185E1B8" w14:textId="77777777" w:rsidR="00994B97" w:rsidRDefault="00994B97">
            <w:pPr>
              <w:jc w:val="center"/>
            </w:pPr>
            <w:r>
              <w:t>-55300,78</w:t>
            </w:r>
          </w:p>
        </w:tc>
        <w:tc>
          <w:tcPr>
            <w:tcW w:w="2576" w:type="dxa"/>
            <w:tcBorders>
              <w:top w:val="single" w:sz="4" w:space="0" w:color="auto"/>
              <w:left w:val="single" w:sz="4" w:space="0" w:color="auto"/>
              <w:bottom w:val="single" w:sz="4" w:space="0" w:color="auto"/>
              <w:right w:val="single" w:sz="4" w:space="0" w:color="auto"/>
            </w:tcBorders>
            <w:hideMark/>
          </w:tcPr>
          <w:p w14:paraId="58311D52" w14:textId="77777777" w:rsidR="00994B97" w:rsidRDefault="00994B97">
            <w:pPr>
              <w:jc w:val="center"/>
            </w:pPr>
            <w:r>
              <w:t>17.782,37</w:t>
            </w:r>
          </w:p>
        </w:tc>
      </w:tr>
      <w:tr w:rsidR="00994B97" w14:paraId="3784F074" w14:textId="77777777" w:rsidTr="00994B97">
        <w:tc>
          <w:tcPr>
            <w:tcW w:w="3544" w:type="dxa"/>
            <w:tcBorders>
              <w:top w:val="single" w:sz="4" w:space="0" w:color="auto"/>
              <w:left w:val="single" w:sz="4" w:space="0" w:color="auto"/>
              <w:bottom w:val="single" w:sz="4" w:space="0" w:color="auto"/>
              <w:right w:val="single" w:sz="4" w:space="0" w:color="auto"/>
            </w:tcBorders>
            <w:hideMark/>
          </w:tcPr>
          <w:p w14:paraId="51633A51" w14:textId="77777777" w:rsidR="00994B97" w:rsidRDefault="00994B97">
            <w:r>
              <w:t>Úbytky</w:t>
            </w:r>
          </w:p>
        </w:tc>
        <w:tc>
          <w:tcPr>
            <w:tcW w:w="2576" w:type="dxa"/>
            <w:tcBorders>
              <w:top w:val="single" w:sz="4" w:space="0" w:color="auto"/>
              <w:left w:val="single" w:sz="4" w:space="0" w:color="auto"/>
              <w:bottom w:val="single" w:sz="4" w:space="0" w:color="auto"/>
              <w:right w:val="single" w:sz="4" w:space="0" w:color="auto"/>
            </w:tcBorders>
            <w:hideMark/>
          </w:tcPr>
          <w:p w14:paraId="66C1128F" w14:textId="77777777" w:rsidR="00994B97" w:rsidRDefault="00994B97">
            <w:pPr>
              <w:jc w:val="center"/>
            </w:pPr>
            <w:r>
              <w:t>277.071,48</w:t>
            </w:r>
          </w:p>
        </w:tc>
        <w:tc>
          <w:tcPr>
            <w:tcW w:w="2576" w:type="dxa"/>
            <w:tcBorders>
              <w:top w:val="single" w:sz="4" w:space="0" w:color="auto"/>
              <w:left w:val="single" w:sz="4" w:space="0" w:color="auto"/>
              <w:bottom w:val="single" w:sz="4" w:space="0" w:color="auto"/>
              <w:right w:val="single" w:sz="4" w:space="0" w:color="auto"/>
            </w:tcBorders>
          </w:tcPr>
          <w:p w14:paraId="17F1EFB0" w14:textId="77777777" w:rsidR="00994B97" w:rsidRDefault="00994B97"/>
        </w:tc>
      </w:tr>
      <w:tr w:rsidR="00994B97" w14:paraId="56F9E3AF" w14:textId="77777777" w:rsidTr="00994B97">
        <w:tc>
          <w:tcPr>
            <w:tcW w:w="3544" w:type="dxa"/>
            <w:tcBorders>
              <w:top w:val="single" w:sz="4" w:space="0" w:color="auto"/>
              <w:left w:val="single" w:sz="4" w:space="0" w:color="auto"/>
              <w:bottom w:val="single" w:sz="4" w:space="0" w:color="auto"/>
              <w:right w:val="single" w:sz="4" w:space="0" w:color="auto"/>
            </w:tcBorders>
            <w:hideMark/>
          </w:tcPr>
          <w:p w14:paraId="020970DB" w14:textId="77777777" w:rsidR="00994B97" w:rsidRDefault="00994B97">
            <w:r>
              <w:t>Presuny</w:t>
            </w:r>
          </w:p>
        </w:tc>
        <w:tc>
          <w:tcPr>
            <w:tcW w:w="2576" w:type="dxa"/>
            <w:tcBorders>
              <w:top w:val="single" w:sz="4" w:space="0" w:color="auto"/>
              <w:left w:val="single" w:sz="4" w:space="0" w:color="auto"/>
              <w:bottom w:val="single" w:sz="4" w:space="0" w:color="auto"/>
              <w:right w:val="single" w:sz="4" w:space="0" w:color="auto"/>
            </w:tcBorders>
            <w:hideMark/>
          </w:tcPr>
          <w:p w14:paraId="3F3B2573" w14:textId="77777777" w:rsidR="00994B97" w:rsidRDefault="00994B97">
            <w:pPr>
              <w:jc w:val="center"/>
            </w:pPr>
            <w:r>
              <w:t>55.300,78</w:t>
            </w:r>
          </w:p>
        </w:tc>
        <w:tc>
          <w:tcPr>
            <w:tcW w:w="2576" w:type="dxa"/>
            <w:tcBorders>
              <w:top w:val="single" w:sz="4" w:space="0" w:color="auto"/>
              <w:left w:val="single" w:sz="4" w:space="0" w:color="auto"/>
              <w:bottom w:val="single" w:sz="4" w:space="0" w:color="auto"/>
              <w:right w:val="single" w:sz="4" w:space="0" w:color="auto"/>
            </w:tcBorders>
            <w:hideMark/>
          </w:tcPr>
          <w:p w14:paraId="5B1886D8" w14:textId="77777777" w:rsidR="00994B97" w:rsidRDefault="00994B97">
            <w:pPr>
              <w:jc w:val="center"/>
            </w:pPr>
            <w:r>
              <w:t>-55.300,78</w:t>
            </w:r>
          </w:p>
        </w:tc>
      </w:tr>
      <w:tr w:rsidR="00994B97" w14:paraId="1F65AC5B" w14:textId="77777777" w:rsidTr="00994B97">
        <w:tc>
          <w:tcPr>
            <w:tcW w:w="3544" w:type="dxa"/>
            <w:tcBorders>
              <w:top w:val="single" w:sz="4" w:space="0" w:color="auto"/>
              <w:left w:val="single" w:sz="4" w:space="0" w:color="auto"/>
              <w:bottom w:val="single" w:sz="4" w:space="0" w:color="auto"/>
              <w:right w:val="single" w:sz="4" w:space="0" w:color="auto"/>
            </w:tcBorders>
            <w:hideMark/>
          </w:tcPr>
          <w:p w14:paraId="4BA09AE6" w14:textId="77777777" w:rsidR="00994B97" w:rsidRDefault="00994B97">
            <w:r>
              <w:t>Zostatok 2017</w:t>
            </w:r>
          </w:p>
        </w:tc>
        <w:tc>
          <w:tcPr>
            <w:tcW w:w="2576" w:type="dxa"/>
            <w:tcBorders>
              <w:top w:val="single" w:sz="4" w:space="0" w:color="auto"/>
              <w:left w:val="single" w:sz="4" w:space="0" w:color="auto"/>
              <w:bottom w:val="single" w:sz="4" w:space="0" w:color="auto"/>
              <w:right w:val="single" w:sz="4" w:space="0" w:color="auto"/>
            </w:tcBorders>
            <w:hideMark/>
          </w:tcPr>
          <w:p w14:paraId="6B6339BA" w14:textId="77777777" w:rsidR="00994B97" w:rsidRDefault="00994B97">
            <w:pPr>
              <w:jc w:val="center"/>
            </w:pPr>
            <w:r>
              <w:t>956.030,97</w:t>
            </w:r>
          </w:p>
        </w:tc>
        <w:tc>
          <w:tcPr>
            <w:tcW w:w="2576" w:type="dxa"/>
            <w:tcBorders>
              <w:top w:val="single" w:sz="4" w:space="0" w:color="auto"/>
              <w:left w:val="single" w:sz="4" w:space="0" w:color="auto"/>
              <w:bottom w:val="single" w:sz="4" w:space="0" w:color="auto"/>
              <w:right w:val="single" w:sz="4" w:space="0" w:color="auto"/>
            </w:tcBorders>
            <w:hideMark/>
          </w:tcPr>
          <w:p w14:paraId="58AA7C0C" w14:textId="77777777" w:rsidR="00994B97" w:rsidRDefault="00994B97">
            <w:pPr>
              <w:jc w:val="center"/>
            </w:pPr>
            <w:r>
              <w:t>17.782,37</w:t>
            </w:r>
          </w:p>
        </w:tc>
      </w:tr>
    </w:tbl>
    <w:p w14:paraId="1A91EA4A" w14:textId="77777777" w:rsidR="00994B97" w:rsidRDefault="00994B97" w:rsidP="00994B97">
      <w:pPr>
        <w:rPr>
          <w:b/>
          <w:sz w:val="24"/>
          <w:szCs w:val="24"/>
        </w:rPr>
      </w:pPr>
    </w:p>
    <w:p w14:paraId="6AD5DA71" w14:textId="77777777" w:rsidR="00994B97" w:rsidRDefault="00994B97" w:rsidP="00994B97">
      <w:pPr>
        <w:rPr>
          <w:b/>
          <w:sz w:val="24"/>
          <w:szCs w:val="24"/>
        </w:rPr>
      </w:pPr>
      <w:r>
        <w:rPr>
          <w:b/>
          <w:sz w:val="24"/>
          <w:szCs w:val="24"/>
        </w:rPr>
        <w:t>B  Záväzky</w:t>
      </w:r>
    </w:p>
    <w:p w14:paraId="292A1EC8" w14:textId="77777777" w:rsidR="00994B97" w:rsidRDefault="00994B97" w:rsidP="00994B97">
      <w:pPr>
        <w:numPr>
          <w:ilvl w:val="0"/>
          <w:numId w:val="22"/>
        </w:numPr>
        <w:ind w:left="284" w:hanging="284"/>
        <w:rPr>
          <w:b/>
          <w:sz w:val="24"/>
          <w:szCs w:val="24"/>
        </w:rPr>
      </w:pPr>
      <w:r>
        <w:rPr>
          <w:b/>
          <w:sz w:val="24"/>
          <w:szCs w:val="24"/>
        </w:rPr>
        <w:t xml:space="preserve">Rezervy </w:t>
      </w:r>
      <w:r>
        <w:rPr>
          <w:sz w:val="24"/>
          <w:szCs w:val="24"/>
        </w:rPr>
        <w:t xml:space="preserve">- tabuľka č.6-7 </w:t>
      </w:r>
    </w:p>
    <w:p w14:paraId="4FEBB0B4" w14:textId="77777777" w:rsidR="00994B97" w:rsidRDefault="00994B97" w:rsidP="00994B97">
      <w:pPr>
        <w:pStyle w:val="Pismenka"/>
        <w:tabs>
          <w:tab w:val="clear" w:pos="426"/>
          <w:tab w:val="left" w:pos="708"/>
        </w:tabs>
        <w:jc w:val="left"/>
        <w:rPr>
          <w:b w:val="0"/>
          <w:sz w:val="24"/>
          <w:szCs w:val="24"/>
        </w:rPr>
      </w:pPr>
      <w:r>
        <w:rPr>
          <w:b w:val="0"/>
          <w:sz w:val="24"/>
          <w:szCs w:val="24"/>
        </w:rPr>
        <w:t>Predpokladaný rok použitia rezerv a opis významných položiek rezerv</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97"/>
        <w:gridCol w:w="5703"/>
      </w:tblGrid>
      <w:tr w:rsidR="00994B97" w14:paraId="3B9778FE" w14:textId="77777777" w:rsidTr="00994B97">
        <w:tc>
          <w:tcPr>
            <w:tcW w:w="4500" w:type="dxa"/>
            <w:tcBorders>
              <w:top w:val="single" w:sz="4" w:space="0" w:color="auto"/>
              <w:left w:val="single" w:sz="4" w:space="0" w:color="auto"/>
              <w:bottom w:val="single" w:sz="4" w:space="0" w:color="auto"/>
              <w:right w:val="single" w:sz="4" w:space="0" w:color="auto"/>
            </w:tcBorders>
            <w:shd w:val="clear" w:color="auto" w:fill="F2F2F2"/>
            <w:hideMark/>
          </w:tcPr>
          <w:p w14:paraId="1FE6BF43" w14:textId="77777777" w:rsidR="00994B97" w:rsidRDefault="00994B97">
            <w:pPr>
              <w:jc w:val="center"/>
              <w:rPr>
                <w:b/>
              </w:rPr>
            </w:pPr>
            <w:r>
              <w:rPr>
                <w:b/>
              </w:rPr>
              <w:t xml:space="preserve">Názov položky            </w:t>
            </w:r>
          </w:p>
        </w:tc>
        <w:tc>
          <w:tcPr>
            <w:tcW w:w="5706" w:type="dxa"/>
            <w:tcBorders>
              <w:top w:val="single" w:sz="4" w:space="0" w:color="auto"/>
              <w:left w:val="single" w:sz="4" w:space="0" w:color="auto"/>
              <w:bottom w:val="single" w:sz="4" w:space="0" w:color="auto"/>
              <w:right w:val="single" w:sz="4" w:space="0" w:color="auto"/>
            </w:tcBorders>
            <w:shd w:val="clear" w:color="auto" w:fill="F2F2F2"/>
            <w:hideMark/>
          </w:tcPr>
          <w:p w14:paraId="724426F5" w14:textId="77777777" w:rsidR="00994B97" w:rsidRDefault="00994B97">
            <w:pPr>
              <w:jc w:val="center"/>
              <w:rPr>
                <w:b/>
              </w:rPr>
            </w:pPr>
            <w:r>
              <w:rPr>
                <w:b/>
              </w:rPr>
              <w:t xml:space="preserve">Predpokladaný rok použitia </w:t>
            </w:r>
          </w:p>
        </w:tc>
      </w:tr>
      <w:tr w:rsidR="00994B97" w14:paraId="0D4C2C96" w14:textId="77777777" w:rsidTr="00994B97">
        <w:tc>
          <w:tcPr>
            <w:tcW w:w="4500" w:type="dxa"/>
            <w:tcBorders>
              <w:top w:val="single" w:sz="4" w:space="0" w:color="auto"/>
              <w:left w:val="single" w:sz="4" w:space="0" w:color="auto"/>
              <w:bottom w:val="single" w:sz="4" w:space="0" w:color="auto"/>
              <w:right w:val="single" w:sz="4" w:space="0" w:color="auto"/>
            </w:tcBorders>
            <w:hideMark/>
          </w:tcPr>
          <w:p w14:paraId="3D098902" w14:textId="77777777" w:rsidR="00994B97" w:rsidRDefault="00994B97">
            <w:r>
              <w:t>Rezerva na overenie účtovnej závierky a výročnej správy</w:t>
            </w:r>
          </w:p>
        </w:tc>
        <w:tc>
          <w:tcPr>
            <w:tcW w:w="5706" w:type="dxa"/>
            <w:tcBorders>
              <w:top w:val="single" w:sz="4" w:space="0" w:color="auto"/>
              <w:left w:val="single" w:sz="4" w:space="0" w:color="auto"/>
              <w:bottom w:val="single" w:sz="4" w:space="0" w:color="auto"/>
              <w:right w:val="single" w:sz="4" w:space="0" w:color="auto"/>
            </w:tcBorders>
            <w:hideMark/>
          </w:tcPr>
          <w:p w14:paraId="31D9D84F" w14:textId="77777777" w:rsidR="00994B97" w:rsidRDefault="00994B97">
            <w:pPr>
              <w:jc w:val="center"/>
            </w:pPr>
            <w:r>
              <w:t>2018</w:t>
            </w:r>
          </w:p>
        </w:tc>
      </w:tr>
    </w:tbl>
    <w:p w14:paraId="3E5740D2" w14:textId="77777777" w:rsidR="00994B97" w:rsidRDefault="00994B97" w:rsidP="00994B97">
      <w:pPr>
        <w:numPr>
          <w:ilvl w:val="0"/>
          <w:numId w:val="22"/>
        </w:numPr>
        <w:ind w:left="284" w:hanging="284"/>
        <w:rPr>
          <w:b/>
          <w:sz w:val="24"/>
          <w:szCs w:val="24"/>
        </w:rPr>
      </w:pPr>
      <w:r>
        <w:rPr>
          <w:b/>
          <w:sz w:val="24"/>
          <w:szCs w:val="24"/>
        </w:rPr>
        <w:t xml:space="preserve">Záväzky podľa doby splatnosti </w:t>
      </w:r>
    </w:p>
    <w:p w14:paraId="345E9952" w14:textId="77777777" w:rsidR="00994B97" w:rsidRDefault="00994B97" w:rsidP="00994B97">
      <w:pPr>
        <w:pStyle w:val="Pismenka"/>
        <w:tabs>
          <w:tab w:val="clear" w:pos="426"/>
          <w:tab w:val="left" w:pos="708"/>
        </w:tabs>
        <w:ind w:left="0" w:firstLine="0"/>
        <w:rPr>
          <w:b w:val="0"/>
          <w:sz w:val="24"/>
          <w:szCs w:val="24"/>
        </w:rPr>
      </w:pPr>
      <w:r>
        <w:rPr>
          <w:b w:val="0"/>
          <w:sz w:val="24"/>
          <w:szCs w:val="24"/>
        </w:rPr>
        <w:lastRenderedPageBreak/>
        <w:t xml:space="preserve">    záväzky podľa </w:t>
      </w:r>
      <w:r>
        <w:rPr>
          <w:sz w:val="24"/>
          <w:szCs w:val="24"/>
        </w:rPr>
        <w:t>doby splatnosti</w:t>
      </w:r>
      <w:r>
        <w:rPr>
          <w:b w:val="0"/>
          <w:sz w:val="24"/>
          <w:szCs w:val="24"/>
        </w:rPr>
        <w:t xml:space="preserve"> – účtovná jednotka tvorila záväzky zo sociálneho fondu vo výške 653,00 EUR ako dlhodobé záväzky, záväzky voči dodávateľom vo výške 3.833,29 EUR, záväzky voči zamestnancom vo výške 6.111,72 EUR, záväzky voči orgánom sociálneho a zdravotného poistenia vo výške 4.314,31 EUR a daň z príjmov vo výške 1.159,37 EUR  ako krátkodobé záväzky.</w:t>
      </w:r>
    </w:p>
    <w:p w14:paraId="2C2CC13F" w14:textId="77777777" w:rsidR="00994B97" w:rsidRDefault="00994B97" w:rsidP="00994B97">
      <w:pPr>
        <w:pStyle w:val="Pismenka"/>
        <w:tabs>
          <w:tab w:val="clear" w:pos="426"/>
          <w:tab w:val="left" w:pos="708"/>
        </w:tabs>
        <w:ind w:left="0" w:firstLine="0"/>
        <w:jc w:val="left"/>
        <w:rPr>
          <w:b w:val="0"/>
          <w:sz w:val="24"/>
          <w:szCs w:val="24"/>
        </w:rPr>
      </w:pPr>
    </w:p>
    <w:p w14:paraId="4BFE5B4A" w14:textId="77777777" w:rsidR="00994B97" w:rsidRDefault="00994B97" w:rsidP="00994B97">
      <w:pPr>
        <w:pStyle w:val="Pismenka"/>
        <w:tabs>
          <w:tab w:val="clear" w:pos="426"/>
          <w:tab w:val="left" w:pos="708"/>
        </w:tabs>
        <w:ind w:left="284" w:firstLine="0"/>
        <w:rPr>
          <w:b w:val="0"/>
          <w:sz w:val="24"/>
          <w:szCs w:val="24"/>
        </w:rPr>
      </w:pPr>
      <w:r>
        <w:rPr>
          <w:b w:val="0"/>
          <w:sz w:val="24"/>
          <w:szCs w:val="24"/>
        </w:rPr>
        <w:t xml:space="preserve">  </w:t>
      </w:r>
    </w:p>
    <w:p w14:paraId="7800F1B5" w14:textId="77777777" w:rsidR="00994B97" w:rsidRDefault="00994B97" w:rsidP="00994B97">
      <w:pPr>
        <w:numPr>
          <w:ilvl w:val="0"/>
          <w:numId w:val="22"/>
        </w:numPr>
        <w:ind w:left="284" w:hanging="284"/>
        <w:rPr>
          <w:b/>
          <w:sz w:val="24"/>
          <w:szCs w:val="24"/>
        </w:rPr>
      </w:pPr>
      <w:r>
        <w:rPr>
          <w:b/>
          <w:sz w:val="24"/>
          <w:szCs w:val="24"/>
        </w:rPr>
        <w:t xml:space="preserve">Bankové úvery a ostatné prijaté návratné finančné výpomoci </w:t>
      </w:r>
    </w:p>
    <w:p w14:paraId="5745A610" w14:textId="77777777" w:rsidR="00994B97" w:rsidRDefault="00994B97" w:rsidP="00994B97">
      <w:pPr>
        <w:pStyle w:val="Pismenka"/>
        <w:tabs>
          <w:tab w:val="clear" w:pos="426"/>
          <w:tab w:val="left" w:pos="708"/>
        </w:tabs>
        <w:ind w:left="0" w:firstLine="0"/>
        <w:rPr>
          <w:b w:val="0"/>
          <w:sz w:val="24"/>
          <w:szCs w:val="24"/>
        </w:rPr>
      </w:pPr>
      <w:r>
        <w:rPr>
          <w:b w:val="0"/>
          <w:sz w:val="24"/>
          <w:szCs w:val="24"/>
        </w:rPr>
        <w:t xml:space="preserve"> – účtovná jednotka neeviduje žiadne bankové úvery a finančné výpomoci.</w:t>
      </w:r>
    </w:p>
    <w:p w14:paraId="260090A7" w14:textId="77777777" w:rsidR="00994B97" w:rsidRDefault="00994B97" w:rsidP="00994B97">
      <w:pPr>
        <w:rPr>
          <w:b/>
          <w:sz w:val="24"/>
          <w:szCs w:val="24"/>
        </w:rPr>
      </w:pPr>
    </w:p>
    <w:p w14:paraId="7EBA0C2A" w14:textId="77777777" w:rsidR="00994B97" w:rsidRDefault="00994B97" w:rsidP="00994B97">
      <w:pPr>
        <w:numPr>
          <w:ilvl w:val="0"/>
          <w:numId w:val="22"/>
        </w:numPr>
        <w:ind w:left="284" w:hanging="284"/>
        <w:rPr>
          <w:b/>
          <w:sz w:val="24"/>
          <w:szCs w:val="24"/>
        </w:rPr>
      </w:pPr>
      <w:r>
        <w:rPr>
          <w:b/>
          <w:sz w:val="24"/>
          <w:szCs w:val="24"/>
        </w:rPr>
        <w:t xml:space="preserve">Časové rozlíšenie </w:t>
      </w:r>
    </w:p>
    <w:p w14:paraId="42719B9F" w14:textId="77777777" w:rsidR="00994B97" w:rsidRDefault="00994B97" w:rsidP="00994B97">
      <w:pPr>
        <w:pStyle w:val="Pismenka"/>
        <w:numPr>
          <w:ilvl w:val="0"/>
          <w:numId w:val="24"/>
        </w:numPr>
        <w:tabs>
          <w:tab w:val="left" w:pos="708"/>
        </w:tabs>
        <w:ind w:left="284" w:hanging="284"/>
        <w:rPr>
          <w:b w:val="0"/>
          <w:sz w:val="24"/>
          <w:szCs w:val="24"/>
        </w:rPr>
      </w:pPr>
      <w:r>
        <w:rPr>
          <w:b w:val="0"/>
          <w:sz w:val="24"/>
          <w:szCs w:val="24"/>
        </w:rPr>
        <w:t xml:space="preserve">popis významných položiek časového rozlíšenia </w:t>
      </w:r>
      <w:r>
        <w:rPr>
          <w:sz w:val="24"/>
          <w:szCs w:val="24"/>
        </w:rPr>
        <w:t>výdavkov budúcich období</w:t>
      </w:r>
      <w:r>
        <w:rPr>
          <w:b w:val="0"/>
          <w:sz w:val="24"/>
          <w:szCs w:val="24"/>
        </w:rPr>
        <w:t xml:space="preserve"> a </w:t>
      </w:r>
      <w:r>
        <w:rPr>
          <w:sz w:val="24"/>
          <w:szCs w:val="24"/>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30"/>
        <w:gridCol w:w="4820"/>
      </w:tblGrid>
      <w:tr w:rsidR="00994B97" w14:paraId="60A89AC2" w14:textId="77777777" w:rsidTr="00994B97">
        <w:tc>
          <w:tcPr>
            <w:tcW w:w="5529" w:type="dxa"/>
            <w:tcBorders>
              <w:top w:val="single" w:sz="4" w:space="0" w:color="auto"/>
              <w:left w:val="single" w:sz="4" w:space="0" w:color="auto"/>
              <w:bottom w:val="single" w:sz="4" w:space="0" w:color="auto"/>
              <w:right w:val="single" w:sz="4" w:space="0" w:color="auto"/>
            </w:tcBorders>
            <w:shd w:val="clear" w:color="auto" w:fill="F2F2F2"/>
            <w:hideMark/>
          </w:tcPr>
          <w:p w14:paraId="1B6C000D" w14:textId="77777777" w:rsidR="00994B97" w:rsidRDefault="00994B97">
            <w:pPr>
              <w:jc w:val="center"/>
              <w:rPr>
                <w:b/>
              </w:rPr>
            </w:pPr>
            <w:r>
              <w:rPr>
                <w:b/>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14:paraId="194AABAC" w14:textId="77777777" w:rsidR="00994B97" w:rsidRDefault="00994B97">
            <w:pPr>
              <w:jc w:val="center"/>
              <w:rPr>
                <w:b/>
              </w:rPr>
            </w:pPr>
            <w:r>
              <w:rPr>
                <w:b/>
              </w:rPr>
              <w:t>Zostatok  k 31.12.2017 v EUR</w:t>
            </w:r>
          </w:p>
        </w:tc>
      </w:tr>
      <w:tr w:rsidR="00994B97" w14:paraId="5AE1ED45" w14:textId="77777777" w:rsidTr="00994B97">
        <w:tc>
          <w:tcPr>
            <w:tcW w:w="5529" w:type="dxa"/>
            <w:tcBorders>
              <w:top w:val="single" w:sz="4" w:space="0" w:color="auto"/>
              <w:left w:val="single" w:sz="4" w:space="0" w:color="auto"/>
              <w:bottom w:val="single" w:sz="4" w:space="0" w:color="auto"/>
              <w:right w:val="single" w:sz="4" w:space="0" w:color="auto"/>
            </w:tcBorders>
            <w:hideMark/>
          </w:tcPr>
          <w:p w14:paraId="3F45E3F0" w14:textId="77777777" w:rsidR="00994B97" w:rsidRDefault="00994B97">
            <w:r>
              <w:t>Výdavky budúcich období spolu z toho:</w:t>
            </w:r>
          </w:p>
        </w:tc>
        <w:tc>
          <w:tcPr>
            <w:tcW w:w="4819" w:type="dxa"/>
            <w:tcBorders>
              <w:top w:val="single" w:sz="4" w:space="0" w:color="auto"/>
              <w:left w:val="single" w:sz="4" w:space="0" w:color="auto"/>
              <w:bottom w:val="single" w:sz="4" w:space="0" w:color="auto"/>
              <w:right w:val="single" w:sz="4" w:space="0" w:color="auto"/>
            </w:tcBorders>
          </w:tcPr>
          <w:p w14:paraId="77463165" w14:textId="77777777" w:rsidR="00994B97" w:rsidRDefault="00994B97">
            <w:pPr>
              <w:rPr>
                <w:b/>
              </w:rPr>
            </w:pPr>
          </w:p>
        </w:tc>
      </w:tr>
      <w:tr w:rsidR="00994B97" w14:paraId="2251DBFA" w14:textId="77777777" w:rsidTr="00994B97">
        <w:tc>
          <w:tcPr>
            <w:tcW w:w="5529" w:type="dxa"/>
            <w:tcBorders>
              <w:top w:val="single" w:sz="4" w:space="0" w:color="auto"/>
              <w:left w:val="single" w:sz="4" w:space="0" w:color="auto"/>
              <w:bottom w:val="single" w:sz="4" w:space="0" w:color="auto"/>
              <w:right w:val="single" w:sz="4" w:space="0" w:color="auto"/>
            </w:tcBorders>
          </w:tcPr>
          <w:p w14:paraId="28585A64" w14:textId="77777777" w:rsidR="00994B97" w:rsidRDefault="00994B97"/>
        </w:tc>
        <w:tc>
          <w:tcPr>
            <w:tcW w:w="4819" w:type="dxa"/>
            <w:tcBorders>
              <w:top w:val="single" w:sz="4" w:space="0" w:color="auto"/>
              <w:left w:val="single" w:sz="4" w:space="0" w:color="auto"/>
              <w:bottom w:val="single" w:sz="4" w:space="0" w:color="auto"/>
              <w:right w:val="single" w:sz="4" w:space="0" w:color="auto"/>
            </w:tcBorders>
          </w:tcPr>
          <w:p w14:paraId="60907E80" w14:textId="77777777" w:rsidR="00994B97" w:rsidRDefault="00994B97"/>
        </w:tc>
      </w:tr>
      <w:tr w:rsidR="00994B97" w14:paraId="68F04033" w14:textId="77777777" w:rsidTr="00994B97">
        <w:tc>
          <w:tcPr>
            <w:tcW w:w="5529" w:type="dxa"/>
            <w:tcBorders>
              <w:top w:val="single" w:sz="4" w:space="0" w:color="auto"/>
              <w:left w:val="single" w:sz="4" w:space="0" w:color="auto"/>
              <w:bottom w:val="single" w:sz="4" w:space="0" w:color="auto"/>
              <w:right w:val="single" w:sz="4" w:space="0" w:color="auto"/>
            </w:tcBorders>
          </w:tcPr>
          <w:p w14:paraId="3970D9BE" w14:textId="77777777" w:rsidR="00994B97" w:rsidRDefault="00994B97"/>
        </w:tc>
        <w:tc>
          <w:tcPr>
            <w:tcW w:w="4819" w:type="dxa"/>
            <w:tcBorders>
              <w:top w:val="single" w:sz="4" w:space="0" w:color="auto"/>
              <w:left w:val="single" w:sz="4" w:space="0" w:color="auto"/>
              <w:bottom w:val="single" w:sz="4" w:space="0" w:color="auto"/>
              <w:right w:val="single" w:sz="4" w:space="0" w:color="auto"/>
            </w:tcBorders>
          </w:tcPr>
          <w:p w14:paraId="395E1249" w14:textId="77777777" w:rsidR="00994B97" w:rsidRDefault="00994B97"/>
        </w:tc>
      </w:tr>
      <w:tr w:rsidR="00994B97" w14:paraId="056A7ADB" w14:textId="77777777" w:rsidTr="00994B97">
        <w:tc>
          <w:tcPr>
            <w:tcW w:w="5529" w:type="dxa"/>
            <w:tcBorders>
              <w:top w:val="single" w:sz="4" w:space="0" w:color="auto"/>
              <w:left w:val="single" w:sz="4" w:space="0" w:color="auto"/>
              <w:bottom w:val="single" w:sz="4" w:space="0" w:color="auto"/>
              <w:right w:val="single" w:sz="4" w:space="0" w:color="auto"/>
            </w:tcBorders>
            <w:hideMark/>
          </w:tcPr>
          <w:p w14:paraId="63DBE1E1" w14:textId="77777777" w:rsidR="00994B97" w:rsidRDefault="00994B97">
            <w:r>
              <w:t>Výnosy budúcich období spolu z toho:</w:t>
            </w:r>
          </w:p>
        </w:tc>
        <w:tc>
          <w:tcPr>
            <w:tcW w:w="4819" w:type="dxa"/>
            <w:tcBorders>
              <w:top w:val="single" w:sz="4" w:space="0" w:color="auto"/>
              <w:left w:val="single" w:sz="4" w:space="0" w:color="auto"/>
              <w:bottom w:val="single" w:sz="4" w:space="0" w:color="auto"/>
              <w:right w:val="single" w:sz="4" w:space="0" w:color="auto"/>
            </w:tcBorders>
            <w:hideMark/>
          </w:tcPr>
          <w:p w14:paraId="05757086" w14:textId="77777777" w:rsidR="00994B97" w:rsidRDefault="00994B97">
            <w:pPr>
              <w:jc w:val="center"/>
              <w:rPr>
                <w:b/>
              </w:rPr>
            </w:pPr>
            <w:r>
              <w:rPr>
                <w:b/>
              </w:rPr>
              <w:t>332.403,91</w:t>
            </w:r>
          </w:p>
        </w:tc>
      </w:tr>
      <w:tr w:rsidR="00994B97" w14:paraId="7ED41BAD" w14:textId="77777777" w:rsidTr="00994B97">
        <w:tc>
          <w:tcPr>
            <w:tcW w:w="5529" w:type="dxa"/>
            <w:tcBorders>
              <w:top w:val="single" w:sz="4" w:space="0" w:color="auto"/>
              <w:left w:val="single" w:sz="4" w:space="0" w:color="auto"/>
              <w:bottom w:val="single" w:sz="4" w:space="0" w:color="auto"/>
              <w:right w:val="single" w:sz="4" w:space="0" w:color="auto"/>
            </w:tcBorders>
          </w:tcPr>
          <w:p w14:paraId="60F7E38C" w14:textId="77777777" w:rsidR="00994B97" w:rsidRDefault="00994B97"/>
        </w:tc>
        <w:tc>
          <w:tcPr>
            <w:tcW w:w="4819" w:type="dxa"/>
            <w:tcBorders>
              <w:top w:val="single" w:sz="4" w:space="0" w:color="auto"/>
              <w:left w:val="single" w:sz="4" w:space="0" w:color="auto"/>
              <w:bottom w:val="single" w:sz="4" w:space="0" w:color="auto"/>
              <w:right w:val="single" w:sz="4" w:space="0" w:color="auto"/>
            </w:tcBorders>
          </w:tcPr>
          <w:p w14:paraId="20E15059" w14:textId="77777777" w:rsidR="00994B97" w:rsidRDefault="00994B97"/>
        </w:tc>
      </w:tr>
      <w:tr w:rsidR="00994B97" w14:paraId="508F2995" w14:textId="77777777" w:rsidTr="00994B97">
        <w:tc>
          <w:tcPr>
            <w:tcW w:w="5529" w:type="dxa"/>
            <w:tcBorders>
              <w:top w:val="single" w:sz="4" w:space="0" w:color="auto"/>
              <w:left w:val="single" w:sz="4" w:space="0" w:color="auto"/>
              <w:bottom w:val="single" w:sz="4" w:space="0" w:color="auto"/>
              <w:right w:val="single" w:sz="4" w:space="0" w:color="auto"/>
            </w:tcBorders>
          </w:tcPr>
          <w:p w14:paraId="2A36C8A4" w14:textId="77777777" w:rsidR="00994B97" w:rsidRDefault="00994B97"/>
        </w:tc>
        <w:tc>
          <w:tcPr>
            <w:tcW w:w="4819" w:type="dxa"/>
            <w:tcBorders>
              <w:top w:val="single" w:sz="4" w:space="0" w:color="auto"/>
              <w:left w:val="single" w:sz="4" w:space="0" w:color="auto"/>
              <w:bottom w:val="single" w:sz="4" w:space="0" w:color="auto"/>
              <w:right w:val="single" w:sz="4" w:space="0" w:color="auto"/>
            </w:tcBorders>
          </w:tcPr>
          <w:p w14:paraId="12BBFABF" w14:textId="77777777" w:rsidR="00994B97" w:rsidRDefault="00994B97"/>
        </w:tc>
      </w:tr>
      <w:tr w:rsidR="00994B97" w14:paraId="4BB458B1" w14:textId="77777777" w:rsidTr="00994B97">
        <w:tc>
          <w:tcPr>
            <w:tcW w:w="5529" w:type="dxa"/>
            <w:tcBorders>
              <w:top w:val="single" w:sz="4" w:space="0" w:color="auto"/>
              <w:left w:val="single" w:sz="4" w:space="0" w:color="auto"/>
              <w:bottom w:val="single" w:sz="4" w:space="0" w:color="auto"/>
              <w:right w:val="single" w:sz="4" w:space="0" w:color="auto"/>
            </w:tcBorders>
          </w:tcPr>
          <w:p w14:paraId="1F3B1BD0" w14:textId="77777777" w:rsidR="00994B97" w:rsidRDefault="00994B97"/>
        </w:tc>
        <w:tc>
          <w:tcPr>
            <w:tcW w:w="4819" w:type="dxa"/>
            <w:tcBorders>
              <w:top w:val="single" w:sz="4" w:space="0" w:color="auto"/>
              <w:left w:val="single" w:sz="4" w:space="0" w:color="auto"/>
              <w:bottom w:val="single" w:sz="4" w:space="0" w:color="auto"/>
              <w:right w:val="single" w:sz="4" w:space="0" w:color="auto"/>
            </w:tcBorders>
          </w:tcPr>
          <w:p w14:paraId="39A6B681" w14:textId="77777777" w:rsidR="00994B97" w:rsidRDefault="00994B97"/>
        </w:tc>
      </w:tr>
    </w:tbl>
    <w:p w14:paraId="60BB525E" w14:textId="77777777" w:rsidR="00994B97" w:rsidRDefault="00994B97" w:rsidP="00994B97">
      <w:pPr>
        <w:pStyle w:val="Pismenka"/>
        <w:tabs>
          <w:tab w:val="clear" w:pos="426"/>
          <w:tab w:val="left" w:pos="708"/>
        </w:tabs>
        <w:ind w:left="284" w:firstLine="0"/>
        <w:rPr>
          <w:b w:val="0"/>
          <w:sz w:val="24"/>
          <w:szCs w:val="24"/>
        </w:rPr>
      </w:pPr>
    </w:p>
    <w:p w14:paraId="0D53D8B6" w14:textId="77777777" w:rsidR="00994B97" w:rsidRDefault="00994B97" w:rsidP="00994B97">
      <w:pPr>
        <w:pStyle w:val="Pismenka"/>
        <w:numPr>
          <w:ilvl w:val="0"/>
          <w:numId w:val="24"/>
        </w:numPr>
        <w:tabs>
          <w:tab w:val="left" w:pos="708"/>
        </w:tabs>
        <w:ind w:left="284" w:hanging="284"/>
        <w:rPr>
          <w:b w:val="0"/>
          <w:sz w:val="24"/>
          <w:szCs w:val="24"/>
        </w:rPr>
      </w:pPr>
      <w:r>
        <w:rPr>
          <w:b w:val="0"/>
          <w:sz w:val="24"/>
          <w:szCs w:val="24"/>
        </w:rPr>
        <w:t>informácia o </w:t>
      </w:r>
      <w:r>
        <w:rPr>
          <w:sz w:val="24"/>
          <w:szCs w:val="24"/>
        </w:rPr>
        <w:t>prijatých kapitálových transferoch</w:t>
      </w:r>
      <w:r>
        <w:rPr>
          <w:b w:val="0"/>
          <w:sz w:val="24"/>
          <w:szCs w:val="24"/>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30"/>
        <w:gridCol w:w="4820"/>
      </w:tblGrid>
      <w:tr w:rsidR="00994B97" w14:paraId="71DCF8AC" w14:textId="77777777" w:rsidTr="00994B97">
        <w:tc>
          <w:tcPr>
            <w:tcW w:w="5529" w:type="dxa"/>
            <w:tcBorders>
              <w:top w:val="single" w:sz="4" w:space="0" w:color="auto"/>
              <w:left w:val="single" w:sz="4" w:space="0" w:color="auto"/>
              <w:bottom w:val="single" w:sz="4" w:space="0" w:color="auto"/>
              <w:right w:val="single" w:sz="4" w:space="0" w:color="auto"/>
            </w:tcBorders>
            <w:shd w:val="clear" w:color="auto" w:fill="F2F2F2"/>
            <w:hideMark/>
          </w:tcPr>
          <w:p w14:paraId="64AD7B8E" w14:textId="77777777" w:rsidR="00994B97" w:rsidRDefault="00994B97">
            <w:pPr>
              <w:jc w:val="center"/>
              <w:rPr>
                <w:b/>
              </w:rPr>
            </w:pPr>
            <w:r>
              <w:rPr>
                <w:b/>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14:paraId="6E69F4B0" w14:textId="77777777" w:rsidR="00994B97" w:rsidRDefault="00994B97">
            <w:pPr>
              <w:jc w:val="center"/>
              <w:rPr>
                <w:b/>
              </w:rPr>
            </w:pPr>
            <w:r>
              <w:rPr>
                <w:b/>
              </w:rPr>
              <w:t>Zúčtovanie do výnosov budúcich období v EUR</w:t>
            </w:r>
          </w:p>
        </w:tc>
      </w:tr>
      <w:tr w:rsidR="00994B97" w14:paraId="385A34EF" w14:textId="77777777" w:rsidTr="00994B97">
        <w:tc>
          <w:tcPr>
            <w:tcW w:w="5529" w:type="dxa"/>
            <w:tcBorders>
              <w:top w:val="single" w:sz="4" w:space="0" w:color="auto"/>
              <w:left w:val="single" w:sz="4" w:space="0" w:color="auto"/>
              <w:bottom w:val="single" w:sz="4" w:space="0" w:color="auto"/>
              <w:right w:val="single" w:sz="4" w:space="0" w:color="auto"/>
            </w:tcBorders>
            <w:hideMark/>
          </w:tcPr>
          <w:p w14:paraId="453CDEB0" w14:textId="77777777" w:rsidR="00994B97" w:rsidRDefault="00994B97">
            <w:r>
              <w:t>Rekonštrukcia telocvične</w:t>
            </w:r>
          </w:p>
        </w:tc>
        <w:tc>
          <w:tcPr>
            <w:tcW w:w="4819" w:type="dxa"/>
            <w:tcBorders>
              <w:top w:val="single" w:sz="4" w:space="0" w:color="auto"/>
              <w:left w:val="single" w:sz="4" w:space="0" w:color="auto"/>
              <w:bottom w:val="single" w:sz="4" w:space="0" w:color="auto"/>
              <w:right w:val="single" w:sz="4" w:space="0" w:color="auto"/>
            </w:tcBorders>
            <w:hideMark/>
          </w:tcPr>
          <w:p w14:paraId="4B37D7AF" w14:textId="77777777" w:rsidR="00994B97" w:rsidRDefault="00994B97">
            <w:pPr>
              <w:jc w:val="center"/>
            </w:pPr>
            <w:r>
              <w:t>10.000,00</w:t>
            </w:r>
          </w:p>
        </w:tc>
      </w:tr>
    </w:tbl>
    <w:p w14:paraId="77AD7EED" w14:textId="77777777" w:rsidR="00994B97" w:rsidRDefault="00994B97" w:rsidP="00994B97">
      <w:pPr>
        <w:pStyle w:val="Pismenka"/>
        <w:tabs>
          <w:tab w:val="clear" w:pos="426"/>
          <w:tab w:val="left" w:pos="708"/>
        </w:tabs>
        <w:ind w:left="360" w:firstLine="0"/>
        <w:rPr>
          <w:sz w:val="24"/>
          <w:szCs w:val="24"/>
        </w:rPr>
      </w:pPr>
    </w:p>
    <w:p w14:paraId="55EB3C96" w14:textId="77777777" w:rsidR="00994B97" w:rsidRDefault="00994B97" w:rsidP="00994B97">
      <w:pPr>
        <w:jc w:val="center"/>
        <w:rPr>
          <w:b/>
          <w:sz w:val="24"/>
          <w:szCs w:val="24"/>
        </w:rPr>
      </w:pPr>
      <w:r>
        <w:rPr>
          <w:b/>
          <w:sz w:val="24"/>
          <w:szCs w:val="24"/>
        </w:rPr>
        <w:t>Čl. V</w:t>
      </w:r>
    </w:p>
    <w:p w14:paraId="3C803550" w14:textId="77777777" w:rsidR="00994B97" w:rsidRDefault="00994B97" w:rsidP="00994B97">
      <w:pPr>
        <w:jc w:val="center"/>
        <w:rPr>
          <w:b/>
          <w:sz w:val="24"/>
          <w:szCs w:val="24"/>
        </w:rPr>
      </w:pPr>
      <w:r>
        <w:rPr>
          <w:b/>
          <w:sz w:val="24"/>
          <w:szCs w:val="24"/>
        </w:rPr>
        <w:t xml:space="preserve">Informácie o výnosoch a nákladoch </w:t>
      </w:r>
    </w:p>
    <w:p w14:paraId="1D8A0A58" w14:textId="77777777" w:rsidR="00994B97" w:rsidRDefault="00994B97" w:rsidP="00994B97">
      <w:pPr>
        <w:pStyle w:val="Pismenka"/>
        <w:tabs>
          <w:tab w:val="clear" w:pos="426"/>
          <w:tab w:val="left" w:pos="708"/>
        </w:tabs>
        <w:ind w:left="360" w:firstLine="0"/>
        <w:rPr>
          <w:sz w:val="24"/>
          <w:szCs w:val="24"/>
        </w:rPr>
      </w:pPr>
    </w:p>
    <w:p w14:paraId="53BB81FF" w14:textId="77777777" w:rsidR="00994B97" w:rsidRDefault="00994B97" w:rsidP="00994B97">
      <w:pPr>
        <w:numPr>
          <w:ilvl w:val="0"/>
          <w:numId w:val="26"/>
        </w:numPr>
        <w:ind w:left="284" w:hanging="284"/>
        <w:rPr>
          <w:b/>
          <w:sz w:val="24"/>
          <w:szCs w:val="24"/>
        </w:rPr>
      </w:pPr>
      <w:r>
        <w:rPr>
          <w:b/>
          <w:sz w:val="24"/>
          <w:szCs w:val="24"/>
        </w:rPr>
        <w:t>Výnosy - popis a výška významných položiek výnosov</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2"/>
        <w:gridCol w:w="4108"/>
      </w:tblGrid>
      <w:tr w:rsidR="00994B97" w14:paraId="36577D80"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B76FE09" w14:textId="77777777" w:rsidR="00994B97" w:rsidRDefault="00994B97">
            <w:pPr>
              <w:jc w:val="center"/>
              <w:rPr>
                <w:b/>
              </w:rPr>
            </w:pPr>
            <w:r>
              <w:rPr>
                <w:b/>
              </w:rPr>
              <w:t xml:space="preserve">Popis /číslo účtu a názov/ </w:t>
            </w:r>
          </w:p>
        </w:tc>
        <w:tc>
          <w:tcPr>
            <w:tcW w:w="4110" w:type="dxa"/>
            <w:tcBorders>
              <w:top w:val="single" w:sz="4" w:space="0" w:color="auto"/>
              <w:left w:val="single" w:sz="4" w:space="0" w:color="auto"/>
              <w:bottom w:val="single" w:sz="4" w:space="0" w:color="auto"/>
              <w:right w:val="single" w:sz="4" w:space="0" w:color="auto"/>
            </w:tcBorders>
            <w:shd w:val="clear" w:color="auto" w:fill="F2F2F2"/>
            <w:hideMark/>
          </w:tcPr>
          <w:p w14:paraId="7EFC7668" w14:textId="77777777" w:rsidR="00994B97" w:rsidRDefault="00994B97">
            <w:pPr>
              <w:jc w:val="center"/>
              <w:rPr>
                <w:b/>
              </w:rPr>
            </w:pPr>
            <w:r>
              <w:rPr>
                <w:b/>
              </w:rPr>
              <w:t>Suma v EUR</w:t>
            </w:r>
          </w:p>
        </w:tc>
      </w:tr>
      <w:tr w:rsidR="00994B97" w14:paraId="209BFD0F"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5766BF1" w14:textId="77777777" w:rsidR="00994B97" w:rsidRDefault="00994B97">
            <w:pPr>
              <w:numPr>
                <w:ilvl w:val="0"/>
                <w:numId w:val="28"/>
              </w:numPr>
              <w:ind w:left="185" w:hanging="185"/>
            </w:pPr>
            <w:r>
              <w:rPr>
                <w:b/>
              </w:rPr>
              <w:t xml:space="preserve"> tržby za vlastné výkony  a tovar </w:t>
            </w:r>
          </w:p>
        </w:tc>
        <w:tc>
          <w:tcPr>
            <w:tcW w:w="4110" w:type="dxa"/>
            <w:tcBorders>
              <w:top w:val="single" w:sz="4" w:space="0" w:color="auto"/>
              <w:left w:val="single" w:sz="4" w:space="0" w:color="auto"/>
              <w:bottom w:val="single" w:sz="4" w:space="0" w:color="auto"/>
              <w:right w:val="single" w:sz="4" w:space="0" w:color="auto"/>
            </w:tcBorders>
          </w:tcPr>
          <w:p w14:paraId="3B17F197" w14:textId="77777777" w:rsidR="00994B97" w:rsidRDefault="00994B97">
            <w:pPr>
              <w:jc w:val="right"/>
            </w:pPr>
          </w:p>
        </w:tc>
      </w:tr>
      <w:tr w:rsidR="00994B97" w14:paraId="3A9DF549"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B47DBB4" w14:textId="77777777" w:rsidR="00994B97" w:rsidRDefault="00994B97">
            <w:r>
              <w:t>602 - Tržby z predaja služieb</w:t>
            </w:r>
          </w:p>
        </w:tc>
        <w:tc>
          <w:tcPr>
            <w:tcW w:w="4110" w:type="dxa"/>
            <w:tcBorders>
              <w:top w:val="single" w:sz="4" w:space="0" w:color="auto"/>
              <w:left w:val="single" w:sz="4" w:space="0" w:color="auto"/>
              <w:bottom w:val="single" w:sz="4" w:space="0" w:color="auto"/>
              <w:right w:val="single" w:sz="4" w:space="0" w:color="auto"/>
            </w:tcBorders>
            <w:hideMark/>
          </w:tcPr>
          <w:p w14:paraId="2EC44529" w14:textId="77777777" w:rsidR="00994B97" w:rsidRDefault="00994B97">
            <w:pPr>
              <w:jc w:val="center"/>
            </w:pPr>
            <w:r>
              <w:t>8.942,17</w:t>
            </w:r>
          </w:p>
        </w:tc>
      </w:tr>
      <w:tr w:rsidR="00994B97" w14:paraId="3347D2B2"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8D7BE9F" w14:textId="77777777" w:rsidR="00994B97" w:rsidRDefault="00994B97">
            <w:pPr>
              <w:numPr>
                <w:ilvl w:val="0"/>
                <w:numId w:val="28"/>
              </w:numPr>
              <w:ind w:left="185" w:hanging="185"/>
              <w:rPr>
                <w:b/>
              </w:rPr>
            </w:pPr>
            <w:r>
              <w:rPr>
                <w:b/>
              </w:rPr>
              <w:t>zmena stavu vnútroorganizačných zásob</w:t>
            </w:r>
          </w:p>
        </w:tc>
        <w:tc>
          <w:tcPr>
            <w:tcW w:w="4110" w:type="dxa"/>
            <w:tcBorders>
              <w:top w:val="single" w:sz="4" w:space="0" w:color="auto"/>
              <w:left w:val="single" w:sz="4" w:space="0" w:color="auto"/>
              <w:bottom w:val="single" w:sz="4" w:space="0" w:color="auto"/>
              <w:right w:val="single" w:sz="4" w:space="0" w:color="auto"/>
            </w:tcBorders>
          </w:tcPr>
          <w:p w14:paraId="67B8B014" w14:textId="77777777" w:rsidR="00994B97" w:rsidRDefault="00994B97">
            <w:pPr>
              <w:jc w:val="right"/>
            </w:pPr>
          </w:p>
        </w:tc>
      </w:tr>
      <w:tr w:rsidR="00994B97" w14:paraId="171A5B16"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656AD1ED" w14:textId="77777777" w:rsidR="00994B97" w:rsidRDefault="00994B97">
            <w:pPr>
              <w:numPr>
                <w:ilvl w:val="0"/>
                <w:numId w:val="28"/>
              </w:numPr>
              <w:ind w:left="185" w:hanging="185"/>
              <w:rPr>
                <w:b/>
              </w:rPr>
            </w:pPr>
            <w:r>
              <w:rPr>
                <w:b/>
              </w:rPr>
              <w:t xml:space="preserve"> aktivácia</w:t>
            </w:r>
          </w:p>
        </w:tc>
        <w:tc>
          <w:tcPr>
            <w:tcW w:w="4110" w:type="dxa"/>
            <w:tcBorders>
              <w:top w:val="single" w:sz="4" w:space="0" w:color="auto"/>
              <w:left w:val="single" w:sz="4" w:space="0" w:color="auto"/>
              <w:bottom w:val="single" w:sz="4" w:space="0" w:color="auto"/>
              <w:right w:val="single" w:sz="4" w:space="0" w:color="auto"/>
            </w:tcBorders>
          </w:tcPr>
          <w:p w14:paraId="4E045414" w14:textId="77777777" w:rsidR="00994B97" w:rsidRDefault="00994B97">
            <w:pPr>
              <w:jc w:val="right"/>
            </w:pPr>
          </w:p>
        </w:tc>
      </w:tr>
      <w:tr w:rsidR="00994B97" w14:paraId="0AA2AFA8"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92509F8" w14:textId="77777777" w:rsidR="00994B97" w:rsidRDefault="00994B97">
            <w:r>
              <w:t>624 - Aktivácia DHM</w:t>
            </w:r>
          </w:p>
        </w:tc>
        <w:tc>
          <w:tcPr>
            <w:tcW w:w="4110" w:type="dxa"/>
            <w:tcBorders>
              <w:top w:val="single" w:sz="4" w:space="0" w:color="auto"/>
              <w:left w:val="single" w:sz="4" w:space="0" w:color="auto"/>
              <w:bottom w:val="single" w:sz="4" w:space="0" w:color="auto"/>
              <w:right w:val="single" w:sz="4" w:space="0" w:color="auto"/>
            </w:tcBorders>
          </w:tcPr>
          <w:p w14:paraId="4CFC6B06" w14:textId="77777777" w:rsidR="00994B97" w:rsidRDefault="00994B97">
            <w:pPr>
              <w:jc w:val="right"/>
            </w:pPr>
          </w:p>
        </w:tc>
      </w:tr>
      <w:tr w:rsidR="00994B97" w14:paraId="40E2CBB6" w14:textId="77777777" w:rsidTr="00994B97">
        <w:tc>
          <w:tcPr>
            <w:tcW w:w="6096" w:type="dxa"/>
            <w:tcBorders>
              <w:top w:val="single" w:sz="4" w:space="0" w:color="auto"/>
              <w:left w:val="single" w:sz="4" w:space="0" w:color="auto"/>
              <w:bottom w:val="single" w:sz="4" w:space="0" w:color="auto"/>
              <w:right w:val="single" w:sz="4" w:space="0" w:color="auto"/>
            </w:tcBorders>
          </w:tcPr>
          <w:p w14:paraId="1E3977C8" w14:textId="77777777" w:rsidR="00994B97" w:rsidRDefault="00994B97"/>
        </w:tc>
        <w:tc>
          <w:tcPr>
            <w:tcW w:w="4110" w:type="dxa"/>
            <w:tcBorders>
              <w:top w:val="single" w:sz="4" w:space="0" w:color="auto"/>
              <w:left w:val="single" w:sz="4" w:space="0" w:color="auto"/>
              <w:bottom w:val="single" w:sz="4" w:space="0" w:color="auto"/>
              <w:right w:val="single" w:sz="4" w:space="0" w:color="auto"/>
            </w:tcBorders>
          </w:tcPr>
          <w:p w14:paraId="1DB4EC87" w14:textId="77777777" w:rsidR="00994B97" w:rsidRDefault="00994B97">
            <w:pPr>
              <w:jc w:val="right"/>
            </w:pPr>
          </w:p>
        </w:tc>
      </w:tr>
      <w:tr w:rsidR="00994B97" w14:paraId="2C804206"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7ADE8B2" w14:textId="77777777" w:rsidR="00994B97" w:rsidRDefault="00994B97">
            <w:pPr>
              <w:numPr>
                <w:ilvl w:val="0"/>
                <w:numId w:val="28"/>
              </w:numPr>
              <w:ind w:left="185" w:hanging="185"/>
              <w:rPr>
                <w:b/>
              </w:rPr>
            </w:pPr>
            <w:r>
              <w:rPr>
                <w:b/>
              </w:rPr>
              <w:t>daňové a colné výnosy a výnosy z poplatkov</w:t>
            </w:r>
          </w:p>
        </w:tc>
        <w:tc>
          <w:tcPr>
            <w:tcW w:w="4110" w:type="dxa"/>
            <w:tcBorders>
              <w:top w:val="single" w:sz="4" w:space="0" w:color="auto"/>
              <w:left w:val="single" w:sz="4" w:space="0" w:color="auto"/>
              <w:bottom w:val="single" w:sz="4" w:space="0" w:color="auto"/>
              <w:right w:val="single" w:sz="4" w:space="0" w:color="auto"/>
            </w:tcBorders>
          </w:tcPr>
          <w:p w14:paraId="45C4DDDD" w14:textId="77777777" w:rsidR="00994B97" w:rsidRDefault="00994B97">
            <w:pPr>
              <w:jc w:val="right"/>
            </w:pPr>
          </w:p>
        </w:tc>
      </w:tr>
      <w:tr w:rsidR="00994B97" w14:paraId="3C778D09" w14:textId="77777777" w:rsidTr="00994B97">
        <w:tc>
          <w:tcPr>
            <w:tcW w:w="6096" w:type="dxa"/>
            <w:tcBorders>
              <w:top w:val="single" w:sz="4" w:space="0" w:color="auto"/>
              <w:left w:val="single" w:sz="4" w:space="0" w:color="auto"/>
              <w:bottom w:val="single" w:sz="4" w:space="0" w:color="auto"/>
              <w:right w:val="single" w:sz="4" w:space="0" w:color="auto"/>
            </w:tcBorders>
          </w:tcPr>
          <w:p w14:paraId="4F71B8BF" w14:textId="77777777" w:rsidR="00994B97" w:rsidRDefault="00994B97">
            <w:r>
              <w:t>632 - Daňové výnosy samosprávy</w:t>
            </w:r>
          </w:p>
          <w:p w14:paraId="58C945B0" w14:textId="77777777" w:rsidR="00994B97" w:rsidRDefault="00994B97">
            <w:pPr>
              <w:numPr>
                <w:ilvl w:val="0"/>
                <w:numId w:val="4"/>
              </w:numPr>
            </w:pPr>
            <w:r>
              <w:t>podielové dane</w:t>
            </w:r>
          </w:p>
          <w:p w14:paraId="3C8343A9" w14:textId="77777777" w:rsidR="00994B97" w:rsidRDefault="00994B97">
            <w:pPr>
              <w:numPr>
                <w:ilvl w:val="0"/>
                <w:numId w:val="4"/>
              </w:numPr>
            </w:pPr>
            <w:r>
              <w:t xml:space="preserve">daň z nehnuteľností </w:t>
            </w:r>
          </w:p>
          <w:p w14:paraId="12C77241" w14:textId="77777777" w:rsidR="00994B97" w:rsidRDefault="00994B97">
            <w:pPr>
              <w:numPr>
                <w:ilvl w:val="0"/>
                <w:numId w:val="4"/>
              </w:numPr>
            </w:pPr>
            <w:r>
              <w:t>daň za psa</w:t>
            </w:r>
          </w:p>
          <w:p w14:paraId="0876E283"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53DC6639" w14:textId="77777777" w:rsidR="00994B97" w:rsidRDefault="00994B97">
            <w:pPr>
              <w:jc w:val="right"/>
            </w:pPr>
          </w:p>
          <w:p w14:paraId="494A801C" w14:textId="77777777" w:rsidR="00994B97" w:rsidRDefault="00994B97">
            <w:pPr>
              <w:jc w:val="center"/>
            </w:pPr>
            <w:r>
              <w:t>345.551,43</w:t>
            </w:r>
          </w:p>
          <w:p w14:paraId="4A217F1F" w14:textId="77777777" w:rsidR="00994B97" w:rsidRDefault="00994B97">
            <w:pPr>
              <w:jc w:val="center"/>
            </w:pPr>
            <w:r>
              <w:t>88.156,58</w:t>
            </w:r>
          </w:p>
          <w:p w14:paraId="0216B703" w14:textId="77777777" w:rsidR="00994B97" w:rsidRDefault="00994B97">
            <w:pPr>
              <w:jc w:val="center"/>
            </w:pPr>
            <w:r>
              <w:t>1.413,00</w:t>
            </w:r>
          </w:p>
        </w:tc>
      </w:tr>
      <w:tr w:rsidR="00994B97" w14:paraId="30645B01" w14:textId="77777777" w:rsidTr="00994B97">
        <w:tc>
          <w:tcPr>
            <w:tcW w:w="6096" w:type="dxa"/>
            <w:tcBorders>
              <w:top w:val="single" w:sz="4" w:space="0" w:color="auto"/>
              <w:left w:val="single" w:sz="4" w:space="0" w:color="auto"/>
              <w:bottom w:val="single" w:sz="4" w:space="0" w:color="auto"/>
              <w:right w:val="single" w:sz="4" w:space="0" w:color="auto"/>
            </w:tcBorders>
          </w:tcPr>
          <w:p w14:paraId="516A6CC9" w14:textId="77777777" w:rsidR="00994B97" w:rsidRDefault="00994B97">
            <w:r>
              <w:t xml:space="preserve">633 - Výnosy z poplatkov </w:t>
            </w:r>
          </w:p>
          <w:p w14:paraId="7ADC35AE" w14:textId="77777777" w:rsidR="00994B97" w:rsidRDefault="00994B97">
            <w:pPr>
              <w:numPr>
                <w:ilvl w:val="0"/>
                <w:numId w:val="4"/>
              </w:numPr>
            </w:pPr>
            <w:r>
              <w:t xml:space="preserve">správne poplatky </w:t>
            </w:r>
          </w:p>
          <w:p w14:paraId="6D044C2B" w14:textId="77777777" w:rsidR="00994B97" w:rsidRDefault="00994B97">
            <w:pPr>
              <w:numPr>
                <w:ilvl w:val="0"/>
                <w:numId w:val="4"/>
              </w:numPr>
            </w:pPr>
            <w:r>
              <w:t>KO a DSO</w:t>
            </w:r>
          </w:p>
          <w:p w14:paraId="58EB067B" w14:textId="77777777" w:rsidR="00994B97" w:rsidRDefault="00994B97"/>
        </w:tc>
        <w:tc>
          <w:tcPr>
            <w:tcW w:w="4110" w:type="dxa"/>
            <w:tcBorders>
              <w:top w:val="single" w:sz="4" w:space="0" w:color="auto"/>
              <w:left w:val="single" w:sz="4" w:space="0" w:color="auto"/>
              <w:bottom w:val="single" w:sz="4" w:space="0" w:color="auto"/>
              <w:right w:val="single" w:sz="4" w:space="0" w:color="auto"/>
            </w:tcBorders>
          </w:tcPr>
          <w:p w14:paraId="4B647613" w14:textId="77777777" w:rsidR="00994B97" w:rsidRDefault="00994B97">
            <w:pPr>
              <w:jc w:val="right"/>
            </w:pPr>
          </w:p>
          <w:p w14:paraId="68128520" w14:textId="77777777" w:rsidR="00994B97" w:rsidRDefault="00994B97">
            <w:pPr>
              <w:jc w:val="center"/>
            </w:pPr>
            <w:r>
              <w:t>2.628,33</w:t>
            </w:r>
          </w:p>
          <w:p w14:paraId="298A0EBE" w14:textId="77777777" w:rsidR="00994B97" w:rsidRDefault="00994B97">
            <w:pPr>
              <w:jc w:val="center"/>
            </w:pPr>
            <w:r>
              <w:t>26.678,45</w:t>
            </w:r>
          </w:p>
        </w:tc>
      </w:tr>
      <w:tr w:rsidR="00994B97" w14:paraId="2210FA68"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503EFE3" w14:textId="77777777" w:rsidR="00994B97" w:rsidRDefault="00994B97">
            <w:pPr>
              <w:numPr>
                <w:ilvl w:val="0"/>
                <w:numId w:val="28"/>
              </w:numPr>
              <w:ind w:left="185" w:hanging="185"/>
              <w:rPr>
                <w:b/>
              </w:rPr>
            </w:pPr>
            <w:r>
              <w:rPr>
                <w:b/>
              </w:rPr>
              <w:t xml:space="preserve"> finančné výnosy</w:t>
            </w:r>
          </w:p>
        </w:tc>
        <w:tc>
          <w:tcPr>
            <w:tcW w:w="4110" w:type="dxa"/>
            <w:tcBorders>
              <w:top w:val="single" w:sz="4" w:space="0" w:color="auto"/>
              <w:left w:val="single" w:sz="4" w:space="0" w:color="auto"/>
              <w:bottom w:val="single" w:sz="4" w:space="0" w:color="auto"/>
              <w:right w:val="single" w:sz="4" w:space="0" w:color="auto"/>
            </w:tcBorders>
          </w:tcPr>
          <w:p w14:paraId="5316859F" w14:textId="77777777" w:rsidR="00994B97" w:rsidRDefault="00994B97">
            <w:pPr>
              <w:jc w:val="right"/>
            </w:pPr>
          </w:p>
        </w:tc>
      </w:tr>
      <w:tr w:rsidR="00994B97" w14:paraId="63B51225"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006332DD" w14:textId="77777777" w:rsidR="00994B97" w:rsidRDefault="00994B97">
            <w:r>
              <w:t>661 - Tržby z predaja CP</w:t>
            </w:r>
          </w:p>
          <w:p w14:paraId="78A2FBE8" w14:textId="77777777" w:rsidR="00994B97" w:rsidRDefault="00994B97">
            <w:pPr>
              <w:numPr>
                <w:ilvl w:val="0"/>
                <w:numId w:val="4"/>
              </w:numPr>
            </w:pPr>
            <w:r>
              <w:t xml:space="preserve">predaj akcií </w:t>
            </w:r>
          </w:p>
        </w:tc>
        <w:tc>
          <w:tcPr>
            <w:tcW w:w="4110" w:type="dxa"/>
            <w:tcBorders>
              <w:top w:val="single" w:sz="4" w:space="0" w:color="auto"/>
              <w:left w:val="single" w:sz="4" w:space="0" w:color="auto"/>
              <w:bottom w:val="single" w:sz="4" w:space="0" w:color="auto"/>
              <w:right w:val="single" w:sz="4" w:space="0" w:color="auto"/>
            </w:tcBorders>
          </w:tcPr>
          <w:p w14:paraId="1FA6F942" w14:textId="77777777" w:rsidR="00994B97" w:rsidRDefault="00994B97">
            <w:pPr>
              <w:jc w:val="right"/>
            </w:pPr>
          </w:p>
        </w:tc>
      </w:tr>
      <w:tr w:rsidR="00994B97" w14:paraId="68B4E946"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48605FC" w14:textId="77777777" w:rsidR="00994B97" w:rsidRDefault="00994B97">
            <w:r>
              <w:t>662 - Úroky</w:t>
            </w:r>
          </w:p>
        </w:tc>
        <w:tc>
          <w:tcPr>
            <w:tcW w:w="4110" w:type="dxa"/>
            <w:tcBorders>
              <w:top w:val="single" w:sz="4" w:space="0" w:color="auto"/>
              <w:left w:val="single" w:sz="4" w:space="0" w:color="auto"/>
              <w:bottom w:val="single" w:sz="4" w:space="0" w:color="auto"/>
              <w:right w:val="single" w:sz="4" w:space="0" w:color="auto"/>
            </w:tcBorders>
            <w:hideMark/>
          </w:tcPr>
          <w:p w14:paraId="14A067A5" w14:textId="77777777" w:rsidR="00994B97" w:rsidRDefault="00994B97">
            <w:pPr>
              <w:jc w:val="center"/>
            </w:pPr>
            <w:r>
              <w:t>4,40</w:t>
            </w:r>
          </w:p>
        </w:tc>
      </w:tr>
      <w:tr w:rsidR="00994B97" w14:paraId="7D4F14D1" w14:textId="77777777" w:rsidTr="00994B97">
        <w:tc>
          <w:tcPr>
            <w:tcW w:w="6096" w:type="dxa"/>
            <w:tcBorders>
              <w:top w:val="single" w:sz="4" w:space="0" w:color="auto"/>
              <w:left w:val="single" w:sz="4" w:space="0" w:color="auto"/>
              <w:bottom w:val="single" w:sz="4" w:space="0" w:color="auto"/>
              <w:right w:val="single" w:sz="4" w:space="0" w:color="auto"/>
            </w:tcBorders>
          </w:tcPr>
          <w:p w14:paraId="7F661571" w14:textId="77777777" w:rsidR="00994B97" w:rsidRDefault="00994B97">
            <w:r>
              <w:t>665 – Ostatné finančné výnosy</w:t>
            </w:r>
          </w:p>
          <w:p w14:paraId="0A51894A" w14:textId="77777777" w:rsidR="00994B97" w:rsidRDefault="00994B97"/>
        </w:tc>
        <w:tc>
          <w:tcPr>
            <w:tcW w:w="4110" w:type="dxa"/>
            <w:tcBorders>
              <w:top w:val="single" w:sz="4" w:space="0" w:color="auto"/>
              <w:left w:val="single" w:sz="4" w:space="0" w:color="auto"/>
              <w:bottom w:val="single" w:sz="4" w:space="0" w:color="auto"/>
              <w:right w:val="single" w:sz="4" w:space="0" w:color="auto"/>
            </w:tcBorders>
          </w:tcPr>
          <w:p w14:paraId="750C8B76" w14:textId="77777777" w:rsidR="00994B97" w:rsidRDefault="00994B97">
            <w:pPr>
              <w:jc w:val="center"/>
            </w:pPr>
          </w:p>
        </w:tc>
      </w:tr>
      <w:tr w:rsidR="00994B97" w14:paraId="7AA75145"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DDE85F1" w14:textId="77777777" w:rsidR="00994B97" w:rsidRDefault="00994B97">
            <w:pPr>
              <w:numPr>
                <w:ilvl w:val="0"/>
                <w:numId w:val="28"/>
              </w:numPr>
              <w:ind w:left="185" w:hanging="185"/>
              <w:rPr>
                <w:b/>
              </w:rPr>
            </w:pPr>
            <w:r>
              <w:rPr>
                <w:b/>
              </w:rPr>
              <w:t>mimoriadne výnosy</w:t>
            </w:r>
          </w:p>
        </w:tc>
        <w:tc>
          <w:tcPr>
            <w:tcW w:w="4110" w:type="dxa"/>
            <w:tcBorders>
              <w:top w:val="single" w:sz="4" w:space="0" w:color="auto"/>
              <w:left w:val="single" w:sz="4" w:space="0" w:color="auto"/>
              <w:bottom w:val="single" w:sz="4" w:space="0" w:color="auto"/>
              <w:right w:val="single" w:sz="4" w:space="0" w:color="auto"/>
            </w:tcBorders>
          </w:tcPr>
          <w:p w14:paraId="3CC55DAC" w14:textId="77777777" w:rsidR="00994B97" w:rsidRDefault="00994B97">
            <w:pPr>
              <w:jc w:val="right"/>
            </w:pPr>
          </w:p>
        </w:tc>
      </w:tr>
      <w:tr w:rsidR="00994B97" w14:paraId="16767115"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7FE5B056" w14:textId="77777777" w:rsidR="00994B97" w:rsidRDefault="00994B97">
            <w:r>
              <w:t>672 - Náhrady škôd</w:t>
            </w:r>
          </w:p>
        </w:tc>
        <w:tc>
          <w:tcPr>
            <w:tcW w:w="4110" w:type="dxa"/>
            <w:tcBorders>
              <w:top w:val="single" w:sz="4" w:space="0" w:color="auto"/>
              <w:left w:val="single" w:sz="4" w:space="0" w:color="auto"/>
              <w:bottom w:val="single" w:sz="4" w:space="0" w:color="auto"/>
              <w:right w:val="single" w:sz="4" w:space="0" w:color="auto"/>
            </w:tcBorders>
          </w:tcPr>
          <w:p w14:paraId="29AABF37" w14:textId="77777777" w:rsidR="00994B97" w:rsidRDefault="00994B97">
            <w:pPr>
              <w:jc w:val="right"/>
            </w:pPr>
          </w:p>
        </w:tc>
      </w:tr>
      <w:tr w:rsidR="00994B97" w14:paraId="3CC6F758"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8DCECC6" w14:textId="77777777" w:rsidR="00994B97" w:rsidRDefault="00994B97">
            <w:pPr>
              <w:numPr>
                <w:ilvl w:val="0"/>
                <w:numId w:val="28"/>
              </w:numPr>
              <w:ind w:left="185" w:hanging="185"/>
              <w:rPr>
                <w:b/>
              </w:rPr>
            </w:pPr>
            <w:r>
              <w:rPr>
                <w:b/>
              </w:rPr>
              <w:lastRenderedPageBreak/>
              <w:t xml:space="preserve"> výnosy z transferov a rozpočtových príjmov v obciach, VÚC   a v RO a PO zriadených obcou alebo VÚC                     </w:t>
            </w:r>
          </w:p>
        </w:tc>
        <w:tc>
          <w:tcPr>
            <w:tcW w:w="4110" w:type="dxa"/>
            <w:tcBorders>
              <w:top w:val="single" w:sz="4" w:space="0" w:color="auto"/>
              <w:left w:val="single" w:sz="4" w:space="0" w:color="auto"/>
              <w:bottom w:val="single" w:sz="4" w:space="0" w:color="auto"/>
              <w:right w:val="single" w:sz="4" w:space="0" w:color="auto"/>
            </w:tcBorders>
          </w:tcPr>
          <w:p w14:paraId="2E743FF9" w14:textId="77777777" w:rsidR="00994B97" w:rsidRDefault="00994B97">
            <w:pPr>
              <w:jc w:val="right"/>
            </w:pPr>
          </w:p>
        </w:tc>
      </w:tr>
      <w:tr w:rsidR="00994B97" w14:paraId="6FCD2769" w14:textId="77777777" w:rsidTr="00994B97">
        <w:tc>
          <w:tcPr>
            <w:tcW w:w="6096" w:type="dxa"/>
            <w:tcBorders>
              <w:top w:val="single" w:sz="4" w:space="0" w:color="auto"/>
              <w:left w:val="single" w:sz="4" w:space="0" w:color="auto"/>
              <w:bottom w:val="single" w:sz="4" w:space="0" w:color="auto"/>
              <w:right w:val="single" w:sz="4" w:space="0" w:color="auto"/>
            </w:tcBorders>
          </w:tcPr>
          <w:p w14:paraId="380BB42D" w14:textId="77777777" w:rsidR="00994B97" w:rsidRDefault="00994B97">
            <w:r>
              <w:t>691 - Výnosy z bežných transferov z rozpočtu obce, VÚC</w:t>
            </w:r>
          </w:p>
          <w:p w14:paraId="340BE795" w14:textId="77777777" w:rsidR="00994B97" w:rsidRDefault="00994B97">
            <w:pPr>
              <w:numPr>
                <w:ilvl w:val="0"/>
                <w:numId w:val="4"/>
              </w:numPr>
            </w:pPr>
            <w:r>
              <w:t>bežný transfer na školský klub</w:t>
            </w:r>
          </w:p>
          <w:p w14:paraId="47C012AC" w14:textId="77777777" w:rsidR="00994B97" w:rsidRDefault="00994B97">
            <w:pPr>
              <w:numPr>
                <w:ilvl w:val="0"/>
                <w:numId w:val="4"/>
              </w:numPr>
            </w:pPr>
            <w:r>
              <w:t xml:space="preserve">bežný transfer na školskú jedáleň </w:t>
            </w:r>
          </w:p>
          <w:p w14:paraId="2E993EA1" w14:textId="77777777" w:rsidR="00994B97" w:rsidRDefault="00994B97"/>
        </w:tc>
        <w:tc>
          <w:tcPr>
            <w:tcW w:w="4110" w:type="dxa"/>
            <w:tcBorders>
              <w:top w:val="single" w:sz="4" w:space="0" w:color="auto"/>
              <w:left w:val="single" w:sz="4" w:space="0" w:color="auto"/>
              <w:bottom w:val="single" w:sz="4" w:space="0" w:color="auto"/>
              <w:right w:val="single" w:sz="4" w:space="0" w:color="auto"/>
            </w:tcBorders>
          </w:tcPr>
          <w:p w14:paraId="480480C7" w14:textId="77777777" w:rsidR="00994B97" w:rsidRDefault="00994B97">
            <w:pPr>
              <w:jc w:val="right"/>
            </w:pPr>
          </w:p>
        </w:tc>
      </w:tr>
      <w:tr w:rsidR="00994B97" w14:paraId="05886E1A"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2C6DCE2C" w14:textId="77777777" w:rsidR="00994B97" w:rsidRDefault="00994B97">
            <w:r>
              <w:t>692 - Výnosy z kapitálových transferov z rozpočtu obce, VÚC</w:t>
            </w:r>
          </w:p>
          <w:p w14:paraId="0B8B3E89" w14:textId="77777777" w:rsidR="00994B97" w:rsidRDefault="00994B97">
            <w:pPr>
              <w:numPr>
                <w:ilvl w:val="0"/>
                <w:numId w:val="4"/>
              </w:numPr>
            </w:pPr>
            <w:r>
              <w:t xml:space="preserve">zúčtovanie kapitálového transferu zriaďovateľa                                            </w:t>
            </w:r>
          </w:p>
        </w:tc>
        <w:tc>
          <w:tcPr>
            <w:tcW w:w="4110" w:type="dxa"/>
            <w:tcBorders>
              <w:top w:val="single" w:sz="4" w:space="0" w:color="auto"/>
              <w:left w:val="single" w:sz="4" w:space="0" w:color="auto"/>
              <w:bottom w:val="single" w:sz="4" w:space="0" w:color="auto"/>
              <w:right w:val="single" w:sz="4" w:space="0" w:color="auto"/>
            </w:tcBorders>
          </w:tcPr>
          <w:p w14:paraId="77EACB5C" w14:textId="77777777" w:rsidR="00994B97" w:rsidRDefault="00994B97">
            <w:pPr>
              <w:jc w:val="right"/>
            </w:pPr>
          </w:p>
        </w:tc>
      </w:tr>
      <w:tr w:rsidR="00994B97" w14:paraId="2710439F" w14:textId="77777777" w:rsidTr="00994B97">
        <w:tc>
          <w:tcPr>
            <w:tcW w:w="6096" w:type="dxa"/>
            <w:tcBorders>
              <w:top w:val="single" w:sz="4" w:space="0" w:color="auto"/>
              <w:left w:val="single" w:sz="4" w:space="0" w:color="auto"/>
              <w:bottom w:val="single" w:sz="4" w:space="0" w:color="auto"/>
              <w:right w:val="single" w:sz="4" w:space="0" w:color="auto"/>
            </w:tcBorders>
          </w:tcPr>
          <w:p w14:paraId="5DF4A1A7" w14:textId="77777777" w:rsidR="00994B97" w:rsidRDefault="00994B97">
            <w:r>
              <w:t>693 - Výnosy samosprávy z bežných transferov zo ŠR</w:t>
            </w:r>
          </w:p>
          <w:p w14:paraId="0CEA6514" w14:textId="77777777" w:rsidR="00994B97" w:rsidRDefault="00994B97">
            <w:pPr>
              <w:numPr>
                <w:ilvl w:val="0"/>
                <w:numId w:val="4"/>
              </w:numPr>
            </w:pPr>
            <w:r>
              <w:t xml:space="preserve">bežný transfer na </w:t>
            </w:r>
          </w:p>
          <w:p w14:paraId="173468D7"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hideMark/>
          </w:tcPr>
          <w:p w14:paraId="50A6B8E7" w14:textId="77777777" w:rsidR="00994B97" w:rsidRDefault="00994B97">
            <w:pPr>
              <w:jc w:val="center"/>
            </w:pPr>
            <w:r>
              <w:t>7.079,70</w:t>
            </w:r>
          </w:p>
        </w:tc>
      </w:tr>
      <w:tr w:rsidR="00994B97" w14:paraId="6C34304D"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5FEEC1A" w14:textId="77777777" w:rsidR="00994B97" w:rsidRDefault="00994B97">
            <w:r>
              <w:t>694 – Výnosy samosprávy z kapitálových transferov zo ŠR</w:t>
            </w:r>
          </w:p>
          <w:p w14:paraId="0FB463E9" w14:textId="77777777" w:rsidR="00994B97" w:rsidRDefault="00994B97">
            <w:pPr>
              <w:numPr>
                <w:ilvl w:val="0"/>
                <w:numId w:val="4"/>
              </w:numPr>
            </w:pPr>
            <w:r>
              <w:t>zúčtovanie kapitálového transferu zo ŠR</w:t>
            </w:r>
          </w:p>
        </w:tc>
        <w:tc>
          <w:tcPr>
            <w:tcW w:w="4110" w:type="dxa"/>
            <w:tcBorders>
              <w:top w:val="single" w:sz="4" w:space="0" w:color="auto"/>
              <w:left w:val="single" w:sz="4" w:space="0" w:color="auto"/>
              <w:bottom w:val="single" w:sz="4" w:space="0" w:color="auto"/>
              <w:right w:val="single" w:sz="4" w:space="0" w:color="auto"/>
            </w:tcBorders>
            <w:hideMark/>
          </w:tcPr>
          <w:p w14:paraId="1669998B" w14:textId="77777777" w:rsidR="00994B97" w:rsidRDefault="00994B97">
            <w:pPr>
              <w:jc w:val="center"/>
            </w:pPr>
            <w:r>
              <w:t>40.363,08</w:t>
            </w:r>
          </w:p>
        </w:tc>
      </w:tr>
      <w:tr w:rsidR="00994B97" w14:paraId="10413230" w14:textId="77777777" w:rsidTr="00994B97">
        <w:tc>
          <w:tcPr>
            <w:tcW w:w="6096" w:type="dxa"/>
            <w:tcBorders>
              <w:top w:val="single" w:sz="4" w:space="0" w:color="auto"/>
              <w:left w:val="single" w:sz="4" w:space="0" w:color="auto"/>
              <w:bottom w:val="single" w:sz="4" w:space="0" w:color="auto"/>
              <w:right w:val="single" w:sz="4" w:space="0" w:color="auto"/>
            </w:tcBorders>
          </w:tcPr>
          <w:p w14:paraId="292DECC4" w14:textId="77777777" w:rsidR="00994B97" w:rsidRDefault="00994B97">
            <w:r>
              <w:t>695 – Výnosy samosprávy z bežných transferov od EÚ</w:t>
            </w:r>
          </w:p>
          <w:p w14:paraId="61E0D92B"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09F828C8" w14:textId="77777777" w:rsidR="00994B97" w:rsidRDefault="00994B97">
            <w:pPr>
              <w:jc w:val="right"/>
            </w:pPr>
          </w:p>
        </w:tc>
      </w:tr>
      <w:tr w:rsidR="00994B97" w14:paraId="3A73ACDD"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02F1163" w14:textId="77777777" w:rsidR="00994B97" w:rsidRDefault="00994B97">
            <w:r>
              <w:t>696 – Výnosy samosprávy z kapitálových transferov od EÚ</w:t>
            </w:r>
          </w:p>
          <w:p w14:paraId="18BAD46A" w14:textId="77777777" w:rsidR="00994B97" w:rsidRDefault="00994B97">
            <w:pPr>
              <w:numPr>
                <w:ilvl w:val="0"/>
                <w:numId w:val="4"/>
              </w:numPr>
            </w:pPr>
            <w:r>
              <w:t>zúčtovanie kapitálového transferu od EÚ</w:t>
            </w:r>
          </w:p>
        </w:tc>
        <w:tc>
          <w:tcPr>
            <w:tcW w:w="4110" w:type="dxa"/>
            <w:tcBorders>
              <w:top w:val="single" w:sz="4" w:space="0" w:color="auto"/>
              <w:left w:val="single" w:sz="4" w:space="0" w:color="auto"/>
              <w:bottom w:val="single" w:sz="4" w:space="0" w:color="auto"/>
              <w:right w:val="single" w:sz="4" w:space="0" w:color="auto"/>
            </w:tcBorders>
          </w:tcPr>
          <w:p w14:paraId="5273AAFE" w14:textId="77777777" w:rsidR="00994B97" w:rsidRDefault="00994B97">
            <w:pPr>
              <w:jc w:val="right"/>
            </w:pPr>
          </w:p>
        </w:tc>
      </w:tr>
      <w:tr w:rsidR="00994B97" w14:paraId="6F6BFE10" w14:textId="77777777" w:rsidTr="00994B97">
        <w:tc>
          <w:tcPr>
            <w:tcW w:w="6096" w:type="dxa"/>
            <w:tcBorders>
              <w:top w:val="single" w:sz="4" w:space="0" w:color="auto"/>
              <w:left w:val="single" w:sz="4" w:space="0" w:color="auto"/>
              <w:bottom w:val="single" w:sz="4" w:space="0" w:color="auto"/>
              <w:right w:val="single" w:sz="4" w:space="0" w:color="auto"/>
            </w:tcBorders>
          </w:tcPr>
          <w:p w14:paraId="02BB64EB" w14:textId="77777777" w:rsidR="00994B97" w:rsidRDefault="00994B97">
            <w:r>
              <w:t>697 – Výnosy samosprávy z bežných transferov od ostatných subjektov mimo verejnej správy</w:t>
            </w:r>
          </w:p>
          <w:p w14:paraId="6A1B3B8C"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31C86233" w14:textId="77777777" w:rsidR="00994B97" w:rsidRDefault="00994B97">
            <w:pPr>
              <w:jc w:val="right"/>
            </w:pPr>
          </w:p>
        </w:tc>
      </w:tr>
      <w:tr w:rsidR="00994B97" w14:paraId="77E124F6"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CFEAD37" w14:textId="77777777" w:rsidR="00994B97" w:rsidRDefault="00994B97">
            <w:r>
              <w:t>698 – Výnosy samosprávy z kapitálových transferov od ostatných subjektov mimo verejnej správy</w:t>
            </w:r>
          </w:p>
          <w:p w14:paraId="7147E521" w14:textId="77777777" w:rsidR="00994B97" w:rsidRDefault="00994B97">
            <w:pPr>
              <w:numPr>
                <w:ilvl w:val="0"/>
                <w:numId w:val="4"/>
              </w:numPr>
            </w:pPr>
            <w:r>
              <w:t>zúčtovanie kapitálového transferu od ostatných subjektov mimo verejnej správy</w:t>
            </w:r>
          </w:p>
        </w:tc>
        <w:tc>
          <w:tcPr>
            <w:tcW w:w="4110" w:type="dxa"/>
            <w:tcBorders>
              <w:top w:val="single" w:sz="4" w:space="0" w:color="auto"/>
              <w:left w:val="single" w:sz="4" w:space="0" w:color="auto"/>
              <w:bottom w:val="single" w:sz="4" w:space="0" w:color="auto"/>
              <w:right w:val="single" w:sz="4" w:space="0" w:color="auto"/>
            </w:tcBorders>
          </w:tcPr>
          <w:p w14:paraId="6E2E0E22" w14:textId="77777777" w:rsidR="00994B97" w:rsidRDefault="00994B97">
            <w:pPr>
              <w:jc w:val="right"/>
            </w:pPr>
          </w:p>
        </w:tc>
      </w:tr>
      <w:tr w:rsidR="00994B97" w14:paraId="22CD7D7E"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353DFE4" w14:textId="77777777" w:rsidR="00994B97" w:rsidRDefault="00994B97">
            <w:r>
              <w:t>699 – Výnosy samosprávy  z odvodu rozpočtových príjmov</w:t>
            </w:r>
          </w:p>
          <w:p w14:paraId="13C0DE4F" w14:textId="77777777" w:rsidR="00994B97" w:rsidRDefault="00994B97">
            <w:pPr>
              <w:numPr>
                <w:ilvl w:val="0"/>
                <w:numId w:val="4"/>
              </w:numPr>
            </w:pPr>
            <w:r>
              <w:t>zinkasované príjmy RO</w:t>
            </w:r>
          </w:p>
        </w:tc>
        <w:tc>
          <w:tcPr>
            <w:tcW w:w="4110" w:type="dxa"/>
            <w:tcBorders>
              <w:top w:val="single" w:sz="4" w:space="0" w:color="auto"/>
              <w:left w:val="single" w:sz="4" w:space="0" w:color="auto"/>
              <w:bottom w:val="single" w:sz="4" w:space="0" w:color="auto"/>
              <w:right w:val="single" w:sz="4" w:space="0" w:color="auto"/>
            </w:tcBorders>
            <w:hideMark/>
          </w:tcPr>
          <w:p w14:paraId="691D442E" w14:textId="77777777" w:rsidR="00994B97" w:rsidRDefault="00994B97">
            <w:pPr>
              <w:jc w:val="center"/>
            </w:pPr>
            <w:r>
              <w:t>17.253,94</w:t>
            </w:r>
          </w:p>
        </w:tc>
      </w:tr>
      <w:tr w:rsidR="00994B97" w14:paraId="6D6B5DF5"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40540A03" w14:textId="77777777" w:rsidR="00994B97" w:rsidRDefault="00994B97">
            <w:pPr>
              <w:numPr>
                <w:ilvl w:val="0"/>
                <w:numId w:val="28"/>
              </w:numPr>
              <w:ind w:left="185" w:hanging="185"/>
              <w:rPr>
                <w:b/>
              </w:rPr>
            </w:pPr>
            <w:r>
              <w:rPr>
                <w:b/>
              </w:rPr>
              <w:t>ostatné výnosy</w:t>
            </w:r>
          </w:p>
        </w:tc>
        <w:tc>
          <w:tcPr>
            <w:tcW w:w="4110" w:type="dxa"/>
            <w:tcBorders>
              <w:top w:val="single" w:sz="4" w:space="0" w:color="auto"/>
              <w:left w:val="single" w:sz="4" w:space="0" w:color="auto"/>
              <w:bottom w:val="single" w:sz="4" w:space="0" w:color="auto"/>
              <w:right w:val="single" w:sz="4" w:space="0" w:color="auto"/>
            </w:tcBorders>
          </w:tcPr>
          <w:p w14:paraId="7310FA9D" w14:textId="77777777" w:rsidR="00994B97" w:rsidRDefault="00994B97">
            <w:pPr>
              <w:jc w:val="right"/>
            </w:pPr>
          </w:p>
        </w:tc>
      </w:tr>
      <w:tr w:rsidR="00994B97" w14:paraId="6C9C1237"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4B0062D5" w14:textId="77777777" w:rsidR="00994B97" w:rsidRDefault="00994B97">
            <w:r>
              <w:t>644 – Zmluvné pokuty, penále a úroky z omeškania</w:t>
            </w:r>
          </w:p>
        </w:tc>
        <w:tc>
          <w:tcPr>
            <w:tcW w:w="4110" w:type="dxa"/>
            <w:tcBorders>
              <w:top w:val="single" w:sz="4" w:space="0" w:color="auto"/>
              <w:left w:val="single" w:sz="4" w:space="0" w:color="auto"/>
              <w:bottom w:val="single" w:sz="4" w:space="0" w:color="auto"/>
              <w:right w:val="single" w:sz="4" w:space="0" w:color="auto"/>
            </w:tcBorders>
          </w:tcPr>
          <w:p w14:paraId="68DC75B2" w14:textId="77777777" w:rsidR="00994B97" w:rsidRDefault="00994B97">
            <w:pPr>
              <w:jc w:val="right"/>
            </w:pPr>
          </w:p>
        </w:tc>
      </w:tr>
      <w:tr w:rsidR="00994B97" w14:paraId="6E0CD5FC"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A73BF0B" w14:textId="77777777" w:rsidR="00994B97" w:rsidRDefault="00994B97">
            <w:r>
              <w:t>645 – Ostatné pokuty, penále a úroky z omeškania</w:t>
            </w:r>
          </w:p>
        </w:tc>
        <w:tc>
          <w:tcPr>
            <w:tcW w:w="4110" w:type="dxa"/>
            <w:tcBorders>
              <w:top w:val="single" w:sz="4" w:space="0" w:color="auto"/>
              <w:left w:val="single" w:sz="4" w:space="0" w:color="auto"/>
              <w:bottom w:val="single" w:sz="4" w:space="0" w:color="auto"/>
              <w:right w:val="single" w:sz="4" w:space="0" w:color="auto"/>
            </w:tcBorders>
          </w:tcPr>
          <w:p w14:paraId="0574D49A" w14:textId="77777777" w:rsidR="00994B97" w:rsidRDefault="00994B97">
            <w:pPr>
              <w:jc w:val="right"/>
            </w:pPr>
          </w:p>
        </w:tc>
      </w:tr>
      <w:tr w:rsidR="00994B97" w14:paraId="76FEBEA8" w14:textId="77777777" w:rsidTr="00994B97">
        <w:tc>
          <w:tcPr>
            <w:tcW w:w="6096" w:type="dxa"/>
            <w:tcBorders>
              <w:top w:val="single" w:sz="4" w:space="0" w:color="auto"/>
              <w:left w:val="single" w:sz="4" w:space="0" w:color="auto"/>
              <w:bottom w:val="single" w:sz="4" w:space="0" w:color="auto"/>
              <w:right w:val="single" w:sz="4" w:space="0" w:color="auto"/>
            </w:tcBorders>
          </w:tcPr>
          <w:p w14:paraId="7D7A0DAB" w14:textId="77777777" w:rsidR="00994B97" w:rsidRDefault="00994B97">
            <w:r>
              <w:t>648 – Ostatné výnosy</w:t>
            </w:r>
          </w:p>
          <w:p w14:paraId="4E6B5354"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0668A140" w14:textId="77777777" w:rsidR="00994B97" w:rsidRDefault="00994B97">
            <w:pPr>
              <w:jc w:val="right"/>
            </w:pPr>
          </w:p>
        </w:tc>
      </w:tr>
      <w:tr w:rsidR="00994B97" w14:paraId="7C6F6991"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25E52BE4" w14:textId="77777777" w:rsidR="00994B97" w:rsidRDefault="00994B97">
            <w:pPr>
              <w:numPr>
                <w:ilvl w:val="0"/>
                <w:numId w:val="28"/>
              </w:numPr>
              <w:ind w:left="185" w:hanging="185"/>
            </w:pPr>
            <w:r>
              <w:rPr>
                <w:b/>
              </w:rPr>
              <w:t xml:space="preserve"> zúčtovanie rezerv, opravných položiek, časového rozlíšenia</w:t>
            </w:r>
          </w:p>
        </w:tc>
        <w:tc>
          <w:tcPr>
            <w:tcW w:w="4110" w:type="dxa"/>
            <w:tcBorders>
              <w:top w:val="single" w:sz="4" w:space="0" w:color="auto"/>
              <w:left w:val="single" w:sz="4" w:space="0" w:color="auto"/>
              <w:bottom w:val="single" w:sz="4" w:space="0" w:color="auto"/>
              <w:right w:val="single" w:sz="4" w:space="0" w:color="auto"/>
            </w:tcBorders>
          </w:tcPr>
          <w:p w14:paraId="63D1A337" w14:textId="77777777" w:rsidR="00994B97" w:rsidRDefault="00994B97">
            <w:pPr>
              <w:jc w:val="right"/>
            </w:pPr>
          </w:p>
        </w:tc>
      </w:tr>
      <w:tr w:rsidR="00994B97" w14:paraId="38672944" w14:textId="77777777" w:rsidTr="00994B97">
        <w:tc>
          <w:tcPr>
            <w:tcW w:w="6096" w:type="dxa"/>
            <w:tcBorders>
              <w:top w:val="single" w:sz="4" w:space="0" w:color="auto"/>
              <w:left w:val="single" w:sz="4" w:space="0" w:color="auto"/>
              <w:bottom w:val="single" w:sz="4" w:space="0" w:color="auto"/>
              <w:right w:val="single" w:sz="4" w:space="0" w:color="auto"/>
            </w:tcBorders>
          </w:tcPr>
          <w:p w14:paraId="5931D1CA" w14:textId="77777777" w:rsidR="00994B97" w:rsidRDefault="00994B97">
            <w:r>
              <w:t xml:space="preserve">653 – Zúčtovanie ostatných rezerv z prevádzkovej činnosti </w:t>
            </w:r>
          </w:p>
          <w:p w14:paraId="674A24CC" w14:textId="77777777" w:rsidR="00994B97" w:rsidRDefault="00994B97">
            <w:pPr>
              <w:numPr>
                <w:ilvl w:val="0"/>
                <w:numId w:val="4"/>
              </w:numPr>
            </w:pPr>
          </w:p>
          <w:p w14:paraId="22728DF6" w14:textId="77777777" w:rsidR="00994B97" w:rsidRDefault="00994B97">
            <w:r>
              <w:t>658 – Zúčtovanie ostatných opravných položiek z prevádzkovej činnosti</w:t>
            </w:r>
          </w:p>
          <w:p w14:paraId="1FBCE6C4"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2CEDC339" w14:textId="77777777" w:rsidR="00994B97" w:rsidRDefault="00994B97">
            <w:pPr>
              <w:jc w:val="right"/>
            </w:pPr>
          </w:p>
        </w:tc>
      </w:tr>
    </w:tbl>
    <w:p w14:paraId="68A6DB16" w14:textId="77777777" w:rsidR="00994B97" w:rsidRDefault="00994B97" w:rsidP="00994B97">
      <w:pPr>
        <w:ind w:left="284"/>
        <w:rPr>
          <w:b/>
          <w:sz w:val="24"/>
          <w:szCs w:val="24"/>
        </w:rPr>
      </w:pPr>
    </w:p>
    <w:p w14:paraId="642FBC79" w14:textId="77777777" w:rsidR="00994B97" w:rsidRDefault="00994B97" w:rsidP="00994B97">
      <w:pPr>
        <w:numPr>
          <w:ilvl w:val="0"/>
          <w:numId w:val="26"/>
        </w:numPr>
        <w:ind w:left="284" w:hanging="284"/>
        <w:rPr>
          <w:b/>
          <w:sz w:val="24"/>
          <w:szCs w:val="24"/>
        </w:rPr>
      </w:pPr>
      <w:r>
        <w:rPr>
          <w:b/>
          <w:sz w:val="24"/>
          <w:szCs w:val="24"/>
        </w:rPr>
        <w:t>Náklady – popis a výška významných položiek nákladov</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2"/>
        <w:gridCol w:w="4108"/>
      </w:tblGrid>
      <w:tr w:rsidR="00994B97" w14:paraId="68592071"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65E53DD" w14:textId="77777777" w:rsidR="00994B97" w:rsidRDefault="00994B97">
            <w:pPr>
              <w:jc w:val="center"/>
              <w:rPr>
                <w:b/>
              </w:rPr>
            </w:pPr>
            <w:r>
              <w:rPr>
                <w:b/>
              </w:rPr>
              <w:t xml:space="preserve">Popis /číslo účtu a názov/ </w:t>
            </w:r>
          </w:p>
        </w:tc>
        <w:tc>
          <w:tcPr>
            <w:tcW w:w="4110" w:type="dxa"/>
            <w:tcBorders>
              <w:top w:val="single" w:sz="4" w:space="0" w:color="auto"/>
              <w:left w:val="single" w:sz="4" w:space="0" w:color="auto"/>
              <w:bottom w:val="single" w:sz="4" w:space="0" w:color="auto"/>
              <w:right w:val="single" w:sz="4" w:space="0" w:color="auto"/>
            </w:tcBorders>
            <w:hideMark/>
          </w:tcPr>
          <w:p w14:paraId="3BC3F9F6" w14:textId="77777777" w:rsidR="00994B97" w:rsidRDefault="00994B97">
            <w:pPr>
              <w:jc w:val="center"/>
              <w:rPr>
                <w:b/>
              </w:rPr>
            </w:pPr>
            <w:r>
              <w:rPr>
                <w:b/>
              </w:rPr>
              <w:t>Suma  v EUR</w:t>
            </w:r>
          </w:p>
        </w:tc>
      </w:tr>
      <w:tr w:rsidR="00994B97" w14:paraId="705650CC"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3E3E733B" w14:textId="77777777" w:rsidR="00994B97" w:rsidRDefault="00994B97">
            <w:pPr>
              <w:numPr>
                <w:ilvl w:val="0"/>
                <w:numId w:val="30"/>
              </w:numPr>
              <w:ind w:left="185" w:hanging="185"/>
              <w:rPr>
                <w:b/>
              </w:rPr>
            </w:pPr>
            <w:r>
              <w:rPr>
                <w:b/>
              </w:rPr>
              <w:t xml:space="preserve"> spotrebované nákupy</w:t>
            </w:r>
          </w:p>
        </w:tc>
        <w:tc>
          <w:tcPr>
            <w:tcW w:w="4110" w:type="dxa"/>
            <w:tcBorders>
              <w:top w:val="single" w:sz="4" w:space="0" w:color="auto"/>
              <w:left w:val="single" w:sz="4" w:space="0" w:color="auto"/>
              <w:bottom w:val="single" w:sz="4" w:space="0" w:color="auto"/>
              <w:right w:val="single" w:sz="4" w:space="0" w:color="auto"/>
            </w:tcBorders>
          </w:tcPr>
          <w:p w14:paraId="7CD772A6" w14:textId="77777777" w:rsidR="00994B97" w:rsidRDefault="00994B97">
            <w:pPr>
              <w:jc w:val="right"/>
            </w:pPr>
          </w:p>
        </w:tc>
      </w:tr>
      <w:tr w:rsidR="00994B97" w14:paraId="768BDAEE"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A66A41C" w14:textId="77777777" w:rsidR="00994B97" w:rsidRDefault="00994B97">
            <w:r>
              <w:t xml:space="preserve">501 – Spotreba materiálu </w:t>
            </w:r>
          </w:p>
        </w:tc>
        <w:tc>
          <w:tcPr>
            <w:tcW w:w="4110" w:type="dxa"/>
            <w:tcBorders>
              <w:top w:val="single" w:sz="4" w:space="0" w:color="auto"/>
              <w:left w:val="single" w:sz="4" w:space="0" w:color="auto"/>
              <w:bottom w:val="single" w:sz="4" w:space="0" w:color="auto"/>
              <w:right w:val="single" w:sz="4" w:space="0" w:color="auto"/>
            </w:tcBorders>
            <w:hideMark/>
          </w:tcPr>
          <w:p w14:paraId="0EB2A5B5" w14:textId="77777777" w:rsidR="00994B97" w:rsidRDefault="00994B97">
            <w:pPr>
              <w:jc w:val="center"/>
            </w:pPr>
            <w:r>
              <w:t>26.734,47</w:t>
            </w:r>
          </w:p>
        </w:tc>
      </w:tr>
      <w:tr w:rsidR="00994B97" w14:paraId="402CF623"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E5AD5EB" w14:textId="77777777" w:rsidR="00994B97" w:rsidRDefault="00994B97">
            <w:r>
              <w:t>502 – Spotreba energie</w:t>
            </w:r>
          </w:p>
        </w:tc>
        <w:tc>
          <w:tcPr>
            <w:tcW w:w="4110" w:type="dxa"/>
            <w:tcBorders>
              <w:top w:val="single" w:sz="4" w:space="0" w:color="auto"/>
              <w:left w:val="single" w:sz="4" w:space="0" w:color="auto"/>
              <w:bottom w:val="single" w:sz="4" w:space="0" w:color="auto"/>
              <w:right w:val="single" w:sz="4" w:space="0" w:color="auto"/>
            </w:tcBorders>
            <w:hideMark/>
          </w:tcPr>
          <w:p w14:paraId="2DCD8325" w14:textId="77777777" w:rsidR="00994B97" w:rsidRDefault="00994B97">
            <w:pPr>
              <w:jc w:val="center"/>
            </w:pPr>
            <w:r>
              <w:t>14.815,94</w:t>
            </w:r>
          </w:p>
        </w:tc>
      </w:tr>
      <w:tr w:rsidR="00994B97" w14:paraId="7D0CB860"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7EB7270" w14:textId="77777777" w:rsidR="00994B97" w:rsidRDefault="00994B97">
            <w:pPr>
              <w:numPr>
                <w:ilvl w:val="0"/>
                <w:numId w:val="30"/>
              </w:numPr>
              <w:ind w:left="185" w:hanging="185"/>
              <w:rPr>
                <w:b/>
              </w:rPr>
            </w:pPr>
            <w:r>
              <w:rPr>
                <w:b/>
              </w:rPr>
              <w:t>služby</w:t>
            </w:r>
          </w:p>
        </w:tc>
        <w:tc>
          <w:tcPr>
            <w:tcW w:w="4110" w:type="dxa"/>
            <w:tcBorders>
              <w:top w:val="single" w:sz="4" w:space="0" w:color="auto"/>
              <w:left w:val="single" w:sz="4" w:space="0" w:color="auto"/>
              <w:bottom w:val="single" w:sz="4" w:space="0" w:color="auto"/>
              <w:right w:val="single" w:sz="4" w:space="0" w:color="auto"/>
            </w:tcBorders>
          </w:tcPr>
          <w:p w14:paraId="3E91DE5F" w14:textId="77777777" w:rsidR="00994B97" w:rsidRDefault="00994B97">
            <w:pPr>
              <w:jc w:val="right"/>
            </w:pPr>
          </w:p>
        </w:tc>
      </w:tr>
      <w:tr w:rsidR="00994B97" w14:paraId="01F77E90"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C0A4138" w14:textId="77777777" w:rsidR="00994B97" w:rsidRDefault="00994B97">
            <w:r>
              <w:t>511 – Opravy a udržiavanie</w:t>
            </w:r>
          </w:p>
        </w:tc>
        <w:tc>
          <w:tcPr>
            <w:tcW w:w="4110" w:type="dxa"/>
            <w:tcBorders>
              <w:top w:val="single" w:sz="4" w:space="0" w:color="auto"/>
              <w:left w:val="single" w:sz="4" w:space="0" w:color="auto"/>
              <w:bottom w:val="single" w:sz="4" w:space="0" w:color="auto"/>
              <w:right w:val="single" w:sz="4" w:space="0" w:color="auto"/>
            </w:tcBorders>
            <w:hideMark/>
          </w:tcPr>
          <w:p w14:paraId="6074F568" w14:textId="77777777" w:rsidR="00994B97" w:rsidRDefault="00994B97">
            <w:pPr>
              <w:jc w:val="center"/>
            </w:pPr>
            <w:r>
              <w:t>2.230,55</w:t>
            </w:r>
          </w:p>
        </w:tc>
      </w:tr>
      <w:tr w:rsidR="00994B97" w14:paraId="5C7E036C"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0EBEFD62" w14:textId="77777777" w:rsidR="00994B97" w:rsidRDefault="00994B97">
            <w:r>
              <w:t>512 – Cestovné</w:t>
            </w:r>
          </w:p>
        </w:tc>
        <w:tc>
          <w:tcPr>
            <w:tcW w:w="4110" w:type="dxa"/>
            <w:tcBorders>
              <w:top w:val="single" w:sz="4" w:space="0" w:color="auto"/>
              <w:left w:val="single" w:sz="4" w:space="0" w:color="auto"/>
              <w:bottom w:val="single" w:sz="4" w:space="0" w:color="auto"/>
              <w:right w:val="single" w:sz="4" w:space="0" w:color="auto"/>
            </w:tcBorders>
            <w:hideMark/>
          </w:tcPr>
          <w:p w14:paraId="500B4C61" w14:textId="77777777" w:rsidR="00994B97" w:rsidRDefault="00994B97">
            <w:pPr>
              <w:jc w:val="center"/>
            </w:pPr>
            <w:r>
              <w:t>1.629,10</w:t>
            </w:r>
          </w:p>
        </w:tc>
      </w:tr>
      <w:tr w:rsidR="00994B97" w14:paraId="00B102C1"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9562C6F" w14:textId="77777777" w:rsidR="00994B97" w:rsidRDefault="00994B97">
            <w:r>
              <w:t xml:space="preserve">513 – Náklady na reprezentáciu </w:t>
            </w:r>
          </w:p>
        </w:tc>
        <w:tc>
          <w:tcPr>
            <w:tcW w:w="4110" w:type="dxa"/>
            <w:tcBorders>
              <w:top w:val="single" w:sz="4" w:space="0" w:color="auto"/>
              <w:left w:val="single" w:sz="4" w:space="0" w:color="auto"/>
              <w:bottom w:val="single" w:sz="4" w:space="0" w:color="auto"/>
              <w:right w:val="single" w:sz="4" w:space="0" w:color="auto"/>
            </w:tcBorders>
            <w:hideMark/>
          </w:tcPr>
          <w:p w14:paraId="29F3953D" w14:textId="77777777" w:rsidR="00994B97" w:rsidRDefault="00994B97">
            <w:pPr>
              <w:jc w:val="center"/>
            </w:pPr>
            <w:r>
              <w:t>3.787,69</w:t>
            </w:r>
          </w:p>
        </w:tc>
      </w:tr>
      <w:tr w:rsidR="00994B97" w14:paraId="6B78C5A8"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21C3656E" w14:textId="77777777" w:rsidR="00994B97" w:rsidRDefault="00994B97">
            <w:r>
              <w:t xml:space="preserve">518 – Ostatné služby </w:t>
            </w:r>
          </w:p>
        </w:tc>
        <w:tc>
          <w:tcPr>
            <w:tcW w:w="4110" w:type="dxa"/>
            <w:tcBorders>
              <w:top w:val="single" w:sz="4" w:space="0" w:color="auto"/>
              <w:left w:val="single" w:sz="4" w:space="0" w:color="auto"/>
              <w:bottom w:val="single" w:sz="4" w:space="0" w:color="auto"/>
              <w:right w:val="single" w:sz="4" w:space="0" w:color="auto"/>
            </w:tcBorders>
            <w:hideMark/>
          </w:tcPr>
          <w:p w14:paraId="6016F318" w14:textId="77777777" w:rsidR="00994B97" w:rsidRDefault="00994B97">
            <w:pPr>
              <w:jc w:val="center"/>
            </w:pPr>
            <w:r>
              <w:t>78.187,73</w:t>
            </w:r>
          </w:p>
        </w:tc>
      </w:tr>
      <w:tr w:rsidR="00994B97" w14:paraId="712B20D3"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343AFC7" w14:textId="77777777" w:rsidR="00994B97" w:rsidRDefault="00994B97">
            <w:pPr>
              <w:numPr>
                <w:ilvl w:val="0"/>
                <w:numId w:val="30"/>
              </w:numPr>
              <w:ind w:left="185" w:hanging="185"/>
              <w:rPr>
                <w:b/>
              </w:rPr>
            </w:pPr>
            <w:r>
              <w:rPr>
                <w:b/>
              </w:rPr>
              <w:t xml:space="preserve"> osobné náklady</w:t>
            </w:r>
          </w:p>
        </w:tc>
        <w:tc>
          <w:tcPr>
            <w:tcW w:w="4110" w:type="dxa"/>
            <w:tcBorders>
              <w:top w:val="single" w:sz="4" w:space="0" w:color="auto"/>
              <w:left w:val="single" w:sz="4" w:space="0" w:color="auto"/>
              <w:bottom w:val="single" w:sz="4" w:space="0" w:color="auto"/>
              <w:right w:val="single" w:sz="4" w:space="0" w:color="auto"/>
            </w:tcBorders>
          </w:tcPr>
          <w:p w14:paraId="26BB0E95" w14:textId="77777777" w:rsidR="00994B97" w:rsidRDefault="00994B97">
            <w:pPr>
              <w:jc w:val="right"/>
            </w:pPr>
          </w:p>
        </w:tc>
      </w:tr>
      <w:tr w:rsidR="00994B97" w14:paraId="73BB4037"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E972F6C" w14:textId="77777777" w:rsidR="00994B97" w:rsidRDefault="00994B97">
            <w:r>
              <w:t xml:space="preserve">521 – Mzdové náklady </w:t>
            </w:r>
          </w:p>
        </w:tc>
        <w:tc>
          <w:tcPr>
            <w:tcW w:w="4110" w:type="dxa"/>
            <w:tcBorders>
              <w:top w:val="single" w:sz="4" w:space="0" w:color="auto"/>
              <w:left w:val="single" w:sz="4" w:space="0" w:color="auto"/>
              <w:bottom w:val="single" w:sz="4" w:space="0" w:color="auto"/>
              <w:right w:val="single" w:sz="4" w:space="0" w:color="auto"/>
            </w:tcBorders>
            <w:hideMark/>
          </w:tcPr>
          <w:p w14:paraId="290303F3" w14:textId="77777777" w:rsidR="00994B97" w:rsidRDefault="00994B97">
            <w:pPr>
              <w:jc w:val="center"/>
            </w:pPr>
            <w:r>
              <w:t>100.641,46</w:t>
            </w:r>
          </w:p>
        </w:tc>
      </w:tr>
      <w:tr w:rsidR="00994B97" w14:paraId="59BDDA56"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719B6DFF" w14:textId="77777777" w:rsidR="00994B97" w:rsidRDefault="00994B97">
            <w:r>
              <w:t>524 – Zákonné sociálne poistenie</w:t>
            </w:r>
          </w:p>
        </w:tc>
        <w:tc>
          <w:tcPr>
            <w:tcW w:w="4110" w:type="dxa"/>
            <w:tcBorders>
              <w:top w:val="single" w:sz="4" w:space="0" w:color="auto"/>
              <w:left w:val="single" w:sz="4" w:space="0" w:color="auto"/>
              <w:bottom w:val="single" w:sz="4" w:space="0" w:color="auto"/>
              <w:right w:val="single" w:sz="4" w:space="0" w:color="auto"/>
            </w:tcBorders>
            <w:hideMark/>
          </w:tcPr>
          <w:p w14:paraId="72D7BEC1" w14:textId="77777777" w:rsidR="00994B97" w:rsidRDefault="00994B97">
            <w:pPr>
              <w:jc w:val="center"/>
            </w:pPr>
            <w:r>
              <w:t>32.744,90</w:t>
            </w:r>
          </w:p>
        </w:tc>
      </w:tr>
      <w:tr w:rsidR="00994B97" w14:paraId="4FD76830"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36E088E" w14:textId="77777777" w:rsidR="00994B97" w:rsidRDefault="00994B97">
            <w:r>
              <w:t xml:space="preserve">527 – Zákonné sociálne náklady </w:t>
            </w:r>
          </w:p>
        </w:tc>
        <w:tc>
          <w:tcPr>
            <w:tcW w:w="4110" w:type="dxa"/>
            <w:tcBorders>
              <w:top w:val="single" w:sz="4" w:space="0" w:color="auto"/>
              <w:left w:val="single" w:sz="4" w:space="0" w:color="auto"/>
              <w:bottom w:val="single" w:sz="4" w:space="0" w:color="auto"/>
              <w:right w:val="single" w:sz="4" w:space="0" w:color="auto"/>
            </w:tcBorders>
            <w:hideMark/>
          </w:tcPr>
          <w:p w14:paraId="0F4B1E55" w14:textId="77777777" w:rsidR="00994B97" w:rsidRDefault="00994B97">
            <w:pPr>
              <w:jc w:val="center"/>
            </w:pPr>
            <w:r>
              <w:t>4.600,29</w:t>
            </w:r>
          </w:p>
        </w:tc>
      </w:tr>
      <w:tr w:rsidR="00994B97" w14:paraId="22CC93A3"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5C4D3F4" w14:textId="77777777" w:rsidR="00994B97" w:rsidRDefault="00994B97">
            <w:r>
              <w:t>528- Ostatné sociálne náklady</w:t>
            </w:r>
          </w:p>
        </w:tc>
        <w:tc>
          <w:tcPr>
            <w:tcW w:w="4110" w:type="dxa"/>
            <w:tcBorders>
              <w:top w:val="single" w:sz="4" w:space="0" w:color="auto"/>
              <w:left w:val="single" w:sz="4" w:space="0" w:color="auto"/>
              <w:bottom w:val="single" w:sz="4" w:space="0" w:color="auto"/>
              <w:right w:val="single" w:sz="4" w:space="0" w:color="auto"/>
            </w:tcBorders>
            <w:hideMark/>
          </w:tcPr>
          <w:p w14:paraId="3B03FB4D" w14:textId="77777777" w:rsidR="00994B97" w:rsidRDefault="00994B97">
            <w:pPr>
              <w:jc w:val="center"/>
            </w:pPr>
            <w:r>
              <w:t>291,10</w:t>
            </w:r>
          </w:p>
        </w:tc>
      </w:tr>
      <w:tr w:rsidR="00994B97" w14:paraId="3C960BE5"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D48A5D0" w14:textId="77777777" w:rsidR="00994B97" w:rsidRDefault="00994B97">
            <w:pPr>
              <w:numPr>
                <w:ilvl w:val="0"/>
                <w:numId w:val="30"/>
              </w:numPr>
              <w:ind w:left="185" w:hanging="185"/>
              <w:rPr>
                <w:b/>
              </w:rPr>
            </w:pPr>
            <w:r>
              <w:rPr>
                <w:b/>
              </w:rPr>
              <w:t>dane a poplatky</w:t>
            </w:r>
          </w:p>
        </w:tc>
        <w:tc>
          <w:tcPr>
            <w:tcW w:w="4110" w:type="dxa"/>
            <w:tcBorders>
              <w:top w:val="single" w:sz="4" w:space="0" w:color="auto"/>
              <w:left w:val="single" w:sz="4" w:space="0" w:color="auto"/>
              <w:bottom w:val="single" w:sz="4" w:space="0" w:color="auto"/>
              <w:right w:val="single" w:sz="4" w:space="0" w:color="auto"/>
            </w:tcBorders>
          </w:tcPr>
          <w:p w14:paraId="070DEEFD" w14:textId="77777777" w:rsidR="00994B97" w:rsidRDefault="00994B97">
            <w:pPr>
              <w:jc w:val="right"/>
            </w:pPr>
          </w:p>
        </w:tc>
      </w:tr>
      <w:tr w:rsidR="00994B97" w14:paraId="190AA043"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3531B91" w14:textId="77777777" w:rsidR="00994B97" w:rsidRDefault="00994B97">
            <w:r>
              <w:t>532 – Daň z nehnuteľností</w:t>
            </w:r>
          </w:p>
        </w:tc>
        <w:tc>
          <w:tcPr>
            <w:tcW w:w="4110" w:type="dxa"/>
            <w:tcBorders>
              <w:top w:val="single" w:sz="4" w:space="0" w:color="auto"/>
              <w:left w:val="single" w:sz="4" w:space="0" w:color="auto"/>
              <w:bottom w:val="single" w:sz="4" w:space="0" w:color="auto"/>
              <w:right w:val="single" w:sz="4" w:space="0" w:color="auto"/>
            </w:tcBorders>
          </w:tcPr>
          <w:p w14:paraId="06557F8B" w14:textId="77777777" w:rsidR="00994B97" w:rsidRDefault="00994B97">
            <w:pPr>
              <w:jc w:val="right"/>
            </w:pPr>
          </w:p>
        </w:tc>
      </w:tr>
      <w:tr w:rsidR="00994B97" w14:paraId="5C9BC537" w14:textId="77777777" w:rsidTr="00994B97">
        <w:tc>
          <w:tcPr>
            <w:tcW w:w="6096" w:type="dxa"/>
            <w:tcBorders>
              <w:top w:val="single" w:sz="4" w:space="0" w:color="auto"/>
              <w:left w:val="single" w:sz="4" w:space="0" w:color="auto"/>
              <w:bottom w:val="single" w:sz="4" w:space="0" w:color="auto"/>
              <w:right w:val="single" w:sz="4" w:space="0" w:color="auto"/>
            </w:tcBorders>
          </w:tcPr>
          <w:p w14:paraId="47B2D69F" w14:textId="77777777" w:rsidR="00994B97" w:rsidRDefault="00994B97">
            <w:r>
              <w:t>538 – Ostatné dane a poplatky</w:t>
            </w:r>
          </w:p>
          <w:p w14:paraId="32E07904"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688F4D77" w14:textId="77777777" w:rsidR="00994B97" w:rsidRDefault="00994B97">
            <w:pPr>
              <w:jc w:val="right"/>
            </w:pPr>
          </w:p>
        </w:tc>
      </w:tr>
      <w:tr w:rsidR="00994B97" w14:paraId="225172D4"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EE9B9E7" w14:textId="77777777" w:rsidR="00994B97" w:rsidRDefault="00994B97">
            <w:pPr>
              <w:numPr>
                <w:ilvl w:val="0"/>
                <w:numId w:val="30"/>
              </w:numPr>
              <w:ind w:left="185" w:hanging="185"/>
              <w:rPr>
                <w:b/>
              </w:rPr>
            </w:pPr>
            <w:r>
              <w:rPr>
                <w:b/>
              </w:rPr>
              <w:t xml:space="preserve"> odpisy, rezervy a opravné položky </w:t>
            </w:r>
          </w:p>
        </w:tc>
        <w:tc>
          <w:tcPr>
            <w:tcW w:w="4110" w:type="dxa"/>
            <w:tcBorders>
              <w:top w:val="single" w:sz="4" w:space="0" w:color="auto"/>
              <w:left w:val="single" w:sz="4" w:space="0" w:color="auto"/>
              <w:bottom w:val="single" w:sz="4" w:space="0" w:color="auto"/>
              <w:right w:val="single" w:sz="4" w:space="0" w:color="auto"/>
            </w:tcBorders>
          </w:tcPr>
          <w:p w14:paraId="478DB479" w14:textId="77777777" w:rsidR="00994B97" w:rsidRDefault="00994B97">
            <w:pPr>
              <w:jc w:val="right"/>
            </w:pPr>
          </w:p>
        </w:tc>
      </w:tr>
      <w:tr w:rsidR="00994B97" w14:paraId="2329D71A"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29AF05EF" w14:textId="77777777" w:rsidR="00994B97" w:rsidRDefault="00994B97">
            <w:r>
              <w:t>551 – Odpisy  DNM a DHM</w:t>
            </w:r>
          </w:p>
        </w:tc>
        <w:tc>
          <w:tcPr>
            <w:tcW w:w="4110" w:type="dxa"/>
            <w:tcBorders>
              <w:top w:val="single" w:sz="4" w:space="0" w:color="auto"/>
              <w:left w:val="single" w:sz="4" w:space="0" w:color="auto"/>
              <w:bottom w:val="single" w:sz="4" w:space="0" w:color="auto"/>
              <w:right w:val="single" w:sz="4" w:space="0" w:color="auto"/>
            </w:tcBorders>
          </w:tcPr>
          <w:p w14:paraId="3A837046" w14:textId="77777777" w:rsidR="00994B97" w:rsidRDefault="00994B97">
            <w:pPr>
              <w:jc w:val="right"/>
            </w:pPr>
          </w:p>
          <w:p w14:paraId="5F770E16" w14:textId="77777777" w:rsidR="00994B97" w:rsidRDefault="00994B97">
            <w:pPr>
              <w:jc w:val="center"/>
            </w:pPr>
            <w:r>
              <w:lastRenderedPageBreak/>
              <w:t>83.694,71</w:t>
            </w:r>
          </w:p>
          <w:p w14:paraId="756447F7" w14:textId="77777777" w:rsidR="00994B97" w:rsidRDefault="00994B97">
            <w:pPr>
              <w:jc w:val="right"/>
            </w:pPr>
          </w:p>
        </w:tc>
      </w:tr>
      <w:tr w:rsidR="00994B97" w14:paraId="37941C0A" w14:textId="77777777" w:rsidTr="00994B97">
        <w:tc>
          <w:tcPr>
            <w:tcW w:w="6096" w:type="dxa"/>
            <w:tcBorders>
              <w:top w:val="single" w:sz="4" w:space="0" w:color="auto"/>
              <w:left w:val="single" w:sz="4" w:space="0" w:color="auto"/>
              <w:bottom w:val="single" w:sz="4" w:space="0" w:color="auto"/>
              <w:right w:val="single" w:sz="4" w:space="0" w:color="auto"/>
            </w:tcBorders>
          </w:tcPr>
          <w:p w14:paraId="172DCA67" w14:textId="77777777" w:rsidR="00994B97" w:rsidRDefault="00994B97">
            <w:r>
              <w:lastRenderedPageBreak/>
              <w:t>553 – Tvorba ostatných rezerv</w:t>
            </w:r>
          </w:p>
          <w:p w14:paraId="52BA8F9C"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hideMark/>
          </w:tcPr>
          <w:p w14:paraId="5A24245E" w14:textId="77777777" w:rsidR="00994B97" w:rsidRDefault="00994B97">
            <w:pPr>
              <w:jc w:val="center"/>
            </w:pPr>
            <w:r>
              <w:t>1.200,00</w:t>
            </w:r>
          </w:p>
        </w:tc>
      </w:tr>
      <w:tr w:rsidR="00994B97" w14:paraId="3BC3B8AE"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48048911" w14:textId="77777777" w:rsidR="00994B97" w:rsidRDefault="00994B97">
            <w:r>
              <w:t>558 – Tvorba ostatných opravných položiek</w:t>
            </w:r>
          </w:p>
          <w:p w14:paraId="710B3E6B" w14:textId="77777777" w:rsidR="00994B97" w:rsidRDefault="00994B97">
            <w:pPr>
              <w:numPr>
                <w:ilvl w:val="0"/>
                <w:numId w:val="4"/>
              </w:numPr>
            </w:pPr>
            <w:r>
              <w:t>k daňovým pohľadávkam</w:t>
            </w:r>
          </w:p>
          <w:p w14:paraId="576688A1" w14:textId="77777777" w:rsidR="00994B97" w:rsidRDefault="00994B97">
            <w:pPr>
              <w:numPr>
                <w:ilvl w:val="0"/>
                <w:numId w:val="4"/>
              </w:numPr>
            </w:pPr>
            <w:r>
              <w:t>k nedaňovým pohľadávkam</w:t>
            </w:r>
          </w:p>
        </w:tc>
        <w:tc>
          <w:tcPr>
            <w:tcW w:w="4110" w:type="dxa"/>
            <w:tcBorders>
              <w:top w:val="single" w:sz="4" w:space="0" w:color="auto"/>
              <w:left w:val="single" w:sz="4" w:space="0" w:color="auto"/>
              <w:bottom w:val="single" w:sz="4" w:space="0" w:color="auto"/>
              <w:right w:val="single" w:sz="4" w:space="0" w:color="auto"/>
            </w:tcBorders>
          </w:tcPr>
          <w:p w14:paraId="139468C6" w14:textId="77777777" w:rsidR="00994B97" w:rsidRDefault="00994B97">
            <w:pPr>
              <w:jc w:val="right"/>
            </w:pPr>
          </w:p>
          <w:p w14:paraId="3F843711" w14:textId="77777777" w:rsidR="00994B97" w:rsidRDefault="00994B97">
            <w:pPr>
              <w:jc w:val="right"/>
            </w:pPr>
          </w:p>
          <w:p w14:paraId="4E41576C" w14:textId="77777777" w:rsidR="00994B97" w:rsidRDefault="00994B97">
            <w:pPr>
              <w:jc w:val="center"/>
            </w:pPr>
          </w:p>
        </w:tc>
      </w:tr>
      <w:tr w:rsidR="00994B97" w14:paraId="03D16FBC"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E90BB02" w14:textId="77777777" w:rsidR="00994B97" w:rsidRDefault="00994B97">
            <w:pPr>
              <w:numPr>
                <w:ilvl w:val="0"/>
                <w:numId w:val="30"/>
              </w:numPr>
              <w:ind w:left="185" w:hanging="185"/>
              <w:rPr>
                <w:b/>
              </w:rPr>
            </w:pPr>
            <w:r>
              <w:rPr>
                <w:b/>
              </w:rPr>
              <w:t>finančné náklady</w:t>
            </w:r>
          </w:p>
        </w:tc>
        <w:tc>
          <w:tcPr>
            <w:tcW w:w="4110" w:type="dxa"/>
            <w:tcBorders>
              <w:top w:val="single" w:sz="4" w:space="0" w:color="auto"/>
              <w:left w:val="single" w:sz="4" w:space="0" w:color="auto"/>
              <w:bottom w:val="single" w:sz="4" w:space="0" w:color="auto"/>
              <w:right w:val="single" w:sz="4" w:space="0" w:color="auto"/>
            </w:tcBorders>
          </w:tcPr>
          <w:p w14:paraId="716326B9" w14:textId="77777777" w:rsidR="00994B97" w:rsidRDefault="00994B97">
            <w:pPr>
              <w:jc w:val="right"/>
            </w:pPr>
          </w:p>
        </w:tc>
      </w:tr>
      <w:tr w:rsidR="00994B97" w14:paraId="7EAD5277"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4B841C3" w14:textId="77777777" w:rsidR="00994B97" w:rsidRDefault="00994B97">
            <w:r>
              <w:t>561 – Predané CP a podiely</w:t>
            </w:r>
          </w:p>
        </w:tc>
        <w:tc>
          <w:tcPr>
            <w:tcW w:w="4110" w:type="dxa"/>
            <w:tcBorders>
              <w:top w:val="single" w:sz="4" w:space="0" w:color="auto"/>
              <w:left w:val="single" w:sz="4" w:space="0" w:color="auto"/>
              <w:bottom w:val="single" w:sz="4" w:space="0" w:color="auto"/>
              <w:right w:val="single" w:sz="4" w:space="0" w:color="auto"/>
            </w:tcBorders>
          </w:tcPr>
          <w:p w14:paraId="7BBF8DBC" w14:textId="77777777" w:rsidR="00994B97" w:rsidRDefault="00994B97">
            <w:pPr>
              <w:jc w:val="right"/>
            </w:pPr>
          </w:p>
        </w:tc>
      </w:tr>
      <w:tr w:rsidR="00994B97" w14:paraId="17EDED5D"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5A419218" w14:textId="77777777" w:rsidR="00994B97" w:rsidRDefault="00994B97">
            <w:r>
              <w:t>562 – Úroky</w:t>
            </w:r>
          </w:p>
        </w:tc>
        <w:tc>
          <w:tcPr>
            <w:tcW w:w="4110" w:type="dxa"/>
            <w:tcBorders>
              <w:top w:val="single" w:sz="4" w:space="0" w:color="auto"/>
              <w:left w:val="single" w:sz="4" w:space="0" w:color="auto"/>
              <w:bottom w:val="single" w:sz="4" w:space="0" w:color="auto"/>
              <w:right w:val="single" w:sz="4" w:space="0" w:color="auto"/>
            </w:tcBorders>
          </w:tcPr>
          <w:p w14:paraId="208E8E18" w14:textId="77777777" w:rsidR="00994B97" w:rsidRDefault="00994B97">
            <w:pPr>
              <w:jc w:val="right"/>
            </w:pPr>
          </w:p>
        </w:tc>
      </w:tr>
      <w:tr w:rsidR="00994B97" w14:paraId="592A64CA"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DB7B692" w14:textId="77777777" w:rsidR="00994B97" w:rsidRDefault="00994B97">
            <w:r>
              <w:t>568 – Ostatné finančné náklady</w:t>
            </w:r>
          </w:p>
        </w:tc>
        <w:tc>
          <w:tcPr>
            <w:tcW w:w="4110" w:type="dxa"/>
            <w:tcBorders>
              <w:top w:val="single" w:sz="4" w:space="0" w:color="auto"/>
              <w:left w:val="single" w:sz="4" w:space="0" w:color="auto"/>
              <w:bottom w:val="single" w:sz="4" w:space="0" w:color="auto"/>
              <w:right w:val="single" w:sz="4" w:space="0" w:color="auto"/>
            </w:tcBorders>
            <w:hideMark/>
          </w:tcPr>
          <w:p w14:paraId="2BE3B1D8" w14:textId="77777777" w:rsidR="00994B97" w:rsidRDefault="00994B97">
            <w:pPr>
              <w:jc w:val="center"/>
            </w:pPr>
            <w:r>
              <w:t>499,38</w:t>
            </w:r>
          </w:p>
        </w:tc>
      </w:tr>
      <w:tr w:rsidR="00994B97" w14:paraId="48E49624"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4A697180" w14:textId="77777777" w:rsidR="00994B97" w:rsidRDefault="00994B97">
            <w:pPr>
              <w:numPr>
                <w:ilvl w:val="0"/>
                <w:numId w:val="30"/>
              </w:numPr>
              <w:ind w:left="185" w:hanging="185"/>
              <w:rPr>
                <w:b/>
              </w:rPr>
            </w:pPr>
            <w:r>
              <w:rPr>
                <w:b/>
              </w:rPr>
              <w:t xml:space="preserve"> mimoriadne náklady</w:t>
            </w:r>
          </w:p>
        </w:tc>
        <w:tc>
          <w:tcPr>
            <w:tcW w:w="4110" w:type="dxa"/>
            <w:tcBorders>
              <w:top w:val="single" w:sz="4" w:space="0" w:color="auto"/>
              <w:left w:val="single" w:sz="4" w:space="0" w:color="auto"/>
              <w:bottom w:val="single" w:sz="4" w:space="0" w:color="auto"/>
              <w:right w:val="single" w:sz="4" w:space="0" w:color="auto"/>
            </w:tcBorders>
          </w:tcPr>
          <w:p w14:paraId="4A34065A" w14:textId="77777777" w:rsidR="00994B97" w:rsidRDefault="00994B97">
            <w:pPr>
              <w:jc w:val="right"/>
            </w:pPr>
          </w:p>
        </w:tc>
      </w:tr>
      <w:tr w:rsidR="00994B97" w14:paraId="7A2779EC"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0460CF0E" w14:textId="77777777" w:rsidR="00994B97" w:rsidRDefault="00994B97">
            <w:r>
              <w:t>572 – Škody</w:t>
            </w:r>
          </w:p>
        </w:tc>
        <w:tc>
          <w:tcPr>
            <w:tcW w:w="4110" w:type="dxa"/>
            <w:tcBorders>
              <w:top w:val="single" w:sz="4" w:space="0" w:color="auto"/>
              <w:left w:val="single" w:sz="4" w:space="0" w:color="auto"/>
              <w:bottom w:val="single" w:sz="4" w:space="0" w:color="auto"/>
              <w:right w:val="single" w:sz="4" w:space="0" w:color="auto"/>
            </w:tcBorders>
          </w:tcPr>
          <w:p w14:paraId="10F3F5C0" w14:textId="77777777" w:rsidR="00994B97" w:rsidRDefault="00994B97">
            <w:pPr>
              <w:jc w:val="right"/>
            </w:pPr>
          </w:p>
        </w:tc>
      </w:tr>
      <w:tr w:rsidR="00994B97" w14:paraId="79126DA9"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77D5542" w14:textId="77777777" w:rsidR="00994B97" w:rsidRDefault="00994B97">
            <w:pPr>
              <w:numPr>
                <w:ilvl w:val="0"/>
                <w:numId w:val="30"/>
              </w:numPr>
              <w:ind w:left="185" w:hanging="185"/>
              <w:rPr>
                <w:b/>
              </w:rPr>
            </w:pPr>
            <w:r>
              <w:rPr>
                <w:b/>
              </w:rPr>
              <w:t>náklady na transfery a náklady z odvodov príjmov</w:t>
            </w:r>
          </w:p>
        </w:tc>
        <w:tc>
          <w:tcPr>
            <w:tcW w:w="4110" w:type="dxa"/>
            <w:tcBorders>
              <w:top w:val="single" w:sz="4" w:space="0" w:color="auto"/>
              <w:left w:val="single" w:sz="4" w:space="0" w:color="auto"/>
              <w:bottom w:val="single" w:sz="4" w:space="0" w:color="auto"/>
              <w:right w:val="single" w:sz="4" w:space="0" w:color="auto"/>
            </w:tcBorders>
          </w:tcPr>
          <w:p w14:paraId="7E3CAEFF" w14:textId="77777777" w:rsidR="00994B97" w:rsidRDefault="00994B97">
            <w:pPr>
              <w:jc w:val="right"/>
            </w:pPr>
          </w:p>
        </w:tc>
      </w:tr>
      <w:tr w:rsidR="00994B97" w14:paraId="3812F820"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5305E481" w14:textId="77777777" w:rsidR="00994B97" w:rsidRDefault="00994B97">
            <w:r>
              <w:t>584 – Náklady na transfery z rozpočtu obce, VÚC do RO, PO zriadených obcou alebo VÚC</w:t>
            </w:r>
          </w:p>
          <w:p w14:paraId="241C094C" w14:textId="77777777" w:rsidR="00994B97" w:rsidRDefault="00994B97">
            <w:pPr>
              <w:numPr>
                <w:ilvl w:val="0"/>
                <w:numId w:val="4"/>
              </w:numPr>
            </w:pPr>
            <w:r>
              <w:t>bežný transfer</w:t>
            </w:r>
          </w:p>
        </w:tc>
        <w:tc>
          <w:tcPr>
            <w:tcW w:w="4110" w:type="dxa"/>
            <w:tcBorders>
              <w:top w:val="single" w:sz="4" w:space="0" w:color="auto"/>
              <w:left w:val="single" w:sz="4" w:space="0" w:color="auto"/>
              <w:bottom w:val="single" w:sz="4" w:space="0" w:color="auto"/>
              <w:right w:val="single" w:sz="4" w:space="0" w:color="auto"/>
            </w:tcBorders>
          </w:tcPr>
          <w:p w14:paraId="629D79AE" w14:textId="77777777" w:rsidR="00994B97" w:rsidRDefault="00994B97">
            <w:pPr>
              <w:jc w:val="right"/>
            </w:pPr>
          </w:p>
          <w:p w14:paraId="4E51F694" w14:textId="77777777" w:rsidR="00994B97" w:rsidRDefault="00994B97">
            <w:pPr>
              <w:jc w:val="right"/>
            </w:pPr>
          </w:p>
          <w:p w14:paraId="396D7AF6" w14:textId="77777777" w:rsidR="00994B97" w:rsidRDefault="00994B97">
            <w:pPr>
              <w:jc w:val="center"/>
            </w:pPr>
            <w:r>
              <w:t>169.820,67</w:t>
            </w:r>
          </w:p>
        </w:tc>
      </w:tr>
      <w:tr w:rsidR="00994B97" w14:paraId="627355D6"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4AC5A569" w14:textId="77777777" w:rsidR="00994B97" w:rsidRDefault="00994B97">
            <w:r>
              <w:t>585 – Náklady na transfery z rozpočtu obce, VÚC ostatným subjektov verejnej správy</w:t>
            </w:r>
          </w:p>
          <w:p w14:paraId="1B67996B" w14:textId="77777777" w:rsidR="00994B97" w:rsidRDefault="00994B97">
            <w:pPr>
              <w:numPr>
                <w:ilvl w:val="0"/>
                <w:numId w:val="4"/>
              </w:numPr>
            </w:pPr>
            <w:r>
              <w:t xml:space="preserve">bežný transfer </w:t>
            </w:r>
          </w:p>
        </w:tc>
        <w:tc>
          <w:tcPr>
            <w:tcW w:w="4110" w:type="dxa"/>
            <w:tcBorders>
              <w:top w:val="single" w:sz="4" w:space="0" w:color="auto"/>
              <w:left w:val="single" w:sz="4" w:space="0" w:color="auto"/>
              <w:bottom w:val="single" w:sz="4" w:space="0" w:color="auto"/>
              <w:right w:val="single" w:sz="4" w:space="0" w:color="auto"/>
            </w:tcBorders>
          </w:tcPr>
          <w:p w14:paraId="70756367" w14:textId="77777777" w:rsidR="00994B97" w:rsidRDefault="00994B97">
            <w:pPr>
              <w:jc w:val="right"/>
            </w:pPr>
          </w:p>
        </w:tc>
      </w:tr>
      <w:tr w:rsidR="00994B97" w14:paraId="316056A8"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7DB0D079" w14:textId="77777777" w:rsidR="00994B97" w:rsidRDefault="00994B97">
            <w:r>
              <w:t>586 – Náklady na transfery z rozpočtu obce, VÚC subjektov mimo verejnej správy</w:t>
            </w:r>
          </w:p>
          <w:p w14:paraId="033ABB14" w14:textId="77777777" w:rsidR="00994B97" w:rsidRDefault="00994B97">
            <w:pPr>
              <w:numPr>
                <w:ilvl w:val="0"/>
                <w:numId w:val="4"/>
              </w:numPr>
            </w:pPr>
            <w:r>
              <w:t>bežný transfer organizáciám</w:t>
            </w:r>
          </w:p>
        </w:tc>
        <w:tc>
          <w:tcPr>
            <w:tcW w:w="4110" w:type="dxa"/>
            <w:tcBorders>
              <w:top w:val="single" w:sz="4" w:space="0" w:color="auto"/>
              <w:left w:val="single" w:sz="4" w:space="0" w:color="auto"/>
              <w:bottom w:val="single" w:sz="4" w:space="0" w:color="auto"/>
              <w:right w:val="single" w:sz="4" w:space="0" w:color="auto"/>
            </w:tcBorders>
          </w:tcPr>
          <w:p w14:paraId="7F27B153" w14:textId="77777777" w:rsidR="00994B97" w:rsidRDefault="00994B97">
            <w:pPr>
              <w:jc w:val="right"/>
            </w:pPr>
          </w:p>
          <w:p w14:paraId="30CAACCD" w14:textId="77777777" w:rsidR="00994B97" w:rsidRDefault="00994B97">
            <w:pPr>
              <w:jc w:val="right"/>
            </w:pPr>
          </w:p>
          <w:p w14:paraId="6A53F163" w14:textId="77777777" w:rsidR="00994B97" w:rsidRDefault="00994B97">
            <w:pPr>
              <w:jc w:val="center"/>
            </w:pPr>
            <w:r>
              <w:t>3.810,89</w:t>
            </w:r>
          </w:p>
        </w:tc>
      </w:tr>
      <w:tr w:rsidR="00994B97" w14:paraId="67DF132E" w14:textId="77777777" w:rsidTr="00994B97">
        <w:tc>
          <w:tcPr>
            <w:tcW w:w="6096" w:type="dxa"/>
            <w:tcBorders>
              <w:top w:val="single" w:sz="4" w:space="0" w:color="auto"/>
              <w:left w:val="single" w:sz="4" w:space="0" w:color="auto"/>
              <w:bottom w:val="single" w:sz="4" w:space="0" w:color="auto"/>
              <w:right w:val="single" w:sz="4" w:space="0" w:color="auto"/>
            </w:tcBorders>
          </w:tcPr>
          <w:p w14:paraId="57E92FE4" w14:textId="77777777" w:rsidR="00994B97" w:rsidRDefault="00994B97">
            <w:r>
              <w:t>587 – Náklady na ostatné transfery</w:t>
            </w:r>
          </w:p>
          <w:p w14:paraId="27DF14E6" w14:textId="77777777" w:rsidR="00994B97" w:rsidRDefault="00994B97">
            <w:pPr>
              <w:rPr>
                <w:b/>
              </w:rPr>
            </w:pPr>
          </w:p>
        </w:tc>
        <w:tc>
          <w:tcPr>
            <w:tcW w:w="4110" w:type="dxa"/>
            <w:tcBorders>
              <w:top w:val="single" w:sz="4" w:space="0" w:color="auto"/>
              <w:left w:val="single" w:sz="4" w:space="0" w:color="auto"/>
              <w:bottom w:val="single" w:sz="4" w:space="0" w:color="auto"/>
              <w:right w:val="single" w:sz="4" w:space="0" w:color="auto"/>
            </w:tcBorders>
          </w:tcPr>
          <w:p w14:paraId="34317194" w14:textId="77777777" w:rsidR="00994B97" w:rsidRDefault="00994B97">
            <w:pPr>
              <w:jc w:val="right"/>
            </w:pPr>
          </w:p>
        </w:tc>
      </w:tr>
      <w:tr w:rsidR="00994B97" w14:paraId="19B441F9"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73EFB26F" w14:textId="77777777" w:rsidR="00994B97" w:rsidRDefault="00994B97">
            <w:r>
              <w:t>588 – Náklady z odvodu príjmov</w:t>
            </w:r>
          </w:p>
          <w:p w14:paraId="4D9D4DA6" w14:textId="77777777" w:rsidR="00994B97" w:rsidRDefault="00994B97">
            <w:pPr>
              <w:numPr>
                <w:ilvl w:val="0"/>
                <w:numId w:val="4"/>
              </w:numPr>
            </w:pPr>
            <w:r>
              <w:t>predpis odvodu príjmov RO</w:t>
            </w:r>
          </w:p>
        </w:tc>
        <w:tc>
          <w:tcPr>
            <w:tcW w:w="4110" w:type="dxa"/>
            <w:tcBorders>
              <w:top w:val="single" w:sz="4" w:space="0" w:color="auto"/>
              <w:left w:val="single" w:sz="4" w:space="0" w:color="auto"/>
              <w:bottom w:val="single" w:sz="4" w:space="0" w:color="auto"/>
              <w:right w:val="single" w:sz="4" w:space="0" w:color="auto"/>
            </w:tcBorders>
          </w:tcPr>
          <w:p w14:paraId="26B8C6ED" w14:textId="77777777" w:rsidR="00994B97" w:rsidRDefault="00994B97">
            <w:pPr>
              <w:jc w:val="right"/>
            </w:pPr>
          </w:p>
        </w:tc>
      </w:tr>
      <w:tr w:rsidR="00994B97" w14:paraId="2B83F98F"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353B910" w14:textId="77777777" w:rsidR="00994B97" w:rsidRDefault="00994B97">
            <w:r>
              <w:t>589 – Náklady z budúceho odvodu príjmov</w:t>
            </w:r>
          </w:p>
          <w:p w14:paraId="2DEF58DB" w14:textId="77777777" w:rsidR="00994B97" w:rsidRDefault="00994B97">
            <w:pPr>
              <w:numPr>
                <w:ilvl w:val="0"/>
                <w:numId w:val="4"/>
              </w:numPr>
            </w:pPr>
            <w:r>
              <w:t>predpis budúceho odvodu príjmov RO</w:t>
            </w:r>
          </w:p>
        </w:tc>
        <w:tc>
          <w:tcPr>
            <w:tcW w:w="4110" w:type="dxa"/>
            <w:tcBorders>
              <w:top w:val="single" w:sz="4" w:space="0" w:color="auto"/>
              <w:left w:val="single" w:sz="4" w:space="0" w:color="auto"/>
              <w:bottom w:val="single" w:sz="4" w:space="0" w:color="auto"/>
              <w:right w:val="single" w:sz="4" w:space="0" w:color="auto"/>
            </w:tcBorders>
          </w:tcPr>
          <w:p w14:paraId="52308C52" w14:textId="77777777" w:rsidR="00994B97" w:rsidRDefault="00994B97">
            <w:pPr>
              <w:jc w:val="right"/>
            </w:pPr>
          </w:p>
        </w:tc>
      </w:tr>
      <w:tr w:rsidR="00994B97" w14:paraId="0204A153"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0109BFA4" w14:textId="77777777" w:rsidR="00994B97" w:rsidRDefault="00994B97">
            <w:pPr>
              <w:numPr>
                <w:ilvl w:val="0"/>
                <w:numId w:val="30"/>
              </w:numPr>
              <w:ind w:left="185" w:hanging="185"/>
              <w:rPr>
                <w:b/>
              </w:rPr>
            </w:pPr>
            <w:r>
              <w:rPr>
                <w:b/>
              </w:rPr>
              <w:t>ostatné náklady</w:t>
            </w:r>
          </w:p>
        </w:tc>
        <w:tc>
          <w:tcPr>
            <w:tcW w:w="4110" w:type="dxa"/>
            <w:tcBorders>
              <w:top w:val="single" w:sz="4" w:space="0" w:color="auto"/>
              <w:left w:val="single" w:sz="4" w:space="0" w:color="auto"/>
              <w:bottom w:val="single" w:sz="4" w:space="0" w:color="auto"/>
              <w:right w:val="single" w:sz="4" w:space="0" w:color="auto"/>
            </w:tcBorders>
          </w:tcPr>
          <w:p w14:paraId="6E099E23" w14:textId="77777777" w:rsidR="00994B97" w:rsidRDefault="00994B97">
            <w:pPr>
              <w:jc w:val="right"/>
            </w:pPr>
          </w:p>
        </w:tc>
      </w:tr>
      <w:tr w:rsidR="00994B97" w14:paraId="19203682"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06ADAEDE" w14:textId="77777777" w:rsidR="00994B97" w:rsidRDefault="00994B97">
            <w:r>
              <w:t>541 – ZC predaného DNM a DHM</w:t>
            </w:r>
          </w:p>
        </w:tc>
        <w:tc>
          <w:tcPr>
            <w:tcW w:w="4110" w:type="dxa"/>
            <w:tcBorders>
              <w:top w:val="single" w:sz="4" w:space="0" w:color="auto"/>
              <w:left w:val="single" w:sz="4" w:space="0" w:color="auto"/>
              <w:bottom w:val="single" w:sz="4" w:space="0" w:color="auto"/>
              <w:right w:val="single" w:sz="4" w:space="0" w:color="auto"/>
            </w:tcBorders>
          </w:tcPr>
          <w:p w14:paraId="501A3997" w14:textId="77777777" w:rsidR="00994B97" w:rsidRDefault="00994B97">
            <w:pPr>
              <w:jc w:val="right"/>
            </w:pPr>
          </w:p>
        </w:tc>
      </w:tr>
      <w:tr w:rsidR="00994B97" w14:paraId="5323CACB"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03D7C98F" w14:textId="77777777" w:rsidR="00994B97" w:rsidRDefault="00994B97">
            <w:r>
              <w:t>544 – Zmluvné pokuty, penále a úroky z omeškania</w:t>
            </w:r>
          </w:p>
        </w:tc>
        <w:tc>
          <w:tcPr>
            <w:tcW w:w="4110" w:type="dxa"/>
            <w:tcBorders>
              <w:top w:val="single" w:sz="4" w:space="0" w:color="auto"/>
              <w:left w:val="single" w:sz="4" w:space="0" w:color="auto"/>
              <w:bottom w:val="single" w:sz="4" w:space="0" w:color="auto"/>
              <w:right w:val="single" w:sz="4" w:space="0" w:color="auto"/>
            </w:tcBorders>
          </w:tcPr>
          <w:p w14:paraId="085C2C7F" w14:textId="77777777" w:rsidR="00994B97" w:rsidRDefault="00994B97">
            <w:pPr>
              <w:jc w:val="right"/>
            </w:pPr>
          </w:p>
        </w:tc>
      </w:tr>
      <w:tr w:rsidR="00994B97" w14:paraId="5C09AD93"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F27B29A" w14:textId="77777777" w:rsidR="00994B97" w:rsidRDefault="00994B97">
            <w:r>
              <w:t>545 – Ostatné pokuty, penále a úroky z omeškania</w:t>
            </w:r>
          </w:p>
        </w:tc>
        <w:tc>
          <w:tcPr>
            <w:tcW w:w="4110" w:type="dxa"/>
            <w:tcBorders>
              <w:top w:val="single" w:sz="4" w:space="0" w:color="auto"/>
              <w:left w:val="single" w:sz="4" w:space="0" w:color="auto"/>
              <w:bottom w:val="single" w:sz="4" w:space="0" w:color="auto"/>
              <w:right w:val="single" w:sz="4" w:space="0" w:color="auto"/>
            </w:tcBorders>
          </w:tcPr>
          <w:p w14:paraId="50FB8427" w14:textId="77777777" w:rsidR="00994B97" w:rsidRDefault="00994B97">
            <w:pPr>
              <w:jc w:val="right"/>
            </w:pPr>
          </w:p>
        </w:tc>
      </w:tr>
      <w:tr w:rsidR="00994B97" w14:paraId="34BA5C57" w14:textId="77777777" w:rsidTr="00994B97">
        <w:tc>
          <w:tcPr>
            <w:tcW w:w="6096" w:type="dxa"/>
            <w:tcBorders>
              <w:top w:val="single" w:sz="4" w:space="0" w:color="auto"/>
              <w:left w:val="single" w:sz="4" w:space="0" w:color="auto"/>
              <w:bottom w:val="single" w:sz="4" w:space="0" w:color="auto"/>
              <w:right w:val="single" w:sz="4" w:space="0" w:color="auto"/>
            </w:tcBorders>
          </w:tcPr>
          <w:p w14:paraId="7A54BF55" w14:textId="77777777" w:rsidR="00994B97" w:rsidRDefault="00994B97">
            <w:r>
              <w:t>546 – Odpis pohľadávky</w:t>
            </w:r>
          </w:p>
          <w:p w14:paraId="203D2567"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64D0AE44" w14:textId="77777777" w:rsidR="00994B97" w:rsidRDefault="00994B97">
            <w:pPr>
              <w:jc w:val="right"/>
            </w:pPr>
          </w:p>
        </w:tc>
      </w:tr>
      <w:tr w:rsidR="00994B97" w14:paraId="16530B27" w14:textId="77777777" w:rsidTr="00994B97">
        <w:tc>
          <w:tcPr>
            <w:tcW w:w="6096" w:type="dxa"/>
            <w:tcBorders>
              <w:top w:val="single" w:sz="4" w:space="0" w:color="auto"/>
              <w:left w:val="single" w:sz="4" w:space="0" w:color="auto"/>
              <w:bottom w:val="single" w:sz="4" w:space="0" w:color="auto"/>
              <w:right w:val="single" w:sz="4" w:space="0" w:color="auto"/>
            </w:tcBorders>
          </w:tcPr>
          <w:p w14:paraId="6C755630" w14:textId="77777777" w:rsidR="00994B97" w:rsidRDefault="00994B97">
            <w:r>
              <w:t>548 – Ostatné náklady na prevádzkovú činnosť</w:t>
            </w:r>
          </w:p>
          <w:p w14:paraId="6C784E72"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5E66518A" w14:textId="77777777" w:rsidR="00994B97" w:rsidRDefault="00994B97">
            <w:pPr>
              <w:jc w:val="right"/>
            </w:pPr>
          </w:p>
        </w:tc>
      </w:tr>
      <w:tr w:rsidR="00994B97" w14:paraId="58378234" w14:textId="77777777" w:rsidTr="00994B97">
        <w:tc>
          <w:tcPr>
            <w:tcW w:w="6096" w:type="dxa"/>
            <w:tcBorders>
              <w:top w:val="single" w:sz="4" w:space="0" w:color="auto"/>
              <w:left w:val="single" w:sz="4" w:space="0" w:color="auto"/>
              <w:bottom w:val="single" w:sz="4" w:space="0" w:color="auto"/>
              <w:right w:val="single" w:sz="4" w:space="0" w:color="auto"/>
            </w:tcBorders>
          </w:tcPr>
          <w:p w14:paraId="0ADF9FDA" w14:textId="77777777" w:rsidR="00994B97" w:rsidRDefault="00994B97">
            <w:r>
              <w:t>549 – Manká a škody</w:t>
            </w:r>
          </w:p>
          <w:p w14:paraId="40042904" w14:textId="77777777" w:rsidR="00994B97" w:rsidRDefault="00994B97">
            <w:pPr>
              <w:numPr>
                <w:ilvl w:val="0"/>
                <w:numId w:val="4"/>
              </w:numPr>
            </w:pPr>
          </w:p>
        </w:tc>
        <w:tc>
          <w:tcPr>
            <w:tcW w:w="4110" w:type="dxa"/>
            <w:tcBorders>
              <w:top w:val="single" w:sz="4" w:space="0" w:color="auto"/>
              <w:left w:val="single" w:sz="4" w:space="0" w:color="auto"/>
              <w:bottom w:val="single" w:sz="4" w:space="0" w:color="auto"/>
              <w:right w:val="single" w:sz="4" w:space="0" w:color="auto"/>
            </w:tcBorders>
          </w:tcPr>
          <w:p w14:paraId="7AA6487B" w14:textId="77777777" w:rsidR="00994B97" w:rsidRDefault="00994B97">
            <w:pPr>
              <w:jc w:val="right"/>
            </w:pPr>
          </w:p>
        </w:tc>
      </w:tr>
      <w:tr w:rsidR="00994B97" w14:paraId="772FF161"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648AF7E7" w14:textId="77777777" w:rsidR="00994B97" w:rsidRDefault="00994B97">
            <w:pPr>
              <w:numPr>
                <w:ilvl w:val="0"/>
                <w:numId w:val="30"/>
              </w:numPr>
              <w:ind w:left="185" w:hanging="185"/>
              <w:rPr>
                <w:b/>
              </w:rPr>
            </w:pPr>
            <w:r>
              <w:rPr>
                <w:b/>
              </w:rPr>
              <w:t>dane z príjmov</w:t>
            </w:r>
          </w:p>
          <w:p w14:paraId="42555227" w14:textId="77777777" w:rsidR="00994B97" w:rsidRDefault="00994B97">
            <w:r>
              <w:t xml:space="preserve">591 – Splatná daň z príjmov </w:t>
            </w:r>
          </w:p>
        </w:tc>
        <w:tc>
          <w:tcPr>
            <w:tcW w:w="4110" w:type="dxa"/>
            <w:tcBorders>
              <w:top w:val="single" w:sz="4" w:space="0" w:color="auto"/>
              <w:left w:val="single" w:sz="4" w:space="0" w:color="auto"/>
              <w:bottom w:val="single" w:sz="4" w:space="0" w:color="auto"/>
              <w:right w:val="single" w:sz="4" w:space="0" w:color="auto"/>
            </w:tcBorders>
          </w:tcPr>
          <w:p w14:paraId="5E3D77F6" w14:textId="77777777" w:rsidR="00994B97" w:rsidRDefault="00994B97">
            <w:pPr>
              <w:jc w:val="right"/>
            </w:pPr>
          </w:p>
        </w:tc>
      </w:tr>
    </w:tbl>
    <w:p w14:paraId="054C0E5A" w14:textId="77777777" w:rsidR="00994B97" w:rsidRDefault="00994B97" w:rsidP="00994B97">
      <w:pPr>
        <w:ind w:left="284"/>
        <w:rPr>
          <w:b/>
          <w:sz w:val="24"/>
          <w:szCs w:val="24"/>
        </w:rPr>
      </w:pPr>
    </w:p>
    <w:p w14:paraId="51CF4CC4" w14:textId="77777777" w:rsidR="00994B97" w:rsidRDefault="00994B97" w:rsidP="00994B97">
      <w:pPr>
        <w:numPr>
          <w:ilvl w:val="0"/>
          <w:numId w:val="26"/>
        </w:numPr>
        <w:ind w:left="284" w:hanging="284"/>
        <w:rPr>
          <w:b/>
          <w:sz w:val="24"/>
          <w:szCs w:val="24"/>
        </w:rPr>
      </w:pPr>
      <w:r>
        <w:rPr>
          <w:b/>
          <w:sz w:val="24"/>
          <w:szCs w:val="24"/>
        </w:rPr>
        <w:t xml:space="preserve">Náklady voči audítorovi alebo audítorskej spoločnosti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2"/>
        <w:gridCol w:w="4108"/>
      </w:tblGrid>
      <w:tr w:rsidR="00994B97" w14:paraId="668B8C4D" w14:textId="77777777" w:rsidTr="00994B97">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8C0CC47" w14:textId="77777777" w:rsidR="00994B97" w:rsidRDefault="00994B97">
            <w:r>
              <w:rPr>
                <w:b/>
              </w:rPr>
              <w:t>Osobitné náklady podľa zákona o účtovníctve § 18 ods.6</w:t>
            </w:r>
          </w:p>
        </w:tc>
        <w:tc>
          <w:tcPr>
            <w:tcW w:w="4110" w:type="dxa"/>
            <w:tcBorders>
              <w:top w:val="single" w:sz="4" w:space="0" w:color="auto"/>
              <w:left w:val="single" w:sz="4" w:space="0" w:color="auto"/>
              <w:bottom w:val="single" w:sz="4" w:space="0" w:color="auto"/>
              <w:right w:val="single" w:sz="4" w:space="0" w:color="auto"/>
            </w:tcBorders>
            <w:hideMark/>
          </w:tcPr>
          <w:p w14:paraId="376987CD" w14:textId="77777777" w:rsidR="00994B97" w:rsidRDefault="00994B97">
            <w:pPr>
              <w:jc w:val="center"/>
              <w:rPr>
                <w:b/>
              </w:rPr>
            </w:pPr>
            <w:r>
              <w:rPr>
                <w:b/>
              </w:rPr>
              <w:t>Suma v EUR</w:t>
            </w:r>
          </w:p>
        </w:tc>
      </w:tr>
      <w:tr w:rsidR="00994B97" w14:paraId="6612B022"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12925518" w14:textId="77777777" w:rsidR="00994B97" w:rsidRDefault="00994B97">
            <w:r>
              <w:t>Náklady voči audítorovi alebo audítorskej spoločnosti v členení na náklady za:</w:t>
            </w:r>
          </w:p>
        </w:tc>
        <w:tc>
          <w:tcPr>
            <w:tcW w:w="4110" w:type="dxa"/>
            <w:tcBorders>
              <w:top w:val="single" w:sz="4" w:space="0" w:color="auto"/>
              <w:left w:val="single" w:sz="4" w:space="0" w:color="auto"/>
              <w:bottom w:val="single" w:sz="4" w:space="0" w:color="auto"/>
              <w:right w:val="single" w:sz="4" w:space="0" w:color="auto"/>
            </w:tcBorders>
          </w:tcPr>
          <w:p w14:paraId="12D73B82" w14:textId="77777777" w:rsidR="00994B97" w:rsidRDefault="00994B97">
            <w:pPr>
              <w:jc w:val="right"/>
            </w:pPr>
          </w:p>
        </w:tc>
      </w:tr>
      <w:tr w:rsidR="00994B97" w14:paraId="76700211"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75FBF43F" w14:textId="77777777" w:rsidR="00994B97" w:rsidRDefault="00994B97">
            <w:pPr>
              <w:numPr>
                <w:ilvl w:val="0"/>
                <w:numId w:val="32"/>
              </w:numPr>
              <w:ind w:left="356" w:hanging="284"/>
            </w:pPr>
            <w:r>
              <w:rPr>
                <w:rFonts w:ascii="ms sans serif" w:hAnsi="ms sans serif"/>
                <w:color w:val="000000"/>
              </w:rPr>
              <w:t>overenie účtovnej závierky</w:t>
            </w:r>
          </w:p>
        </w:tc>
        <w:tc>
          <w:tcPr>
            <w:tcW w:w="4110" w:type="dxa"/>
            <w:tcBorders>
              <w:top w:val="single" w:sz="4" w:space="0" w:color="auto"/>
              <w:left w:val="single" w:sz="4" w:space="0" w:color="auto"/>
              <w:bottom w:val="single" w:sz="4" w:space="0" w:color="auto"/>
              <w:right w:val="single" w:sz="4" w:space="0" w:color="auto"/>
            </w:tcBorders>
            <w:hideMark/>
          </w:tcPr>
          <w:p w14:paraId="5DD6044E" w14:textId="77777777" w:rsidR="00994B97" w:rsidRDefault="00994B97">
            <w:pPr>
              <w:jc w:val="center"/>
            </w:pPr>
            <w:r>
              <w:t>1.200,00</w:t>
            </w:r>
          </w:p>
        </w:tc>
      </w:tr>
      <w:tr w:rsidR="00994B97" w14:paraId="6B8D64C3"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420C4F4B" w14:textId="77777777" w:rsidR="00994B97" w:rsidRDefault="00994B97">
            <w:pPr>
              <w:numPr>
                <w:ilvl w:val="0"/>
                <w:numId w:val="32"/>
              </w:numPr>
              <w:ind w:left="356" w:hanging="284"/>
            </w:pPr>
            <w:proofErr w:type="spellStart"/>
            <w:r>
              <w:rPr>
                <w:rFonts w:ascii="ms sans serif" w:hAnsi="ms sans serif"/>
                <w:color w:val="000000"/>
              </w:rPr>
              <w:t>uisťovacie</w:t>
            </w:r>
            <w:proofErr w:type="spellEnd"/>
            <w:r>
              <w:rPr>
                <w:rFonts w:ascii="ms sans serif" w:hAnsi="ms sans serif"/>
                <w:color w:val="000000"/>
              </w:rPr>
              <w:t xml:space="preserve"> audítorské služby s výnimkou overenia účtovnej závierky</w:t>
            </w:r>
          </w:p>
        </w:tc>
        <w:tc>
          <w:tcPr>
            <w:tcW w:w="4110" w:type="dxa"/>
            <w:tcBorders>
              <w:top w:val="single" w:sz="4" w:space="0" w:color="auto"/>
              <w:left w:val="single" w:sz="4" w:space="0" w:color="auto"/>
              <w:bottom w:val="single" w:sz="4" w:space="0" w:color="auto"/>
              <w:right w:val="single" w:sz="4" w:space="0" w:color="auto"/>
            </w:tcBorders>
          </w:tcPr>
          <w:p w14:paraId="6D4AD9AB" w14:textId="77777777" w:rsidR="00994B97" w:rsidRDefault="00994B97">
            <w:pPr>
              <w:jc w:val="right"/>
            </w:pPr>
          </w:p>
        </w:tc>
      </w:tr>
      <w:tr w:rsidR="00994B97" w14:paraId="0EB0D511"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2A5F7F8F" w14:textId="77777777" w:rsidR="00994B97" w:rsidRDefault="00994B97">
            <w:pPr>
              <w:numPr>
                <w:ilvl w:val="0"/>
                <w:numId w:val="32"/>
              </w:numPr>
              <w:ind w:left="356" w:hanging="284"/>
            </w:pPr>
            <w:r>
              <w:rPr>
                <w:rFonts w:ascii="ms sans serif" w:hAnsi="ms sans serif"/>
                <w:color w:val="000000"/>
              </w:rPr>
              <w:t>súvisiace audítorské služby,</w:t>
            </w:r>
          </w:p>
        </w:tc>
        <w:tc>
          <w:tcPr>
            <w:tcW w:w="4110" w:type="dxa"/>
            <w:tcBorders>
              <w:top w:val="single" w:sz="4" w:space="0" w:color="auto"/>
              <w:left w:val="single" w:sz="4" w:space="0" w:color="auto"/>
              <w:bottom w:val="single" w:sz="4" w:space="0" w:color="auto"/>
              <w:right w:val="single" w:sz="4" w:space="0" w:color="auto"/>
            </w:tcBorders>
          </w:tcPr>
          <w:p w14:paraId="2CAD4806" w14:textId="77777777" w:rsidR="00994B97" w:rsidRDefault="00994B97">
            <w:pPr>
              <w:jc w:val="right"/>
            </w:pPr>
          </w:p>
        </w:tc>
      </w:tr>
      <w:tr w:rsidR="00994B97" w14:paraId="0A996867"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0EA9A35" w14:textId="77777777" w:rsidR="00994B97" w:rsidRDefault="00994B97">
            <w:pPr>
              <w:numPr>
                <w:ilvl w:val="0"/>
                <w:numId w:val="32"/>
              </w:numPr>
              <w:ind w:left="356" w:hanging="284"/>
            </w:pPr>
            <w:r>
              <w:rPr>
                <w:rFonts w:ascii="ms sans serif" w:hAnsi="ms sans serif"/>
                <w:color w:val="000000"/>
              </w:rPr>
              <w:t>daňové poradenstvo,</w:t>
            </w:r>
          </w:p>
        </w:tc>
        <w:tc>
          <w:tcPr>
            <w:tcW w:w="4110" w:type="dxa"/>
            <w:tcBorders>
              <w:top w:val="single" w:sz="4" w:space="0" w:color="auto"/>
              <w:left w:val="single" w:sz="4" w:space="0" w:color="auto"/>
              <w:bottom w:val="single" w:sz="4" w:space="0" w:color="auto"/>
              <w:right w:val="single" w:sz="4" w:space="0" w:color="auto"/>
            </w:tcBorders>
          </w:tcPr>
          <w:p w14:paraId="332AC377" w14:textId="77777777" w:rsidR="00994B97" w:rsidRDefault="00994B97">
            <w:pPr>
              <w:jc w:val="right"/>
            </w:pPr>
          </w:p>
        </w:tc>
      </w:tr>
      <w:tr w:rsidR="00994B97" w14:paraId="3AB4D9A8" w14:textId="77777777" w:rsidTr="00994B97">
        <w:tc>
          <w:tcPr>
            <w:tcW w:w="6096" w:type="dxa"/>
            <w:tcBorders>
              <w:top w:val="single" w:sz="4" w:space="0" w:color="auto"/>
              <w:left w:val="single" w:sz="4" w:space="0" w:color="auto"/>
              <w:bottom w:val="single" w:sz="4" w:space="0" w:color="auto"/>
              <w:right w:val="single" w:sz="4" w:space="0" w:color="auto"/>
            </w:tcBorders>
            <w:hideMark/>
          </w:tcPr>
          <w:p w14:paraId="3A46E56D" w14:textId="77777777" w:rsidR="00994B97" w:rsidRDefault="00994B97">
            <w:pPr>
              <w:numPr>
                <w:ilvl w:val="0"/>
                <w:numId w:val="32"/>
              </w:numPr>
              <w:ind w:left="356" w:hanging="284"/>
            </w:pPr>
            <w:r>
              <w:rPr>
                <w:rFonts w:ascii="ms sans serif" w:hAnsi="ms sans serif"/>
                <w:color w:val="000000"/>
              </w:rPr>
              <w:t>ostatné neaudítorské služby</w:t>
            </w:r>
          </w:p>
        </w:tc>
        <w:tc>
          <w:tcPr>
            <w:tcW w:w="4110" w:type="dxa"/>
            <w:tcBorders>
              <w:top w:val="single" w:sz="4" w:space="0" w:color="auto"/>
              <w:left w:val="single" w:sz="4" w:space="0" w:color="auto"/>
              <w:bottom w:val="single" w:sz="4" w:space="0" w:color="auto"/>
              <w:right w:val="single" w:sz="4" w:space="0" w:color="auto"/>
            </w:tcBorders>
          </w:tcPr>
          <w:p w14:paraId="4CDC4E4E" w14:textId="77777777" w:rsidR="00994B97" w:rsidRDefault="00994B97">
            <w:pPr>
              <w:jc w:val="right"/>
            </w:pPr>
          </w:p>
        </w:tc>
      </w:tr>
    </w:tbl>
    <w:p w14:paraId="470EDB45" w14:textId="77777777" w:rsidR="00994B97" w:rsidRDefault="00994B97" w:rsidP="00994B97">
      <w:pPr>
        <w:jc w:val="center"/>
        <w:rPr>
          <w:b/>
          <w:sz w:val="24"/>
          <w:szCs w:val="24"/>
        </w:rPr>
      </w:pPr>
    </w:p>
    <w:p w14:paraId="1FFECCB8" w14:textId="77777777" w:rsidR="00994B97" w:rsidRDefault="00994B97" w:rsidP="00994B97">
      <w:pPr>
        <w:rPr>
          <w:b/>
          <w:sz w:val="24"/>
          <w:szCs w:val="24"/>
        </w:rPr>
      </w:pPr>
    </w:p>
    <w:p w14:paraId="0D0082D8" w14:textId="77777777" w:rsidR="00994B97" w:rsidRDefault="00994B97" w:rsidP="00994B97">
      <w:pPr>
        <w:numPr>
          <w:ilvl w:val="0"/>
          <w:numId w:val="26"/>
        </w:numPr>
        <w:ind w:left="284" w:hanging="284"/>
        <w:rPr>
          <w:b/>
          <w:sz w:val="24"/>
          <w:szCs w:val="24"/>
        </w:rPr>
      </w:pPr>
      <w:r>
        <w:rPr>
          <w:b/>
          <w:sz w:val="24"/>
          <w:szCs w:val="24"/>
        </w:rPr>
        <w:t xml:space="preserve">Tržby a výrobné náklady príspevkových organizácií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9"/>
        <w:gridCol w:w="4677"/>
        <w:gridCol w:w="880"/>
        <w:gridCol w:w="1999"/>
        <w:gridCol w:w="1925"/>
      </w:tblGrid>
      <w:tr w:rsidR="00994B97" w14:paraId="5A545AE5" w14:textId="77777777" w:rsidTr="00994B97">
        <w:tc>
          <w:tcPr>
            <w:tcW w:w="720" w:type="dxa"/>
            <w:tcBorders>
              <w:top w:val="single" w:sz="4" w:space="0" w:color="auto"/>
              <w:left w:val="single" w:sz="4" w:space="0" w:color="auto"/>
              <w:bottom w:val="single" w:sz="4" w:space="0" w:color="auto"/>
              <w:right w:val="single" w:sz="4" w:space="0" w:color="auto"/>
            </w:tcBorders>
            <w:shd w:val="clear" w:color="auto" w:fill="F2F2F2"/>
            <w:hideMark/>
          </w:tcPr>
          <w:p w14:paraId="67A83D55" w14:textId="77777777" w:rsidR="00994B97" w:rsidRDefault="00994B97">
            <w:pPr>
              <w:jc w:val="center"/>
              <w:rPr>
                <w:b/>
              </w:rPr>
            </w:pPr>
            <w:r>
              <w:rPr>
                <w:b/>
              </w:rPr>
              <w:t>Číslo</w:t>
            </w:r>
          </w:p>
          <w:p w14:paraId="3C45CDCE" w14:textId="77777777" w:rsidR="00994B97" w:rsidRDefault="00994B97">
            <w:pPr>
              <w:jc w:val="center"/>
              <w:rPr>
                <w:b/>
              </w:rPr>
            </w:pPr>
            <w:r>
              <w:rPr>
                <w:b/>
              </w:rPr>
              <w:t>účtu</w:t>
            </w:r>
          </w:p>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5CF52F33" w14:textId="77777777" w:rsidR="00994B97" w:rsidRDefault="00994B97">
            <w:pPr>
              <w:jc w:val="center"/>
              <w:rPr>
                <w:b/>
              </w:rPr>
            </w:pPr>
            <w:r>
              <w:rPr>
                <w:b/>
              </w:rPr>
              <w:t xml:space="preserve">Tržby a výrobné náklady </w:t>
            </w:r>
          </w:p>
          <w:p w14:paraId="4520AFCA" w14:textId="77777777" w:rsidR="00994B97" w:rsidRDefault="00994B97">
            <w:pPr>
              <w:jc w:val="center"/>
              <w:rPr>
                <w:b/>
              </w:rPr>
            </w:pPr>
            <w:r>
              <w:rPr>
                <w:b/>
              </w:rPr>
              <w:t>príspevkových organizácií</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1204A051" w14:textId="77777777" w:rsidR="00994B97" w:rsidRDefault="00994B97">
            <w:pPr>
              <w:jc w:val="center"/>
              <w:rPr>
                <w:b/>
              </w:rPr>
            </w:pPr>
            <w:r>
              <w:rPr>
                <w:b/>
              </w:rPr>
              <w:t>Číslo</w:t>
            </w:r>
          </w:p>
          <w:p w14:paraId="56870549" w14:textId="77777777" w:rsidR="00994B97" w:rsidRDefault="00994B97">
            <w:pPr>
              <w:jc w:val="center"/>
              <w:rPr>
                <w:b/>
              </w:rPr>
            </w:pPr>
            <w:r>
              <w:rPr>
                <w:b/>
              </w:rPr>
              <w:t>riadku</w:t>
            </w:r>
          </w:p>
        </w:tc>
        <w:tc>
          <w:tcPr>
            <w:tcW w:w="2000" w:type="dxa"/>
            <w:tcBorders>
              <w:top w:val="single" w:sz="4" w:space="0" w:color="auto"/>
              <w:left w:val="single" w:sz="4" w:space="0" w:color="auto"/>
              <w:bottom w:val="single" w:sz="4" w:space="0" w:color="auto"/>
              <w:right w:val="single" w:sz="4" w:space="0" w:color="auto"/>
            </w:tcBorders>
            <w:shd w:val="clear" w:color="auto" w:fill="F2F2F2"/>
            <w:hideMark/>
          </w:tcPr>
          <w:p w14:paraId="14E2B4C3" w14:textId="77777777" w:rsidR="00994B97" w:rsidRDefault="00994B97">
            <w:pPr>
              <w:jc w:val="center"/>
              <w:rPr>
                <w:b/>
              </w:rPr>
            </w:pPr>
            <w:r>
              <w:rPr>
                <w:b/>
              </w:rPr>
              <w:t>Bežné účtovné obdobie</w:t>
            </w:r>
          </w:p>
        </w:tc>
        <w:tc>
          <w:tcPr>
            <w:tcW w:w="1926" w:type="dxa"/>
            <w:tcBorders>
              <w:top w:val="single" w:sz="4" w:space="0" w:color="auto"/>
              <w:left w:val="single" w:sz="4" w:space="0" w:color="auto"/>
              <w:bottom w:val="single" w:sz="4" w:space="0" w:color="auto"/>
              <w:right w:val="single" w:sz="4" w:space="0" w:color="auto"/>
            </w:tcBorders>
            <w:shd w:val="clear" w:color="auto" w:fill="F2F2F2"/>
            <w:hideMark/>
          </w:tcPr>
          <w:p w14:paraId="583D5E40" w14:textId="77777777" w:rsidR="00994B97" w:rsidRDefault="00994B97">
            <w:pPr>
              <w:jc w:val="center"/>
              <w:rPr>
                <w:b/>
              </w:rPr>
            </w:pPr>
            <w:r>
              <w:rPr>
                <w:b/>
              </w:rPr>
              <w:t xml:space="preserve">Bezprostredne </w:t>
            </w:r>
          </w:p>
          <w:p w14:paraId="4555AD0B" w14:textId="77777777" w:rsidR="00994B97" w:rsidRDefault="00994B97">
            <w:pPr>
              <w:jc w:val="center"/>
              <w:rPr>
                <w:b/>
              </w:rPr>
            </w:pPr>
            <w:r>
              <w:rPr>
                <w:b/>
              </w:rPr>
              <w:t xml:space="preserve">predchádzajúce </w:t>
            </w:r>
          </w:p>
          <w:p w14:paraId="02DC5924" w14:textId="77777777" w:rsidR="00994B97" w:rsidRDefault="00994B97">
            <w:pPr>
              <w:jc w:val="center"/>
              <w:rPr>
                <w:b/>
              </w:rPr>
            </w:pPr>
            <w:r>
              <w:rPr>
                <w:b/>
              </w:rPr>
              <w:t>účtovné obdobie</w:t>
            </w:r>
          </w:p>
        </w:tc>
      </w:tr>
      <w:tr w:rsidR="00994B97" w14:paraId="68DACB36"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712FF276" w14:textId="77777777" w:rsidR="00994B97" w:rsidRDefault="00994B97">
            <w:pPr>
              <w:jc w:val="center"/>
            </w:pPr>
            <w:r>
              <w:t>a</w:t>
            </w:r>
          </w:p>
        </w:tc>
        <w:tc>
          <w:tcPr>
            <w:tcW w:w="4680" w:type="dxa"/>
            <w:tcBorders>
              <w:top w:val="single" w:sz="4" w:space="0" w:color="auto"/>
              <w:left w:val="single" w:sz="4" w:space="0" w:color="auto"/>
              <w:bottom w:val="single" w:sz="4" w:space="0" w:color="auto"/>
              <w:right w:val="single" w:sz="4" w:space="0" w:color="auto"/>
            </w:tcBorders>
            <w:hideMark/>
          </w:tcPr>
          <w:p w14:paraId="57757F98" w14:textId="77777777" w:rsidR="00994B97" w:rsidRDefault="00994B97">
            <w:pPr>
              <w:jc w:val="center"/>
            </w:pPr>
            <w:r>
              <w:t>b</w:t>
            </w:r>
          </w:p>
        </w:tc>
        <w:tc>
          <w:tcPr>
            <w:tcW w:w="880" w:type="dxa"/>
            <w:tcBorders>
              <w:top w:val="single" w:sz="4" w:space="0" w:color="auto"/>
              <w:left w:val="single" w:sz="4" w:space="0" w:color="auto"/>
              <w:bottom w:val="single" w:sz="4" w:space="0" w:color="auto"/>
              <w:right w:val="single" w:sz="4" w:space="0" w:color="auto"/>
            </w:tcBorders>
            <w:hideMark/>
          </w:tcPr>
          <w:p w14:paraId="51ACC542" w14:textId="77777777" w:rsidR="00994B97" w:rsidRDefault="00994B97">
            <w:pPr>
              <w:jc w:val="center"/>
            </w:pPr>
            <w:r>
              <w:t>c</w:t>
            </w:r>
          </w:p>
        </w:tc>
        <w:tc>
          <w:tcPr>
            <w:tcW w:w="2000" w:type="dxa"/>
            <w:tcBorders>
              <w:top w:val="single" w:sz="4" w:space="0" w:color="auto"/>
              <w:left w:val="single" w:sz="4" w:space="0" w:color="auto"/>
              <w:bottom w:val="single" w:sz="4" w:space="0" w:color="auto"/>
              <w:right w:val="single" w:sz="4" w:space="0" w:color="auto"/>
            </w:tcBorders>
            <w:hideMark/>
          </w:tcPr>
          <w:p w14:paraId="6C18430D" w14:textId="77777777" w:rsidR="00994B97" w:rsidRDefault="00994B97">
            <w:pPr>
              <w:jc w:val="center"/>
            </w:pPr>
            <w:r>
              <w:t>1</w:t>
            </w:r>
          </w:p>
        </w:tc>
        <w:tc>
          <w:tcPr>
            <w:tcW w:w="1926" w:type="dxa"/>
            <w:tcBorders>
              <w:top w:val="single" w:sz="4" w:space="0" w:color="auto"/>
              <w:left w:val="single" w:sz="4" w:space="0" w:color="auto"/>
              <w:bottom w:val="single" w:sz="4" w:space="0" w:color="auto"/>
              <w:right w:val="single" w:sz="4" w:space="0" w:color="auto"/>
            </w:tcBorders>
            <w:hideMark/>
          </w:tcPr>
          <w:p w14:paraId="79D12DE6" w14:textId="77777777" w:rsidR="00994B97" w:rsidRDefault="00994B97">
            <w:pPr>
              <w:jc w:val="center"/>
            </w:pPr>
            <w:r>
              <w:t>2</w:t>
            </w:r>
          </w:p>
        </w:tc>
      </w:tr>
      <w:tr w:rsidR="00994B97" w14:paraId="74058268"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2CB2BDCC" w14:textId="77777777" w:rsidR="00994B97" w:rsidRDefault="00994B97">
            <w:pPr>
              <w:jc w:val="center"/>
            </w:pPr>
            <w:r>
              <w:lastRenderedPageBreak/>
              <w:t>601</w:t>
            </w:r>
          </w:p>
        </w:tc>
        <w:tc>
          <w:tcPr>
            <w:tcW w:w="4680" w:type="dxa"/>
            <w:tcBorders>
              <w:top w:val="single" w:sz="4" w:space="0" w:color="auto"/>
              <w:left w:val="single" w:sz="4" w:space="0" w:color="auto"/>
              <w:bottom w:val="single" w:sz="4" w:space="0" w:color="auto"/>
              <w:right w:val="single" w:sz="4" w:space="0" w:color="auto"/>
            </w:tcBorders>
            <w:hideMark/>
          </w:tcPr>
          <w:p w14:paraId="6027F327" w14:textId="77777777" w:rsidR="00994B97" w:rsidRDefault="00994B97">
            <w:r>
              <w:t>Tržby za vlastné výrobky</w:t>
            </w:r>
          </w:p>
        </w:tc>
        <w:tc>
          <w:tcPr>
            <w:tcW w:w="880" w:type="dxa"/>
            <w:tcBorders>
              <w:top w:val="single" w:sz="4" w:space="0" w:color="auto"/>
              <w:left w:val="single" w:sz="4" w:space="0" w:color="auto"/>
              <w:bottom w:val="single" w:sz="4" w:space="0" w:color="auto"/>
              <w:right w:val="single" w:sz="4" w:space="0" w:color="auto"/>
            </w:tcBorders>
            <w:hideMark/>
          </w:tcPr>
          <w:p w14:paraId="77A81A46" w14:textId="77777777" w:rsidR="00994B97" w:rsidRDefault="00994B97">
            <w:pPr>
              <w:jc w:val="center"/>
            </w:pPr>
            <w:r>
              <w:t>01</w:t>
            </w:r>
          </w:p>
        </w:tc>
        <w:tc>
          <w:tcPr>
            <w:tcW w:w="2000" w:type="dxa"/>
            <w:tcBorders>
              <w:top w:val="single" w:sz="4" w:space="0" w:color="auto"/>
              <w:left w:val="single" w:sz="4" w:space="0" w:color="auto"/>
              <w:bottom w:val="single" w:sz="4" w:space="0" w:color="auto"/>
              <w:right w:val="single" w:sz="4" w:space="0" w:color="auto"/>
            </w:tcBorders>
          </w:tcPr>
          <w:p w14:paraId="0704D9FB"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602B310C" w14:textId="77777777" w:rsidR="00994B97" w:rsidRDefault="00994B97">
            <w:pPr>
              <w:jc w:val="right"/>
            </w:pPr>
          </w:p>
        </w:tc>
      </w:tr>
      <w:tr w:rsidR="00994B97" w14:paraId="0B88EEF5"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1268C2F3" w14:textId="77777777" w:rsidR="00994B97" w:rsidRDefault="00994B97">
            <w:pPr>
              <w:jc w:val="center"/>
            </w:pPr>
            <w:r>
              <w:t>602</w:t>
            </w:r>
          </w:p>
        </w:tc>
        <w:tc>
          <w:tcPr>
            <w:tcW w:w="4680" w:type="dxa"/>
            <w:tcBorders>
              <w:top w:val="single" w:sz="4" w:space="0" w:color="auto"/>
              <w:left w:val="single" w:sz="4" w:space="0" w:color="auto"/>
              <w:bottom w:val="single" w:sz="4" w:space="0" w:color="auto"/>
              <w:right w:val="single" w:sz="4" w:space="0" w:color="auto"/>
            </w:tcBorders>
            <w:hideMark/>
          </w:tcPr>
          <w:p w14:paraId="580B9ECC" w14:textId="77777777" w:rsidR="00994B97" w:rsidRDefault="00994B97">
            <w:r>
              <w:t>Tržby z predaja služieb</w:t>
            </w:r>
          </w:p>
        </w:tc>
        <w:tc>
          <w:tcPr>
            <w:tcW w:w="880" w:type="dxa"/>
            <w:tcBorders>
              <w:top w:val="single" w:sz="4" w:space="0" w:color="auto"/>
              <w:left w:val="single" w:sz="4" w:space="0" w:color="auto"/>
              <w:bottom w:val="single" w:sz="4" w:space="0" w:color="auto"/>
              <w:right w:val="single" w:sz="4" w:space="0" w:color="auto"/>
            </w:tcBorders>
            <w:hideMark/>
          </w:tcPr>
          <w:p w14:paraId="50D7CCA1" w14:textId="77777777" w:rsidR="00994B97" w:rsidRDefault="00994B97">
            <w:pPr>
              <w:jc w:val="center"/>
            </w:pPr>
            <w:r>
              <w:t>02</w:t>
            </w:r>
          </w:p>
        </w:tc>
        <w:tc>
          <w:tcPr>
            <w:tcW w:w="2000" w:type="dxa"/>
            <w:tcBorders>
              <w:top w:val="single" w:sz="4" w:space="0" w:color="auto"/>
              <w:left w:val="single" w:sz="4" w:space="0" w:color="auto"/>
              <w:bottom w:val="single" w:sz="4" w:space="0" w:color="auto"/>
              <w:right w:val="single" w:sz="4" w:space="0" w:color="auto"/>
            </w:tcBorders>
          </w:tcPr>
          <w:p w14:paraId="01D21223"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730E6D6D" w14:textId="77777777" w:rsidR="00994B97" w:rsidRDefault="00994B97">
            <w:pPr>
              <w:jc w:val="right"/>
            </w:pPr>
          </w:p>
        </w:tc>
      </w:tr>
      <w:tr w:rsidR="00994B97" w14:paraId="4385A6DA"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1F43D6E4" w14:textId="77777777" w:rsidR="00994B97" w:rsidRDefault="00994B97">
            <w:pPr>
              <w:jc w:val="center"/>
            </w:pPr>
            <w:r>
              <w:t>604</w:t>
            </w:r>
          </w:p>
        </w:tc>
        <w:tc>
          <w:tcPr>
            <w:tcW w:w="4680" w:type="dxa"/>
            <w:tcBorders>
              <w:top w:val="single" w:sz="4" w:space="0" w:color="auto"/>
              <w:left w:val="single" w:sz="4" w:space="0" w:color="auto"/>
              <w:bottom w:val="single" w:sz="4" w:space="0" w:color="auto"/>
              <w:right w:val="single" w:sz="4" w:space="0" w:color="auto"/>
            </w:tcBorders>
            <w:hideMark/>
          </w:tcPr>
          <w:p w14:paraId="0897B0EA" w14:textId="77777777" w:rsidR="00994B97" w:rsidRDefault="00994B97">
            <w:r>
              <w:t>Tržby za tovar</w:t>
            </w:r>
          </w:p>
        </w:tc>
        <w:tc>
          <w:tcPr>
            <w:tcW w:w="880" w:type="dxa"/>
            <w:tcBorders>
              <w:top w:val="single" w:sz="4" w:space="0" w:color="auto"/>
              <w:left w:val="single" w:sz="4" w:space="0" w:color="auto"/>
              <w:bottom w:val="single" w:sz="4" w:space="0" w:color="auto"/>
              <w:right w:val="single" w:sz="4" w:space="0" w:color="auto"/>
            </w:tcBorders>
            <w:hideMark/>
          </w:tcPr>
          <w:p w14:paraId="3E6AAA72" w14:textId="77777777" w:rsidR="00994B97" w:rsidRDefault="00994B97">
            <w:pPr>
              <w:jc w:val="center"/>
            </w:pPr>
            <w:r>
              <w:t>03</w:t>
            </w:r>
          </w:p>
        </w:tc>
        <w:tc>
          <w:tcPr>
            <w:tcW w:w="2000" w:type="dxa"/>
            <w:tcBorders>
              <w:top w:val="single" w:sz="4" w:space="0" w:color="auto"/>
              <w:left w:val="single" w:sz="4" w:space="0" w:color="auto"/>
              <w:bottom w:val="single" w:sz="4" w:space="0" w:color="auto"/>
              <w:right w:val="single" w:sz="4" w:space="0" w:color="auto"/>
            </w:tcBorders>
          </w:tcPr>
          <w:p w14:paraId="1D199C0D"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7A8460E2" w14:textId="77777777" w:rsidR="00994B97" w:rsidRDefault="00994B97">
            <w:pPr>
              <w:jc w:val="right"/>
            </w:pPr>
          </w:p>
        </w:tc>
      </w:tr>
      <w:tr w:rsidR="00994B97" w14:paraId="1013F37B"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795ED0A2" w14:textId="77777777" w:rsidR="00994B97" w:rsidRDefault="00994B97">
            <w:pPr>
              <w:jc w:val="center"/>
            </w:pPr>
            <w:r>
              <w:t>504</w:t>
            </w:r>
          </w:p>
        </w:tc>
        <w:tc>
          <w:tcPr>
            <w:tcW w:w="4680" w:type="dxa"/>
            <w:tcBorders>
              <w:top w:val="single" w:sz="4" w:space="0" w:color="auto"/>
              <w:left w:val="single" w:sz="4" w:space="0" w:color="auto"/>
              <w:bottom w:val="single" w:sz="4" w:space="0" w:color="auto"/>
              <w:right w:val="single" w:sz="4" w:space="0" w:color="auto"/>
            </w:tcBorders>
            <w:hideMark/>
          </w:tcPr>
          <w:p w14:paraId="4576D614" w14:textId="77777777" w:rsidR="00994B97" w:rsidRDefault="00994B97">
            <w:r>
              <w:t xml:space="preserve">Predaný tovar </w:t>
            </w:r>
          </w:p>
        </w:tc>
        <w:tc>
          <w:tcPr>
            <w:tcW w:w="880" w:type="dxa"/>
            <w:tcBorders>
              <w:top w:val="single" w:sz="4" w:space="0" w:color="auto"/>
              <w:left w:val="single" w:sz="4" w:space="0" w:color="auto"/>
              <w:bottom w:val="single" w:sz="4" w:space="0" w:color="auto"/>
              <w:right w:val="single" w:sz="4" w:space="0" w:color="auto"/>
            </w:tcBorders>
            <w:hideMark/>
          </w:tcPr>
          <w:p w14:paraId="7AFFA796" w14:textId="77777777" w:rsidR="00994B97" w:rsidRDefault="00994B97">
            <w:pPr>
              <w:jc w:val="center"/>
            </w:pPr>
            <w:r>
              <w:t>04</w:t>
            </w:r>
          </w:p>
        </w:tc>
        <w:tc>
          <w:tcPr>
            <w:tcW w:w="2000" w:type="dxa"/>
            <w:tcBorders>
              <w:top w:val="single" w:sz="4" w:space="0" w:color="auto"/>
              <w:left w:val="single" w:sz="4" w:space="0" w:color="auto"/>
              <w:bottom w:val="single" w:sz="4" w:space="0" w:color="auto"/>
              <w:right w:val="single" w:sz="4" w:space="0" w:color="auto"/>
            </w:tcBorders>
          </w:tcPr>
          <w:p w14:paraId="3CCD1C07"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23B9202C" w14:textId="77777777" w:rsidR="00994B97" w:rsidRDefault="00994B97">
            <w:pPr>
              <w:jc w:val="right"/>
            </w:pPr>
          </w:p>
        </w:tc>
      </w:tr>
      <w:tr w:rsidR="00994B97" w14:paraId="3B0F374C" w14:textId="77777777" w:rsidTr="00994B97">
        <w:tc>
          <w:tcPr>
            <w:tcW w:w="720" w:type="dxa"/>
            <w:tcBorders>
              <w:top w:val="single" w:sz="4" w:space="0" w:color="auto"/>
              <w:left w:val="single" w:sz="4" w:space="0" w:color="auto"/>
              <w:bottom w:val="single" w:sz="4" w:space="0" w:color="auto"/>
              <w:right w:val="single" w:sz="4" w:space="0" w:color="auto"/>
            </w:tcBorders>
            <w:shd w:val="clear" w:color="auto" w:fill="F2F2F2"/>
          </w:tcPr>
          <w:p w14:paraId="687071B3" w14:textId="77777777" w:rsidR="00994B97" w:rsidRDefault="00994B97">
            <w:pPr>
              <w:rPr>
                <w:b/>
              </w:rPr>
            </w:pPr>
          </w:p>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3CC6CCD3" w14:textId="77777777" w:rsidR="00994B97" w:rsidRDefault="00994B97">
            <w:pPr>
              <w:rPr>
                <w:b/>
              </w:rPr>
            </w:pPr>
            <w:r>
              <w:rPr>
                <w:b/>
              </w:rPr>
              <w:t>Tržby celkom /01+02+03-04/</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31AC8A9A" w14:textId="77777777" w:rsidR="00994B97" w:rsidRDefault="00994B97">
            <w:pPr>
              <w:jc w:val="center"/>
            </w:pPr>
            <w:r>
              <w:t>05</w:t>
            </w:r>
          </w:p>
        </w:tc>
        <w:tc>
          <w:tcPr>
            <w:tcW w:w="2000" w:type="dxa"/>
            <w:tcBorders>
              <w:top w:val="single" w:sz="4" w:space="0" w:color="auto"/>
              <w:left w:val="single" w:sz="4" w:space="0" w:color="auto"/>
              <w:bottom w:val="single" w:sz="4" w:space="0" w:color="auto"/>
              <w:right w:val="single" w:sz="4" w:space="0" w:color="auto"/>
            </w:tcBorders>
            <w:shd w:val="clear" w:color="auto" w:fill="F2F2F2"/>
          </w:tcPr>
          <w:p w14:paraId="434E0884" w14:textId="77777777" w:rsidR="00994B97" w:rsidRDefault="00994B97">
            <w:pPr>
              <w:jc w:val="right"/>
              <w:rPr>
                <w:b/>
              </w:rPr>
            </w:pPr>
          </w:p>
        </w:tc>
        <w:tc>
          <w:tcPr>
            <w:tcW w:w="1926" w:type="dxa"/>
            <w:tcBorders>
              <w:top w:val="single" w:sz="4" w:space="0" w:color="auto"/>
              <w:left w:val="single" w:sz="4" w:space="0" w:color="auto"/>
              <w:bottom w:val="single" w:sz="4" w:space="0" w:color="auto"/>
              <w:right w:val="single" w:sz="4" w:space="0" w:color="auto"/>
            </w:tcBorders>
            <w:shd w:val="clear" w:color="auto" w:fill="F2F2F2"/>
          </w:tcPr>
          <w:p w14:paraId="23A9903D" w14:textId="77777777" w:rsidR="00994B97" w:rsidRDefault="00994B97">
            <w:pPr>
              <w:jc w:val="right"/>
              <w:rPr>
                <w:b/>
              </w:rPr>
            </w:pPr>
          </w:p>
        </w:tc>
      </w:tr>
      <w:tr w:rsidR="00994B97" w14:paraId="38223772"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51C92EDB" w14:textId="77777777" w:rsidR="00994B97" w:rsidRDefault="00994B97">
            <w:pPr>
              <w:jc w:val="center"/>
            </w:pPr>
            <w:r>
              <w:t>501</w:t>
            </w:r>
          </w:p>
        </w:tc>
        <w:tc>
          <w:tcPr>
            <w:tcW w:w="4680" w:type="dxa"/>
            <w:tcBorders>
              <w:top w:val="single" w:sz="4" w:space="0" w:color="auto"/>
              <w:left w:val="single" w:sz="4" w:space="0" w:color="auto"/>
              <w:bottom w:val="single" w:sz="4" w:space="0" w:color="auto"/>
              <w:right w:val="single" w:sz="4" w:space="0" w:color="auto"/>
            </w:tcBorders>
            <w:hideMark/>
          </w:tcPr>
          <w:p w14:paraId="2E177601" w14:textId="77777777" w:rsidR="00994B97" w:rsidRDefault="00994B97">
            <w:r>
              <w:t>Spotreba materiálu</w:t>
            </w:r>
          </w:p>
        </w:tc>
        <w:tc>
          <w:tcPr>
            <w:tcW w:w="880" w:type="dxa"/>
            <w:tcBorders>
              <w:top w:val="single" w:sz="4" w:space="0" w:color="auto"/>
              <w:left w:val="single" w:sz="4" w:space="0" w:color="auto"/>
              <w:bottom w:val="single" w:sz="4" w:space="0" w:color="auto"/>
              <w:right w:val="single" w:sz="4" w:space="0" w:color="auto"/>
            </w:tcBorders>
            <w:hideMark/>
          </w:tcPr>
          <w:p w14:paraId="5516D429" w14:textId="77777777" w:rsidR="00994B97" w:rsidRDefault="00994B97">
            <w:pPr>
              <w:jc w:val="center"/>
            </w:pPr>
            <w:r>
              <w:t>06</w:t>
            </w:r>
          </w:p>
        </w:tc>
        <w:tc>
          <w:tcPr>
            <w:tcW w:w="2000" w:type="dxa"/>
            <w:tcBorders>
              <w:top w:val="single" w:sz="4" w:space="0" w:color="auto"/>
              <w:left w:val="single" w:sz="4" w:space="0" w:color="auto"/>
              <w:bottom w:val="single" w:sz="4" w:space="0" w:color="auto"/>
              <w:right w:val="single" w:sz="4" w:space="0" w:color="auto"/>
            </w:tcBorders>
          </w:tcPr>
          <w:p w14:paraId="67D613E4"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1AC5FA5B" w14:textId="77777777" w:rsidR="00994B97" w:rsidRDefault="00994B97">
            <w:pPr>
              <w:jc w:val="right"/>
            </w:pPr>
          </w:p>
        </w:tc>
      </w:tr>
      <w:tr w:rsidR="00994B97" w14:paraId="5066AC5C"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13B5E7B5" w14:textId="77777777" w:rsidR="00994B97" w:rsidRDefault="00994B97">
            <w:pPr>
              <w:jc w:val="center"/>
            </w:pPr>
            <w:r>
              <w:t>502</w:t>
            </w:r>
          </w:p>
        </w:tc>
        <w:tc>
          <w:tcPr>
            <w:tcW w:w="4680" w:type="dxa"/>
            <w:tcBorders>
              <w:top w:val="single" w:sz="4" w:space="0" w:color="auto"/>
              <w:left w:val="single" w:sz="4" w:space="0" w:color="auto"/>
              <w:bottom w:val="single" w:sz="4" w:space="0" w:color="auto"/>
              <w:right w:val="single" w:sz="4" w:space="0" w:color="auto"/>
            </w:tcBorders>
            <w:hideMark/>
          </w:tcPr>
          <w:p w14:paraId="4486D5AF" w14:textId="77777777" w:rsidR="00994B97" w:rsidRDefault="00994B97">
            <w:r>
              <w:t>Spotreba energie</w:t>
            </w:r>
          </w:p>
        </w:tc>
        <w:tc>
          <w:tcPr>
            <w:tcW w:w="880" w:type="dxa"/>
            <w:tcBorders>
              <w:top w:val="single" w:sz="4" w:space="0" w:color="auto"/>
              <w:left w:val="single" w:sz="4" w:space="0" w:color="auto"/>
              <w:bottom w:val="single" w:sz="4" w:space="0" w:color="auto"/>
              <w:right w:val="single" w:sz="4" w:space="0" w:color="auto"/>
            </w:tcBorders>
            <w:hideMark/>
          </w:tcPr>
          <w:p w14:paraId="03C066A1" w14:textId="77777777" w:rsidR="00994B97" w:rsidRDefault="00994B97">
            <w:pPr>
              <w:jc w:val="center"/>
            </w:pPr>
            <w:r>
              <w:t>07</w:t>
            </w:r>
          </w:p>
        </w:tc>
        <w:tc>
          <w:tcPr>
            <w:tcW w:w="2000" w:type="dxa"/>
            <w:tcBorders>
              <w:top w:val="single" w:sz="4" w:space="0" w:color="auto"/>
              <w:left w:val="single" w:sz="4" w:space="0" w:color="auto"/>
              <w:bottom w:val="single" w:sz="4" w:space="0" w:color="auto"/>
              <w:right w:val="single" w:sz="4" w:space="0" w:color="auto"/>
            </w:tcBorders>
          </w:tcPr>
          <w:p w14:paraId="072DEFFB"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085C1A39" w14:textId="77777777" w:rsidR="00994B97" w:rsidRDefault="00994B97">
            <w:pPr>
              <w:jc w:val="right"/>
            </w:pPr>
          </w:p>
        </w:tc>
      </w:tr>
      <w:tr w:rsidR="00994B97" w14:paraId="6C4924F5"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0DEF3358" w14:textId="77777777" w:rsidR="00994B97" w:rsidRDefault="00994B97">
            <w:pPr>
              <w:jc w:val="center"/>
            </w:pPr>
            <w:r>
              <w:t>503</w:t>
            </w:r>
          </w:p>
        </w:tc>
        <w:tc>
          <w:tcPr>
            <w:tcW w:w="4680" w:type="dxa"/>
            <w:tcBorders>
              <w:top w:val="single" w:sz="4" w:space="0" w:color="auto"/>
              <w:left w:val="single" w:sz="4" w:space="0" w:color="auto"/>
              <w:bottom w:val="single" w:sz="4" w:space="0" w:color="auto"/>
              <w:right w:val="single" w:sz="4" w:space="0" w:color="auto"/>
            </w:tcBorders>
            <w:hideMark/>
          </w:tcPr>
          <w:p w14:paraId="2C917C5B" w14:textId="77777777" w:rsidR="00994B97" w:rsidRDefault="00994B97">
            <w:r>
              <w:t>Spotreba ostatných neskladovateľných dodávok</w:t>
            </w:r>
          </w:p>
        </w:tc>
        <w:tc>
          <w:tcPr>
            <w:tcW w:w="880" w:type="dxa"/>
            <w:tcBorders>
              <w:top w:val="single" w:sz="4" w:space="0" w:color="auto"/>
              <w:left w:val="single" w:sz="4" w:space="0" w:color="auto"/>
              <w:bottom w:val="single" w:sz="4" w:space="0" w:color="auto"/>
              <w:right w:val="single" w:sz="4" w:space="0" w:color="auto"/>
            </w:tcBorders>
            <w:hideMark/>
          </w:tcPr>
          <w:p w14:paraId="645C6A2D" w14:textId="77777777" w:rsidR="00994B97" w:rsidRDefault="00994B97">
            <w:pPr>
              <w:jc w:val="center"/>
            </w:pPr>
            <w:r>
              <w:t>08</w:t>
            </w:r>
          </w:p>
        </w:tc>
        <w:tc>
          <w:tcPr>
            <w:tcW w:w="2000" w:type="dxa"/>
            <w:tcBorders>
              <w:top w:val="single" w:sz="4" w:space="0" w:color="auto"/>
              <w:left w:val="single" w:sz="4" w:space="0" w:color="auto"/>
              <w:bottom w:val="single" w:sz="4" w:space="0" w:color="auto"/>
              <w:right w:val="single" w:sz="4" w:space="0" w:color="auto"/>
            </w:tcBorders>
          </w:tcPr>
          <w:p w14:paraId="48622640"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78624049" w14:textId="77777777" w:rsidR="00994B97" w:rsidRDefault="00994B97">
            <w:pPr>
              <w:jc w:val="right"/>
            </w:pPr>
          </w:p>
        </w:tc>
      </w:tr>
      <w:tr w:rsidR="00994B97" w14:paraId="0E5F9F3F"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4D1BAF55" w14:textId="77777777" w:rsidR="00994B97" w:rsidRDefault="00994B97">
            <w:pPr>
              <w:jc w:val="center"/>
            </w:pPr>
            <w:r>
              <w:t>511</w:t>
            </w:r>
          </w:p>
        </w:tc>
        <w:tc>
          <w:tcPr>
            <w:tcW w:w="4680" w:type="dxa"/>
            <w:tcBorders>
              <w:top w:val="single" w:sz="4" w:space="0" w:color="auto"/>
              <w:left w:val="single" w:sz="4" w:space="0" w:color="auto"/>
              <w:bottom w:val="single" w:sz="4" w:space="0" w:color="auto"/>
              <w:right w:val="single" w:sz="4" w:space="0" w:color="auto"/>
            </w:tcBorders>
            <w:hideMark/>
          </w:tcPr>
          <w:p w14:paraId="3A22321C" w14:textId="77777777" w:rsidR="00994B97" w:rsidRDefault="00994B97">
            <w:r>
              <w:t>Oprava a udržiavanie</w:t>
            </w:r>
          </w:p>
        </w:tc>
        <w:tc>
          <w:tcPr>
            <w:tcW w:w="880" w:type="dxa"/>
            <w:tcBorders>
              <w:top w:val="single" w:sz="4" w:space="0" w:color="auto"/>
              <w:left w:val="single" w:sz="4" w:space="0" w:color="auto"/>
              <w:bottom w:val="single" w:sz="4" w:space="0" w:color="auto"/>
              <w:right w:val="single" w:sz="4" w:space="0" w:color="auto"/>
            </w:tcBorders>
            <w:hideMark/>
          </w:tcPr>
          <w:p w14:paraId="4CE93B08" w14:textId="77777777" w:rsidR="00994B97" w:rsidRDefault="00994B97">
            <w:pPr>
              <w:jc w:val="center"/>
            </w:pPr>
            <w:r>
              <w:t>09</w:t>
            </w:r>
          </w:p>
        </w:tc>
        <w:tc>
          <w:tcPr>
            <w:tcW w:w="2000" w:type="dxa"/>
            <w:tcBorders>
              <w:top w:val="single" w:sz="4" w:space="0" w:color="auto"/>
              <w:left w:val="single" w:sz="4" w:space="0" w:color="auto"/>
              <w:bottom w:val="single" w:sz="4" w:space="0" w:color="auto"/>
              <w:right w:val="single" w:sz="4" w:space="0" w:color="auto"/>
            </w:tcBorders>
          </w:tcPr>
          <w:p w14:paraId="2A8A7A19"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1D7AE2E8" w14:textId="77777777" w:rsidR="00994B97" w:rsidRDefault="00994B97">
            <w:pPr>
              <w:jc w:val="right"/>
            </w:pPr>
          </w:p>
        </w:tc>
      </w:tr>
      <w:tr w:rsidR="00994B97" w14:paraId="15F6FFFF"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056CF9E0" w14:textId="77777777" w:rsidR="00994B97" w:rsidRDefault="00994B97">
            <w:pPr>
              <w:jc w:val="center"/>
            </w:pPr>
            <w:r>
              <w:t>512</w:t>
            </w:r>
          </w:p>
        </w:tc>
        <w:tc>
          <w:tcPr>
            <w:tcW w:w="4680" w:type="dxa"/>
            <w:tcBorders>
              <w:top w:val="single" w:sz="4" w:space="0" w:color="auto"/>
              <w:left w:val="single" w:sz="4" w:space="0" w:color="auto"/>
              <w:bottom w:val="single" w:sz="4" w:space="0" w:color="auto"/>
              <w:right w:val="single" w:sz="4" w:space="0" w:color="auto"/>
            </w:tcBorders>
            <w:hideMark/>
          </w:tcPr>
          <w:p w14:paraId="40BAAC84" w14:textId="77777777" w:rsidR="00994B97" w:rsidRDefault="00994B97">
            <w:r>
              <w:t>Cestovné</w:t>
            </w:r>
          </w:p>
        </w:tc>
        <w:tc>
          <w:tcPr>
            <w:tcW w:w="880" w:type="dxa"/>
            <w:tcBorders>
              <w:top w:val="single" w:sz="4" w:space="0" w:color="auto"/>
              <w:left w:val="single" w:sz="4" w:space="0" w:color="auto"/>
              <w:bottom w:val="single" w:sz="4" w:space="0" w:color="auto"/>
              <w:right w:val="single" w:sz="4" w:space="0" w:color="auto"/>
            </w:tcBorders>
            <w:hideMark/>
          </w:tcPr>
          <w:p w14:paraId="547908E3" w14:textId="77777777" w:rsidR="00994B97" w:rsidRDefault="00994B97">
            <w:pPr>
              <w:jc w:val="center"/>
            </w:pPr>
            <w:r>
              <w:t>10</w:t>
            </w:r>
          </w:p>
        </w:tc>
        <w:tc>
          <w:tcPr>
            <w:tcW w:w="2000" w:type="dxa"/>
            <w:tcBorders>
              <w:top w:val="single" w:sz="4" w:space="0" w:color="auto"/>
              <w:left w:val="single" w:sz="4" w:space="0" w:color="auto"/>
              <w:bottom w:val="single" w:sz="4" w:space="0" w:color="auto"/>
              <w:right w:val="single" w:sz="4" w:space="0" w:color="auto"/>
            </w:tcBorders>
          </w:tcPr>
          <w:p w14:paraId="4256CA80"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16A368C5" w14:textId="77777777" w:rsidR="00994B97" w:rsidRDefault="00994B97">
            <w:pPr>
              <w:jc w:val="right"/>
            </w:pPr>
          </w:p>
        </w:tc>
      </w:tr>
      <w:tr w:rsidR="00994B97" w14:paraId="15627008"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3FC7967B" w14:textId="77777777" w:rsidR="00994B97" w:rsidRDefault="00994B97">
            <w:pPr>
              <w:jc w:val="center"/>
            </w:pPr>
            <w:r>
              <w:t>513</w:t>
            </w:r>
          </w:p>
        </w:tc>
        <w:tc>
          <w:tcPr>
            <w:tcW w:w="4680" w:type="dxa"/>
            <w:tcBorders>
              <w:top w:val="single" w:sz="4" w:space="0" w:color="auto"/>
              <w:left w:val="single" w:sz="4" w:space="0" w:color="auto"/>
              <w:bottom w:val="single" w:sz="4" w:space="0" w:color="auto"/>
              <w:right w:val="single" w:sz="4" w:space="0" w:color="auto"/>
            </w:tcBorders>
            <w:hideMark/>
          </w:tcPr>
          <w:p w14:paraId="66E4B30A" w14:textId="77777777" w:rsidR="00994B97" w:rsidRDefault="00994B97">
            <w:r>
              <w:t xml:space="preserve">Náklady na reprezentáciu </w:t>
            </w:r>
          </w:p>
        </w:tc>
        <w:tc>
          <w:tcPr>
            <w:tcW w:w="880" w:type="dxa"/>
            <w:tcBorders>
              <w:top w:val="single" w:sz="4" w:space="0" w:color="auto"/>
              <w:left w:val="single" w:sz="4" w:space="0" w:color="auto"/>
              <w:bottom w:val="single" w:sz="4" w:space="0" w:color="auto"/>
              <w:right w:val="single" w:sz="4" w:space="0" w:color="auto"/>
            </w:tcBorders>
            <w:hideMark/>
          </w:tcPr>
          <w:p w14:paraId="6EB575F9" w14:textId="77777777" w:rsidR="00994B97" w:rsidRDefault="00994B97">
            <w:pPr>
              <w:jc w:val="center"/>
            </w:pPr>
            <w:r>
              <w:t>11</w:t>
            </w:r>
          </w:p>
        </w:tc>
        <w:tc>
          <w:tcPr>
            <w:tcW w:w="2000" w:type="dxa"/>
            <w:tcBorders>
              <w:top w:val="single" w:sz="4" w:space="0" w:color="auto"/>
              <w:left w:val="single" w:sz="4" w:space="0" w:color="auto"/>
              <w:bottom w:val="single" w:sz="4" w:space="0" w:color="auto"/>
              <w:right w:val="single" w:sz="4" w:space="0" w:color="auto"/>
            </w:tcBorders>
          </w:tcPr>
          <w:p w14:paraId="427BCE83"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22AE5793" w14:textId="77777777" w:rsidR="00994B97" w:rsidRDefault="00994B97">
            <w:pPr>
              <w:jc w:val="right"/>
            </w:pPr>
          </w:p>
        </w:tc>
      </w:tr>
      <w:tr w:rsidR="00994B97" w14:paraId="63FBD19A"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7C709D46" w14:textId="77777777" w:rsidR="00994B97" w:rsidRDefault="00994B97">
            <w:pPr>
              <w:jc w:val="center"/>
            </w:pPr>
            <w:r>
              <w:t>518</w:t>
            </w:r>
          </w:p>
        </w:tc>
        <w:tc>
          <w:tcPr>
            <w:tcW w:w="4680" w:type="dxa"/>
            <w:tcBorders>
              <w:top w:val="single" w:sz="4" w:space="0" w:color="auto"/>
              <w:left w:val="single" w:sz="4" w:space="0" w:color="auto"/>
              <w:bottom w:val="single" w:sz="4" w:space="0" w:color="auto"/>
              <w:right w:val="single" w:sz="4" w:space="0" w:color="auto"/>
            </w:tcBorders>
            <w:hideMark/>
          </w:tcPr>
          <w:p w14:paraId="074E7361" w14:textId="77777777" w:rsidR="00994B97" w:rsidRDefault="00994B97">
            <w:r>
              <w:t>Ostatné služby</w:t>
            </w:r>
          </w:p>
        </w:tc>
        <w:tc>
          <w:tcPr>
            <w:tcW w:w="880" w:type="dxa"/>
            <w:tcBorders>
              <w:top w:val="single" w:sz="4" w:space="0" w:color="auto"/>
              <w:left w:val="single" w:sz="4" w:space="0" w:color="auto"/>
              <w:bottom w:val="single" w:sz="4" w:space="0" w:color="auto"/>
              <w:right w:val="single" w:sz="4" w:space="0" w:color="auto"/>
            </w:tcBorders>
            <w:hideMark/>
          </w:tcPr>
          <w:p w14:paraId="67AD07E8" w14:textId="77777777" w:rsidR="00994B97" w:rsidRDefault="00994B97">
            <w:pPr>
              <w:jc w:val="center"/>
            </w:pPr>
            <w:r>
              <w:t>12</w:t>
            </w:r>
          </w:p>
        </w:tc>
        <w:tc>
          <w:tcPr>
            <w:tcW w:w="2000" w:type="dxa"/>
            <w:tcBorders>
              <w:top w:val="single" w:sz="4" w:space="0" w:color="auto"/>
              <w:left w:val="single" w:sz="4" w:space="0" w:color="auto"/>
              <w:bottom w:val="single" w:sz="4" w:space="0" w:color="auto"/>
              <w:right w:val="single" w:sz="4" w:space="0" w:color="auto"/>
            </w:tcBorders>
          </w:tcPr>
          <w:p w14:paraId="74154DE8"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705ABC6F" w14:textId="77777777" w:rsidR="00994B97" w:rsidRDefault="00994B97">
            <w:pPr>
              <w:jc w:val="right"/>
            </w:pPr>
          </w:p>
        </w:tc>
      </w:tr>
      <w:tr w:rsidR="00994B97" w14:paraId="54804A75"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4EA4F4B5" w14:textId="77777777" w:rsidR="00994B97" w:rsidRDefault="00994B97">
            <w:pPr>
              <w:jc w:val="center"/>
            </w:pPr>
            <w:r>
              <w:t>521</w:t>
            </w:r>
          </w:p>
        </w:tc>
        <w:tc>
          <w:tcPr>
            <w:tcW w:w="4680" w:type="dxa"/>
            <w:tcBorders>
              <w:top w:val="single" w:sz="4" w:space="0" w:color="auto"/>
              <w:left w:val="single" w:sz="4" w:space="0" w:color="auto"/>
              <w:bottom w:val="single" w:sz="4" w:space="0" w:color="auto"/>
              <w:right w:val="single" w:sz="4" w:space="0" w:color="auto"/>
            </w:tcBorders>
            <w:hideMark/>
          </w:tcPr>
          <w:p w14:paraId="294CB5F2" w14:textId="77777777" w:rsidR="00994B97" w:rsidRDefault="00994B97">
            <w:r>
              <w:t>Mzdové náklady</w:t>
            </w:r>
          </w:p>
        </w:tc>
        <w:tc>
          <w:tcPr>
            <w:tcW w:w="880" w:type="dxa"/>
            <w:tcBorders>
              <w:top w:val="single" w:sz="4" w:space="0" w:color="auto"/>
              <w:left w:val="single" w:sz="4" w:space="0" w:color="auto"/>
              <w:bottom w:val="single" w:sz="4" w:space="0" w:color="auto"/>
              <w:right w:val="single" w:sz="4" w:space="0" w:color="auto"/>
            </w:tcBorders>
            <w:hideMark/>
          </w:tcPr>
          <w:p w14:paraId="7EECD7DB" w14:textId="77777777" w:rsidR="00994B97" w:rsidRDefault="00994B97">
            <w:pPr>
              <w:jc w:val="center"/>
            </w:pPr>
            <w:r>
              <w:t>13</w:t>
            </w:r>
          </w:p>
        </w:tc>
        <w:tc>
          <w:tcPr>
            <w:tcW w:w="2000" w:type="dxa"/>
            <w:tcBorders>
              <w:top w:val="single" w:sz="4" w:space="0" w:color="auto"/>
              <w:left w:val="single" w:sz="4" w:space="0" w:color="auto"/>
              <w:bottom w:val="single" w:sz="4" w:space="0" w:color="auto"/>
              <w:right w:val="single" w:sz="4" w:space="0" w:color="auto"/>
            </w:tcBorders>
          </w:tcPr>
          <w:p w14:paraId="5F21EFAE"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33F4E19E" w14:textId="77777777" w:rsidR="00994B97" w:rsidRDefault="00994B97">
            <w:pPr>
              <w:jc w:val="right"/>
            </w:pPr>
          </w:p>
        </w:tc>
      </w:tr>
      <w:tr w:rsidR="00994B97" w14:paraId="1B368F06"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58B53F19" w14:textId="77777777" w:rsidR="00994B97" w:rsidRDefault="00994B97">
            <w:pPr>
              <w:jc w:val="center"/>
            </w:pPr>
            <w:r>
              <w:t>524</w:t>
            </w:r>
          </w:p>
        </w:tc>
        <w:tc>
          <w:tcPr>
            <w:tcW w:w="4680" w:type="dxa"/>
            <w:tcBorders>
              <w:top w:val="single" w:sz="4" w:space="0" w:color="auto"/>
              <w:left w:val="single" w:sz="4" w:space="0" w:color="auto"/>
              <w:bottom w:val="single" w:sz="4" w:space="0" w:color="auto"/>
              <w:right w:val="single" w:sz="4" w:space="0" w:color="auto"/>
            </w:tcBorders>
            <w:hideMark/>
          </w:tcPr>
          <w:p w14:paraId="3C427EB2" w14:textId="77777777" w:rsidR="00994B97" w:rsidRDefault="00994B97">
            <w:r>
              <w:t>Zákonné sociálne poistenie</w:t>
            </w:r>
          </w:p>
        </w:tc>
        <w:tc>
          <w:tcPr>
            <w:tcW w:w="880" w:type="dxa"/>
            <w:tcBorders>
              <w:top w:val="single" w:sz="4" w:space="0" w:color="auto"/>
              <w:left w:val="single" w:sz="4" w:space="0" w:color="auto"/>
              <w:bottom w:val="single" w:sz="4" w:space="0" w:color="auto"/>
              <w:right w:val="single" w:sz="4" w:space="0" w:color="auto"/>
            </w:tcBorders>
            <w:hideMark/>
          </w:tcPr>
          <w:p w14:paraId="5E03399F" w14:textId="77777777" w:rsidR="00994B97" w:rsidRDefault="00994B97">
            <w:pPr>
              <w:jc w:val="center"/>
            </w:pPr>
            <w:r>
              <w:t>14</w:t>
            </w:r>
          </w:p>
        </w:tc>
        <w:tc>
          <w:tcPr>
            <w:tcW w:w="2000" w:type="dxa"/>
            <w:tcBorders>
              <w:top w:val="single" w:sz="4" w:space="0" w:color="auto"/>
              <w:left w:val="single" w:sz="4" w:space="0" w:color="auto"/>
              <w:bottom w:val="single" w:sz="4" w:space="0" w:color="auto"/>
              <w:right w:val="single" w:sz="4" w:space="0" w:color="auto"/>
            </w:tcBorders>
          </w:tcPr>
          <w:p w14:paraId="3CC66320"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21D59EB7" w14:textId="77777777" w:rsidR="00994B97" w:rsidRDefault="00994B97">
            <w:pPr>
              <w:jc w:val="right"/>
            </w:pPr>
          </w:p>
        </w:tc>
      </w:tr>
      <w:tr w:rsidR="00994B97" w14:paraId="2214FFDD"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1719AA08" w14:textId="77777777" w:rsidR="00994B97" w:rsidRDefault="00994B97">
            <w:pPr>
              <w:jc w:val="center"/>
            </w:pPr>
            <w:r>
              <w:t>525</w:t>
            </w:r>
          </w:p>
        </w:tc>
        <w:tc>
          <w:tcPr>
            <w:tcW w:w="4680" w:type="dxa"/>
            <w:tcBorders>
              <w:top w:val="single" w:sz="4" w:space="0" w:color="auto"/>
              <w:left w:val="single" w:sz="4" w:space="0" w:color="auto"/>
              <w:bottom w:val="single" w:sz="4" w:space="0" w:color="auto"/>
              <w:right w:val="single" w:sz="4" w:space="0" w:color="auto"/>
            </w:tcBorders>
            <w:hideMark/>
          </w:tcPr>
          <w:p w14:paraId="4E9CA802" w14:textId="77777777" w:rsidR="00994B97" w:rsidRDefault="00994B97">
            <w:r>
              <w:t>Ostatné sociálne poistenie</w:t>
            </w:r>
          </w:p>
        </w:tc>
        <w:tc>
          <w:tcPr>
            <w:tcW w:w="880" w:type="dxa"/>
            <w:tcBorders>
              <w:top w:val="single" w:sz="4" w:space="0" w:color="auto"/>
              <w:left w:val="single" w:sz="4" w:space="0" w:color="auto"/>
              <w:bottom w:val="single" w:sz="4" w:space="0" w:color="auto"/>
              <w:right w:val="single" w:sz="4" w:space="0" w:color="auto"/>
            </w:tcBorders>
            <w:hideMark/>
          </w:tcPr>
          <w:p w14:paraId="6AE629EB" w14:textId="77777777" w:rsidR="00994B97" w:rsidRDefault="00994B97">
            <w:pPr>
              <w:jc w:val="center"/>
            </w:pPr>
            <w:r>
              <w:t>15</w:t>
            </w:r>
          </w:p>
        </w:tc>
        <w:tc>
          <w:tcPr>
            <w:tcW w:w="2000" w:type="dxa"/>
            <w:tcBorders>
              <w:top w:val="single" w:sz="4" w:space="0" w:color="auto"/>
              <w:left w:val="single" w:sz="4" w:space="0" w:color="auto"/>
              <w:bottom w:val="single" w:sz="4" w:space="0" w:color="auto"/>
              <w:right w:val="single" w:sz="4" w:space="0" w:color="auto"/>
            </w:tcBorders>
          </w:tcPr>
          <w:p w14:paraId="1AE30A5E"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13118481" w14:textId="77777777" w:rsidR="00994B97" w:rsidRDefault="00994B97">
            <w:pPr>
              <w:jc w:val="right"/>
            </w:pPr>
          </w:p>
        </w:tc>
      </w:tr>
      <w:tr w:rsidR="00994B97" w14:paraId="12E8A414"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1AA88134" w14:textId="77777777" w:rsidR="00994B97" w:rsidRDefault="00994B97">
            <w:pPr>
              <w:jc w:val="center"/>
            </w:pPr>
            <w:r>
              <w:t>527</w:t>
            </w:r>
          </w:p>
        </w:tc>
        <w:tc>
          <w:tcPr>
            <w:tcW w:w="4680" w:type="dxa"/>
            <w:tcBorders>
              <w:top w:val="single" w:sz="4" w:space="0" w:color="auto"/>
              <w:left w:val="single" w:sz="4" w:space="0" w:color="auto"/>
              <w:bottom w:val="single" w:sz="4" w:space="0" w:color="auto"/>
              <w:right w:val="single" w:sz="4" w:space="0" w:color="auto"/>
            </w:tcBorders>
            <w:hideMark/>
          </w:tcPr>
          <w:p w14:paraId="4D71590B" w14:textId="77777777" w:rsidR="00994B97" w:rsidRDefault="00994B97">
            <w:r>
              <w:t xml:space="preserve">Zákonné sociálne náklady </w:t>
            </w:r>
          </w:p>
        </w:tc>
        <w:tc>
          <w:tcPr>
            <w:tcW w:w="880" w:type="dxa"/>
            <w:tcBorders>
              <w:top w:val="single" w:sz="4" w:space="0" w:color="auto"/>
              <w:left w:val="single" w:sz="4" w:space="0" w:color="auto"/>
              <w:bottom w:val="single" w:sz="4" w:space="0" w:color="auto"/>
              <w:right w:val="single" w:sz="4" w:space="0" w:color="auto"/>
            </w:tcBorders>
            <w:hideMark/>
          </w:tcPr>
          <w:p w14:paraId="1071DAD5" w14:textId="77777777" w:rsidR="00994B97" w:rsidRDefault="00994B97">
            <w:pPr>
              <w:jc w:val="center"/>
            </w:pPr>
            <w:r>
              <w:t>16</w:t>
            </w:r>
          </w:p>
        </w:tc>
        <w:tc>
          <w:tcPr>
            <w:tcW w:w="2000" w:type="dxa"/>
            <w:tcBorders>
              <w:top w:val="single" w:sz="4" w:space="0" w:color="auto"/>
              <w:left w:val="single" w:sz="4" w:space="0" w:color="auto"/>
              <w:bottom w:val="single" w:sz="4" w:space="0" w:color="auto"/>
              <w:right w:val="single" w:sz="4" w:space="0" w:color="auto"/>
            </w:tcBorders>
          </w:tcPr>
          <w:p w14:paraId="7AE4DD11"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3901BE27" w14:textId="77777777" w:rsidR="00994B97" w:rsidRDefault="00994B97">
            <w:pPr>
              <w:jc w:val="right"/>
            </w:pPr>
          </w:p>
        </w:tc>
      </w:tr>
      <w:tr w:rsidR="00994B97" w14:paraId="25F9F3CB"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01EB58CE" w14:textId="77777777" w:rsidR="00994B97" w:rsidRDefault="00994B97">
            <w:pPr>
              <w:jc w:val="center"/>
            </w:pPr>
            <w:r>
              <w:t>528</w:t>
            </w:r>
          </w:p>
        </w:tc>
        <w:tc>
          <w:tcPr>
            <w:tcW w:w="4680" w:type="dxa"/>
            <w:tcBorders>
              <w:top w:val="single" w:sz="4" w:space="0" w:color="auto"/>
              <w:left w:val="single" w:sz="4" w:space="0" w:color="auto"/>
              <w:bottom w:val="single" w:sz="4" w:space="0" w:color="auto"/>
              <w:right w:val="single" w:sz="4" w:space="0" w:color="auto"/>
            </w:tcBorders>
            <w:hideMark/>
          </w:tcPr>
          <w:p w14:paraId="3CBA7987" w14:textId="77777777" w:rsidR="00994B97" w:rsidRDefault="00994B97">
            <w:proofErr w:type="spellStart"/>
            <w:r>
              <w:t>Ostané</w:t>
            </w:r>
            <w:proofErr w:type="spellEnd"/>
            <w:r>
              <w:t xml:space="preserve"> sociálne náklady </w:t>
            </w:r>
          </w:p>
        </w:tc>
        <w:tc>
          <w:tcPr>
            <w:tcW w:w="880" w:type="dxa"/>
            <w:tcBorders>
              <w:top w:val="single" w:sz="4" w:space="0" w:color="auto"/>
              <w:left w:val="single" w:sz="4" w:space="0" w:color="auto"/>
              <w:bottom w:val="single" w:sz="4" w:space="0" w:color="auto"/>
              <w:right w:val="single" w:sz="4" w:space="0" w:color="auto"/>
            </w:tcBorders>
            <w:hideMark/>
          </w:tcPr>
          <w:p w14:paraId="58D50DB4" w14:textId="77777777" w:rsidR="00994B97" w:rsidRDefault="00994B97">
            <w:pPr>
              <w:jc w:val="center"/>
            </w:pPr>
            <w:r>
              <w:t>17</w:t>
            </w:r>
          </w:p>
        </w:tc>
        <w:tc>
          <w:tcPr>
            <w:tcW w:w="2000" w:type="dxa"/>
            <w:tcBorders>
              <w:top w:val="single" w:sz="4" w:space="0" w:color="auto"/>
              <w:left w:val="single" w:sz="4" w:space="0" w:color="auto"/>
              <w:bottom w:val="single" w:sz="4" w:space="0" w:color="auto"/>
              <w:right w:val="single" w:sz="4" w:space="0" w:color="auto"/>
            </w:tcBorders>
          </w:tcPr>
          <w:p w14:paraId="007BA52F"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227CBA0B" w14:textId="77777777" w:rsidR="00994B97" w:rsidRDefault="00994B97">
            <w:pPr>
              <w:jc w:val="right"/>
            </w:pPr>
          </w:p>
        </w:tc>
      </w:tr>
      <w:tr w:rsidR="00994B97" w14:paraId="18F34491"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010A6FC8" w14:textId="77777777" w:rsidR="00994B97" w:rsidRDefault="00994B97">
            <w:pPr>
              <w:jc w:val="center"/>
            </w:pPr>
            <w:r>
              <w:t>531</w:t>
            </w:r>
          </w:p>
        </w:tc>
        <w:tc>
          <w:tcPr>
            <w:tcW w:w="4680" w:type="dxa"/>
            <w:tcBorders>
              <w:top w:val="single" w:sz="4" w:space="0" w:color="auto"/>
              <w:left w:val="single" w:sz="4" w:space="0" w:color="auto"/>
              <w:bottom w:val="single" w:sz="4" w:space="0" w:color="auto"/>
              <w:right w:val="single" w:sz="4" w:space="0" w:color="auto"/>
            </w:tcBorders>
            <w:hideMark/>
          </w:tcPr>
          <w:p w14:paraId="086EE9E5" w14:textId="77777777" w:rsidR="00994B97" w:rsidRDefault="00994B97">
            <w:r>
              <w:t>Daň z motorových vozidiel</w:t>
            </w:r>
          </w:p>
        </w:tc>
        <w:tc>
          <w:tcPr>
            <w:tcW w:w="880" w:type="dxa"/>
            <w:tcBorders>
              <w:top w:val="single" w:sz="4" w:space="0" w:color="auto"/>
              <w:left w:val="single" w:sz="4" w:space="0" w:color="auto"/>
              <w:bottom w:val="single" w:sz="4" w:space="0" w:color="auto"/>
              <w:right w:val="single" w:sz="4" w:space="0" w:color="auto"/>
            </w:tcBorders>
            <w:hideMark/>
          </w:tcPr>
          <w:p w14:paraId="220FA1B1" w14:textId="77777777" w:rsidR="00994B97" w:rsidRDefault="00994B97">
            <w:pPr>
              <w:jc w:val="center"/>
            </w:pPr>
            <w:r>
              <w:t>18</w:t>
            </w:r>
          </w:p>
        </w:tc>
        <w:tc>
          <w:tcPr>
            <w:tcW w:w="2000" w:type="dxa"/>
            <w:tcBorders>
              <w:top w:val="single" w:sz="4" w:space="0" w:color="auto"/>
              <w:left w:val="single" w:sz="4" w:space="0" w:color="auto"/>
              <w:bottom w:val="single" w:sz="4" w:space="0" w:color="auto"/>
              <w:right w:val="single" w:sz="4" w:space="0" w:color="auto"/>
            </w:tcBorders>
          </w:tcPr>
          <w:p w14:paraId="4CBAC011"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336731EE" w14:textId="77777777" w:rsidR="00994B97" w:rsidRDefault="00994B97">
            <w:pPr>
              <w:jc w:val="right"/>
            </w:pPr>
          </w:p>
        </w:tc>
      </w:tr>
      <w:tr w:rsidR="00994B97" w14:paraId="076AC24B"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479A1EA1" w14:textId="77777777" w:rsidR="00994B97" w:rsidRDefault="00994B97">
            <w:pPr>
              <w:jc w:val="center"/>
            </w:pPr>
            <w:r>
              <w:t>532</w:t>
            </w:r>
          </w:p>
        </w:tc>
        <w:tc>
          <w:tcPr>
            <w:tcW w:w="4680" w:type="dxa"/>
            <w:tcBorders>
              <w:top w:val="single" w:sz="4" w:space="0" w:color="auto"/>
              <w:left w:val="single" w:sz="4" w:space="0" w:color="auto"/>
              <w:bottom w:val="single" w:sz="4" w:space="0" w:color="auto"/>
              <w:right w:val="single" w:sz="4" w:space="0" w:color="auto"/>
            </w:tcBorders>
            <w:hideMark/>
          </w:tcPr>
          <w:p w14:paraId="7E95E9EA" w14:textId="77777777" w:rsidR="00994B97" w:rsidRDefault="00994B97">
            <w:r>
              <w:t>Daň z nehnuteľností</w:t>
            </w:r>
          </w:p>
        </w:tc>
        <w:tc>
          <w:tcPr>
            <w:tcW w:w="880" w:type="dxa"/>
            <w:tcBorders>
              <w:top w:val="single" w:sz="4" w:space="0" w:color="auto"/>
              <w:left w:val="single" w:sz="4" w:space="0" w:color="auto"/>
              <w:bottom w:val="single" w:sz="4" w:space="0" w:color="auto"/>
              <w:right w:val="single" w:sz="4" w:space="0" w:color="auto"/>
            </w:tcBorders>
            <w:hideMark/>
          </w:tcPr>
          <w:p w14:paraId="583BB7A2" w14:textId="77777777" w:rsidR="00994B97" w:rsidRDefault="00994B97">
            <w:pPr>
              <w:jc w:val="center"/>
            </w:pPr>
            <w:r>
              <w:t>19</w:t>
            </w:r>
          </w:p>
        </w:tc>
        <w:tc>
          <w:tcPr>
            <w:tcW w:w="2000" w:type="dxa"/>
            <w:tcBorders>
              <w:top w:val="single" w:sz="4" w:space="0" w:color="auto"/>
              <w:left w:val="single" w:sz="4" w:space="0" w:color="auto"/>
              <w:bottom w:val="single" w:sz="4" w:space="0" w:color="auto"/>
              <w:right w:val="single" w:sz="4" w:space="0" w:color="auto"/>
            </w:tcBorders>
          </w:tcPr>
          <w:p w14:paraId="0600A4FC"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61C616EF" w14:textId="77777777" w:rsidR="00994B97" w:rsidRDefault="00994B97">
            <w:pPr>
              <w:jc w:val="right"/>
            </w:pPr>
          </w:p>
        </w:tc>
      </w:tr>
      <w:tr w:rsidR="00994B97" w14:paraId="145255AD"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25AC6734" w14:textId="77777777" w:rsidR="00994B97" w:rsidRDefault="00994B97">
            <w:pPr>
              <w:jc w:val="center"/>
            </w:pPr>
            <w:r>
              <w:t>538</w:t>
            </w:r>
          </w:p>
        </w:tc>
        <w:tc>
          <w:tcPr>
            <w:tcW w:w="4680" w:type="dxa"/>
            <w:tcBorders>
              <w:top w:val="single" w:sz="4" w:space="0" w:color="auto"/>
              <w:left w:val="single" w:sz="4" w:space="0" w:color="auto"/>
              <w:bottom w:val="single" w:sz="4" w:space="0" w:color="auto"/>
              <w:right w:val="single" w:sz="4" w:space="0" w:color="auto"/>
            </w:tcBorders>
            <w:hideMark/>
          </w:tcPr>
          <w:p w14:paraId="61FFF2F5" w14:textId="77777777" w:rsidR="00994B97" w:rsidRDefault="00994B97">
            <w:r>
              <w:t>Ostatné dane a poplatky</w:t>
            </w:r>
          </w:p>
        </w:tc>
        <w:tc>
          <w:tcPr>
            <w:tcW w:w="880" w:type="dxa"/>
            <w:tcBorders>
              <w:top w:val="single" w:sz="4" w:space="0" w:color="auto"/>
              <w:left w:val="single" w:sz="4" w:space="0" w:color="auto"/>
              <w:bottom w:val="single" w:sz="4" w:space="0" w:color="auto"/>
              <w:right w:val="single" w:sz="4" w:space="0" w:color="auto"/>
            </w:tcBorders>
            <w:hideMark/>
          </w:tcPr>
          <w:p w14:paraId="33187C45" w14:textId="77777777" w:rsidR="00994B97" w:rsidRDefault="00994B97">
            <w:pPr>
              <w:jc w:val="center"/>
            </w:pPr>
            <w:r>
              <w:t>20</w:t>
            </w:r>
          </w:p>
        </w:tc>
        <w:tc>
          <w:tcPr>
            <w:tcW w:w="2000" w:type="dxa"/>
            <w:tcBorders>
              <w:top w:val="single" w:sz="4" w:space="0" w:color="auto"/>
              <w:left w:val="single" w:sz="4" w:space="0" w:color="auto"/>
              <w:bottom w:val="single" w:sz="4" w:space="0" w:color="auto"/>
              <w:right w:val="single" w:sz="4" w:space="0" w:color="auto"/>
            </w:tcBorders>
          </w:tcPr>
          <w:p w14:paraId="4D641FAF"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15205465" w14:textId="77777777" w:rsidR="00994B97" w:rsidRDefault="00994B97">
            <w:pPr>
              <w:jc w:val="right"/>
            </w:pPr>
          </w:p>
        </w:tc>
      </w:tr>
      <w:tr w:rsidR="00994B97" w14:paraId="549ABD2D" w14:textId="77777777" w:rsidTr="00994B97">
        <w:tc>
          <w:tcPr>
            <w:tcW w:w="720" w:type="dxa"/>
            <w:tcBorders>
              <w:top w:val="single" w:sz="4" w:space="0" w:color="auto"/>
              <w:left w:val="single" w:sz="4" w:space="0" w:color="auto"/>
              <w:bottom w:val="single" w:sz="4" w:space="0" w:color="auto"/>
              <w:right w:val="single" w:sz="4" w:space="0" w:color="auto"/>
            </w:tcBorders>
            <w:hideMark/>
          </w:tcPr>
          <w:p w14:paraId="35AD7D0E" w14:textId="77777777" w:rsidR="00994B97" w:rsidRDefault="00994B97">
            <w:pPr>
              <w:jc w:val="center"/>
            </w:pPr>
            <w:r>
              <w:t>551</w:t>
            </w:r>
          </w:p>
        </w:tc>
        <w:tc>
          <w:tcPr>
            <w:tcW w:w="4680" w:type="dxa"/>
            <w:tcBorders>
              <w:top w:val="single" w:sz="4" w:space="0" w:color="auto"/>
              <w:left w:val="single" w:sz="4" w:space="0" w:color="auto"/>
              <w:bottom w:val="single" w:sz="4" w:space="0" w:color="auto"/>
              <w:right w:val="single" w:sz="4" w:space="0" w:color="auto"/>
            </w:tcBorders>
            <w:hideMark/>
          </w:tcPr>
          <w:p w14:paraId="5BA34632" w14:textId="77777777" w:rsidR="00994B97" w:rsidRDefault="00994B97">
            <w:r>
              <w:t xml:space="preserve">Odpisy dlhodobého nehmotného majetku a dlhodobého hmotného majetku  </w:t>
            </w:r>
          </w:p>
        </w:tc>
        <w:tc>
          <w:tcPr>
            <w:tcW w:w="880" w:type="dxa"/>
            <w:tcBorders>
              <w:top w:val="single" w:sz="4" w:space="0" w:color="auto"/>
              <w:left w:val="single" w:sz="4" w:space="0" w:color="auto"/>
              <w:bottom w:val="single" w:sz="4" w:space="0" w:color="auto"/>
              <w:right w:val="single" w:sz="4" w:space="0" w:color="auto"/>
            </w:tcBorders>
            <w:hideMark/>
          </w:tcPr>
          <w:p w14:paraId="21C8CA47" w14:textId="77777777" w:rsidR="00994B97" w:rsidRDefault="00994B97">
            <w:pPr>
              <w:jc w:val="center"/>
            </w:pPr>
            <w:r>
              <w:t>21</w:t>
            </w:r>
          </w:p>
        </w:tc>
        <w:tc>
          <w:tcPr>
            <w:tcW w:w="2000" w:type="dxa"/>
            <w:tcBorders>
              <w:top w:val="single" w:sz="4" w:space="0" w:color="auto"/>
              <w:left w:val="single" w:sz="4" w:space="0" w:color="auto"/>
              <w:bottom w:val="single" w:sz="4" w:space="0" w:color="auto"/>
              <w:right w:val="single" w:sz="4" w:space="0" w:color="auto"/>
            </w:tcBorders>
          </w:tcPr>
          <w:p w14:paraId="2F04BEAA" w14:textId="77777777" w:rsidR="00994B97" w:rsidRDefault="00994B97">
            <w:pPr>
              <w:jc w:val="right"/>
            </w:pPr>
          </w:p>
        </w:tc>
        <w:tc>
          <w:tcPr>
            <w:tcW w:w="1926" w:type="dxa"/>
            <w:tcBorders>
              <w:top w:val="single" w:sz="4" w:space="0" w:color="auto"/>
              <w:left w:val="single" w:sz="4" w:space="0" w:color="auto"/>
              <w:bottom w:val="single" w:sz="4" w:space="0" w:color="auto"/>
              <w:right w:val="single" w:sz="4" w:space="0" w:color="auto"/>
            </w:tcBorders>
          </w:tcPr>
          <w:p w14:paraId="6413546D" w14:textId="77777777" w:rsidR="00994B97" w:rsidRDefault="00994B97">
            <w:pPr>
              <w:jc w:val="right"/>
            </w:pPr>
          </w:p>
        </w:tc>
      </w:tr>
      <w:tr w:rsidR="00994B97" w14:paraId="1A732244" w14:textId="77777777" w:rsidTr="00994B97">
        <w:tc>
          <w:tcPr>
            <w:tcW w:w="720" w:type="dxa"/>
            <w:tcBorders>
              <w:top w:val="single" w:sz="4" w:space="0" w:color="auto"/>
              <w:left w:val="single" w:sz="4" w:space="0" w:color="auto"/>
              <w:bottom w:val="single" w:sz="4" w:space="0" w:color="auto"/>
              <w:right w:val="single" w:sz="4" w:space="0" w:color="auto"/>
            </w:tcBorders>
            <w:shd w:val="clear" w:color="auto" w:fill="F2F2F2"/>
          </w:tcPr>
          <w:p w14:paraId="4F58508C" w14:textId="77777777" w:rsidR="00994B97" w:rsidRDefault="00994B97"/>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0A16E59A" w14:textId="77777777" w:rsidR="00994B97" w:rsidRDefault="00994B97">
            <w:pPr>
              <w:rPr>
                <w:b/>
              </w:rPr>
            </w:pPr>
            <w:r>
              <w:rPr>
                <w:b/>
              </w:rPr>
              <w:t>Výrobné náklady celkom /r.06 až r.21/</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2B72F726" w14:textId="77777777" w:rsidR="00994B97" w:rsidRDefault="00994B97">
            <w:pPr>
              <w:jc w:val="center"/>
            </w:pPr>
            <w:r>
              <w:t>22</w:t>
            </w:r>
          </w:p>
        </w:tc>
        <w:tc>
          <w:tcPr>
            <w:tcW w:w="2000" w:type="dxa"/>
            <w:tcBorders>
              <w:top w:val="single" w:sz="4" w:space="0" w:color="auto"/>
              <w:left w:val="single" w:sz="4" w:space="0" w:color="auto"/>
              <w:bottom w:val="single" w:sz="4" w:space="0" w:color="auto"/>
              <w:right w:val="single" w:sz="4" w:space="0" w:color="auto"/>
            </w:tcBorders>
            <w:shd w:val="clear" w:color="auto" w:fill="F2F2F2"/>
          </w:tcPr>
          <w:p w14:paraId="74803B1A" w14:textId="77777777" w:rsidR="00994B97" w:rsidRDefault="00994B97">
            <w:pPr>
              <w:jc w:val="right"/>
              <w:rPr>
                <w:b/>
              </w:rPr>
            </w:pPr>
          </w:p>
        </w:tc>
        <w:tc>
          <w:tcPr>
            <w:tcW w:w="1926" w:type="dxa"/>
            <w:tcBorders>
              <w:top w:val="single" w:sz="4" w:space="0" w:color="auto"/>
              <w:left w:val="single" w:sz="4" w:space="0" w:color="auto"/>
              <w:bottom w:val="single" w:sz="4" w:space="0" w:color="auto"/>
              <w:right w:val="single" w:sz="4" w:space="0" w:color="auto"/>
            </w:tcBorders>
            <w:shd w:val="clear" w:color="auto" w:fill="F2F2F2"/>
          </w:tcPr>
          <w:p w14:paraId="76684D87" w14:textId="77777777" w:rsidR="00994B97" w:rsidRDefault="00994B97">
            <w:pPr>
              <w:jc w:val="right"/>
              <w:rPr>
                <w:b/>
              </w:rPr>
            </w:pPr>
          </w:p>
        </w:tc>
      </w:tr>
    </w:tbl>
    <w:p w14:paraId="4DF645AC" w14:textId="77777777" w:rsidR="00994B97" w:rsidRDefault="00994B97" w:rsidP="00994B97">
      <w:pPr>
        <w:pStyle w:val="Pismenka"/>
        <w:tabs>
          <w:tab w:val="clear" w:pos="426"/>
          <w:tab w:val="left" w:pos="708"/>
        </w:tabs>
        <w:ind w:left="0" w:firstLine="0"/>
        <w:rPr>
          <w:sz w:val="20"/>
        </w:rPr>
      </w:pPr>
    </w:p>
    <w:p w14:paraId="7BDBAF72" w14:textId="77777777" w:rsidR="00994B97" w:rsidRDefault="00994B97" w:rsidP="00994B97">
      <w:pPr>
        <w:pStyle w:val="Pismenka"/>
        <w:tabs>
          <w:tab w:val="clear" w:pos="426"/>
          <w:tab w:val="left" w:pos="708"/>
        </w:tabs>
        <w:ind w:left="0" w:firstLine="0"/>
        <w:rPr>
          <w:b w:val="0"/>
          <w:sz w:val="24"/>
          <w:szCs w:val="24"/>
        </w:rPr>
      </w:pPr>
      <w:r>
        <w:rPr>
          <w:sz w:val="20"/>
        </w:rPr>
        <w:t>Účtovná jednotka nemá zriadenú príspevkovú organizáciu.</w:t>
      </w:r>
      <w:r>
        <w:rPr>
          <w:b w:val="0"/>
          <w:bCs/>
          <w:sz w:val="24"/>
          <w:szCs w:val="24"/>
        </w:rPr>
        <w:t xml:space="preserve">                   </w:t>
      </w:r>
      <w:r>
        <w:rPr>
          <w:b w:val="0"/>
          <w:sz w:val="24"/>
          <w:szCs w:val="24"/>
        </w:rPr>
        <w:t xml:space="preserve">                   </w:t>
      </w:r>
    </w:p>
    <w:p w14:paraId="35E6B20F" w14:textId="77777777" w:rsidR="00994B97" w:rsidRDefault="00994B97" w:rsidP="00994B97">
      <w:pPr>
        <w:pStyle w:val="Pismenka"/>
        <w:tabs>
          <w:tab w:val="clear" w:pos="426"/>
          <w:tab w:val="left" w:pos="708"/>
        </w:tabs>
        <w:ind w:left="0" w:firstLine="0"/>
        <w:jc w:val="left"/>
        <w:rPr>
          <w:b w:val="0"/>
          <w:sz w:val="24"/>
          <w:szCs w:val="24"/>
        </w:rPr>
      </w:pPr>
      <w:r>
        <w:rPr>
          <w:b w:val="0"/>
          <w:sz w:val="24"/>
          <w:szCs w:val="24"/>
        </w:rPr>
        <w:t xml:space="preserve">                                                                                                </w:t>
      </w:r>
    </w:p>
    <w:p w14:paraId="6E49B6D9" w14:textId="77777777" w:rsidR="00994B97" w:rsidRDefault="00994B97" w:rsidP="00994B97"/>
    <w:p w14:paraId="1CF89506" w14:textId="77777777" w:rsidR="00994B97" w:rsidRDefault="00994B97" w:rsidP="00994B97">
      <w:pPr>
        <w:jc w:val="center"/>
      </w:pPr>
    </w:p>
    <w:p w14:paraId="0779DA21" w14:textId="77777777" w:rsidR="00994B97" w:rsidRDefault="00994B97" w:rsidP="00994B97">
      <w:pPr>
        <w:jc w:val="center"/>
      </w:pPr>
    </w:p>
    <w:p w14:paraId="68B1DA62" w14:textId="77777777" w:rsidR="00994B97" w:rsidRDefault="00994B97" w:rsidP="00994B97">
      <w:pPr>
        <w:jc w:val="center"/>
        <w:rPr>
          <w:b/>
          <w:sz w:val="24"/>
          <w:szCs w:val="24"/>
        </w:rPr>
      </w:pPr>
      <w:r>
        <w:rPr>
          <w:b/>
          <w:sz w:val="24"/>
          <w:szCs w:val="24"/>
        </w:rPr>
        <w:t>Čl. VI</w:t>
      </w:r>
    </w:p>
    <w:p w14:paraId="0A13DCDD" w14:textId="77777777" w:rsidR="00994B97" w:rsidRDefault="00994B97" w:rsidP="00994B97">
      <w:pPr>
        <w:jc w:val="center"/>
        <w:rPr>
          <w:b/>
          <w:sz w:val="24"/>
          <w:szCs w:val="24"/>
        </w:rPr>
      </w:pPr>
      <w:r>
        <w:rPr>
          <w:b/>
          <w:sz w:val="24"/>
          <w:szCs w:val="24"/>
        </w:rPr>
        <w:t>Informácie o údajoch na podsúvahových účtoch</w:t>
      </w:r>
    </w:p>
    <w:p w14:paraId="370CB60B" w14:textId="77777777" w:rsidR="00994B97" w:rsidRDefault="00994B97" w:rsidP="00994B97">
      <w:pPr>
        <w:jc w:val="center"/>
        <w:rPr>
          <w:b/>
          <w:sz w:val="24"/>
          <w:szCs w:val="24"/>
        </w:rPr>
      </w:pPr>
    </w:p>
    <w:p w14:paraId="7DB0A0D4" w14:textId="77777777" w:rsidR="00994B97" w:rsidRDefault="00994B97" w:rsidP="00994B97">
      <w:pPr>
        <w:numPr>
          <w:ilvl w:val="0"/>
          <w:numId w:val="34"/>
        </w:numPr>
        <w:ind w:left="284" w:hanging="284"/>
        <w:rPr>
          <w:b/>
          <w:sz w:val="24"/>
          <w:szCs w:val="24"/>
        </w:rPr>
      </w:pPr>
      <w:r>
        <w:rPr>
          <w:b/>
          <w:sz w:val="24"/>
          <w:szCs w:val="24"/>
        </w:rPr>
        <w:t>Majetok a záväzky zabezpečené derivátmi .</w:t>
      </w:r>
    </w:p>
    <w:p w14:paraId="7C16E73D" w14:textId="77777777" w:rsidR="00994B97" w:rsidRDefault="00994B97" w:rsidP="00994B97">
      <w:pPr>
        <w:jc w:val="center"/>
        <w:rPr>
          <w:b/>
          <w:sz w:val="24"/>
          <w:szCs w:val="24"/>
        </w:rPr>
      </w:pPr>
    </w:p>
    <w:p w14:paraId="15B203AD" w14:textId="77777777" w:rsidR="00994B97" w:rsidRDefault="00994B97" w:rsidP="00994B97">
      <w:pPr>
        <w:rPr>
          <w:sz w:val="24"/>
          <w:szCs w:val="24"/>
        </w:rPr>
      </w:pPr>
      <w:r>
        <w:rPr>
          <w:sz w:val="24"/>
          <w:szCs w:val="24"/>
        </w:rPr>
        <w:t>Účtovná jednotka neeviduje majetok a záväzky na podsúvahových účtoch zabezpečené derivátmi.</w:t>
      </w:r>
    </w:p>
    <w:p w14:paraId="6943C8B4" w14:textId="77777777" w:rsidR="00994B97" w:rsidRDefault="00994B97" w:rsidP="00994B97">
      <w:pPr>
        <w:jc w:val="center"/>
        <w:rPr>
          <w:b/>
          <w:sz w:val="24"/>
          <w:szCs w:val="24"/>
        </w:rPr>
      </w:pPr>
    </w:p>
    <w:p w14:paraId="68779ED2" w14:textId="77777777" w:rsidR="00994B97" w:rsidRDefault="00994B97" w:rsidP="00994B97">
      <w:pPr>
        <w:jc w:val="center"/>
        <w:rPr>
          <w:b/>
          <w:sz w:val="24"/>
          <w:szCs w:val="24"/>
        </w:rPr>
      </w:pPr>
    </w:p>
    <w:p w14:paraId="5014BAAD" w14:textId="77777777" w:rsidR="00994B97" w:rsidRDefault="00994B97" w:rsidP="00994B97">
      <w:pPr>
        <w:jc w:val="center"/>
        <w:rPr>
          <w:b/>
          <w:sz w:val="24"/>
          <w:szCs w:val="24"/>
        </w:rPr>
      </w:pPr>
    </w:p>
    <w:p w14:paraId="464A5743" w14:textId="77777777" w:rsidR="00994B97" w:rsidRDefault="00994B97" w:rsidP="00994B97">
      <w:pPr>
        <w:jc w:val="center"/>
        <w:rPr>
          <w:b/>
          <w:sz w:val="24"/>
          <w:szCs w:val="24"/>
        </w:rPr>
      </w:pPr>
      <w:r>
        <w:rPr>
          <w:b/>
          <w:sz w:val="24"/>
          <w:szCs w:val="24"/>
        </w:rPr>
        <w:t>Čl. VII</w:t>
      </w:r>
    </w:p>
    <w:p w14:paraId="2D028C11" w14:textId="77777777" w:rsidR="00994B97" w:rsidRDefault="00994B97" w:rsidP="00994B97">
      <w:pPr>
        <w:jc w:val="center"/>
        <w:rPr>
          <w:b/>
          <w:sz w:val="24"/>
          <w:szCs w:val="24"/>
        </w:rPr>
      </w:pPr>
      <w:r>
        <w:rPr>
          <w:b/>
          <w:sz w:val="24"/>
          <w:szCs w:val="24"/>
        </w:rPr>
        <w:t>Informácie o iných aktívach a iných pasívach</w:t>
      </w:r>
    </w:p>
    <w:p w14:paraId="55C44323" w14:textId="77777777" w:rsidR="00994B97" w:rsidRDefault="00994B97" w:rsidP="00994B97">
      <w:pPr>
        <w:pStyle w:val="Pismenka"/>
        <w:tabs>
          <w:tab w:val="clear" w:pos="426"/>
          <w:tab w:val="left" w:pos="708"/>
        </w:tabs>
        <w:ind w:left="360" w:firstLine="0"/>
        <w:rPr>
          <w:sz w:val="24"/>
          <w:szCs w:val="24"/>
        </w:rPr>
      </w:pPr>
    </w:p>
    <w:p w14:paraId="6550832F" w14:textId="77777777" w:rsidR="00994B97" w:rsidRDefault="00994B97" w:rsidP="00994B97">
      <w:pPr>
        <w:numPr>
          <w:ilvl w:val="0"/>
          <w:numId w:val="36"/>
        </w:numPr>
        <w:ind w:left="284" w:hanging="284"/>
        <w:rPr>
          <w:b/>
          <w:sz w:val="24"/>
          <w:szCs w:val="24"/>
        </w:rPr>
      </w:pPr>
      <w:r>
        <w:rPr>
          <w:b/>
          <w:sz w:val="24"/>
          <w:szCs w:val="24"/>
        </w:rPr>
        <w:t xml:space="preserve">Iné aktíva a iné pasíva </w:t>
      </w:r>
    </w:p>
    <w:p w14:paraId="5CC58A5F" w14:textId="77777777" w:rsidR="00994B97" w:rsidRDefault="00994B97" w:rsidP="00994B97">
      <w:pPr>
        <w:pStyle w:val="Pismenka"/>
        <w:numPr>
          <w:ilvl w:val="0"/>
          <w:numId w:val="38"/>
        </w:numPr>
        <w:tabs>
          <w:tab w:val="left" w:pos="708"/>
        </w:tabs>
        <w:ind w:left="284" w:hanging="284"/>
        <w:rPr>
          <w:b w:val="0"/>
          <w:sz w:val="24"/>
          <w:szCs w:val="24"/>
        </w:rPr>
      </w:pPr>
      <w:r>
        <w:rPr>
          <w:sz w:val="24"/>
          <w:szCs w:val="24"/>
        </w:rPr>
        <w:t>opis a hodnota iných aktív</w:t>
      </w:r>
      <w:r>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p>
    <w:p w14:paraId="215A58B9" w14:textId="77777777" w:rsidR="00994B97" w:rsidRDefault="00994B97" w:rsidP="00994B97"/>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992"/>
        <w:gridCol w:w="1984"/>
        <w:gridCol w:w="1701"/>
        <w:gridCol w:w="3403"/>
      </w:tblGrid>
      <w:tr w:rsidR="00994B97" w14:paraId="38122561" w14:textId="77777777" w:rsidTr="00994B97">
        <w:tc>
          <w:tcPr>
            <w:tcW w:w="1985" w:type="dxa"/>
            <w:tcBorders>
              <w:top w:val="single" w:sz="4" w:space="0" w:color="auto"/>
              <w:left w:val="single" w:sz="4" w:space="0" w:color="auto"/>
              <w:bottom w:val="single" w:sz="4" w:space="0" w:color="auto"/>
              <w:right w:val="single" w:sz="4" w:space="0" w:color="auto"/>
            </w:tcBorders>
            <w:shd w:val="clear" w:color="auto" w:fill="F2F2F2"/>
          </w:tcPr>
          <w:p w14:paraId="220A6E80" w14:textId="77777777" w:rsidR="00994B97" w:rsidRDefault="00994B97">
            <w:pPr>
              <w:jc w:val="center"/>
              <w:rPr>
                <w:b/>
                <w:color w:val="FF0000"/>
                <w:sz w:val="18"/>
                <w:szCs w:val="18"/>
              </w:rPr>
            </w:pPr>
            <w:r>
              <w:rPr>
                <w:b/>
                <w:color w:val="FF0000"/>
                <w:sz w:val="18"/>
                <w:szCs w:val="18"/>
              </w:rPr>
              <w:t xml:space="preserve">Názov poskytovateľa </w:t>
            </w:r>
          </w:p>
          <w:p w14:paraId="053DEE4F" w14:textId="77777777" w:rsidR="00994B97" w:rsidRDefault="00994B97">
            <w:pPr>
              <w:jc w:val="center"/>
              <w:rPr>
                <w:b/>
                <w:color w:val="FF0000"/>
                <w:sz w:val="18"/>
                <w:szCs w:val="18"/>
              </w:rPr>
            </w:pPr>
            <w:r>
              <w:rPr>
                <w:b/>
                <w:color w:val="FF0000"/>
                <w:sz w:val="18"/>
                <w:szCs w:val="18"/>
              </w:rPr>
              <w:t>nenávratného finančného príspevku</w:t>
            </w:r>
          </w:p>
          <w:p w14:paraId="33EBFCF4" w14:textId="77777777" w:rsidR="00994B97" w:rsidRDefault="00994B97">
            <w:pPr>
              <w:rPr>
                <w:b/>
                <w:color w:val="FF0000"/>
                <w:sz w:val="18"/>
                <w:szCs w:val="18"/>
              </w:rPr>
            </w:pPr>
          </w:p>
          <w:p w14:paraId="7F53F594" w14:textId="77777777" w:rsidR="00994B97" w:rsidRDefault="00994B97">
            <w:pPr>
              <w:jc w:val="center"/>
              <w:rPr>
                <w:b/>
                <w:color w:val="FF0000"/>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F2F2F2"/>
            <w:hideMark/>
          </w:tcPr>
          <w:p w14:paraId="53011FE8" w14:textId="77777777" w:rsidR="00994B97" w:rsidRDefault="00994B97">
            <w:pPr>
              <w:jc w:val="center"/>
              <w:rPr>
                <w:b/>
                <w:color w:val="FF0000"/>
                <w:sz w:val="18"/>
                <w:szCs w:val="18"/>
              </w:rPr>
            </w:pPr>
            <w:r>
              <w:rPr>
                <w:b/>
                <w:color w:val="FF0000"/>
                <w:sz w:val="18"/>
                <w:szCs w:val="18"/>
              </w:rPr>
              <w:t>Číslo zmluvy</w:t>
            </w:r>
          </w:p>
        </w:tc>
        <w:tc>
          <w:tcPr>
            <w:tcW w:w="1984" w:type="dxa"/>
            <w:tcBorders>
              <w:top w:val="single" w:sz="4" w:space="0" w:color="auto"/>
              <w:left w:val="single" w:sz="4" w:space="0" w:color="auto"/>
              <w:bottom w:val="single" w:sz="4" w:space="0" w:color="auto"/>
              <w:right w:val="single" w:sz="4" w:space="0" w:color="auto"/>
            </w:tcBorders>
            <w:shd w:val="clear" w:color="auto" w:fill="F2F2F2"/>
          </w:tcPr>
          <w:p w14:paraId="6D31EBE8" w14:textId="77777777" w:rsidR="00994B97" w:rsidRDefault="00994B97">
            <w:pPr>
              <w:jc w:val="center"/>
              <w:rPr>
                <w:b/>
                <w:color w:val="FF0000"/>
                <w:sz w:val="18"/>
                <w:szCs w:val="18"/>
              </w:rPr>
            </w:pPr>
          </w:p>
          <w:p w14:paraId="2F342150" w14:textId="77777777" w:rsidR="00994B97" w:rsidRDefault="00994B97">
            <w:pPr>
              <w:jc w:val="center"/>
              <w:rPr>
                <w:b/>
                <w:color w:val="FF0000"/>
                <w:sz w:val="18"/>
                <w:szCs w:val="18"/>
              </w:rPr>
            </w:pPr>
            <w:r>
              <w:rPr>
                <w:b/>
                <w:color w:val="FF0000"/>
                <w:sz w:val="18"/>
                <w:szCs w:val="18"/>
              </w:rPr>
              <w:t>Predmet zmluvy</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14:paraId="7DEEC19E" w14:textId="77777777" w:rsidR="00994B97" w:rsidRDefault="00994B97">
            <w:pPr>
              <w:jc w:val="center"/>
              <w:rPr>
                <w:b/>
                <w:color w:val="FF0000"/>
                <w:sz w:val="18"/>
                <w:szCs w:val="18"/>
              </w:rPr>
            </w:pPr>
          </w:p>
          <w:p w14:paraId="4B86B625" w14:textId="77777777" w:rsidR="00994B97" w:rsidRDefault="00994B97">
            <w:pPr>
              <w:jc w:val="center"/>
              <w:rPr>
                <w:b/>
                <w:color w:val="FF0000"/>
                <w:sz w:val="18"/>
                <w:szCs w:val="18"/>
              </w:rPr>
            </w:pPr>
            <w:r>
              <w:rPr>
                <w:b/>
                <w:color w:val="FF0000"/>
                <w:sz w:val="18"/>
                <w:szCs w:val="18"/>
              </w:rPr>
              <w:t>Hodnota zmluvy</w:t>
            </w:r>
          </w:p>
        </w:tc>
        <w:tc>
          <w:tcPr>
            <w:tcW w:w="3403" w:type="dxa"/>
            <w:tcBorders>
              <w:top w:val="single" w:sz="4" w:space="0" w:color="auto"/>
              <w:left w:val="single" w:sz="4" w:space="0" w:color="auto"/>
              <w:bottom w:val="single" w:sz="4" w:space="0" w:color="auto"/>
              <w:right w:val="single" w:sz="4" w:space="0" w:color="auto"/>
            </w:tcBorders>
            <w:shd w:val="clear" w:color="auto" w:fill="F2F2F2"/>
            <w:hideMark/>
          </w:tcPr>
          <w:p w14:paraId="0A068B14" w14:textId="77777777" w:rsidR="00994B97" w:rsidRDefault="00994B97">
            <w:pPr>
              <w:jc w:val="center"/>
              <w:rPr>
                <w:b/>
                <w:color w:val="FF0000"/>
                <w:sz w:val="18"/>
                <w:szCs w:val="18"/>
              </w:rPr>
            </w:pPr>
            <w:r>
              <w:rPr>
                <w:b/>
                <w:color w:val="FF0000"/>
                <w:sz w:val="18"/>
                <w:szCs w:val="18"/>
              </w:rPr>
              <w:t xml:space="preserve">Hodnota </w:t>
            </w:r>
            <w:proofErr w:type="spellStart"/>
            <w:r>
              <w:rPr>
                <w:b/>
                <w:color w:val="FF0000"/>
                <w:sz w:val="18"/>
                <w:szCs w:val="18"/>
              </w:rPr>
              <w:t>prefinancovaných</w:t>
            </w:r>
            <w:proofErr w:type="spellEnd"/>
            <w:r>
              <w:rPr>
                <w:b/>
                <w:color w:val="FF0000"/>
                <w:sz w:val="18"/>
                <w:szCs w:val="18"/>
              </w:rPr>
              <w:t xml:space="preserve"> nákladov z vlastných prostriedkov alebo z úverových zdrojov neuhradených/nerefundovaných  poskytovateľom NFP k 31.12.2017</w:t>
            </w:r>
          </w:p>
        </w:tc>
      </w:tr>
      <w:tr w:rsidR="00994B97" w14:paraId="59602A0E" w14:textId="77777777" w:rsidTr="00994B97">
        <w:tc>
          <w:tcPr>
            <w:tcW w:w="1985" w:type="dxa"/>
            <w:tcBorders>
              <w:top w:val="single" w:sz="4" w:space="0" w:color="auto"/>
              <w:left w:val="single" w:sz="4" w:space="0" w:color="auto"/>
              <w:bottom w:val="single" w:sz="4" w:space="0" w:color="auto"/>
              <w:right w:val="single" w:sz="4" w:space="0" w:color="auto"/>
            </w:tcBorders>
            <w:hideMark/>
          </w:tcPr>
          <w:p w14:paraId="2B30CD09" w14:textId="77777777" w:rsidR="00994B97" w:rsidRDefault="00994B97">
            <w:pPr>
              <w:rPr>
                <w:sz w:val="18"/>
                <w:szCs w:val="18"/>
              </w:rPr>
            </w:pPr>
            <w:r>
              <w:rPr>
                <w:sz w:val="18"/>
                <w:szCs w:val="18"/>
              </w:rPr>
              <w:t>ÚPSVaR Pezinok</w:t>
            </w:r>
          </w:p>
        </w:tc>
        <w:tc>
          <w:tcPr>
            <w:tcW w:w="992" w:type="dxa"/>
            <w:tcBorders>
              <w:top w:val="single" w:sz="4" w:space="0" w:color="auto"/>
              <w:left w:val="single" w:sz="4" w:space="0" w:color="auto"/>
              <w:bottom w:val="single" w:sz="4" w:space="0" w:color="auto"/>
              <w:right w:val="single" w:sz="4" w:space="0" w:color="auto"/>
            </w:tcBorders>
          </w:tcPr>
          <w:p w14:paraId="0A36A119" w14:textId="77777777" w:rsidR="00994B97" w:rsidRDefault="00994B97">
            <w:pPr>
              <w:rPr>
                <w:sz w:val="18"/>
                <w:szCs w:val="18"/>
              </w:rPr>
            </w:pPr>
          </w:p>
        </w:tc>
        <w:tc>
          <w:tcPr>
            <w:tcW w:w="1984" w:type="dxa"/>
            <w:tcBorders>
              <w:top w:val="single" w:sz="4" w:space="0" w:color="auto"/>
              <w:left w:val="single" w:sz="4" w:space="0" w:color="auto"/>
              <w:bottom w:val="single" w:sz="4" w:space="0" w:color="auto"/>
              <w:right w:val="single" w:sz="4" w:space="0" w:color="auto"/>
            </w:tcBorders>
            <w:hideMark/>
          </w:tcPr>
          <w:p w14:paraId="6CCEF2DA" w14:textId="77777777" w:rsidR="00994B97" w:rsidRDefault="00994B97">
            <w:pPr>
              <w:rPr>
                <w:sz w:val="18"/>
                <w:szCs w:val="18"/>
              </w:rPr>
            </w:pPr>
            <w:r>
              <w:rPr>
                <w:sz w:val="18"/>
                <w:szCs w:val="18"/>
              </w:rPr>
              <w:t>§50J</w:t>
            </w:r>
          </w:p>
        </w:tc>
        <w:tc>
          <w:tcPr>
            <w:tcW w:w="1701" w:type="dxa"/>
            <w:tcBorders>
              <w:top w:val="single" w:sz="4" w:space="0" w:color="auto"/>
              <w:left w:val="single" w:sz="4" w:space="0" w:color="auto"/>
              <w:bottom w:val="single" w:sz="4" w:space="0" w:color="auto"/>
              <w:right w:val="single" w:sz="4" w:space="0" w:color="auto"/>
            </w:tcBorders>
            <w:hideMark/>
          </w:tcPr>
          <w:p w14:paraId="5A478CEE" w14:textId="77777777" w:rsidR="00994B97" w:rsidRDefault="00994B97">
            <w:pPr>
              <w:jc w:val="center"/>
              <w:rPr>
                <w:sz w:val="18"/>
                <w:szCs w:val="18"/>
              </w:rPr>
            </w:pPr>
            <w:r>
              <w:rPr>
                <w:sz w:val="18"/>
                <w:szCs w:val="18"/>
              </w:rPr>
              <w:t>2.942,51 EUR</w:t>
            </w:r>
          </w:p>
        </w:tc>
        <w:tc>
          <w:tcPr>
            <w:tcW w:w="3403" w:type="dxa"/>
            <w:tcBorders>
              <w:top w:val="single" w:sz="4" w:space="0" w:color="auto"/>
              <w:left w:val="single" w:sz="4" w:space="0" w:color="auto"/>
              <w:bottom w:val="single" w:sz="4" w:space="0" w:color="auto"/>
              <w:right w:val="single" w:sz="4" w:space="0" w:color="auto"/>
            </w:tcBorders>
            <w:hideMark/>
          </w:tcPr>
          <w:p w14:paraId="05F66A7E" w14:textId="77777777" w:rsidR="00994B97" w:rsidRDefault="00994B97">
            <w:pPr>
              <w:jc w:val="center"/>
              <w:rPr>
                <w:sz w:val="18"/>
                <w:szCs w:val="18"/>
              </w:rPr>
            </w:pPr>
            <w:r>
              <w:rPr>
                <w:sz w:val="18"/>
                <w:szCs w:val="18"/>
              </w:rPr>
              <w:t>1.120,00</w:t>
            </w:r>
          </w:p>
        </w:tc>
      </w:tr>
      <w:tr w:rsidR="00994B97" w14:paraId="3AB1B444" w14:textId="77777777" w:rsidTr="00994B97">
        <w:tc>
          <w:tcPr>
            <w:tcW w:w="1985" w:type="dxa"/>
            <w:tcBorders>
              <w:top w:val="single" w:sz="4" w:space="0" w:color="auto"/>
              <w:left w:val="single" w:sz="4" w:space="0" w:color="auto"/>
              <w:bottom w:val="single" w:sz="4" w:space="0" w:color="auto"/>
              <w:right w:val="single" w:sz="4" w:space="0" w:color="auto"/>
            </w:tcBorders>
          </w:tcPr>
          <w:p w14:paraId="593A4376" w14:textId="77777777" w:rsidR="00994B97" w:rsidRDefault="00994B9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2B3AE0AF" w14:textId="77777777" w:rsidR="00994B97" w:rsidRDefault="00994B97">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CCA52BF" w14:textId="77777777" w:rsidR="00994B97" w:rsidRDefault="00994B97">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14:paraId="48D53391" w14:textId="77777777" w:rsidR="00994B97" w:rsidRDefault="00994B97">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14:paraId="362814C6" w14:textId="77777777" w:rsidR="00994B97" w:rsidRDefault="00994B97">
            <w:pPr>
              <w:rPr>
                <w:sz w:val="18"/>
                <w:szCs w:val="18"/>
              </w:rPr>
            </w:pPr>
          </w:p>
        </w:tc>
      </w:tr>
      <w:tr w:rsidR="00994B97" w14:paraId="1C7BCA0C" w14:textId="77777777" w:rsidTr="00994B97">
        <w:tc>
          <w:tcPr>
            <w:tcW w:w="1985" w:type="dxa"/>
            <w:tcBorders>
              <w:top w:val="single" w:sz="4" w:space="0" w:color="auto"/>
              <w:left w:val="single" w:sz="4" w:space="0" w:color="auto"/>
              <w:bottom w:val="single" w:sz="4" w:space="0" w:color="auto"/>
              <w:right w:val="single" w:sz="4" w:space="0" w:color="auto"/>
            </w:tcBorders>
          </w:tcPr>
          <w:p w14:paraId="4E5D615B" w14:textId="77777777" w:rsidR="00994B97" w:rsidRDefault="00994B9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6F6CB2ED" w14:textId="77777777" w:rsidR="00994B97" w:rsidRDefault="00994B97">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14:paraId="38192A41" w14:textId="77777777" w:rsidR="00994B97" w:rsidRDefault="00994B97">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14:paraId="3876D8B4" w14:textId="77777777" w:rsidR="00994B97" w:rsidRDefault="00994B97">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14:paraId="42644A1B" w14:textId="77777777" w:rsidR="00994B97" w:rsidRDefault="00994B97">
            <w:pPr>
              <w:rPr>
                <w:sz w:val="18"/>
                <w:szCs w:val="18"/>
              </w:rPr>
            </w:pPr>
          </w:p>
        </w:tc>
      </w:tr>
    </w:tbl>
    <w:p w14:paraId="5402F8D6" w14:textId="77777777" w:rsidR="00994B97" w:rsidRDefault="00994B97" w:rsidP="00994B97">
      <w:pPr>
        <w:rPr>
          <w:b/>
          <w:sz w:val="24"/>
          <w:szCs w:val="24"/>
        </w:rPr>
      </w:pPr>
    </w:p>
    <w:p w14:paraId="111118B7" w14:textId="77777777" w:rsidR="00994B97" w:rsidRDefault="00994B97" w:rsidP="00994B97">
      <w:pPr>
        <w:rPr>
          <w:sz w:val="24"/>
          <w:szCs w:val="24"/>
        </w:rPr>
      </w:pPr>
      <w:r>
        <w:rPr>
          <w:sz w:val="24"/>
          <w:szCs w:val="24"/>
        </w:rPr>
        <w:t>b</w:t>
      </w:r>
      <w:r>
        <w:rPr>
          <w:b/>
          <w:sz w:val="24"/>
          <w:szCs w:val="24"/>
        </w:rPr>
        <w:t xml:space="preserve">/ zoznam hnuteľných kultúrnych pamiatok – </w:t>
      </w:r>
      <w:r>
        <w:rPr>
          <w:sz w:val="24"/>
          <w:szCs w:val="24"/>
        </w:rPr>
        <w:t>účtovná jednotka nehnuteľné kultúrne pamiatky.</w:t>
      </w:r>
    </w:p>
    <w:p w14:paraId="57EDD854" w14:textId="77777777" w:rsidR="00994B97" w:rsidRDefault="00994B97" w:rsidP="00994B97">
      <w:pPr>
        <w:rPr>
          <w:sz w:val="24"/>
          <w:szCs w:val="24"/>
        </w:rPr>
      </w:pPr>
    </w:p>
    <w:p w14:paraId="5A910307" w14:textId="77777777" w:rsidR="00994B97" w:rsidRDefault="00994B97" w:rsidP="00994B97">
      <w:pPr>
        <w:ind w:left="4248"/>
        <w:rPr>
          <w:b/>
          <w:sz w:val="24"/>
          <w:szCs w:val="24"/>
        </w:rPr>
      </w:pPr>
    </w:p>
    <w:p w14:paraId="082E0EB2" w14:textId="77777777" w:rsidR="00994B97" w:rsidRDefault="00994B97" w:rsidP="00994B97">
      <w:pPr>
        <w:ind w:left="4248"/>
        <w:rPr>
          <w:b/>
          <w:sz w:val="24"/>
          <w:szCs w:val="24"/>
        </w:rPr>
      </w:pPr>
      <w:r>
        <w:rPr>
          <w:b/>
          <w:sz w:val="24"/>
          <w:szCs w:val="24"/>
        </w:rPr>
        <w:t>Čl. VIII</w:t>
      </w:r>
    </w:p>
    <w:p w14:paraId="69F66C66" w14:textId="77777777" w:rsidR="00994B97" w:rsidRDefault="00994B97" w:rsidP="00994B97">
      <w:pPr>
        <w:jc w:val="center"/>
        <w:rPr>
          <w:b/>
          <w:sz w:val="24"/>
          <w:szCs w:val="24"/>
        </w:rPr>
      </w:pPr>
      <w:r>
        <w:rPr>
          <w:b/>
          <w:sz w:val="24"/>
          <w:szCs w:val="24"/>
        </w:rPr>
        <w:t xml:space="preserve">Informácie o spriaznených osobách a o ekonomických vzťahoch </w:t>
      </w:r>
    </w:p>
    <w:p w14:paraId="2DA96590" w14:textId="77777777" w:rsidR="00994B97" w:rsidRDefault="00994B97" w:rsidP="00994B97">
      <w:pPr>
        <w:jc w:val="center"/>
        <w:rPr>
          <w:b/>
          <w:sz w:val="24"/>
          <w:szCs w:val="24"/>
        </w:rPr>
      </w:pPr>
      <w:r>
        <w:rPr>
          <w:b/>
          <w:sz w:val="24"/>
          <w:szCs w:val="24"/>
        </w:rPr>
        <w:t>účtovnej jednotky a spriaznených osôb</w:t>
      </w:r>
    </w:p>
    <w:p w14:paraId="56AA1D5A" w14:textId="77777777" w:rsidR="00994B97" w:rsidRDefault="00994B97" w:rsidP="00994B97">
      <w:pPr>
        <w:jc w:val="center"/>
        <w:rPr>
          <w:b/>
          <w:sz w:val="24"/>
          <w:szCs w:val="24"/>
        </w:rPr>
      </w:pPr>
      <w:r>
        <w:rPr>
          <w:b/>
          <w:sz w:val="24"/>
          <w:szCs w:val="24"/>
        </w:rPr>
        <w:t xml:space="preserve"> </w:t>
      </w:r>
    </w:p>
    <w:p w14:paraId="5734EFF1" w14:textId="77777777" w:rsidR="00994B97" w:rsidRDefault="00994B97" w:rsidP="00994B97">
      <w:pPr>
        <w:numPr>
          <w:ilvl w:val="0"/>
          <w:numId w:val="40"/>
        </w:numPr>
        <w:ind w:left="284" w:hanging="284"/>
        <w:rPr>
          <w:b/>
          <w:sz w:val="24"/>
          <w:szCs w:val="24"/>
        </w:rPr>
      </w:pPr>
      <w:r>
        <w:rPr>
          <w:b/>
          <w:sz w:val="24"/>
          <w:szCs w:val="24"/>
        </w:rPr>
        <w:t>Informácie o spriaznených osobách a o ekonomických vzťahoch účtovnej jednotky a spriaznených osôb .</w:t>
      </w:r>
    </w:p>
    <w:p w14:paraId="24E5E01F" w14:textId="77777777" w:rsidR="00994B97" w:rsidRDefault="00994B97" w:rsidP="00994B97">
      <w:pPr>
        <w:jc w:val="center"/>
        <w:rPr>
          <w:b/>
          <w:sz w:val="24"/>
          <w:szCs w:val="24"/>
        </w:rPr>
      </w:pPr>
    </w:p>
    <w:p w14:paraId="21D3CA7F" w14:textId="77777777" w:rsidR="00994B97" w:rsidRDefault="00994B97" w:rsidP="00994B97">
      <w:pPr>
        <w:rPr>
          <w:sz w:val="24"/>
          <w:szCs w:val="24"/>
        </w:rPr>
      </w:pPr>
      <w:r>
        <w:rPr>
          <w:sz w:val="24"/>
          <w:szCs w:val="24"/>
        </w:rPr>
        <w:t>Účtovná jednotka neeviduje spriaznené osoby.</w:t>
      </w:r>
    </w:p>
    <w:p w14:paraId="550C3DAE" w14:textId="77777777" w:rsidR="00994B97" w:rsidRDefault="00994B97" w:rsidP="00994B97">
      <w:pPr>
        <w:rPr>
          <w:sz w:val="24"/>
          <w:szCs w:val="24"/>
        </w:rPr>
      </w:pPr>
    </w:p>
    <w:p w14:paraId="51A72A5B" w14:textId="77777777" w:rsidR="00994B97" w:rsidRDefault="00994B97" w:rsidP="00994B97">
      <w:pPr>
        <w:rPr>
          <w:sz w:val="24"/>
          <w:szCs w:val="24"/>
        </w:rPr>
      </w:pPr>
    </w:p>
    <w:p w14:paraId="1510BF5A" w14:textId="77777777" w:rsidR="00994B97" w:rsidRDefault="00994B97" w:rsidP="00994B97">
      <w:pPr>
        <w:jc w:val="center"/>
        <w:rPr>
          <w:b/>
          <w:sz w:val="24"/>
          <w:szCs w:val="24"/>
        </w:rPr>
      </w:pPr>
      <w:r>
        <w:rPr>
          <w:b/>
          <w:sz w:val="24"/>
          <w:szCs w:val="24"/>
        </w:rPr>
        <w:t>Čl. IX</w:t>
      </w:r>
    </w:p>
    <w:p w14:paraId="3E898E73" w14:textId="77777777" w:rsidR="00994B97" w:rsidRDefault="00994B97" w:rsidP="00994B97">
      <w:pPr>
        <w:jc w:val="center"/>
        <w:rPr>
          <w:b/>
          <w:sz w:val="24"/>
          <w:szCs w:val="24"/>
        </w:rPr>
      </w:pPr>
      <w:r>
        <w:rPr>
          <w:b/>
          <w:sz w:val="24"/>
          <w:szCs w:val="24"/>
        </w:rPr>
        <w:t xml:space="preserve">Informácie o rozpočte a hodnotenie plnenia rozpočtu </w:t>
      </w:r>
    </w:p>
    <w:p w14:paraId="3E2AB8CE" w14:textId="77777777" w:rsidR="00994B97" w:rsidRDefault="00994B97" w:rsidP="00994B97">
      <w:pPr>
        <w:jc w:val="center"/>
        <w:rPr>
          <w:b/>
          <w:sz w:val="24"/>
          <w:szCs w:val="24"/>
        </w:rPr>
      </w:pPr>
    </w:p>
    <w:p w14:paraId="08008750" w14:textId="77777777" w:rsidR="00994B97" w:rsidRDefault="00994B97" w:rsidP="00994B97">
      <w:pPr>
        <w:jc w:val="both"/>
        <w:rPr>
          <w:b/>
          <w:sz w:val="24"/>
          <w:szCs w:val="24"/>
        </w:rPr>
      </w:pPr>
      <w:r>
        <w:rPr>
          <w:b/>
          <w:sz w:val="24"/>
          <w:szCs w:val="24"/>
        </w:rPr>
        <w:t xml:space="preserve">Informácie o rozpočte a hodnotenie plnenia rozpočtu </w:t>
      </w:r>
    </w:p>
    <w:p w14:paraId="1753BEB0" w14:textId="77777777" w:rsidR="00994B97" w:rsidRDefault="00994B97" w:rsidP="00994B97">
      <w:pPr>
        <w:jc w:val="both"/>
        <w:rPr>
          <w:b/>
          <w:sz w:val="24"/>
          <w:szCs w:val="24"/>
        </w:rPr>
      </w:pPr>
    </w:p>
    <w:p w14:paraId="02C72961" w14:textId="77777777" w:rsidR="00994B97" w:rsidRDefault="00994B97" w:rsidP="00994B97">
      <w:pPr>
        <w:jc w:val="both"/>
        <w:rPr>
          <w:sz w:val="24"/>
          <w:szCs w:val="24"/>
        </w:rPr>
      </w:pPr>
      <w:r>
        <w:rPr>
          <w:sz w:val="24"/>
          <w:szCs w:val="24"/>
        </w:rPr>
        <w:t>Rozpočet obce bol schválený obecným zastupiteľstvom dňa 07.12.2016  Uznesením č. 100-10/A-B-OZ/2016.</w:t>
      </w:r>
    </w:p>
    <w:p w14:paraId="2D8B0DA2" w14:textId="77777777" w:rsidR="00994B97" w:rsidRDefault="00994B97" w:rsidP="00994B97">
      <w:pPr>
        <w:jc w:val="both"/>
        <w:rPr>
          <w:sz w:val="24"/>
          <w:szCs w:val="24"/>
        </w:rPr>
      </w:pPr>
    </w:p>
    <w:p w14:paraId="4A96DDD0" w14:textId="77777777" w:rsidR="00994B97" w:rsidRDefault="00994B97" w:rsidP="00994B97">
      <w:pPr>
        <w:jc w:val="both"/>
        <w:rPr>
          <w:sz w:val="24"/>
          <w:szCs w:val="24"/>
        </w:rPr>
      </w:pPr>
      <w:r>
        <w:rPr>
          <w:sz w:val="24"/>
          <w:szCs w:val="24"/>
        </w:rPr>
        <w:t>Zmeny rozpočtu:</w:t>
      </w:r>
    </w:p>
    <w:p w14:paraId="18C85CDE" w14:textId="77777777" w:rsidR="00994B97" w:rsidRDefault="00994B97" w:rsidP="00994B97">
      <w:pPr>
        <w:numPr>
          <w:ilvl w:val="0"/>
          <w:numId w:val="42"/>
        </w:numPr>
        <w:jc w:val="both"/>
        <w:rPr>
          <w:sz w:val="24"/>
          <w:szCs w:val="24"/>
        </w:rPr>
      </w:pPr>
      <w:r>
        <w:rPr>
          <w:sz w:val="24"/>
          <w:szCs w:val="24"/>
        </w:rPr>
        <w:t xml:space="preserve"> prvá zmena Rozpočtové opatrenie starostky  č. 1. dňa 20.01.2017,</w:t>
      </w:r>
    </w:p>
    <w:p w14:paraId="599F5E21" w14:textId="77777777" w:rsidR="00994B97" w:rsidRDefault="00994B97" w:rsidP="00994B97">
      <w:pPr>
        <w:numPr>
          <w:ilvl w:val="0"/>
          <w:numId w:val="42"/>
        </w:numPr>
        <w:jc w:val="both"/>
        <w:rPr>
          <w:sz w:val="24"/>
          <w:szCs w:val="24"/>
        </w:rPr>
      </w:pPr>
      <w:r>
        <w:rPr>
          <w:sz w:val="24"/>
          <w:szCs w:val="24"/>
        </w:rPr>
        <w:t>druhá  zmena  schválená dňa 19.07.2017  Uznesením č. 55-6 /A-OZ/2017,</w:t>
      </w:r>
    </w:p>
    <w:p w14:paraId="51EAFBA4" w14:textId="77777777" w:rsidR="00994B97" w:rsidRDefault="00994B97" w:rsidP="00994B97">
      <w:pPr>
        <w:numPr>
          <w:ilvl w:val="0"/>
          <w:numId w:val="42"/>
        </w:numPr>
        <w:jc w:val="both"/>
        <w:rPr>
          <w:sz w:val="24"/>
          <w:szCs w:val="24"/>
        </w:rPr>
      </w:pPr>
      <w:r>
        <w:rPr>
          <w:sz w:val="24"/>
          <w:szCs w:val="24"/>
        </w:rPr>
        <w:t>tretia zmena  Rozpočtové opatrenie starostky č.2. dňa 26.09.2017,</w:t>
      </w:r>
    </w:p>
    <w:p w14:paraId="3EC4B2BF" w14:textId="77777777" w:rsidR="00994B97" w:rsidRDefault="00994B97" w:rsidP="00994B97">
      <w:pPr>
        <w:numPr>
          <w:ilvl w:val="0"/>
          <w:numId w:val="42"/>
        </w:numPr>
        <w:jc w:val="both"/>
        <w:rPr>
          <w:sz w:val="24"/>
          <w:szCs w:val="24"/>
        </w:rPr>
      </w:pPr>
      <w:r>
        <w:rPr>
          <w:sz w:val="24"/>
          <w:szCs w:val="24"/>
        </w:rPr>
        <w:t>štvrtá zmena Rozpočtové opatrenie starostky č. 3 dňa 30.11.2017,</w:t>
      </w:r>
    </w:p>
    <w:p w14:paraId="1B0A2002" w14:textId="77777777" w:rsidR="00994B97" w:rsidRDefault="00994B97" w:rsidP="00994B97">
      <w:pPr>
        <w:numPr>
          <w:ilvl w:val="0"/>
          <w:numId w:val="42"/>
        </w:numPr>
        <w:jc w:val="both"/>
        <w:rPr>
          <w:sz w:val="24"/>
          <w:szCs w:val="24"/>
        </w:rPr>
      </w:pPr>
      <w:r>
        <w:rPr>
          <w:sz w:val="24"/>
          <w:szCs w:val="24"/>
        </w:rPr>
        <w:t>piata zmena Rozpočtové opatrenie starostky č. 4 dňa 31.12.2017.</w:t>
      </w:r>
    </w:p>
    <w:p w14:paraId="6E7A9F4D" w14:textId="77777777" w:rsidR="00994B97" w:rsidRDefault="00994B97" w:rsidP="00994B97">
      <w:pPr>
        <w:jc w:val="both"/>
        <w:rPr>
          <w:sz w:val="24"/>
          <w:szCs w:val="24"/>
        </w:rPr>
      </w:pPr>
    </w:p>
    <w:p w14:paraId="713E3E1D" w14:textId="77777777" w:rsidR="00994B97" w:rsidRDefault="00994B97" w:rsidP="00994B97">
      <w:pPr>
        <w:jc w:val="both"/>
        <w:rPr>
          <w:sz w:val="24"/>
          <w:szCs w:val="24"/>
        </w:rPr>
      </w:pPr>
    </w:p>
    <w:p w14:paraId="7BE1C329" w14:textId="77777777" w:rsidR="00994B97" w:rsidRDefault="00994B97" w:rsidP="00994B97">
      <w:pPr>
        <w:jc w:val="center"/>
        <w:rPr>
          <w:sz w:val="24"/>
          <w:szCs w:val="24"/>
        </w:rPr>
      </w:pPr>
    </w:p>
    <w:p w14:paraId="1F08FA00" w14:textId="77777777" w:rsidR="00994B97" w:rsidRDefault="00994B97" w:rsidP="00994B97">
      <w:pPr>
        <w:rPr>
          <w:b/>
          <w:sz w:val="24"/>
          <w:szCs w:val="24"/>
        </w:rPr>
      </w:pPr>
      <w:r>
        <w:rPr>
          <w:b/>
          <w:sz w:val="24"/>
          <w:szCs w:val="24"/>
        </w:rPr>
        <w:t xml:space="preserve"> Prímy rozpočtu v EUR</w:t>
      </w:r>
    </w:p>
    <w:p w14:paraId="366BA073" w14:textId="77777777" w:rsidR="00994B97" w:rsidRDefault="00994B97" w:rsidP="00994B97">
      <w:pPr>
        <w:rPr>
          <w:b/>
          <w:sz w:val="24"/>
          <w:szCs w:val="24"/>
        </w:rPr>
      </w:pPr>
    </w:p>
    <w:tbl>
      <w:tblPr>
        <w:tblStyle w:val="Mriekatabuky"/>
        <w:tblW w:w="0" w:type="auto"/>
        <w:tblInd w:w="0" w:type="dxa"/>
        <w:tblLook w:val="01E0" w:firstRow="1" w:lastRow="1" w:firstColumn="1" w:lastColumn="1" w:noHBand="0" w:noVBand="0"/>
      </w:tblPr>
      <w:tblGrid>
        <w:gridCol w:w="1924"/>
        <w:gridCol w:w="1670"/>
        <w:gridCol w:w="1799"/>
        <w:gridCol w:w="1834"/>
        <w:gridCol w:w="1835"/>
      </w:tblGrid>
      <w:tr w:rsidR="00994B97" w14:paraId="0D52DC8B"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59F73C6F" w14:textId="77777777" w:rsidR="00994B97" w:rsidRDefault="00994B97">
            <w:pPr>
              <w:rPr>
                <w:b/>
                <w:sz w:val="24"/>
                <w:szCs w:val="24"/>
              </w:rPr>
            </w:pPr>
            <w:r>
              <w:rPr>
                <w:b/>
                <w:sz w:val="24"/>
                <w:szCs w:val="24"/>
              </w:rPr>
              <w:t>Názov položky</w:t>
            </w:r>
          </w:p>
        </w:tc>
        <w:tc>
          <w:tcPr>
            <w:tcW w:w="1870" w:type="dxa"/>
            <w:tcBorders>
              <w:top w:val="single" w:sz="4" w:space="0" w:color="auto"/>
              <w:left w:val="single" w:sz="4" w:space="0" w:color="auto"/>
              <w:bottom w:val="single" w:sz="4" w:space="0" w:color="auto"/>
              <w:right w:val="single" w:sz="4" w:space="0" w:color="auto"/>
            </w:tcBorders>
            <w:hideMark/>
          </w:tcPr>
          <w:p w14:paraId="7CD6544C" w14:textId="77777777" w:rsidR="00994B97" w:rsidRDefault="00994B97">
            <w:pPr>
              <w:rPr>
                <w:b/>
                <w:sz w:val="24"/>
                <w:szCs w:val="24"/>
              </w:rPr>
            </w:pPr>
            <w:r>
              <w:rPr>
                <w:b/>
                <w:sz w:val="24"/>
                <w:szCs w:val="24"/>
              </w:rPr>
              <w:t>Schválený rozpočet</w:t>
            </w:r>
          </w:p>
        </w:tc>
        <w:tc>
          <w:tcPr>
            <w:tcW w:w="2069" w:type="dxa"/>
            <w:tcBorders>
              <w:top w:val="single" w:sz="4" w:space="0" w:color="auto"/>
              <w:left w:val="single" w:sz="4" w:space="0" w:color="auto"/>
              <w:bottom w:val="single" w:sz="4" w:space="0" w:color="auto"/>
              <w:right w:val="single" w:sz="4" w:space="0" w:color="auto"/>
            </w:tcBorders>
            <w:hideMark/>
          </w:tcPr>
          <w:p w14:paraId="456CEFFB" w14:textId="77777777" w:rsidR="00994B97" w:rsidRDefault="00994B97">
            <w:pPr>
              <w:rPr>
                <w:b/>
                <w:sz w:val="24"/>
                <w:szCs w:val="24"/>
              </w:rPr>
            </w:pPr>
            <w:r>
              <w:rPr>
                <w:b/>
                <w:sz w:val="24"/>
                <w:szCs w:val="24"/>
              </w:rPr>
              <w:t>Rozpočet po</w:t>
            </w:r>
          </w:p>
          <w:p w14:paraId="7F3F3A22" w14:textId="77777777" w:rsidR="00994B97" w:rsidRDefault="00994B97">
            <w:pPr>
              <w:rPr>
                <w:b/>
                <w:sz w:val="24"/>
                <w:szCs w:val="24"/>
              </w:rPr>
            </w:pPr>
            <w:r>
              <w:rPr>
                <w:b/>
                <w:sz w:val="24"/>
                <w:szCs w:val="24"/>
              </w:rPr>
              <w:t>zmenách</w:t>
            </w:r>
          </w:p>
        </w:tc>
        <w:tc>
          <w:tcPr>
            <w:tcW w:w="2069" w:type="dxa"/>
            <w:tcBorders>
              <w:top w:val="single" w:sz="4" w:space="0" w:color="auto"/>
              <w:left w:val="single" w:sz="4" w:space="0" w:color="auto"/>
              <w:bottom w:val="single" w:sz="4" w:space="0" w:color="auto"/>
              <w:right w:val="single" w:sz="4" w:space="0" w:color="auto"/>
            </w:tcBorders>
            <w:hideMark/>
          </w:tcPr>
          <w:p w14:paraId="37A63545" w14:textId="77777777" w:rsidR="00994B97" w:rsidRDefault="00994B97">
            <w:pPr>
              <w:rPr>
                <w:b/>
                <w:sz w:val="24"/>
                <w:szCs w:val="24"/>
              </w:rPr>
            </w:pPr>
            <w:r>
              <w:rPr>
                <w:b/>
                <w:sz w:val="24"/>
                <w:szCs w:val="24"/>
              </w:rPr>
              <w:t>Skutočnosť</w:t>
            </w:r>
          </w:p>
          <w:p w14:paraId="7E5668E9" w14:textId="77777777" w:rsidR="00994B97" w:rsidRDefault="00994B97">
            <w:pPr>
              <w:rPr>
                <w:b/>
                <w:sz w:val="24"/>
                <w:szCs w:val="24"/>
              </w:rPr>
            </w:pPr>
            <w:r>
              <w:rPr>
                <w:b/>
                <w:sz w:val="24"/>
                <w:szCs w:val="24"/>
              </w:rPr>
              <w:t>2017</w:t>
            </w:r>
          </w:p>
        </w:tc>
        <w:tc>
          <w:tcPr>
            <w:tcW w:w="2070" w:type="dxa"/>
            <w:tcBorders>
              <w:top w:val="single" w:sz="4" w:space="0" w:color="auto"/>
              <w:left w:val="single" w:sz="4" w:space="0" w:color="auto"/>
              <w:bottom w:val="single" w:sz="4" w:space="0" w:color="auto"/>
              <w:right w:val="single" w:sz="4" w:space="0" w:color="auto"/>
            </w:tcBorders>
            <w:hideMark/>
          </w:tcPr>
          <w:p w14:paraId="5403B279" w14:textId="77777777" w:rsidR="00994B97" w:rsidRDefault="00994B97">
            <w:pPr>
              <w:rPr>
                <w:b/>
                <w:sz w:val="24"/>
                <w:szCs w:val="24"/>
              </w:rPr>
            </w:pPr>
            <w:r>
              <w:rPr>
                <w:b/>
                <w:sz w:val="24"/>
                <w:szCs w:val="24"/>
              </w:rPr>
              <w:t>Skutočnosť</w:t>
            </w:r>
          </w:p>
          <w:p w14:paraId="2CE2A14D" w14:textId="77777777" w:rsidR="00994B97" w:rsidRDefault="00994B97">
            <w:pPr>
              <w:rPr>
                <w:b/>
                <w:sz w:val="24"/>
                <w:szCs w:val="24"/>
              </w:rPr>
            </w:pPr>
            <w:r>
              <w:rPr>
                <w:b/>
                <w:sz w:val="24"/>
                <w:szCs w:val="24"/>
              </w:rPr>
              <w:t>2016</w:t>
            </w:r>
          </w:p>
        </w:tc>
      </w:tr>
      <w:tr w:rsidR="00994B97" w14:paraId="740533C0"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3EE3849B" w14:textId="77777777" w:rsidR="00994B97" w:rsidRDefault="00994B97">
            <w:pPr>
              <w:rPr>
                <w:sz w:val="24"/>
                <w:szCs w:val="24"/>
              </w:rPr>
            </w:pPr>
            <w:r>
              <w:rPr>
                <w:sz w:val="24"/>
                <w:szCs w:val="24"/>
              </w:rPr>
              <w:t>Kapitálový príjem</w:t>
            </w:r>
          </w:p>
        </w:tc>
        <w:tc>
          <w:tcPr>
            <w:tcW w:w="1870" w:type="dxa"/>
            <w:tcBorders>
              <w:top w:val="single" w:sz="4" w:space="0" w:color="auto"/>
              <w:left w:val="single" w:sz="4" w:space="0" w:color="auto"/>
              <w:bottom w:val="single" w:sz="4" w:space="0" w:color="auto"/>
              <w:right w:val="single" w:sz="4" w:space="0" w:color="auto"/>
            </w:tcBorders>
          </w:tcPr>
          <w:p w14:paraId="39630C6B" w14:textId="77777777" w:rsidR="00994B97" w:rsidRDefault="00994B97">
            <w:pPr>
              <w:jc w:val="center"/>
              <w:rPr>
                <w:sz w:val="24"/>
                <w:szCs w:val="24"/>
              </w:rPr>
            </w:pPr>
          </w:p>
        </w:tc>
        <w:tc>
          <w:tcPr>
            <w:tcW w:w="2069" w:type="dxa"/>
            <w:tcBorders>
              <w:top w:val="single" w:sz="4" w:space="0" w:color="auto"/>
              <w:left w:val="single" w:sz="4" w:space="0" w:color="auto"/>
              <w:bottom w:val="single" w:sz="4" w:space="0" w:color="auto"/>
              <w:right w:val="single" w:sz="4" w:space="0" w:color="auto"/>
            </w:tcBorders>
            <w:hideMark/>
          </w:tcPr>
          <w:p w14:paraId="27E0441B" w14:textId="77777777" w:rsidR="00994B97" w:rsidRDefault="00994B97">
            <w:pPr>
              <w:jc w:val="center"/>
              <w:rPr>
                <w:sz w:val="24"/>
                <w:szCs w:val="24"/>
              </w:rPr>
            </w:pPr>
            <w:r>
              <w:rPr>
                <w:sz w:val="24"/>
                <w:szCs w:val="24"/>
              </w:rPr>
              <w:t>10.000,00</w:t>
            </w:r>
          </w:p>
        </w:tc>
        <w:tc>
          <w:tcPr>
            <w:tcW w:w="2069" w:type="dxa"/>
            <w:tcBorders>
              <w:top w:val="single" w:sz="4" w:space="0" w:color="auto"/>
              <w:left w:val="single" w:sz="4" w:space="0" w:color="auto"/>
              <w:bottom w:val="single" w:sz="4" w:space="0" w:color="auto"/>
              <w:right w:val="single" w:sz="4" w:space="0" w:color="auto"/>
            </w:tcBorders>
            <w:hideMark/>
          </w:tcPr>
          <w:p w14:paraId="61A1947A" w14:textId="77777777" w:rsidR="00994B97" w:rsidRDefault="00994B97">
            <w:pPr>
              <w:jc w:val="center"/>
              <w:rPr>
                <w:sz w:val="24"/>
                <w:szCs w:val="24"/>
              </w:rPr>
            </w:pPr>
            <w:r>
              <w:rPr>
                <w:sz w:val="24"/>
                <w:szCs w:val="24"/>
              </w:rPr>
              <w:t>10.000,00</w:t>
            </w:r>
          </w:p>
        </w:tc>
        <w:tc>
          <w:tcPr>
            <w:tcW w:w="2070" w:type="dxa"/>
            <w:tcBorders>
              <w:top w:val="single" w:sz="4" w:space="0" w:color="auto"/>
              <w:left w:val="single" w:sz="4" w:space="0" w:color="auto"/>
              <w:bottom w:val="single" w:sz="4" w:space="0" w:color="auto"/>
              <w:right w:val="single" w:sz="4" w:space="0" w:color="auto"/>
            </w:tcBorders>
            <w:hideMark/>
          </w:tcPr>
          <w:p w14:paraId="0EC9EFE7" w14:textId="77777777" w:rsidR="00994B97" w:rsidRDefault="00994B97">
            <w:pPr>
              <w:rPr>
                <w:sz w:val="24"/>
                <w:szCs w:val="24"/>
              </w:rPr>
            </w:pPr>
            <w:r>
              <w:rPr>
                <w:sz w:val="24"/>
                <w:szCs w:val="24"/>
              </w:rPr>
              <w:t xml:space="preserve">                 0,00</w:t>
            </w:r>
          </w:p>
        </w:tc>
      </w:tr>
      <w:tr w:rsidR="00994B97" w14:paraId="28A03D04"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069F4DDB" w14:textId="77777777" w:rsidR="00994B97" w:rsidRDefault="00994B97">
            <w:pPr>
              <w:rPr>
                <w:sz w:val="24"/>
                <w:szCs w:val="24"/>
              </w:rPr>
            </w:pPr>
            <w:r>
              <w:rPr>
                <w:sz w:val="24"/>
                <w:szCs w:val="24"/>
              </w:rPr>
              <w:t>Bežný transfer</w:t>
            </w:r>
          </w:p>
        </w:tc>
        <w:tc>
          <w:tcPr>
            <w:tcW w:w="1870" w:type="dxa"/>
            <w:tcBorders>
              <w:top w:val="single" w:sz="4" w:space="0" w:color="auto"/>
              <w:left w:val="single" w:sz="4" w:space="0" w:color="auto"/>
              <w:bottom w:val="single" w:sz="4" w:space="0" w:color="auto"/>
              <w:right w:val="single" w:sz="4" w:space="0" w:color="auto"/>
            </w:tcBorders>
            <w:hideMark/>
          </w:tcPr>
          <w:p w14:paraId="287A7CD6" w14:textId="77777777" w:rsidR="00994B97" w:rsidRDefault="00994B97">
            <w:pPr>
              <w:jc w:val="center"/>
              <w:rPr>
                <w:sz w:val="24"/>
                <w:szCs w:val="24"/>
              </w:rPr>
            </w:pPr>
            <w:r>
              <w:rPr>
                <w:sz w:val="24"/>
                <w:szCs w:val="24"/>
              </w:rPr>
              <w:t>0,00</w:t>
            </w:r>
          </w:p>
        </w:tc>
        <w:tc>
          <w:tcPr>
            <w:tcW w:w="2069" w:type="dxa"/>
            <w:tcBorders>
              <w:top w:val="single" w:sz="4" w:space="0" w:color="auto"/>
              <w:left w:val="single" w:sz="4" w:space="0" w:color="auto"/>
              <w:bottom w:val="single" w:sz="4" w:space="0" w:color="auto"/>
              <w:right w:val="single" w:sz="4" w:space="0" w:color="auto"/>
            </w:tcBorders>
            <w:hideMark/>
          </w:tcPr>
          <w:p w14:paraId="7E13F302" w14:textId="77777777" w:rsidR="00994B97" w:rsidRDefault="00994B97">
            <w:pPr>
              <w:jc w:val="center"/>
              <w:rPr>
                <w:sz w:val="24"/>
                <w:szCs w:val="24"/>
              </w:rPr>
            </w:pPr>
            <w:r>
              <w:rPr>
                <w:sz w:val="24"/>
                <w:szCs w:val="24"/>
              </w:rPr>
              <w:t>114.755,16</w:t>
            </w:r>
          </w:p>
        </w:tc>
        <w:tc>
          <w:tcPr>
            <w:tcW w:w="2069" w:type="dxa"/>
            <w:tcBorders>
              <w:top w:val="single" w:sz="4" w:space="0" w:color="auto"/>
              <w:left w:val="single" w:sz="4" w:space="0" w:color="auto"/>
              <w:bottom w:val="single" w:sz="4" w:space="0" w:color="auto"/>
              <w:right w:val="single" w:sz="4" w:space="0" w:color="auto"/>
            </w:tcBorders>
            <w:hideMark/>
          </w:tcPr>
          <w:p w14:paraId="5E5E88B0" w14:textId="77777777" w:rsidR="00994B97" w:rsidRDefault="00994B97">
            <w:pPr>
              <w:jc w:val="center"/>
              <w:rPr>
                <w:sz w:val="24"/>
                <w:szCs w:val="24"/>
              </w:rPr>
            </w:pPr>
            <w:r>
              <w:rPr>
                <w:sz w:val="24"/>
                <w:szCs w:val="24"/>
              </w:rPr>
              <w:t>114.755,16</w:t>
            </w:r>
          </w:p>
        </w:tc>
        <w:tc>
          <w:tcPr>
            <w:tcW w:w="2070" w:type="dxa"/>
            <w:tcBorders>
              <w:top w:val="single" w:sz="4" w:space="0" w:color="auto"/>
              <w:left w:val="single" w:sz="4" w:space="0" w:color="auto"/>
              <w:bottom w:val="single" w:sz="4" w:space="0" w:color="auto"/>
              <w:right w:val="single" w:sz="4" w:space="0" w:color="auto"/>
            </w:tcBorders>
            <w:hideMark/>
          </w:tcPr>
          <w:p w14:paraId="6BAEB69B" w14:textId="77777777" w:rsidR="00994B97" w:rsidRDefault="00994B97">
            <w:pPr>
              <w:jc w:val="center"/>
              <w:rPr>
                <w:sz w:val="24"/>
                <w:szCs w:val="24"/>
              </w:rPr>
            </w:pPr>
            <w:r>
              <w:rPr>
                <w:sz w:val="24"/>
                <w:szCs w:val="24"/>
              </w:rPr>
              <w:t>114.607,32</w:t>
            </w:r>
          </w:p>
        </w:tc>
      </w:tr>
      <w:tr w:rsidR="00994B97" w14:paraId="58B5A45A"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26517ABA" w14:textId="77777777" w:rsidR="00994B97" w:rsidRDefault="00994B97">
            <w:pPr>
              <w:rPr>
                <w:sz w:val="24"/>
                <w:szCs w:val="24"/>
              </w:rPr>
            </w:pPr>
            <w:r>
              <w:rPr>
                <w:sz w:val="24"/>
                <w:szCs w:val="24"/>
              </w:rPr>
              <w:t>Podielové dane</w:t>
            </w:r>
          </w:p>
        </w:tc>
        <w:tc>
          <w:tcPr>
            <w:tcW w:w="1870" w:type="dxa"/>
            <w:tcBorders>
              <w:top w:val="single" w:sz="4" w:space="0" w:color="auto"/>
              <w:left w:val="single" w:sz="4" w:space="0" w:color="auto"/>
              <w:bottom w:val="single" w:sz="4" w:space="0" w:color="auto"/>
              <w:right w:val="single" w:sz="4" w:space="0" w:color="auto"/>
            </w:tcBorders>
            <w:hideMark/>
          </w:tcPr>
          <w:p w14:paraId="1EDDF4DC" w14:textId="77777777" w:rsidR="00994B97" w:rsidRDefault="00994B97">
            <w:pPr>
              <w:jc w:val="center"/>
              <w:rPr>
                <w:sz w:val="24"/>
                <w:szCs w:val="24"/>
              </w:rPr>
            </w:pPr>
            <w:r>
              <w:rPr>
                <w:sz w:val="24"/>
                <w:szCs w:val="24"/>
              </w:rPr>
              <w:t>308.930,00</w:t>
            </w:r>
          </w:p>
        </w:tc>
        <w:tc>
          <w:tcPr>
            <w:tcW w:w="2069" w:type="dxa"/>
            <w:tcBorders>
              <w:top w:val="single" w:sz="4" w:space="0" w:color="auto"/>
              <w:left w:val="single" w:sz="4" w:space="0" w:color="auto"/>
              <w:bottom w:val="single" w:sz="4" w:space="0" w:color="auto"/>
              <w:right w:val="single" w:sz="4" w:space="0" w:color="auto"/>
            </w:tcBorders>
            <w:hideMark/>
          </w:tcPr>
          <w:p w14:paraId="440753BE" w14:textId="77777777" w:rsidR="00994B97" w:rsidRDefault="00994B97">
            <w:pPr>
              <w:jc w:val="center"/>
              <w:rPr>
                <w:sz w:val="24"/>
                <w:szCs w:val="24"/>
              </w:rPr>
            </w:pPr>
            <w:r>
              <w:rPr>
                <w:sz w:val="24"/>
                <w:szCs w:val="24"/>
              </w:rPr>
              <w:t>345.551,43</w:t>
            </w:r>
          </w:p>
        </w:tc>
        <w:tc>
          <w:tcPr>
            <w:tcW w:w="2069" w:type="dxa"/>
            <w:tcBorders>
              <w:top w:val="single" w:sz="4" w:space="0" w:color="auto"/>
              <w:left w:val="single" w:sz="4" w:space="0" w:color="auto"/>
              <w:bottom w:val="single" w:sz="4" w:space="0" w:color="auto"/>
              <w:right w:val="single" w:sz="4" w:space="0" w:color="auto"/>
            </w:tcBorders>
            <w:hideMark/>
          </w:tcPr>
          <w:p w14:paraId="68248639" w14:textId="77777777" w:rsidR="00994B97" w:rsidRDefault="00994B97">
            <w:pPr>
              <w:jc w:val="center"/>
              <w:rPr>
                <w:sz w:val="24"/>
                <w:szCs w:val="24"/>
              </w:rPr>
            </w:pPr>
            <w:r>
              <w:rPr>
                <w:sz w:val="24"/>
                <w:szCs w:val="24"/>
              </w:rPr>
              <w:t>345.551,43</w:t>
            </w:r>
          </w:p>
        </w:tc>
        <w:tc>
          <w:tcPr>
            <w:tcW w:w="2070" w:type="dxa"/>
            <w:tcBorders>
              <w:top w:val="single" w:sz="4" w:space="0" w:color="auto"/>
              <w:left w:val="single" w:sz="4" w:space="0" w:color="auto"/>
              <w:bottom w:val="single" w:sz="4" w:space="0" w:color="auto"/>
              <w:right w:val="single" w:sz="4" w:space="0" w:color="auto"/>
            </w:tcBorders>
            <w:hideMark/>
          </w:tcPr>
          <w:p w14:paraId="5C3E2F9E" w14:textId="77777777" w:rsidR="00994B97" w:rsidRDefault="00994B97">
            <w:pPr>
              <w:jc w:val="center"/>
              <w:rPr>
                <w:sz w:val="24"/>
                <w:szCs w:val="24"/>
              </w:rPr>
            </w:pPr>
            <w:r>
              <w:rPr>
                <w:sz w:val="24"/>
                <w:szCs w:val="24"/>
              </w:rPr>
              <w:t>322.063,28</w:t>
            </w:r>
          </w:p>
        </w:tc>
      </w:tr>
      <w:tr w:rsidR="00994B97" w14:paraId="76C966F1"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4B6EF65F" w14:textId="77777777" w:rsidR="00994B97" w:rsidRDefault="00994B97">
            <w:pPr>
              <w:rPr>
                <w:sz w:val="24"/>
                <w:szCs w:val="24"/>
              </w:rPr>
            </w:pPr>
            <w:r>
              <w:rPr>
                <w:sz w:val="24"/>
                <w:szCs w:val="24"/>
              </w:rPr>
              <w:t>Daň z majetku</w:t>
            </w:r>
          </w:p>
        </w:tc>
        <w:tc>
          <w:tcPr>
            <w:tcW w:w="1870" w:type="dxa"/>
            <w:tcBorders>
              <w:top w:val="single" w:sz="4" w:space="0" w:color="auto"/>
              <w:left w:val="single" w:sz="4" w:space="0" w:color="auto"/>
              <w:bottom w:val="single" w:sz="4" w:space="0" w:color="auto"/>
              <w:right w:val="single" w:sz="4" w:space="0" w:color="auto"/>
            </w:tcBorders>
            <w:hideMark/>
          </w:tcPr>
          <w:p w14:paraId="7AEE8701" w14:textId="77777777" w:rsidR="00994B97" w:rsidRDefault="00994B97">
            <w:pPr>
              <w:jc w:val="center"/>
              <w:rPr>
                <w:sz w:val="24"/>
                <w:szCs w:val="24"/>
              </w:rPr>
            </w:pPr>
            <w:r>
              <w:rPr>
                <w:sz w:val="24"/>
                <w:szCs w:val="24"/>
              </w:rPr>
              <w:t>89.800,00</w:t>
            </w:r>
          </w:p>
        </w:tc>
        <w:tc>
          <w:tcPr>
            <w:tcW w:w="2069" w:type="dxa"/>
            <w:tcBorders>
              <w:top w:val="single" w:sz="4" w:space="0" w:color="auto"/>
              <w:left w:val="single" w:sz="4" w:space="0" w:color="auto"/>
              <w:bottom w:val="single" w:sz="4" w:space="0" w:color="auto"/>
              <w:right w:val="single" w:sz="4" w:space="0" w:color="auto"/>
            </w:tcBorders>
            <w:hideMark/>
          </w:tcPr>
          <w:p w14:paraId="2BBE322B" w14:textId="77777777" w:rsidR="00994B97" w:rsidRDefault="00994B97">
            <w:pPr>
              <w:jc w:val="center"/>
              <w:rPr>
                <w:sz w:val="24"/>
                <w:szCs w:val="24"/>
              </w:rPr>
            </w:pPr>
            <w:r>
              <w:rPr>
                <w:sz w:val="24"/>
                <w:szCs w:val="24"/>
              </w:rPr>
              <w:t>89.800,00</w:t>
            </w:r>
          </w:p>
        </w:tc>
        <w:tc>
          <w:tcPr>
            <w:tcW w:w="2069" w:type="dxa"/>
            <w:tcBorders>
              <w:top w:val="single" w:sz="4" w:space="0" w:color="auto"/>
              <w:left w:val="single" w:sz="4" w:space="0" w:color="auto"/>
              <w:bottom w:val="single" w:sz="4" w:space="0" w:color="auto"/>
              <w:right w:val="single" w:sz="4" w:space="0" w:color="auto"/>
            </w:tcBorders>
            <w:hideMark/>
          </w:tcPr>
          <w:p w14:paraId="3A975863" w14:textId="77777777" w:rsidR="00994B97" w:rsidRDefault="00994B97">
            <w:pPr>
              <w:jc w:val="center"/>
              <w:rPr>
                <w:sz w:val="24"/>
                <w:szCs w:val="24"/>
              </w:rPr>
            </w:pPr>
            <w:r>
              <w:rPr>
                <w:sz w:val="24"/>
                <w:szCs w:val="24"/>
              </w:rPr>
              <w:t>88.166,58</w:t>
            </w:r>
          </w:p>
        </w:tc>
        <w:tc>
          <w:tcPr>
            <w:tcW w:w="2070" w:type="dxa"/>
            <w:tcBorders>
              <w:top w:val="single" w:sz="4" w:space="0" w:color="auto"/>
              <w:left w:val="single" w:sz="4" w:space="0" w:color="auto"/>
              <w:bottom w:val="single" w:sz="4" w:space="0" w:color="auto"/>
              <w:right w:val="single" w:sz="4" w:space="0" w:color="auto"/>
            </w:tcBorders>
            <w:hideMark/>
          </w:tcPr>
          <w:p w14:paraId="5B26B3B7" w14:textId="77777777" w:rsidR="00994B97" w:rsidRDefault="00994B97">
            <w:pPr>
              <w:jc w:val="center"/>
              <w:rPr>
                <w:sz w:val="24"/>
                <w:szCs w:val="24"/>
              </w:rPr>
            </w:pPr>
            <w:r>
              <w:rPr>
                <w:sz w:val="24"/>
                <w:szCs w:val="24"/>
              </w:rPr>
              <w:t>85.764,17</w:t>
            </w:r>
          </w:p>
        </w:tc>
      </w:tr>
      <w:tr w:rsidR="00994B97" w14:paraId="45A0EA14"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277F283C" w14:textId="77777777" w:rsidR="00994B97" w:rsidRDefault="00994B97">
            <w:pPr>
              <w:rPr>
                <w:sz w:val="24"/>
                <w:szCs w:val="24"/>
              </w:rPr>
            </w:pPr>
            <w:r>
              <w:rPr>
                <w:sz w:val="24"/>
                <w:szCs w:val="24"/>
              </w:rPr>
              <w:t>Ostatné dane</w:t>
            </w:r>
          </w:p>
        </w:tc>
        <w:tc>
          <w:tcPr>
            <w:tcW w:w="1870" w:type="dxa"/>
            <w:tcBorders>
              <w:top w:val="single" w:sz="4" w:space="0" w:color="auto"/>
              <w:left w:val="single" w:sz="4" w:space="0" w:color="auto"/>
              <w:bottom w:val="single" w:sz="4" w:space="0" w:color="auto"/>
              <w:right w:val="single" w:sz="4" w:space="0" w:color="auto"/>
            </w:tcBorders>
            <w:hideMark/>
          </w:tcPr>
          <w:p w14:paraId="543742DD" w14:textId="77777777" w:rsidR="00994B97" w:rsidRDefault="00994B97">
            <w:pPr>
              <w:jc w:val="center"/>
              <w:rPr>
                <w:sz w:val="24"/>
                <w:szCs w:val="24"/>
              </w:rPr>
            </w:pPr>
            <w:r>
              <w:rPr>
                <w:sz w:val="24"/>
                <w:szCs w:val="24"/>
              </w:rPr>
              <w:t>32.570,00</w:t>
            </w:r>
          </w:p>
        </w:tc>
        <w:tc>
          <w:tcPr>
            <w:tcW w:w="2069" w:type="dxa"/>
            <w:tcBorders>
              <w:top w:val="single" w:sz="4" w:space="0" w:color="auto"/>
              <w:left w:val="single" w:sz="4" w:space="0" w:color="auto"/>
              <w:bottom w:val="single" w:sz="4" w:space="0" w:color="auto"/>
              <w:right w:val="single" w:sz="4" w:space="0" w:color="auto"/>
            </w:tcBorders>
            <w:hideMark/>
          </w:tcPr>
          <w:p w14:paraId="670CF38C" w14:textId="77777777" w:rsidR="00994B97" w:rsidRDefault="00994B97">
            <w:pPr>
              <w:jc w:val="center"/>
              <w:rPr>
                <w:sz w:val="24"/>
                <w:szCs w:val="24"/>
              </w:rPr>
            </w:pPr>
            <w:r>
              <w:rPr>
                <w:sz w:val="24"/>
                <w:szCs w:val="24"/>
              </w:rPr>
              <w:t>32.750,00</w:t>
            </w:r>
          </w:p>
        </w:tc>
        <w:tc>
          <w:tcPr>
            <w:tcW w:w="2069" w:type="dxa"/>
            <w:tcBorders>
              <w:top w:val="single" w:sz="4" w:space="0" w:color="auto"/>
              <w:left w:val="single" w:sz="4" w:space="0" w:color="auto"/>
              <w:bottom w:val="single" w:sz="4" w:space="0" w:color="auto"/>
              <w:right w:val="single" w:sz="4" w:space="0" w:color="auto"/>
            </w:tcBorders>
            <w:hideMark/>
          </w:tcPr>
          <w:p w14:paraId="76E824D6" w14:textId="77777777" w:rsidR="00994B97" w:rsidRDefault="00994B97">
            <w:pPr>
              <w:jc w:val="center"/>
              <w:rPr>
                <w:sz w:val="24"/>
                <w:szCs w:val="24"/>
              </w:rPr>
            </w:pPr>
            <w:r>
              <w:rPr>
                <w:sz w:val="24"/>
                <w:szCs w:val="24"/>
              </w:rPr>
              <w:t>28.102,66</w:t>
            </w:r>
          </w:p>
        </w:tc>
        <w:tc>
          <w:tcPr>
            <w:tcW w:w="2070" w:type="dxa"/>
            <w:tcBorders>
              <w:top w:val="single" w:sz="4" w:space="0" w:color="auto"/>
              <w:left w:val="single" w:sz="4" w:space="0" w:color="auto"/>
              <w:bottom w:val="single" w:sz="4" w:space="0" w:color="auto"/>
              <w:right w:val="single" w:sz="4" w:space="0" w:color="auto"/>
            </w:tcBorders>
            <w:hideMark/>
          </w:tcPr>
          <w:p w14:paraId="42DA23EC" w14:textId="77777777" w:rsidR="00994B97" w:rsidRDefault="00994B97">
            <w:pPr>
              <w:jc w:val="center"/>
              <w:rPr>
                <w:sz w:val="24"/>
                <w:szCs w:val="24"/>
              </w:rPr>
            </w:pPr>
            <w:r>
              <w:rPr>
                <w:sz w:val="24"/>
                <w:szCs w:val="24"/>
              </w:rPr>
              <w:t>30.598,81</w:t>
            </w:r>
          </w:p>
        </w:tc>
      </w:tr>
      <w:tr w:rsidR="00994B97" w14:paraId="77E3BB55"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4940D6D5" w14:textId="77777777" w:rsidR="00994B97" w:rsidRDefault="00994B97">
            <w:pPr>
              <w:rPr>
                <w:sz w:val="24"/>
                <w:szCs w:val="24"/>
              </w:rPr>
            </w:pPr>
            <w:r>
              <w:rPr>
                <w:sz w:val="24"/>
                <w:szCs w:val="24"/>
              </w:rPr>
              <w:t>Nedaňové príjmy</w:t>
            </w:r>
          </w:p>
        </w:tc>
        <w:tc>
          <w:tcPr>
            <w:tcW w:w="1870" w:type="dxa"/>
            <w:tcBorders>
              <w:top w:val="single" w:sz="4" w:space="0" w:color="auto"/>
              <w:left w:val="single" w:sz="4" w:space="0" w:color="auto"/>
              <w:bottom w:val="single" w:sz="4" w:space="0" w:color="auto"/>
              <w:right w:val="single" w:sz="4" w:space="0" w:color="auto"/>
            </w:tcBorders>
            <w:hideMark/>
          </w:tcPr>
          <w:p w14:paraId="577E93DA" w14:textId="77777777" w:rsidR="00994B97" w:rsidRDefault="00994B97">
            <w:pPr>
              <w:jc w:val="center"/>
              <w:rPr>
                <w:sz w:val="24"/>
                <w:szCs w:val="24"/>
              </w:rPr>
            </w:pPr>
            <w:r>
              <w:rPr>
                <w:sz w:val="24"/>
                <w:szCs w:val="24"/>
              </w:rPr>
              <w:t>118.818,00</w:t>
            </w:r>
          </w:p>
        </w:tc>
        <w:tc>
          <w:tcPr>
            <w:tcW w:w="2069" w:type="dxa"/>
            <w:tcBorders>
              <w:top w:val="single" w:sz="4" w:space="0" w:color="auto"/>
              <w:left w:val="single" w:sz="4" w:space="0" w:color="auto"/>
              <w:bottom w:val="single" w:sz="4" w:space="0" w:color="auto"/>
              <w:right w:val="single" w:sz="4" w:space="0" w:color="auto"/>
            </w:tcBorders>
            <w:hideMark/>
          </w:tcPr>
          <w:p w14:paraId="2DFAF04F" w14:textId="77777777" w:rsidR="00994B97" w:rsidRDefault="00994B97">
            <w:pPr>
              <w:jc w:val="center"/>
              <w:rPr>
                <w:sz w:val="24"/>
                <w:szCs w:val="24"/>
              </w:rPr>
            </w:pPr>
            <w:r>
              <w:rPr>
                <w:sz w:val="24"/>
                <w:szCs w:val="24"/>
              </w:rPr>
              <w:t>21.265,00</w:t>
            </w:r>
          </w:p>
        </w:tc>
        <w:tc>
          <w:tcPr>
            <w:tcW w:w="2069" w:type="dxa"/>
            <w:tcBorders>
              <w:top w:val="single" w:sz="4" w:space="0" w:color="auto"/>
              <w:left w:val="single" w:sz="4" w:space="0" w:color="auto"/>
              <w:bottom w:val="single" w:sz="4" w:space="0" w:color="auto"/>
              <w:right w:val="single" w:sz="4" w:space="0" w:color="auto"/>
            </w:tcBorders>
            <w:hideMark/>
          </w:tcPr>
          <w:p w14:paraId="0EE1BF93" w14:textId="77777777" w:rsidR="00994B97" w:rsidRDefault="00994B97">
            <w:pPr>
              <w:jc w:val="center"/>
              <w:rPr>
                <w:sz w:val="24"/>
                <w:szCs w:val="24"/>
              </w:rPr>
            </w:pPr>
            <w:r>
              <w:rPr>
                <w:sz w:val="24"/>
                <w:szCs w:val="24"/>
              </w:rPr>
              <w:t>12.760,43</w:t>
            </w:r>
          </w:p>
        </w:tc>
        <w:tc>
          <w:tcPr>
            <w:tcW w:w="2070" w:type="dxa"/>
            <w:tcBorders>
              <w:top w:val="single" w:sz="4" w:space="0" w:color="auto"/>
              <w:left w:val="single" w:sz="4" w:space="0" w:color="auto"/>
              <w:bottom w:val="single" w:sz="4" w:space="0" w:color="auto"/>
              <w:right w:val="single" w:sz="4" w:space="0" w:color="auto"/>
            </w:tcBorders>
            <w:hideMark/>
          </w:tcPr>
          <w:p w14:paraId="057F18B6" w14:textId="77777777" w:rsidR="00994B97" w:rsidRDefault="00994B97">
            <w:pPr>
              <w:jc w:val="center"/>
              <w:rPr>
                <w:sz w:val="24"/>
                <w:szCs w:val="24"/>
              </w:rPr>
            </w:pPr>
            <w:r>
              <w:rPr>
                <w:sz w:val="24"/>
                <w:szCs w:val="24"/>
              </w:rPr>
              <w:t>10.743,75</w:t>
            </w:r>
          </w:p>
        </w:tc>
      </w:tr>
      <w:tr w:rsidR="00994B97" w14:paraId="4928C45F"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76969513" w14:textId="77777777" w:rsidR="00994B97" w:rsidRDefault="00994B97">
            <w:pPr>
              <w:rPr>
                <w:sz w:val="24"/>
                <w:szCs w:val="24"/>
              </w:rPr>
            </w:pPr>
            <w:r>
              <w:rPr>
                <w:sz w:val="24"/>
                <w:szCs w:val="24"/>
              </w:rPr>
              <w:t>Poplatky</w:t>
            </w:r>
          </w:p>
        </w:tc>
        <w:tc>
          <w:tcPr>
            <w:tcW w:w="1870" w:type="dxa"/>
            <w:tcBorders>
              <w:top w:val="single" w:sz="4" w:space="0" w:color="auto"/>
              <w:left w:val="single" w:sz="4" w:space="0" w:color="auto"/>
              <w:bottom w:val="single" w:sz="4" w:space="0" w:color="auto"/>
              <w:right w:val="single" w:sz="4" w:space="0" w:color="auto"/>
            </w:tcBorders>
            <w:hideMark/>
          </w:tcPr>
          <w:p w14:paraId="09E1FB02" w14:textId="77777777" w:rsidR="00994B97" w:rsidRDefault="00994B97">
            <w:pPr>
              <w:jc w:val="center"/>
              <w:rPr>
                <w:sz w:val="24"/>
                <w:szCs w:val="24"/>
              </w:rPr>
            </w:pPr>
            <w:r>
              <w:rPr>
                <w:sz w:val="24"/>
                <w:szCs w:val="24"/>
              </w:rPr>
              <w:t>3.500,00</w:t>
            </w:r>
          </w:p>
        </w:tc>
        <w:tc>
          <w:tcPr>
            <w:tcW w:w="2069" w:type="dxa"/>
            <w:tcBorders>
              <w:top w:val="single" w:sz="4" w:space="0" w:color="auto"/>
              <w:left w:val="single" w:sz="4" w:space="0" w:color="auto"/>
              <w:bottom w:val="single" w:sz="4" w:space="0" w:color="auto"/>
              <w:right w:val="single" w:sz="4" w:space="0" w:color="auto"/>
            </w:tcBorders>
            <w:hideMark/>
          </w:tcPr>
          <w:p w14:paraId="3D672E01" w14:textId="77777777" w:rsidR="00994B97" w:rsidRDefault="00994B97">
            <w:pPr>
              <w:jc w:val="center"/>
              <w:rPr>
                <w:sz w:val="24"/>
                <w:szCs w:val="24"/>
              </w:rPr>
            </w:pPr>
            <w:r>
              <w:rPr>
                <w:sz w:val="24"/>
                <w:szCs w:val="24"/>
              </w:rPr>
              <w:t>3.836,04</w:t>
            </w:r>
          </w:p>
        </w:tc>
        <w:tc>
          <w:tcPr>
            <w:tcW w:w="2069" w:type="dxa"/>
            <w:tcBorders>
              <w:top w:val="single" w:sz="4" w:space="0" w:color="auto"/>
              <w:left w:val="single" w:sz="4" w:space="0" w:color="auto"/>
              <w:bottom w:val="single" w:sz="4" w:space="0" w:color="auto"/>
              <w:right w:val="single" w:sz="4" w:space="0" w:color="auto"/>
            </w:tcBorders>
            <w:hideMark/>
          </w:tcPr>
          <w:p w14:paraId="3A5CB1A2" w14:textId="77777777" w:rsidR="00994B97" w:rsidRDefault="00994B97">
            <w:pPr>
              <w:jc w:val="center"/>
              <w:rPr>
                <w:sz w:val="24"/>
                <w:szCs w:val="24"/>
              </w:rPr>
            </w:pPr>
            <w:r>
              <w:rPr>
                <w:sz w:val="24"/>
                <w:szCs w:val="24"/>
              </w:rPr>
              <w:t>3.845,87</w:t>
            </w:r>
          </w:p>
        </w:tc>
        <w:tc>
          <w:tcPr>
            <w:tcW w:w="2070" w:type="dxa"/>
            <w:tcBorders>
              <w:top w:val="single" w:sz="4" w:space="0" w:color="auto"/>
              <w:left w:val="single" w:sz="4" w:space="0" w:color="auto"/>
              <w:bottom w:val="single" w:sz="4" w:space="0" w:color="auto"/>
              <w:right w:val="single" w:sz="4" w:space="0" w:color="auto"/>
            </w:tcBorders>
            <w:hideMark/>
          </w:tcPr>
          <w:p w14:paraId="11176274" w14:textId="77777777" w:rsidR="00994B97" w:rsidRDefault="00994B97">
            <w:pPr>
              <w:jc w:val="center"/>
              <w:rPr>
                <w:sz w:val="24"/>
                <w:szCs w:val="24"/>
              </w:rPr>
            </w:pPr>
            <w:r>
              <w:rPr>
                <w:sz w:val="24"/>
                <w:szCs w:val="24"/>
              </w:rPr>
              <w:t>3.213,07</w:t>
            </w:r>
          </w:p>
        </w:tc>
      </w:tr>
      <w:tr w:rsidR="00994B97" w14:paraId="32067989"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3C024E3F" w14:textId="77777777" w:rsidR="00994B97" w:rsidRDefault="00994B97">
            <w:pPr>
              <w:rPr>
                <w:sz w:val="24"/>
                <w:szCs w:val="24"/>
              </w:rPr>
            </w:pPr>
            <w:r>
              <w:rPr>
                <w:sz w:val="24"/>
                <w:szCs w:val="24"/>
              </w:rPr>
              <w:t>Dobropisy</w:t>
            </w:r>
          </w:p>
        </w:tc>
        <w:tc>
          <w:tcPr>
            <w:tcW w:w="1870" w:type="dxa"/>
            <w:tcBorders>
              <w:top w:val="single" w:sz="4" w:space="0" w:color="auto"/>
              <w:left w:val="single" w:sz="4" w:space="0" w:color="auto"/>
              <w:bottom w:val="single" w:sz="4" w:space="0" w:color="auto"/>
              <w:right w:val="single" w:sz="4" w:space="0" w:color="auto"/>
            </w:tcBorders>
          </w:tcPr>
          <w:p w14:paraId="3F80A9A4" w14:textId="77777777" w:rsidR="00994B97" w:rsidRDefault="00994B97">
            <w:pPr>
              <w:jc w:val="center"/>
              <w:rPr>
                <w:sz w:val="24"/>
                <w:szCs w:val="24"/>
              </w:rPr>
            </w:pPr>
          </w:p>
        </w:tc>
        <w:tc>
          <w:tcPr>
            <w:tcW w:w="2069" w:type="dxa"/>
            <w:tcBorders>
              <w:top w:val="single" w:sz="4" w:space="0" w:color="auto"/>
              <w:left w:val="single" w:sz="4" w:space="0" w:color="auto"/>
              <w:bottom w:val="single" w:sz="4" w:space="0" w:color="auto"/>
              <w:right w:val="single" w:sz="4" w:space="0" w:color="auto"/>
            </w:tcBorders>
            <w:hideMark/>
          </w:tcPr>
          <w:p w14:paraId="45F8E1DA" w14:textId="77777777" w:rsidR="00994B97" w:rsidRDefault="00994B97">
            <w:pPr>
              <w:jc w:val="center"/>
              <w:rPr>
                <w:sz w:val="24"/>
                <w:szCs w:val="24"/>
              </w:rPr>
            </w:pPr>
            <w:r>
              <w:rPr>
                <w:sz w:val="24"/>
                <w:szCs w:val="24"/>
              </w:rPr>
              <w:t>317,90</w:t>
            </w:r>
          </w:p>
        </w:tc>
        <w:tc>
          <w:tcPr>
            <w:tcW w:w="2069" w:type="dxa"/>
            <w:tcBorders>
              <w:top w:val="single" w:sz="4" w:space="0" w:color="auto"/>
              <w:left w:val="single" w:sz="4" w:space="0" w:color="auto"/>
              <w:bottom w:val="single" w:sz="4" w:space="0" w:color="auto"/>
              <w:right w:val="single" w:sz="4" w:space="0" w:color="auto"/>
            </w:tcBorders>
            <w:hideMark/>
          </w:tcPr>
          <w:p w14:paraId="77FD49E6" w14:textId="77777777" w:rsidR="00994B97" w:rsidRDefault="00994B97">
            <w:pPr>
              <w:jc w:val="center"/>
              <w:rPr>
                <w:sz w:val="24"/>
                <w:szCs w:val="24"/>
              </w:rPr>
            </w:pPr>
            <w:r>
              <w:rPr>
                <w:sz w:val="24"/>
                <w:szCs w:val="24"/>
              </w:rPr>
              <w:t>317,90</w:t>
            </w:r>
          </w:p>
        </w:tc>
        <w:tc>
          <w:tcPr>
            <w:tcW w:w="2070" w:type="dxa"/>
            <w:tcBorders>
              <w:top w:val="single" w:sz="4" w:space="0" w:color="auto"/>
              <w:left w:val="single" w:sz="4" w:space="0" w:color="auto"/>
              <w:bottom w:val="single" w:sz="4" w:space="0" w:color="auto"/>
              <w:right w:val="single" w:sz="4" w:space="0" w:color="auto"/>
            </w:tcBorders>
            <w:hideMark/>
          </w:tcPr>
          <w:p w14:paraId="4B08F75D" w14:textId="77777777" w:rsidR="00994B97" w:rsidRDefault="00994B97">
            <w:pPr>
              <w:jc w:val="center"/>
              <w:rPr>
                <w:sz w:val="24"/>
                <w:szCs w:val="24"/>
              </w:rPr>
            </w:pPr>
            <w:r>
              <w:rPr>
                <w:sz w:val="24"/>
                <w:szCs w:val="24"/>
              </w:rPr>
              <w:t>313,15</w:t>
            </w:r>
          </w:p>
        </w:tc>
      </w:tr>
      <w:tr w:rsidR="00994B97" w14:paraId="1958E503"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3D7152F0" w14:textId="77777777" w:rsidR="00994B97" w:rsidRDefault="00994B97">
            <w:pPr>
              <w:rPr>
                <w:sz w:val="24"/>
                <w:szCs w:val="24"/>
              </w:rPr>
            </w:pPr>
            <w:r>
              <w:rPr>
                <w:sz w:val="24"/>
                <w:szCs w:val="24"/>
              </w:rPr>
              <w:t>Úroky</w:t>
            </w:r>
          </w:p>
        </w:tc>
        <w:tc>
          <w:tcPr>
            <w:tcW w:w="1870" w:type="dxa"/>
            <w:tcBorders>
              <w:top w:val="single" w:sz="4" w:space="0" w:color="auto"/>
              <w:left w:val="single" w:sz="4" w:space="0" w:color="auto"/>
              <w:bottom w:val="single" w:sz="4" w:space="0" w:color="auto"/>
              <w:right w:val="single" w:sz="4" w:space="0" w:color="auto"/>
            </w:tcBorders>
            <w:hideMark/>
          </w:tcPr>
          <w:p w14:paraId="3F8796AE" w14:textId="77777777" w:rsidR="00994B97" w:rsidRDefault="00994B97">
            <w:pPr>
              <w:jc w:val="center"/>
              <w:rPr>
                <w:sz w:val="24"/>
                <w:szCs w:val="24"/>
              </w:rPr>
            </w:pPr>
            <w:r>
              <w:rPr>
                <w:sz w:val="24"/>
                <w:szCs w:val="24"/>
              </w:rPr>
              <w:t>100,00</w:t>
            </w:r>
          </w:p>
        </w:tc>
        <w:tc>
          <w:tcPr>
            <w:tcW w:w="2069" w:type="dxa"/>
            <w:tcBorders>
              <w:top w:val="single" w:sz="4" w:space="0" w:color="auto"/>
              <w:left w:val="single" w:sz="4" w:space="0" w:color="auto"/>
              <w:bottom w:val="single" w:sz="4" w:space="0" w:color="auto"/>
              <w:right w:val="single" w:sz="4" w:space="0" w:color="auto"/>
            </w:tcBorders>
            <w:hideMark/>
          </w:tcPr>
          <w:p w14:paraId="4FAC74B7" w14:textId="77777777" w:rsidR="00994B97" w:rsidRDefault="00994B97">
            <w:pPr>
              <w:jc w:val="center"/>
              <w:rPr>
                <w:sz w:val="24"/>
                <w:szCs w:val="24"/>
              </w:rPr>
            </w:pPr>
            <w:r>
              <w:rPr>
                <w:sz w:val="24"/>
                <w:szCs w:val="24"/>
              </w:rPr>
              <w:t>100,00</w:t>
            </w:r>
          </w:p>
        </w:tc>
        <w:tc>
          <w:tcPr>
            <w:tcW w:w="2069" w:type="dxa"/>
            <w:tcBorders>
              <w:top w:val="single" w:sz="4" w:space="0" w:color="auto"/>
              <w:left w:val="single" w:sz="4" w:space="0" w:color="auto"/>
              <w:bottom w:val="single" w:sz="4" w:space="0" w:color="auto"/>
              <w:right w:val="single" w:sz="4" w:space="0" w:color="auto"/>
            </w:tcBorders>
            <w:hideMark/>
          </w:tcPr>
          <w:p w14:paraId="260672B7" w14:textId="77777777" w:rsidR="00994B97" w:rsidRDefault="00994B97">
            <w:pPr>
              <w:jc w:val="center"/>
              <w:rPr>
                <w:sz w:val="24"/>
                <w:szCs w:val="24"/>
              </w:rPr>
            </w:pPr>
            <w:r>
              <w:rPr>
                <w:sz w:val="24"/>
                <w:szCs w:val="24"/>
              </w:rPr>
              <w:t>0,00</w:t>
            </w:r>
          </w:p>
        </w:tc>
        <w:tc>
          <w:tcPr>
            <w:tcW w:w="2070" w:type="dxa"/>
            <w:tcBorders>
              <w:top w:val="single" w:sz="4" w:space="0" w:color="auto"/>
              <w:left w:val="single" w:sz="4" w:space="0" w:color="auto"/>
              <w:bottom w:val="single" w:sz="4" w:space="0" w:color="auto"/>
              <w:right w:val="single" w:sz="4" w:space="0" w:color="auto"/>
            </w:tcBorders>
            <w:hideMark/>
          </w:tcPr>
          <w:p w14:paraId="606B8EFA" w14:textId="77777777" w:rsidR="00994B97" w:rsidRDefault="00994B97">
            <w:pPr>
              <w:jc w:val="center"/>
              <w:rPr>
                <w:sz w:val="24"/>
                <w:szCs w:val="24"/>
              </w:rPr>
            </w:pPr>
            <w:r>
              <w:rPr>
                <w:sz w:val="24"/>
                <w:szCs w:val="24"/>
              </w:rPr>
              <w:t>4,43</w:t>
            </w:r>
          </w:p>
        </w:tc>
      </w:tr>
      <w:tr w:rsidR="00994B97" w14:paraId="0D6057CA"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025675EA" w14:textId="77777777" w:rsidR="00994B97" w:rsidRDefault="00994B97">
            <w:pPr>
              <w:rPr>
                <w:b/>
                <w:sz w:val="24"/>
                <w:szCs w:val="24"/>
              </w:rPr>
            </w:pPr>
            <w:r>
              <w:rPr>
                <w:b/>
                <w:sz w:val="24"/>
                <w:szCs w:val="24"/>
              </w:rPr>
              <w:t>Spolu</w:t>
            </w:r>
          </w:p>
        </w:tc>
        <w:tc>
          <w:tcPr>
            <w:tcW w:w="1870" w:type="dxa"/>
            <w:tcBorders>
              <w:top w:val="single" w:sz="4" w:space="0" w:color="auto"/>
              <w:left w:val="single" w:sz="4" w:space="0" w:color="auto"/>
              <w:bottom w:val="single" w:sz="4" w:space="0" w:color="auto"/>
              <w:right w:val="single" w:sz="4" w:space="0" w:color="auto"/>
            </w:tcBorders>
            <w:hideMark/>
          </w:tcPr>
          <w:p w14:paraId="49F652F8" w14:textId="77777777" w:rsidR="00994B97" w:rsidRDefault="00994B97">
            <w:pPr>
              <w:jc w:val="center"/>
              <w:rPr>
                <w:b/>
                <w:sz w:val="24"/>
                <w:szCs w:val="24"/>
              </w:rPr>
            </w:pPr>
            <w:r>
              <w:rPr>
                <w:b/>
                <w:sz w:val="24"/>
                <w:szCs w:val="24"/>
              </w:rPr>
              <w:t>553.718,00</w:t>
            </w:r>
          </w:p>
        </w:tc>
        <w:tc>
          <w:tcPr>
            <w:tcW w:w="2069" w:type="dxa"/>
            <w:tcBorders>
              <w:top w:val="single" w:sz="4" w:space="0" w:color="auto"/>
              <w:left w:val="single" w:sz="4" w:space="0" w:color="auto"/>
              <w:bottom w:val="single" w:sz="4" w:space="0" w:color="auto"/>
              <w:right w:val="single" w:sz="4" w:space="0" w:color="auto"/>
            </w:tcBorders>
            <w:hideMark/>
          </w:tcPr>
          <w:p w14:paraId="09D9E072" w14:textId="77777777" w:rsidR="00994B97" w:rsidRDefault="00994B97">
            <w:pPr>
              <w:jc w:val="center"/>
              <w:rPr>
                <w:b/>
                <w:sz w:val="24"/>
                <w:szCs w:val="24"/>
              </w:rPr>
            </w:pPr>
            <w:r>
              <w:rPr>
                <w:b/>
                <w:sz w:val="24"/>
                <w:szCs w:val="24"/>
              </w:rPr>
              <w:t>618.195,53</w:t>
            </w:r>
          </w:p>
        </w:tc>
        <w:tc>
          <w:tcPr>
            <w:tcW w:w="2069" w:type="dxa"/>
            <w:tcBorders>
              <w:top w:val="single" w:sz="4" w:space="0" w:color="auto"/>
              <w:left w:val="single" w:sz="4" w:space="0" w:color="auto"/>
              <w:bottom w:val="single" w:sz="4" w:space="0" w:color="auto"/>
              <w:right w:val="single" w:sz="4" w:space="0" w:color="auto"/>
            </w:tcBorders>
            <w:hideMark/>
          </w:tcPr>
          <w:p w14:paraId="0684328F" w14:textId="77777777" w:rsidR="00994B97" w:rsidRDefault="00994B97">
            <w:pPr>
              <w:jc w:val="center"/>
              <w:rPr>
                <w:b/>
                <w:sz w:val="24"/>
                <w:szCs w:val="24"/>
              </w:rPr>
            </w:pPr>
            <w:r>
              <w:rPr>
                <w:b/>
                <w:sz w:val="24"/>
                <w:szCs w:val="24"/>
              </w:rPr>
              <w:t>603.500,03</w:t>
            </w:r>
          </w:p>
        </w:tc>
        <w:tc>
          <w:tcPr>
            <w:tcW w:w="2070" w:type="dxa"/>
            <w:tcBorders>
              <w:top w:val="single" w:sz="4" w:space="0" w:color="auto"/>
              <w:left w:val="single" w:sz="4" w:space="0" w:color="auto"/>
              <w:bottom w:val="single" w:sz="4" w:space="0" w:color="auto"/>
              <w:right w:val="single" w:sz="4" w:space="0" w:color="auto"/>
            </w:tcBorders>
            <w:hideMark/>
          </w:tcPr>
          <w:p w14:paraId="189453D2" w14:textId="77777777" w:rsidR="00994B97" w:rsidRDefault="00994B97">
            <w:pPr>
              <w:jc w:val="center"/>
              <w:rPr>
                <w:b/>
                <w:sz w:val="24"/>
                <w:szCs w:val="24"/>
              </w:rPr>
            </w:pPr>
            <w:r>
              <w:rPr>
                <w:b/>
                <w:sz w:val="24"/>
                <w:szCs w:val="24"/>
              </w:rPr>
              <w:t>567.307,98</w:t>
            </w:r>
          </w:p>
        </w:tc>
      </w:tr>
    </w:tbl>
    <w:p w14:paraId="44149236" w14:textId="77777777" w:rsidR="00994B97" w:rsidRDefault="00994B97" w:rsidP="00994B97">
      <w:pPr>
        <w:rPr>
          <w:b/>
          <w:sz w:val="24"/>
          <w:szCs w:val="24"/>
        </w:rPr>
      </w:pPr>
    </w:p>
    <w:p w14:paraId="6439F370" w14:textId="77777777" w:rsidR="00994B97" w:rsidRDefault="00994B97" w:rsidP="00994B97">
      <w:pPr>
        <w:jc w:val="center"/>
        <w:rPr>
          <w:b/>
          <w:sz w:val="24"/>
          <w:szCs w:val="24"/>
        </w:rPr>
      </w:pPr>
    </w:p>
    <w:p w14:paraId="1E3CF704" w14:textId="77777777" w:rsidR="00994B97" w:rsidRDefault="00994B97" w:rsidP="00994B97">
      <w:pPr>
        <w:jc w:val="center"/>
        <w:rPr>
          <w:b/>
          <w:sz w:val="24"/>
          <w:szCs w:val="24"/>
        </w:rPr>
      </w:pPr>
    </w:p>
    <w:p w14:paraId="23DD1A70" w14:textId="77777777" w:rsidR="00994B97" w:rsidRDefault="00994B97" w:rsidP="00994B97">
      <w:pPr>
        <w:rPr>
          <w:b/>
          <w:sz w:val="24"/>
          <w:szCs w:val="24"/>
        </w:rPr>
      </w:pPr>
      <w:r>
        <w:rPr>
          <w:b/>
          <w:sz w:val="24"/>
          <w:szCs w:val="24"/>
        </w:rPr>
        <w:lastRenderedPageBreak/>
        <w:t>Výdavky rozpočtu v EUR</w:t>
      </w:r>
    </w:p>
    <w:p w14:paraId="744C0730" w14:textId="77777777" w:rsidR="00994B97" w:rsidRDefault="00994B97" w:rsidP="00994B97">
      <w:pPr>
        <w:rPr>
          <w:b/>
          <w:sz w:val="24"/>
          <w:szCs w:val="24"/>
        </w:rPr>
      </w:pPr>
    </w:p>
    <w:tbl>
      <w:tblPr>
        <w:tblStyle w:val="Mriekatabuky"/>
        <w:tblW w:w="0" w:type="auto"/>
        <w:tblInd w:w="0" w:type="dxa"/>
        <w:tblLook w:val="01E0" w:firstRow="1" w:lastRow="1" w:firstColumn="1" w:lastColumn="1" w:noHBand="0" w:noVBand="0"/>
      </w:tblPr>
      <w:tblGrid>
        <w:gridCol w:w="1921"/>
        <w:gridCol w:w="1671"/>
        <w:gridCol w:w="1800"/>
        <w:gridCol w:w="1835"/>
        <w:gridCol w:w="1835"/>
      </w:tblGrid>
      <w:tr w:rsidR="00994B97" w14:paraId="114E38E2"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23BCA7BD" w14:textId="77777777" w:rsidR="00994B97" w:rsidRDefault="00994B97">
            <w:pPr>
              <w:rPr>
                <w:b/>
                <w:sz w:val="24"/>
                <w:szCs w:val="24"/>
              </w:rPr>
            </w:pPr>
            <w:r>
              <w:rPr>
                <w:b/>
                <w:sz w:val="24"/>
                <w:szCs w:val="24"/>
              </w:rPr>
              <w:t>Názov položky</w:t>
            </w:r>
          </w:p>
        </w:tc>
        <w:tc>
          <w:tcPr>
            <w:tcW w:w="1870" w:type="dxa"/>
            <w:tcBorders>
              <w:top w:val="single" w:sz="4" w:space="0" w:color="auto"/>
              <w:left w:val="single" w:sz="4" w:space="0" w:color="auto"/>
              <w:bottom w:val="single" w:sz="4" w:space="0" w:color="auto"/>
              <w:right w:val="single" w:sz="4" w:space="0" w:color="auto"/>
            </w:tcBorders>
            <w:hideMark/>
          </w:tcPr>
          <w:p w14:paraId="177BB556" w14:textId="77777777" w:rsidR="00994B97" w:rsidRDefault="00994B97">
            <w:pPr>
              <w:rPr>
                <w:b/>
                <w:sz w:val="24"/>
                <w:szCs w:val="24"/>
              </w:rPr>
            </w:pPr>
            <w:r>
              <w:rPr>
                <w:b/>
                <w:sz w:val="24"/>
                <w:szCs w:val="24"/>
              </w:rPr>
              <w:t>Schválený rozpočet</w:t>
            </w:r>
          </w:p>
        </w:tc>
        <w:tc>
          <w:tcPr>
            <w:tcW w:w="2069" w:type="dxa"/>
            <w:tcBorders>
              <w:top w:val="single" w:sz="4" w:space="0" w:color="auto"/>
              <w:left w:val="single" w:sz="4" w:space="0" w:color="auto"/>
              <w:bottom w:val="single" w:sz="4" w:space="0" w:color="auto"/>
              <w:right w:val="single" w:sz="4" w:space="0" w:color="auto"/>
            </w:tcBorders>
            <w:hideMark/>
          </w:tcPr>
          <w:p w14:paraId="7FE85624" w14:textId="77777777" w:rsidR="00994B97" w:rsidRDefault="00994B97">
            <w:pPr>
              <w:rPr>
                <w:b/>
                <w:sz w:val="24"/>
                <w:szCs w:val="24"/>
              </w:rPr>
            </w:pPr>
            <w:r>
              <w:rPr>
                <w:b/>
                <w:sz w:val="24"/>
                <w:szCs w:val="24"/>
              </w:rPr>
              <w:t>Rozpočet po</w:t>
            </w:r>
          </w:p>
          <w:p w14:paraId="0F3DA23C" w14:textId="77777777" w:rsidR="00994B97" w:rsidRDefault="00994B97">
            <w:pPr>
              <w:rPr>
                <w:b/>
                <w:sz w:val="24"/>
                <w:szCs w:val="24"/>
              </w:rPr>
            </w:pPr>
            <w:r>
              <w:rPr>
                <w:b/>
                <w:sz w:val="24"/>
                <w:szCs w:val="24"/>
              </w:rPr>
              <w:t>zmenách</w:t>
            </w:r>
          </w:p>
        </w:tc>
        <w:tc>
          <w:tcPr>
            <w:tcW w:w="2069" w:type="dxa"/>
            <w:tcBorders>
              <w:top w:val="single" w:sz="4" w:space="0" w:color="auto"/>
              <w:left w:val="single" w:sz="4" w:space="0" w:color="auto"/>
              <w:bottom w:val="single" w:sz="4" w:space="0" w:color="auto"/>
              <w:right w:val="single" w:sz="4" w:space="0" w:color="auto"/>
            </w:tcBorders>
            <w:hideMark/>
          </w:tcPr>
          <w:p w14:paraId="4A8594B7" w14:textId="77777777" w:rsidR="00994B97" w:rsidRDefault="00994B97">
            <w:pPr>
              <w:rPr>
                <w:b/>
                <w:sz w:val="24"/>
                <w:szCs w:val="24"/>
              </w:rPr>
            </w:pPr>
            <w:r>
              <w:rPr>
                <w:b/>
                <w:sz w:val="24"/>
                <w:szCs w:val="24"/>
              </w:rPr>
              <w:t>Skutočnosť</w:t>
            </w:r>
          </w:p>
          <w:p w14:paraId="01A6FDD0" w14:textId="77777777" w:rsidR="00994B97" w:rsidRDefault="00994B97">
            <w:pPr>
              <w:rPr>
                <w:b/>
                <w:sz w:val="24"/>
                <w:szCs w:val="24"/>
              </w:rPr>
            </w:pPr>
            <w:r>
              <w:rPr>
                <w:b/>
                <w:sz w:val="24"/>
                <w:szCs w:val="24"/>
              </w:rPr>
              <w:t>2017</w:t>
            </w:r>
          </w:p>
        </w:tc>
        <w:tc>
          <w:tcPr>
            <w:tcW w:w="2070" w:type="dxa"/>
            <w:tcBorders>
              <w:top w:val="single" w:sz="4" w:space="0" w:color="auto"/>
              <w:left w:val="single" w:sz="4" w:space="0" w:color="auto"/>
              <w:bottom w:val="single" w:sz="4" w:space="0" w:color="auto"/>
              <w:right w:val="single" w:sz="4" w:space="0" w:color="auto"/>
            </w:tcBorders>
            <w:hideMark/>
          </w:tcPr>
          <w:p w14:paraId="7E63B30E" w14:textId="77777777" w:rsidR="00994B97" w:rsidRDefault="00994B97">
            <w:pPr>
              <w:rPr>
                <w:b/>
                <w:sz w:val="24"/>
                <w:szCs w:val="24"/>
              </w:rPr>
            </w:pPr>
            <w:r>
              <w:rPr>
                <w:b/>
                <w:sz w:val="24"/>
                <w:szCs w:val="24"/>
              </w:rPr>
              <w:t>Skutočnosť</w:t>
            </w:r>
          </w:p>
          <w:p w14:paraId="51D91D84" w14:textId="77777777" w:rsidR="00994B97" w:rsidRDefault="00994B97">
            <w:pPr>
              <w:rPr>
                <w:b/>
                <w:sz w:val="24"/>
                <w:szCs w:val="24"/>
              </w:rPr>
            </w:pPr>
            <w:r>
              <w:rPr>
                <w:b/>
                <w:sz w:val="24"/>
                <w:szCs w:val="24"/>
              </w:rPr>
              <w:t>2016</w:t>
            </w:r>
          </w:p>
        </w:tc>
      </w:tr>
      <w:tr w:rsidR="00994B97" w14:paraId="5DB5B8F6"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00E8E71C" w14:textId="77777777" w:rsidR="00994B97" w:rsidRDefault="00994B97">
            <w:pPr>
              <w:rPr>
                <w:sz w:val="24"/>
                <w:szCs w:val="24"/>
              </w:rPr>
            </w:pPr>
            <w:r>
              <w:rPr>
                <w:sz w:val="24"/>
                <w:szCs w:val="24"/>
              </w:rPr>
              <w:t xml:space="preserve">Mzdy, platy, </w:t>
            </w:r>
          </w:p>
        </w:tc>
        <w:tc>
          <w:tcPr>
            <w:tcW w:w="1870" w:type="dxa"/>
            <w:tcBorders>
              <w:top w:val="single" w:sz="4" w:space="0" w:color="auto"/>
              <w:left w:val="single" w:sz="4" w:space="0" w:color="auto"/>
              <w:bottom w:val="single" w:sz="4" w:space="0" w:color="auto"/>
              <w:right w:val="single" w:sz="4" w:space="0" w:color="auto"/>
            </w:tcBorders>
            <w:hideMark/>
          </w:tcPr>
          <w:p w14:paraId="01F6C8B6" w14:textId="77777777" w:rsidR="00994B97" w:rsidRDefault="00994B97">
            <w:pPr>
              <w:jc w:val="center"/>
              <w:rPr>
                <w:sz w:val="24"/>
                <w:szCs w:val="24"/>
              </w:rPr>
            </w:pPr>
            <w:r>
              <w:rPr>
                <w:sz w:val="24"/>
                <w:szCs w:val="24"/>
              </w:rPr>
              <w:t>90.644,00</w:t>
            </w:r>
          </w:p>
        </w:tc>
        <w:tc>
          <w:tcPr>
            <w:tcW w:w="2069" w:type="dxa"/>
            <w:tcBorders>
              <w:top w:val="single" w:sz="4" w:space="0" w:color="auto"/>
              <w:left w:val="single" w:sz="4" w:space="0" w:color="auto"/>
              <w:bottom w:val="single" w:sz="4" w:space="0" w:color="auto"/>
              <w:right w:val="single" w:sz="4" w:space="0" w:color="auto"/>
            </w:tcBorders>
            <w:hideMark/>
          </w:tcPr>
          <w:p w14:paraId="737E8FAF" w14:textId="77777777" w:rsidR="00994B97" w:rsidRDefault="00994B97">
            <w:pPr>
              <w:jc w:val="center"/>
              <w:rPr>
                <w:sz w:val="24"/>
                <w:szCs w:val="24"/>
              </w:rPr>
            </w:pPr>
            <w:r>
              <w:rPr>
                <w:sz w:val="24"/>
                <w:szCs w:val="24"/>
              </w:rPr>
              <w:t>87.904,39</w:t>
            </w:r>
          </w:p>
        </w:tc>
        <w:tc>
          <w:tcPr>
            <w:tcW w:w="2069" w:type="dxa"/>
            <w:tcBorders>
              <w:top w:val="single" w:sz="4" w:space="0" w:color="auto"/>
              <w:left w:val="single" w:sz="4" w:space="0" w:color="auto"/>
              <w:bottom w:val="single" w:sz="4" w:space="0" w:color="auto"/>
              <w:right w:val="single" w:sz="4" w:space="0" w:color="auto"/>
            </w:tcBorders>
            <w:hideMark/>
          </w:tcPr>
          <w:p w14:paraId="595B204C" w14:textId="77777777" w:rsidR="00994B97" w:rsidRDefault="00994B97">
            <w:pPr>
              <w:jc w:val="center"/>
              <w:rPr>
                <w:sz w:val="24"/>
                <w:szCs w:val="24"/>
              </w:rPr>
            </w:pPr>
            <w:r>
              <w:rPr>
                <w:sz w:val="24"/>
                <w:szCs w:val="24"/>
              </w:rPr>
              <w:t>86.328,61</w:t>
            </w:r>
          </w:p>
        </w:tc>
        <w:tc>
          <w:tcPr>
            <w:tcW w:w="2070" w:type="dxa"/>
            <w:tcBorders>
              <w:top w:val="single" w:sz="4" w:space="0" w:color="auto"/>
              <w:left w:val="single" w:sz="4" w:space="0" w:color="auto"/>
              <w:bottom w:val="single" w:sz="4" w:space="0" w:color="auto"/>
              <w:right w:val="single" w:sz="4" w:space="0" w:color="auto"/>
            </w:tcBorders>
            <w:hideMark/>
          </w:tcPr>
          <w:p w14:paraId="17F2EE89" w14:textId="77777777" w:rsidR="00994B97" w:rsidRDefault="00994B97">
            <w:pPr>
              <w:jc w:val="center"/>
              <w:rPr>
                <w:sz w:val="24"/>
                <w:szCs w:val="24"/>
              </w:rPr>
            </w:pPr>
            <w:r>
              <w:rPr>
                <w:sz w:val="24"/>
                <w:szCs w:val="24"/>
              </w:rPr>
              <w:t>84.309,42</w:t>
            </w:r>
          </w:p>
        </w:tc>
      </w:tr>
      <w:tr w:rsidR="00994B97" w14:paraId="41AE970C"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1F85A23E" w14:textId="77777777" w:rsidR="00994B97" w:rsidRDefault="00994B97">
            <w:pPr>
              <w:rPr>
                <w:sz w:val="24"/>
                <w:szCs w:val="24"/>
              </w:rPr>
            </w:pPr>
            <w:r>
              <w:rPr>
                <w:sz w:val="24"/>
                <w:szCs w:val="24"/>
              </w:rPr>
              <w:t xml:space="preserve"> Príspevok do poisť.</w:t>
            </w:r>
          </w:p>
        </w:tc>
        <w:tc>
          <w:tcPr>
            <w:tcW w:w="1870" w:type="dxa"/>
            <w:tcBorders>
              <w:top w:val="single" w:sz="4" w:space="0" w:color="auto"/>
              <w:left w:val="single" w:sz="4" w:space="0" w:color="auto"/>
              <w:bottom w:val="single" w:sz="4" w:space="0" w:color="auto"/>
              <w:right w:val="single" w:sz="4" w:space="0" w:color="auto"/>
            </w:tcBorders>
            <w:hideMark/>
          </w:tcPr>
          <w:p w14:paraId="64ADD513" w14:textId="77777777" w:rsidR="00994B97" w:rsidRDefault="00994B97">
            <w:pPr>
              <w:jc w:val="center"/>
              <w:rPr>
                <w:sz w:val="24"/>
                <w:szCs w:val="24"/>
              </w:rPr>
            </w:pPr>
            <w:r>
              <w:rPr>
                <w:sz w:val="24"/>
                <w:szCs w:val="24"/>
              </w:rPr>
              <w:t>35.546,85</w:t>
            </w:r>
          </w:p>
        </w:tc>
        <w:tc>
          <w:tcPr>
            <w:tcW w:w="2069" w:type="dxa"/>
            <w:tcBorders>
              <w:top w:val="single" w:sz="4" w:space="0" w:color="auto"/>
              <w:left w:val="single" w:sz="4" w:space="0" w:color="auto"/>
              <w:bottom w:val="single" w:sz="4" w:space="0" w:color="auto"/>
              <w:right w:val="single" w:sz="4" w:space="0" w:color="auto"/>
            </w:tcBorders>
            <w:hideMark/>
          </w:tcPr>
          <w:p w14:paraId="7BD42EB6" w14:textId="77777777" w:rsidR="00994B97" w:rsidRDefault="00994B97">
            <w:pPr>
              <w:jc w:val="center"/>
              <w:rPr>
                <w:sz w:val="24"/>
                <w:szCs w:val="24"/>
              </w:rPr>
            </w:pPr>
            <w:r>
              <w:rPr>
                <w:sz w:val="24"/>
                <w:szCs w:val="24"/>
              </w:rPr>
              <w:t>34.194,94</w:t>
            </w:r>
          </w:p>
        </w:tc>
        <w:tc>
          <w:tcPr>
            <w:tcW w:w="2069" w:type="dxa"/>
            <w:tcBorders>
              <w:top w:val="single" w:sz="4" w:space="0" w:color="auto"/>
              <w:left w:val="single" w:sz="4" w:space="0" w:color="auto"/>
              <w:bottom w:val="single" w:sz="4" w:space="0" w:color="auto"/>
              <w:right w:val="single" w:sz="4" w:space="0" w:color="auto"/>
            </w:tcBorders>
            <w:hideMark/>
          </w:tcPr>
          <w:p w14:paraId="16110324" w14:textId="77777777" w:rsidR="00994B97" w:rsidRDefault="00994B97">
            <w:pPr>
              <w:jc w:val="center"/>
              <w:rPr>
                <w:sz w:val="24"/>
                <w:szCs w:val="24"/>
              </w:rPr>
            </w:pPr>
            <w:r>
              <w:rPr>
                <w:sz w:val="24"/>
                <w:szCs w:val="24"/>
              </w:rPr>
              <w:t>33.731,32</w:t>
            </w:r>
          </w:p>
        </w:tc>
        <w:tc>
          <w:tcPr>
            <w:tcW w:w="2070" w:type="dxa"/>
            <w:tcBorders>
              <w:top w:val="single" w:sz="4" w:space="0" w:color="auto"/>
              <w:left w:val="single" w:sz="4" w:space="0" w:color="auto"/>
              <w:bottom w:val="single" w:sz="4" w:space="0" w:color="auto"/>
              <w:right w:val="single" w:sz="4" w:space="0" w:color="auto"/>
            </w:tcBorders>
            <w:hideMark/>
          </w:tcPr>
          <w:p w14:paraId="25B23BD8" w14:textId="77777777" w:rsidR="00994B97" w:rsidRDefault="00994B97">
            <w:pPr>
              <w:jc w:val="center"/>
              <w:rPr>
                <w:sz w:val="24"/>
                <w:szCs w:val="24"/>
              </w:rPr>
            </w:pPr>
            <w:r>
              <w:rPr>
                <w:sz w:val="24"/>
                <w:szCs w:val="24"/>
              </w:rPr>
              <w:t>36.778,20</w:t>
            </w:r>
          </w:p>
        </w:tc>
      </w:tr>
      <w:tr w:rsidR="00994B97" w14:paraId="0945AD72"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61E58F6F" w14:textId="77777777" w:rsidR="00994B97" w:rsidRDefault="00994B97">
            <w:pPr>
              <w:rPr>
                <w:sz w:val="24"/>
                <w:szCs w:val="24"/>
              </w:rPr>
            </w:pPr>
            <w:r>
              <w:rPr>
                <w:sz w:val="24"/>
                <w:szCs w:val="24"/>
              </w:rPr>
              <w:t>Tovary a služby</w:t>
            </w:r>
          </w:p>
        </w:tc>
        <w:tc>
          <w:tcPr>
            <w:tcW w:w="1870" w:type="dxa"/>
            <w:tcBorders>
              <w:top w:val="single" w:sz="4" w:space="0" w:color="auto"/>
              <w:left w:val="single" w:sz="4" w:space="0" w:color="auto"/>
              <w:bottom w:val="single" w:sz="4" w:space="0" w:color="auto"/>
              <w:right w:val="single" w:sz="4" w:space="0" w:color="auto"/>
            </w:tcBorders>
            <w:hideMark/>
          </w:tcPr>
          <w:p w14:paraId="3EBC7AA1" w14:textId="77777777" w:rsidR="00994B97" w:rsidRDefault="00994B97">
            <w:pPr>
              <w:jc w:val="center"/>
              <w:rPr>
                <w:sz w:val="24"/>
                <w:szCs w:val="24"/>
              </w:rPr>
            </w:pPr>
            <w:r>
              <w:rPr>
                <w:sz w:val="24"/>
                <w:szCs w:val="24"/>
              </w:rPr>
              <w:t>161.484,15</w:t>
            </w:r>
          </w:p>
        </w:tc>
        <w:tc>
          <w:tcPr>
            <w:tcW w:w="2069" w:type="dxa"/>
            <w:tcBorders>
              <w:top w:val="single" w:sz="4" w:space="0" w:color="auto"/>
              <w:left w:val="single" w:sz="4" w:space="0" w:color="auto"/>
              <w:bottom w:val="single" w:sz="4" w:space="0" w:color="auto"/>
              <w:right w:val="single" w:sz="4" w:space="0" w:color="auto"/>
            </w:tcBorders>
            <w:hideMark/>
          </w:tcPr>
          <w:p w14:paraId="5FB93C24" w14:textId="77777777" w:rsidR="00994B97" w:rsidRDefault="00994B97">
            <w:pPr>
              <w:jc w:val="center"/>
              <w:rPr>
                <w:sz w:val="24"/>
                <w:szCs w:val="24"/>
              </w:rPr>
            </w:pPr>
            <w:r>
              <w:rPr>
                <w:sz w:val="24"/>
                <w:szCs w:val="24"/>
              </w:rPr>
              <w:t>163.882,50</w:t>
            </w:r>
          </w:p>
        </w:tc>
        <w:tc>
          <w:tcPr>
            <w:tcW w:w="2069" w:type="dxa"/>
            <w:tcBorders>
              <w:top w:val="single" w:sz="4" w:space="0" w:color="auto"/>
              <w:left w:val="single" w:sz="4" w:space="0" w:color="auto"/>
              <w:bottom w:val="single" w:sz="4" w:space="0" w:color="auto"/>
              <w:right w:val="single" w:sz="4" w:space="0" w:color="auto"/>
            </w:tcBorders>
            <w:hideMark/>
          </w:tcPr>
          <w:p w14:paraId="6045201F" w14:textId="77777777" w:rsidR="00994B97" w:rsidRDefault="00994B97">
            <w:pPr>
              <w:jc w:val="center"/>
              <w:rPr>
                <w:sz w:val="24"/>
                <w:szCs w:val="24"/>
              </w:rPr>
            </w:pPr>
            <w:r>
              <w:rPr>
                <w:sz w:val="24"/>
                <w:szCs w:val="24"/>
              </w:rPr>
              <w:t>128.485,57</w:t>
            </w:r>
          </w:p>
        </w:tc>
        <w:tc>
          <w:tcPr>
            <w:tcW w:w="2070" w:type="dxa"/>
            <w:tcBorders>
              <w:top w:val="single" w:sz="4" w:space="0" w:color="auto"/>
              <w:left w:val="single" w:sz="4" w:space="0" w:color="auto"/>
              <w:bottom w:val="single" w:sz="4" w:space="0" w:color="auto"/>
              <w:right w:val="single" w:sz="4" w:space="0" w:color="auto"/>
            </w:tcBorders>
            <w:hideMark/>
          </w:tcPr>
          <w:p w14:paraId="56EE2671" w14:textId="77777777" w:rsidR="00994B97" w:rsidRDefault="00994B97">
            <w:pPr>
              <w:jc w:val="center"/>
              <w:rPr>
                <w:sz w:val="24"/>
                <w:szCs w:val="24"/>
              </w:rPr>
            </w:pPr>
            <w:r>
              <w:rPr>
                <w:sz w:val="24"/>
                <w:szCs w:val="24"/>
              </w:rPr>
              <w:t>128.018,86</w:t>
            </w:r>
          </w:p>
        </w:tc>
      </w:tr>
      <w:tr w:rsidR="00994B97" w14:paraId="6A11F300"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511BB392" w14:textId="77777777" w:rsidR="00994B97" w:rsidRDefault="00994B97">
            <w:pPr>
              <w:rPr>
                <w:sz w:val="24"/>
                <w:szCs w:val="24"/>
              </w:rPr>
            </w:pPr>
            <w:r>
              <w:rPr>
                <w:sz w:val="24"/>
                <w:szCs w:val="24"/>
              </w:rPr>
              <w:t>Bežné transfery</w:t>
            </w:r>
          </w:p>
        </w:tc>
        <w:tc>
          <w:tcPr>
            <w:tcW w:w="1870" w:type="dxa"/>
            <w:tcBorders>
              <w:top w:val="single" w:sz="4" w:space="0" w:color="auto"/>
              <w:left w:val="single" w:sz="4" w:space="0" w:color="auto"/>
              <w:bottom w:val="single" w:sz="4" w:space="0" w:color="auto"/>
              <w:right w:val="single" w:sz="4" w:space="0" w:color="auto"/>
            </w:tcBorders>
            <w:hideMark/>
          </w:tcPr>
          <w:p w14:paraId="2EC4DAFB" w14:textId="77777777" w:rsidR="00994B97" w:rsidRDefault="00994B97">
            <w:pPr>
              <w:jc w:val="center"/>
              <w:rPr>
                <w:sz w:val="24"/>
                <w:szCs w:val="24"/>
              </w:rPr>
            </w:pPr>
            <w:r>
              <w:rPr>
                <w:sz w:val="24"/>
                <w:szCs w:val="24"/>
              </w:rPr>
              <w:t>35.500,00</w:t>
            </w:r>
          </w:p>
        </w:tc>
        <w:tc>
          <w:tcPr>
            <w:tcW w:w="2069" w:type="dxa"/>
            <w:tcBorders>
              <w:top w:val="single" w:sz="4" w:space="0" w:color="auto"/>
              <w:left w:val="single" w:sz="4" w:space="0" w:color="auto"/>
              <w:bottom w:val="single" w:sz="4" w:space="0" w:color="auto"/>
              <w:right w:val="single" w:sz="4" w:space="0" w:color="auto"/>
            </w:tcBorders>
            <w:hideMark/>
          </w:tcPr>
          <w:p w14:paraId="51119B16" w14:textId="77777777" w:rsidR="00994B97" w:rsidRDefault="00994B97">
            <w:pPr>
              <w:jc w:val="center"/>
              <w:rPr>
                <w:sz w:val="24"/>
                <w:szCs w:val="24"/>
              </w:rPr>
            </w:pPr>
            <w:r>
              <w:rPr>
                <w:sz w:val="24"/>
                <w:szCs w:val="24"/>
              </w:rPr>
              <w:t>35.844,73</w:t>
            </w:r>
          </w:p>
        </w:tc>
        <w:tc>
          <w:tcPr>
            <w:tcW w:w="2069" w:type="dxa"/>
            <w:tcBorders>
              <w:top w:val="single" w:sz="4" w:space="0" w:color="auto"/>
              <w:left w:val="single" w:sz="4" w:space="0" w:color="auto"/>
              <w:bottom w:val="single" w:sz="4" w:space="0" w:color="auto"/>
              <w:right w:val="single" w:sz="4" w:space="0" w:color="auto"/>
            </w:tcBorders>
            <w:hideMark/>
          </w:tcPr>
          <w:p w14:paraId="2B7774E8" w14:textId="77777777" w:rsidR="00994B97" w:rsidRDefault="00994B97">
            <w:pPr>
              <w:jc w:val="center"/>
              <w:rPr>
                <w:sz w:val="24"/>
                <w:szCs w:val="24"/>
              </w:rPr>
            </w:pPr>
            <w:r>
              <w:rPr>
                <w:sz w:val="24"/>
                <w:szCs w:val="24"/>
              </w:rPr>
              <w:t>31.129,46</w:t>
            </w:r>
          </w:p>
        </w:tc>
        <w:tc>
          <w:tcPr>
            <w:tcW w:w="2070" w:type="dxa"/>
            <w:tcBorders>
              <w:top w:val="single" w:sz="4" w:space="0" w:color="auto"/>
              <w:left w:val="single" w:sz="4" w:space="0" w:color="auto"/>
              <w:bottom w:val="single" w:sz="4" w:space="0" w:color="auto"/>
              <w:right w:val="single" w:sz="4" w:space="0" w:color="auto"/>
            </w:tcBorders>
            <w:hideMark/>
          </w:tcPr>
          <w:p w14:paraId="20CCC0EC" w14:textId="77777777" w:rsidR="00994B97" w:rsidRDefault="00994B97">
            <w:pPr>
              <w:jc w:val="center"/>
              <w:rPr>
                <w:sz w:val="24"/>
                <w:szCs w:val="24"/>
              </w:rPr>
            </w:pPr>
            <w:r>
              <w:rPr>
                <w:sz w:val="24"/>
                <w:szCs w:val="24"/>
              </w:rPr>
              <w:t>28.221,51</w:t>
            </w:r>
          </w:p>
        </w:tc>
      </w:tr>
      <w:tr w:rsidR="00994B97" w14:paraId="1028DC2F"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4DA43BF6" w14:textId="77777777" w:rsidR="00994B97" w:rsidRDefault="00994B97">
            <w:pPr>
              <w:rPr>
                <w:sz w:val="24"/>
                <w:szCs w:val="24"/>
              </w:rPr>
            </w:pPr>
            <w:r>
              <w:rPr>
                <w:sz w:val="24"/>
                <w:szCs w:val="24"/>
              </w:rPr>
              <w:t>Kapitálové výdavky</w:t>
            </w:r>
          </w:p>
        </w:tc>
        <w:tc>
          <w:tcPr>
            <w:tcW w:w="1870" w:type="dxa"/>
            <w:tcBorders>
              <w:top w:val="single" w:sz="4" w:space="0" w:color="auto"/>
              <w:left w:val="single" w:sz="4" w:space="0" w:color="auto"/>
              <w:bottom w:val="single" w:sz="4" w:space="0" w:color="auto"/>
              <w:right w:val="single" w:sz="4" w:space="0" w:color="auto"/>
            </w:tcBorders>
            <w:hideMark/>
          </w:tcPr>
          <w:p w14:paraId="309D3AF6" w14:textId="77777777" w:rsidR="00994B97" w:rsidRDefault="00994B97">
            <w:pPr>
              <w:jc w:val="center"/>
              <w:rPr>
                <w:sz w:val="24"/>
                <w:szCs w:val="24"/>
              </w:rPr>
            </w:pPr>
            <w:r>
              <w:rPr>
                <w:sz w:val="24"/>
                <w:szCs w:val="24"/>
              </w:rPr>
              <w:t>55.000,00</w:t>
            </w:r>
          </w:p>
        </w:tc>
        <w:tc>
          <w:tcPr>
            <w:tcW w:w="2069" w:type="dxa"/>
            <w:tcBorders>
              <w:top w:val="single" w:sz="4" w:space="0" w:color="auto"/>
              <w:left w:val="single" w:sz="4" w:space="0" w:color="auto"/>
              <w:bottom w:val="single" w:sz="4" w:space="0" w:color="auto"/>
              <w:right w:val="single" w:sz="4" w:space="0" w:color="auto"/>
            </w:tcBorders>
            <w:hideMark/>
          </w:tcPr>
          <w:p w14:paraId="1AEBCD1B" w14:textId="77777777" w:rsidR="00994B97" w:rsidRDefault="00994B97">
            <w:pPr>
              <w:jc w:val="center"/>
              <w:rPr>
                <w:sz w:val="24"/>
                <w:szCs w:val="24"/>
              </w:rPr>
            </w:pPr>
            <w:r>
              <w:rPr>
                <w:sz w:val="24"/>
                <w:szCs w:val="24"/>
              </w:rPr>
              <w:t>77.300,00</w:t>
            </w:r>
          </w:p>
        </w:tc>
        <w:tc>
          <w:tcPr>
            <w:tcW w:w="2069" w:type="dxa"/>
            <w:tcBorders>
              <w:top w:val="single" w:sz="4" w:space="0" w:color="auto"/>
              <w:left w:val="single" w:sz="4" w:space="0" w:color="auto"/>
              <w:bottom w:val="single" w:sz="4" w:space="0" w:color="auto"/>
              <w:right w:val="single" w:sz="4" w:space="0" w:color="auto"/>
            </w:tcBorders>
            <w:hideMark/>
          </w:tcPr>
          <w:p w14:paraId="63284133" w14:textId="77777777" w:rsidR="00994B97" w:rsidRDefault="00994B97">
            <w:pPr>
              <w:jc w:val="center"/>
              <w:rPr>
                <w:sz w:val="24"/>
                <w:szCs w:val="24"/>
              </w:rPr>
            </w:pPr>
            <w:r>
              <w:rPr>
                <w:sz w:val="24"/>
                <w:szCs w:val="24"/>
              </w:rPr>
              <w:t>76.959,24</w:t>
            </w:r>
          </w:p>
        </w:tc>
        <w:tc>
          <w:tcPr>
            <w:tcW w:w="2070" w:type="dxa"/>
            <w:tcBorders>
              <w:top w:val="single" w:sz="4" w:space="0" w:color="auto"/>
              <w:left w:val="single" w:sz="4" w:space="0" w:color="auto"/>
              <w:bottom w:val="single" w:sz="4" w:space="0" w:color="auto"/>
              <w:right w:val="single" w:sz="4" w:space="0" w:color="auto"/>
            </w:tcBorders>
            <w:hideMark/>
          </w:tcPr>
          <w:p w14:paraId="1A5A2ACE" w14:textId="77777777" w:rsidR="00994B97" w:rsidRDefault="00994B97">
            <w:pPr>
              <w:jc w:val="center"/>
              <w:rPr>
                <w:sz w:val="24"/>
                <w:szCs w:val="24"/>
              </w:rPr>
            </w:pPr>
            <w:r>
              <w:rPr>
                <w:sz w:val="24"/>
                <w:szCs w:val="24"/>
              </w:rPr>
              <w:t>45.214,39</w:t>
            </w:r>
          </w:p>
        </w:tc>
      </w:tr>
      <w:tr w:rsidR="00994B97" w14:paraId="75639446" w14:textId="77777777" w:rsidTr="00994B97">
        <w:tc>
          <w:tcPr>
            <w:tcW w:w="2268" w:type="dxa"/>
            <w:tcBorders>
              <w:top w:val="single" w:sz="4" w:space="0" w:color="auto"/>
              <w:left w:val="single" w:sz="4" w:space="0" w:color="auto"/>
              <w:bottom w:val="single" w:sz="4" w:space="0" w:color="auto"/>
              <w:right w:val="single" w:sz="4" w:space="0" w:color="auto"/>
            </w:tcBorders>
            <w:hideMark/>
          </w:tcPr>
          <w:p w14:paraId="0A93A529" w14:textId="77777777" w:rsidR="00994B97" w:rsidRDefault="00994B97">
            <w:pPr>
              <w:rPr>
                <w:b/>
                <w:sz w:val="24"/>
                <w:szCs w:val="24"/>
              </w:rPr>
            </w:pPr>
            <w:r>
              <w:rPr>
                <w:b/>
                <w:sz w:val="24"/>
                <w:szCs w:val="24"/>
              </w:rPr>
              <w:t>Spolu</w:t>
            </w:r>
          </w:p>
        </w:tc>
        <w:tc>
          <w:tcPr>
            <w:tcW w:w="1870" w:type="dxa"/>
            <w:tcBorders>
              <w:top w:val="single" w:sz="4" w:space="0" w:color="auto"/>
              <w:left w:val="single" w:sz="4" w:space="0" w:color="auto"/>
              <w:bottom w:val="single" w:sz="4" w:space="0" w:color="auto"/>
              <w:right w:val="single" w:sz="4" w:space="0" w:color="auto"/>
            </w:tcBorders>
            <w:hideMark/>
          </w:tcPr>
          <w:p w14:paraId="5D33BE34" w14:textId="77777777" w:rsidR="00994B97" w:rsidRDefault="00994B97">
            <w:pPr>
              <w:jc w:val="center"/>
              <w:rPr>
                <w:b/>
                <w:sz w:val="24"/>
                <w:szCs w:val="24"/>
              </w:rPr>
            </w:pPr>
            <w:r>
              <w:rPr>
                <w:b/>
                <w:sz w:val="24"/>
                <w:szCs w:val="24"/>
              </w:rPr>
              <w:t>378.175,00</w:t>
            </w:r>
          </w:p>
        </w:tc>
        <w:tc>
          <w:tcPr>
            <w:tcW w:w="2069" w:type="dxa"/>
            <w:tcBorders>
              <w:top w:val="single" w:sz="4" w:space="0" w:color="auto"/>
              <w:left w:val="single" w:sz="4" w:space="0" w:color="auto"/>
              <w:bottom w:val="single" w:sz="4" w:space="0" w:color="auto"/>
              <w:right w:val="single" w:sz="4" w:space="0" w:color="auto"/>
            </w:tcBorders>
            <w:hideMark/>
          </w:tcPr>
          <w:p w14:paraId="2514C675" w14:textId="77777777" w:rsidR="00994B97" w:rsidRDefault="00994B97">
            <w:pPr>
              <w:jc w:val="center"/>
              <w:rPr>
                <w:b/>
                <w:sz w:val="24"/>
                <w:szCs w:val="24"/>
              </w:rPr>
            </w:pPr>
            <w:r>
              <w:rPr>
                <w:b/>
                <w:sz w:val="24"/>
                <w:szCs w:val="24"/>
              </w:rPr>
              <w:t>399.126,56</w:t>
            </w:r>
          </w:p>
        </w:tc>
        <w:tc>
          <w:tcPr>
            <w:tcW w:w="2069" w:type="dxa"/>
            <w:tcBorders>
              <w:top w:val="single" w:sz="4" w:space="0" w:color="auto"/>
              <w:left w:val="single" w:sz="4" w:space="0" w:color="auto"/>
              <w:bottom w:val="single" w:sz="4" w:space="0" w:color="auto"/>
              <w:right w:val="single" w:sz="4" w:space="0" w:color="auto"/>
            </w:tcBorders>
            <w:hideMark/>
          </w:tcPr>
          <w:p w14:paraId="290E29C2" w14:textId="77777777" w:rsidR="00994B97" w:rsidRDefault="00994B97">
            <w:pPr>
              <w:jc w:val="center"/>
              <w:rPr>
                <w:b/>
                <w:sz w:val="24"/>
                <w:szCs w:val="24"/>
              </w:rPr>
            </w:pPr>
            <w:r>
              <w:rPr>
                <w:b/>
                <w:sz w:val="24"/>
                <w:szCs w:val="24"/>
              </w:rPr>
              <w:t>356.632,20</w:t>
            </w:r>
          </w:p>
        </w:tc>
        <w:tc>
          <w:tcPr>
            <w:tcW w:w="2070" w:type="dxa"/>
            <w:tcBorders>
              <w:top w:val="single" w:sz="4" w:space="0" w:color="auto"/>
              <w:left w:val="single" w:sz="4" w:space="0" w:color="auto"/>
              <w:bottom w:val="single" w:sz="4" w:space="0" w:color="auto"/>
              <w:right w:val="single" w:sz="4" w:space="0" w:color="auto"/>
            </w:tcBorders>
            <w:hideMark/>
          </w:tcPr>
          <w:p w14:paraId="1F64B43F" w14:textId="77777777" w:rsidR="00994B97" w:rsidRDefault="00994B97">
            <w:pPr>
              <w:jc w:val="center"/>
              <w:rPr>
                <w:b/>
                <w:sz w:val="24"/>
                <w:szCs w:val="24"/>
              </w:rPr>
            </w:pPr>
            <w:r>
              <w:rPr>
                <w:b/>
                <w:sz w:val="24"/>
                <w:szCs w:val="24"/>
              </w:rPr>
              <w:t>322.542,35</w:t>
            </w:r>
          </w:p>
        </w:tc>
      </w:tr>
    </w:tbl>
    <w:p w14:paraId="083C34E6" w14:textId="77777777" w:rsidR="00994B97" w:rsidRDefault="00994B97" w:rsidP="00994B97">
      <w:pPr>
        <w:rPr>
          <w:b/>
          <w:sz w:val="24"/>
          <w:szCs w:val="24"/>
        </w:rPr>
      </w:pPr>
    </w:p>
    <w:p w14:paraId="08C60B96" w14:textId="77777777" w:rsidR="00994B97" w:rsidRDefault="00994B97" w:rsidP="00994B97">
      <w:pPr>
        <w:rPr>
          <w:b/>
          <w:sz w:val="24"/>
          <w:szCs w:val="24"/>
        </w:rPr>
      </w:pPr>
    </w:p>
    <w:p w14:paraId="30B73D87" w14:textId="77777777" w:rsidR="00994B97" w:rsidRDefault="00994B97" w:rsidP="00994B97">
      <w:pPr>
        <w:rPr>
          <w:b/>
          <w:sz w:val="24"/>
          <w:szCs w:val="24"/>
        </w:rPr>
      </w:pPr>
    </w:p>
    <w:p w14:paraId="00C03B30" w14:textId="77777777" w:rsidR="00994B97" w:rsidRDefault="00994B97" w:rsidP="00994B97">
      <w:pPr>
        <w:rPr>
          <w:b/>
          <w:sz w:val="24"/>
          <w:szCs w:val="24"/>
        </w:rPr>
      </w:pPr>
      <w:r>
        <w:rPr>
          <w:b/>
          <w:sz w:val="24"/>
          <w:szCs w:val="24"/>
        </w:rPr>
        <w:t>Finančné operácie – príjmové</w:t>
      </w:r>
    </w:p>
    <w:p w14:paraId="69AB5D6D" w14:textId="77777777" w:rsidR="00994B97" w:rsidRDefault="00994B97" w:rsidP="00994B97">
      <w:pPr>
        <w:rPr>
          <w:b/>
          <w:sz w:val="24"/>
          <w:szCs w:val="24"/>
        </w:rPr>
      </w:pPr>
    </w:p>
    <w:tbl>
      <w:tblPr>
        <w:tblStyle w:val="Mriekatabuky"/>
        <w:tblW w:w="0" w:type="auto"/>
        <w:tblInd w:w="0" w:type="dxa"/>
        <w:tblLayout w:type="fixed"/>
        <w:tblLook w:val="01E0" w:firstRow="1" w:lastRow="1" w:firstColumn="1" w:lastColumn="1" w:noHBand="0" w:noVBand="0"/>
      </w:tblPr>
      <w:tblGrid>
        <w:gridCol w:w="3528"/>
        <w:gridCol w:w="3060"/>
        <w:gridCol w:w="3420"/>
      </w:tblGrid>
      <w:tr w:rsidR="00994B97" w14:paraId="474206AB" w14:textId="77777777" w:rsidTr="00994B97">
        <w:tc>
          <w:tcPr>
            <w:tcW w:w="3528" w:type="dxa"/>
            <w:tcBorders>
              <w:top w:val="single" w:sz="4" w:space="0" w:color="auto"/>
              <w:left w:val="single" w:sz="4" w:space="0" w:color="auto"/>
              <w:bottom w:val="single" w:sz="4" w:space="0" w:color="auto"/>
              <w:right w:val="single" w:sz="4" w:space="0" w:color="auto"/>
            </w:tcBorders>
            <w:hideMark/>
          </w:tcPr>
          <w:p w14:paraId="6E2C1941" w14:textId="77777777" w:rsidR="00994B97" w:rsidRDefault="00994B97">
            <w:pPr>
              <w:rPr>
                <w:b/>
                <w:sz w:val="24"/>
                <w:szCs w:val="24"/>
              </w:rPr>
            </w:pPr>
            <w:r>
              <w:rPr>
                <w:b/>
                <w:sz w:val="24"/>
                <w:szCs w:val="24"/>
              </w:rPr>
              <w:t>Názov položky</w:t>
            </w:r>
          </w:p>
        </w:tc>
        <w:tc>
          <w:tcPr>
            <w:tcW w:w="3060" w:type="dxa"/>
            <w:tcBorders>
              <w:top w:val="single" w:sz="4" w:space="0" w:color="auto"/>
              <w:left w:val="single" w:sz="4" w:space="0" w:color="auto"/>
              <w:bottom w:val="single" w:sz="4" w:space="0" w:color="auto"/>
              <w:right w:val="single" w:sz="4" w:space="0" w:color="auto"/>
            </w:tcBorders>
            <w:hideMark/>
          </w:tcPr>
          <w:p w14:paraId="2CD1C52E" w14:textId="77777777" w:rsidR="00994B97" w:rsidRDefault="00994B97">
            <w:pPr>
              <w:rPr>
                <w:b/>
                <w:sz w:val="24"/>
                <w:szCs w:val="24"/>
              </w:rPr>
            </w:pPr>
            <w:r>
              <w:rPr>
                <w:b/>
                <w:sz w:val="24"/>
                <w:szCs w:val="24"/>
              </w:rPr>
              <w:t>Skutočnosť k 31.12. bežné obdobie v EUR</w:t>
            </w:r>
          </w:p>
        </w:tc>
        <w:tc>
          <w:tcPr>
            <w:tcW w:w="3420" w:type="dxa"/>
            <w:tcBorders>
              <w:top w:val="single" w:sz="4" w:space="0" w:color="auto"/>
              <w:left w:val="single" w:sz="4" w:space="0" w:color="auto"/>
              <w:bottom w:val="single" w:sz="4" w:space="0" w:color="auto"/>
              <w:right w:val="single" w:sz="4" w:space="0" w:color="auto"/>
            </w:tcBorders>
            <w:hideMark/>
          </w:tcPr>
          <w:p w14:paraId="06864537" w14:textId="77777777" w:rsidR="00994B97" w:rsidRDefault="00994B97">
            <w:pPr>
              <w:rPr>
                <w:b/>
                <w:sz w:val="24"/>
                <w:szCs w:val="24"/>
              </w:rPr>
            </w:pPr>
            <w:r>
              <w:rPr>
                <w:b/>
                <w:sz w:val="24"/>
                <w:szCs w:val="24"/>
              </w:rPr>
              <w:t>Skutočnosť</w:t>
            </w:r>
          </w:p>
          <w:p w14:paraId="6819F7BD" w14:textId="77777777" w:rsidR="00994B97" w:rsidRDefault="00994B97">
            <w:pPr>
              <w:rPr>
                <w:b/>
                <w:sz w:val="24"/>
                <w:szCs w:val="24"/>
              </w:rPr>
            </w:pPr>
            <w:r>
              <w:rPr>
                <w:b/>
                <w:sz w:val="24"/>
                <w:szCs w:val="24"/>
              </w:rPr>
              <w:t> 31.12. predchádzajúce obdobie v EUR</w:t>
            </w:r>
          </w:p>
        </w:tc>
      </w:tr>
      <w:tr w:rsidR="00994B97" w14:paraId="46A4C7B3" w14:textId="77777777" w:rsidTr="00994B97">
        <w:tc>
          <w:tcPr>
            <w:tcW w:w="3528" w:type="dxa"/>
            <w:tcBorders>
              <w:top w:val="single" w:sz="4" w:space="0" w:color="auto"/>
              <w:left w:val="single" w:sz="4" w:space="0" w:color="auto"/>
              <w:bottom w:val="single" w:sz="4" w:space="0" w:color="auto"/>
              <w:right w:val="single" w:sz="4" w:space="0" w:color="auto"/>
            </w:tcBorders>
            <w:hideMark/>
          </w:tcPr>
          <w:p w14:paraId="4B06B55F" w14:textId="77777777" w:rsidR="00994B97" w:rsidRDefault="00994B97">
            <w:pPr>
              <w:rPr>
                <w:b/>
                <w:sz w:val="24"/>
                <w:szCs w:val="24"/>
              </w:rPr>
            </w:pPr>
            <w:r>
              <w:rPr>
                <w:b/>
                <w:sz w:val="24"/>
                <w:szCs w:val="24"/>
              </w:rPr>
              <w:t>453-zostat. z </w:t>
            </w:r>
            <w:proofErr w:type="spellStart"/>
            <w:r>
              <w:rPr>
                <w:b/>
                <w:sz w:val="24"/>
                <w:szCs w:val="24"/>
              </w:rPr>
              <w:t>min.rokov</w:t>
            </w:r>
            <w:proofErr w:type="spellEnd"/>
          </w:p>
        </w:tc>
        <w:tc>
          <w:tcPr>
            <w:tcW w:w="3060" w:type="dxa"/>
            <w:tcBorders>
              <w:top w:val="single" w:sz="4" w:space="0" w:color="auto"/>
              <w:left w:val="single" w:sz="4" w:space="0" w:color="auto"/>
              <w:bottom w:val="single" w:sz="4" w:space="0" w:color="auto"/>
              <w:right w:val="single" w:sz="4" w:space="0" w:color="auto"/>
            </w:tcBorders>
            <w:hideMark/>
          </w:tcPr>
          <w:p w14:paraId="5B68E2E3" w14:textId="77777777" w:rsidR="00994B97" w:rsidRDefault="00994B97">
            <w:pPr>
              <w:jc w:val="center"/>
              <w:rPr>
                <w:sz w:val="24"/>
                <w:szCs w:val="24"/>
              </w:rPr>
            </w:pPr>
            <w:r>
              <w:rPr>
                <w:sz w:val="24"/>
                <w:szCs w:val="24"/>
              </w:rPr>
              <w:t>9.000,00</w:t>
            </w:r>
          </w:p>
        </w:tc>
        <w:tc>
          <w:tcPr>
            <w:tcW w:w="3420" w:type="dxa"/>
            <w:tcBorders>
              <w:top w:val="single" w:sz="4" w:space="0" w:color="auto"/>
              <w:left w:val="single" w:sz="4" w:space="0" w:color="auto"/>
              <w:bottom w:val="single" w:sz="4" w:space="0" w:color="auto"/>
              <w:right w:val="single" w:sz="4" w:space="0" w:color="auto"/>
            </w:tcBorders>
            <w:hideMark/>
          </w:tcPr>
          <w:p w14:paraId="61D51573" w14:textId="77777777" w:rsidR="00994B97" w:rsidRDefault="00994B97">
            <w:pPr>
              <w:jc w:val="center"/>
              <w:rPr>
                <w:sz w:val="24"/>
                <w:szCs w:val="24"/>
              </w:rPr>
            </w:pPr>
            <w:r>
              <w:rPr>
                <w:sz w:val="24"/>
                <w:szCs w:val="24"/>
              </w:rPr>
              <w:t>86.472,03</w:t>
            </w:r>
          </w:p>
        </w:tc>
      </w:tr>
      <w:tr w:rsidR="00994B97" w14:paraId="6C46C7D2" w14:textId="77777777" w:rsidTr="00994B97">
        <w:tc>
          <w:tcPr>
            <w:tcW w:w="3528" w:type="dxa"/>
            <w:tcBorders>
              <w:top w:val="single" w:sz="4" w:space="0" w:color="auto"/>
              <w:left w:val="single" w:sz="4" w:space="0" w:color="auto"/>
              <w:bottom w:val="single" w:sz="4" w:space="0" w:color="auto"/>
              <w:right w:val="single" w:sz="4" w:space="0" w:color="auto"/>
            </w:tcBorders>
            <w:hideMark/>
          </w:tcPr>
          <w:p w14:paraId="3A8DFF96" w14:textId="77777777" w:rsidR="00994B97" w:rsidRDefault="00994B97">
            <w:pPr>
              <w:rPr>
                <w:b/>
                <w:sz w:val="24"/>
                <w:szCs w:val="24"/>
              </w:rPr>
            </w:pPr>
            <w:r>
              <w:rPr>
                <w:b/>
                <w:sz w:val="24"/>
                <w:szCs w:val="24"/>
              </w:rPr>
              <w:t>454- z </w:t>
            </w:r>
            <w:proofErr w:type="spellStart"/>
            <w:r>
              <w:rPr>
                <w:b/>
                <w:sz w:val="24"/>
                <w:szCs w:val="24"/>
              </w:rPr>
              <w:t>rezer.fondu</w:t>
            </w:r>
            <w:proofErr w:type="spellEnd"/>
          </w:p>
        </w:tc>
        <w:tc>
          <w:tcPr>
            <w:tcW w:w="3060" w:type="dxa"/>
            <w:tcBorders>
              <w:top w:val="single" w:sz="4" w:space="0" w:color="auto"/>
              <w:left w:val="single" w:sz="4" w:space="0" w:color="auto"/>
              <w:bottom w:val="single" w:sz="4" w:space="0" w:color="auto"/>
              <w:right w:val="single" w:sz="4" w:space="0" w:color="auto"/>
            </w:tcBorders>
            <w:hideMark/>
          </w:tcPr>
          <w:p w14:paraId="7492E3FF" w14:textId="77777777" w:rsidR="00994B97" w:rsidRDefault="00994B97">
            <w:pPr>
              <w:jc w:val="center"/>
              <w:rPr>
                <w:sz w:val="24"/>
                <w:szCs w:val="24"/>
              </w:rPr>
            </w:pPr>
            <w:r>
              <w:rPr>
                <w:sz w:val="24"/>
                <w:szCs w:val="24"/>
              </w:rPr>
              <w:t>20.000,00</w:t>
            </w:r>
          </w:p>
        </w:tc>
        <w:tc>
          <w:tcPr>
            <w:tcW w:w="3420" w:type="dxa"/>
            <w:tcBorders>
              <w:top w:val="single" w:sz="4" w:space="0" w:color="auto"/>
              <w:left w:val="single" w:sz="4" w:space="0" w:color="auto"/>
              <w:bottom w:val="single" w:sz="4" w:space="0" w:color="auto"/>
              <w:right w:val="single" w:sz="4" w:space="0" w:color="auto"/>
            </w:tcBorders>
          </w:tcPr>
          <w:p w14:paraId="4241AAEB" w14:textId="77777777" w:rsidR="00994B97" w:rsidRDefault="00994B97">
            <w:pPr>
              <w:rPr>
                <w:sz w:val="24"/>
                <w:szCs w:val="24"/>
              </w:rPr>
            </w:pPr>
          </w:p>
        </w:tc>
      </w:tr>
      <w:tr w:rsidR="00994B97" w14:paraId="03F14B5A" w14:textId="77777777" w:rsidTr="00994B97">
        <w:tc>
          <w:tcPr>
            <w:tcW w:w="3528" w:type="dxa"/>
            <w:tcBorders>
              <w:top w:val="single" w:sz="4" w:space="0" w:color="auto"/>
              <w:left w:val="single" w:sz="4" w:space="0" w:color="auto"/>
              <w:bottom w:val="single" w:sz="4" w:space="0" w:color="auto"/>
              <w:right w:val="single" w:sz="4" w:space="0" w:color="auto"/>
            </w:tcBorders>
            <w:hideMark/>
          </w:tcPr>
          <w:p w14:paraId="726CA3F2" w14:textId="77777777" w:rsidR="00994B97" w:rsidRDefault="00994B97">
            <w:pPr>
              <w:rPr>
                <w:b/>
                <w:sz w:val="24"/>
                <w:szCs w:val="24"/>
              </w:rPr>
            </w:pPr>
            <w:r>
              <w:rPr>
                <w:b/>
                <w:sz w:val="24"/>
                <w:szCs w:val="24"/>
              </w:rPr>
              <w:t>Spolu</w:t>
            </w:r>
          </w:p>
        </w:tc>
        <w:tc>
          <w:tcPr>
            <w:tcW w:w="3060" w:type="dxa"/>
            <w:tcBorders>
              <w:top w:val="single" w:sz="4" w:space="0" w:color="auto"/>
              <w:left w:val="single" w:sz="4" w:space="0" w:color="auto"/>
              <w:bottom w:val="single" w:sz="4" w:space="0" w:color="auto"/>
              <w:right w:val="single" w:sz="4" w:space="0" w:color="auto"/>
            </w:tcBorders>
            <w:hideMark/>
          </w:tcPr>
          <w:p w14:paraId="4CDA610A" w14:textId="77777777" w:rsidR="00994B97" w:rsidRDefault="00994B97">
            <w:pPr>
              <w:jc w:val="center"/>
              <w:rPr>
                <w:b/>
                <w:sz w:val="24"/>
                <w:szCs w:val="24"/>
              </w:rPr>
            </w:pPr>
            <w:r>
              <w:rPr>
                <w:b/>
                <w:sz w:val="24"/>
                <w:szCs w:val="24"/>
              </w:rPr>
              <w:t>29.000,00</w:t>
            </w:r>
          </w:p>
        </w:tc>
        <w:tc>
          <w:tcPr>
            <w:tcW w:w="3420" w:type="dxa"/>
            <w:tcBorders>
              <w:top w:val="single" w:sz="4" w:space="0" w:color="auto"/>
              <w:left w:val="single" w:sz="4" w:space="0" w:color="auto"/>
              <w:bottom w:val="single" w:sz="4" w:space="0" w:color="auto"/>
              <w:right w:val="single" w:sz="4" w:space="0" w:color="auto"/>
            </w:tcBorders>
            <w:hideMark/>
          </w:tcPr>
          <w:p w14:paraId="70C9ACA6" w14:textId="77777777" w:rsidR="00994B97" w:rsidRDefault="00994B97">
            <w:pPr>
              <w:jc w:val="center"/>
              <w:rPr>
                <w:b/>
                <w:sz w:val="24"/>
                <w:szCs w:val="24"/>
              </w:rPr>
            </w:pPr>
            <w:r>
              <w:rPr>
                <w:b/>
                <w:sz w:val="24"/>
                <w:szCs w:val="24"/>
              </w:rPr>
              <w:t>86.472,03</w:t>
            </w:r>
          </w:p>
        </w:tc>
      </w:tr>
    </w:tbl>
    <w:p w14:paraId="5AE476AA" w14:textId="77777777" w:rsidR="00994B97" w:rsidRDefault="00994B97" w:rsidP="00994B97">
      <w:pPr>
        <w:rPr>
          <w:b/>
          <w:sz w:val="24"/>
          <w:szCs w:val="24"/>
        </w:rPr>
      </w:pPr>
    </w:p>
    <w:p w14:paraId="09A92FBA" w14:textId="77777777" w:rsidR="00994B97" w:rsidRDefault="00994B97" w:rsidP="00994B97">
      <w:pPr>
        <w:jc w:val="center"/>
        <w:rPr>
          <w:b/>
          <w:sz w:val="24"/>
          <w:szCs w:val="24"/>
        </w:rPr>
      </w:pPr>
    </w:p>
    <w:p w14:paraId="3A98AF7D" w14:textId="77777777" w:rsidR="00994B97" w:rsidRDefault="00994B97" w:rsidP="00994B97">
      <w:pPr>
        <w:jc w:val="center"/>
        <w:rPr>
          <w:b/>
          <w:sz w:val="24"/>
          <w:szCs w:val="24"/>
        </w:rPr>
      </w:pPr>
      <w:r>
        <w:rPr>
          <w:b/>
          <w:sz w:val="24"/>
          <w:szCs w:val="24"/>
        </w:rPr>
        <w:t>Čl. X</w:t>
      </w:r>
    </w:p>
    <w:p w14:paraId="0E911BBD" w14:textId="77777777" w:rsidR="00994B97" w:rsidRDefault="00994B97" w:rsidP="00994B97">
      <w:pPr>
        <w:jc w:val="center"/>
        <w:rPr>
          <w:b/>
          <w:sz w:val="24"/>
          <w:szCs w:val="24"/>
        </w:rPr>
      </w:pPr>
      <w:r>
        <w:rPr>
          <w:b/>
          <w:sz w:val="24"/>
          <w:szCs w:val="24"/>
        </w:rPr>
        <w:t xml:space="preserve">Informácie o skutočnostiach, ktoré nastali po dni, ku ktorému sa zostavuje účtovná závierka </w:t>
      </w:r>
    </w:p>
    <w:p w14:paraId="6FE1E684" w14:textId="77777777" w:rsidR="00994B97" w:rsidRDefault="00994B97" w:rsidP="00994B97">
      <w:pPr>
        <w:jc w:val="center"/>
        <w:rPr>
          <w:b/>
          <w:sz w:val="24"/>
          <w:szCs w:val="24"/>
        </w:rPr>
      </w:pPr>
      <w:r>
        <w:rPr>
          <w:b/>
          <w:sz w:val="24"/>
          <w:szCs w:val="24"/>
        </w:rPr>
        <w:t>do dňa zostavenia účtovnej závierky</w:t>
      </w:r>
    </w:p>
    <w:p w14:paraId="48555362" w14:textId="77777777" w:rsidR="00994B97" w:rsidRDefault="00994B97" w:rsidP="00994B97">
      <w:pPr>
        <w:jc w:val="center"/>
        <w:rPr>
          <w:b/>
          <w:sz w:val="28"/>
        </w:rPr>
      </w:pPr>
    </w:p>
    <w:p w14:paraId="0C6CB324" w14:textId="77777777" w:rsidR="00994B97" w:rsidRDefault="00994B97" w:rsidP="00994B97">
      <w:pPr>
        <w:jc w:val="both"/>
        <w:rPr>
          <w:sz w:val="24"/>
          <w:szCs w:val="24"/>
        </w:rPr>
      </w:pPr>
    </w:p>
    <w:p w14:paraId="41212C11" w14:textId="77777777" w:rsidR="00994B97" w:rsidRDefault="00994B97" w:rsidP="00994B97">
      <w:pPr>
        <w:jc w:val="both"/>
        <w:rPr>
          <w:sz w:val="24"/>
          <w:szCs w:val="24"/>
        </w:rPr>
      </w:pPr>
      <w:r>
        <w:rPr>
          <w:sz w:val="24"/>
          <w:szCs w:val="24"/>
        </w:rPr>
        <w:t xml:space="preserve">Po 31. decembri </w:t>
      </w:r>
      <w:r>
        <w:rPr>
          <w:iCs/>
          <w:sz w:val="24"/>
          <w:szCs w:val="24"/>
        </w:rPr>
        <w:t>2017</w:t>
      </w:r>
      <w:r>
        <w:rPr>
          <w:sz w:val="24"/>
          <w:szCs w:val="24"/>
        </w:rPr>
        <w:t xml:space="preserve"> nenastali také udalosti, ktoré by si vyžadovali zverejnenie alebo vykázanie v účtovnej závierke za rok 2017.</w:t>
      </w:r>
    </w:p>
    <w:p w14:paraId="30A466A9" w14:textId="77777777" w:rsidR="00994B97" w:rsidRDefault="00994B97" w:rsidP="00994B97">
      <w:pPr>
        <w:jc w:val="both"/>
        <w:rPr>
          <w:sz w:val="24"/>
          <w:szCs w:val="24"/>
        </w:rPr>
      </w:pPr>
    </w:p>
    <w:p w14:paraId="2E033D1C" w14:textId="77777777" w:rsidR="00994B97" w:rsidRDefault="00994B97" w:rsidP="00994B97">
      <w:pPr>
        <w:jc w:val="both"/>
        <w:rPr>
          <w:sz w:val="24"/>
          <w:szCs w:val="24"/>
        </w:rPr>
      </w:pPr>
    </w:p>
    <w:p w14:paraId="4D4C1B3C" w14:textId="77777777" w:rsidR="00994B97" w:rsidRDefault="00994B97" w:rsidP="00994B97">
      <w:pPr>
        <w:jc w:val="both"/>
        <w:rPr>
          <w:sz w:val="24"/>
          <w:szCs w:val="24"/>
        </w:rPr>
      </w:pPr>
    </w:p>
    <w:p w14:paraId="7BBDB23F" w14:textId="77777777" w:rsidR="00994B97" w:rsidRDefault="00994B97" w:rsidP="00994B97">
      <w:pPr>
        <w:jc w:val="both"/>
        <w:rPr>
          <w:sz w:val="24"/>
          <w:szCs w:val="24"/>
        </w:rPr>
      </w:pPr>
    </w:p>
    <w:p w14:paraId="376C18D8" w14:textId="77777777" w:rsidR="00994B97" w:rsidRDefault="00994B97" w:rsidP="00994B97">
      <w:pPr>
        <w:spacing w:line="360" w:lineRule="auto"/>
        <w:rPr>
          <w:b/>
          <w:sz w:val="24"/>
          <w:szCs w:val="24"/>
          <w:u w:val="single"/>
        </w:rPr>
      </w:pPr>
    </w:p>
    <w:p w14:paraId="4901D6FB" w14:textId="77777777" w:rsidR="00994B97" w:rsidRDefault="00994B97" w:rsidP="00994B97">
      <w:pPr>
        <w:spacing w:line="360" w:lineRule="auto"/>
        <w:rPr>
          <w:b/>
          <w:sz w:val="24"/>
          <w:szCs w:val="24"/>
          <w:u w:val="single"/>
        </w:rPr>
      </w:pPr>
    </w:p>
    <w:p w14:paraId="66A14415" w14:textId="77777777" w:rsidR="00994B97" w:rsidRDefault="00994B97" w:rsidP="00994B97">
      <w:pPr>
        <w:spacing w:line="360" w:lineRule="auto"/>
        <w:rPr>
          <w:b/>
          <w:sz w:val="24"/>
          <w:szCs w:val="24"/>
          <w:u w:val="single"/>
        </w:rPr>
      </w:pPr>
    </w:p>
    <w:p w14:paraId="53BDBEDB" w14:textId="77777777" w:rsidR="00994B97" w:rsidRDefault="00994B97" w:rsidP="00994B97">
      <w:pPr>
        <w:spacing w:line="360" w:lineRule="auto"/>
        <w:rPr>
          <w:sz w:val="24"/>
          <w:szCs w:val="24"/>
        </w:rPr>
      </w:pPr>
      <w:r>
        <w:rPr>
          <w:sz w:val="24"/>
          <w:szCs w:val="24"/>
        </w:rPr>
        <w:t xml:space="preserve">Erika </w:t>
      </w:r>
      <w:proofErr w:type="spellStart"/>
      <w:r>
        <w:rPr>
          <w:sz w:val="24"/>
          <w:szCs w:val="24"/>
        </w:rPr>
        <w:t>Ingeliová</w:t>
      </w:r>
      <w:proofErr w:type="spellEnd"/>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Marta Tušová</w:t>
      </w:r>
    </w:p>
    <w:p w14:paraId="314FC09C" w14:textId="77777777" w:rsidR="00994B97" w:rsidRDefault="00994B97" w:rsidP="00994B97">
      <w:pPr>
        <w:spacing w:line="360" w:lineRule="auto"/>
        <w:rPr>
          <w:sz w:val="24"/>
          <w:szCs w:val="24"/>
        </w:rPr>
      </w:pPr>
      <w:r>
        <w:rPr>
          <w:sz w:val="24"/>
          <w:szCs w:val="24"/>
        </w:rPr>
        <w:t xml:space="preserve">  vypracovala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štatutárny zástupca</w:t>
      </w:r>
    </w:p>
    <w:p w14:paraId="4294CC0A" w14:textId="77777777" w:rsidR="00B622F9" w:rsidRDefault="00B622F9"/>
    <w:sectPr w:rsidR="00B622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0"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18"/>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19"/>
    <w:lvlOverride w:ilvl="0"/>
    <w:lvlOverride w:ilvl="1"/>
    <w:lvlOverride w:ilvl="2"/>
    <w:lvlOverride w:ilvl="3"/>
    <w:lvlOverride w:ilvl="4"/>
    <w:lvlOverride w:ilvl="5"/>
    <w:lvlOverride w:ilvl="6"/>
    <w:lvlOverride w:ilvl="7"/>
    <w:lvlOverride w:ilvl="8"/>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num>
  <w:num w:numId="42">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B97"/>
    <w:rsid w:val="00994B97"/>
    <w:rsid w:val="00B622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C6D62"/>
  <w15:chartTrackingRefBased/>
  <w15:docId w15:val="{AD62808E-23F6-4A00-BBC4-58B28F2E0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B9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994B97"/>
    <w:pPr>
      <w:spacing w:before="100" w:beforeAutospacing="1" w:after="100" w:afterAutospacing="1"/>
    </w:pPr>
    <w:rPr>
      <w:sz w:val="24"/>
      <w:szCs w:val="24"/>
    </w:rPr>
  </w:style>
  <w:style w:type="paragraph" w:styleId="Hlavika">
    <w:name w:val="header"/>
    <w:basedOn w:val="Normlny"/>
    <w:link w:val="HlavikaChar"/>
    <w:semiHidden/>
    <w:unhideWhenUsed/>
    <w:rsid w:val="00994B97"/>
    <w:pPr>
      <w:tabs>
        <w:tab w:val="center" w:pos="4536"/>
        <w:tab w:val="right" w:pos="9072"/>
      </w:tabs>
    </w:pPr>
  </w:style>
  <w:style w:type="character" w:customStyle="1" w:styleId="HlavikaChar">
    <w:name w:val="Hlavička Char"/>
    <w:basedOn w:val="Predvolenpsmoodseku"/>
    <w:link w:val="Hlavika"/>
    <w:semiHidden/>
    <w:rsid w:val="00994B97"/>
    <w:rPr>
      <w:rFonts w:ascii="Times New Roman" w:eastAsia="Times New Roman" w:hAnsi="Times New Roman" w:cs="Times New Roman"/>
      <w:sz w:val="20"/>
      <w:szCs w:val="20"/>
      <w:lang w:eastAsia="sk-SK"/>
    </w:rPr>
  </w:style>
  <w:style w:type="paragraph" w:styleId="Pta">
    <w:name w:val="footer"/>
    <w:basedOn w:val="Normlny"/>
    <w:link w:val="PtaChar"/>
    <w:semiHidden/>
    <w:unhideWhenUsed/>
    <w:rsid w:val="00994B97"/>
    <w:pPr>
      <w:tabs>
        <w:tab w:val="center" w:pos="4536"/>
        <w:tab w:val="right" w:pos="9072"/>
      </w:tabs>
    </w:pPr>
  </w:style>
  <w:style w:type="character" w:customStyle="1" w:styleId="PtaChar">
    <w:name w:val="Päta Char"/>
    <w:basedOn w:val="Predvolenpsmoodseku"/>
    <w:link w:val="Pta"/>
    <w:semiHidden/>
    <w:rsid w:val="00994B97"/>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994B97"/>
    <w:pPr>
      <w:ind w:left="426"/>
      <w:jc w:val="both"/>
    </w:pPr>
    <w:rPr>
      <w:sz w:val="18"/>
    </w:rPr>
  </w:style>
  <w:style w:type="character" w:customStyle="1" w:styleId="ZkladntextChar">
    <w:name w:val="Základný text Char"/>
    <w:basedOn w:val="Predvolenpsmoodseku"/>
    <w:link w:val="Zkladntext"/>
    <w:semiHidden/>
    <w:rsid w:val="00994B97"/>
    <w:rPr>
      <w:rFonts w:ascii="Times New Roman" w:eastAsia="Times New Roman" w:hAnsi="Times New Roman" w:cs="Times New Roman"/>
      <w:sz w:val="18"/>
      <w:szCs w:val="20"/>
      <w:lang w:eastAsia="sk-SK"/>
    </w:rPr>
  </w:style>
  <w:style w:type="paragraph" w:styleId="Textbubliny">
    <w:name w:val="Balloon Text"/>
    <w:basedOn w:val="Normlny"/>
    <w:link w:val="TextbublinyChar"/>
    <w:semiHidden/>
    <w:unhideWhenUsed/>
    <w:rsid w:val="00994B97"/>
    <w:rPr>
      <w:rFonts w:ascii="Tahoma" w:hAnsi="Tahoma" w:cs="Tahoma"/>
      <w:sz w:val="16"/>
      <w:szCs w:val="16"/>
    </w:rPr>
  </w:style>
  <w:style w:type="character" w:customStyle="1" w:styleId="TextbublinyChar">
    <w:name w:val="Text bubliny Char"/>
    <w:basedOn w:val="Predvolenpsmoodseku"/>
    <w:link w:val="Textbubliny"/>
    <w:semiHidden/>
    <w:rsid w:val="00994B97"/>
    <w:rPr>
      <w:rFonts w:ascii="Tahoma" w:eastAsia="Times New Roman" w:hAnsi="Tahoma" w:cs="Tahoma"/>
      <w:sz w:val="16"/>
      <w:szCs w:val="16"/>
      <w:lang w:eastAsia="sk-SK"/>
    </w:rPr>
  </w:style>
  <w:style w:type="paragraph" w:customStyle="1" w:styleId="Zkladntext1">
    <w:name w:val="Základní text1"/>
    <w:rsid w:val="00994B9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994B97"/>
    <w:pPr>
      <w:tabs>
        <w:tab w:val="num" w:pos="426"/>
      </w:tabs>
      <w:ind w:hanging="426"/>
    </w:pPr>
    <w:rPr>
      <w:b/>
    </w:rPr>
  </w:style>
  <w:style w:type="paragraph" w:customStyle="1" w:styleId="tltlTextopatreniaArialNarrow11ptZa0pt">
    <w:name w:val="Štýl Štýl Text opatrenia + Arial Narrow 11 pt + Za:  0 pt"/>
    <w:basedOn w:val="Normlny"/>
    <w:rsid w:val="00994B97"/>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994B97"/>
    <w:pPr>
      <w:ind w:right="-79"/>
      <w:jc w:val="both"/>
    </w:pPr>
    <w:rPr>
      <w:sz w:val="24"/>
      <w:szCs w:val="24"/>
    </w:rPr>
  </w:style>
  <w:style w:type="table" w:styleId="Mriekatabuky">
    <w:name w:val="Table Grid"/>
    <w:basedOn w:val="Normlnatabuka"/>
    <w:rsid w:val="00994B97"/>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4749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3149</Words>
  <Characters>17950</Characters>
  <Application>Microsoft Office Word</Application>
  <DocSecurity>0</DocSecurity>
  <Lines>149</Lines>
  <Paragraphs>42</Paragraphs>
  <ScaleCrop>false</ScaleCrop>
  <Company/>
  <LinksUpToDate>false</LinksUpToDate>
  <CharactersWithSpaces>21057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Ucto</dc:creator>
  <cp:keywords/>
  <dc:description/>
  <cp:lastModifiedBy>Ucto</cp:lastModifiedBy>
  <cp:revision>2</cp:revision>
  <dcterms:created xsi:type="dcterms:W3CDTF">2020-10-25T18:51:00Z</dcterms:created>
  <dcterms:modified xsi:type="dcterms:W3CDTF">2020-10-25T18:51:00Z</dcterms:modified>
</cp:coreProperties>
</file>