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492" w:rsidRDefault="006723D9">
      <w:pPr>
        <w:rPr>
          <w:sz w:val="28"/>
          <w:szCs w:val="28"/>
        </w:rPr>
      </w:pPr>
      <w:r>
        <w:rPr>
          <w:sz w:val="28"/>
          <w:szCs w:val="28"/>
        </w:rPr>
        <w:t>L</w:t>
      </w:r>
      <w:r w:rsidR="009871BD">
        <w:rPr>
          <w:sz w:val="28"/>
          <w:szCs w:val="28"/>
        </w:rPr>
        <w:t xml:space="preserve">L Hokejový klub </w:t>
      </w:r>
      <w:proofErr w:type="spellStart"/>
      <w:r w:rsidR="009871BD">
        <w:rPr>
          <w:sz w:val="28"/>
          <w:szCs w:val="28"/>
        </w:rPr>
        <w:t>n.f</w:t>
      </w:r>
      <w:proofErr w:type="spellEnd"/>
      <w:r w:rsidR="009871BD">
        <w:rPr>
          <w:sz w:val="28"/>
          <w:szCs w:val="28"/>
        </w:rPr>
        <w:t>. Lúčanská cesta 191/12 Lietavská Lúčka</w:t>
      </w:r>
    </w:p>
    <w:p w:rsidR="009871BD" w:rsidRDefault="009871BD">
      <w:pPr>
        <w:rPr>
          <w:sz w:val="36"/>
          <w:szCs w:val="3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36"/>
          <w:szCs w:val="36"/>
        </w:rPr>
        <w:t>IČO:361379</w:t>
      </w:r>
    </w:p>
    <w:p w:rsidR="009871BD" w:rsidRDefault="009871BD">
      <w:pPr>
        <w:rPr>
          <w:sz w:val="36"/>
          <w:szCs w:val="36"/>
        </w:rPr>
      </w:pPr>
    </w:p>
    <w:p w:rsidR="009871BD" w:rsidRDefault="009871BD">
      <w:pPr>
        <w:rPr>
          <w:sz w:val="36"/>
          <w:szCs w:val="36"/>
        </w:rPr>
      </w:pPr>
    </w:p>
    <w:p w:rsidR="009871BD" w:rsidRDefault="00B724A9" w:rsidP="009871BD">
      <w:pPr>
        <w:ind w:left="708" w:firstLine="708"/>
        <w:rPr>
          <w:b/>
          <w:sz w:val="44"/>
          <w:szCs w:val="44"/>
        </w:rPr>
      </w:pPr>
      <w:r>
        <w:rPr>
          <w:b/>
          <w:sz w:val="44"/>
          <w:szCs w:val="44"/>
        </w:rPr>
        <w:t>VÝROČNÁ SPRÁVA 2020</w:t>
      </w:r>
    </w:p>
    <w:p w:rsidR="009871BD" w:rsidRDefault="009871BD" w:rsidP="009871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V zastúpení Vladimírom Chmeliarom správcom fondu</w:t>
      </w: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36B33" w:rsidRDefault="00936B33" w:rsidP="009871BD">
      <w:pPr>
        <w:rPr>
          <w:sz w:val="28"/>
          <w:szCs w:val="28"/>
        </w:rPr>
      </w:pPr>
    </w:p>
    <w:p w:rsidR="00936B33" w:rsidRDefault="00936B33" w:rsidP="009871BD">
      <w:pPr>
        <w:rPr>
          <w:sz w:val="28"/>
          <w:szCs w:val="28"/>
        </w:rPr>
      </w:pPr>
    </w:p>
    <w:p w:rsidR="009871BD" w:rsidRP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936B33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O neziskovej organizácii LL Hokejový klub n.</w:t>
      </w:r>
      <w:r w:rsidR="00670EA8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f.</w:t>
      </w:r>
    </w:p>
    <w:p w:rsidR="009871BD" w:rsidRP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936B33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Zloženie orgánov neziskovej organizácie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936B33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Prehľad č</w:t>
      </w:r>
      <w:r w:rsidR="00B724A9">
        <w:rPr>
          <w:sz w:val="28"/>
          <w:szCs w:val="28"/>
        </w:rPr>
        <w:t>innosti vykonávaných v roku 2020</w:t>
      </w:r>
      <w:r w:rsidRPr="009871BD">
        <w:rPr>
          <w:sz w:val="28"/>
          <w:szCs w:val="28"/>
        </w:rPr>
        <w:t xml:space="preserve"> k účelu </w:t>
      </w:r>
      <w:r>
        <w:rPr>
          <w:sz w:val="28"/>
          <w:szCs w:val="28"/>
        </w:rPr>
        <w:t>neziskovej organizáci</w:t>
      </w:r>
      <w:r w:rsidRPr="009871BD">
        <w:rPr>
          <w:sz w:val="28"/>
          <w:szCs w:val="28"/>
        </w:rPr>
        <w:t>e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936B33">
        <w:rPr>
          <w:sz w:val="28"/>
          <w:szCs w:val="28"/>
        </w:rPr>
        <w:t xml:space="preserve"> </w:t>
      </w:r>
      <w:r>
        <w:rPr>
          <w:sz w:val="28"/>
          <w:szCs w:val="28"/>
        </w:rPr>
        <w:t>Ročná účtovná závierka a zhotovenie základných údajov v nej obsiahnutých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936B33">
        <w:rPr>
          <w:sz w:val="28"/>
          <w:szCs w:val="28"/>
        </w:rPr>
        <w:t xml:space="preserve"> </w:t>
      </w:r>
      <w:r>
        <w:rPr>
          <w:sz w:val="28"/>
          <w:szCs w:val="28"/>
        </w:rPr>
        <w:t>Prehľad o peňažných príjmoch a výdavkoch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="00936B33">
        <w:rPr>
          <w:sz w:val="28"/>
          <w:szCs w:val="28"/>
        </w:rPr>
        <w:t xml:space="preserve"> </w:t>
      </w:r>
      <w:r>
        <w:rPr>
          <w:sz w:val="28"/>
          <w:szCs w:val="28"/>
        </w:rPr>
        <w:t>Stav a pohyb majetku a</w:t>
      </w:r>
      <w:r w:rsidR="00936B33">
        <w:rPr>
          <w:sz w:val="28"/>
          <w:szCs w:val="28"/>
        </w:rPr>
        <w:t> </w:t>
      </w:r>
      <w:r>
        <w:rPr>
          <w:sz w:val="28"/>
          <w:szCs w:val="28"/>
        </w:rPr>
        <w:t>záv</w:t>
      </w:r>
      <w:r w:rsidR="00936B33">
        <w:rPr>
          <w:sz w:val="28"/>
          <w:szCs w:val="28"/>
        </w:rPr>
        <w:t>äzkov neziskovej organizácie</w:t>
      </w:r>
    </w:p>
    <w:p w:rsidR="00936B33" w:rsidRDefault="00936B33" w:rsidP="009871BD">
      <w:pPr>
        <w:rPr>
          <w:sz w:val="28"/>
          <w:szCs w:val="28"/>
        </w:rPr>
      </w:pPr>
      <w:r>
        <w:rPr>
          <w:sz w:val="28"/>
          <w:szCs w:val="28"/>
        </w:rPr>
        <w:t>7. Ďalšie údaje určené správnou radou</w:t>
      </w:r>
    </w:p>
    <w:p w:rsidR="00C94338" w:rsidRDefault="00C94338" w:rsidP="009871BD">
      <w:pPr>
        <w:rPr>
          <w:sz w:val="28"/>
          <w:szCs w:val="28"/>
        </w:rPr>
      </w:pPr>
    </w:p>
    <w:p w:rsidR="00C94338" w:rsidRDefault="00C94338" w:rsidP="00C94338">
      <w:pPr>
        <w:ind w:left="3540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</w:p>
    <w:p w:rsidR="00C94338" w:rsidRDefault="00C94338" w:rsidP="00C9433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O neziskovej organizácii LL Hokejový klub n.</w:t>
      </w:r>
      <w:r w:rsidR="00670EA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f.</w:t>
      </w:r>
    </w:p>
    <w:p w:rsidR="00C94338" w:rsidRDefault="00C94338" w:rsidP="00C94338">
      <w:pPr>
        <w:rPr>
          <w:sz w:val="24"/>
          <w:szCs w:val="24"/>
        </w:rPr>
      </w:pPr>
      <w:r w:rsidRPr="00C94338">
        <w:rPr>
          <w:sz w:val="24"/>
          <w:szCs w:val="24"/>
        </w:rPr>
        <w:t>Nezisková organizácia LL Hokejový klub n.</w:t>
      </w:r>
      <w:r w:rsidR="00670EA8">
        <w:rPr>
          <w:sz w:val="24"/>
          <w:szCs w:val="24"/>
        </w:rPr>
        <w:t xml:space="preserve"> </w:t>
      </w:r>
      <w:r w:rsidRPr="00C94338">
        <w:rPr>
          <w:sz w:val="24"/>
          <w:szCs w:val="24"/>
        </w:rPr>
        <w:t xml:space="preserve">f. so sídlom Lúčanská ulica 191/12 Lietavská Lúčka 013 11 bola založená v roku 1999 a zaregistrovaná Krajským úradom v Žiline odborom </w:t>
      </w:r>
      <w:r>
        <w:rPr>
          <w:sz w:val="24"/>
          <w:szCs w:val="24"/>
        </w:rPr>
        <w:t>všeobecnej vnútornej správy zo dňa 4.4.1999 pod č. OVV/NF-2/99.</w:t>
      </w:r>
    </w:p>
    <w:p w:rsidR="00C94338" w:rsidRDefault="00C94338" w:rsidP="00C94338">
      <w:pPr>
        <w:rPr>
          <w:sz w:val="24"/>
          <w:szCs w:val="24"/>
        </w:rPr>
      </w:pPr>
      <w:r>
        <w:rPr>
          <w:sz w:val="24"/>
          <w:szCs w:val="24"/>
        </w:rPr>
        <w:t>Dňa 16.5.2001 bol štatút n.</w:t>
      </w:r>
      <w:r w:rsidR="00670EA8">
        <w:rPr>
          <w:sz w:val="24"/>
          <w:szCs w:val="24"/>
        </w:rPr>
        <w:t xml:space="preserve"> </w:t>
      </w:r>
      <w:r>
        <w:rPr>
          <w:sz w:val="24"/>
          <w:szCs w:val="24"/>
        </w:rPr>
        <w:t>f. rozšírený o článok III a bod 5.a6. a článok IV o bod 9.</w:t>
      </w:r>
    </w:p>
    <w:p w:rsidR="00C94338" w:rsidRDefault="00C94338" w:rsidP="00C94338">
      <w:pPr>
        <w:rPr>
          <w:sz w:val="24"/>
          <w:szCs w:val="24"/>
        </w:rPr>
      </w:pPr>
      <w:r>
        <w:rPr>
          <w:sz w:val="24"/>
          <w:szCs w:val="24"/>
        </w:rPr>
        <w:t>Zakladateľom neziskovej organizácie je Vladimír Chmeliar.</w:t>
      </w:r>
    </w:p>
    <w:p w:rsidR="00C94338" w:rsidRDefault="00C94338" w:rsidP="00C94338">
      <w:pPr>
        <w:rPr>
          <w:sz w:val="24"/>
          <w:szCs w:val="24"/>
        </w:rPr>
      </w:pPr>
      <w:r>
        <w:rPr>
          <w:sz w:val="24"/>
          <w:szCs w:val="24"/>
        </w:rPr>
        <w:t xml:space="preserve">Neinvestičný fond LL </w:t>
      </w:r>
      <w:r w:rsidR="000D35EF">
        <w:rPr>
          <w:sz w:val="24"/>
          <w:szCs w:val="24"/>
        </w:rPr>
        <w:t>Hokej</w:t>
      </w:r>
      <w:r>
        <w:rPr>
          <w:sz w:val="24"/>
          <w:szCs w:val="24"/>
        </w:rPr>
        <w:t>ový klub n.</w:t>
      </w:r>
      <w:r w:rsidR="00670E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f. bol zriadený za účelom ochrany a podpore zdravia v rámci korčuľovania a hokejového </w:t>
      </w:r>
      <w:r w:rsidR="000D35EF">
        <w:rPr>
          <w:sz w:val="24"/>
          <w:szCs w:val="24"/>
        </w:rPr>
        <w:t>športu žiakov, dorast</w:t>
      </w:r>
      <w:r>
        <w:rPr>
          <w:sz w:val="24"/>
          <w:szCs w:val="24"/>
        </w:rPr>
        <w:t>encov a dospelých v zimných mesiacoch.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V letných mesiacoch využíva plochy ihriska na prevádzkovanie letných športov ako volejbalu, tenisu a </w:t>
      </w:r>
      <w:proofErr w:type="spellStart"/>
      <w:r>
        <w:rPr>
          <w:sz w:val="24"/>
          <w:szCs w:val="24"/>
        </w:rPr>
        <w:t>in-lein</w:t>
      </w:r>
      <w:proofErr w:type="spellEnd"/>
      <w:r>
        <w:rPr>
          <w:sz w:val="24"/>
          <w:szCs w:val="24"/>
        </w:rPr>
        <w:t xml:space="preserve">  korčuľovaniu na betónovej ploche hokejového ihriska.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Zmena štatútu pre tieto druhy športovania bola schválená Krajským úradom v Žiline dňa 16.05.2001.</w:t>
      </w:r>
    </w:p>
    <w:p w:rsidR="000D35EF" w:rsidRDefault="000D35EF" w:rsidP="00C94338">
      <w:pPr>
        <w:rPr>
          <w:b/>
          <w:sz w:val="32"/>
          <w:szCs w:val="32"/>
        </w:rPr>
      </w:pPr>
      <w:r>
        <w:rPr>
          <w:b/>
          <w:sz w:val="32"/>
          <w:szCs w:val="32"/>
        </w:rPr>
        <w:t>Zloženie orgánov neinvestičného fondu: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Správca fondu:</w:t>
      </w:r>
      <w:r>
        <w:rPr>
          <w:sz w:val="24"/>
          <w:szCs w:val="24"/>
        </w:rPr>
        <w:tab/>
        <w:t>Vladimír Chmeliar</w:t>
      </w:r>
    </w:p>
    <w:p w:rsidR="000D35EF" w:rsidRDefault="000D35EF" w:rsidP="00C9433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Štatutárný</w:t>
      </w:r>
      <w:proofErr w:type="spellEnd"/>
      <w:r>
        <w:rPr>
          <w:sz w:val="24"/>
          <w:szCs w:val="24"/>
        </w:rPr>
        <w:t xml:space="preserve"> orgán</w:t>
      </w:r>
      <w:r w:rsidR="00670EA8">
        <w:rPr>
          <w:sz w:val="24"/>
          <w:szCs w:val="24"/>
        </w:rPr>
        <w:t xml:space="preserve">:         Vladimír </w:t>
      </w:r>
      <w:proofErr w:type="spellStart"/>
      <w:r w:rsidR="00670EA8">
        <w:rPr>
          <w:sz w:val="24"/>
          <w:szCs w:val="24"/>
        </w:rPr>
        <w:t>Chmeliar,Ľub</w:t>
      </w:r>
      <w:r>
        <w:rPr>
          <w:sz w:val="24"/>
          <w:szCs w:val="24"/>
        </w:rPr>
        <w:t>oš</w:t>
      </w:r>
      <w:proofErr w:type="spellEnd"/>
      <w:r>
        <w:rPr>
          <w:sz w:val="24"/>
          <w:szCs w:val="24"/>
        </w:rPr>
        <w:t xml:space="preserve"> Chmeliar a Ing. </w:t>
      </w:r>
      <w:proofErr w:type="spellStart"/>
      <w:r>
        <w:rPr>
          <w:sz w:val="24"/>
          <w:szCs w:val="24"/>
        </w:rPr>
        <w:t>Robert</w:t>
      </w:r>
      <w:proofErr w:type="spellEnd"/>
      <w:r>
        <w:rPr>
          <w:sz w:val="24"/>
          <w:szCs w:val="24"/>
        </w:rPr>
        <w:t xml:space="preserve"> Masár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V hodnotenom období nedošlo k zmenám v štatúte a orgánoch fondu.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 xml:space="preserve">Orgány fondu svoju činnosť vykonávajú v zmysle Štatútu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>. poskytujúce všeobecné pros</w:t>
      </w:r>
      <w:r w:rsidR="006E6241">
        <w:rPr>
          <w:sz w:val="24"/>
          <w:szCs w:val="24"/>
        </w:rPr>
        <w:t>pešné služby vydané zakladateľom dňa 24.04.1999.</w:t>
      </w:r>
    </w:p>
    <w:p w:rsidR="006E6241" w:rsidRPr="00D73F6E" w:rsidRDefault="006E6241" w:rsidP="00C94338">
      <w:pPr>
        <w:rPr>
          <w:b/>
          <w:sz w:val="28"/>
          <w:szCs w:val="28"/>
        </w:rPr>
      </w:pPr>
      <w:r w:rsidRPr="00D73F6E">
        <w:rPr>
          <w:b/>
          <w:sz w:val="28"/>
          <w:szCs w:val="28"/>
        </w:rPr>
        <w:t>Rozpočet fondu bol schválený štatutárnym orgánom.</w:t>
      </w:r>
    </w:p>
    <w:p w:rsidR="006E6241" w:rsidRPr="00D73F6E" w:rsidRDefault="006E6241" w:rsidP="00C94338">
      <w:pPr>
        <w:rPr>
          <w:b/>
          <w:sz w:val="28"/>
          <w:szCs w:val="28"/>
        </w:rPr>
      </w:pPr>
      <w:r w:rsidRPr="00D73F6E">
        <w:rPr>
          <w:b/>
          <w:sz w:val="28"/>
          <w:szCs w:val="28"/>
        </w:rPr>
        <w:t xml:space="preserve">Prehľad </w:t>
      </w:r>
      <w:r w:rsidR="00B724A9">
        <w:rPr>
          <w:b/>
          <w:sz w:val="28"/>
          <w:szCs w:val="28"/>
        </w:rPr>
        <w:t>činnosti v kalendárnom roku 2020</w:t>
      </w:r>
      <w:r w:rsidRPr="00D73F6E">
        <w:rPr>
          <w:b/>
          <w:sz w:val="28"/>
          <w:szCs w:val="28"/>
        </w:rPr>
        <w:t xml:space="preserve"> vo vzťahu k </w:t>
      </w:r>
      <w:proofErr w:type="spellStart"/>
      <w:r w:rsidRPr="00D73F6E">
        <w:rPr>
          <w:b/>
          <w:sz w:val="28"/>
          <w:szCs w:val="28"/>
        </w:rPr>
        <w:t>n.f</w:t>
      </w:r>
      <w:proofErr w:type="spellEnd"/>
      <w:r w:rsidRPr="00D73F6E">
        <w:rPr>
          <w:b/>
          <w:sz w:val="28"/>
          <w:szCs w:val="28"/>
        </w:rPr>
        <w:t>..</w:t>
      </w:r>
    </w:p>
    <w:p w:rsidR="006E6241" w:rsidRDefault="006E6241" w:rsidP="00C94338">
      <w:pPr>
        <w:rPr>
          <w:sz w:val="24"/>
          <w:szCs w:val="24"/>
        </w:rPr>
      </w:pPr>
      <w:r>
        <w:rPr>
          <w:sz w:val="24"/>
          <w:szCs w:val="24"/>
        </w:rPr>
        <w:t>Naďalej sme organizovali a vykonávali údržbu a prevádzku areálu klziska s členmi a dobrovoľníkmi bez nároku na finančnú odmenu.</w:t>
      </w:r>
    </w:p>
    <w:p w:rsidR="006E6241" w:rsidRDefault="00B724A9" w:rsidP="00C94338">
      <w:pPr>
        <w:rPr>
          <w:sz w:val="24"/>
          <w:szCs w:val="24"/>
        </w:rPr>
      </w:pPr>
      <w:r>
        <w:rPr>
          <w:sz w:val="24"/>
          <w:szCs w:val="24"/>
        </w:rPr>
        <w:t>V roku 2020</w:t>
      </w:r>
      <w:r w:rsidR="006E6241">
        <w:rPr>
          <w:sz w:val="24"/>
          <w:szCs w:val="24"/>
        </w:rPr>
        <w:t xml:space="preserve"> sme získali dotáciu od Obecného úradu Lietavská Lúčka.</w:t>
      </w:r>
    </w:p>
    <w:p w:rsidR="006E6241" w:rsidRDefault="006E6241" w:rsidP="00C94338">
      <w:pPr>
        <w:rPr>
          <w:sz w:val="24"/>
          <w:szCs w:val="24"/>
        </w:rPr>
      </w:pPr>
      <w:r>
        <w:rPr>
          <w:sz w:val="24"/>
          <w:szCs w:val="24"/>
        </w:rPr>
        <w:t>Pre nepriaznivé klimatické podmienky sa nepodarilo zhotoviť prírodný ľad.</w:t>
      </w:r>
    </w:p>
    <w:p w:rsidR="006E6241" w:rsidRPr="00D73F6E" w:rsidRDefault="00D73F6E" w:rsidP="00C94338">
      <w:pPr>
        <w:rPr>
          <w:b/>
          <w:sz w:val="28"/>
          <w:szCs w:val="28"/>
        </w:rPr>
      </w:pPr>
      <w:r w:rsidRPr="00D73F6E">
        <w:rPr>
          <w:b/>
          <w:sz w:val="28"/>
          <w:szCs w:val="28"/>
        </w:rPr>
        <w:t>Ročná účtovná závierka a zhodnotenie základných údajov v nej obsiahnutých</w:t>
      </w:r>
    </w:p>
    <w:p w:rsidR="00D73F6E" w:rsidRDefault="00B724A9" w:rsidP="00C94338">
      <w:pPr>
        <w:rPr>
          <w:sz w:val="24"/>
          <w:szCs w:val="24"/>
        </w:rPr>
      </w:pPr>
      <w:r>
        <w:rPr>
          <w:sz w:val="24"/>
          <w:szCs w:val="24"/>
        </w:rPr>
        <w:t>V roku 2020</w:t>
      </w:r>
      <w:r w:rsidR="00D73F6E">
        <w:rPr>
          <w:sz w:val="24"/>
          <w:szCs w:val="24"/>
        </w:rPr>
        <w:t xml:space="preserve"> </w:t>
      </w:r>
      <w:proofErr w:type="spellStart"/>
      <w:r w:rsidR="00D73F6E">
        <w:rPr>
          <w:sz w:val="24"/>
          <w:szCs w:val="24"/>
        </w:rPr>
        <w:t>n.f</w:t>
      </w:r>
      <w:proofErr w:type="spellEnd"/>
      <w:r w:rsidR="00D73F6E">
        <w:rPr>
          <w:sz w:val="24"/>
          <w:szCs w:val="24"/>
        </w:rPr>
        <w:t>. Hokejový klub nemal príjmy z vlastnej činnosti a z 2% od darcov, ale len od Obecného úradu v rámci dotácie.</w:t>
      </w:r>
    </w:p>
    <w:p w:rsidR="00D73F6E" w:rsidRDefault="00D73F6E" w:rsidP="00C94338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</w:t>
      </w:r>
    </w:p>
    <w:p w:rsidR="00D73F6E" w:rsidRDefault="00D73F6E" w:rsidP="00D73F6E">
      <w:pPr>
        <w:ind w:left="708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Prehľad o peňažných príjmoch a výdavkoch.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Výkaz</w:t>
      </w:r>
      <w:r w:rsidR="003500D1">
        <w:rPr>
          <w:sz w:val="24"/>
          <w:szCs w:val="24"/>
        </w:rPr>
        <w:t xml:space="preserve"> Uč. 1-01: Výkaz o p</w:t>
      </w:r>
      <w:r w:rsidR="00B724A9">
        <w:rPr>
          <w:sz w:val="24"/>
          <w:szCs w:val="24"/>
        </w:rPr>
        <w:t>ríjmoch a výdavkoch k 31.12.20</w:t>
      </w:r>
      <w:r>
        <w:rPr>
          <w:sz w:val="24"/>
          <w:szCs w:val="24"/>
        </w:rPr>
        <w:t xml:space="preserve"> je prílohe č.1</w:t>
      </w:r>
    </w:p>
    <w:p w:rsidR="00D73F6E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Prehľad príjmov:</w:t>
      </w:r>
    </w:p>
    <w:p w:rsidR="002848EB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Dotácia Obecného úradu</w:t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  <w:t xml:space="preserve">        </w:t>
      </w:r>
      <w:r w:rsidR="00B724A9">
        <w:rPr>
          <w:sz w:val="24"/>
          <w:szCs w:val="24"/>
        </w:rPr>
        <w:t xml:space="preserve">       360,00</w:t>
      </w:r>
    </w:p>
    <w:p w:rsidR="00D73F6E" w:rsidRDefault="00B724A9" w:rsidP="00D73F6E">
      <w:pPr>
        <w:rPr>
          <w:sz w:val="24"/>
          <w:szCs w:val="24"/>
        </w:rPr>
      </w:pPr>
      <w:r>
        <w:rPr>
          <w:sz w:val="24"/>
          <w:szCs w:val="24"/>
        </w:rPr>
        <w:t>Zostatok z roku 201</w:t>
      </w:r>
      <w:r w:rsidR="0037317B">
        <w:rPr>
          <w:sz w:val="24"/>
          <w:szCs w:val="24"/>
        </w:rPr>
        <w:t>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119,50</w:t>
      </w:r>
    </w:p>
    <w:p w:rsidR="00BA62F2" w:rsidRDefault="00BA62F2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Sponzor   </w:t>
      </w:r>
      <w:r w:rsidR="00B724A9">
        <w:rPr>
          <w:sz w:val="24"/>
          <w:szCs w:val="24"/>
        </w:rPr>
        <w:t xml:space="preserve">      </w:t>
      </w:r>
      <w:r w:rsidR="00B724A9">
        <w:rPr>
          <w:sz w:val="24"/>
          <w:szCs w:val="24"/>
        </w:rPr>
        <w:tab/>
      </w:r>
      <w:r w:rsidR="00B724A9">
        <w:rPr>
          <w:sz w:val="24"/>
          <w:szCs w:val="24"/>
        </w:rPr>
        <w:tab/>
      </w:r>
      <w:r w:rsidR="00B724A9">
        <w:rPr>
          <w:sz w:val="24"/>
          <w:szCs w:val="24"/>
        </w:rPr>
        <w:tab/>
      </w:r>
      <w:r w:rsidR="00B724A9">
        <w:rPr>
          <w:sz w:val="24"/>
          <w:szCs w:val="24"/>
        </w:rPr>
        <w:tab/>
        <w:t xml:space="preserve">                </w:t>
      </w:r>
      <w:r w:rsidR="00BD32D6">
        <w:rPr>
          <w:sz w:val="24"/>
          <w:szCs w:val="24"/>
        </w:rPr>
        <w:t xml:space="preserve">   </w:t>
      </w:r>
      <w:r w:rsidR="00B724A9">
        <w:rPr>
          <w:sz w:val="24"/>
          <w:szCs w:val="24"/>
        </w:rPr>
        <w:t xml:space="preserve"> 0,00</w:t>
      </w:r>
    </w:p>
    <w:p w:rsidR="00BD32D6" w:rsidRDefault="00BD32D6" w:rsidP="00D73F6E">
      <w:pPr>
        <w:rPr>
          <w:sz w:val="24"/>
          <w:szCs w:val="24"/>
        </w:rPr>
      </w:pPr>
      <w:r>
        <w:rPr>
          <w:sz w:val="24"/>
          <w:szCs w:val="24"/>
        </w:rPr>
        <w:t>Vlastné fin. prostriedky                                           5,70</w:t>
      </w:r>
    </w:p>
    <w:p w:rsidR="00B724A9" w:rsidRDefault="00B724A9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Preplatok </w:t>
      </w:r>
      <w:proofErr w:type="spellStart"/>
      <w:r>
        <w:rPr>
          <w:sz w:val="24"/>
          <w:szCs w:val="24"/>
        </w:rPr>
        <w:t>el.energia</w:t>
      </w:r>
      <w:proofErr w:type="spellEnd"/>
      <w:r>
        <w:rPr>
          <w:sz w:val="24"/>
          <w:szCs w:val="24"/>
        </w:rPr>
        <w:t xml:space="preserve">                                            </w:t>
      </w:r>
      <w:r w:rsidR="00BD32D6">
        <w:rPr>
          <w:sz w:val="24"/>
          <w:szCs w:val="24"/>
        </w:rPr>
        <w:t xml:space="preserve"> </w:t>
      </w:r>
      <w:r>
        <w:rPr>
          <w:sz w:val="24"/>
          <w:szCs w:val="24"/>
        </w:rPr>
        <w:t>190,17</w:t>
      </w:r>
    </w:p>
    <w:p w:rsidR="00D73F6E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Spolu:</w:t>
      </w:r>
      <w:r w:rsidR="003500D1">
        <w:rPr>
          <w:b/>
          <w:sz w:val="24"/>
          <w:szCs w:val="24"/>
        </w:rPr>
        <w:tab/>
      </w:r>
      <w:r w:rsidR="003500D1">
        <w:rPr>
          <w:b/>
          <w:sz w:val="24"/>
          <w:szCs w:val="24"/>
        </w:rPr>
        <w:tab/>
      </w:r>
      <w:r w:rsidR="003500D1">
        <w:rPr>
          <w:b/>
          <w:sz w:val="24"/>
          <w:szCs w:val="24"/>
        </w:rPr>
        <w:tab/>
      </w:r>
      <w:r w:rsidR="003500D1">
        <w:rPr>
          <w:b/>
          <w:sz w:val="24"/>
          <w:szCs w:val="24"/>
        </w:rPr>
        <w:tab/>
      </w:r>
      <w:r w:rsidR="003500D1">
        <w:rPr>
          <w:b/>
          <w:sz w:val="24"/>
          <w:szCs w:val="24"/>
        </w:rPr>
        <w:tab/>
        <w:t xml:space="preserve">    </w:t>
      </w:r>
      <w:r w:rsidR="00B724A9">
        <w:rPr>
          <w:b/>
          <w:sz w:val="24"/>
          <w:szCs w:val="24"/>
        </w:rPr>
        <w:t xml:space="preserve">           </w:t>
      </w:r>
      <w:r w:rsidR="003500D1">
        <w:rPr>
          <w:b/>
          <w:sz w:val="24"/>
          <w:szCs w:val="24"/>
        </w:rPr>
        <w:t xml:space="preserve"> </w:t>
      </w:r>
      <w:r w:rsidR="00BD32D6">
        <w:rPr>
          <w:b/>
          <w:sz w:val="24"/>
          <w:szCs w:val="24"/>
        </w:rPr>
        <w:t>675,3</w:t>
      </w:r>
      <w:r w:rsidR="00B724A9">
        <w:rPr>
          <w:b/>
          <w:sz w:val="24"/>
          <w:szCs w:val="24"/>
        </w:rPr>
        <w:t>7</w:t>
      </w:r>
      <w:r w:rsidR="003500D1">
        <w:rPr>
          <w:b/>
          <w:sz w:val="24"/>
          <w:szCs w:val="24"/>
        </w:rPr>
        <w:t xml:space="preserve">     </w:t>
      </w:r>
    </w:p>
    <w:p w:rsidR="00D73F6E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Prehľad výdavkov na účely fondu: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Výdavky na správu fondu:</w:t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Bankové poplatky:</w:t>
      </w:r>
      <w:r w:rsidR="00230C90">
        <w:rPr>
          <w:sz w:val="24"/>
          <w:szCs w:val="24"/>
        </w:rPr>
        <w:t xml:space="preserve">      </w:t>
      </w:r>
      <w:r w:rsidR="003500D1">
        <w:rPr>
          <w:sz w:val="24"/>
          <w:szCs w:val="24"/>
        </w:rPr>
        <w:tab/>
      </w:r>
      <w:r w:rsidR="003500D1">
        <w:rPr>
          <w:sz w:val="24"/>
          <w:szCs w:val="24"/>
        </w:rPr>
        <w:tab/>
      </w:r>
      <w:r w:rsidR="00BD32D6">
        <w:rPr>
          <w:sz w:val="24"/>
          <w:szCs w:val="24"/>
        </w:rPr>
        <w:t>69,30</w:t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</w:r>
    </w:p>
    <w:p w:rsidR="00BD32D6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Pohonné hmoty:</w:t>
      </w:r>
      <w:r w:rsidR="00B25220">
        <w:rPr>
          <w:sz w:val="24"/>
          <w:szCs w:val="24"/>
        </w:rPr>
        <w:tab/>
      </w:r>
      <w:r w:rsidR="00B25220">
        <w:rPr>
          <w:sz w:val="24"/>
          <w:szCs w:val="24"/>
        </w:rPr>
        <w:tab/>
        <w:t xml:space="preserve">            </w:t>
      </w:r>
      <w:r w:rsidR="00BE11C4">
        <w:rPr>
          <w:sz w:val="24"/>
          <w:szCs w:val="24"/>
        </w:rPr>
        <w:t xml:space="preserve"> </w:t>
      </w:r>
      <w:r w:rsidR="00BD32D6">
        <w:rPr>
          <w:sz w:val="24"/>
          <w:szCs w:val="24"/>
        </w:rPr>
        <w:t>80,56</w:t>
      </w:r>
    </w:p>
    <w:p w:rsidR="00B25220" w:rsidRDefault="00B25220" w:rsidP="00D73F6E">
      <w:pPr>
        <w:rPr>
          <w:sz w:val="24"/>
          <w:szCs w:val="24"/>
        </w:rPr>
      </w:pPr>
      <w:r>
        <w:rPr>
          <w:sz w:val="24"/>
          <w:szCs w:val="24"/>
        </w:rPr>
        <w:t>Spotrebný materiá</w:t>
      </w:r>
      <w:r w:rsidR="00BD32D6">
        <w:rPr>
          <w:sz w:val="24"/>
          <w:szCs w:val="24"/>
        </w:rPr>
        <w:t xml:space="preserve">l:                          </w:t>
      </w:r>
      <w:r w:rsidR="00BE11C4">
        <w:rPr>
          <w:sz w:val="24"/>
          <w:szCs w:val="24"/>
        </w:rPr>
        <w:t xml:space="preserve">  </w:t>
      </w:r>
      <w:r w:rsidR="00BA62F2">
        <w:rPr>
          <w:sz w:val="24"/>
          <w:szCs w:val="24"/>
        </w:rPr>
        <w:t xml:space="preserve">  </w:t>
      </w:r>
      <w:r w:rsidR="00BD32D6">
        <w:rPr>
          <w:sz w:val="24"/>
          <w:szCs w:val="24"/>
        </w:rPr>
        <w:t>28,95</w:t>
      </w:r>
      <w:r w:rsidR="00BA62F2">
        <w:rPr>
          <w:sz w:val="24"/>
          <w:szCs w:val="24"/>
        </w:rPr>
        <w:t xml:space="preserve"> 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Elektrická energia:</w:t>
      </w:r>
      <w:r w:rsidR="00230C90">
        <w:rPr>
          <w:sz w:val="24"/>
          <w:szCs w:val="24"/>
        </w:rPr>
        <w:tab/>
      </w:r>
      <w:r w:rsidR="00B25220">
        <w:rPr>
          <w:sz w:val="24"/>
          <w:szCs w:val="24"/>
        </w:rPr>
        <w:tab/>
        <w:t xml:space="preserve">            </w:t>
      </w:r>
      <w:r w:rsidR="00B724A9">
        <w:rPr>
          <w:sz w:val="24"/>
          <w:szCs w:val="24"/>
        </w:rPr>
        <w:t>196,00</w:t>
      </w:r>
    </w:p>
    <w:p w:rsidR="00BD32D6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Spolu:</w:t>
      </w:r>
      <w:r w:rsidR="005B59CB">
        <w:rPr>
          <w:b/>
          <w:sz w:val="24"/>
          <w:szCs w:val="24"/>
        </w:rPr>
        <w:t xml:space="preserve">                           </w:t>
      </w:r>
      <w:r w:rsidR="003500D1">
        <w:rPr>
          <w:b/>
          <w:sz w:val="24"/>
          <w:szCs w:val="24"/>
        </w:rPr>
        <w:t xml:space="preserve">                    </w:t>
      </w:r>
      <w:r w:rsidR="00BA62F2">
        <w:rPr>
          <w:b/>
          <w:sz w:val="24"/>
          <w:szCs w:val="24"/>
        </w:rPr>
        <w:t xml:space="preserve">      </w:t>
      </w:r>
      <w:r w:rsidR="00BD32D6">
        <w:rPr>
          <w:b/>
          <w:sz w:val="24"/>
          <w:szCs w:val="24"/>
        </w:rPr>
        <w:t>374,81</w:t>
      </w:r>
    </w:p>
    <w:p w:rsidR="00D73F6E" w:rsidRDefault="00BD32D6" w:rsidP="00D73F6E">
      <w:pPr>
        <w:rPr>
          <w:b/>
          <w:sz w:val="32"/>
          <w:szCs w:val="32"/>
        </w:rPr>
      </w:pPr>
      <w:r>
        <w:rPr>
          <w:b/>
          <w:sz w:val="24"/>
          <w:szCs w:val="24"/>
        </w:rPr>
        <w:t>S</w:t>
      </w:r>
      <w:r w:rsidR="00D73F6E">
        <w:rPr>
          <w:b/>
          <w:sz w:val="32"/>
          <w:szCs w:val="32"/>
        </w:rPr>
        <w:t>tav a pohyb majetku a záväzkov neinvestičného fondu.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Výkaz Uč NO 2-01: Výkaz o majetku a</w:t>
      </w:r>
      <w:r w:rsidR="00F9091B">
        <w:rPr>
          <w:sz w:val="24"/>
          <w:szCs w:val="24"/>
        </w:rPr>
        <w:t> </w:t>
      </w:r>
      <w:r>
        <w:rPr>
          <w:sz w:val="24"/>
          <w:szCs w:val="24"/>
        </w:rPr>
        <w:t>záväzkov</w:t>
      </w:r>
      <w:r w:rsidR="00F909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 </w:t>
      </w:r>
      <w:r w:rsidR="0037317B">
        <w:rPr>
          <w:sz w:val="24"/>
          <w:szCs w:val="24"/>
        </w:rPr>
        <w:t>31.12.2020</w:t>
      </w:r>
      <w:r w:rsidR="00F9091B">
        <w:rPr>
          <w:sz w:val="24"/>
          <w:szCs w:val="24"/>
        </w:rPr>
        <w:t xml:space="preserve"> je p</w:t>
      </w:r>
      <w:r>
        <w:rPr>
          <w:sz w:val="24"/>
          <w:szCs w:val="24"/>
        </w:rPr>
        <w:t>rílohou</w:t>
      </w:r>
      <w:r w:rsidR="0037317B">
        <w:rPr>
          <w:sz w:val="24"/>
          <w:szCs w:val="24"/>
        </w:rPr>
        <w:t xml:space="preserve"> č.2 Výročnej správy za rok 2020</w:t>
      </w:r>
      <w:r>
        <w:rPr>
          <w:sz w:val="24"/>
          <w:szCs w:val="24"/>
        </w:rPr>
        <w:t>.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Nezisková organizácia neeviduje dlhodobý nehmotný a dlhodobý hmotný majetok. Zásoby, ceniny, záväzky a pohľadávky.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>Neinvestičný fond má len finančné prostriedky na Bankovom účte a v pokladni.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>Bankový účet:</w:t>
      </w:r>
      <w:r w:rsidR="0037317B">
        <w:rPr>
          <w:sz w:val="24"/>
          <w:szCs w:val="24"/>
        </w:rPr>
        <w:t xml:space="preserve">          300,56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>Pokladňa:</w:t>
      </w:r>
      <w:r w:rsidR="0037317B">
        <w:rPr>
          <w:sz w:val="24"/>
          <w:szCs w:val="24"/>
        </w:rPr>
        <w:tab/>
      </w:r>
      <w:r w:rsidR="0037317B">
        <w:rPr>
          <w:sz w:val="24"/>
          <w:szCs w:val="24"/>
        </w:rPr>
        <w:tab/>
        <w:t xml:space="preserve"> 0,00</w:t>
      </w:r>
    </w:p>
    <w:p w:rsidR="00F9091B" w:rsidRDefault="00F9091B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Spolu EUR:</w:t>
      </w:r>
      <w:r w:rsidR="00B25220">
        <w:rPr>
          <w:b/>
          <w:sz w:val="24"/>
          <w:szCs w:val="24"/>
        </w:rPr>
        <w:t xml:space="preserve">             </w:t>
      </w:r>
      <w:r w:rsidR="009310F8">
        <w:rPr>
          <w:b/>
          <w:sz w:val="24"/>
          <w:szCs w:val="24"/>
        </w:rPr>
        <w:t xml:space="preserve">  </w:t>
      </w:r>
      <w:r w:rsidR="00B25220">
        <w:rPr>
          <w:b/>
          <w:sz w:val="24"/>
          <w:szCs w:val="24"/>
        </w:rPr>
        <w:t xml:space="preserve">  </w:t>
      </w:r>
      <w:r w:rsidR="0037317B">
        <w:rPr>
          <w:b/>
          <w:sz w:val="24"/>
          <w:szCs w:val="24"/>
        </w:rPr>
        <w:t>300,56</w:t>
      </w:r>
    </w:p>
    <w:p w:rsidR="009310F8" w:rsidRDefault="009310F8" w:rsidP="00D73F6E">
      <w:pPr>
        <w:rPr>
          <w:b/>
          <w:sz w:val="24"/>
          <w:szCs w:val="24"/>
        </w:rPr>
      </w:pPr>
    </w:p>
    <w:p w:rsidR="00670EA8" w:rsidRDefault="00B0197F" w:rsidP="00D73F6E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B0197F" w:rsidRDefault="00B0197F" w:rsidP="00670EA8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4.</w:t>
      </w:r>
    </w:p>
    <w:p w:rsidR="00670EA8" w:rsidRPr="00B0197F" w:rsidRDefault="00670EA8" w:rsidP="00D73F6E">
      <w:pPr>
        <w:rPr>
          <w:sz w:val="24"/>
          <w:szCs w:val="24"/>
        </w:rPr>
      </w:pPr>
    </w:p>
    <w:p w:rsidR="00F9091B" w:rsidRDefault="00F9091B" w:rsidP="00D73F6E">
      <w:pPr>
        <w:rPr>
          <w:b/>
          <w:sz w:val="32"/>
          <w:szCs w:val="32"/>
        </w:rPr>
      </w:pPr>
      <w:r>
        <w:rPr>
          <w:b/>
          <w:sz w:val="32"/>
          <w:szCs w:val="32"/>
        </w:rPr>
        <w:t>Ďalšie údaje určené správnou radou.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Správna rada vyslovila súhlas </w:t>
      </w:r>
      <w:r w:rsidR="0037317B">
        <w:rPr>
          <w:sz w:val="24"/>
          <w:szCs w:val="24"/>
        </w:rPr>
        <w:t>s účtovnou závierkou za rok 2020</w:t>
      </w:r>
      <w:r>
        <w:rPr>
          <w:sz w:val="24"/>
          <w:szCs w:val="24"/>
        </w:rPr>
        <w:t>,z ktorej bola výročná správa odvodená, ktorá vyjadruje verne vo všetkých súvislostiach finančnú situáciu neinve</w:t>
      </w:r>
      <w:r w:rsidR="0037317B">
        <w:rPr>
          <w:sz w:val="24"/>
          <w:szCs w:val="24"/>
        </w:rPr>
        <w:t>stičného fondu ku dňu 31.12.2020</w:t>
      </w:r>
      <w:r>
        <w:rPr>
          <w:sz w:val="24"/>
          <w:szCs w:val="24"/>
        </w:rPr>
        <w:t>.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>Správna rada odporučila venovať zvýšenú pozornosť problematike získania dostatok finančných prostriedkov od právnických osôb ako aj od fyzických osôb v rámci 2 % z odvedenej dane. Tiež podať žiadosť na Obecný úrad o poskytnutie dotácie na prevádzku a tiež na vybetónovanie hracej plochy, jej strednej časti z dôvodu rýchlejšieho zhotov</w:t>
      </w:r>
      <w:r w:rsidR="00670EA8">
        <w:rPr>
          <w:sz w:val="24"/>
          <w:szCs w:val="24"/>
        </w:rPr>
        <w:t>e</w:t>
      </w:r>
      <w:r>
        <w:rPr>
          <w:sz w:val="24"/>
          <w:szCs w:val="24"/>
        </w:rPr>
        <w:t>nia prírodného ľadu na betónovej ploche.</w:t>
      </w:r>
    </w:p>
    <w:p w:rsidR="00F9091B" w:rsidRDefault="00F9091B" w:rsidP="00D73F6E">
      <w:pPr>
        <w:rPr>
          <w:sz w:val="24"/>
          <w:szCs w:val="24"/>
        </w:rPr>
      </w:pP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V Lietavskej </w:t>
      </w:r>
      <w:r w:rsidR="0037317B">
        <w:rPr>
          <w:sz w:val="24"/>
          <w:szCs w:val="24"/>
        </w:rPr>
        <w:t>Lúčke 04.02.2021</w:t>
      </w:r>
    </w:p>
    <w:p w:rsidR="00B0197F" w:rsidRDefault="00B0197F" w:rsidP="00D73F6E">
      <w:pPr>
        <w:rPr>
          <w:sz w:val="24"/>
          <w:szCs w:val="24"/>
        </w:rPr>
      </w:pPr>
    </w:p>
    <w:p w:rsidR="00B0197F" w:rsidRDefault="00B0197F" w:rsidP="00D73F6E">
      <w:pPr>
        <w:rPr>
          <w:sz w:val="24"/>
          <w:szCs w:val="24"/>
        </w:rPr>
      </w:pPr>
    </w:p>
    <w:p w:rsidR="00B0197F" w:rsidRDefault="00B0197F" w:rsidP="00D73F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Vladimír Chmeliar</w:t>
      </w:r>
    </w:p>
    <w:p w:rsidR="00B0197F" w:rsidRPr="00D73F6E" w:rsidRDefault="00B0197F" w:rsidP="00D73F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Správca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>.</w:t>
      </w:r>
    </w:p>
    <w:p w:rsidR="00D73F6E" w:rsidRPr="00D73F6E" w:rsidRDefault="00D73F6E" w:rsidP="00D73F6E">
      <w:pPr>
        <w:rPr>
          <w:sz w:val="24"/>
          <w:szCs w:val="24"/>
        </w:rPr>
      </w:pPr>
    </w:p>
    <w:sectPr w:rsidR="00D73F6E" w:rsidRPr="00D73F6E" w:rsidSect="00ED0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509DF"/>
    <w:multiLevelType w:val="hybridMultilevel"/>
    <w:tmpl w:val="E264B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71BD"/>
    <w:rsid w:val="000D35EF"/>
    <w:rsid w:val="000F67C0"/>
    <w:rsid w:val="0015671E"/>
    <w:rsid w:val="001E524E"/>
    <w:rsid w:val="00206D80"/>
    <w:rsid w:val="00230C90"/>
    <w:rsid w:val="00241975"/>
    <w:rsid w:val="002848EB"/>
    <w:rsid w:val="003500D1"/>
    <w:rsid w:val="0037317B"/>
    <w:rsid w:val="004A5EC5"/>
    <w:rsid w:val="00577408"/>
    <w:rsid w:val="00593DEE"/>
    <w:rsid w:val="005B59CB"/>
    <w:rsid w:val="00670EA8"/>
    <w:rsid w:val="006723D9"/>
    <w:rsid w:val="006E6241"/>
    <w:rsid w:val="00807BBF"/>
    <w:rsid w:val="00866119"/>
    <w:rsid w:val="009310F8"/>
    <w:rsid w:val="00936B33"/>
    <w:rsid w:val="0097716D"/>
    <w:rsid w:val="009871BD"/>
    <w:rsid w:val="00992EB4"/>
    <w:rsid w:val="00B0197F"/>
    <w:rsid w:val="00B25220"/>
    <w:rsid w:val="00B724A9"/>
    <w:rsid w:val="00BA62F2"/>
    <w:rsid w:val="00BD32D6"/>
    <w:rsid w:val="00BE11C4"/>
    <w:rsid w:val="00C24380"/>
    <w:rsid w:val="00C94338"/>
    <w:rsid w:val="00CE7C6C"/>
    <w:rsid w:val="00D73F6E"/>
    <w:rsid w:val="00ED0492"/>
    <w:rsid w:val="00F90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04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871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2020-02-25T09:46:00Z</cp:lastPrinted>
  <dcterms:created xsi:type="dcterms:W3CDTF">2021-02-05T17:22:00Z</dcterms:created>
  <dcterms:modified xsi:type="dcterms:W3CDTF">2021-02-05T17:22:00Z</dcterms:modified>
</cp:coreProperties>
</file>