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4E112E3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9B1699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9B1699">
        <w:rPr>
          <w:rFonts w:asciiTheme="majorHAnsi" w:hAnsiTheme="majorHAnsi" w:cstheme="majorHAnsi"/>
          <w:b/>
          <w:bCs/>
          <w:sz w:val="24"/>
          <w:szCs w:val="24"/>
        </w:rPr>
        <w:t>20</w:t>
      </w:r>
    </w:p>
    <w:p w14:paraId="7AD64E6E" w14:textId="3F7802E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LUKAKOV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7A15249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Krajná 7/12</w:t>
      </w:r>
    </w:p>
    <w:p w14:paraId="1611F199" w14:textId="1829EE0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900 42 Dunajská  Lužná</w:t>
      </w:r>
    </w:p>
    <w:p w14:paraId="5366341E" w14:textId="1B9C6FE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44331801</w:t>
      </w:r>
    </w:p>
    <w:p w14:paraId="6243647E" w14:textId="5B7E056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2022666987</w:t>
      </w:r>
    </w:p>
    <w:p w14:paraId="72E1E31B" w14:textId="0CA300E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SK2022666987</w:t>
      </w:r>
    </w:p>
    <w:p w14:paraId="07B1DD08" w14:textId="6465D99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2008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4E7DC9CB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Šarközyová  Nadežda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6FE738E1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Šarközyová Nadežda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7E09CA4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9B1699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BE760A5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je štvrťročným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3A9D2CC5" w14:textId="768414D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9B1699">
        <w:rPr>
          <w:rFonts w:asciiTheme="majorHAnsi" w:hAnsiTheme="majorHAnsi" w:cstheme="majorHAnsi"/>
          <w:b/>
          <w:bCs/>
          <w:sz w:val="24"/>
          <w:szCs w:val="24"/>
        </w:rPr>
        <w:t xml:space="preserve">20 </w:t>
      </w:r>
      <w:r>
        <w:rPr>
          <w:rFonts w:asciiTheme="majorHAnsi" w:hAnsiTheme="majorHAnsi" w:cstheme="majorHAnsi"/>
          <w:b/>
          <w:bCs/>
          <w:sz w:val="24"/>
          <w:szCs w:val="24"/>
        </w:rPr>
        <w:t>spoločnosť neeviduje pohľadávky voči odberateľom</w:t>
      </w:r>
    </w:p>
    <w:p w14:paraId="556844ED" w14:textId="3A96D80F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9B1699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vo výške </w:t>
      </w:r>
      <w:r w:rsidR="009B1699">
        <w:rPr>
          <w:rFonts w:asciiTheme="majorHAnsi" w:hAnsiTheme="majorHAnsi" w:cstheme="majorHAnsi"/>
          <w:b/>
          <w:bCs/>
          <w:sz w:val="24"/>
          <w:szCs w:val="24"/>
        </w:rPr>
        <w:t xml:space="preserve"> 1 042,98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V Dunajskej Lužnej </w:t>
      </w:r>
    </w:p>
    <w:p w14:paraId="67CD887A" w14:textId="1E2337B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9B1699">
        <w:rPr>
          <w:rFonts w:asciiTheme="majorHAnsi" w:hAnsiTheme="majorHAnsi" w:cstheme="majorHAnsi"/>
          <w:b/>
          <w:bCs/>
          <w:sz w:val="24"/>
          <w:szCs w:val="24"/>
        </w:rPr>
        <w:t xml:space="preserve"> 13</w:t>
      </w:r>
      <w:r>
        <w:rPr>
          <w:rFonts w:asciiTheme="majorHAnsi" w:hAnsiTheme="majorHAnsi" w:cstheme="majorHAnsi"/>
          <w:b/>
          <w:bCs/>
          <w:sz w:val="24"/>
          <w:szCs w:val="24"/>
        </w:rPr>
        <w:t>.02.202</w:t>
      </w:r>
      <w:r w:rsidR="009B169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4231F7"/>
    <w:rsid w:val="008D296E"/>
    <w:rsid w:val="009B1699"/>
    <w:rsid w:val="00B779DE"/>
    <w:rsid w:val="00C93BCF"/>
    <w:rsid w:val="00D04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4</cp:revision>
  <cp:lastPrinted>2020-02-04T16:27:00Z</cp:lastPrinted>
  <dcterms:created xsi:type="dcterms:W3CDTF">2020-02-04T15:27:00Z</dcterms:created>
  <dcterms:modified xsi:type="dcterms:W3CDTF">2021-02-13T19:50:00Z</dcterms:modified>
</cp:coreProperties>
</file>