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BC718CB" w14:textId="77777777" w:rsidR="0064525B" w:rsidRDefault="0064525B" w:rsidP="00D940DA">
      <w:pPr>
        <w:pStyle w:val="Nadpis1"/>
        <w:numPr>
          <w:ilvl w:val="0"/>
          <w:numId w:val="0"/>
        </w:numPr>
        <w:spacing w:before="120" w:after="60"/>
      </w:pPr>
      <w:bookmarkStart w:id="0" w:name="_Toc530739894"/>
    </w:p>
    <w:p w14:paraId="400EE802"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16E75A6A" w14:textId="77777777" w:rsidR="0064525B" w:rsidRDefault="0064525B" w:rsidP="00480AB5">
      <w:pPr>
        <w:jc w:val="both"/>
      </w:pPr>
    </w:p>
    <w:p w14:paraId="44844523" w14:textId="77777777" w:rsidR="0064525B" w:rsidRDefault="0064525B" w:rsidP="00480AB5">
      <w:pPr>
        <w:jc w:val="both"/>
      </w:pPr>
    </w:p>
    <w:p w14:paraId="215D2523" w14:textId="77777777" w:rsidR="0064525B" w:rsidRPr="0064525B" w:rsidRDefault="0064525B" w:rsidP="00480AB5">
      <w:pPr>
        <w:jc w:val="both"/>
      </w:pPr>
    </w:p>
    <w:bookmarkEnd w:id="0"/>
    <w:p w14:paraId="0D6665E4" w14:textId="77777777" w:rsidR="00BA6C0C" w:rsidRDefault="00BA6C0C" w:rsidP="00D940DA">
      <w:pPr>
        <w:pStyle w:val="Nadpis1"/>
      </w:pPr>
    </w:p>
    <w:p w14:paraId="2C5F9BD2" w14:textId="77777777" w:rsidR="00011DB3" w:rsidRPr="00011DB3" w:rsidRDefault="00011DB3" w:rsidP="00480AB5">
      <w:pPr>
        <w:jc w:val="both"/>
      </w:pPr>
      <w:r>
        <w:t xml:space="preserve"> </w:t>
      </w:r>
    </w:p>
    <w:p w14:paraId="6AE97F68" w14:textId="77777777" w:rsidR="004D3B4A" w:rsidRPr="00D940DA" w:rsidRDefault="00011DB3" w:rsidP="00D940DA">
      <w:pPr>
        <w:pStyle w:val="Nadpis1"/>
        <w:numPr>
          <w:ilvl w:val="0"/>
          <w:numId w:val="0"/>
        </w:numPr>
        <w:jc w:val="center"/>
        <w:rPr>
          <w:sz w:val="24"/>
          <w:szCs w:val="24"/>
        </w:rPr>
      </w:pPr>
      <w:r w:rsidRPr="00D940DA">
        <w:rPr>
          <w:sz w:val="24"/>
          <w:szCs w:val="24"/>
        </w:rPr>
        <w:t>VŠ</w:t>
      </w:r>
      <w:r w:rsidR="00B85246" w:rsidRPr="00D940DA">
        <w:rPr>
          <w:sz w:val="24"/>
          <w:szCs w:val="24"/>
        </w:rPr>
        <w:t>EOBECNÉ INFORM</w:t>
      </w:r>
      <w:r w:rsidRPr="00D940DA">
        <w:rPr>
          <w:sz w:val="24"/>
          <w:szCs w:val="24"/>
        </w:rPr>
        <w:t>Á</w:t>
      </w:r>
      <w:r w:rsidR="00B85246" w:rsidRPr="00D940DA">
        <w:rPr>
          <w:sz w:val="24"/>
          <w:szCs w:val="24"/>
        </w:rPr>
        <w:t>CIE</w:t>
      </w:r>
    </w:p>
    <w:p w14:paraId="1AC9BADC" w14:textId="77777777" w:rsidR="0064525B" w:rsidRDefault="0064525B" w:rsidP="00480AB5">
      <w:pPr>
        <w:jc w:val="both"/>
      </w:pPr>
    </w:p>
    <w:p w14:paraId="481249FC" w14:textId="77777777" w:rsidR="004D3B4A" w:rsidRPr="00277271" w:rsidRDefault="004D3B4A" w:rsidP="00480AB5">
      <w:pPr>
        <w:pStyle w:val="Zkladntext"/>
      </w:pPr>
    </w:p>
    <w:p w14:paraId="00AD2E01" w14:textId="77777777" w:rsidR="000475F8" w:rsidRPr="00D940DA" w:rsidRDefault="008A32E0" w:rsidP="00480AB5">
      <w:pPr>
        <w:pStyle w:val="Nadpis2"/>
        <w:jc w:val="both"/>
        <w:rPr>
          <w:sz w:val="24"/>
          <w:szCs w:val="24"/>
        </w:rPr>
      </w:pPr>
      <w:r w:rsidRPr="00D940DA">
        <w:rPr>
          <w:sz w:val="24"/>
          <w:szCs w:val="24"/>
        </w:rPr>
        <w:t xml:space="preserve">Základné informácie o účtovnej jednotke </w:t>
      </w:r>
    </w:p>
    <w:p w14:paraId="0ECA8D98" w14:textId="77777777" w:rsidR="000475F8" w:rsidRPr="00D940DA" w:rsidRDefault="0039680F" w:rsidP="00D940DA">
      <w:pPr>
        <w:ind w:left="360"/>
        <w:jc w:val="both"/>
        <w:rPr>
          <w:sz w:val="24"/>
          <w:szCs w:val="24"/>
          <w:highlight w:val="lightGray"/>
        </w:rPr>
      </w:pPr>
      <w:r>
        <w:fldChar w:fldCharType="begin"/>
      </w:r>
      <w:r w:rsidR="00A4111D">
        <w:instrText xml:space="preserve"> DOCPROPERTY  Client  \* MERGEFORMAT </w:instrText>
      </w:r>
      <w:r>
        <w:fldChar w:fldCharType="separate"/>
      </w:r>
      <w:r w:rsidR="000373BF">
        <w:rPr>
          <w:rStyle w:val="ra"/>
          <w:sz w:val="24"/>
          <w:szCs w:val="24"/>
        </w:rPr>
        <w:t xml:space="preserve">VERCON  s. </w:t>
      </w:r>
      <w:r w:rsidR="00146B7C" w:rsidRPr="00D940DA">
        <w:rPr>
          <w:rStyle w:val="ra"/>
          <w:sz w:val="24"/>
          <w:szCs w:val="24"/>
        </w:rPr>
        <w:t xml:space="preserve">r. o. </w:t>
      </w:r>
      <w:r>
        <w:fldChar w:fldCharType="end"/>
      </w:r>
      <w:r w:rsidR="000475F8" w:rsidRPr="00D940DA">
        <w:rPr>
          <w:sz w:val="24"/>
          <w:szCs w:val="24"/>
        </w:rPr>
        <w:t xml:space="preserve"> (</w:t>
      </w:r>
      <w:r w:rsidR="000373BF">
        <w:rPr>
          <w:sz w:val="24"/>
          <w:szCs w:val="24"/>
        </w:rPr>
        <w:t>04.07.2018</w:t>
      </w:r>
      <w:r w:rsidR="000475F8" w:rsidRPr="00D940DA">
        <w:rPr>
          <w:sz w:val="24"/>
          <w:szCs w:val="24"/>
        </w:rPr>
        <w:t>)</w:t>
      </w:r>
    </w:p>
    <w:p w14:paraId="0BA6C0A9" w14:textId="77777777" w:rsidR="000475F8" w:rsidRDefault="00497A19" w:rsidP="00480AB5">
      <w:pPr>
        <w:jc w:val="both"/>
        <w:rPr>
          <w:sz w:val="24"/>
          <w:szCs w:val="24"/>
        </w:rPr>
      </w:pPr>
      <w:r w:rsidRPr="00D940DA">
        <w:rPr>
          <w:sz w:val="24"/>
          <w:szCs w:val="24"/>
        </w:rPr>
        <w:t xml:space="preserve">      </w:t>
      </w:r>
      <w:r w:rsidR="000475F8" w:rsidRPr="00D940DA">
        <w:rPr>
          <w:sz w:val="24"/>
          <w:szCs w:val="24"/>
        </w:rPr>
        <w:t xml:space="preserve">Sídlo: </w:t>
      </w:r>
      <w:proofErr w:type="spellStart"/>
      <w:r w:rsidR="000373BF">
        <w:rPr>
          <w:sz w:val="24"/>
          <w:szCs w:val="24"/>
        </w:rPr>
        <w:t>M.R.Štefánika</w:t>
      </w:r>
      <w:proofErr w:type="spellEnd"/>
      <w:r w:rsidR="000373BF">
        <w:rPr>
          <w:sz w:val="24"/>
          <w:szCs w:val="24"/>
        </w:rPr>
        <w:t xml:space="preserve"> 7845/53, </w:t>
      </w:r>
    </w:p>
    <w:p w14:paraId="1739DA78" w14:textId="77777777" w:rsidR="000373BF" w:rsidRPr="00D940DA" w:rsidRDefault="000373BF" w:rsidP="00480AB5">
      <w:pPr>
        <w:jc w:val="both"/>
        <w:rPr>
          <w:sz w:val="24"/>
          <w:szCs w:val="24"/>
        </w:rPr>
      </w:pPr>
      <w:r>
        <w:rPr>
          <w:sz w:val="24"/>
          <w:szCs w:val="24"/>
        </w:rPr>
        <w:t xml:space="preserve">      960 01 ZVOLEN</w:t>
      </w:r>
    </w:p>
    <w:p w14:paraId="217ED8DE" w14:textId="77777777" w:rsidR="00497A19" w:rsidRPr="00D940DA" w:rsidRDefault="00D940DA" w:rsidP="00480AB5">
      <w:pPr>
        <w:jc w:val="both"/>
        <w:rPr>
          <w:sz w:val="24"/>
          <w:szCs w:val="24"/>
        </w:rPr>
      </w:pPr>
      <w:r>
        <w:rPr>
          <w:sz w:val="24"/>
          <w:szCs w:val="24"/>
        </w:rPr>
        <w:t xml:space="preserve">     </w:t>
      </w:r>
      <w:r w:rsidR="00497A19" w:rsidRPr="00D940DA">
        <w:rPr>
          <w:sz w:val="24"/>
          <w:szCs w:val="24"/>
        </w:rPr>
        <w:t xml:space="preserve"> IČO spoločnosti je </w:t>
      </w:r>
      <w:r w:rsidR="000373BF">
        <w:rPr>
          <w:sz w:val="24"/>
          <w:szCs w:val="24"/>
        </w:rPr>
        <w:t>51 807 025</w:t>
      </w:r>
      <w:r w:rsidR="00146B7C" w:rsidRPr="00D940DA">
        <w:rPr>
          <w:sz w:val="24"/>
          <w:szCs w:val="24"/>
        </w:rPr>
        <w:t>.</w:t>
      </w:r>
    </w:p>
    <w:p w14:paraId="1A527F60" w14:textId="77777777" w:rsidR="000475F8" w:rsidRPr="00D940DA" w:rsidRDefault="000475F8" w:rsidP="00480AB5">
      <w:pPr>
        <w:jc w:val="both"/>
        <w:rPr>
          <w:sz w:val="24"/>
          <w:szCs w:val="24"/>
        </w:rPr>
      </w:pPr>
    </w:p>
    <w:p w14:paraId="69ED42FA" w14:textId="77777777" w:rsidR="00497A19" w:rsidRPr="00D940DA" w:rsidRDefault="000475F8" w:rsidP="002B2B09">
      <w:pPr>
        <w:ind w:left="426"/>
        <w:jc w:val="both"/>
        <w:rPr>
          <w:sz w:val="24"/>
          <w:szCs w:val="24"/>
        </w:rPr>
      </w:pPr>
      <w:r w:rsidRPr="00D940DA">
        <w:rPr>
          <w:sz w:val="24"/>
          <w:szCs w:val="24"/>
        </w:rPr>
        <w:t xml:space="preserve">Spoločnosť </w:t>
      </w:r>
      <w:r w:rsidR="000373BF">
        <w:rPr>
          <w:sz w:val="24"/>
          <w:szCs w:val="24"/>
        </w:rPr>
        <w:t xml:space="preserve">VERCON </w:t>
      </w:r>
      <w:proofErr w:type="spellStart"/>
      <w:r w:rsidR="000373BF">
        <w:rPr>
          <w:sz w:val="24"/>
          <w:szCs w:val="24"/>
        </w:rPr>
        <w:t>s.r.o</w:t>
      </w:r>
      <w:proofErr w:type="spellEnd"/>
      <w:r w:rsidR="000373BF">
        <w:rPr>
          <w:sz w:val="24"/>
          <w:szCs w:val="24"/>
        </w:rPr>
        <w:t>.</w:t>
      </w:r>
      <w:r w:rsidR="00D455E4" w:rsidRPr="00D940DA">
        <w:rPr>
          <w:sz w:val="24"/>
          <w:szCs w:val="24"/>
        </w:rPr>
        <w:t xml:space="preserve">. </w:t>
      </w:r>
      <w:r w:rsidR="00554F93" w:rsidRPr="00D940DA">
        <w:rPr>
          <w:sz w:val="24"/>
          <w:szCs w:val="24"/>
        </w:rPr>
        <w:t xml:space="preserve">(ďalej len „Spoločnosť “ alebo „účtovná jednotka“) </w:t>
      </w:r>
      <w:r w:rsidRPr="00D940DA">
        <w:rPr>
          <w:sz w:val="24"/>
          <w:szCs w:val="24"/>
        </w:rPr>
        <w:t>bola založená na základe zakladateľskej listiny a</w:t>
      </w:r>
      <w:r w:rsidR="00D455E4" w:rsidRPr="00D940DA">
        <w:rPr>
          <w:sz w:val="24"/>
          <w:szCs w:val="24"/>
        </w:rPr>
        <w:t> </w:t>
      </w:r>
      <w:r w:rsidRPr="00D940DA">
        <w:rPr>
          <w:sz w:val="24"/>
          <w:szCs w:val="24"/>
        </w:rPr>
        <w:t>do</w:t>
      </w:r>
      <w:r w:rsidR="00D455E4" w:rsidRPr="00D940DA">
        <w:rPr>
          <w:sz w:val="24"/>
          <w:szCs w:val="24"/>
        </w:rPr>
        <w:t xml:space="preserve"> </w:t>
      </w:r>
      <w:r w:rsidRPr="00D940DA">
        <w:rPr>
          <w:sz w:val="24"/>
          <w:szCs w:val="24"/>
        </w:rPr>
        <w:t xml:space="preserve">obchodného registra bola zapísaná dňa </w:t>
      </w:r>
      <w:r w:rsidR="000373BF">
        <w:rPr>
          <w:sz w:val="24"/>
          <w:szCs w:val="24"/>
        </w:rPr>
        <w:t>04.07.2018</w:t>
      </w:r>
      <w:r w:rsidR="00D455E4" w:rsidRPr="00D940DA">
        <w:rPr>
          <w:sz w:val="24"/>
          <w:szCs w:val="24"/>
        </w:rPr>
        <w:t xml:space="preserve"> </w:t>
      </w:r>
      <w:r w:rsidRPr="00D940DA">
        <w:rPr>
          <w:sz w:val="24"/>
          <w:szCs w:val="24"/>
        </w:rPr>
        <w:t xml:space="preserve">(Obchodný register Okresného súdu </w:t>
      </w:r>
      <w:r w:rsidR="00D940DA">
        <w:rPr>
          <w:sz w:val="24"/>
          <w:szCs w:val="24"/>
        </w:rPr>
        <w:t>Banská Bystrica</w:t>
      </w:r>
      <w:r w:rsidRPr="00D940DA">
        <w:rPr>
          <w:sz w:val="24"/>
          <w:szCs w:val="24"/>
        </w:rPr>
        <w:t>,</w:t>
      </w:r>
      <w:r w:rsidR="00D455E4" w:rsidRPr="00D940DA">
        <w:rPr>
          <w:sz w:val="24"/>
          <w:szCs w:val="24"/>
        </w:rPr>
        <w:t xml:space="preserve"> oddiel </w:t>
      </w:r>
      <w:proofErr w:type="spellStart"/>
      <w:r w:rsidR="00D455E4" w:rsidRPr="00D940DA">
        <w:rPr>
          <w:sz w:val="24"/>
          <w:szCs w:val="24"/>
        </w:rPr>
        <w:t>Sro</w:t>
      </w:r>
      <w:proofErr w:type="spellEnd"/>
      <w:r w:rsidR="00D455E4" w:rsidRPr="00D940DA">
        <w:rPr>
          <w:sz w:val="24"/>
          <w:szCs w:val="24"/>
        </w:rPr>
        <w:t>,</w:t>
      </w:r>
      <w:r w:rsidR="00497A19" w:rsidRPr="00D940DA">
        <w:rPr>
          <w:sz w:val="24"/>
          <w:szCs w:val="24"/>
        </w:rPr>
        <w:t xml:space="preserve"> vložka </w:t>
      </w:r>
      <w:r w:rsidR="00D455E4" w:rsidRPr="00D940DA">
        <w:rPr>
          <w:sz w:val="24"/>
          <w:szCs w:val="24"/>
        </w:rPr>
        <w:t xml:space="preserve">číslo </w:t>
      </w:r>
      <w:r w:rsidR="000373BF">
        <w:rPr>
          <w:sz w:val="24"/>
          <w:szCs w:val="24"/>
        </w:rPr>
        <w:t>34700</w:t>
      </w:r>
      <w:r w:rsidR="00D940DA">
        <w:rPr>
          <w:sz w:val="24"/>
          <w:szCs w:val="24"/>
        </w:rPr>
        <w:t>/S</w:t>
      </w:r>
      <w:r w:rsidR="00497A19" w:rsidRPr="00D940DA">
        <w:rPr>
          <w:sz w:val="24"/>
          <w:szCs w:val="24"/>
        </w:rPr>
        <w:t>)</w:t>
      </w:r>
      <w:r w:rsidR="00D455E4" w:rsidRPr="00D940DA">
        <w:rPr>
          <w:sz w:val="24"/>
          <w:szCs w:val="24"/>
        </w:rPr>
        <w:t>.</w:t>
      </w:r>
    </w:p>
    <w:p w14:paraId="4E2F62C0" w14:textId="77777777" w:rsidR="004D3B4A" w:rsidRPr="00D940DA" w:rsidRDefault="004D3B4A" w:rsidP="00480AB5">
      <w:pPr>
        <w:jc w:val="both"/>
        <w:rPr>
          <w:sz w:val="24"/>
          <w:szCs w:val="24"/>
        </w:rPr>
      </w:pPr>
    </w:p>
    <w:p w14:paraId="0AEC2D87" w14:textId="77777777" w:rsidR="004D3B4A" w:rsidRDefault="008A32E0" w:rsidP="00480AB5">
      <w:pPr>
        <w:pStyle w:val="Nadpis2"/>
        <w:numPr>
          <w:ilvl w:val="0"/>
          <w:numId w:val="0"/>
        </w:numPr>
        <w:ind w:left="426"/>
        <w:jc w:val="both"/>
        <w:rPr>
          <w:sz w:val="24"/>
          <w:szCs w:val="24"/>
        </w:rPr>
      </w:pPr>
      <w:bookmarkStart w:id="1" w:name="_Toc530739896"/>
      <w:r w:rsidRPr="00D940DA">
        <w:rPr>
          <w:b w:val="0"/>
          <w:sz w:val="24"/>
          <w:szCs w:val="24"/>
        </w:rPr>
        <w:t xml:space="preserve">Hlavný predmet </w:t>
      </w:r>
      <w:r w:rsidR="00C3463F" w:rsidRPr="00D940DA">
        <w:rPr>
          <w:b w:val="0"/>
          <w:sz w:val="24"/>
          <w:szCs w:val="24"/>
        </w:rPr>
        <w:t xml:space="preserve"> činnosti účtovnej jednotky</w:t>
      </w:r>
      <w:r w:rsidR="004D3B4A" w:rsidRPr="00D940DA">
        <w:rPr>
          <w:sz w:val="24"/>
          <w:szCs w:val="24"/>
        </w:rPr>
        <w:t xml:space="preserve"> :</w:t>
      </w:r>
      <w:bookmarkEnd w:id="1"/>
    </w:p>
    <w:p w14:paraId="219B5C5A" w14:textId="77777777" w:rsidR="000373BF" w:rsidRPr="000373BF" w:rsidRDefault="000373BF" w:rsidP="000373BF">
      <w:pPr>
        <w:pStyle w:val="Odsekzoznamu"/>
        <w:numPr>
          <w:ilvl w:val="0"/>
          <w:numId w:val="36"/>
        </w:numPr>
        <w:rPr>
          <w:sz w:val="24"/>
          <w:szCs w:val="24"/>
        </w:rPr>
      </w:pPr>
      <w:r w:rsidRPr="000373BF">
        <w:rPr>
          <w:sz w:val="24"/>
          <w:szCs w:val="24"/>
        </w:rPr>
        <w:t>Výroba a opracovanie jednoduchých výrobkov z kovu</w:t>
      </w:r>
    </w:p>
    <w:p w14:paraId="6032A709" w14:textId="016026C6" w:rsidR="000373BF" w:rsidRPr="000373BF" w:rsidRDefault="000373BF" w:rsidP="000373BF">
      <w:pPr>
        <w:pStyle w:val="Odsekzoznamu"/>
        <w:numPr>
          <w:ilvl w:val="0"/>
          <w:numId w:val="36"/>
        </w:numPr>
        <w:rPr>
          <w:sz w:val="24"/>
          <w:szCs w:val="24"/>
        </w:rPr>
      </w:pPr>
      <w:r w:rsidRPr="000373BF">
        <w:rPr>
          <w:sz w:val="24"/>
          <w:szCs w:val="24"/>
        </w:rPr>
        <w:t>Výroba elektrických zariadená a elektrických súčia</w:t>
      </w:r>
      <w:r w:rsidR="00E91F7C">
        <w:rPr>
          <w:sz w:val="24"/>
          <w:szCs w:val="24"/>
        </w:rPr>
        <w:t>s</w:t>
      </w:r>
      <w:r w:rsidRPr="000373BF">
        <w:rPr>
          <w:sz w:val="24"/>
          <w:szCs w:val="24"/>
        </w:rPr>
        <w:t>tok</w:t>
      </w:r>
    </w:p>
    <w:p w14:paraId="123EE2E8" w14:textId="77777777" w:rsidR="000373BF" w:rsidRPr="000373BF" w:rsidRDefault="000373BF" w:rsidP="000373BF">
      <w:pPr>
        <w:pStyle w:val="Odsekzoznamu"/>
        <w:numPr>
          <w:ilvl w:val="0"/>
          <w:numId w:val="36"/>
        </w:numPr>
        <w:rPr>
          <w:sz w:val="24"/>
          <w:szCs w:val="24"/>
        </w:rPr>
      </w:pPr>
      <w:r w:rsidRPr="000373BF">
        <w:rPr>
          <w:sz w:val="24"/>
          <w:szCs w:val="24"/>
        </w:rPr>
        <w:t>Uskutočňovanie stavieb a ich zmien</w:t>
      </w:r>
    </w:p>
    <w:p w14:paraId="1193A192" w14:textId="77777777" w:rsidR="009C6D0E" w:rsidRDefault="00D940DA" w:rsidP="00D940DA">
      <w:pPr>
        <w:pStyle w:val="Zkladntext"/>
        <w:numPr>
          <w:ilvl w:val="0"/>
          <w:numId w:val="35"/>
        </w:numPr>
        <w:rPr>
          <w:sz w:val="24"/>
        </w:rPr>
      </w:pPr>
      <w:r w:rsidRPr="000373BF">
        <w:rPr>
          <w:sz w:val="24"/>
        </w:rPr>
        <w:t xml:space="preserve">Kúpa tovaru </w:t>
      </w:r>
      <w:r w:rsidR="00137FDB" w:rsidRPr="000373BF">
        <w:rPr>
          <w:sz w:val="24"/>
        </w:rPr>
        <w:t>za účelom</w:t>
      </w:r>
      <w:r w:rsidRPr="000373BF">
        <w:rPr>
          <w:sz w:val="24"/>
        </w:rPr>
        <w:t xml:space="preserve"> jeho</w:t>
      </w:r>
      <w:r>
        <w:rPr>
          <w:sz w:val="24"/>
        </w:rPr>
        <w:t xml:space="preserve"> predaja konečnému spotrebiteľovi </w:t>
      </w:r>
      <w:r w:rsidR="009C6D0E">
        <w:rPr>
          <w:sz w:val="24"/>
        </w:rPr>
        <w:t>v rozsahu voľnej živnosti</w:t>
      </w:r>
      <w:r w:rsidR="000373BF">
        <w:rPr>
          <w:sz w:val="24"/>
        </w:rPr>
        <w:t xml:space="preserve"> (maloobchod) alebo iným prevádzkovateľom živnosti (veľkoobchod)</w:t>
      </w:r>
    </w:p>
    <w:p w14:paraId="67AA15DC" w14:textId="77777777" w:rsidR="000373BF" w:rsidRDefault="000373BF" w:rsidP="00D940DA">
      <w:pPr>
        <w:pStyle w:val="Zkladntext"/>
        <w:numPr>
          <w:ilvl w:val="0"/>
          <w:numId w:val="35"/>
        </w:numPr>
        <w:rPr>
          <w:sz w:val="24"/>
        </w:rPr>
      </w:pPr>
      <w:r>
        <w:rPr>
          <w:sz w:val="24"/>
        </w:rPr>
        <w:t>Nákladná cestná doprava vykonávaná vozidlami s celkovou hmotnosťou do 3,5 t vrátane prípojného vozidla</w:t>
      </w:r>
    </w:p>
    <w:p w14:paraId="03157F21" w14:textId="77777777" w:rsidR="000373BF" w:rsidRDefault="000373BF" w:rsidP="00D940DA">
      <w:pPr>
        <w:pStyle w:val="Zkladntext"/>
        <w:numPr>
          <w:ilvl w:val="0"/>
          <w:numId w:val="35"/>
        </w:numPr>
        <w:rPr>
          <w:sz w:val="24"/>
        </w:rPr>
      </w:pPr>
      <w:r>
        <w:rPr>
          <w:sz w:val="24"/>
        </w:rPr>
        <w:t>Skladovanie a pomocné činnosti v doprave</w:t>
      </w:r>
    </w:p>
    <w:p w14:paraId="6ABABF2C" w14:textId="77777777" w:rsidR="000373BF" w:rsidRDefault="000373BF" w:rsidP="00D940DA">
      <w:pPr>
        <w:pStyle w:val="Zkladntext"/>
        <w:numPr>
          <w:ilvl w:val="0"/>
          <w:numId w:val="35"/>
        </w:numPr>
        <w:rPr>
          <w:sz w:val="24"/>
        </w:rPr>
      </w:pPr>
      <w:r>
        <w:rPr>
          <w:sz w:val="24"/>
        </w:rPr>
        <w:t>Počítačové služby a služby súvisiace s počítačovým spracovaním údajov</w:t>
      </w:r>
    </w:p>
    <w:p w14:paraId="1944DEF2" w14:textId="77777777" w:rsidR="000373BF" w:rsidRDefault="000373BF" w:rsidP="00D940DA">
      <w:pPr>
        <w:pStyle w:val="Zkladntext"/>
        <w:numPr>
          <w:ilvl w:val="0"/>
          <w:numId w:val="35"/>
        </w:numPr>
        <w:rPr>
          <w:sz w:val="24"/>
        </w:rPr>
      </w:pPr>
      <w:r>
        <w:rPr>
          <w:sz w:val="24"/>
        </w:rPr>
        <w:t>Činnosť podnikateľských, organizačných a ekonomických poradcov</w:t>
      </w:r>
    </w:p>
    <w:p w14:paraId="022999DF" w14:textId="03489626" w:rsidR="000373BF" w:rsidRDefault="000373BF" w:rsidP="00D940DA">
      <w:pPr>
        <w:pStyle w:val="Zkladntext"/>
        <w:numPr>
          <w:ilvl w:val="0"/>
          <w:numId w:val="35"/>
        </w:numPr>
        <w:rPr>
          <w:sz w:val="24"/>
        </w:rPr>
      </w:pPr>
      <w:r>
        <w:rPr>
          <w:sz w:val="24"/>
        </w:rPr>
        <w:t xml:space="preserve">Inžinierska činnosť, stavebné </w:t>
      </w:r>
      <w:proofErr w:type="spellStart"/>
      <w:r>
        <w:rPr>
          <w:sz w:val="24"/>
        </w:rPr>
        <w:t>cenárstvo</w:t>
      </w:r>
      <w:proofErr w:type="spellEnd"/>
      <w:r>
        <w:rPr>
          <w:sz w:val="24"/>
        </w:rPr>
        <w:t>, projektovanie a konštruovanie elektrick</w:t>
      </w:r>
      <w:r w:rsidR="00E91F7C">
        <w:rPr>
          <w:sz w:val="24"/>
        </w:rPr>
        <w:t>ýc</w:t>
      </w:r>
      <w:r>
        <w:rPr>
          <w:sz w:val="24"/>
        </w:rPr>
        <w:t>h zariadení</w:t>
      </w:r>
    </w:p>
    <w:p w14:paraId="1100BD15" w14:textId="77777777" w:rsidR="00633D48" w:rsidRDefault="00633D48" w:rsidP="00480AB5">
      <w:pPr>
        <w:pStyle w:val="Zkladntext"/>
        <w:numPr>
          <w:ilvl w:val="0"/>
          <w:numId w:val="35"/>
        </w:numPr>
        <w:rPr>
          <w:sz w:val="24"/>
        </w:rPr>
      </w:pPr>
      <w:r>
        <w:rPr>
          <w:sz w:val="24"/>
        </w:rPr>
        <w:t>Prenájom hnuteľných veci</w:t>
      </w:r>
    </w:p>
    <w:p w14:paraId="64628387" w14:textId="77777777" w:rsidR="000373BF" w:rsidRDefault="000373BF" w:rsidP="00480AB5">
      <w:pPr>
        <w:pStyle w:val="Zkladntext"/>
        <w:numPr>
          <w:ilvl w:val="0"/>
          <w:numId w:val="35"/>
        </w:numPr>
        <w:rPr>
          <w:sz w:val="24"/>
        </w:rPr>
      </w:pPr>
      <w:r>
        <w:rPr>
          <w:sz w:val="24"/>
        </w:rPr>
        <w:t>Čistiace a upratovacie služby</w:t>
      </w:r>
    </w:p>
    <w:p w14:paraId="325CCC07" w14:textId="77777777" w:rsidR="000373BF" w:rsidRDefault="000373BF" w:rsidP="00480AB5">
      <w:pPr>
        <w:pStyle w:val="Zkladntext"/>
        <w:numPr>
          <w:ilvl w:val="0"/>
          <w:numId w:val="35"/>
        </w:numPr>
        <w:rPr>
          <w:sz w:val="24"/>
        </w:rPr>
      </w:pPr>
      <w:r>
        <w:rPr>
          <w:sz w:val="24"/>
        </w:rPr>
        <w:t>Administratívne služby</w:t>
      </w:r>
    </w:p>
    <w:p w14:paraId="2D0BF74B" w14:textId="77777777" w:rsidR="000373BF" w:rsidRDefault="000373BF" w:rsidP="00480AB5">
      <w:pPr>
        <w:pStyle w:val="Zkladntext"/>
        <w:numPr>
          <w:ilvl w:val="0"/>
          <w:numId w:val="35"/>
        </w:numPr>
        <w:rPr>
          <w:sz w:val="24"/>
        </w:rPr>
      </w:pPr>
      <w:r>
        <w:rPr>
          <w:sz w:val="24"/>
        </w:rPr>
        <w:t>Sprostredkovateľská činnosť v oblasti obchodu, služieb, výroby</w:t>
      </w:r>
    </w:p>
    <w:p w14:paraId="3F1ACE6A" w14:textId="41324AD0" w:rsidR="000373BF" w:rsidRDefault="000373BF" w:rsidP="00480AB5">
      <w:pPr>
        <w:pStyle w:val="Zkladntext"/>
        <w:numPr>
          <w:ilvl w:val="0"/>
          <w:numId w:val="35"/>
        </w:numPr>
        <w:rPr>
          <w:sz w:val="24"/>
        </w:rPr>
      </w:pPr>
      <w:r>
        <w:rPr>
          <w:sz w:val="24"/>
        </w:rPr>
        <w:t>Prenájom nehnuteľností spojený s poskytovaním iných než zákl</w:t>
      </w:r>
      <w:r w:rsidR="00E91F7C">
        <w:rPr>
          <w:sz w:val="24"/>
        </w:rPr>
        <w:t>a</w:t>
      </w:r>
      <w:r>
        <w:rPr>
          <w:sz w:val="24"/>
        </w:rPr>
        <w:t>dných služieb spojených s prenájmom</w:t>
      </w:r>
    </w:p>
    <w:p w14:paraId="026D8E01" w14:textId="77777777" w:rsidR="00633D48" w:rsidRPr="009C6D0E" w:rsidRDefault="00633D48" w:rsidP="00633D48">
      <w:pPr>
        <w:pStyle w:val="Zkladntext"/>
        <w:ind w:left="720" w:firstLine="0"/>
        <w:rPr>
          <w:sz w:val="24"/>
        </w:rPr>
      </w:pPr>
    </w:p>
    <w:p w14:paraId="3FED7981" w14:textId="77777777" w:rsidR="00576392" w:rsidRPr="00D940DA" w:rsidRDefault="00576392" w:rsidP="00480AB5">
      <w:pPr>
        <w:pStyle w:val="Nadpis2"/>
        <w:jc w:val="both"/>
        <w:rPr>
          <w:sz w:val="24"/>
          <w:szCs w:val="24"/>
        </w:rPr>
      </w:pPr>
      <w:r w:rsidRPr="00D940DA">
        <w:rPr>
          <w:sz w:val="24"/>
          <w:szCs w:val="24"/>
        </w:rPr>
        <w:t>Dátum schválenia účtovnej závierky za predchádzajúce účtovné obdobie</w:t>
      </w:r>
    </w:p>
    <w:p w14:paraId="145B2C19" w14:textId="79CB253A" w:rsidR="00576392" w:rsidRPr="00D940DA" w:rsidRDefault="007D1DFB" w:rsidP="004F5822">
      <w:pPr>
        <w:pStyle w:val="Zkladntext"/>
        <w:ind w:left="360" w:firstLine="0"/>
        <w:rPr>
          <w:sz w:val="24"/>
        </w:rPr>
      </w:pPr>
      <w:r>
        <w:rPr>
          <w:sz w:val="24"/>
        </w:rPr>
        <w:t>Účtovná závierka za rok 20</w:t>
      </w:r>
      <w:r w:rsidR="00E91F7C">
        <w:rPr>
          <w:sz w:val="24"/>
        </w:rPr>
        <w:t>19</w:t>
      </w:r>
      <w:r>
        <w:rPr>
          <w:sz w:val="24"/>
        </w:rPr>
        <w:t xml:space="preserve"> bola schválená rozhodnutím spoločníka dňa </w:t>
      </w:r>
      <w:r w:rsidR="00E91F7C">
        <w:rPr>
          <w:sz w:val="24"/>
        </w:rPr>
        <w:t>06</w:t>
      </w:r>
      <w:r>
        <w:rPr>
          <w:sz w:val="24"/>
        </w:rPr>
        <w:t>.05.</w:t>
      </w:r>
      <w:r w:rsidR="00E91F7C">
        <w:rPr>
          <w:sz w:val="24"/>
        </w:rPr>
        <w:t>2020</w:t>
      </w:r>
    </w:p>
    <w:p w14:paraId="08B78A96" w14:textId="77777777" w:rsidR="00576392" w:rsidRPr="00D940DA" w:rsidRDefault="00576392" w:rsidP="002B2B09">
      <w:pPr>
        <w:pStyle w:val="Zkladntext"/>
        <w:rPr>
          <w:sz w:val="24"/>
        </w:rPr>
      </w:pPr>
      <w:r w:rsidRPr="00D940DA">
        <w:rPr>
          <w:sz w:val="24"/>
        </w:rPr>
        <w:t xml:space="preserve">             </w:t>
      </w:r>
    </w:p>
    <w:p w14:paraId="044C4542" w14:textId="77777777" w:rsidR="004D3B4A" w:rsidRPr="00D940DA" w:rsidRDefault="00576392" w:rsidP="00480AB5">
      <w:pPr>
        <w:pStyle w:val="Nadpis2"/>
        <w:jc w:val="both"/>
        <w:rPr>
          <w:sz w:val="24"/>
          <w:szCs w:val="24"/>
        </w:rPr>
      </w:pPr>
      <w:r w:rsidRPr="00D940DA">
        <w:rPr>
          <w:sz w:val="24"/>
          <w:szCs w:val="24"/>
        </w:rPr>
        <w:lastRenderedPageBreak/>
        <w:t xml:space="preserve">Právny dôvod na zostavenie účtovnej závierky </w:t>
      </w:r>
    </w:p>
    <w:p w14:paraId="7D09A141" w14:textId="5D28FDAE" w:rsidR="00576392" w:rsidRPr="00D940DA" w:rsidRDefault="00D940DA" w:rsidP="00633D48">
      <w:pPr>
        <w:pStyle w:val="Zkladntext"/>
        <w:rPr>
          <w:sz w:val="24"/>
        </w:rPr>
      </w:pPr>
      <w:r>
        <w:rPr>
          <w:sz w:val="24"/>
        </w:rPr>
        <w:t xml:space="preserve">      </w:t>
      </w:r>
      <w:r w:rsidR="00576392" w:rsidRPr="00D940DA">
        <w:rPr>
          <w:sz w:val="24"/>
        </w:rPr>
        <w:t>Účtovná závierka Spoločnosti k 31. decembru 20</w:t>
      </w:r>
      <w:r w:rsidR="00E91F7C">
        <w:rPr>
          <w:sz w:val="24"/>
        </w:rPr>
        <w:t>20</w:t>
      </w:r>
      <w:r w:rsidR="00576392" w:rsidRPr="00D940DA">
        <w:rPr>
          <w:sz w:val="24"/>
        </w:rPr>
        <w:t xml:space="preserve"> je zostavená ako riadna účtovná závierka podľa § 17 </w:t>
      </w:r>
      <w:r w:rsidR="00BB5278" w:rsidRPr="00D940DA">
        <w:rPr>
          <w:sz w:val="24"/>
        </w:rPr>
        <w:t>Z</w:t>
      </w:r>
      <w:r w:rsidR="00CB4D9B" w:rsidRPr="00D940DA">
        <w:rPr>
          <w:sz w:val="24"/>
        </w:rPr>
        <w:t xml:space="preserve">ákona NR SR </w:t>
      </w:r>
      <w:r w:rsidR="00576392" w:rsidRPr="00D940DA">
        <w:rPr>
          <w:sz w:val="24"/>
        </w:rPr>
        <w:t>č. 431/2002 Z. z. o</w:t>
      </w:r>
      <w:r w:rsidR="00BB5278" w:rsidRPr="00D940DA">
        <w:rPr>
          <w:sz w:val="24"/>
        </w:rPr>
        <w:t> </w:t>
      </w:r>
      <w:r w:rsidR="00576392" w:rsidRPr="00D940DA">
        <w:rPr>
          <w:sz w:val="24"/>
        </w:rPr>
        <w:t>účtovníctve</w:t>
      </w:r>
      <w:r w:rsidR="00BB5278" w:rsidRPr="00D940DA">
        <w:rPr>
          <w:sz w:val="24"/>
        </w:rPr>
        <w:t xml:space="preserve"> v znení neskorších predpisov </w:t>
      </w:r>
      <w:r w:rsidR="00576392" w:rsidRPr="00D940DA">
        <w:rPr>
          <w:sz w:val="24"/>
        </w:rPr>
        <w:t xml:space="preserve"> za účtovné obdobie od </w:t>
      </w:r>
      <w:r w:rsidR="007D1DFB">
        <w:rPr>
          <w:sz w:val="24"/>
        </w:rPr>
        <w:t>1.januára 20</w:t>
      </w:r>
      <w:r w:rsidR="00E91F7C">
        <w:rPr>
          <w:sz w:val="24"/>
        </w:rPr>
        <w:t>20</w:t>
      </w:r>
      <w:r w:rsidR="00576392" w:rsidRPr="00D940DA">
        <w:rPr>
          <w:sz w:val="24"/>
        </w:rPr>
        <w:t xml:space="preserve"> do 31. decembra 20</w:t>
      </w:r>
      <w:r w:rsidR="00E91F7C">
        <w:rPr>
          <w:sz w:val="24"/>
        </w:rPr>
        <w:t>20</w:t>
      </w:r>
      <w:r w:rsidR="00576392" w:rsidRPr="00D940DA">
        <w:rPr>
          <w:sz w:val="24"/>
        </w:rPr>
        <w:t>.</w:t>
      </w:r>
      <w:r w:rsidR="00554F93" w:rsidRPr="00D940DA">
        <w:rPr>
          <w:sz w:val="24"/>
        </w:rPr>
        <w:t xml:space="preserve"> </w:t>
      </w:r>
      <w:r w:rsidR="00577D57" w:rsidRPr="00D940DA">
        <w:rPr>
          <w:sz w:val="24"/>
        </w:rPr>
        <w:t xml:space="preserve"> </w:t>
      </w:r>
      <w:r w:rsidR="00BB5278" w:rsidRPr="00D940DA">
        <w:rPr>
          <w:sz w:val="24"/>
        </w:rPr>
        <w:t>Účtovná závierka bola zostavená za predpokladu nepretrž</w:t>
      </w:r>
      <w:r w:rsidR="00CB4D9B" w:rsidRPr="00D940DA">
        <w:rPr>
          <w:sz w:val="24"/>
        </w:rPr>
        <w:t>itého trvania účtovnej jednotky.</w:t>
      </w:r>
    </w:p>
    <w:p w14:paraId="757C483A" w14:textId="77777777" w:rsidR="00F82C99" w:rsidRPr="002B2B09" w:rsidRDefault="00576392" w:rsidP="00480AB5">
      <w:pPr>
        <w:pStyle w:val="Nadpis2"/>
        <w:jc w:val="both"/>
        <w:rPr>
          <w:sz w:val="24"/>
          <w:szCs w:val="24"/>
        </w:rPr>
      </w:pPr>
      <w:bookmarkStart w:id="2" w:name="OLE_LINK13"/>
      <w:bookmarkStart w:id="3" w:name="OLE_LINK14"/>
      <w:r w:rsidRPr="00D940DA">
        <w:rPr>
          <w:sz w:val="24"/>
          <w:szCs w:val="24"/>
        </w:rPr>
        <w:t xml:space="preserve">Údaje o skupine účtovných jednotiek </w:t>
      </w:r>
    </w:p>
    <w:p w14:paraId="3BEBBE99" w14:textId="77777777" w:rsidR="00577D57" w:rsidRPr="00D940DA" w:rsidRDefault="00577D57" w:rsidP="00480AB5">
      <w:pPr>
        <w:pStyle w:val="Odsekzoznamu"/>
        <w:numPr>
          <w:ilvl w:val="5"/>
          <w:numId w:val="1"/>
        </w:numPr>
        <w:jc w:val="both"/>
        <w:rPr>
          <w:sz w:val="24"/>
          <w:szCs w:val="24"/>
        </w:rPr>
      </w:pPr>
      <w:r w:rsidRPr="00D940DA">
        <w:rPr>
          <w:sz w:val="24"/>
          <w:szCs w:val="24"/>
        </w:rPr>
        <w:t xml:space="preserve">Najvyšší podnik v konsolidácii </w:t>
      </w:r>
    </w:p>
    <w:p w14:paraId="5DFBD237" w14:textId="77777777" w:rsidR="00CB4D9B" w:rsidRPr="00D940DA" w:rsidRDefault="00CB4D9B" w:rsidP="00480AB5">
      <w:pPr>
        <w:pStyle w:val="Zkladntext"/>
        <w:rPr>
          <w:sz w:val="24"/>
          <w:lang w:eastAsia="en-US"/>
        </w:rPr>
      </w:pPr>
    </w:p>
    <w:p w14:paraId="20BC71A2" w14:textId="77777777" w:rsidR="00831257" w:rsidRPr="00D940DA" w:rsidRDefault="00D940DA" w:rsidP="002B2B09">
      <w:pPr>
        <w:pStyle w:val="Zkladntext"/>
        <w:ind w:firstLine="283"/>
        <w:rPr>
          <w:sz w:val="24"/>
        </w:rPr>
      </w:pPr>
      <w:r>
        <w:rPr>
          <w:sz w:val="24"/>
        </w:rPr>
        <w:t>Netýka sa</w:t>
      </w:r>
    </w:p>
    <w:p w14:paraId="78600BAC" w14:textId="77777777" w:rsidR="00CB4D9B" w:rsidRPr="00D940DA" w:rsidRDefault="00CB4D9B" w:rsidP="002B2B09">
      <w:pPr>
        <w:pStyle w:val="Zkladntext"/>
        <w:ind w:left="0" w:firstLine="0"/>
        <w:rPr>
          <w:sz w:val="24"/>
        </w:rPr>
      </w:pPr>
    </w:p>
    <w:p w14:paraId="17ACABB0" w14:textId="77777777" w:rsidR="00831257" w:rsidRPr="00D940DA" w:rsidRDefault="00831257" w:rsidP="00480AB5">
      <w:pPr>
        <w:pStyle w:val="Zkladntext"/>
        <w:numPr>
          <w:ilvl w:val="5"/>
          <w:numId w:val="1"/>
        </w:numPr>
        <w:rPr>
          <w:sz w:val="24"/>
        </w:rPr>
      </w:pPr>
      <w:r w:rsidRPr="00D940DA">
        <w:rPr>
          <w:sz w:val="24"/>
        </w:rPr>
        <w:t>Materský podnik v</w:t>
      </w:r>
      <w:r w:rsidR="00241F10" w:rsidRPr="00D940DA">
        <w:rPr>
          <w:sz w:val="24"/>
        </w:rPr>
        <w:t> </w:t>
      </w:r>
      <w:r w:rsidRPr="00D940DA">
        <w:rPr>
          <w:sz w:val="24"/>
        </w:rPr>
        <w:t>konsolidácii</w:t>
      </w:r>
    </w:p>
    <w:p w14:paraId="56434F7C" w14:textId="77777777" w:rsidR="00CB4D9B" w:rsidRPr="00D940DA" w:rsidRDefault="00241F10" w:rsidP="00480AB5">
      <w:pPr>
        <w:pStyle w:val="Zkladntext"/>
        <w:ind w:left="284" w:firstLine="0"/>
        <w:rPr>
          <w:sz w:val="24"/>
        </w:rPr>
      </w:pPr>
      <w:r w:rsidRPr="00D940DA">
        <w:rPr>
          <w:sz w:val="24"/>
        </w:rPr>
        <w:t xml:space="preserve">  </w:t>
      </w:r>
    </w:p>
    <w:p w14:paraId="6F4D2C00" w14:textId="77777777" w:rsidR="005C2D00" w:rsidRPr="00D940DA" w:rsidRDefault="00D940DA" w:rsidP="002B2B09">
      <w:pPr>
        <w:pStyle w:val="Zkladntext"/>
        <w:ind w:left="708" w:firstLine="0"/>
        <w:rPr>
          <w:sz w:val="24"/>
        </w:rPr>
      </w:pPr>
      <w:r>
        <w:rPr>
          <w:sz w:val="24"/>
        </w:rPr>
        <w:t>Netýka s</w:t>
      </w:r>
      <w:r w:rsidR="002B2B09">
        <w:rPr>
          <w:sz w:val="24"/>
        </w:rPr>
        <w:t>a</w:t>
      </w:r>
    </w:p>
    <w:p w14:paraId="7E9DE1AD" w14:textId="77777777" w:rsidR="00554F93" w:rsidRPr="00D940DA" w:rsidRDefault="00831257" w:rsidP="00554F93">
      <w:pPr>
        <w:pStyle w:val="Zkladntext"/>
        <w:rPr>
          <w:sz w:val="24"/>
        </w:rPr>
      </w:pPr>
      <w:r w:rsidRPr="00D940DA">
        <w:rPr>
          <w:sz w:val="24"/>
        </w:rPr>
        <w:t xml:space="preserve"> </w:t>
      </w:r>
    </w:p>
    <w:p w14:paraId="09E7966C" w14:textId="77777777" w:rsidR="00F82C99" w:rsidRDefault="001A697E" w:rsidP="00554F93">
      <w:pPr>
        <w:pStyle w:val="Zkladntext"/>
        <w:numPr>
          <w:ilvl w:val="5"/>
          <w:numId w:val="1"/>
        </w:numPr>
        <w:rPr>
          <w:sz w:val="24"/>
        </w:rPr>
      </w:pPr>
      <w:r w:rsidRPr="00D940DA">
        <w:rPr>
          <w:sz w:val="24"/>
        </w:rPr>
        <w:t>Miesto uloženia</w:t>
      </w:r>
      <w:r w:rsidR="00F82C99" w:rsidRPr="00D940DA">
        <w:rPr>
          <w:sz w:val="24"/>
        </w:rPr>
        <w:t xml:space="preserve"> konsolidovaných účtovných závierok</w:t>
      </w:r>
      <w:r w:rsidR="005C2D00" w:rsidRPr="00D940DA">
        <w:rPr>
          <w:sz w:val="24"/>
        </w:rPr>
        <w:t xml:space="preserve"> uvedených v písmenách  a)  a b )</w:t>
      </w:r>
      <w:r w:rsidR="002B2B09">
        <w:rPr>
          <w:sz w:val="24"/>
        </w:rPr>
        <w:t>:</w:t>
      </w:r>
      <w:r w:rsidR="005C2D00" w:rsidRPr="00D940DA">
        <w:rPr>
          <w:sz w:val="24"/>
        </w:rPr>
        <w:t xml:space="preserve"> </w:t>
      </w:r>
    </w:p>
    <w:p w14:paraId="1482685B" w14:textId="77777777" w:rsidR="002B2B09" w:rsidRPr="00D940DA" w:rsidRDefault="002B2B09" w:rsidP="002B2B09">
      <w:pPr>
        <w:pStyle w:val="Zkladntext"/>
        <w:ind w:left="715" w:firstLine="0"/>
        <w:rPr>
          <w:sz w:val="24"/>
        </w:rPr>
      </w:pPr>
    </w:p>
    <w:p w14:paraId="69EA2A98" w14:textId="77777777" w:rsidR="007C1F5A" w:rsidRPr="00D940DA" w:rsidRDefault="005C2D00" w:rsidP="00D940DA">
      <w:pPr>
        <w:spacing w:after="120"/>
        <w:jc w:val="both"/>
        <w:rPr>
          <w:sz w:val="24"/>
          <w:szCs w:val="24"/>
        </w:rPr>
      </w:pPr>
      <w:r w:rsidRPr="00D940DA">
        <w:rPr>
          <w:sz w:val="24"/>
          <w:szCs w:val="24"/>
        </w:rPr>
        <w:t xml:space="preserve"> </w:t>
      </w:r>
      <w:r w:rsidR="00D940DA">
        <w:rPr>
          <w:sz w:val="24"/>
          <w:szCs w:val="24"/>
        </w:rPr>
        <w:tab/>
      </w:r>
      <w:r w:rsidR="001A697E" w:rsidRPr="00D940DA">
        <w:rPr>
          <w:sz w:val="24"/>
          <w:szCs w:val="24"/>
        </w:rPr>
        <w:t xml:space="preserve"> </w:t>
      </w:r>
      <w:r w:rsidR="00D940DA">
        <w:rPr>
          <w:sz w:val="24"/>
          <w:szCs w:val="24"/>
        </w:rPr>
        <w:t xml:space="preserve">Netýka sa </w:t>
      </w:r>
    </w:p>
    <w:p w14:paraId="57710A9E" w14:textId="77777777" w:rsidR="00554F93" w:rsidRPr="00D940DA" w:rsidRDefault="00554F93" w:rsidP="00554F93">
      <w:pPr>
        <w:jc w:val="both"/>
        <w:rPr>
          <w:i/>
          <w:sz w:val="24"/>
          <w:szCs w:val="24"/>
        </w:rPr>
      </w:pPr>
    </w:p>
    <w:p w14:paraId="26B143D7" w14:textId="77777777" w:rsidR="00192E25" w:rsidRPr="00D940DA" w:rsidRDefault="00005D1B" w:rsidP="00554F93">
      <w:pPr>
        <w:pStyle w:val="Odsekzoznamu"/>
        <w:numPr>
          <w:ilvl w:val="5"/>
          <w:numId w:val="1"/>
        </w:numPr>
        <w:jc w:val="both"/>
        <w:rPr>
          <w:i/>
          <w:sz w:val="24"/>
          <w:szCs w:val="24"/>
        </w:rPr>
      </w:pPr>
      <w:r w:rsidRPr="00D940DA">
        <w:rPr>
          <w:sz w:val="24"/>
          <w:szCs w:val="24"/>
        </w:rPr>
        <w:t xml:space="preserve">Oslobodenie  od povinnosti zostaviť </w:t>
      </w:r>
      <w:r w:rsidRPr="00D940DA">
        <w:rPr>
          <w:b/>
          <w:sz w:val="24"/>
          <w:szCs w:val="24"/>
        </w:rPr>
        <w:t>konsolidovanú účtovnú závierku</w:t>
      </w:r>
      <w:r w:rsidRPr="00D940DA">
        <w:rPr>
          <w:sz w:val="24"/>
          <w:szCs w:val="24"/>
        </w:rPr>
        <w:t xml:space="preserve"> a konsolidovanú výročnú správu podľa § 22</w:t>
      </w:r>
    </w:p>
    <w:p w14:paraId="79844CEB" w14:textId="77777777" w:rsidR="001A697E" w:rsidRPr="00D940DA" w:rsidRDefault="00092689" w:rsidP="00480AB5">
      <w:pPr>
        <w:spacing w:after="120"/>
        <w:jc w:val="both"/>
        <w:rPr>
          <w:sz w:val="24"/>
          <w:szCs w:val="24"/>
        </w:rPr>
      </w:pPr>
      <w:r w:rsidRPr="00D940DA">
        <w:rPr>
          <w:sz w:val="24"/>
          <w:szCs w:val="24"/>
        </w:rPr>
        <w:t xml:space="preserve"> </w:t>
      </w:r>
      <w:r w:rsidR="00A76340" w:rsidRPr="00D940DA">
        <w:rPr>
          <w:sz w:val="24"/>
          <w:szCs w:val="24"/>
        </w:rPr>
        <w:t xml:space="preserve">  </w:t>
      </w:r>
    </w:p>
    <w:p w14:paraId="6387CDF4" w14:textId="77777777" w:rsidR="00227124" w:rsidRPr="00D940DA" w:rsidRDefault="00005D1B" w:rsidP="00554F93">
      <w:pPr>
        <w:spacing w:after="120"/>
        <w:ind w:left="708"/>
        <w:jc w:val="both"/>
        <w:rPr>
          <w:sz w:val="24"/>
          <w:szCs w:val="24"/>
        </w:rPr>
      </w:pPr>
      <w:r w:rsidRPr="00D940DA">
        <w:rPr>
          <w:sz w:val="24"/>
          <w:szCs w:val="24"/>
        </w:rPr>
        <w:t>Spoločnosť nie je materskou</w:t>
      </w:r>
      <w:r w:rsidR="007C1F5A" w:rsidRPr="00D940DA">
        <w:rPr>
          <w:sz w:val="24"/>
          <w:szCs w:val="24"/>
        </w:rPr>
        <w:t xml:space="preserve"> spoločnosťou, preto sa jej povinnosť zostaviť konsolidovanú účtovnú závierku netýka.</w:t>
      </w:r>
    </w:p>
    <w:p w14:paraId="6BF4E9C5" w14:textId="77777777" w:rsidR="007F3AA7" w:rsidRPr="00D940DA" w:rsidRDefault="00227124" w:rsidP="002B2B09">
      <w:pPr>
        <w:pStyle w:val="Zkladntext"/>
        <w:rPr>
          <w:sz w:val="24"/>
        </w:rPr>
      </w:pPr>
      <w:r w:rsidRPr="00D940DA">
        <w:rPr>
          <w:color w:val="0000FF"/>
          <w:sz w:val="24"/>
        </w:rPr>
        <w:t xml:space="preserve"> </w:t>
      </w:r>
    </w:p>
    <w:p w14:paraId="2DB92C7E" w14:textId="77777777" w:rsidR="004D3B4A" w:rsidRPr="00D940DA" w:rsidRDefault="00F82C99" w:rsidP="00480AB5">
      <w:pPr>
        <w:pStyle w:val="Nadpis2"/>
        <w:jc w:val="both"/>
        <w:rPr>
          <w:sz w:val="24"/>
          <w:szCs w:val="24"/>
        </w:rPr>
      </w:pPr>
      <w:r w:rsidRPr="00D940DA">
        <w:rPr>
          <w:sz w:val="24"/>
          <w:szCs w:val="24"/>
        </w:rPr>
        <w:t>Priemerný prepočítaný počet zamestnancov</w:t>
      </w:r>
    </w:p>
    <w:p w14:paraId="33ECB66A" w14:textId="77777777" w:rsidR="00460C7A" w:rsidRPr="00D940DA" w:rsidRDefault="00460C7A" w:rsidP="00480AB5">
      <w:pPr>
        <w:jc w:val="both"/>
        <w:rPr>
          <w:sz w:val="24"/>
          <w:szCs w:val="24"/>
        </w:rPr>
      </w:pPr>
    </w:p>
    <w:bookmarkStart w:id="4" w:name="_MON_1518256238"/>
    <w:bookmarkEnd w:id="4"/>
    <w:p w14:paraId="1B1ED5C7" w14:textId="77777777" w:rsidR="00460C7A" w:rsidRPr="00D940DA" w:rsidRDefault="004F5822" w:rsidP="00480AB5">
      <w:pPr>
        <w:jc w:val="both"/>
        <w:rPr>
          <w:sz w:val="24"/>
          <w:szCs w:val="24"/>
        </w:rPr>
      </w:pPr>
      <w:r w:rsidRPr="00D940DA">
        <w:rPr>
          <w:sz w:val="24"/>
          <w:szCs w:val="24"/>
        </w:rPr>
        <w:object w:dxaOrig="9040" w:dyaOrig="886" w14:anchorId="4B8992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8pt;height:44.4pt" o:ole="">
            <v:imagedata r:id="rId8" o:title=""/>
          </v:shape>
          <o:OLEObject Type="Embed" ProgID="Excel.Sheet.12" ShapeID="_x0000_i1025" DrawAspect="Content" ObjectID="_1675068991" r:id="rId9"/>
        </w:object>
      </w:r>
    </w:p>
    <w:bookmarkEnd w:id="2"/>
    <w:bookmarkEnd w:id="3"/>
    <w:p w14:paraId="08FC01E5" w14:textId="77777777" w:rsidR="00793667" w:rsidRPr="00D940DA" w:rsidRDefault="00793667" w:rsidP="002B2B09">
      <w:pPr>
        <w:pStyle w:val="Zkladntext"/>
        <w:ind w:left="0" w:firstLine="0"/>
        <w:rPr>
          <w:sz w:val="24"/>
        </w:rPr>
      </w:pPr>
    </w:p>
    <w:p w14:paraId="46E1766C" w14:textId="77777777" w:rsidR="00793667" w:rsidRPr="00D940DA" w:rsidRDefault="00793667" w:rsidP="00480AB5">
      <w:pPr>
        <w:pStyle w:val="Zkladntext"/>
        <w:rPr>
          <w:sz w:val="24"/>
        </w:rPr>
      </w:pPr>
    </w:p>
    <w:p w14:paraId="5288EAF8" w14:textId="77777777" w:rsidR="00BA6C0C" w:rsidRPr="00D940DA" w:rsidRDefault="00BA6C0C" w:rsidP="00480AB5">
      <w:pPr>
        <w:pStyle w:val="Nadpis1"/>
        <w:rPr>
          <w:sz w:val="24"/>
          <w:szCs w:val="24"/>
        </w:rPr>
      </w:pPr>
      <w:bookmarkStart w:id="5" w:name="_Toc530739897"/>
    </w:p>
    <w:p w14:paraId="69AB0ED9" w14:textId="77777777" w:rsidR="00ED3C49" w:rsidRPr="00D940DA" w:rsidRDefault="00ED3C49" w:rsidP="002B2B09">
      <w:pPr>
        <w:pStyle w:val="Nadpis1"/>
        <w:numPr>
          <w:ilvl w:val="0"/>
          <w:numId w:val="0"/>
        </w:numPr>
        <w:spacing w:before="360" w:after="360"/>
        <w:jc w:val="center"/>
        <w:rPr>
          <w:sz w:val="24"/>
          <w:szCs w:val="24"/>
        </w:rPr>
      </w:pPr>
      <w:r w:rsidRPr="00D940DA">
        <w:rPr>
          <w:sz w:val="24"/>
          <w:szCs w:val="24"/>
        </w:rPr>
        <w:t xml:space="preserve">INFORMÁCIE </w:t>
      </w:r>
      <w:r w:rsidR="00F82C99" w:rsidRPr="00D940DA">
        <w:rPr>
          <w:sz w:val="24"/>
          <w:szCs w:val="24"/>
        </w:rPr>
        <w:t>O ORGÁNOCH SPOLOČNOSTI</w:t>
      </w:r>
    </w:p>
    <w:p w14:paraId="6265841B" w14:textId="77777777" w:rsidR="00EB3306" w:rsidRPr="00D940DA" w:rsidRDefault="00EB3306" w:rsidP="00480AB5">
      <w:pPr>
        <w:jc w:val="both"/>
        <w:rPr>
          <w:sz w:val="24"/>
          <w:szCs w:val="24"/>
        </w:rPr>
      </w:pPr>
      <w:r w:rsidRPr="00D940DA">
        <w:rPr>
          <w:sz w:val="24"/>
          <w:szCs w:val="24"/>
        </w:rPr>
        <w:t xml:space="preserve">Spoločnosti sa netýka </w:t>
      </w:r>
      <w:r w:rsidR="00BE5B83" w:rsidRPr="00D940DA">
        <w:rPr>
          <w:sz w:val="24"/>
          <w:szCs w:val="24"/>
        </w:rPr>
        <w:t>.</w:t>
      </w:r>
    </w:p>
    <w:p w14:paraId="6B89E183" w14:textId="77777777" w:rsidR="00EB3306" w:rsidRPr="00D940DA" w:rsidRDefault="00EB3306" w:rsidP="00480AB5">
      <w:pPr>
        <w:jc w:val="both"/>
        <w:rPr>
          <w:sz w:val="24"/>
          <w:szCs w:val="24"/>
        </w:rPr>
      </w:pPr>
    </w:p>
    <w:p w14:paraId="239D5966" w14:textId="77777777" w:rsidR="00BE5B83" w:rsidRDefault="00BE5B83" w:rsidP="002B2B09">
      <w:pPr>
        <w:pStyle w:val="Zkladntext"/>
        <w:ind w:left="0" w:firstLine="0"/>
        <w:rPr>
          <w:sz w:val="24"/>
        </w:rPr>
      </w:pPr>
      <w:bookmarkStart w:id="6" w:name="_MON_1484463767"/>
      <w:bookmarkEnd w:id="5"/>
      <w:bookmarkEnd w:id="6"/>
    </w:p>
    <w:p w14:paraId="667B6CCD" w14:textId="77777777" w:rsidR="004F5822" w:rsidRDefault="004F5822" w:rsidP="002B2B09">
      <w:pPr>
        <w:pStyle w:val="Zkladntext"/>
        <w:ind w:left="0" w:firstLine="0"/>
        <w:rPr>
          <w:sz w:val="24"/>
        </w:rPr>
      </w:pPr>
    </w:p>
    <w:p w14:paraId="2809F101" w14:textId="77777777" w:rsidR="004F5822" w:rsidRPr="00D940DA" w:rsidRDefault="004F5822" w:rsidP="002B2B09">
      <w:pPr>
        <w:pStyle w:val="Zkladntext"/>
        <w:ind w:left="0" w:firstLine="0"/>
        <w:rPr>
          <w:sz w:val="24"/>
        </w:rPr>
      </w:pPr>
    </w:p>
    <w:p w14:paraId="206F88DC" w14:textId="77777777" w:rsidR="00BA6C0C" w:rsidRPr="00D940DA" w:rsidRDefault="00BA6C0C" w:rsidP="00480AB5">
      <w:pPr>
        <w:pStyle w:val="Nadpis1"/>
        <w:rPr>
          <w:sz w:val="24"/>
          <w:szCs w:val="24"/>
        </w:rPr>
      </w:pPr>
    </w:p>
    <w:p w14:paraId="71E21D10" w14:textId="77777777" w:rsidR="004D3B4A" w:rsidRPr="00D940DA" w:rsidRDefault="00302171" w:rsidP="002B2B09">
      <w:pPr>
        <w:pStyle w:val="Nadpis1"/>
        <w:numPr>
          <w:ilvl w:val="0"/>
          <w:numId w:val="0"/>
        </w:numPr>
        <w:spacing w:before="360" w:after="360"/>
        <w:jc w:val="center"/>
        <w:rPr>
          <w:sz w:val="24"/>
          <w:szCs w:val="24"/>
        </w:rPr>
      </w:pPr>
      <w:r w:rsidRPr="00D940DA">
        <w:rPr>
          <w:sz w:val="24"/>
          <w:szCs w:val="24"/>
        </w:rPr>
        <w:t>INFORMÁCIE O</w:t>
      </w:r>
      <w:r w:rsidR="007F3AA7" w:rsidRPr="00D940DA">
        <w:rPr>
          <w:sz w:val="24"/>
          <w:szCs w:val="24"/>
        </w:rPr>
        <w:t> PRIJATÝCH POSTUPOCH</w:t>
      </w:r>
    </w:p>
    <w:p w14:paraId="0A81D10C" w14:textId="77777777" w:rsidR="004D3B4A" w:rsidRPr="00D940DA" w:rsidRDefault="009C5A7B" w:rsidP="00480AB5">
      <w:pPr>
        <w:jc w:val="both"/>
        <w:rPr>
          <w:sz w:val="24"/>
          <w:szCs w:val="24"/>
        </w:rPr>
      </w:pPr>
      <w:bookmarkStart w:id="7" w:name="_Toc530739899"/>
      <w:r w:rsidRPr="00D940DA">
        <w:rPr>
          <w:sz w:val="24"/>
          <w:szCs w:val="24"/>
        </w:rPr>
        <w:t xml:space="preserve">       </w:t>
      </w:r>
      <w:bookmarkEnd w:id="7"/>
    </w:p>
    <w:p w14:paraId="313D71EE" w14:textId="77777777" w:rsidR="004D3B4A" w:rsidRPr="00D940DA" w:rsidRDefault="00342180" w:rsidP="00480AB5">
      <w:pPr>
        <w:pStyle w:val="Nadpis2"/>
        <w:numPr>
          <w:ilvl w:val="0"/>
          <w:numId w:val="10"/>
        </w:numPr>
        <w:jc w:val="both"/>
        <w:rPr>
          <w:sz w:val="24"/>
          <w:szCs w:val="24"/>
        </w:rPr>
      </w:pPr>
      <w:r w:rsidRPr="00D940DA">
        <w:rPr>
          <w:sz w:val="24"/>
          <w:szCs w:val="24"/>
        </w:rPr>
        <w:t xml:space="preserve"> </w:t>
      </w:r>
      <w:r w:rsidR="004D3B4A" w:rsidRPr="00D940DA">
        <w:rPr>
          <w:sz w:val="24"/>
          <w:szCs w:val="24"/>
        </w:rPr>
        <w:t>Východiská pre zostavenie účtovnej závierky</w:t>
      </w:r>
    </w:p>
    <w:p w14:paraId="1D48969F" w14:textId="3E867980" w:rsidR="00110F8B" w:rsidRPr="00D940DA" w:rsidRDefault="00554F93" w:rsidP="00480AB5">
      <w:pPr>
        <w:pStyle w:val="Pismenka"/>
        <w:numPr>
          <w:ilvl w:val="0"/>
          <w:numId w:val="0"/>
        </w:numPr>
        <w:ind w:left="294"/>
        <w:rPr>
          <w:b w:val="0"/>
          <w:sz w:val="24"/>
        </w:rPr>
      </w:pPr>
      <w:r w:rsidRPr="00D940DA">
        <w:rPr>
          <w:b w:val="0"/>
          <w:sz w:val="24"/>
        </w:rPr>
        <w:t>Účtovná závierka S</w:t>
      </w:r>
      <w:r w:rsidR="00110F8B" w:rsidRPr="00D940DA">
        <w:rPr>
          <w:b w:val="0"/>
          <w:sz w:val="24"/>
        </w:rPr>
        <w:t>poločnosti pozostávajúca zo súvahy, výkazu ziskov a strát a poznámok k účtovnej závierke k 31.12.20</w:t>
      </w:r>
      <w:r w:rsidR="00E91F7C">
        <w:rPr>
          <w:b w:val="0"/>
          <w:sz w:val="24"/>
        </w:rPr>
        <w:t>20</w:t>
      </w:r>
      <w:r w:rsidR="00110F8B" w:rsidRPr="00D940DA">
        <w:rPr>
          <w:b w:val="0"/>
          <w:sz w:val="24"/>
        </w:rPr>
        <w:t xml:space="preserve"> bola zostavená za predpokladu </w:t>
      </w:r>
      <w:r w:rsidR="00351553" w:rsidRPr="00D940DA">
        <w:rPr>
          <w:b w:val="0"/>
          <w:sz w:val="24"/>
        </w:rPr>
        <w:t>nepretržitého trvania činnosti S</w:t>
      </w:r>
      <w:r w:rsidR="00110F8B" w:rsidRPr="00D940DA">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04C71F77" w14:textId="77777777" w:rsidR="00030959" w:rsidRPr="00D940DA" w:rsidRDefault="00030959" w:rsidP="00633D48">
      <w:pPr>
        <w:pStyle w:val="Zkladntext"/>
        <w:ind w:left="0" w:firstLine="0"/>
        <w:rPr>
          <w:sz w:val="24"/>
        </w:rPr>
      </w:pPr>
    </w:p>
    <w:p w14:paraId="660ED991" w14:textId="77777777" w:rsidR="004D3B4A" w:rsidRPr="00D940DA" w:rsidRDefault="00110F8B" w:rsidP="00480AB5">
      <w:pPr>
        <w:pStyle w:val="Nadpis2"/>
        <w:numPr>
          <w:ilvl w:val="0"/>
          <w:numId w:val="10"/>
        </w:numPr>
        <w:jc w:val="both"/>
        <w:rPr>
          <w:sz w:val="24"/>
          <w:szCs w:val="24"/>
        </w:rPr>
      </w:pPr>
      <w:r w:rsidRPr="00D940DA">
        <w:rPr>
          <w:sz w:val="24"/>
          <w:szCs w:val="24"/>
        </w:rPr>
        <w:t xml:space="preserve">Informácia o aplikácii </w:t>
      </w:r>
      <w:r w:rsidR="00515772" w:rsidRPr="00D940DA">
        <w:rPr>
          <w:sz w:val="24"/>
          <w:szCs w:val="24"/>
        </w:rPr>
        <w:t xml:space="preserve">a zmenách </w:t>
      </w:r>
      <w:r w:rsidRPr="00D940DA">
        <w:rPr>
          <w:sz w:val="24"/>
          <w:szCs w:val="24"/>
        </w:rPr>
        <w:t xml:space="preserve">účtovných zásad a účtovných metód </w:t>
      </w:r>
    </w:p>
    <w:p w14:paraId="62BD7880" w14:textId="77777777" w:rsidR="00033E60" w:rsidRPr="00D940DA" w:rsidRDefault="00E1680E" w:rsidP="00480AB5">
      <w:pPr>
        <w:pStyle w:val="Nadpis2"/>
        <w:numPr>
          <w:ilvl w:val="1"/>
          <w:numId w:val="10"/>
        </w:numPr>
        <w:jc w:val="both"/>
        <w:rPr>
          <w:sz w:val="24"/>
          <w:szCs w:val="24"/>
        </w:rPr>
      </w:pPr>
      <w:r w:rsidRPr="00D940DA">
        <w:rPr>
          <w:sz w:val="24"/>
          <w:szCs w:val="24"/>
        </w:rPr>
        <w:t xml:space="preserve">Všeobecné účtovné zásady </w:t>
      </w:r>
    </w:p>
    <w:p w14:paraId="19C4A4C3" w14:textId="77777777" w:rsidR="00033E60" w:rsidRPr="00D940DA" w:rsidRDefault="00033E60" w:rsidP="00480AB5">
      <w:pPr>
        <w:numPr>
          <w:ilvl w:val="0"/>
          <w:numId w:val="8"/>
        </w:numPr>
        <w:jc w:val="both"/>
        <w:rPr>
          <w:sz w:val="24"/>
          <w:szCs w:val="24"/>
        </w:rPr>
      </w:pPr>
      <w:r w:rsidRPr="00D940DA">
        <w:rPr>
          <w:sz w:val="24"/>
          <w:szCs w:val="24"/>
        </w:rPr>
        <w:t xml:space="preserve">Pri účtovaní o výsledku </w:t>
      </w:r>
      <w:r w:rsidR="00351553" w:rsidRPr="00D940DA">
        <w:rPr>
          <w:sz w:val="24"/>
          <w:szCs w:val="24"/>
        </w:rPr>
        <w:t>hospodárenia účtovnej jednotky S</w:t>
      </w:r>
      <w:r w:rsidRPr="00D940DA">
        <w:rPr>
          <w:sz w:val="24"/>
          <w:szCs w:val="24"/>
        </w:rPr>
        <w:t>poločnosť berie za základ všetky náklady a výnosy, ktoré sa vzťahujú na účtovné obdobie bez ohľadu na dátum ich platenia.</w:t>
      </w:r>
    </w:p>
    <w:p w14:paraId="27F193A6" w14:textId="77777777" w:rsidR="00033E60" w:rsidRPr="00D940DA" w:rsidRDefault="00033E60" w:rsidP="00480AB5">
      <w:pPr>
        <w:numPr>
          <w:ilvl w:val="0"/>
          <w:numId w:val="8"/>
        </w:numPr>
        <w:jc w:val="both"/>
        <w:rPr>
          <w:sz w:val="24"/>
          <w:szCs w:val="24"/>
        </w:rPr>
      </w:pPr>
      <w:r w:rsidRPr="00D940DA">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79BA13BA" w14:textId="77777777" w:rsidR="00033E60" w:rsidRPr="00D940DA" w:rsidRDefault="00033E60" w:rsidP="00480AB5">
      <w:pPr>
        <w:numPr>
          <w:ilvl w:val="0"/>
          <w:numId w:val="8"/>
        </w:numPr>
        <w:jc w:val="both"/>
        <w:rPr>
          <w:sz w:val="24"/>
          <w:szCs w:val="24"/>
        </w:rPr>
      </w:pPr>
      <w:r w:rsidRPr="00D940DA">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7293D143" w14:textId="77777777" w:rsidR="00033E60" w:rsidRPr="00D940DA" w:rsidRDefault="00033E60" w:rsidP="00480AB5">
      <w:pPr>
        <w:numPr>
          <w:ilvl w:val="0"/>
          <w:numId w:val="8"/>
        </w:numPr>
        <w:jc w:val="both"/>
        <w:rPr>
          <w:sz w:val="24"/>
          <w:szCs w:val="24"/>
        </w:rPr>
      </w:pPr>
      <w:r w:rsidRPr="00D940DA">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BCFD993" w14:textId="77777777" w:rsidR="00033E60" w:rsidRPr="00D940DA" w:rsidRDefault="00033E60" w:rsidP="00480AB5">
      <w:pPr>
        <w:numPr>
          <w:ilvl w:val="0"/>
          <w:numId w:val="8"/>
        </w:numPr>
        <w:jc w:val="both"/>
        <w:rPr>
          <w:sz w:val="24"/>
          <w:szCs w:val="24"/>
        </w:rPr>
      </w:pPr>
      <w:r w:rsidRPr="00D940DA">
        <w:rPr>
          <w:sz w:val="24"/>
          <w:szCs w:val="24"/>
        </w:rPr>
        <w:t xml:space="preserve">Majetok a záväzky sú vykazované v historických cenách, ak nie je v článku </w:t>
      </w:r>
      <w:r w:rsidR="004F054C" w:rsidRPr="00D940DA">
        <w:rPr>
          <w:sz w:val="24"/>
          <w:szCs w:val="24"/>
        </w:rPr>
        <w:t>II</w:t>
      </w:r>
      <w:r w:rsidRPr="00D940DA">
        <w:rPr>
          <w:sz w:val="24"/>
          <w:szCs w:val="24"/>
        </w:rPr>
        <w:t xml:space="preserve"> bode </w:t>
      </w:r>
      <w:r w:rsidR="004F054C" w:rsidRPr="00D940DA">
        <w:rPr>
          <w:sz w:val="24"/>
          <w:szCs w:val="24"/>
        </w:rPr>
        <w:t>2.2.</w:t>
      </w:r>
      <w:r w:rsidRPr="00D940DA">
        <w:rPr>
          <w:sz w:val="24"/>
          <w:szCs w:val="24"/>
        </w:rPr>
        <w:t>1(Spôsob ocenenia jednotlivých položiek) uvedené inak.</w:t>
      </w:r>
    </w:p>
    <w:p w14:paraId="5FDA94F9" w14:textId="77777777" w:rsidR="00033E60" w:rsidRPr="00D940DA" w:rsidRDefault="00033E60" w:rsidP="00480AB5">
      <w:pPr>
        <w:numPr>
          <w:ilvl w:val="0"/>
          <w:numId w:val="8"/>
        </w:numPr>
        <w:jc w:val="both"/>
        <w:rPr>
          <w:sz w:val="24"/>
          <w:szCs w:val="24"/>
        </w:rPr>
      </w:pPr>
      <w:r w:rsidRPr="00D940DA">
        <w:rPr>
          <w:sz w:val="24"/>
          <w:szCs w:val="24"/>
        </w:rPr>
        <w:t>Spoločnosť vykonala ku dňu účtovnej závierky inventarizáciu majetku a záväzkov v súlade so zákonom o účtovníctve.</w:t>
      </w:r>
    </w:p>
    <w:p w14:paraId="5F91F39D" w14:textId="77777777" w:rsidR="00033E60" w:rsidRPr="00D940DA" w:rsidRDefault="00033E60" w:rsidP="00480AB5">
      <w:pPr>
        <w:numPr>
          <w:ilvl w:val="0"/>
          <w:numId w:val="8"/>
        </w:numPr>
        <w:jc w:val="both"/>
        <w:rPr>
          <w:sz w:val="24"/>
          <w:szCs w:val="24"/>
        </w:rPr>
      </w:pPr>
      <w:r w:rsidRPr="00D940DA">
        <w:rPr>
          <w:sz w:val="24"/>
          <w:szCs w:val="24"/>
        </w:rPr>
        <w:t>Zostatky účtov, ktoré obsahuje súvaha, a ktorými sa účtovné obdobie začína, nadväzujú na zostatky účtov, ktorými sa predchádzajúce účtovné obdobie uzavrelo.</w:t>
      </w:r>
    </w:p>
    <w:p w14:paraId="7D3BC218" w14:textId="77777777" w:rsidR="00033E60" w:rsidRPr="00D940DA" w:rsidRDefault="00033E60" w:rsidP="00480AB5">
      <w:pPr>
        <w:numPr>
          <w:ilvl w:val="0"/>
          <w:numId w:val="8"/>
        </w:numPr>
        <w:jc w:val="both"/>
        <w:rPr>
          <w:sz w:val="24"/>
          <w:szCs w:val="24"/>
        </w:rPr>
      </w:pPr>
      <w:r w:rsidRPr="00D940DA">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789220C8" w14:textId="77777777" w:rsidR="00FD43A7" w:rsidRPr="00D940DA" w:rsidRDefault="00FD43A7" w:rsidP="00480AB5">
      <w:pPr>
        <w:ind w:left="360"/>
        <w:jc w:val="both"/>
        <w:rPr>
          <w:sz w:val="24"/>
          <w:szCs w:val="24"/>
        </w:rPr>
      </w:pPr>
    </w:p>
    <w:p w14:paraId="1900817C" w14:textId="77777777" w:rsidR="003B6954" w:rsidRPr="00D940DA" w:rsidRDefault="00FD43A7" w:rsidP="00480AB5">
      <w:pPr>
        <w:pStyle w:val="Nadpis2"/>
        <w:numPr>
          <w:ilvl w:val="1"/>
          <w:numId w:val="10"/>
        </w:numPr>
        <w:jc w:val="both"/>
        <w:rPr>
          <w:sz w:val="24"/>
          <w:szCs w:val="24"/>
        </w:rPr>
      </w:pPr>
      <w:r w:rsidRPr="00D940DA">
        <w:rPr>
          <w:sz w:val="24"/>
          <w:szCs w:val="24"/>
        </w:rPr>
        <w:t>Použité účtovné metódy a</w:t>
      </w:r>
      <w:r w:rsidR="003B6954" w:rsidRPr="00D940DA">
        <w:rPr>
          <w:sz w:val="24"/>
          <w:szCs w:val="24"/>
        </w:rPr>
        <w:t> </w:t>
      </w:r>
      <w:r w:rsidRPr="00D940DA">
        <w:rPr>
          <w:sz w:val="24"/>
          <w:szCs w:val="24"/>
        </w:rPr>
        <w:t>zásady</w:t>
      </w:r>
    </w:p>
    <w:p w14:paraId="43742A05" w14:textId="77777777" w:rsidR="003B6954" w:rsidRPr="00D940DA" w:rsidRDefault="003B6954" w:rsidP="00480AB5">
      <w:pPr>
        <w:pStyle w:val="Nadpis2"/>
        <w:numPr>
          <w:ilvl w:val="2"/>
          <w:numId w:val="17"/>
        </w:numPr>
        <w:jc w:val="both"/>
        <w:rPr>
          <w:sz w:val="24"/>
          <w:szCs w:val="24"/>
        </w:rPr>
      </w:pPr>
      <w:r w:rsidRPr="00D940DA">
        <w:rPr>
          <w:sz w:val="24"/>
          <w:szCs w:val="24"/>
        </w:rPr>
        <w:t xml:space="preserve">. Spôsob ocenenia jednotlivých položiek </w:t>
      </w:r>
    </w:p>
    <w:p w14:paraId="5A7CCF97" w14:textId="77777777" w:rsidR="003B6954" w:rsidRPr="00D940DA" w:rsidRDefault="003B6954" w:rsidP="00480AB5">
      <w:pPr>
        <w:numPr>
          <w:ilvl w:val="0"/>
          <w:numId w:val="18"/>
        </w:numPr>
        <w:jc w:val="both"/>
        <w:rPr>
          <w:b/>
          <w:sz w:val="24"/>
          <w:szCs w:val="24"/>
        </w:rPr>
      </w:pPr>
      <w:r w:rsidRPr="00D940DA">
        <w:rPr>
          <w:sz w:val="24"/>
          <w:szCs w:val="24"/>
        </w:rPr>
        <w:t xml:space="preserve"> </w:t>
      </w:r>
      <w:r w:rsidRPr="00D940DA">
        <w:rPr>
          <w:b/>
          <w:sz w:val="24"/>
          <w:szCs w:val="24"/>
        </w:rPr>
        <w:t>Dlhodobý nehmotný majetok obstaraný kúpou</w:t>
      </w:r>
    </w:p>
    <w:p w14:paraId="0134C287" w14:textId="77777777" w:rsidR="00BE5B83" w:rsidRPr="00D940DA" w:rsidRDefault="00BE5B83" w:rsidP="00480AB5">
      <w:pPr>
        <w:jc w:val="both"/>
        <w:rPr>
          <w:sz w:val="24"/>
          <w:szCs w:val="24"/>
        </w:rPr>
      </w:pPr>
    </w:p>
    <w:p w14:paraId="60177362" w14:textId="77777777" w:rsidR="00BE5B83" w:rsidRPr="00D940DA" w:rsidRDefault="00BE5B83" w:rsidP="00480AB5">
      <w:pPr>
        <w:jc w:val="both"/>
        <w:rPr>
          <w:sz w:val="24"/>
          <w:szCs w:val="24"/>
        </w:rPr>
      </w:pPr>
      <w:r w:rsidRPr="00D940DA">
        <w:rPr>
          <w:sz w:val="24"/>
          <w:szCs w:val="24"/>
        </w:rPr>
        <w:t>Spoločnosť neeviduje dlhodobý nehmotný majetok obstaraný kúpou.</w:t>
      </w:r>
    </w:p>
    <w:p w14:paraId="7EB2553C" w14:textId="77777777" w:rsidR="003B6954" w:rsidRPr="00D940DA" w:rsidRDefault="003B6954" w:rsidP="00480AB5">
      <w:pPr>
        <w:jc w:val="both"/>
        <w:rPr>
          <w:sz w:val="24"/>
          <w:szCs w:val="24"/>
        </w:rPr>
      </w:pPr>
    </w:p>
    <w:p w14:paraId="1A7CD3EA" w14:textId="77777777" w:rsidR="003B6954" w:rsidRPr="00D940DA" w:rsidRDefault="003B6954" w:rsidP="00480AB5">
      <w:pPr>
        <w:numPr>
          <w:ilvl w:val="0"/>
          <w:numId w:val="18"/>
        </w:numPr>
        <w:jc w:val="both"/>
        <w:rPr>
          <w:b/>
          <w:sz w:val="24"/>
          <w:szCs w:val="24"/>
        </w:rPr>
      </w:pPr>
      <w:r w:rsidRPr="00D940DA">
        <w:rPr>
          <w:b/>
          <w:sz w:val="24"/>
          <w:szCs w:val="24"/>
        </w:rPr>
        <w:t>Dlhodobý nehmotný majetok obstaraný vlastnou činnosťou</w:t>
      </w:r>
    </w:p>
    <w:p w14:paraId="41DA67E3" w14:textId="77777777" w:rsidR="003B6954" w:rsidRPr="00D940DA" w:rsidRDefault="003B6954" w:rsidP="00480AB5">
      <w:pPr>
        <w:jc w:val="both"/>
        <w:rPr>
          <w:b/>
          <w:sz w:val="24"/>
          <w:szCs w:val="24"/>
        </w:rPr>
      </w:pPr>
    </w:p>
    <w:p w14:paraId="72D04BEC" w14:textId="77777777" w:rsidR="003B6954" w:rsidRPr="00D940DA" w:rsidRDefault="003B6954" w:rsidP="00480AB5">
      <w:pPr>
        <w:jc w:val="both"/>
        <w:rPr>
          <w:sz w:val="24"/>
          <w:szCs w:val="24"/>
        </w:rPr>
      </w:pPr>
      <w:r w:rsidRPr="00D940DA">
        <w:rPr>
          <w:sz w:val="24"/>
          <w:szCs w:val="24"/>
        </w:rPr>
        <w:t>Spoločnosť nevytvára dlhodobý nehmotný</w:t>
      </w:r>
      <w:r w:rsidRPr="00D940DA">
        <w:rPr>
          <w:b/>
          <w:sz w:val="24"/>
          <w:szCs w:val="24"/>
        </w:rPr>
        <w:t xml:space="preserve"> </w:t>
      </w:r>
      <w:r w:rsidRPr="00D940DA">
        <w:rPr>
          <w:sz w:val="24"/>
          <w:szCs w:val="24"/>
        </w:rPr>
        <w:t>majetok vlastnou činnosťou.</w:t>
      </w:r>
    </w:p>
    <w:p w14:paraId="3BFDA27B" w14:textId="77777777" w:rsidR="003B6954" w:rsidRPr="00D940DA" w:rsidRDefault="003B6954" w:rsidP="00480AB5">
      <w:pPr>
        <w:jc w:val="both"/>
        <w:rPr>
          <w:b/>
          <w:sz w:val="24"/>
          <w:szCs w:val="24"/>
        </w:rPr>
      </w:pPr>
    </w:p>
    <w:p w14:paraId="0C4F2B5E" w14:textId="77777777" w:rsidR="003B6954" w:rsidRPr="00D940DA" w:rsidRDefault="003B6954" w:rsidP="00480AB5">
      <w:pPr>
        <w:numPr>
          <w:ilvl w:val="0"/>
          <w:numId w:val="16"/>
        </w:numPr>
        <w:jc w:val="both"/>
        <w:rPr>
          <w:b/>
          <w:sz w:val="24"/>
          <w:szCs w:val="24"/>
        </w:rPr>
      </w:pPr>
      <w:r w:rsidRPr="00D940DA">
        <w:rPr>
          <w:b/>
          <w:sz w:val="24"/>
          <w:szCs w:val="24"/>
        </w:rPr>
        <w:t>Dlhodobý nehmotný majetok obstaraný iným spôsobom</w:t>
      </w:r>
    </w:p>
    <w:p w14:paraId="543F7117" w14:textId="77777777" w:rsidR="003B6954" w:rsidRPr="00D940DA" w:rsidRDefault="003B6954" w:rsidP="00480AB5">
      <w:pPr>
        <w:jc w:val="both"/>
        <w:rPr>
          <w:b/>
          <w:sz w:val="24"/>
          <w:szCs w:val="24"/>
        </w:rPr>
      </w:pPr>
    </w:p>
    <w:p w14:paraId="20E2652F" w14:textId="77777777" w:rsidR="003B6954" w:rsidRPr="00D940DA" w:rsidRDefault="003B6954" w:rsidP="00480AB5">
      <w:pPr>
        <w:jc w:val="both"/>
        <w:rPr>
          <w:sz w:val="24"/>
          <w:szCs w:val="24"/>
        </w:rPr>
      </w:pPr>
      <w:r w:rsidRPr="00D940DA">
        <w:rPr>
          <w:sz w:val="24"/>
          <w:szCs w:val="24"/>
        </w:rPr>
        <w:t>Spoločnosť neeviduje dlhodobý nehmotný</w:t>
      </w:r>
      <w:r w:rsidRPr="00D940DA">
        <w:rPr>
          <w:b/>
          <w:sz w:val="24"/>
          <w:szCs w:val="24"/>
        </w:rPr>
        <w:t xml:space="preserve"> </w:t>
      </w:r>
      <w:r w:rsidRPr="00D940DA">
        <w:rPr>
          <w:sz w:val="24"/>
          <w:szCs w:val="24"/>
        </w:rPr>
        <w:t>majetok obstaraný iným spôsobom.</w:t>
      </w:r>
    </w:p>
    <w:p w14:paraId="28509025" w14:textId="77777777" w:rsidR="003B6954" w:rsidRPr="00D940DA" w:rsidRDefault="003B6954" w:rsidP="002B2B09">
      <w:pPr>
        <w:jc w:val="both"/>
        <w:rPr>
          <w:b/>
          <w:sz w:val="24"/>
          <w:szCs w:val="24"/>
        </w:rPr>
      </w:pPr>
    </w:p>
    <w:p w14:paraId="35B6ADA4"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kúpou</w:t>
      </w:r>
    </w:p>
    <w:p w14:paraId="3C302A05" w14:textId="77777777" w:rsidR="003B6954" w:rsidRDefault="003B6954" w:rsidP="00480AB5">
      <w:pPr>
        <w:jc w:val="both"/>
        <w:rPr>
          <w:b/>
          <w:sz w:val="24"/>
          <w:szCs w:val="24"/>
        </w:rPr>
      </w:pPr>
    </w:p>
    <w:p w14:paraId="1EC8D98F" w14:textId="77777777" w:rsidR="009E300E" w:rsidRPr="00B032D1" w:rsidRDefault="00633D48" w:rsidP="00480AB5">
      <w:pPr>
        <w:jc w:val="both"/>
        <w:rPr>
          <w:sz w:val="24"/>
          <w:szCs w:val="24"/>
        </w:rPr>
      </w:pPr>
      <w:r w:rsidRPr="00633D48">
        <w:rPr>
          <w:sz w:val="24"/>
          <w:szCs w:val="24"/>
        </w:rPr>
        <w:t>Dlhodobý hmotný majetok bol v účtovníctve ocenený v obstarávacej cene. Obstarávacia cena obsahuje cenu obstarania majetku a náklady súvisiace s</w:t>
      </w:r>
      <w:r>
        <w:rPr>
          <w:sz w:val="24"/>
          <w:szCs w:val="24"/>
        </w:rPr>
        <w:t> </w:t>
      </w:r>
      <w:r w:rsidRPr="00633D48">
        <w:rPr>
          <w:sz w:val="24"/>
          <w:szCs w:val="24"/>
        </w:rPr>
        <w:t>obstaraním</w:t>
      </w:r>
      <w:r>
        <w:rPr>
          <w:sz w:val="24"/>
          <w:szCs w:val="24"/>
        </w:rPr>
        <w:t>.</w:t>
      </w:r>
    </w:p>
    <w:p w14:paraId="1A4F1154" w14:textId="77777777" w:rsidR="003B6954" w:rsidRPr="00D940DA" w:rsidRDefault="009E300E" w:rsidP="002B2B09">
      <w:pPr>
        <w:jc w:val="both"/>
        <w:rPr>
          <w:sz w:val="24"/>
          <w:szCs w:val="24"/>
        </w:rPr>
      </w:pPr>
      <w:r>
        <w:rPr>
          <w:sz w:val="24"/>
          <w:szCs w:val="24"/>
        </w:rPr>
        <w:t>Dlhodobý hmotný majetok</w:t>
      </w:r>
      <w:r w:rsidR="003B6954" w:rsidRPr="00D940DA">
        <w:rPr>
          <w:sz w:val="24"/>
          <w:szCs w:val="24"/>
        </w:rPr>
        <w:t xml:space="preserve"> v úhrnnej hodnote 1 700 EUR a menej pri jednotlivom majetku za bežné účtovné obdobie a náklady na prevádzku, údržbu a opravy sa účtujú do nákladov bežného účtovného obdobia.</w:t>
      </w:r>
    </w:p>
    <w:p w14:paraId="665876D7" w14:textId="77777777" w:rsidR="003B6954" w:rsidRPr="00D940DA" w:rsidRDefault="003B6954" w:rsidP="00480AB5">
      <w:pPr>
        <w:pStyle w:val="Hlavika"/>
        <w:tabs>
          <w:tab w:val="clear" w:pos="4536"/>
          <w:tab w:val="clear" w:pos="9072"/>
        </w:tabs>
        <w:jc w:val="both"/>
        <w:rPr>
          <w:sz w:val="24"/>
          <w:szCs w:val="24"/>
        </w:rPr>
      </w:pPr>
    </w:p>
    <w:p w14:paraId="6AD40034"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vlastnou činnosťou</w:t>
      </w:r>
    </w:p>
    <w:p w14:paraId="6218AC85" w14:textId="77777777" w:rsidR="003B6954" w:rsidRPr="00D940DA" w:rsidRDefault="003B6954" w:rsidP="00480AB5">
      <w:pPr>
        <w:jc w:val="both"/>
        <w:rPr>
          <w:sz w:val="24"/>
          <w:szCs w:val="24"/>
        </w:rPr>
      </w:pPr>
    </w:p>
    <w:p w14:paraId="679F5E3A" w14:textId="77777777" w:rsidR="003B6954" w:rsidRPr="00D940DA" w:rsidRDefault="003B6954" w:rsidP="00480AB5">
      <w:pPr>
        <w:jc w:val="both"/>
        <w:rPr>
          <w:sz w:val="24"/>
          <w:szCs w:val="24"/>
        </w:rPr>
      </w:pPr>
      <w:r w:rsidRPr="00D940DA">
        <w:rPr>
          <w:sz w:val="24"/>
          <w:szCs w:val="24"/>
        </w:rPr>
        <w:t>Spoločnosť nevytvára dlhodobý hmotný majetok vlastnou činnosťou.</w:t>
      </w:r>
    </w:p>
    <w:p w14:paraId="67EED732" w14:textId="77777777" w:rsidR="003B6954" w:rsidRPr="00D940DA" w:rsidRDefault="003B6954" w:rsidP="00480AB5">
      <w:pPr>
        <w:jc w:val="both"/>
        <w:rPr>
          <w:sz w:val="24"/>
          <w:szCs w:val="24"/>
        </w:rPr>
      </w:pPr>
    </w:p>
    <w:p w14:paraId="50C28A3B" w14:textId="77777777" w:rsidR="003B6954" w:rsidRPr="00D940DA" w:rsidRDefault="003B6954" w:rsidP="00480AB5">
      <w:pPr>
        <w:numPr>
          <w:ilvl w:val="0"/>
          <w:numId w:val="16"/>
        </w:numPr>
        <w:jc w:val="both"/>
        <w:rPr>
          <w:b/>
          <w:sz w:val="24"/>
          <w:szCs w:val="24"/>
        </w:rPr>
      </w:pPr>
      <w:r w:rsidRPr="00D940DA">
        <w:rPr>
          <w:b/>
          <w:sz w:val="24"/>
          <w:szCs w:val="24"/>
        </w:rPr>
        <w:t>Dlhodobý hmotný majetok obstaraný iným spôsobom</w:t>
      </w:r>
    </w:p>
    <w:p w14:paraId="523DD6F1" w14:textId="77777777" w:rsidR="003B6954" w:rsidRPr="00D940DA" w:rsidRDefault="003B6954" w:rsidP="00480AB5">
      <w:pPr>
        <w:jc w:val="both"/>
        <w:rPr>
          <w:sz w:val="24"/>
          <w:szCs w:val="24"/>
        </w:rPr>
      </w:pPr>
    </w:p>
    <w:p w14:paraId="296BCFC4" w14:textId="77777777" w:rsidR="003B6954" w:rsidRPr="00D940DA" w:rsidRDefault="003B6954" w:rsidP="00480AB5">
      <w:pPr>
        <w:jc w:val="both"/>
        <w:rPr>
          <w:sz w:val="24"/>
          <w:szCs w:val="24"/>
        </w:rPr>
      </w:pPr>
      <w:r w:rsidRPr="00D940DA">
        <w:rPr>
          <w:sz w:val="24"/>
          <w:szCs w:val="24"/>
        </w:rPr>
        <w:t>Spoločnosť neeviduje dlhodobý hmotný</w:t>
      </w:r>
      <w:r w:rsidRPr="00D940DA">
        <w:rPr>
          <w:b/>
          <w:sz w:val="24"/>
          <w:szCs w:val="24"/>
        </w:rPr>
        <w:t xml:space="preserve"> </w:t>
      </w:r>
      <w:r w:rsidRPr="00D940DA">
        <w:rPr>
          <w:sz w:val="24"/>
          <w:szCs w:val="24"/>
        </w:rPr>
        <w:t>majetok obstaraný iným spôsobom.</w:t>
      </w:r>
    </w:p>
    <w:p w14:paraId="280E617B" w14:textId="77777777" w:rsidR="00BE5B83" w:rsidRPr="00D940DA" w:rsidRDefault="00BE5B83" w:rsidP="00480AB5">
      <w:pPr>
        <w:pStyle w:val="Hlavika"/>
        <w:tabs>
          <w:tab w:val="clear" w:pos="4536"/>
          <w:tab w:val="clear" w:pos="9072"/>
        </w:tabs>
        <w:jc w:val="both"/>
        <w:rPr>
          <w:sz w:val="24"/>
          <w:szCs w:val="24"/>
        </w:rPr>
      </w:pPr>
    </w:p>
    <w:p w14:paraId="4ABE65E7" w14:textId="77777777" w:rsidR="003B6954" w:rsidRPr="00D940DA" w:rsidRDefault="003B6954" w:rsidP="00480AB5">
      <w:pPr>
        <w:numPr>
          <w:ilvl w:val="0"/>
          <w:numId w:val="16"/>
        </w:numPr>
        <w:jc w:val="both"/>
        <w:rPr>
          <w:b/>
          <w:sz w:val="24"/>
          <w:szCs w:val="24"/>
        </w:rPr>
      </w:pPr>
      <w:r w:rsidRPr="00D940DA">
        <w:rPr>
          <w:b/>
          <w:sz w:val="24"/>
          <w:szCs w:val="24"/>
        </w:rPr>
        <w:t>Dlhodobý finančný majetok</w:t>
      </w:r>
    </w:p>
    <w:p w14:paraId="05582DEE" w14:textId="77777777" w:rsidR="003B6954" w:rsidRPr="00D940DA" w:rsidRDefault="003B6954" w:rsidP="00480AB5">
      <w:pPr>
        <w:jc w:val="both"/>
        <w:rPr>
          <w:sz w:val="24"/>
          <w:szCs w:val="24"/>
        </w:rPr>
      </w:pPr>
    </w:p>
    <w:p w14:paraId="22E6C33A" w14:textId="77777777" w:rsidR="00BE5B83" w:rsidRPr="00D940DA" w:rsidRDefault="00BE5B83" w:rsidP="00480AB5">
      <w:pPr>
        <w:jc w:val="both"/>
        <w:rPr>
          <w:sz w:val="24"/>
          <w:szCs w:val="24"/>
        </w:rPr>
      </w:pPr>
      <w:r w:rsidRPr="00D940DA">
        <w:rPr>
          <w:sz w:val="24"/>
          <w:szCs w:val="24"/>
        </w:rPr>
        <w:t>Spoločnosť neeviduje dlhodobý finančný</w:t>
      </w:r>
      <w:r w:rsidRPr="00D940DA">
        <w:rPr>
          <w:b/>
          <w:sz w:val="24"/>
          <w:szCs w:val="24"/>
        </w:rPr>
        <w:t xml:space="preserve"> </w:t>
      </w:r>
      <w:r w:rsidRPr="00D940DA">
        <w:rPr>
          <w:sz w:val="24"/>
          <w:szCs w:val="24"/>
        </w:rPr>
        <w:t>majetok.</w:t>
      </w:r>
    </w:p>
    <w:p w14:paraId="09DC51A7" w14:textId="77777777" w:rsidR="003B6954" w:rsidRPr="00D940DA" w:rsidRDefault="003B6954" w:rsidP="00480AB5">
      <w:pPr>
        <w:pStyle w:val="Hlavika"/>
        <w:tabs>
          <w:tab w:val="clear" w:pos="4536"/>
          <w:tab w:val="clear" w:pos="9072"/>
        </w:tabs>
        <w:jc w:val="both"/>
        <w:rPr>
          <w:sz w:val="24"/>
          <w:szCs w:val="24"/>
        </w:rPr>
      </w:pPr>
    </w:p>
    <w:p w14:paraId="64353561" w14:textId="77777777" w:rsidR="003B6954" w:rsidRPr="00D940DA" w:rsidRDefault="003B6954" w:rsidP="00480AB5">
      <w:pPr>
        <w:numPr>
          <w:ilvl w:val="0"/>
          <w:numId w:val="19"/>
        </w:numPr>
        <w:jc w:val="both"/>
        <w:rPr>
          <w:b/>
          <w:sz w:val="24"/>
          <w:szCs w:val="24"/>
        </w:rPr>
      </w:pPr>
      <w:r w:rsidRPr="00D940DA">
        <w:rPr>
          <w:b/>
          <w:sz w:val="24"/>
          <w:szCs w:val="24"/>
        </w:rPr>
        <w:t>Zásoby obstarané kúpou</w:t>
      </w:r>
    </w:p>
    <w:p w14:paraId="684DAF8A" w14:textId="77777777" w:rsidR="003B6954" w:rsidRPr="00D940DA" w:rsidRDefault="003B6954" w:rsidP="00480AB5">
      <w:pPr>
        <w:jc w:val="both"/>
        <w:rPr>
          <w:b/>
          <w:sz w:val="24"/>
          <w:szCs w:val="24"/>
        </w:rPr>
      </w:pPr>
    </w:p>
    <w:p w14:paraId="07543128" w14:textId="77777777" w:rsidR="004F5822" w:rsidRPr="00D940DA" w:rsidRDefault="004F5822" w:rsidP="004F5822">
      <w:pPr>
        <w:jc w:val="both"/>
        <w:rPr>
          <w:sz w:val="24"/>
          <w:szCs w:val="24"/>
        </w:rPr>
      </w:pPr>
      <w:r w:rsidRPr="00D940DA">
        <w:rPr>
          <w:sz w:val="24"/>
          <w:szCs w:val="24"/>
        </w:rPr>
        <w:t xml:space="preserve">Spoločnosť neeviduje zásoby </w:t>
      </w:r>
      <w:r>
        <w:rPr>
          <w:sz w:val="24"/>
          <w:szCs w:val="24"/>
        </w:rPr>
        <w:t>obstarané kúpou</w:t>
      </w:r>
      <w:r w:rsidRPr="00D940DA">
        <w:rPr>
          <w:sz w:val="24"/>
          <w:szCs w:val="24"/>
        </w:rPr>
        <w:t>.</w:t>
      </w:r>
    </w:p>
    <w:p w14:paraId="43EE6DD9" w14:textId="77777777" w:rsidR="003B6954" w:rsidRPr="00D940DA" w:rsidRDefault="003B6954" w:rsidP="00480AB5">
      <w:pPr>
        <w:jc w:val="both"/>
        <w:rPr>
          <w:sz w:val="24"/>
          <w:szCs w:val="24"/>
        </w:rPr>
      </w:pPr>
    </w:p>
    <w:p w14:paraId="2CF8FF04" w14:textId="77777777" w:rsidR="003B6954" w:rsidRPr="00D940DA" w:rsidRDefault="003B6954" w:rsidP="00480AB5">
      <w:pPr>
        <w:numPr>
          <w:ilvl w:val="0"/>
          <w:numId w:val="19"/>
        </w:numPr>
        <w:jc w:val="both"/>
        <w:rPr>
          <w:b/>
          <w:sz w:val="24"/>
          <w:szCs w:val="24"/>
        </w:rPr>
      </w:pPr>
      <w:r w:rsidRPr="00D940DA">
        <w:rPr>
          <w:b/>
          <w:sz w:val="24"/>
          <w:szCs w:val="24"/>
        </w:rPr>
        <w:t>Zásoby vytvorené vlastnou činnosťou</w:t>
      </w:r>
    </w:p>
    <w:p w14:paraId="675C067B" w14:textId="77777777" w:rsidR="003B6954" w:rsidRPr="00D940DA" w:rsidRDefault="003B6954" w:rsidP="00480AB5">
      <w:pPr>
        <w:jc w:val="both"/>
        <w:rPr>
          <w:sz w:val="24"/>
          <w:szCs w:val="24"/>
        </w:rPr>
      </w:pPr>
    </w:p>
    <w:p w14:paraId="50718834" w14:textId="77777777" w:rsidR="003B6954" w:rsidRPr="00D940DA" w:rsidRDefault="00480AB5" w:rsidP="00480AB5">
      <w:pPr>
        <w:jc w:val="both"/>
        <w:rPr>
          <w:sz w:val="24"/>
          <w:szCs w:val="24"/>
        </w:rPr>
      </w:pPr>
      <w:r w:rsidRPr="00D940DA">
        <w:rPr>
          <w:sz w:val="24"/>
          <w:szCs w:val="24"/>
        </w:rPr>
        <w:t>Spoločnosť neeviduje zásoby vytvorené vlastnou činnosťou.</w:t>
      </w:r>
    </w:p>
    <w:p w14:paraId="2E8325D5" w14:textId="77777777" w:rsidR="003B6954" w:rsidRPr="00D940DA" w:rsidRDefault="003B6954" w:rsidP="00480AB5">
      <w:pPr>
        <w:jc w:val="both"/>
        <w:rPr>
          <w:sz w:val="24"/>
          <w:szCs w:val="24"/>
        </w:rPr>
      </w:pPr>
    </w:p>
    <w:p w14:paraId="784F2847" w14:textId="77777777" w:rsidR="003B6954" w:rsidRPr="00D940DA" w:rsidRDefault="003B6954" w:rsidP="00480AB5">
      <w:pPr>
        <w:numPr>
          <w:ilvl w:val="0"/>
          <w:numId w:val="19"/>
        </w:numPr>
        <w:jc w:val="both"/>
        <w:rPr>
          <w:b/>
          <w:sz w:val="24"/>
          <w:szCs w:val="24"/>
        </w:rPr>
      </w:pPr>
      <w:r w:rsidRPr="00D940DA">
        <w:rPr>
          <w:b/>
          <w:sz w:val="24"/>
          <w:szCs w:val="24"/>
        </w:rPr>
        <w:t>Zásoby obstarané iným spôsobom</w:t>
      </w:r>
    </w:p>
    <w:p w14:paraId="0FC92C13" w14:textId="77777777" w:rsidR="003B6954" w:rsidRPr="00D940DA" w:rsidRDefault="003B6954" w:rsidP="00480AB5">
      <w:pPr>
        <w:jc w:val="both"/>
        <w:rPr>
          <w:sz w:val="24"/>
          <w:szCs w:val="24"/>
        </w:rPr>
      </w:pPr>
    </w:p>
    <w:p w14:paraId="33AC872E" w14:textId="77777777" w:rsidR="003B6954" w:rsidRPr="00D940DA" w:rsidRDefault="003B6954" w:rsidP="00480AB5">
      <w:pPr>
        <w:jc w:val="both"/>
        <w:rPr>
          <w:sz w:val="24"/>
          <w:szCs w:val="24"/>
        </w:rPr>
      </w:pPr>
      <w:r w:rsidRPr="00D940DA">
        <w:rPr>
          <w:sz w:val="24"/>
          <w:szCs w:val="24"/>
        </w:rPr>
        <w:t>Spoločnosť neeviduje zásoby obstarané iným spôsobom.</w:t>
      </w:r>
    </w:p>
    <w:p w14:paraId="7CCAC4FA" w14:textId="77777777" w:rsidR="003B6954" w:rsidRPr="00D940DA" w:rsidRDefault="003B6954" w:rsidP="00480AB5">
      <w:pPr>
        <w:jc w:val="both"/>
        <w:rPr>
          <w:sz w:val="24"/>
          <w:szCs w:val="24"/>
        </w:rPr>
      </w:pPr>
    </w:p>
    <w:p w14:paraId="09F39FC9" w14:textId="77777777" w:rsidR="003B6954" w:rsidRPr="00D940DA" w:rsidRDefault="003B6954" w:rsidP="00480AB5">
      <w:pPr>
        <w:numPr>
          <w:ilvl w:val="0"/>
          <w:numId w:val="19"/>
        </w:numPr>
        <w:jc w:val="both"/>
        <w:rPr>
          <w:b/>
          <w:sz w:val="24"/>
          <w:szCs w:val="24"/>
        </w:rPr>
      </w:pPr>
      <w:r w:rsidRPr="00D940DA">
        <w:rPr>
          <w:b/>
          <w:sz w:val="24"/>
          <w:szCs w:val="24"/>
        </w:rPr>
        <w:t>Zákazková výroba a zákazková výstavba nehnuteľnosti určenej na predaj.</w:t>
      </w:r>
    </w:p>
    <w:p w14:paraId="6245AA53" w14:textId="77777777" w:rsidR="003B6954" w:rsidRPr="00D940DA" w:rsidRDefault="003B6954" w:rsidP="00480AB5">
      <w:pPr>
        <w:jc w:val="both"/>
        <w:rPr>
          <w:sz w:val="24"/>
          <w:szCs w:val="24"/>
        </w:rPr>
      </w:pPr>
    </w:p>
    <w:p w14:paraId="25A416DC" w14:textId="77777777" w:rsidR="003B6954" w:rsidRPr="00D940DA" w:rsidRDefault="003B6954" w:rsidP="00480AB5">
      <w:pPr>
        <w:jc w:val="both"/>
        <w:rPr>
          <w:sz w:val="24"/>
          <w:szCs w:val="24"/>
        </w:rPr>
      </w:pPr>
      <w:r w:rsidRPr="00D940DA">
        <w:rPr>
          <w:sz w:val="24"/>
          <w:szCs w:val="24"/>
        </w:rPr>
        <w:t>Spoločnosti sa netýka</w:t>
      </w:r>
      <w:r w:rsidR="00480AB5" w:rsidRPr="00D940DA">
        <w:rPr>
          <w:sz w:val="24"/>
          <w:szCs w:val="24"/>
        </w:rPr>
        <w:t>.</w:t>
      </w:r>
      <w:r w:rsidRPr="00D940DA">
        <w:rPr>
          <w:sz w:val="24"/>
          <w:szCs w:val="24"/>
        </w:rPr>
        <w:t xml:space="preserve"> </w:t>
      </w:r>
    </w:p>
    <w:p w14:paraId="230DAE32" w14:textId="77777777" w:rsidR="003B6954" w:rsidRPr="00D940DA" w:rsidRDefault="003B6954" w:rsidP="00480AB5">
      <w:pPr>
        <w:jc w:val="both"/>
        <w:rPr>
          <w:sz w:val="24"/>
          <w:szCs w:val="24"/>
        </w:rPr>
      </w:pPr>
    </w:p>
    <w:p w14:paraId="5EE07773" w14:textId="77777777" w:rsidR="003B6954" w:rsidRPr="00D940DA" w:rsidRDefault="003B6954" w:rsidP="00480AB5">
      <w:pPr>
        <w:numPr>
          <w:ilvl w:val="0"/>
          <w:numId w:val="19"/>
        </w:numPr>
        <w:jc w:val="both"/>
        <w:rPr>
          <w:b/>
          <w:sz w:val="24"/>
          <w:szCs w:val="24"/>
        </w:rPr>
      </w:pPr>
      <w:r w:rsidRPr="00D940DA">
        <w:rPr>
          <w:b/>
          <w:sz w:val="24"/>
          <w:szCs w:val="24"/>
        </w:rPr>
        <w:t xml:space="preserve"> Pohľadávky</w:t>
      </w:r>
    </w:p>
    <w:p w14:paraId="645354F6" w14:textId="77777777" w:rsidR="003B6954" w:rsidRPr="00D940DA" w:rsidRDefault="003B6954" w:rsidP="00480AB5">
      <w:pPr>
        <w:jc w:val="both"/>
        <w:rPr>
          <w:sz w:val="24"/>
          <w:szCs w:val="24"/>
        </w:rPr>
      </w:pPr>
    </w:p>
    <w:p w14:paraId="6BEF4791" w14:textId="77777777" w:rsidR="003B6954" w:rsidRPr="00D940DA" w:rsidRDefault="003B6954" w:rsidP="00480AB5">
      <w:pPr>
        <w:jc w:val="both"/>
        <w:rPr>
          <w:sz w:val="24"/>
          <w:szCs w:val="24"/>
        </w:rPr>
      </w:pPr>
      <w:r w:rsidRPr="00D940DA">
        <w:rPr>
          <w:sz w:val="24"/>
          <w:szCs w:val="24"/>
        </w:rPr>
        <w:t>Pohľadávky sú v účtovníctve ocenené ich menovitou hodnotou. V prípade pochybných a sporných pohľadávok spoločnosť vytvára adekvátnu</w:t>
      </w:r>
      <w:r w:rsidRPr="00D940DA">
        <w:rPr>
          <w:b/>
          <w:sz w:val="24"/>
          <w:szCs w:val="24"/>
        </w:rPr>
        <w:t xml:space="preserve"> </w:t>
      </w:r>
      <w:r w:rsidRPr="00D940DA">
        <w:rPr>
          <w:sz w:val="24"/>
          <w:szCs w:val="24"/>
        </w:rPr>
        <w:t>opravnú položku k pohľadávkam.</w:t>
      </w:r>
    </w:p>
    <w:p w14:paraId="55997C96" w14:textId="77777777" w:rsidR="003B6954" w:rsidRPr="00D940DA" w:rsidRDefault="003B6954" w:rsidP="00480AB5">
      <w:pPr>
        <w:jc w:val="both"/>
        <w:rPr>
          <w:sz w:val="24"/>
          <w:szCs w:val="24"/>
        </w:rPr>
      </w:pPr>
    </w:p>
    <w:p w14:paraId="7C4D6A85" w14:textId="77777777" w:rsidR="003B6954" w:rsidRPr="00D940DA" w:rsidRDefault="003B6954" w:rsidP="00480AB5">
      <w:pPr>
        <w:jc w:val="both"/>
        <w:rPr>
          <w:sz w:val="24"/>
          <w:szCs w:val="24"/>
        </w:rPr>
      </w:pPr>
      <w:r w:rsidRPr="00D940DA">
        <w:rPr>
          <w:sz w:val="24"/>
          <w:szCs w:val="24"/>
        </w:rPr>
        <w:lastRenderedPageBreak/>
        <w:t>Pri dlhodobých pohľadávkach je opravnou položkou upravená hodnota pohľadávky na jej hodnotu v čase účtovania a vykazovania (súčasná hodnota).</w:t>
      </w:r>
    </w:p>
    <w:p w14:paraId="40FC5CF6" w14:textId="77777777" w:rsidR="003B6954" w:rsidRPr="00D940DA" w:rsidRDefault="003B6954" w:rsidP="00480AB5">
      <w:pPr>
        <w:jc w:val="both"/>
        <w:rPr>
          <w:sz w:val="24"/>
          <w:szCs w:val="24"/>
        </w:rPr>
      </w:pPr>
    </w:p>
    <w:p w14:paraId="2C8731E5" w14:textId="77777777" w:rsidR="003B6954" w:rsidRPr="00D940DA" w:rsidRDefault="003B6954" w:rsidP="00480AB5">
      <w:pPr>
        <w:numPr>
          <w:ilvl w:val="0"/>
          <w:numId w:val="19"/>
        </w:numPr>
        <w:jc w:val="both"/>
        <w:rPr>
          <w:b/>
          <w:sz w:val="24"/>
          <w:szCs w:val="24"/>
        </w:rPr>
      </w:pPr>
      <w:r w:rsidRPr="00D940DA">
        <w:rPr>
          <w:b/>
          <w:sz w:val="24"/>
          <w:szCs w:val="24"/>
        </w:rPr>
        <w:t>Krátkodobý finančný majetok</w:t>
      </w:r>
    </w:p>
    <w:p w14:paraId="5991E094" w14:textId="77777777" w:rsidR="003B6954" w:rsidRPr="00D940DA" w:rsidRDefault="003B6954" w:rsidP="00480AB5">
      <w:pPr>
        <w:jc w:val="both"/>
        <w:rPr>
          <w:sz w:val="24"/>
          <w:szCs w:val="24"/>
        </w:rPr>
      </w:pPr>
    </w:p>
    <w:p w14:paraId="4C61650F" w14:textId="77777777" w:rsidR="003B6954" w:rsidRPr="00D940DA" w:rsidRDefault="003B6954" w:rsidP="00480AB5">
      <w:pPr>
        <w:jc w:val="both"/>
        <w:rPr>
          <w:sz w:val="24"/>
          <w:szCs w:val="24"/>
        </w:rPr>
      </w:pPr>
      <w:r w:rsidRPr="00D940DA">
        <w:rPr>
          <w:sz w:val="24"/>
          <w:szCs w:val="24"/>
        </w:rPr>
        <w:t>Peňažné prostriedky a ceniny sú ocenené v ich menovitej hodnote.</w:t>
      </w:r>
    </w:p>
    <w:p w14:paraId="4F6EBB60" w14:textId="77777777" w:rsidR="00633D48" w:rsidRPr="00D940DA" w:rsidRDefault="00633D48" w:rsidP="00480AB5">
      <w:pPr>
        <w:jc w:val="both"/>
        <w:rPr>
          <w:b/>
          <w:sz w:val="24"/>
          <w:szCs w:val="24"/>
        </w:rPr>
      </w:pPr>
    </w:p>
    <w:p w14:paraId="6617444A" w14:textId="77777777" w:rsidR="003B6954" w:rsidRPr="00D940DA" w:rsidRDefault="003B6954" w:rsidP="00480AB5">
      <w:pPr>
        <w:numPr>
          <w:ilvl w:val="0"/>
          <w:numId w:val="19"/>
        </w:numPr>
        <w:jc w:val="both"/>
        <w:rPr>
          <w:b/>
          <w:sz w:val="24"/>
          <w:szCs w:val="24"/>
        </w:rPr>
      </w:pPr>
      <w:r w:rsidRPr="00D940DA">
        <w:rPr>
          <w:b/>
          <w:sz w:val="24"/>
          <w:szCs w:val="24"/>
        </w:rPr>
        <w:t>Časové rozlíšenie na strane aktív súvahy</w:t>
      </w:r>
    </w:p>
    <w:p w14:paraId="25A3B2BC" w14:textId="77777777" w:rsidR="003B6954" w:rsidRPr="00D940DA" w:rsidRDefault="003B6954" w:rsidP="00480AB5">
      <w:pPr>
        <w:jc w:val="both"/>
        <w:rPr>
          <w:b/>
          <w:sz w:val="24"/>
          <w:szCs w:val="24"/>
        </w:rPr>
      </w:pPr>
    </w:p>
    <w:p w14:paraId="140CA6B3" w14:textId="77777777" w:rsidR="002B2B09" w:rsidRPr="00633D48"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14:paraId="4463D0AF" w14:textId="77777777" w:rsidR="002B2B09" w:rsidRPr="00D940DA" w:rsidRDefault="002B2B09" w:rsidP="00480AB5">
      <w:pPr>
        <w:jc w:val="both"/>
        <w:rPr>
          <w:b/>
          <w:sz w:val="24"/>
          <w:szCs w:val="24"/>
        </w:rPr>
      </w:pPr>
    </w:p>
    <w:p w14:paraId="44499121" w14:textId="77777777" w:rsidR="003B6954" w:rsidRPr="00D940DA" w:rsidRDefault="003B6954" w:rsidP="00480AB5">
      <w:pPr>
        <w:numPr>
          <w:ilvl w:val="0"/>
          <w:numId w:val="19"/>
        </w:numPr>
        <w:jc w:val="both"/>
        <w:rPr>
          <w:b/>
          <w:sz w:val="24"/>
          <w:szCs w:val="24"/>
        </w:rPr>
      </w:pPr>
      <w:r w:rsidRPr="00D940DA">
        <w:rPr>
          <w:b/>
          <w:sz w:val="24"/>
          <w:szCs w:val="24"/>
        </w:rPr>
        <w:t>Rezervy</w:t>
      </w:r>
    </w:p>
    <w:p w14:paraId="55518ABC" w14:textId="77777777" w:rsidR="003B6954" w:rsidRPr="00D940DA" w:rsidRDefault="003B6954" w:rsidP="00480AB5">
      <w:pPr>
        <w:jc w:val="both"/>
        <w:rPr>
          <w:b/>
          <w:sz w:val="24"/>
          <w:szCs w:val="24"/>
        </w:rPr>
      </w:pPr>
    </w:p>
    <w:p w14:paraId="34442FC8" w14:textId="77777777" w:rsidR="003B6954" w:rsidRDefault="003B6954" w:rsidP="00B032D1">
      <w:pPr>
        <w:spacing w:after="120"/>
        <w:jc w:val="both"/>
        <w:rPr>
          <w:sz w:val="24"/>
          <w:szCs w:val="24"/>
        </w:rPr>
      </w:pPr>
      <w:r w:rsidRPr="00D940DA">
        <w:rPr>
          <w:sz w:val="24"/>
          <w:szCs w:val="24"/>
        </w:rPr>
        <w:t xml:space="preserve">Spoločnosť tvorí rezervy (§26 Zákona 431/2002 </w:t>
      </w:r>
      <w:proofErr w:type="spellStart"/>
      <w:r w:rsidRPr="00D940DA">
        <w:rPr>
          <w:sz w:val="24"/>
          <w:szCs w:val="24"/>
        </w:rPr>
        <w:t>Z.z</w:t>
      </w:r>
      <w:proofErr w:type="spellEnd"/>
      <w:r w:rsidRPr="00D940DA">
        <w:rPr>
          <w:sz w:val="24"/>
          <w:szCs w:val="24"/>
        </w:rPr>
        <w:t>. o účtovníctve) na predpokladané riziká, straty a zníženia hodnoty súvisiace so záväzkami s neurčitým časovým vymedzením alebo výškou.</w:t>
      </w:r>
    </w:p>
    <w:p w14:paraId="36E9CB32" w14:textId="77777777" w:rsidR="00B032D1" w:rsidRPr="00B032D1" w:rsidRDefault="00B032D1" w:rsidP="00B032D1">
      <w:pPr>
        <w:spacing w:after="120"/>
        <w:jc w:val="both"/>
        <w:rPr>
          <w:sz w:val="24"/>
          <w:szCs w:val="24"/>
        </w:rPr>
      </w:pPr>
    </w:p>
    <w:p w14:paraId="42251834" w14:textId="77777777" w:rsidR="003B6954" w:rsidRPr="00D940DA" w:rsidRDefault="003B6954" w:rsidP="00480AB5">
      <w:pPr>
        <w:numPr>
          <w:ilvl w:val="0"/>
          <w:numId w:val="19"/>
        </w:numPr>
        <w:jc w:val="both"/>
        <w:rPr>
          <w:b/>
          <w:sz w:val="24"/>
          <w:szCs w:val="24"/>
        </w:rPr>
      </w:pPr>
      <w:r w:rsidRPr="00D940DA">
        <w:rPr>
          <w:b/>
          <w:sz w:val="24"/>
          <w:szCs w:val="24"/>
        </w:rPr>
        <w:t>Dlhopisy</w:t>
      </w:r>
    </w:p>
    <w:p w14:paraId="241E50F8" w14:textId="77777777" w:rsidR="003B6954" w:rsidRPr="00D940DA" w:rsidRDefault="003B6954" w:rsidP="00480AB5">
      <w:pPr>
        <w:jc w:val="both"/>
        <w:rPr>
          <w:b/>
          <w:sz w:val="24"/>
          <w:szCs w:val="24"/>
        </w:rPr>
      </w:pPr>
    </w:p>
    <w:p w14:paraId="3A14F7E9" w14:textId="77777777" w:rsidR="00480AB5" w:rsidRPr="00D940DA" w:rsidRDefault="00480AB5" w:rsidP="00480AB5">
      <w:pPr>
        <w:jc w:val="both"/>
        <w:rPr>
          <w:sz w:val="24"/>
          <w:szCs w:val="24"/>
        </w:rPr>
      </w:pPr>
      <w:r w:rsidRPr="00D940DA">
        <w:rPr>
          <w:sz w:val="24"/>
          <w:szCs w:val="24"/>
        </w:rPr>
        <w:t>Spoločnosti sa netýka.</w:t>
      </w:r>
    </w:p>
    <w:p w14:paraId="517779DD" w14:textId="77777777" w:rsidR="003B6954" w:rsidRPr="00D940DA" w:rsidRDefault="003B6954" w:rsidP="00480AB5">
      <w:pPr>
        <w:jc w:val="both"/>
        <w:rPr>
          <w:b/>
          <w:sz w:val="24"/>
          <w:szCs w:val="24"/>
        </w:rPr>
      </w:pPr>
    </w:p>
    <w:p w14:paraId="6F8AF36A" w14:textId="77777777" w:rsidR="003B6954" w:rsidRPr="00D940DA" w:rsidRDefault="003B6954" w:rsidP="00480AB5">
      <w:pPr>
        <w:numPr>
          <w:ilvl w:val="0"/>
          <w:numId w:val="19"/>
        </w:numPr>
        <w:jc w:val="both"/>
        <w:rPr>
          <w:b/>
          <w:sz w:val="24"/>
          <w:szCs w:val="24"/>
        </w:rPr>
      </w:pPr>
      <w:r w:rsidRPr="00D940DA">
        <w:rPr>
          <w:b/>
          <w:sz w:val="24"/>
          <w:szCs w:val="24"/>
        </w:rPr>
        <w:t>Záväzky</w:t>
      </w:r>
    </w:p>
    <w:p w14:paraId="40A92B6F" w14:textId="77777777" w:rsidR="003B6954" w:rsidRPr="00D940DA" w:rsidRDefault="003B6954" w:rsidP="00480AB5">
      <w:pPr>
        <w:jc w:val="both"/>
        <w:rPr>
          <w:sz w:val="24"/>
          <w:szCs w:val="24"/>
        </w:rPr>
      </w:pPr>
    </w:p>
    <w:p w14:paraId="34F419F7" w14:textId="77777777" w:rsidR="003B6954" w:rsidRPr="00D940DA" w:rsidRDefault="003B6954" w:rsidP="00480AB5">
      <w:pPr>
        <w:jc w:val="both"/>
        <w:rPr>
          <w:sz w:val="24"/>
          <w:szCs w:val="24"/>
        </w:rPr>
      </w:pPr>
      <w:r w:rsidRPr="00D940DA">
        <w:rPr>
          <w:sz w:val="24"/>
          <w:szCs w:val="24"/>
        </w:rPr>
        <w:t>Záväzky sú ocenené v ich menovitej hodnote. Ak sa pri inventarizácií záväzkov zistí, že suma záväzkov je iná ako ich výška v účtovníctve, uvedú sa záväzky v účtovníctve aj v účtovnej závierke v tomto zistenom ocenení.</w:t>
      </w:r>
    </w:p>
    <w:p w14:paraId="1394EE00" w14:textId="77777777" w:rsidR="00480AB5" w:rsidRPr="00D940DA" w:rsidRDefault="00480AB5" w:rsidP="00480AB5">
      <w:pPr>
        <w:jc w:val="both"/>
        <w:rPr>
          <w:sz w:val="24"/>
          <w:szCs w:val="24"/>
        </w:rPr>
      </w:pPr>
    </w:p>
    <w:p w14:paraId="537B4499" w14:textId="77777777" w:rsidR="003B6954" w:rsidRPr="00D940DA" w:rsidRDefault="003B6954" w:rsidP="00480AB5">
      <w:pPr>
        <w:numPr>
          <w:ilvl w:val="0"/>
          <w:numId w:val="19"/>
        </w:numPr>
        <w:jc w:val="both"/>
        <w:rPr>
          <w:b/>
          <w:sz w:val="24"/>
          <w:szCs w:val="24"/>
        </w:rPr>
      </w:pPr>
      <w:r w:rsidRPr="00D940DA">
        <w:rPr>
          <w:b/>
          <w:sz w:val="24"/>
          <w:szCs w:val="24"/>
        </w:rPr>
        <w:t>Časové rozlíšenie na strane pasív súvahy</w:t>
      </w:r>
    </w:p>
    <w:p w14:paraId="3B03902D" w14:textId="77777777" w:rsidR="003B6954" w:rsidRPr="00D940DA" w:rsidRDefault="003B6954" w:rsidP="00480AB5">
      <w:pPr>
        <w:jc w:val="both"/>
        <w:rPr>
          <w:sz w:val="24"/>
          <w:szCs w:val="24"/>
        </w:rPr>
      </w:pPr>
    </w:p>
    <w:p w14:paraId="12BEEC16" w14:textId="77777777" w:rsidR="003B6954" w:rsidRPr="00D940DA" w:rsidRDefault="003B6954" w:rsidP="00480AB5">
      <w:pPr>
        <w:jc w:val="both"/>
        <w:rPr>
          <w:sz w:val="24"/>
          <w:szCs w:val="24"/>
        </w:rPr>
      </w:pPr>
      <w:r w:rsidRPr="00D940DA">
        <w:rPr>
          <w:sz w:val="24"/>
          <w:szCs w:val="24"/>
        </w:rPr>
        <w:t>Spoločnosť účtuje na účtoch časového rozlíšenia v súlade so zásadou o účtovaní nákladov a výnosov do obdobia, s ktorým časovo a vecne súvisia</w:t>
      </w:r>
      <w:r w:rsidR="009E300E">
        <w:rPr>
          <w:sz w:val="24"/>
          <w:szCs w:val="24"/>
        </w:rPr>
        <w:t>.</w:t>
      </w:r>
      <w:r w:rsidRPr="00D940DA">
        <w:rPr>
          <w:sz w:val="24"/>
          <w:szCs w:val="24"/>
        </w:rPr>
        <w:t xml:space="preserve"> </w:t>
      </w:r>
    </w:p>
    <w:p w14:paraId="4173C462" w14:textId="77777777" w:rsidR="003B6954" w:rsidRPr="00D940DA" w:rsidRDefault="003B6954" w:rsidP="00480AB5">
      <w:pPr>
        <w:jc w:val="both"/>
        <w:rPr>
          <w:sz w:val="24"/>
          <w:szCs w:val="24"/>
        </w:rPr>
      </w:pPr>
    </w:p>
    <w:p w14:paraId="1141CCE1" w14:textId="77777777" w:rsidR="003B6954" w:rsidRPr="00D940DA" w:rsidRDefault="003B6954" w:rsidP="00480AB5">
      <w:pPr>
        <w:numPr>
          <w:ilvl w:val="0"/>
          <w:numId w:val="19"/>
        </w:numPr>
        <w:jc w:val="both"/>
        <w:rPr>
          <w:b/>
          <w:sz w:val="24"/>
          <w:szCs w:val="24"/>
        </w:rPr>
      </w:pPr>
      <w:r w:rsidRPr="00D940DA">
        <w:rPr>
          <w:b/>
          <w:sz w:val="24"/>
          <w:szCs w:val="24"/>
        </w:rPr>
        <w:t>Deriváty, majetok a záväzky zabezpečené derivátmi</w:t>
      </w:r>
    </w:p>
    <w:p w14:paraId="245D8F15" w14:textId="77777777" w:rsidR="003B6954" w:rsidRPr="00D940DA" w:rsidRDefault="003B6954" w:rsidP="00480AB5">
      <w:pPr>
        <w:jc w:val="both"/>
        <w:rPr>
          <w:sz w:val="24"/>
          <w:szCs w:val="24"/>
        </w:rPr>
      </w:pPr>
    </w:p>
    <w:p w14:paraId="3446ED13" w14:textId="77777777" w:rsidR="003B6954" w:rsidRPr="00D940DA" w:rsidRDefault="003B6954" w:rsidP="00480AB5">
      <w:pPr>
        <w:jc w:val="both"/>
        <w:rPr>
          <w:sz w:val="24"/>
          <w:szCs w:val="24"/>
        </w:rPr>
      </w:pPr>
      <w:r w:rsidRPr="00D940DA">
        <w:rPr>
          <w:sz w:val="24"/>
          <w:szCs w:val="24"/>
        </w:rPr>
        <w:t>Spoločnosť neúčtovala v priebehu účtovného obdobia o derivátoch a tiež nemá derivátmi zabezpečený majetok alebo záväzky.</w:t>
      </w:r>
    </w:p>
    <w:p w14:paraId="2001C094" w14:textId="77777777" w:rsidR="003B6954" w:rsidRPr="00D940DA" w:rsidRDefault="003B6954" w:rsidP="00480AB5">
      <w:pPr>
        <w:jc w:val="both"/>
        <w:rPr>
          <w:b/>
          <w:sz w:val="24"/>
          <w:szCs w:val="24"/>
        </w:rPr>
      </w:pPr>
    </w:p>
    <w:p w14:paraId="7E45BCF6" w14:textId="77777777" w:rsidR="003B6954" w:rsidRPr="00D940DA" w:rsidRDefault="003B6954" w:rsidP="00480AB5">
      <w:pPr>
        <w:numPr>
          <w:ilvl w:val="0"/>
          <w:numId w:val="19"/>
        </w:numPr>
        <w:jc w:val="both"/>
        <w:rPr>
          <w:b/>
          <w:sz w:val="24"/>
          <w:szCs w:val="24"/>
        </w:rPr>
      </w:pPr>
      <w:r w:rsidRPr="00D940DA">
        <w:rPr>
          <w:b/>
          <w:sz w:val="24"/>
          <w:szCs w:val="24"/>
        </w:rPr>
        <w:t>Prenajatý majetok a majetok obstaraný na základe zmluvy o kúpe prenajatej veci</w:t>
      </w:r>
    </w:p>
    <w:p w14:paraId="546F2958" w14:textId="77777777" w:rsidR="003B6954" w:rsidRPr="00D940DA" w:rsidRDefault="003B6954" w:rsidP="00480AB5">
      <w:pPr>
        <w:jc w:val="both"/>
        <w:rPr>
          <w:b/>
          <w:sz w:val="24"/>
          <w:szCs w:val="24"/>
        </w:rPr>
      </w:pPr>
    </w:p>
    <w:p w14:paraId="4791F819" w14:textId="77777777" w:rsidR="003B6954" w:rsidRPr="00D940DA" w:rsidRDefault="003B6954" w:rsidP="009E300E">
      <w:pPr>
        <w:jc w:val="both"/>
        <w:rPr>
          <w:sz w:val="24"/>
          <w:szCs w:val="24"/>
        </w:rPr>
      </w:pPr>
      <w:r w:rsidRPr="00D940DA">
        <w:rPr>
          <w:sz w:val="24"/>
          <w:szCs w:val="24"/>
        </w:rPr>
        <w:t xml:space="preserve">Spoločnosť </w:t>
      </w:r>
      <w:r w:rsidR="00480AB5" w:rsidRPr="00D940DA">
        <w:rPr>
          <w:sz w:val="24"/>
          <w:szCs w:val="24"/>
        </w:rPr>
        <w:t>neúčtuje o</w:t>
      </w:r>
      <w:r w:rsidRPr="00D940DA">
        <w:rPr>
          <w:sz w:val="24"/>
          <w:szCs w:val="24"/>
        </w:rPr>
        <w:t xml:space="preserve"> </w:t>
      </w:r>
      <w:r w:rsidR="00480AB5" w:rsidRPr="00D940DA">
        <w:rPr>
          <w:sz w:val="24"/>
          <w:szCs w:val="24"/>
        </w:rPr>
        <w:t xml:space="preserve">majetku </w:t>
      </w:r>
      <w:r w:rsidRPr="00D940DA">
        <w:rPr>
          <w:sz w:val="24"/>
          <w:szCs w:val="24"/>
        </w:rPr>
        <w:t xml:space="preserve">prenajatom </w:t>
      </w:r>
      <w:r w:rsidR="00480AB5" w:rsidRPr="00D940DA">
        <w:rPr>
          <w:sz w:val="24"/>
          <w:szCs w:val="24"/>
        </w:rPr>
        <w:t>prostredníctvom operatívneho prenájmu</w:t>
      </w:r>
      <w:r w:rsidR="009E300E">
        <w:rPr>
          <w:sz w:val="24"/>
          <w:szCs w:val="24"/>
        </w:rPr>
        <w:t xml:space="preserve"> a ani</w:t>
      </w:r>
      <w:r w:rsidR="009E300E" w:rsidRPr="009E300E">
        <w:rPr>
          <w:sz w:val="24"/>
          <w:szCs w:val="24"/>
        </w:rPr>
        <w:t xml:space="preserve"> </w:t>
      </w:r>
      <w:r w:rsidR="009E300E">
        <w:rPr>
          <w:sz w:val="24"/>
          <w:szCs w:val="24"/>
        </w:rPr>
        <w:t>s</w:t>
      </w:r>
      <w:r w:rsidR="009E300E" w:rsidRPr="00D940DA">
        <w:rPr>
          <w:sz w:val="24"/>
          <w:szCs w:val="24"/>
        </w:rPr>
        <w:t xml:space="preserve">poločnosť </w:t>
      </w:r>
      <w:r w:rsidR="009E300E">
        <w:rPr>
          <w:sz w:val="24"/>
          <w:szCs w:val="24"/>
        </w:rPr>
        <w:t>ne</w:t>
      </w:r>
      <w:r w:rsidR="009E300E" w:rsidRPr="00D940DA">
        <w:rPr>
          <w:sz w:val="24"/>
          <w:szCs w:val="24"/>
        </w:rPr>
        <w:t>účtuje o majetku prenajímanom na základe zmluvy o kúpe prenajatej veci (finančný leasing</w:t>
      </w:r>
      <w:r w:rsidR="009E300E">
        <w:rPr>
          <w:sz w:val="24"/>
          <w:szCs w:val="24"/>
        </w:rPr>
        <w:t>).</w:t>
      </w:r>
    </w:p>
    <w:p w14:paraId="45E7BCD6" w14:textId="77777777" w:rsidR="003B6954" w:rsidRPr="00D940DA" w:rsidRDefault="003B6954" w:rsidP="00480AB5">
      <w:pPr>
        <w:jc w:val="both"/>
        <w:rPr>
          <w:b/>
          <w:sz w:val="24"/>
          <w:szCs w:val="24"/>
        </w:rPr>
      </w:pPr>
    </w:p>
    <w:p w14:paraId="66442AD7" w14:textId="77777777" w:rsidR="003B6954" w:rsidRPr="00D940DA" w:rsidRDefault="003B6954" w:rsidP="00480AB5">
      <w:pPr>
        <w:numPr>
          <w:ilvl w:val="0"/>
          <w:numId w:val="19"/>
        </w:numPr>
        <w:jc w:val="both"/>
        <w:rPr>
          <w:b/>
          <w:sz w:val="24"/>
          <w:szCs w:val="24"/>
        </w:rPr>
      </w:pPr>
      <w:r w:rsidRPr="00D940DA">
        <w:rPr>
          <w:b/>
          <w:sz w:val="24"/>
          <w:szCs w:val="24"/>
        </w:rPr>
        <w:t>Daň z príjmov</w:t>
      </w:r>
    </w:p>
    <w:p w14:paraId="602C76C9" w14:textId="77777777" w:rsidR="003B6954" w:rsidRPr="00D940DA" w:rsidRDefault="003B6954" w:rsidP="00480AB5">
      <w:pPr>
        <w:jc w:val="both"/>
        <w:rPr>
          <w:b/>
          <w:sz w:val="24"/>
          <w:szCs w:val="24"/>
        </w:rPr>
      </w:pPr>
    </w:p>
    <w:p w14:paraId="24D5E074" w14:textId="77777777" w:rsidR="003B6954" w:rsidRPr="00D940DA" w:rsidRDefault="003B6954" w:rsidP="00480AB5">
      <w:pPr>
        <w:jc w:val="both"/>
        <w:rPr>
          <w:sz w:val="24"/>
          <w:szCs w:val="24"/>
        </w:rPr>
      </w:pPr>
      <w:r w:rsidRPr="00D940DA">
        <w:rPr>
          <w:sz w:val="24"/>
          <w:szCs w:val="24"/>
        </w:rPr>
        <w:t>Splatná daň z príjmov sa vypočíta zo základu dane z príjmov a sadzby ustanovenej Zákonom o dani z príjmov.</w:t>
      </w:r>
    </w:p>
    <w:p w14:paraId="3C10770A" w14:textId="77777777" w:rsidR="003B6954" w:rsidRPr="00D940DA" w:rsidRDefault="003B6954" w:rsidP="00480AB5">
      <w:pPr>
        <w:jc w:val="both"/>
        <w:rPr>
          <w:b/>
          <w:sz w:val="24"/>
          <w:szCs w:val="24"/>
        </w:rPr>
      </w:pPr>
    </w:p>
    <w:p w14:paraId="5EB39D9D" w14:textId="77777777" w:rsidR="003B6954" w:rsidRPr="00D940DA" w:rsidRDefault="00480AB5" w:rsidP="00480AB5">
      <w:pPr>
        <w:pStyle w:val="Zkladntext"/>
        <w:rPr>
          <w:sz w:val="24"/>
        </w:rPr>
      </w:pPr>
      <w:r w:rsidRPr="00D940DA">
        <w:rPr>
          <w:sz w:val="24"/>
        </w:rPr>
        <w:t>Spoločnosť neúčtuje o odloženej dani.</w:t>
      </w:r>
      <w:r w:rsidR="003B6954" w:rsidRPr="00D940DA">
        <w:rPr>
          <w:sz w:val="24"/>
        </w:rPr>
        <w:t xml:space="preserve"> </w:t>
      </w:r>
    </w:p>
    <w:p w14:paraId="2BB267DA" w14:textId="77777777" w:rsidR="003B6954" w:rsidRPr="00D940DA" w:rsidRDefault="003B6954" w:rsidP="00480AB5">
      <w:pPr>
        <w:jc w:val="both"/>
        <w:rPr>
          <w:b/>
          <w:sz w:val="24"/>
          <w:szCs w:val="24"/>
        </w:rPr>
      </w:pPr>
    </w:p>
    <w:p w14:paraId="7646EB89" w14:textId="77777777" w:rsidR="003B6954" w:rsidRPr="00D940DA" w:rsidRDefault="003B6954" w:rsidP="00480AB5">
      <w:pPr>
        <w:numPr>
          <w:ilvl w:val="0"/>
          <w:numId w:val="19"/>
        </w:numPr>
        <w:jc w:val="both"/>
        <w:rPr>
          <w:b/>
          <w:sz w:val="24"/>
          <w:szCs w:val="24"/>
        </w:rPr>
      </w:pPr>
      <w:r w:rsidRPr="00D940DA">
        <w:rPr>
          <w:b/>
          <w:sz w:val="24"/>
          <w:szCs w:val="24"/>
        </w:rPr>
        <w:t>Majetok nadobudnutý privatizáciou</w:t>
      </w:r>
    </w:p>
    <w:p w14:paraId="19C6E2B4" w14:textId="77777777" w:rsidR="003B6954" w:rsidRPr="00D940DA" w:rsidRDefault="003B6954" w:rsidP="00480AB5">
      <w:pPr>
        <w:jc w:val="both"/>
        <w:rPr>
          <w:sz w:val="24"/>
          <w:szCs w:val="24"/>
          <w:highlight w:val="lightGray"/>
        </w:rPr>
      </w:pPr>
    </w:p>
    <w:p w14:paraId="7DF3D7A6" w14:textId="77777777" w:rsidR="003B6954" w:rsidRPr="00D940DA" w:rsidRDefault="003B6954" w:rsidP="00480AB5">
      <w:pPr>
        <w:jc w:val="both"/>
        <w:rPr>
          <w:sz w:val="24"/>
          <w:szCs w:val="24"/>
        </w:rPr>
      </w:pPr>
      <w:r w:rsidRPr="00D940DA">
        <w:rPr>
          <w:sz w:val="24"/>
          <w:szCs w:val="24"/>
        </w:rPr>
        <w:t>Spoločnosti sa netýka.</w:t>
      </w:r>
    </w:p>
    <w:p w14:paraId="0EA4E75B" w14:textId="77777777" w:rsidR="00FD43A7" w:rsidRPr="00D940DA" w:rsidRDefault="001C7FD9" w:rsidP="00480AB5">
      <w:pPr>
        <w:pStyle w:val="Nadpis2"/>
        <w:numPr>
          <w:ilvl w:val="0"/>
          <w:numId w:val="0"/>
        </w:numPr>
        <w:ind w:left="360" w:hanging="360"/>
        <w:jc w:val="both"/>
        <w:rPr>
          <w:sz w:val="24"/>
          <w:szCs w:val="24"/>
        </w:rPr>
      </w:pPr>
      <w:r w:rsidRPr="00D940DA">
        <w:rPr>
          <w:sz w:val="24"/>
          <w:szCs w:val="24"/>
        </w:rPr>
        <w:t xml:space="preserve">2.2.2. Plán odpisovania dlhodobého majetku </w:t>
      </w:r>
    </w:p>
    <w:p w14:paraId="674C3ED6" w14:textId="77777777" w:rsidR="001C7FD9" w:rsidRPr="00D940DA" w:rsidRDefault="001C7FD9" w:rsidP="00480AB5">
      <w:pPr>
        <w:jc w:val="both"/>
        <w:rPr>
          <w:sz w:val="24"/>
          <w:szCs w:val="24"/>
        </w:rPr>
      </w:pPr>
    </w:p>
    <w:p w14:paraId="73137B18" w14:textId="77777777" w:rsidR="00633D48" w:rsidRPr="00633D48" w:rsidRDefault="00633D48" w:rsidP="00633D48">
      <w:pPr>
        <w:jc w:val="both"/>
        <w:rPr>
          <w:sz w:val="24"/>
          <w:szCs w:val="24"/>
        </w:rPr>
      </w:pPr>
      <w:r w:rsidRPr="00633D48">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4D664260" w14:textId="77777777" w:rsidR="00633D48" w:rsidRPr="00633D48" w:rsidRDefault="00633D48" w:rsidP="00633D48">
      <w:pPr>
        <w:jc w:val="both"/>
        <w:rPr>
          <w:sz w:val="24"/>
          <w:szCs w:val="24"/>
        </w:rPr>
      </w:pPr>
    </w:p>
    <w:p w14:paraId="670D440D" w14:textId="77777777" w:rsidR="00633D48" w:rsidRPr="00633D48" w:rsidRDefault="00633D48" w:rsidP="00633D48">
      <w:pPr>
        <w:jc w:val="both"/>
        <w:rPr>
          <w:sz w:val="24"/>
          <w:szCs w:val="24"/>
        </w:rPr>
      </w:pPr>
      <w:r w:rsidRPr="00633D48">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633D48">
        <w:rPr>
          <w:sz w:val="24"/>
          <w:szCs w:val="24"/>
        </w:rPr>
        <w:t>Z.z</w:t>
      </w:r>
      <w:proofErr w:type="spellEnd"/>
      <w:r w:rsidRPr="00633D48">
        <w:rPr>
          <w:sz w:val="24"/>
          <w:szCs w:val="24"/>
        </w:rPr>
        <w:t>. o dani z príjmov rovnaké ako účtovné odpisy.</w:t>
      </w:r>
    </w:p>
    <w:p w14:paraId="02F88523" w14:textId="77777777" w:rsidR="00633D48" w:rsidRPr="00633D48" w:rsidRDefault="00633D48" w:rsidP="00633D48">
      <w:pPr>
        <w:jc w:val="both"/>
        <w:rPr>
          <w:sz w:val="24"/>
          <w:szCs w:val="24"/>
        </w:rPr>
      </w:pPr>
    </w:p>
    <w:p w14:paraId="13183E19" w14:textId="77777777" w:rsidR="00633D48" w:rsidRPr="00633D48" w:rsidRDefault="00633D48" w:rsidP="00633D48">
      <w:pPr>
        <w:jc w:val="both"/>
        <w:rPr>
          <w:rFonts w:ascii="Verdana" w:hAnsi="Verdana" w:cs="Arial"/>
          <w:color w:val="0000FF"/>
          <w:sz w:val="24"/>
          <w:szCs w:val="24"/>
        </w:rPr>
      </w:pPr>
      <w:r w:rsidRPr="00633D48">
        <w:rPr>
          <w:sz w:val="24"/>
          <w:szCs w:val="24"/>
        </w:rPr>
        <w:t>Spoločnosť neeviduje dlhodobý nehmotný majetok.</w:t>
      </w:r>
    </w:p>
    <w:p w14:paraId="24130945" w14:textId="77777777" w:rsidR="00633D48" w:rsidRPr="00633D48" w:rsidRDefault="00633D48" w:rsidP="00633D48">
      <w:pPr>
        <w:jc w:val="both"/>
        <w:rPr>
          <w:rFonts w:ascii="Verdana" w:hAnsi="Verdana" w:cs="Arial"/>
          <w:i/>
          <w:color w:val="0000FF"/>
          <w:sz w:val="24"/>
          <w:szCs w:val="24"/>
        </w:rPr>
      </w:pPr>
    </w:p>
    <w:p w14:paraId="095771CA" w14:textId="77777777" w:rsidR="00633D48" w:rsidRPr="00633D48" w:rsidRDefault="00633D48" w:rsidP="00633D48">
      <w:pPr>
        <w:jc w:val="both"/>
        <w:rPr>
          <w:rFonts w:ascii="Verdana" w:hAnsi="Verdana" w:cs="Arial"/>
          <w:sz w:val="24"/>
          <w:szCs w:val="24"/>
        </w:rPr>
      </w:pPr>
    </w:p>
    <w:p w14:paraId="7AB4FE10" w14:textId="77777777" w:rsidR="00633D48" w:rsidRPr="00633D48" w:rsidRDefault="00633D48" w:rsidP="00633D48">
      <w:pPr>
        <w:jc w:val="both"/>
        <w:rPr>
          <w:sz w:val="24"/>
          <w:szCs w:val="24"/>
        </w:rPr>
      </w:pPr>
      <w:r w:rsidRPr="00633D48">
        <w:rPr>
          <w:sz w:val="24"/>
          <w:szCs w:val="24"/>
        </w:rPr>
        <w:t>Dlhodobý hmotný majetok spoločnosť odpisuje metódou rovnomerného odpisovania po dobu stanovenej životnosti odpisovaného majetku.</w:t>
      </w:r>
    </w:p>
    <w:p w14:paraId="0C83A80C" w14:textId="77777777" w:rsidR="00633D48" w:rsidRDefault="00633D48" w:rsidP="00633D48">
      <w:pPr>
        <w:jc w:val="both"/>
        <w:rPr>
          <w:sz w:val="18"/>
          <w:szCs w:val="18"/>
        </w:rPr>
      </w:pPr>
    </w:p>
    <w:bookmarkStart w:id="8" w:name="_MON_1518347295"/>
    <w:bookmarkEnd w:id="8"/>
    <w:p w14:paraId="31D28E21" w14:textId="0E832C57" w:rsidR="00633D48" w:rsidRPr="001C7FD9" w:rsidRDefault="00E91F7C" w:rsidP="00633D48">
      <w:pPr>
        <w:jc w:val="both"/>
        <w:rPr>
          <w:sz w:val="18"/>
          <w:szCs w:val="18"/>
        </w:rPr>
      </w:pPr>
      <w:r w:rsidRPr="00DE58E3">
        <w:rPr>
          <w:sz w:val="18"/>
          <w:szCs w:val="18"/>
        </w:rPr>
        <w:object w:dxaOrig="8638" w:dyaOrig="1981" w14:anchorId="77D48EE9">
          <v:shape id="_x0000_i1032" type="#_x0000_t75" style="width:431.4pt;height:99pt" o:ole="">
            <v:imagedata r:id="rId10" o:title=""/>
          </v:shape>
          <o:OLEObject Type="Embed" ProgID="Excel.Sheet.12" ShapeID="_x0000_i1032" DrawAspect="Content" ObjectID="_1675068992" r:id="rId11"/>
        </w:object>
      </w:r>
    </w:p>
    <w:p w14:paraId="75A3638C" w14:textId="77777777" w:rsidR="00633D48" w:rsidRPr="001C7FD9" w:rsidRDefault="00633D48" w:rsidP="00633D48">
      <w:pPr>
        <w:pStyle w:val="Hlavika"/>
        <w:tabs>
          <w:tab w:val="clear" w:pos="4536"/>
          <w:tab w:val="clear" w:pos="9072"/>
        </w:tabs>
        <w:jc w:val="both"/>
        <w:rPr>
          <w:sz w:val="18"/>
          <w:szCs w:val="18"/>
        </w:rPr>
      </w:pPr>
    </w:p>
    <w:p w14:paraId="182EF0B7" w14:textId="77777777" w:rsidR="00633D48" w:rsidRPr="001C7FD9" w:rsidRDefault="00633D48" w:rsidP="00633D48">
      <w:pPr>
        <w:jc w:val="both"/>
        <w:rPr>
          <w:sz w:val="18"/>
          <w:szCs w:val="18"/>
        </w:rPr>
      </w:pPr>
    </w:p>
    <w:p w14:paraId="5BD563E3" w14:textId="77777777" w:rsidR="00633D48" w:rsidRPr="00776ADD" w:rsidRDefault="00633D48" w:rsidP="00633D48">
      <w:pPr>
        <w:jc w:val="both"/>
        <w:rPr>
          <w:sz w:val="24"/>
          <w:szCs w:val="24"/>
        </w:rPr>
      </w:pPr>
      <w:r w:rsidRPr="00776ADD">
        <w:rPr>
          <w:sz w:val="24"/>
          <w:szCs w:val="24"/>
        </w:rPr>
        <w:t xml:space="preserve">Pre daňové účely spoločnosť odpisuje svoj dlhodobý hmotný majetok v zmysle § 22 – 29 zákona č. 595/2003 </w:t>
      </w:r>
      <w:proofErr w:type="spellStart"/>
      <w:r w:rsidRPr="00776ADD">
        <w:rPr>
          <w:sz w:val="24"/>
          <w:szCs w:val="24"/>
        </w:rPr>
        <w:t>Z.z</w:t>
      </w:r>
      <w:proofErr w:type="spellEnd"/>
      <w:r w:rsidRPr="00776ADD">
        <w:rPr>
          <w:sz w:val="24"/>
          <w:szCs w:val="24"/>
        </w:rPr>
        <w:t>. o dani z príjmov.</w:t>
      </w:r>
    </w:p>
    <w:p w14:paraId="2465D947" w14:textId="77777777" w:rsidR="00633D48" w:rsidRPr="00776ADD" w:rsidRDefault="00633D48" w:rsidP="00633D48">
      <w:pPr>
        <w:spacing w:after="120"/>
        <w:jc w:val="both"/>
        <w:rPr>
          <w:sz w:val="24"/>
          <w:szCs w:val="24"/>
        </w:rPr>
      </w:pPr>
      <w:r w:rsidRPr="00776ADD">
        <w:rPr>
          <w:sz w:val="24"/>
          <w:szCs w:val="24"/>
        </w:rPr>
        <w:t xml:space="preserve">Komentár k odpisovému plánu: </w:t>
      </w:r>
    </w:p>
    <w:p w14:paraId="724D3C27"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18098953"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používa rovnomerné odpisovanie dlhodobého hmotného majetku.</w:t>
      </w:r>
    </w:p>
    <w:p w14:paraId="40E5F105"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odpisuje jednotlivé veci alebo re</w:t>
      </w:r>
      <w:r w:rsidR="00776ADD">
        <w:rPr>
          <w:sz w:val="24"/>
          <w:szCs w:val="24"/>
        </w:rPr>
        <w:t>levantné súbory hnuteľných vecí.</w:t>
      </w:r>
      <w:r w:rsidRPr="00776ADD">
        <w:rPr>
          <w:sz w:val="24"/>
          <w:szCs w:val="24"/>
        </w:rPr>
        <w:t xml:space="preserve"> UJ nepoužíva komponentné odpisovanie (odpisovanie častí majetku - komponentov).</w:t>
      </w:r>
    </w:p>
    <w:p w14:paraId="505C2BAD"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UJ nepoužila jednorazový odpis dlhodobého majetku z dôvodu jednorazového trvalého zníženia hodnoty majetku (§ 21/5 PU).</w:t>
      </w:r>
    </w:p>
    <w:p w14:paraId="7B046409" w14:textId="77777777" w:rsidR="00633D48" w:rsidRPr="00776ADD" w:rsidRDefault="00633D48" w:rsidP="00633D48">
      <w:pPr>
        <w:numPr>
          <w:ilvl w:val="0"/>
          <w:numId w:val="12"/>
        </w:numPr>
        <w:spacing w:after="120"/>
        <w:ind w:left="227" w:hanging="227"/>
        <w:jc w:val="both"/>
        <w:rPr>
          <w:sz w:val="24"/>
          <w:szCs w:val="24"/>
        </w:rPr>
      </w:pPr>
      <w:r w:rsidRPr="00776ADD">
        <w:rPr>
          <w:sz w:val="24"/>
          <w:szCs w:val="24"/>
        </w:rPr>
        <w:t>ÚJ nepoužíva dobrovoľné účtovanie podlimitného technického zhodnotenia do odpisovaného dlhodobého majetku – technické zhodnotenie pod 1 700 eur za účtovné obdobie (§ 21/3 PU; § 29/2 ZDP).</w:t>
      </w:r>
    </w:p>
    <w:p w14:paraId="727EA574" w14:textId="77777777" w:rsidR="00633D48" w:rsidRDefault="00633D48" w:rsidP="00633D48">
      <w:pPr>
        <w:numPr>
          <w:ilvl w:val="0"/>
          <w:numId w:val="12"/>
        </w:numPr>
        <w:spacing w:after="120"/>
        <w:jc w:val="both"/>
        <w:rPr>
          <w:sz w:val="24"/>
          <w:szCs w:val="24"/>
        </w:rPr>
      </w:pPr>
      <w:r w:rsidRPr="00776ADD">
        <w:rPr>
          <w:sz w:val="24"/>
          <w:szCs w:val="24"/>
        </w:rPr>
        <w:lastRenderedPageBreak/>
        <w:t>ÚJ nepoužíva dobrovoľnú kapitalizáciu úrokov do obstarávacej ceny odpisovaného dlhodobého hmotného majetku alebo dlhodobého nehmotného majetku (§ 34/1 PU; § 35/2/h PU).</w:t>
      </w:r>
    </w:p>
    <w:p w14:paraId="7F9E3A77" w14:textId="77777777" w:rsidR="00776ADD" w:rsidRPr="00776ADD" w:rsidRDefault="00776ADD" w:rsidP="00776ADD">
      <w:pPr>
        <w:spacing w:after="120"/>
        <w:jc w:val="both"/>
        <w:rPr>
          <w:sz w:val="24"/>
          <w:szCs w:val="24"/>
        </w:rPr>
      </w:pPr>
    </w:p>
    <w:p w14:paraId="7435D3A6" w14:textId="77777777" w:rsidR="001C7FD9" w:rsidRPr="00D940DA" w:rsidRDefault="001C7FD9" w:rsidP="00480AB5">
      <w:pPr>
        <w:pStyle w:val="Nadpis2"/>
        <w:numPr>
          <w:ilvl w:val="0"/>
          <w:numId w:val="0"/>
        </w:numPr>
        <w:ind w:left="360" w:hanging="360"/>
        <w:jc w:val="both"/>
        <w:rPr>
          <w:sz w:val="24"/>
          <w:szCs w:val="24"/>
        </w:rPr>
      </w:pPr>
      <w:r w:rsidRPr="00D940DA">
        <w:rPr>
          <w:sz w:val="24"/>
          <w:szCs w:val="24"/>
        </w:rPr>
        <w:t xml:space="preserve">2.2.3. Zásady pre tvorbu opravných položiek  </w:t>
      </w:r>
    </w:p>
    <w:p w14:paraId="50058136" w14:textId="77777777" w:rsidR="001C7FD9" w:rsidRPr="00D940DA" w:rsidRDefault="001C7FD9" w:rsidP="00480AB5">
      <w:pPr>
        <w:jc w:val="both"/>
        <w:rPr>
          <w:b/>
          <w:sz w:val="24"/>
          <w:szCs w:val="24"/>
        </w:rPr>
      </w:pPr>
      <w:r w:rsidRPr="00D940DA">
        <w:rPr>
          <w:b/>
          <w:sz w:val="24"/>
          <w:szCs w:val="24"/>
        </w:rPr>
        <w:t>a) Zásady pre tvorbu opravných položiek k zásobám</w:t>
      </w:r>
    </w:p>
    <w:p w14:paraId="7E3AE2D5" w14:textId="77777777" w:rsidR="001C7FD9" w:rsidRPr="00D940DA" w:rsidRDefault="001C7FD9" w:rsidP="00480AB5">
      <w:pPr>
        <w:jc w:val="both"/>
        <w:rPr>
          <w:i/>
          <w:sz w:val="24"/>
          <w:szCs w:val="24"/>
        </w:rPr>
      </w:pPr>
    </w:p>
    <w:p w14:paraId="341D0D00" w14:textId="77777777" w:rsidR="001C7FD9" w:rsidRPr="00D940DA" w:rsidRDefault="002D4B6D" w:rsidP="00480AB5">
      <w:pPr>
        <w:pStyle w:val="Zkladntext"/>
        <w:rPr>
          <w:sz w:val="24"/>
        </w:rPr>
      </w:pPr>
      <w:r w:rsidRPr="00D940DA">
        <w:rPr>
          <w:sz w:val="24"/>
        </w:rPr>
        <w:t>Spoločnosti sa netýka.</w:t>
      </w:r>
    </w:p>
    <w:p w14:paraId="59888A25" w14:textId="77777777" w:rsidR="001C7FD9" w:rsidRPr="00D940DA" w:rsidRDefault="001C7FD9" w:rsidP="00480AB5">
      <w:pPr>
        <w:jc w:val="both"/>
        <w:rPr>
          <w:b/>
          <w:sz w:val="24"/>
          <w:szCs w:val="24"/>
        </w:rPr>
      </w:pPr>
    </w:p>
    <w:p w14:paraId="6628A2C7" w14:textId="77777777" w:rsidR="001C7FD9" w:rsidRPr="00D940DA" w:rsidRDefault="001C7FD9" w:rsidP="00480AB5">
      <w:pPr>
        <w:jc w:val="both"/>
        <w:rPr>
          <w:b/>
          <w:sz w:val="24"/>
          <w:szCs w:val="24"/>
        </w:rPr>
      </w:pPr>
      <w:r w:rsidRPr="00D940DA">
        <w:rPr>
          <w:b/>
          <w:sz w:val="24"/>
          <w:szCs w:val="24"/>
        </w:rPr>
        <w:t>b) Zásady pre tvorbu opravných položiek k pohľadávkam</w:t>
      </w:r>
    </w:p>
    <w:p w14:paraId="3FF9975E" w14:textId="77777777" w:rsidR="001C7FD9" w:rsidRPr="00D940DA" w:rsidRDefault="001C7FD9" w:rsidP="00480AB5">
      <w:pPr>
        <w:jc w:val="both"/>
        <w:rPr>
          <w:i/>
          <w:sz w:val="24"/>
          <w:szCs w:val="24"/>
        </w:rPr>
      </w:pPr>
    </w:p>
    <w:p w14:paraId="6530BA47" w14:textId="77777777" w:rsidR="009E300E" w:rsidRPr="00D940DA" w:rsidRDefault="009E300E" w:rsidP="009E300E">
      <w:pPr>
        <w:pStyle w:val="Zkladntext"/>
        <w:rPr>
          <w:sz w:val="24"/>
        </w:rPr>
      </w:pPr>
      <w:r w:rsidRPr="00D940DA">
        <w:rPr>
          <w:sz w:val="24"/>
        </w:rPr>
        <w:t>Spoločnosti sa netýka.</w:t>
      </w:r>
    </w:p>
    <w:p w14:paraId="19671A6D" w14:textId="77777777" w:rsidR="001C7FD9" w:rsidRPr="00D940DA" w:rsidRDefault="001C7FD9" w:rsidP="00480AB5">
      <w:pPr>
        <w:jc w:val="both"/>
        <w:rPr>
          <w:sz w:val="24"/>
          <w:szCs w:val="24"/>
        </w:rPr>
      </w:pPr>
    </w:p>
    <w:p w14:paraId="236D78E7" w14:textId="77777777"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2.2.4. Prepočet údajov v cudzích menách na menu EUR   </w:t>
      </w:r>
    </w:p>
    <w:p w14:paraId="39C3FD53" w14:textId="77777777" w:rsidR="00DE4DD3" w:rsidRPr="00D940DA" w:rsidRDefault="009E300E" w:rsidP="009E300E">
      <w:pPr>
        <w:jc w:val="both"/>
        <w:rPr>
          <w:sz w:val="24"/>
          <w:szCs w:val="24"/>
        </w:rPr>
      </w:pPr>
      <w:r>
        <w:rPr>
          <w:sz w:val="24"/>
          <w:szCs w:val="24"/>
        </w:rPr>
        <w:t>Spoločnosť neeviduje</w:t>
      </w:r>
      <w:r w:rsidR="00DE4DD3" w:rsidRPr="00D940DA">
        <w:rPr>
          <w:sz w:val="24"/>
          <w:szCs w:val="24"/>
        </w:rPr>
        <w:t xml:space="preserve"> majetok a záväzky vyjadrené v cudzej mene</w:t>
      </w:r>
      <w:r>
        <w:rPr>
          <w:sz w:val="24"/>
          <w:szCs w:val="24"/>
        </w:rPr>
        <w:t>.</w:t>
      </w:r>
      <w:r w:rsidR="00DE4DD3" w:rsidRPr="00D940DA">
        <w:rPr>
          <w:sz w:val="24"/>
          <w:szCs w:val="24"/>
        </w:rPr>
        <w:t xml:space="preserve"> </w:t>
      </w:r>
    </w:p>
    <w:p w14:paraId="2EDA36F7" w14:textId="77777777" w:rsidR="002D4B6D" w:rsidRPr="00D940DA" w:rsidRDefault="002D4B6D" w:rsidP="00480AB5">
      <w:pPr>
        <w:jc w:val="both"/>
        <w:rPr>
          <w:sz w:val="24"/>
          <w:szCs w:val="24"/>
        </w:rPr>
      </w:pPr>
    </w:p>
    <w:p w14:paraId="047B6518" w14:textId="77777777" w:rsidR="00DE4DD3" w:rsidRPr="00D940DA" w:rsidRDefault="00DE4DD3" w:rsidP="00480AB5">
      <w:pPr>
        <w:pStyle w:val="Nadpis2"/>
        <w:numPr>
          <w:ilvl w:val="0"/>
          <w:numId w:val="0"/>
        </w:numPr>
        <w:ind w:left="360" w:hanging="360"/>
        <w:jc w:val="both"/>
        <w:rPr>
          <w:sz w:val="24"/>
          <w:szCs w:val="24"/>
        </w:rPr>
      </w:pPr>
      <w:r w:rsidRPr="00D940DA">
        <w:rPr>
          <w:sz w:val="24"/>
          <w:szCs w:val="24"/>
        </w:rPr>
        <w:t xml:space="preserve">2.2.5. Dotácie poskytnuté na obstaranie majetku    </w:t>
      </w:r>
    </w:p>
    <w:p w14:paraId="0CE20883" w14:textId="77777777" w:rsidR="00DE4DD3" w:rsidRPr="00D940DA" w:rsidRDefault="00DE4DD3" w:rsidP="00480AB5">
      <w:pPr>
        <w:jc w:val="both"/>
        <w:rPr>
          <w:sz w:val="24"/>
          <w:szCs w:val="24"/>
        </w:rPr>
      </w:pPr>
      <w:r w:rsidRPr="00D940DA">
        <w:rPr>
          <w:sz w:val="24"/>
          <w:szCs w:val="24"/>
        </w:rPr>
        <w:t xml:space="preserve">Spoločnosti sa netýka. </w:t>
      </w:r>
    </w:p>
    <w:p w14:paraId="566D454F" w14:textId="77777777" w:rsidR="002D4B6D" w:rsidRPr="00D940DA" w:rsidRDefault="002D4B6D" w:rsidP="00480AB5">
      <w:pPr>
        <w:jc w:val="both"/>
        <w:rPr>
          <w:sz w:val="24"/>
          <w:szCs w:val="24"/>
        </w:rPr>
      </w:pPr>
    </w:p>
    <w:p w14:paraId="3908B89F" w14:textId="77777777" w:rsidR="00FD43A7" w:rsidRDefault="002B2B09" w:rsidP="00480AB5">
      <w:pPr>
        <w:pStyle w:val="Nadpis2"/>
        <w:numPr>
          <w:ilvl w:val="0"/>
          <w:numId w:val="0"/>
        </w:numPr>
        <w:ind w:left="360" w:hanging="360"/>
        <w:jc w:val="both"/>
        <w:rPr>
          <w:sz w:val="24"/>
          <w:szCs w:val="24"/>
        </w:rPr>
      </w:pPr>
      <w:r>
        <w:rPr>
          <w:sz w:val="24"/>
          <w:szCs w:val="24"/>
        </w:rPr>
        <w:t xml:space="preserve">2.2.6. </w:t>
      </w:r>
      <w:r w:rsidR="00DE4DD3" w:rsidRPr="00D940DA">
        <w:rPr>
          <w:sz w:val="24"/>
          <w:szCs w:val="24"/>
        </w:rPr>
        <w:t xml:space="preserve">Zmeny účtovných zásad a účtovných metód, zmeny spôsobov oceňovania, odpisovania, vykazovania a postupov </w:t>
      </w:r>
    </w:p>
    <w:p w14:paraId="1E9F8C32" w14:textId="77777777" w:rsidR="00776ADD" w:rsidRPr="00776ADD" w:rsidRDefault="00776ADD" w:rsidP="00776ADD">
      <w:pPr>
        <w:jc w:val="both"/>
        <w:rPr>
          <w:sz w:val="24"/>
          <w:szCs w:val="24"/>
        </w:rPr>
      </w:pPr>
      <w:r w:rsidRPr="00776ADD">
        <w:rPr>
          <w:sz w:val="24"/>
          <w:szCs w:val="24"/>
        </w:rPr>
        <w:t xml:space="preserve">Účtovná jednotka počas roka uskutočnila zmeny </w:t>
      </w:r>
      <w:r>
        <w:rPr>
          <w:sz w:val="24"/>
          <w:szCs w:val="24"/>
        </w:rPr>
        <w:t>v odpisových skupinách z 3 na 4 odpisovú skupinu z dôvodu zmeny v slovenskej účtovnej legislatíve</w:t>
      </w:r>
      <w:r w:rsidRPr="00776ADD">
        <w:rPr>
          <w:sz w:val="24"/>
          <w:szCs w:val="24"/>
        </w:rPr>
        <w:t>.</w:t>
      </w:r>
    </w:p>
    <w:p w14:paraId="69D22B3C" w14:textId="77777777" w:rsidR="00776ADD" w:rsidRPr="00776ADD" w:rsidRDefault="00776ADD" w:rsidP="00776ADD">
      <w:pPr>
        <w:jc w:val="both"/>
        <w:rPr>
          <w:sz w:val="24"/>
          <w:szCs w:val="24"/>
        </w:rPr>
      </w:pPr>
    </w:p>
    <w:p w14:paraId="3ED18B2B" w14:textId="77777777" w:rsidR="00F24B00" w:rsidRPr="00776ADD" w:rsidRDefault="00776ADD" w:rsidP="00776ADD">
      <w:pPr>
        <w:jc w:val="both"/>
        <w:rPr>
          <w:sz w:val="24"/>
          <w:szCs w:val="24"/>
        </w:rPr>
      </w:pPr>
      <w:r w:rsidRPr="00776ADD">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07D4B975" w14:textId="77777777" w:rsidR="002B2B09" w:rsidRPr="00D940DA" w:rsidRDefault="002B2B09" w:rsidP="00480AB5">
      <w:pPr>
        <w:jc w:val="both"/>
        <w:rPr>
          <w:sz w:val="24"/>
          <w:szCs w:val="24"/>
        </w:rPr>
      </w:pPr>
    </w:p>
    <w:p w14:paraId="06DB5FE6" w14:textId="77777777" w:rsidR="00270604" w:rsidRPr="00D940DA" w:rsidRDefault="00680EC6" w:rsidP="00480AB5">
      <w:pPr>
        <w:pStyle w:val="Nadpis2"/>
        <w:jc w:val="both"/>
        <w:rPr>
          <w:sz w:val="24"/>
          <w:szCs w:val="24"/>
        </w:rPr>
      </w:pPr>
      <w:bookmarkStart w:id="9" w:name="_MON_1485169268"/>
      <w:bookmarkEnd w:id="9"/>
      <w:r w:rsidRPr="00D940DA">
        <w:rPr>
          <w:sz w:val="24"/>
          <w:szCs w:val="24"/>
        </w:rPr>
        <w:t xml:space="preserve">Oprava významných chýb minulých období </w:t>
      </w:r>
    </w:p>
    <w:p w14:paraId="28FABC58" w14:textId="77777777" w:rsidR="00680EC6" w:rsidRPr="00D940DA" w:rsidRDefault="00680EC6" w:rsidP="002B2B09">
      <w:pPr>
        <w:pStyle w:val="Zkladntext"/>
        <w:ind w:left="0" w:firstLine="0"/>
        <w:rPr>
          <w:sz w:val="24"/>
        </w:rPr>
      </w:pPr>
      <w:r w:rsidRPr="00D940DA">
        <w:rPr>
          <w:sz w:val="24"/>
        </w:rPr>
        <w:t xml:space="preserve">Spoločnosť </w:t>
      </w:r>
      <w:r w:rsidR="006A5ED4">
        <w:rPr>
          <w:sz w:val="24"/>
        </w:rPr>
        <w:t>neúčtovala o opravách minulých období.</w:t>
      </w:r>
    </w:p>
    <w:p w14:paraId="361841E1" w14:textId="77777777" w:rsidR="00314FFC" w:rsidRPr="00D940DA" w:rsidRDefault="00314FFC" w:rsidP="00480AB5">
      <w:pPr>
        <w:spacing w:after="120"/>
        <w:jc w:val="both"/>
        <w:rPr>
          <w:i/>
          <w:sz w:val="24"/>
          <w:szCs w:val="24"/>
        </w:rPr>
      </w:pPr>
    </w:p>
    <w:p w14:paraId="5BA41A45" w14:textId="77777777" w:rsidR="00A20C66" w:rsidRPr="00D940DA" w:rsidRDefault="00A20C66" w:rsidP="00480AB5">
      <w:pPr>
        <w:pStyle w:val="Nadpis1"/>
        <w:rPr>
          <w:sz w:val="24"/>
          <w:szCs w:val="24"/>
        </w:rPr>
      </w:pPr>
      <w:bookmarkStart w:id="10" w:name="_Toc530739900"/>
    </w:p>
    <w:bookmarkEnd w:id="10"/>
    <w:p w14:paraId="4190B87C" w14:textId="77777777" w:rsidR="00827DF1" w:rsidRPr="00D940DA" w:rsidRDefault="00827DF1" w:rsidP="00480AB5">
      <w:pPr>
        <w:pStyle w:val="Nadpis1"/>
        <w:numPr>
          <w:ilvl w:val="0"/>
          <w:numId w:val="0"/>
        </w:numPr>
        <w:ind w:left="4046"/>
        <w:rPr>
          <w:sz w:val="24"/>
          <w:szCs w:val="24"/>
        </w:rPr>
      </w:pPr>
    </w:p>
    <w:p w14:paraId="68024AB5" w14:textId="77777777" w:rsidR="00827DF1" w:rsidRPr="00D940DA" w:rsidRDefault="00827DF1" w:rsidP="002B2B09">
      <w:pPr>
        <w:jc w:val="center"/>
        <w:rPr>
          <w:sz w:val="24"/>
          <w:szCs w:val="24"/>
        </w:rPr>
      </w:pPr>
    </w:p>
    <w:p w14:paraId="3AF8DD8B" w14:textId="77777777" w:rsidR="00827DF1" w:rsidRPr="00D940DA" w:rsidRDefault="00827DF1" w:rsidP="002B2B09">
      <w:pPr>
        <w:pStyle w:val="Nadpis1"/>
        <w:numPr>
          <w:ilvl w:val="0"/>
          <w:numId w:val="0"/>
        </w:numPr>
        <w:ind w:left="360"/>
        <w:jc w:val="center"/>
        <w:rPr>
          <w:sz w:val="24"/>
          <w:szCs w:val="24"/>
        </w:rPr>
      </w:pPr>
      <w:r w:rsidRPr="00D940DA">
        <w:rPr>
          <w:sz w:val="24"/>
          <w:szCs w:val="24"/>
        </w:rPr>
        <w:t>informácie, KTORÉ VYSvETĽUJÚ A DOPĹŇAJÚ SÚVAHU A VŹKAZ ZISKOV A STRÁT</w:t>
      </w:r>
    </w:p>
    <w:p w14:paraId="7857E486" w14:textId="77777777" w:rsidR="00827DF1" w:rsidRPr="00D940DA" w:rsidRDefault="00827DF1" w:rsidP="002B2B09">
      <w:pPr>
        <w:jc w:val="center"/>
        <w:rPr>
          <w:sz w:val="24"/>
          <w:szCs w:val="24"/>
        </w:rPr>
      </w:pPr>
    </w:p>
    <w:p w14:paraId="5EE6F060" w14:textId="77777777" w:rsidR="004D3B4A" w:rsidRPr="00D940DA" w:rsidRDefault="004D3B4A" w:rsidP="00480AB5">
      <w:pPr>
        <w:pStyle w:val="Hlavika"/>
        <w:numPr>
          <w:ilvl w:val="12"/>
          <w:numId w:val="0"/>
        </w:numPr>
        <w:jc w:val="both"/>
        <w:rPr>
          <w:sz w:val="24"/>
          <w:szCs w:val="24"/>
        </w:rPr>
      </w:pPr>
    </w:p>
    <w:p w14:paraId="5CA06AEA" w14:textId="77777777" w:rsidR="00827DF1" w:rsidRPr="00D940DA" w:rsidRDefault="00BB3170" w:rsidP="00480AB5">
      <w:pPr>
        <w:pStyle w:val="Nadpis2"/>
        <w:numPr>
          <w:ilvl w:val="0"/>
          <w:numId w:val="14"/>
        </w:numPr>
        <w:jc w:val="both"/>
        <w:rPr>
          <w:b w:val="0"/>
          <w:sz w:val="24"/>
          <w:szCs w:val="24"/>
        </w:rPr>
      </w:pPr>
      <w:r w:rsidRPr="00D940DA">
        <w:rPr>
          <w:sz w:val="24"/>
          <w:szCs w:val="24"/>
        </w:rPr>
        <w:t xml:space="preserve"> </w:t>
      </w:r>
      <w:proofErr w:type="spellStart"/>
      <w:r w:rsidRPr="00D940DA">
        <w:rPr>
          <w:sz w:val="24"/>
          <w:szCs w:val="24"/>
        </w:rPr>
        <w:t>G</w:t>
      </w:r>
      <w:r w:rsidR="00633CB0" w:rsidRPr="00D940DA">
        <w:rPr>
          <w:sz w:val="24"/>
          <w:szCs w:val="24"/>
        </w:rPr>
        <w:t>oodwill</w:t>
      </w:r>
      <w:proofErr w:type="spellEnd"/>
      <w:r w:rsidR="00633CB0" w:rsidRPr="00D940DA">
        <w:rPr>
          <w:sz w:val="24"/>
          <w:szCs w:val="24"/>
        </w:rPr>
        <w:t xml:space="preserve"> </w:t>
      </w:r>
      <w:r w:rsidRPr="00D940DA">
        <w:rPr>
          <w:sz w:val="24"/>
          <w:szCs w:val="24"/>
        </w:rPr>
        <w:t xml:space="preserve">/  </w:t>
      </w:r>
      <w:r w:rsidR="00633CB0" w:rsidRPr="00D940DA">
        <w:rPr>
          <w:sz w:val="24"/>
          <w:szCs w:val="24"/>
        </w:rPr>
        <w:t xml:space="preserve">záporný </w:t>
      </w:r>
      <w:proofErr w:type="spellStart"/>
      <w:r w:rsidR="00633CB0" w:rsidRPr="00D940DA">
        <w:rPr>
          <w:sz w:val="24"/>
          <w:szCs w:val="24"/>
        </w:rPr>
        <w:t>goodwill</w:t>
      </w:r>
      <w:proofErr w:type="spellEnd"/>
      <w:r w:rsidR="00633CB0" w:rsidRPr="00D940DA">
        <w:rPr>
          <w:sz w:val="24"/>
          <w:szCs w:val="24"/>
        </w:rPr>
        <w:t xml:space="preserve"> </w:t>
      </w:r>
    </w:p>
    <w:p w14:paraId="11327D42" w14:textId="77777777" w:rsidR="00633CB0" w:rsidRPr="00D940DA" w:rsidRDefault="00314FFC" w:rsidP="00480AB5">
      <w:pPr>
        <w:pStyle w:val="Nadpis2"/>
        <w:numPr>
          <w:ilvl w:val="0"/>
          <w:numId w:val="0"/>
        </w:numPr>
        <w:ind w:left="360" w:hanging="360"/>
        <w:jc w:val="both"/>
        <w:rPr>
          <w:b w:val="0"/>
          <w:sz w:val="24"/>
          <w:szCs w:val="24"/>
        </w:rPr>
      </w:pPr>
      <w:r w:rsidRPr="00D940DA">
        <w:rPr>
          <w:b w:val="0"/>
          <w:sz w:val="24"/>
          <w:szCs w:val="24"/>
        </w:rPr>
        <w:t>Spoločnosti sa netýka.</w:t>
      </w:r>
    </w:p>
    <w:p w14:paraId="58FC162E" w14:textId="77777777" w:rsidR="00633CB0" w:rsidRPr="00D940DA" w:rsidRDefault="00633CB0" w:rsidP="00480AB5">
      <w:pPr>
        <w:spacing w:after="120"/>
        <w:ind w:right="-471"/>
        <w:jc w:val="both"/>
        <w:rPr>
          <w:b/>
          <w:sz w:val="24"/>
          <w:szCs w:val="24"/>
          <w:u w:val="single"/>
        </w:rPr>
      </w:pPr>
    </w:p>
    <w:p w14:paraId="59EBCE4F" w14:textId="77777777" w:rsidR="00633CB0" w:rsidRPr="00D940DA" w:rsidRDefault="00633CB0" w:rsidP="00480AB5">
      <w:pPr>
        <w:pStyle w:val="Nadpis2"/>
        <w:numPr>
          <w:ilvl w:val="0"/>
          <w:numId w:val="14"/>
        </w:numPr>
        <w:jc w:val="both"/>
        <w:rPr>
          <w:sz w:val="24"/>
          <w:szCs w:val="24"/>
        </w:rPr>
      </w:pPr>
      <w:r w:rsidRPr="00D940DA">
        <w:rPr>
          <w:sz w:val="24"/>
          <w:szCs w:val="24"/>
        </w:rPr>
        <w:lastRenderedPageBreak/>
        <w:t xml:space="preserve"> Informácie o významných položkách derivátov, majetku a záväzkoch zabezpečených derivátmi (§ 16 PU): </w:t>
      </w:r>
    </w:p>
    <w:p w14:paraId="4656803F" w14:textId="77777777" w:rsidR="000D50A6" w:rsidRPr="00D940DA" w:rsidRDefault="000D50A6" w:rsidP="00480AB5">
      <w:pPr>
        <w:numPr>
          <w:ilvl w:val="12"/>
          <w:numId w:val="0"/>
        </w:numPr>
        <w:jc w:val="both"/>
        <w:rPr>
          <w:i/>
          <w:sz w:val="24"/>
          <w:szCs w:val="24"/>
        </w:rPr>
      </w:pPr>
    </w:p>
    <w:p w14:paraId="7F82B8AA" w14:textId="77777777" w:rsidR="000D50A6" w:rsidRPr="00D940DA" w:rsidRDefault="000D50A6" w:rsidP="00480AB5">
      <w:pPr>
        <w:numPr>
          <w:ilvl w:val="0"/>
          <w:numId w:val="22"/>
        </w:numPr>
        <w:jc w:val="both"/>
        <w:rPr>
          <w:sz w:val="24"/>
          <w:szCs w:val="24"/>
        </w:rPr>
      </w:pPr>
      <w:r w:rsidRPr="00D940DA">
        <w:rPr>
          <w:sz w:val="24"/>
          <w:szCs w:val="24"/>
        </w:rPr>
        <w:t xml:space="preserve">Významné položky derivátov a vplyv ich precenenia </w:t>
      </w:r>
    </w:p>
    <w:p w14:paraId="54F35269" w14:textId="77777777" w:rsidR="000D50A6" w:rsidRPr="00D940DA" w:rsidRDefault="000D50A6" w:rsidP="00480AB5">
      <w:pPr>
        <w:jc w:val="both"/>
        <w:rPr>
          <w:sz w:val="24"/>
          <w:szCs w:val="24"/>
        </w:rPr>
      </w:pPr>
    </w:p>
    <w:p w14:paraId="15AD5B57" w14:textId="77777777" w:rsidR="00633CB0" w:rsidRPr="002B2B09" w:rsidRDefault="002B2B09" w:rsidP="002B2B09">
      <w:pPr>
        <w:jc w:val="both"/>
        <w:rPr>
          <w:sz w:val="24"/>
          <w:szCs w:val="24"/>
        </w:rPr>
      </w:pPr>
      <w:r>
        <w:rPr>
          <w:sz w:val="24"/>
          <w:szCs w:val="24"/>
        </w:rPr>
        <w:t>Spoločnosti sa netýka</w:t>
      </w:r>
    </w:p>
    <w:p w14:paraId="3695E03D" w14:textId="77777777" w:rsidR="0088554C" w:rsidRPr="00D940DA" w:rsidRDefault="0088554C" w:rsidP="00480AB5">
      <w:pPr>
        <w:numPr>
          <w:ilvl w:val="0"/>
          <w:numId w:val="22"/>
        </w:numPr>
        <w:jc w:val="both"/>
        <w:rPr>
          <w:sz w:val="24"/>
          <w:szCs w:val="24"/>
        </w:rPr>
      </w:pPr>
      <w:r w:rsidRPr="00D940DA">
        <w:rPr>
          <w:sz w:val="24"/>
          <w:szCs w:val="24"/>
        </w:rPr>
        <w:t>Majetok a záväzky zabezpečené derivátmi</w:t>
      </w:r>
    </w:p>
    <w:p w14:paraId="2EC85083" w14:textId="77777777" w:rsidR="0088554C" w:rsidRPr="00D940DA" w:rsidRDefault="0088554C" w:rsidP="00480AB5">
      <w:pPr>
        <w:jc w:val="both"/>
        <w:rPr>
          <w:sz w:val="24"/>
          <w:szCs w:val="24"/>
        </w:rPr>
      </w:pPr>
    </w:p>
    <w:p w14:paraId="55C58EF3" w14:textId="77777777" w:rsidR="002B2B09" w:rsidRPr="00D940DA" w:rsidRDefault="00314FFC" w:rsidP="00480AB5">
      <w:pPr>
        <w:spacing w:before="120" w:after="120"/>
        <w:ind w:right="-471"/>
        <w:jc w:val="both"/>
        <w:rPr>
          <w:sz w:val="24"/>
          <w:szCs w:val="24"/>
        </w:rPr>
      </w:pPr>
      <w:r w:rsidRPr="00D940DA">
        <w:rPr>
          <w:sz w:val="24"/>
          <w:szCs w:val="24"/>
        </w:rPr>
        <w:t>Spoločnosti sa netýka.</w:t>
      </w:r>
    </w:p>
    <w:p w14:paraId="1709E68F" w14:textId="77777777" w:rsidR="00314FFC" w:rsidRDefault="00633CB0" w:rsidP="00314FFC">
      <w:pPr>
        <w:pStyle w:val="Nadpis2"/>
        <w:numPr>
          <w:ilvl w:val="0"/>
          <w:numId w:val="14"/>
        </w:numPr>
        <w:ind w:right="-141"/>
        <w:jc w:val="both"/>
        <w:rPr>
          <w:sz w:val="24"/>
          <w:szCs w:val="24"/>
        </w:rPr>
      </w:pPr>
      <w:r w:rsidRPr="00D940DA">
        <w:rPr>
          <w:sz w:val="24"/>
          <w:szCs w:val="24"/>
        </w:rPr>
        <w:t xml:space="preserve"> </w:t>
      </w:r>
      <w:r w:rsidR="00FD7999" w:rsidRPr="00D940DA">
        <w:rPr>
          <w:sz w:val="24"/>
          <w:szCs w:val="24"/>
        </w:rPr>
        <w:t>Informácie o</w:t>
      </w:r>
      <w:r w:rsidR="002B2B09">
        <w:rPr>
          <w:sz w:val="24"/>
          <w:szCs w:val="24"/>
        </w:rPr>
        <w:t> </w:t>
      </w:r>
      <w:r w:rsidR="00FD7999" w:rsidRPr="00D940DA">
        <w:rPr>
          <w:sz w:val="24"/>
          <w:szCs w:val="24"/>
        </w:rPr>
        <w:t>záväzkoch</w:t>
      </w:r>
    </w:p>
    <w:p w14:paraId="71DEAD19" w14:textId="77777777" w:rsidR="002B2B09" w:rsidRPr="002B2B09" w:rsidRDefault="002B2B09" w:rsidP="002B2B09"/>
    <w:p w14:paraId="06A39E48" w14:textId="77777777" w:rsidR="00FD7999" w:rsidRPr="002B2B09" w:rsidRDefault="00633CB0" w:rsidP="00480AB5">
      <w:pPr>
        <w:pStyle w:val="Nadpis2"/>
        <w:numPr>
          <w:ilvl w:val="5"/>
          <w:numId w:val="1"/>
        </w:numPr>
        <w:jc w:val="both"/>
        <w:rPr>
          <w:sz w:val="24"/>
          <w:szCs w:val="24"/>
        </w:rPr>
      </w:pPr>
      <w:r w:rsidRPr="00D940DA">
        <w:rPr>
          <w:b w:val="0"/>
          <w:sz w:val="24"/>
          <w:szCs w:val="24"/>
        </w:rPr>
        <w:t>Celková suma záväzkov so zostatkovou dobou splatnosti dlhšou ako 5 rokov:</w:t>
      </w:r>
      <w:r w:rsidRPr="00D940DA">
        <w:rPr>
          <w:sz w:val="24"/>
          <w:szCs w:val="24"/>
        </w:rPr>
        <w:t xml:space="preserve">  </w:t>
      </w:r>
    </w:p>
    <w:p w14:paraId="4DFBEFEB" w14:textId="77777777" w:rsidR="008879CD" w:rsidRPr="00D940DA" w:rsidRDefault="004A17D1" w:rsidP="00314FFC">
      <w:pPr>
        <w:jc w:val="both"/>
        <w:rPr>
          <w:i/>
          <w:sz w:val="24"/>
          <w:szCs w:val="24"/>
        </w:rPr>
      </w:pPr>
      <w:r w:rsidRPr="00D940DA">
        <w:rPr>
          <w:sz w:val="24"/>
          <w:szCs w:val="24"/>
        </w:rPr>
        <w:t xml:space="preserve">Spoločnosti sa netýka. </w:t>
      </w:r>
    </w:p>
    <w:p w14:paraId="552FFA50" w14:textId="77777777" w:rsidR="00312B94" w:rsidRPr="00D940DA" w:rsidRDefault="00312B94" w:rsidP="00480AB5">
      <w:pPr>
        <w:pStyle w:val="Nadpis2"/>
        <w:numPr>
          <w:ilvl w:val="0"/>
          <w:numId w:val="0"/>
        </w:numPr>
        <w:ind w:left="716"/>
        <w:jc w:val="both"/>
        <w:rPr>
          <w:b w:val="0"/>
          <w:sz w:val="24"/>
          <w:szCs w:val="24"/>
        </w:rPr>
      </w:pPr>
    </w:p>
    <w:p w14:paraId="2CA2B724" w14:textId="77777777" w:rsidR="00314FFC" w:rsidRPr="002B2B09" w:rsidRDefault="00314FFC" w:rsidP="002B2B09">
      <w:pPr>
        <w:pStyle w:val="Nadpis2"/>
        <w:numPr>
          <w:ilvl w:val="5"/>
          <w:numId w:val="1"/>
        </w:numPr>
        <w:jc w:val="both"/>
        <w:rPr>
          <w:b w:val="0"/>
          <w:sz w:val="24"/>
          <w:szCs w:val="24"/>
        </w:rPr>
      </w:pPr>
      <w:r w:rsidRPr="00D940DA">
        <w:rPr>
          <w:b w:val="0"/>
          <w:sz w:val="24"/>
          <w:szCs w:val="24"/>
        </w:rPr>
        <w:t>Celková suma zabezpečených:</w:t>
      </w:r>
    </w:p>
    <w:p w14:paraId="79589F04"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57D94C78" w14:textId="77777777" w:rsidR="00FD7999" w:rsidRPr="00D940DA" w:rsidRDefault="00FD7999" w:rsidP="002B2B09">
      <w:pPr>
        <w:pStyle w:val="Zkladntext"/>
        <w:ind w:left="0" w:firstLine="0"/>
        <w:rPr>
          <w:i/>
          <w:sz w:val="24"/>
        </w:rPr>
      </w:pPr>
    </w:p>
    <w:p w14:paraId="465786B6" w14:textId="77777777" w:rsidR="00315386" w:rsidRDefault="006148CB" w:rsidP="00480AB5">
      <w:pPr>
        <w:pStyle w:val="Nadpis2"/>
        <w:numPr>
          <w:ilvl w:val="0"/>
          <w:numId w:val="14"/>
        </w:numPr>
        <w:ind w:right="-141"/>
        <w:jc w:val="both"/>
        <w:rPr>
          <w:sz w:val="24"/>
          <w:szCs w:val="24"/>
        </w:rPr>
      </w:pPr>
      <w:bookmarkStart w:id="11" w:name="_MON_1484468390"/>
      <w:bookmarkEnd w:id="11"/>
      <w:r w:rsidRPr="00D940DA">
        <w:rPr>
          <w:sz w:val="24"/>
          <w:szCs w:val="24"/>
        </w:rPr>
        <w:t>Informácie o vlastných akciách</w:t>
      </w:r>
    </w:p>
    <w:p w14:paraId="26D7DC45" w14:textId="77777777" w:rsidR="002B2B09" w:rsidRPr="002B2B09" w:rsidRDefault="002B2B09" w:rsidP="002B2B09"/>
    <w:p w14:paraId="422A08FA" w14:textId="77777777" w:rsidR="00315386" w:rsidRPr="00D940DA" w:rsidRDefault="00315386" w:rsidP="00314FFC">
      <w:pPr>
        <w:pStyle w:val="Nadpis2"/>
        <w:numPr>
          <w:ilvl w:val="0"/>
          <w:numId w:val="0"/>
        </w:numPr>
        <w:jc w:val="both"/>
        <w:rPr>
          <w:b w:val="0"/>
          <w:sz w:val="24"/>
          <w:szCs w:val="24"/>
        </w:rPr>
      </w:pPr>
      <w:r w:rsidRPr="00D940DA">
        <w:rPr>
          <w:b w:val="0"/>
          <w:sz w:val="24"/>
          <w:szCs w:val="24"/>
        </w:rPr>
        <w:t>Spoločnosti sa netýka</w:t>
      </w:r>
      <w:r w:rsidR="00314FFC" w:rsidRPr="00D940DA">
        <w:rPr>
          <w:b w:val="0"/>
          <w:sz w:val="24"/>
          <w:szCs w:val="24"/>
        </w:rPr>
        <w:t>.</w:t>
      </w:r>
      <w:r w:rsidRPr="00D940DA">
        <w:rPr>
          <w:b w:val="0"/>
          <w:sz w:val="24"/>
          <w:szCs w:val="24"/>
        </w:rPr>
        <w:t xml:space="preserve"> </w:t>
      </w:r>
    </w:p>
    <w:p w14:paraId="61A7245A" w14:textId="77777777" w:rsidR="006148CB" w:rsidRPr="00D940DA" w:rsidRDefault="006148CB" w:rsidP="002B2B09">
      <w:pPr>
        <w:pStyle w:val="Zkladntext"/>
        <w:ind w:left="0" w:firstLine="0"/>
        <w:rPr>
          <w:sz w:val="24"/>
        </w:rPr>
      </w:pPr>
    </w:p>
    <w:p w14:paraId="642A801D" w14:textId="77777777" w:rsidR="006148CB" w:rsidRPr="00D940DA" w:rsidRDefault="00F07027" w:rsidP="00480AB5">
      <w:pPr>
        <w:pStyle w:val="Nadpis2"/>
        <w:numPr>
          <w:ilvl w:val="0"/>
          <w:numId w:val="14"/>
        </w:numPr>
        <w:ind w:right="-141"/>
        <w:jc w:val="both"/>
        <w:rPr>
          <w:sz w:val="24"/>
          <w:szCs w:val="24"/>
        </w:rPr>
      </w:pPr>
      <w:r w:rsidRPr="00D940DA">
        <w:rPr>
          <w:sz w:val="24"/>
          <w:szCs w:val="24"/>
        </w:rPr>
        <w:t>Náklady a výnosy</w:t>
      </w:r>
      <w:r w:rsidR="006148CB" w:rsidRPr="00D940DA">
        <w:rPr>
          <w:sz w:val="24"/>
          <w:szCs w:val="24"/>
        </w:rPr>
        <w:t xml:space="preserve">, ktoré majú výnimočný rozsah, alebo výskyt </w:t>
      </w:r>
    </w:p>
    <w:p w14:paraId="4D81B632" w14:textId="77777777" w:rsidR="00312B94" w:rsidRPr="00D940DA" w:rsidRDefault="00312B94" w:rsidP="00480AB5">
      <w:pPr>
        <w:jc w:val="both"/>
        <w:rPr>
          <w:sz w:val="24"/>
          <w:szCs w:val="24"/>
        </w:rPr>
      </w:pPr>
    </w:p>
    <w:p w14:paraId="043777F5"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5F0192AC" w14:textId="77777777" w:rsidR="00351553" w:rsidRPr="00D940DA" w:rsidRDefault="00351553" w:rsidP="00480AB5">
      <w:pPr>
        <w:jc w:val="both"/>
        <w:rPr>
          <w:sz w:val="24"/>
          <w:szCs w:val="24"/>
        </w:rPr>
      </w:pPr>
      <w:bookmarkStart w:id="12" w:name="_MON_1484468489"/>
      <w:bookmarkStart w:id="13" w:name="_MON_1484468667"/>
      <w:bookmarkStart w:id="14" w:name="_MON_1484471202"/>
      <w:bookmarkEnd w:id="12"/>
      <w:bookmarkEnd w:id="13"/>
      <w:bookmarkEnd w:id="14"/>
    </w:p>
    <w:p w14:paraId="5A64B1D1" w14:textId="77777777" w:rsidR="00312B94" w:rsidRPr="00D940DA" w:rsidRDefault="00312B94" w:rsidP="00480AB5">
      <w:pPr>
        <w:pStyle w:val="Nadpis1"/>
        <w:rPr>
          <w:sz w:val="24"/>
          <w:szCs w:val="24"/>
        </w:rPr>
      </w:pPr>
    </w:p>
    <w:p w14:paraId="640676E4" w14:textId="77777777" w:rsidR="00312B94" w:rsidRPr="00D940DA" w:rsidRDefault="00312B94" w:rsidP="00480AB5">
      <w:pPr>
        <w:jc w:val="both"/>
        <w:rPr>
          <w:sz w:val="24"/>
          <w:szCs w:val="24"/>
        </w:rPr>
      </w:pPr>
    </w:p>
    <w:p w14:paraId="670BEC1B" w14:textId="77777777" w:rsidR="005B176A" w:rsidRPr="00D940DA" w:rsidRDefault="00312B94" w:rsidP="002B2B09">
      <w:pPr>
        <w:pStyle w:val="Nadpis1"/>
        <w:numPr>
          <w:ilvl w:val="0"/>
          <w:numId w:val="0"/>
        </w:numPr>
        <w:ind w:left="360"/>
        <w:jc w:val="center"/>
        <w:rPr>
          <w:sz w:val="24"/>
          <w:szCs w:val="24"/>
        </w:rPr>
      </w:pPr>
      <w:r w:rsidRPr="00D940DA">
        <w:rPr>
          <w:sz w:val="24"/>
          <w:szCs w:val="24"/>
        </w:rPr>
        <w:t>informácie</w:t>
      </w:r>
      <w:r w:rsidR="00584148" w:rsidRPr="00D940DA">
        <w:rPr>
          <w:sz w:val="24"/>
          <w:szCs w:val="24"/>
        </w:rPr>
        <w:t xml:space="preserve"> O </w:t>
      </w:r>
      <w:r w:rsidRPr="00D940DA">
        <w:rPr>
          <w:sz w:val="24"/>
          <w:szCs w:val="24"/>
        </w:rPr>
        <w:t xml:space="preserve"> INÝCH AKTÍVACH a INÝCH PASÍVACH</w:t>
      </w:r>
    </w:p>
    <w:p w14:paraId="4F6DBB7F" w14:textId="77777777" w:rsidR="005B176A" w:rsidRPr="00D940DA" w:rsidRDefault="005B176A" w:rsidP="00480AB5">
      <w:pPr>
        <w:jc w:val="both"/>
        <w:rPr>
          <w:sz w:val="24"/>
          <w:szCs w:val="24"/>
        </w:rPr>
      </w:pPr>
    </w:p>
    <w:p w14:paraId="3FBEE25C" w14:textId="77777777" w:rsidR="004262D7" w:rsidRPr="00D940DA" w:rsidRDefault="004262D7" w:rsidP="00480AB5">
      <w:pPr>
        <w:pStyle w:val="Zkladntext"/>
        <w:ind w:left="720" w:firstLine="0"/>
        <w:rPr>
          <w:b/>
          <w:caps/>
          <w:sz w:val="24"/>
        </w:rPr>
      </w:pPr>
      <w:bookmarkStart w:id="15" w:name="_MON_1484472017"/>
      <w:bookmarkEnd w:id="15"/>
    </w:p>
    <w:p w14:paraId="18FEBA7E" w14:textId="77777777" w:rsidR="00491AF0" w:rsidRPr="00D940DA" w:rsidRDefault="00D96191" w:rsidP="00480AB5">
      <w:pPr>
        <w:pStyle w:val="Nadpis2"/>
        <w:numPr>
          <w:ilvl w:val="0"/>
          <w:numId w:val="25"/>
        </w:numPr>
        <w:jc w:val="both"/>
        <w:rPr>
          <w:sz w:val="24"/>
          <w:szCs w:val="24"/>
        </w:rPr>
      </w:pPr>
      <w:r w:rsidRPr="00D940DA">
        <w:rPr>
          <w:sz w:val="24"/>
          <w:szCs w:val="24"/>
        </w:rPr>
        <w:t xml:space="preserve">Podmienený majetok a podmienené záväzky  </w:t>
      </w:r>
      <w:r w:rsidR="00312B94" w:rsidRPr="00D940DA">
        <w:rPr>
          <w:sz w:val="24"/>
          <w:szCs w:val="24"/>
        </w:rPr>
        <w:t xml:space="preserve"> </w:t>
      </w:r>
      <w:r w:rsidRPr="00D940DA">
        <w:rPr>
          <w:sz w:val="24"/>
          <w:szCs w:val="24"/>
        </w:rPr>
        <w:t xml:space="preserve"> </w:t>
      </w:r>
    </w:p>
    <w:p w14:paraId="7F4529CB" w14:textId="77777777" w:rsidR="00D96191" w:rsidRPr="00D940DA" w:rsidRDefault="00D96191" w:rsidP="00480AB5">
      <w:pPr>
        <w:jc w:val="both"/>
        <w:rPr>
          <w:sz w:val="24"/>
          <w:szCs w:val="24"/>
        </w:rPr>
      </w:pPr>
    </w:p>
    <w:p w14:paraId="1B614F87" w14:textId="77777777" w:rsidR="00D96191" w:rsidRPr="002B2B09" w:rsidRDefault="00D96191" w:rsidP="00480AB5">
      <w:pPr>
        <w:pStyle w:val="Nzov"/>
        <w:numPr>
          <w:ilvl w:val="0"/>
          <w:numId w:val="26"/>
        </w:numPr>
        <w:spacing w:after="60"/>
        <w:jc w:val="both"/>
        <w:rPr>
          <w:sz w:val="24"/>
          <w:szCs w:val="24"/>
        </w:rPr>
      </w:pPr>
      <w:r w:rsidRPr="00D940DA">
        <w:rPr>
          <w:sz w:val="24"/>
          <w:szCs w:val="24"/>
        </w:rPr>
        <w:t>Podmienený majetok</w:t>
      </w:r>
    </w:p>
    <w:p w14:paraId="7F34AE67" w14:textId="77777777" w:rsidR="00314FFC" w:rsidRPr="00D940DA" w:rsidRDefault="00314FFC" w:rsidP="00314FFC">
      <w:pPr>
        <w:pStyle w:val="Nadpis2"/>
        <w:numPr>
          <w:ilvl w:val="0"/>
          <w:numId w:val="0"/>
        </w:numPr>
        <w:jc w:val="both"/>
        <w:rPr>
          <w:b w:val="0"/>
          <w:sz w:val="24"/>
          <w:szCs w:val="24"/>
        </w:rPr>
      </w:pPr>
      <w:r w:rsidRPr="00D940DA">
        <w:rPr>
          <w:b w:val="0"/>
          <w:sz w:val="24"/>
          <w:szCs w:val="24"/>
        </w:rPr>
        <w:t xml:space="preserve">Spoločnosti sa netýka. </w:t>
      </w:r>
    </w:p>
    <w:p w14:paraId="2313A6BF" w14:textId="77777777" w:rsidR="00D96191" w:rsidRDefault="00D96191" w:rsidP="002B2B09">
      <w:pPr>
        <w:pStyle w:val="Nzov"/>
        <w:jc w:val="both"/>
        <w:rPr>
          <w:b w:val="0"/>
          <w:i/>
          <w:sz w:val="24"/>
          <w:szCs w:val="24"/>
        </w:rPr>
      </w:pPr>
      <w:r w:rsidRPr="00D940DA">
        <w:rPr>
          <w:b w:val="0"/>
          <w:i/>
          <w:sz w:val="24"/>
          <w:szCs w:val="24"/>
        </w:rPr>
        <w:t xml:space="preserve"> </w:t>
      </w:r>
    </w:p>
    <w:p w14:paraId="43F0B4A5" w14:textId="77777777" w:rsidR="00776ADD" w:rsidRPr="002B2B09" w:rsidRDefault="00776ADD" w:rsidP="002B2B09">
      <w:pPr>
        <w:pStyle w:val="Nzov"/>
        <w:jc w:val="both"/>
        <w:rPr>
          <w:b w:val="0"/>
          <w:color w:val="0000FF"/>
          <w:sz w:val="24"/>
          <w:szCs w:val="24"/>
        </w:rPr>
      </w:pPr>
    </w:p>
    <w:p w14:paraId="044EEDD2" w14:textId="77777777" w:rsidR="00D96191" w:rsidRPr="002B2B09" w:rsidRDefault="00D96191" w:rsidP="00480AB5">
      <w:pPr>
        <w:pStyle w:val="Nzov"/>
        <w:numPr>
          <w:ilvl w:val="0"/>
          <w:numId w:val="26"/>
        </w:numPr>
        <w:spacing w:after="60"/>
        <w:jc w:val="both"/>
        <w:rPr>
          <w:sz w:val="24"/>
          <w:szCs w:val="24"/>
        </w:rPr>
      </w:pPr>
      <w:r w:rsidRPr="00D940DA">
        <w:rPr>
          <w:sz w:val="24"/>
          <w:szCs w:val="24"/>
        </w:rPr>
        <w:t>Podmienené záväzky</w:t>
      </w:r>
    </w:p>
    <w:p w14:paraId="63063687" w14:textId="77777777" w:rsidR="00314FFC" w:rsidRPr="00D940DA" w:rsidRDefault="002B2B09" w:rsidP="00314FFC">
      <w:pPr>
        <w:pStyle w:val="Nadpis2"/>
        <w:numPr>
          <w:ilvl w:val="0"/>
          <w:numId w:val="0"/>
        </w:numPr>
        <w:jc w:val="both"/>
        <w:rPr>
          <w:b w:val="0"/>
          <w:sz w:val="24"/>
          <w:szCs w:val="24"/>
        </w:rPr>
      </w:pPr>
      <w:r>
        <w:rPr>
          <w:b w:val="0"/>
          <w:sz w:val="24"/>
          <w:szCs w:val="24"/>
        </w:rPr>
        <w:t>S</w:t>
      </w:r>
      <w:r w:rsidR="00314FFC" w:rsidRPr="00D940DA">
        <w:rPr>
          <w:b w:val="0"/>
          <w:sz w:val="24"/>
          <w:szCs w:val="24"/>
        </w:rPr>
        <w:t xml:space="preserve">poločnosti sa netýka. </w:t>
      </w:r>
    </w:p>
    <w:p w14:paraId="0066BD73" w14:textId="77777777" w:rsidR="002B2B09" w:rsidRPr="00D940DA" w:rsidRDefault="002B2B09" w:rsidP="00480AB5">
      <w:pPr>
        <w:jc w:val="both"/>
        <w:rPr>
          <w:sz w:val="24"/>
          <w:szCs w:val="24"/>
        </w:rPr>
      </w:pPr>
    </w:p>
    <w:p w14:paraId="007EA78B" w14:textId="77777777" w:rsidR="00D4368E" w:rsidRPr="00D940DA" w:rsidRDefault="00D4368E" w:rsidP="00480AB5">
      <w:pPr>
        <w:pStyle w:val="Nadpis2"/>
        <w:numPr>
          <w:ilvl w:val="0"/>
          <w:numId w:val="25"/>
        </w:numPr>
        <w:jc w:val="both"/>
        <w:rPr>
          <w:sz w:val="24"/>
          <w:szCs w:val="24"/>
        </w:rPr>
      </w:pPr>
      <w:r w:rsidRPr="00D940DA">
        <w:rPr>
          <w:sz w:val="24"/>
          <w:szCs w:val="24"/>
        </w:rPr>
        <w:lastRenderedPageBreak/>
        <w:t xml:space="preserve">Ostatné finančné povinnosti     </w:t>
      </w:r>
    </w:p>
    <w:p w14:paraId="15EE2CE8" w14:textId="77777777" w:rsidR="00D96191" w:rsidRPr="00D940DA" w:rsidRDefault="00D96191" w:rsidP="00480AB5">
      <w:pPr>
        <w:jc w:val="both"/>
        <w:rPr>
          <w:sz w:val="24"/>
          <w:szCs w:val="24"/>
        </w:rPr>
      </w:pPr>
    </w:p>
    <w:p w14:paraId="6D3D84FA" w14:textId="77777777" w:rsidR="00D4368E" w:rsidRPr="00D940DA" w:rsidRDefault="00D4368E" w:rsidP="00480AB5">
      <w:pPr>
        <w:jc w:val="both"/>
        <w:rPr>
          <w:color w:val="0070C0"/>
          <w:sz w:val="24"/>
          <w:szCs w:val="24"/>
        </w:rPr>
      </w:pPr>
      <w:r w:rsidRPr="00D940DA">
        <w:rPr>
          <w:sz w:val="24"/>
          <w:szCs w:val="24"/>
        </w:rPr>
        <w:t>V spoločnosti sa v priebehu účtovného obdobia nevyskytli významné položky ostatných finančných povinností, ktoré sa nevykazujú v účtovných výkazoch</w:t>
      </w:r>
      <w:r w:rsidR="00314FFC" w:rsidRPr="00D940DA">
        <w:rPr>
          <w:color w:val="0070C0"/>
          <w:sz w:val="24"/>
          <w:szCs w:val="24"/>
        </w:rPr>
        <w:t>.</w:t>
      </w:r>
    </w:p>
    <w:p w14:paraId="6C234EEC" w14:textId="77777777" w:rsidR="00314FFC" w:rsidRPr="00D940DA" w:rsidRDefault="00314FFC" w:rsidP="00480AB5">
      <w:pPr>
        <w:jc w:val="both"/>
        <w:rPr>
          <w:sz w:val="24"/>
          <w:szCs w:val="24"/>
        </w:rPr>
      </w:pPr>
    </w:p>
    <w:p w14:paraId="2197A75A" w14:textId="77777777" w:rsidR="00D4368E" w:rsidRPr="00D940DA" w:rsidRDefault="00D4368E" w:rsidP="00480AB5">
      <w:pPr>
        <w:pStyle w:val="Nadpis2"/>
        <w:numPr>
          <w:ilvl w:val="0"/>
          <w:numId w:val="25"/>
        </w:numPr>
        <w:jc w:val="both"/>
        <w:rPr>
          <w:sz w:val="24"/>
          <w:szCs w:val="24"/>
        </w:rPr>
      </w:pPr>
      <w:r w:rsidRPr="00D940DA">
        <w:rPr>
          <w:sz w:val="24"/>
          <w:szCs w:val="24"/>
        </w:rPr>
        <w:t xml:space="preserve">Podsúvahové účty </w:t>
      </w:r>
    </w:p>
    <w:p w14:paraId="51FBE5A9" w14:textId="77777777" w:rsidR="00C055B4" w:rsidRPr="00D940DA" w:rsidRDefault="00C055B4" w:rsidP="00480AB5">
      <w:pPr>
        <w:jc w:val="both"/>
        <w:rPr>
          <w:sz w:val="24"/>
          <w:szCs w:val="24"/>
        </w:rPr>
      </w:pPr>
    </w:p>
    <w:p w14:paraId="47A6668D" w14:textId="77777777" w:rsidR="00D4368E" w:rsidRPr="00D940DA" w:rsidRDefault="00314FFC" w:rsidP="00480AB5">
      <w:pPr>
        <w:jc w:val="both"/>
        <w:rPr>
          <w:sz w:val="24"/>
          <w:szCs w:val="24"/>
        </w:rPr>
      </w:pPr>
      <w:r w:rsidRPr="00D940DA">
        <w:rPr>
          <w:sz w:val="24"/>
          <w:szCs w:val="24"/>
        </w:rPr>
        <w:t>Spoločnosť neúčtuje na podsúvahových účtoch.</w:t>
      </w:r>
    </w:p>
    <w:p w14:paraId="55B9071D" w14:textId="77777777" w:rsidR="00D4368E" w:rsidRPr="00D940DA" w:rsidRDefault="00D4368E" w:rsidP="00480AB5">
      <w:pPr>
        <w:jc w:val="both"/>
        <w:rPr>
          <w:i/>
          <w:sz w:val="24"/>
          <w:szCs w:val="24"/>
        </w:rPr>
      </w:pPr>
    </w:p>
    <w:p w14:paraId="3652BFD9" w14:textId="77777777" w:rsidR="00D4368E" w:rsidRPr="00D940DA" w:rsidRDefault="00D4368E" w:rsidP="00480AB5">
      <w:pPr>
        <w:pStyle w:val="Nadpis1"/>
        <w:rPr>
          <w:sz w:val="24"/>
          <w:szCs w:val="24"/>
        </w:rPr>
      </w:pPr>
    </w:p>
    <w:p w14:paraId="1F96B948" w14:textId="77777777" w:rsidR="007435F5" w:rsidRPr="00D940DA" w:rsidRDefault="007435F5" w:rsidP="00480AB5">
      <w:pPr>
        <w:jc w:val="both"/>
        <w:rPr>
          <w:sz w:val="24"/>
          <w:szCs w:val="24"/>
        </w:rPr>
      </w:pPr>
    </w:p>
    <w:p w14:paraId="744EC3A3" w14:textId="77777777" w:rsidR="00D4368E" w:rsidRPr="00D940DA" w:rsidRDefault="00D7525E" w:rsidP="002B2B09">
      <w:pPr>
        <w:pStyle w:val="Nadpis1"/>
        <w:numPr>
          <w:ilvl w:val="0"/>
          <w:numId w:val="0"/>
        </w:numPr>
        <w:jc w:val="center"/>
        <w:rPr>
          <w:sz w:val="24"/>
          <w:szCs w:val="24"/>
        </w:rPr>
      </w:pPr>
      <w:r w:rsidRPr="00D940DA">
        <w:rPr>
          <w:sz w:val="24"/>
          <w:szCs w:val="24"/>
        </w:rPr>
        <w:t>UdaLOstI, KTOR</w:t>
      </w:r>
      <w:r w:rsidR="007435F5" w:rsidRPr="00D940DA">
        <w:rPr>
          <w:sz w:val="24"/>
          <w:szCs w:val="24"/>
        </w:rPr>
        <w:t xml:space="preserve">É </w:t>
      </w:r>
      <w:r w:rsidRPr="00D940DA">
        <w:rPr>
          <w:sz w:val="24"/>
          <w:szCs w:val="24"/>
        </w:rPr>
        <w:t xml:space="preserve"> NASTALI PO dNI, KU KTORÉMU SA ZOSTAVUJE </w:t>
      </w:r>
      <w:r w:rsidR="007435F5" w:rsidRPr="00D940DA">
        <w:rPr>
          <w:sz w:val="24"/>
          <w:szCs w:val="24"/>
        </w:rPr>
        <w:t xml:space="preserve"> ÚČTOVNÁ ZÁVIERKA</w:t>
      </w:r>
    </w:p>
    <w:p w14:paraId="0CB4452B" w14:textId="77777777" w:rsidR="00D4368E" w:rsidRPr="00D940DA" w:rsidRDefault="00D4368E" w:rsidP="00480AB5">
      <w:pPr>
        <w:jc w:val="both"/>
        <w:rPr>
          <w:sz w:val="24"/>
          <w:szCs w:val="24"/>
        </w:rPr>
      </w:pPr>
    </w:p>
    <w:p w14:paraId="7ACE4D52" w14:textId="56F3AE6F" w:rsidR="007435F5" w:rsidRPr="00D940DA" w:rsidRDefault="007435F5" w:rsidP="00480AB5">
      <w:pPr>
        <w:jc w:val="both"/>
        <w:rPr>
          <w:sz w:val="24"/>
          <w:szCs w:val="24"/>
        </w:rPr>
      </w:pPr>
      <w:r w:rsidRPr="00D940DA">
        <w:rPr>
          <w:sz w:val="24"/>
          <w:szCs w:val="24"/>
        </w:rPr>
        <w:t>Spoločnosti nie sú známe žiadne iné skutočnosti, ktoré vznikli po dni, ku ktorému je zostavená účtovná závierka, ktoré by významnejším spôsobom menili výsledky účtovnej závierky za rok 20</w:t>
      </w:r>
      <w:r w:rsidR="00E91F7C">
        <w:rPr>
          <w:sz w:val="24"/>
          <w:szCs w:val="24"/>
        </w:rPr>
        <w:t>20</w:t>
      </w:r>
      <w:r w:rsidRPr="00D940DA">
        <w:rPr>
          <w:sz w:val="24"/>
          <w:szCs w:val="24"/>
        </w:rPr>
        <w:t xml:space="preserve">, resp. by významnejším spôsobom ovplyvnili činnosť spoločnosti v nasledujúcich účtovných obdobiach. </w:t>
      </w:r>
    </w:p>
    <w:p w14:paraId="577946A9" w14:textId="77777777" w:rsidR="007435F5" w:rsidRPr="00D940DA" w:rsidRDefault="007435F5" w:rsidP="00480AB5">
      <w:pPr>
        <w:jc w:val="both"/>
        <w:rPr>
          <w:sz w:val="24"/>
          <w:szCs w:val="24"/>
        </w:rPr>
      </w:pPr>
    </w:p>
    <w:p w14:paraId="6298B59B" w14:textId="77777777" w:rsidR="007435F5" w:rsidRPr="00D940DA" w:rsidRDefault="007435F5" w:rsidP="00480AB5">
      <w:pPr>
        <w:pStyle w:val="Hlavika"/>
        <w:tabs>
          <w:tab w:val="clear" w:pos="4536"/>
          <w:tab w:val="clear" w:pos="9072"/>
        </w:tabs>
        <w:jc w:val="both"/>
        <w:rPr>
          <w:b/>
          <w:sz w:val="24"/>
          <w:szCs w:val="24"/>
          <w:highlight w:val="yellow"/>
        </w:rPr>
      </w:pPr>
    </w:p>
    <w:p w14:paraId="177BF0F3" w14:textId="77777777" w:rsidR="007435F5" w:rsidRPr="00D940DA" w:rsidRDefault="007435F5" w:rsidP="00480AB5">
      <w:pPr>
        <w:pStyle w:val="Hlavika"/>
        <w:tabs>
          <w:tab w:val="clear" w:pos="4536"/>
          <w:tab w:val="clear" w:pos="9072"/>
        </w:tabs>
        <w:jc w:val="both"/>
        <w:rPr>
          <w:b/>
          <w:sz w:val="24"/>
          <w:szCs w:val="24"/>
          <w:highlight w:val="yellow"/>
        </w:rPr>
      </w:pPr>
    </w:p>
    <w:p w14:paraId="08D75480" w14:textId="77777777" w:rsidR="007435F5" w:rsidRPr="00D940DA" w:rsidRDefault="007435F5" w:rsidP="00480AB5">
      <w:pPr>
        <w:pStyle w:val="Nadpis1"/>
        <w:rPr>
          <w:sz w:val="24"/>
          <w:szCs w:val="24"/>
        </w:rPr>
      </w:pPr>
    </w:p>
    <w:p w14:paraId="47D16B25" w14:textId="77777777" w:rsidR="007435F5" w:rsidRPr="00D940DA" w:rsidRDefault="007435F5" w:rsidP="00480AB5">
      <w:pPr>
        <w:jc w:val="both"/>
        <w:rPr>
          <w:sz w:val="24"/>
          <w:szCs w:val="24"/>
        </w:rPr>
      </w:pPr>
    </w:p>
    <w:p w14:paraId="48085092" w14:textId="77777777" w:rsidR="007435F5" w:rsidRPr="00D940DA" w:rsidRDefault="007435F5" w:rsidP="002B2B09">
      <w:pPr>
        <w:pStyle w:val="Nadpis1"/>
        <w:numPr>
          <w:ilvl w:val="0"/>
          <w:numId w:val="0"/>
        </w:numPr>
        <w:jc w:val="center"/>
        <w:rPr>
          <w:sz w:val="24"/>
          <w:szCs w:val="24"/>
        </w:rPr>
      </w:pPr>
      <w:r w:rsidRPr="00D940DA">
        <w:rPr>
          <w:sz w:val="24"/>
          <w:szCs w:val="24"/>
        </w:rPr>
        <w:t>OSTATNÉ INFORMÁCIE</w:t>
      </w:r>
    </w:p>
    <w:p w14:paraId="0207BA9F" w14:textId="77777777" w:rsidR="007435F5" w:rsidRPr="00D940DA" w:rsidRDefault="007435F5" w:rsidP="00480AB5">
      <w:pPr>
        <w:jc w:val="both"/>
        <w:rPr>
          <w:sz w:val="24"/>
          <w:szCs w:val="24"/>
        </w:rPr>
      </w:pPr>
    </w:p>
    <w:p w14:paraId="7D8F2778" w14:textId="77777777" w:rsidR="007435F5" w:rsidRPr="00D940DA" w:rsidRDefault="007435F5" w:rsidP="00480AB5">
      <w:pPr>
        <w:pStyle w:val="Default"/>
        <w:jc w:val="both"/>
        <w:rPr>
          <w:rFonts w:ascii="Times New Roman" w:hAnsi="Times New Roman" w:cs="Times New Roman"/>
        </w:rPr>
      </w:pPr>
      <w:r w:rsidRPr="00D940DA">
        <w:rPr>
          <w:rFonts w:ascii="Times New Roman" w:hAnsi="Times New Roman" w:cs="Times New Roman"/>
          <w:i/>
          <w:color w:val="auto"/>
        </w:rPr>
        <w:t xml:space="preserve"> </w:t>
      </w:r>
      <w:r w:rsidRPr="00D940DA">
        <w:rPr>
          <w:rFonts w:ascii="Times New Roman" w:hAnsi="Times New Roman" w:cs="Times New Roman"/>
        </w:rPr>
        <w:t>Spoločnosti sa netýka.</w:t>
      </w:r>
    </w:p>
    <w:p w14:paraId="77EA3242" w14:textId="77777777" w:rsidR="007435F5" w:rsidRPr="00D940DA" w:rsidRDefault="007435F5" w:rsidP="00480AB5">
      <w:pPr>
        <w:pStyle w:val="Default"/>
        <w:jc w:val="both"/>
        <w:rPr>
          <w:rFonts w:ascii="Times New Roman" w:hAnsi="Times New Roman" w:cs="Times New Roman"/>
        </w:rPr>
      </w:pPr>
    </w:p>
    <w:p w14:paraId="6E971512"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35104090" w14:textId="77777777" w:rsidR="00D4368E" w:rsidRPr="007435F5" w:rsidRDefault="00D4368E" w:rsidP="00480AB5">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6FB80A0" w14:textId="77777777" w:rsidR="00180E2B" w:rsidRDefault="00180E2B" w:rsidP="00E95128">
      <w:r>
        <w:separator/>
      </w:r>
    </w:p>
  </w:endnote>
  <w:endnote w:type="continuationSeparator" w:id="0">
    <w:p w14:paraId="55245BB3" w14:textId="77777777" w:rsidR="00180E2B" w:rsidRDefault="00180E2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01379378"/>
      <w:docPartObj>
        <w:docPartGallery w:val="Page Numbers (Bottom of Page)"/>
        <w:docPartUnique/>
      </w:docPartObj>
    </w:sdtPr>
    <w:sdtEndPr/>
    <w:sdtContent>
      <w:p w14:paraId="057BE8E8" w14:textId="77777777" w:rsidR="00633D48" w:rsidRDefault="00ED7238">
        <w:pPr>
          <w:pStyle w:val="Pta"/>
          <w:jc w:val="center"/>
        </w:pPr>
        <w:r>
          <w:fldChar w:fldCharType="begin"/>
        </w:r>
        <w:r>
          <w:instrText xml:space="preserve"> PAGE   \* MERGEFORMAT </w:instrText>
        </w:r>
        <w:r>
          <w:fldChar w:fldCharType="separate"/>
        </w:r>
        <w:r w:rsidR="006A5ED4">
          <w:rPr>
            <w:noProof/>
          </w:rPr>
          <w:t>9</w:t>
        </w:r>
        <w:r>
          <w:rPr>
            <w:noProof/>
          </w:rPr>
          <w:fldChar w:fldCharType="end"/>
        </w:r>
      </w:p>
    </w:sdtContent>
  </w:sdt>
  <w:p w14:paraId="7DA2B08B" w14:textId="77777777" w:rsidR="00633D48" w:rsidRDefault="00633D4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A95015E" w14:textId="77777777" w:rsidR="00633D48" w:rsidRDefault="00633D48"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39680F" w:rsidRPr="00F70C00">
          <w:rPr>
            <w:b/>
          </w:rPr>
          <w:fldChar w:fldCharType="begin"/>
        </w:r>
        <w:r w:rsidRPr="00F70C00">
          <w:rPr>
            <w:b/>
          </w:rPr>
          <w:instrText xml:space="preserve"> PAGE   \* MERGEFORMAT </w:instrText>
        </w:r>
        <w:r w:rsidR="0039680F" w:rsidRPr="00F70C00">
          <w:rPr>
            <w:b/>
          </w:rPr>
          <w:fldChar w:fldCharType="separate"/>
        </w:r>
        <w:r w:rsidR="006A5ED4">
          <w:rPr>
            <w:b/>
            <w:noProof/>
          </w:rPr>
          <w:t>1</w:t>
        </w:r>
        <w:r w:rsidR="0039680F" w:rsidRPr="00F70C00">
          <w:rPr>
            <w:b/>
          </w:rPr>
          <w:fldChar w:fldCharType="end"/>
        </w:r>
      </w:sdtContent>
    </w:sdt>
  </w:p>
  <w:p w14:paraId="01624F8A" w14:textId="77777777" w:rsidR="00633D48" w:rsidRDefault="00633D48" w:rsidP="00F70C00">
    <w:pPr>
      <w:pStyle w:val="Pta"/>
      <w:tabs>
        <w:tab w:val="clear" w:pos="9072"/>
        <w:tab w:val="right" w:pos="9214"/>
      </w:tabs>
      <w:rPr>
        <w:sz w:val="16"/>
        <w:szCs w:val="16"/>
      </w:rPr>
    </w:pPr>
  </w:p>
  <w:p w14:paraId="33921330" w14:textId="77777777" w:rsidR="00633D48" w:rsidRPr="00F70C00" w:rsidRDefault="00633D4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F6ACD3" w14:textId="77777777" w:rsidR="00180E2B" w:rsidRDefault="00180E2B" w:rsidP="00E95128">
      <w:r>
        <w:separator/>
      </w:r>
    </w:p>
  </w:footnote>
  <w:footnote w:type="continuationSeparator" w:id="0">
    <w:p w14:paraId="1BC92292" w14:textId="77777777" w:rsidR="00180E2B" w:rsidRDefault="00180E2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5"/>
      <w:gridCol w:w="3136"/>
      <w:gridCol w:w="969"/>
      <w:gridCol w:w="306"/>
      <w:gridCol w:w="306"/>
      <w:gridCol w:w="306"/>
      <w:gridCol w:w="306"/>
      <w:gridCol w:w="306"/>
      <w:gridCol w:w="306"/>
      <w:gridCol w:w="306"/>
      <w:gridCol w:w="306"/>
    </w:tblGrid>
    <w:tr w:rsidR="00633D48" w14:paraId="2393F0D7" w14:textId="77777777" w:rsidTr="00633D48">
      <w:tc>
        <w:tcPr>
          <w:tcW w:w="2924" w:type="dxa"/>
          <w:tcBorders>
            <w:top w:val="nil"/>
            <w:left w:val="nil"/>
            <w:bottom w:val="nil"/>
            <w:right w:val="nil"/>
          </w:tcBorders>
          <w:hideMark/>
        </w:tcPr>
        <w:p w14:paraId="4CE64669" w14:textId="77777777" w:rsidR="00633D48" w:rsidRDefault="00633D48" w:rsidP="00633D48">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39280A81" w14:textId="77777777" w:rsidR="00633D48" w:rsidRPr="00D827C0" w:rsidRDefault="000373BF" w:rsidP="00633D48">
          <w:pPr>
            <w:tabs>
              <w:tab w:val="left" w:pos="7797"/>
              <w:tab w:val="right" w:pos="9072"/>
            </w:tabs>
            <w:spacing w:line="276" w:lineRule="auto"/>
            <w:jc w:val="center"/>
            <w:rPr>
              <w:sz w:val="18"/>
              <w:szCs w:val="18"/>
            </w:rPr>
          </w:pPr>
          <w:r>
            <w:rPr>
              <w:rStyle w:val="ra"/>
              <w:rFonts w:eastAsiaTheme="majorEastAsia"/>
              <w:sz w:val="18"/>
            </w:rPr>
            <w:t>V</w:t>
          </w:r>
          <w:r>
            <w:rPr>
              <w:rStyle w:val="ra"/>
              <w:rFonts w:eastAsiaTheme="majorEastAsia"/>
            </w:rPr>
            <w:t>ERCON</w:t>
          </w:r>
          <w:r w:rsidR="00633D48" w:rsidRPr="00681AE2">
            <w:rPr>
              <w:rStyle w:val="ra"/>
              <w:rFonts w:eastAsiaTheme="majorEastAsia"/>
              <w:sz w:val="18"/>
            </w:rPr>
            <w:t xml:space="preserve"> s</w:t>
          </w:r>
          <w:r>
            <w:rPr>
              <w:rStyle w:val="ra"/>
              <w:rFonts w:eastAsiaTheme="majorEastAsia"/>
              <w:sz w:val="18"/>
            </w:rPr>
            <w:t>.</w:t>
          </w:r>
          <w:r w:rsidR="00633D48">
            <w:rPr>
              <w:rStyle w:val="ra"/>
              <w:rFonts w:eastAsiaTheme="majorEastAsia"/>
              <w:sz w:val="18"/>
            </w:rPr>
            <w:t xml:space="preserve"> </w:t>
          </w:r>
          <w:r w:rsidR="00633D48" w:rsidRPr="00681AE2">
            <w:rPr>
              <w:rStyle w:val="ra"/>
              <w:rFonts w:eastAsiaTheme="majorEastAsia"/>
              <w:sz w:val="18"/>
            </w:rPr>
            <w:t xml:space="preserve"> r. o.</w:t>
          </w:r>
        </w:p>
      </w:tc>
      <w:tc>
        <w:tcPr>
          <w:tcW w:w="1017" w:type="dxa"/>
          <w:tcBorders>
            <w:top w:val="nil"/>
            <w:left w:val="nil"/>
            <w:bottom w:val="nil"/>
            <w:right w:val="single" w:sz="4" w:space="0" w:color="auto"/>
          </w:tcBorders>
          <w:hideMark/>
        </w:tcPr>
        <w:p w14:paraId="5027C0F7" w14:textId="77777777" w:rsidR="00633D48" w:rsidRDefault="00633D48" w:rsidP="00633D48">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022B639" w14:textId="77777777" w:rsidR="00633D48" w:rsidRDefault="000373BF" w:rsidP="00633D48">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6EB57129"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1C32489" w14:textId="77777777" w:rsidR="00633D48" w:rsidRDefault="000373BF" w:rsidP="00633D4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765D724F"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79F73908" w14:textId="77777777" w:rsidR="00633D48" w:rsidRDefault="000373BF" w:rsidP="00633D4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1C53DD52"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85E5E8A"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75DC679" w14:textId="77777777" w:rsidR="00633D48" w:rsidRDefault="000373BF" w:rsidP="00633D48">
          <w:pPr>
            <w:tabs>
              <w:tab w:val="left" w:pos="7797"/>
              <w:tab w:val="right" w:pos="9072"/>
            </w:tabs>
            <w:spacing w:line="276" w:lineRule="auto"/>
            <w:rPr>
              <w:sz w:val="18"/>
              <w:szCs w:val="18"/>
            </w:rPr>
          </w:pPr>
          <w:r>
            <w:rPr>
              <w:sz w:val="18"/>
              <w:szCs w:val="18"/>
            </w:rPr>
            <w:t>5</w:t>
          </w:r>
        </w:p>
      </w:tc>
    </w:tr>
  </w:tbl>
  <w:p w14:paraId="7D8B3C9F" w14:textId="77777777" w:rsidR="00633D48" w:rsidRDefault="00633D48" w:rsidP="00137FDB">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0373BF" w14:paraId="2EE0C2CD" w14:textId="77777777" w:rsidTr="00633D48">
      <w:tc>
        <w:tcPr>
          <w:tcW w:w="1037" w:type="dxa"/>
          <w:tcBorders>
            <w:top w:val="nil"/>
            <w:left w:val="nil"/>
            <w:bottom w:val="nil"/>
            <w:right w:val="nil"/>
          </w:tcBorders>
        </w:tcPr>
        <w:p w14:paraId="61A19BC4"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0FE19FB9"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5DB936CD"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257831F6" w14:textId="77777777" w:rsidR="00633D48" w:rsidRDefault="00633D48" w:rsidP="00633D48">
          <w:pPr>
            <w:tabs>
              <w:tab w:val="left" w:pos="7797"/>
              <w:tab w:val="right" w:pos="9072"/>
            </w:tabs>
            <w:spacing w:line="276" w:lineRule="auto"/>
            <w:rPr>
              <w:sz w:val="18"/>
              <w:szCs w:val="18"/>
            </w:rPr>
          </w:pPr>
        </w:p>
      </w:tc>
      <w:tc>
        <w:tcPr>
          <w:tcW w:w="270" w:type="dxa"/>
          <w:tcBorders>
            <w:top w:val="nil"/>
            <w:left w:val="nil"/>
            <w:bottom w:val="nil"/>
            <w:right w:val="nil"/>
          </w:tcBorders>
        </w:tcPr>
        <w:p w14:paraId="0F217BE4"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129AA549"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51C3919F" w14:textId="77777777" w:rsidR="00633D48" w:rsidRDefault="00633D48" w:rsidP="00633D48">
          <w:pPr>
            <w:tabs>
              <w:tab w:val="left" w:pos="7797"/>
              <w:tab w:val="right" w:pos="9072"/>
            </w:tabs>
            <w:spacing w:line="276" w:lineRule="auto"/>
            <w:rPr>
              <w:sz w:val="18"/>
              <w:szCs w:val="18"/>
            </w:rPr>
          </w:pPr>
        </w:p>
      </w:tc>
      <w:tc>
        <w:tcPr>
          <w:tcW w:w="269" w:type="dxa"/>
          <w:tcBorders>
            <w:top w:val="nil"/>
            <w:left w:val="nil"/>
            <w:bottom w:val="nil"/>
            <w:right w:val="nil"/>
          </w:tcBorders>
        </w:tcPr>
        <w:p w14:paraId="56B67221" w14:textId="77777777" w:rsidR="00633D48" w:rsidRDefault="00633D48" w:rsidP="00633D48">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30452F03" w14:textId="6995DFFE" w:rsidR="00633D48" w:rsidRPr="00681AE2" w:rsidRDefault="00633D48" w:rsidP="008E0C54">
          <w:pPr>
            <w:tabs>
              <w:tab w:val="left" w:pos="7797"/>
              <w:tab w:val="right" w:pos="9072"/>
            </w:tabs>
            <w:spacing w:line="276" w:lineRule="auto"/>
            <w:jc w:val="center"/>
            <w:rPr>
              <w:sz w:val="18"/>
              <w:szCs w:val="18"/>
            </w:rPr>
          </w:pPr>
          <w:r w:rsidRPr="00681AE2">
            <w:rPr>
              <w:sz w:val="18"/>
              <w:szCs w:val="18"/>
            </w:rPr>
            <w:t>Poznámky k 31.12.20</w:t>
          </w:r>
          <w:r w:rsidR="00E91F7C">
            <w:rPr>
              <w:sz w:val="18"/>
              <w:szCs w:val="18"/>
            </w:rPr>
            <w:t>20</w:t>
          </w:r>
        </w:p>
      </w:tc>
      <w:tc>
        <w:tcPr>
          <w:tcW w:w="521" w:type="dxa"/>
          <w:tcBorders>
            <w:top w:val="nil"/>
            <w:left w:val="nil"/>
            <w:bottom w:val="nil"/>
            <w:right w:val="single" w:sz="4" w:space="0" w:color="auto"/>
          </w:tcBorders>
          <w:hideMark/>
        </w:tcPr>
        <w:p w14:paraId="69294374" w14:textId="77777777" w:rsidR="00633D48" w:rsidRDefault="00633D48" w:rsidP="00633D48">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F0DB046"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B306649"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0AD0FE47" w14:textId="77777777" w:rsidR="00633D48" w:rsidRDefault="000373BF" w:rsidP="00633D48">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EB791BC" w14:textId="77777777" w:rsidR="00633D48" w:rsidRDefault="000373BF" w:rsidP="00633D48">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335E85A8" w14:textId="77777777" w:rsidR="00633D48" w:rsidRDefault="000373BF" w:rsidP="00633D48">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C3A45E3" w14:textId="77777777" w:rsidR="00633D48" w:rsidRDefault="000373BF" w:rsidP="00633D48">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7297F6B8" w14:textId="77777777" w:rsidR="00633D48" w:rsidRDefault="000373BF" w:rsidP="00633D48">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AE0E834" w14:textId="77777777" w:rsidR="00633D48" w:rsidRDefault="000373BF" w:rsidP="00633D48">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3138FA5E" w14:textId="77777777" w:rsidR="00633D48" w:rsidRDefault="000373BF" w:rsidP="00633D48">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71E9BC11" w14:textId="77777777" w:rsidR="00633D48" w:rsidRDefault="000373BF" w:rsidP="00633D48">
          <w:pPr>
            <w:tabs>
              <w:tab w:val="left" w:pos="7797"/>
              <w:tab w:val="right" w:pos="9072"/>
            </w:tabs>
            <w:spacing w:line="276" w:lineRule="auto"/>
            <w:rPr>
              <w:sz w:val="18"/>
              <w:szCs w:val="18"/>
            </w:rPr>
          </w:pPr>
          <w:r>
            <w:rPr>
              <w:sz w:val="18"/>
              <w:szCs w:val="18"/>
            </w:rPr>
            <w:t>2</w:t>
          </w:r>
        </w:p>
      </w:tc>
    </w:tr>
  </w:tbl>
  <w:p w14:paraId="7F9DF83A" w14:textId="77777777" w:rsidR="00633D48" w:rsidRPr="00D827C0" w:rsidRDefault="00633D48" w:rsidP="00137FDB">
    <w:pPr>
      <w:pStyle w:val="Hlavika"/>
    </w:pPr>
  </w:p>
  <w:p w14:paraId="6A48CD64" w14:textId="77777777" w:rsidR="00633D48" w:rsidRPr="00D827C0" w:rsidRDefault="00633D48" w:rsidP="00D940DA">
    <w:pPr>
      <w:pStyle w:val="Hlavika"/>
    </w:pPr>
  </w:p>
  <w:p w14:paraId="05FC6D24" w14:textId="77777777" w:rsidR="00633D48" w:rsidRPr="00D940DA" w:rsidRDefault="00633D48" w:rsidP="00D940D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5"/>
      <w:gridCol w:w="3136"/>
      <w:gridCol w:w="969"/>
      <w:gridCol w:w="306"/>
      <w:gridCol w:w="306"/>
      <w:gridCol w:w="306"/>
      <w:gridCol w:w="306"/>
      <w:gridCol w:w="306"/>
      <w:gridCol w:w="306"/>
      <w:gridCol w:w="306"/>
      <w:gridCol w:w="306"/>
    </w:tblGrid>
    <w:tr w:rsidR="00633D48" w14:paraId="494D3DB1" w14:textId="77777777" w:rsidTr="00BA595B">
      <w:tc>
        <w:tcPr>
          <w:tcW w:w="2924" w:type="dxa"/>
          <w:tcBorders>
            <w:top w:val="nil"/>
            <w:left w:val="nil"/>
            <w:bottom w:val="nil"/>
            <w:right w:val="nil"/>
          </w:tcBorders>
          <w:hideMark/>
        </w:tcPr>
        <w:p w14:paraId="0C175E78" w14:textId="77777777" w:rsidR="00633D48" w:rsidRDefault="00633D48"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778FD118" w14:textId="77777777" w:rsidR="00633D48" w:rsidRPr="00D827C0" w:rsidRDefault="000373BF" w:rsidP="00137FDB">
          <w:pPr>
            <w:tabs>
              <w:tab w:val="left" w:pos="7797"/>
              <w:tab w:val="right" w:pos="9072"/>
            </w:tabs>
            <w:spacing w:line="276" w:lineRule="auto"/>
            <w:jc w:val="center"/>
            <w:rPr>
              <w:sz w:val="18"/>
              <w:szCs w:val="18"/>
            </w:rPr>
          </w:pPr>
          <w:r>
            <w:rPr>
              <w:rStyle w:val="ra"/>
              <w:rFonts w:eastAsiaTheme="majorEastAsia"/>
              <w:sz w:val="18"/>
            </w:rPr>
            <w:t>V</w:t>
          </w:r>
          <w:r>
            <w:rPr>
              <w:rStyle w:val="ra"/>
              <w:rFonts w:eastAsiaTheme="majorEastAsia"/>
            </w:rPr>
            <w:t>ERCON</w:t>
          </w:r>
          <w:r w:rsidR="00633D48" w:rsidRPr="00681AE2">
            <w:rPr>
              <w:rStyle w:val="ra"/>
              <w:rFonts w:eastAsiaTheme="majorEastAsia"/>
              <w:sz w:val="18"/>
            </w:rPr>
            <w:t xml:space="preserve"> s</w:t>
          </w:r>
          <w:r>
            <w:rPr>
              <w:rStyle w:val="ra"/>
              <w:rFonts w:eastAsiaTheme="majorEastAsia"/>
              <w:sz w:val="18"/>
            </w:rPr>
            <w:t>.</w:t>
          </w:r>
          <w:r w:rsidR="00633D48">
            <w:rPr>
              <w:rStyle w:val="ra"/>
              <w:rFonts w:eastAsiaTheme="majorEastAsia"/>
              <w:sz w:val="18"/>
            </w:rPr>
            <w:t xml:space="preserve"> </w:t>
          </w:r>
          <w:r w:rsidR="00633D48" w:rsidRPr="00681AE2">
            <w:rPr>
              <w:rStyle w:val="ra"/>
              <w:rFonts w:eastAsiaTheme="majorEastAsia"/>
              <w:sz w:val="18"/>
            </w:rPr>
            <w:t xml:space="preserve"> r. o.</w:t>
          </w:r>
        </w:p>
      </w:tc>
      <w:tc>
        <w:tcPr>
          <w:tcW w:w="1017" w:type="dxa"/>
          <w:tcBorders>
            <w:top w:val="nil"/>
            <w:left w:val="nil"/>
            <w:bottom w:val="nil"/>
            <w:right w:val="single" w:sz="4" w:space="0" w:color="auto"/>
          </w:tcBorders>
          <w:hideMark/>
        </w:tcPr>
        <w:p w14:paraId="63558C10" w14:textId="77777777" w:rsidR="00633D48" w:rsidRDefault="00633D48"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3EB35E0" w14:textId="77777777" w:rsidR="00633D48" w:rsidRDefault="000373BF"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517EBA13"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05B553BB" w14:textId="77777777" w:rsidR="00633D48" w:rsidRDefault="000373BF"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1859E4D5"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BAC8630" w14:textId="77777777" w:rsidR="00633D48" w:rsidRDefault="000373BF"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34A4ABDE"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2C62219E"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BB06631" w14:textId="77777777" w:rsidR="00633D48" w:rsidRDefault="000373BF" w:rsidP="00BA595B">
          <w:pPr>
            <w:tabs>
              <w:tab w:val="left" w:pos="7797"/>
              <w:tab w:val="right" w:pos="9072"/>
            </w:tabs>
            <w:spacing w:line="276" w:lineRule="auto"/>
            <w:rPr>
              <w:sz w:val="18"/>
              <w:szCs w:val="18"/>
            </w:rPr>
          </w:pPr>
          <w:r>
            <w:rPr>
              <w:sz w:val="18"/>
              <w:szCs w:val="18"/>
            </w:rPr>
            <w:t>5</w:t>
          </w:r>
        </w:p>
      </w:tc>
    </w:tr>
  </w:tbl>
  <w:p w14:paraId="33448B9D" w14:textId="77777777" w:rsidR="00633D48" w:rsidRDefault="00633D48"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0373BF" w14:paraId="06AAD752" w14:textId="77777777" w:rsidTr="00BA595B">
      <w:tc>
        <w:tcPr>
          <w:tcW w:w="1037" w:type="dxa"/>
          <w:tcBorders>
            <w:top w:val="nil"/>
            <w:left w:val="nil"/>
            <w:bottom w:val="nil"/>
            <w:right w:val="nil"/>
          </w:tcBorders>
        </w:tcPr>
        <w:p w14:paraId="67ACD77B"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6CD37487"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2A6000"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7FB18456" w14:textId="77777777" w:rsidR="00633D48" w:rsidRDefault="00633D48"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82EDB1D"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1898DBC0"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3B332406" w14:textId="77777777" w:rsidR="00633D48" w:rsidRDefault="00633D48"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33F9DAC3" w14:textId="77777777" w:rsidR="00633D48" w:rsidRDefault="00633D48"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34A49DA" w14:textId="24CCFA94" w:rsidR="00633D48" w:rsidRPr="00681AE2" w:rsidRDefault="00633D48" w:rsidP="008E0C54">
          <w:pPr>
            <w:tabs>
              <w:tab w:val="left" w:pos="7797"/>
              <w:tab w:val="right" w:pos="9072"/>
            </w:tabs>
            <w:spacing w:line="276" w:lineRule="auto"/>
            <w:jc w:val="center"/>
            <w:rPr>
              <w:sz w:val="18"/>
              <w:szCs w:val="18"/>
            </w:rPr>
          </w:pPr>
          <w:r w:rsidRPr="00681AE2">
            <w:rPr>
              <w:sz w:val="18"/>
              <w:szCs w:val="18"/>
            </w:rPr>
            <w:t>Poznámky k 31.12.20</w:t>
          </w:r>
          <w:r w:rsidR="00E91F7C">
            <w:rPr>
              <w:sz w:val="18"/>
              <w:szCs w:val="18"/>
            </w:rPr>
            <w:t>20</w:t>
          </w:r>
        </w:p>
      </w:tc>
      <w:tc>
        <w:tcPr>
          <w:tcW w:w="521" w:type="dxa"/>
          <w:tcBorders>
            <w:top w:val="nil"/>
            <w:left w:val="nil"/>
            <w:bottom w:val="nil"/>
            <w:right w:val="single" w:sz="4" w:space="0" w:color="auto"/>
          </w:tcBorders>
          <w:hideMark/>
        </w:tcPr>
        <w:p w14:paraId="23FFEFF6" w14:textId="77777777" w:rsidR="00633D48" w:rsidRDefault="00633D48"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CA579F3"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4420FD"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7B26F37" w14:textId="77777777" w:rsidR="00633D48" w:rsidRDefault="000373BF"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3615AA3" w14:textId="77777777" w:rsidR="00633D48" w:rsidRDefault="000373BF"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8DEE7E5" w14:textId="77777777" w:rsidR="00633D48" w:rsidRDefault="000373BF"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A731D60" w14:textId="77777777" w:rsidR="00633D48" w:rsidRDefault="000373BF"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D3AB5E8" w14:textId="77777777" w:rsidR="00633D48" w:rsidRDefault="000373BF"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10614A71" w14:textId="77777777" w:rsidR="00633D48" w:rsidRDefault="000373BF"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7F719DA0" w14:textId="77777777" w:rsidR="00633D48" w:rsidRDefault="000373BF"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44B8F564" w14:textId="77777777" w:rsidR="00633D48" w:rsidRDefault="000373BF" w:rsidP="00BA595B">
          <w:pPr>
            <w:tabs>
              <w:tab w:val="left" w:pos="7797"/>
              <w:tab w:val="right" w:pos="9072"/>
            </w:tabs>
            <w:spacing w:line="276" w:lineRule="auto"/>
            <w:rPr>
              <w:sz w:val="18"/>
              <w:szCs w:val="18"/>
            </w:rPr>
          </w:pPr>
          <w:r>
            <w:rPr>
              <w:sz w:val="18"/>
              <w:szCs w:val="18"/>
            </w:rPr>
            <w:t>2</w:t>
          </w:r>
        </w:p>
      </w:tc>
    </w:tr>
  </w:tbl>
  <w:p w14:paraId="63131E08" w14:textId="77777777" w:rsidR="00633D48" w:rsidRPr="00D827C0" w:rsidRDefault="00633D48" w:rsidP="00D827C0">
    <w:pPr>
      <w:pStyle w:val="Hlavika"/>
    </w:pPr>
  </w:p>
  <w:p w14:paraId="6F74106A" w14:textId="77777777" w:rsidR="00633D48" w:rsidRDefault="00633D48" w:rsidP="00312B94">
    <w:pPr>
      <w:pStyle w:val="Hlavika"/>
      <w:tabs>
        <w:tab w:val="clear" w:pos="4536"/>
        <w:tab w:val="clear" w:pos="9072"/>
        <w:tab w:val="center" w:pos="3969"/>
        <w:tab w:val="right" w:pos="9214"/>
      </w:tabs>
    </w:pPr>
  </w:p>
  <w:p w14:paraId="52A6A7D8" w14:textId="77777777" w:rsidR="00633D48" w:rsidRPr="007E2A29" w:rsidRDefault="00633D48"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111F71"/>
    <w:multiLevelType w:val="hybridMultilevel"/>
    <w:tmpl w:val="D3DC3B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DC91504"/>
    <w:multiLevelType w:val="hybridMultilevel"/>
    <w:tmpl w:val="EB642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159A13AC"/>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2"/>
  </w:num>
  <w:num w:numId="2">
    <w:abstractNumId w:val="26"/>
  </w:num>
  <w:num w:numId="3">
    <w:abstractNumId w:val="9"/>
    <w:lvlOverride w:ilvl="0">
      <w:startOverride w:val="1"/>
    </w:lvlOverride>
  </w:num>
  <w:num w:numId="4">
    <w:abstractNumId w:val="25"/>
  </w:num>
  <w:num w:numId="5">
    <w:abstractNumId w:val="8"/>
  </w:num>
  <w:num w:numId="6">
    <w:abstractNumId w:val="12"/>
  </w:num>
  <w:num w:numId="7">
    <w:abstractNumId w:val="5"/>
  </w:num>
  <w:num w:numId="8">
    <w:abstractNumId w:val="16"/>
  </w:num>
  <w:num w:numId="9">
    <w:abstractNumId w:val="23"/>
  </w:num>
  <w:num w:numId="10">
    <w:abstractNumId w:val="23"/>
    <w:lvlOverride w:ilvl="0">
      <w:startOverride w:val="1"/>
    </w:lvlOverride>
  </w:num>
  <w:num w:numId="11">
    <w:abstractNumId w:val="7"/>
  </w:num>
  <w:num w:numId="12">
    <w:abstractNumId w:val="6"/>
  </w:num>
  <w:num w:numId="13">
    <w:abstractNumId w:val="13"/>
  </w:num>
  <w:num w:numId="14">
    <w:abstractNumId w:val="23"/>
    <w:lvlOverride w:ilvl="0">
      <w:startOverride w:val="1"/>
    </w:lvlOverride>
  </w:num>
  <w:num w:numId="15">
    <w:abstractNumId w:val="4"/>
  </w:num>
  <w:num w:numId="16">
    <w:abstractNumId w:val="17"/>
  </w:num>
  <w:num w:numId="17">
    <w:abstractNumId w:val="14"/>
  </w:num>
  <w:num w:numId="18">
    <w:abstractNumId w:val="18"/>
  </w:num>
  <w:num w:numId="19">
    <w:abstractNumId w:val="3"/>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1"/>
  </w:num>
  <w:num w:numId="25">
    <w:abstractNumId w:val="23"/>
    <w:lvlOverride w:ilvl="0">
      <w:startOverride w:val="1"/>
    </w:lvlOverride>
  </w:num>
  <w:num w:numId="26">
    <w:abstractNumId w:val="1"/>
  </w:num>
  <w:num w:numId="27">
    <w:abstractNumId w:val="19"/>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num>
  <w:num w:numId="33">
    <w:abstractNumId w:val="0"/>
    <w:lvlOverride w:ilvl="0">
      <w:lvl w:ilvl="0">
        <w:start w:val="1"/>
        <w:numFmt w:val="bullet"/>
        <w:lvlText w:val="-"/>
        <w:legacy w:legacy="1" w:legacySpace="0" w:legacyIndent="360"/>
        <w:lvlJc w:val="left"/>
        <w:pPr>
          <w:ind w:left="360" w:hanging="360"/>
        </w:pPr>
      </w:lvl>
    </w:lvlOverride>
  </w:num>
  <w:num w:numId="34">
    <w:abstractNumId w:val="23"/>
  </w:num>
  <w:num w:numId="35">
    <w:abstractNumId w:val="20"/>
  </w:num>
  <w:num w:numId="36">
    <w:abstractNumId w:val="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373BF"/>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0F7830"/>
    <w:rsid w:val="00102A12"/>
    <w:rsid w:val="00102C1A"/>
    <w:rsid w:val="00103B71"/>
    <w:rsid w:val="00110F8B"/>
    <w:rsid w:val="00116DB4"/>
    <w:rsid w:val="00120F3A"/>
    <w:rsid w:val="00122D4B"/>
    <w:rsid w:val="00127D9C"/>
    <w:rsid w:val="00133FA1"/>
    <w:rsid w:val="00136273"/>
    <w:rsid w:val="00136A4A"/>
    <w:rsid w:val="00137FDB"/>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0E2B"/>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B09"/>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80F"/>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302E"/>
    <w:rsid w:val="0046675D"/>
    <w:rsid w:val="00473CFC"/>
    <w:rsid w:val="00480AB5"/>
    <w:rsid w:val="00483A16"/>
    <w:rsid w:val="004868F5"/>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5822"/>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3D48"/>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5ED4"/>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6ADD"/>
    <w:rsid w:val="00777324"/>
    <w:rsid w:val="00783A66"/>
    <w:rsid w:val="0078754C"/>
    <w:rsid w:val="007900D9"/>
    <w:rsid w:val="007902B7"/>
    <w:rsid w:val="0079191F"/>
    <w:rsid w:val="00793667"/>
    <w:rsid w:val="00797025"/>
    <w:rsid w:val="007A005F"/>
    <w:rsid w:val="007A1781"/>
    <w:rsid w:val="007A491D"/>
    <w:rsid w:val="007A4D75"/>
    <w:rsid w:val="007A7E9B"/>
    <w:rsid w:val="007B2031"/>
    <w:rsid w:val="007B2E7A"/>
    <w:rsid w:val="007B314C"/>
    <w:rsid w:val="007B3A69"/>
    <w:rsid w:val="007C0EC9"/>
    <w:rsid w:val="007C1F5A"/>
    <w:rsid w:val="007C2ED6"/>
    <w:rsid w:val="007C3B50"/>
    <w:rsid w:val="007C7061"/>
    <w:rsid w:val="007D1DFB"/>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0C54"/>
    <w:rsid w:val="008E1122"/>
    <w:rsid w:val="008E3779"/>
    <w:rsid w:val="008E62E5"/>
    <w:rsid w:val="008E68A4"/>
    <w:rsid w:val="008F0030"/>
    <w:rsid w:val="008F606E"/>
    <w:rsid w:val="008F79A7"/>
    <w:rsid w:val="00900696"/>
    <w:rsid w:val="0090078A"/>
    <w:rsid w:val="00904665"/>
    <w:rsid w:val="00906228"/>
    <w:rsid w:val="009074C4"/>
    <w:rsid w:val="00910554"/>
    <w:rsid w:val="00914839"/>
    <w:rsid w:val="009226CD"/>
    <w:rsid w:val="00923596"/>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3DD5"/>
    <w:rsid w:val="009C5A7B"/>
    <w:rsid w:val="009C6D0E"/>
    <w:rsid w:val="009C7C8F"/>
    <w:rsid w:val="009D02E9"/>
    <w:rsid w:val="009D0700"/>
    <w:rsid w:val="009D2ECF"/>
    <w:rsid w:val="009E16EA"/>
    <w:rsid w:val="009E231A"/>
    <w:rsid w:val="009E24EE"/>
    <w:rsid w:val="009E300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111D"/>
    <w:rsid w:val="00A4265B"/>
    <w:rsid w:val="00A47B50"/>
    <w:rsid w:val="00A5302D"/>
    <w:rsid w:val="00A55597"/>
    <w:rsid w:val="00A5618F"/>
    <w:rsid w:val="00A639F4"/>
    <w:rsid w:val="00A65881"/>
    <w:rsid w:val="00A6775E"/>
    <w:rsid w:val="00A70B8E"/>
    <w:rsid w:val="00A7144F"/>
    <w:rsid w:val="00A72805"/>
    <w:rsid w:val="00A73577"/>
    <w:rsid w:val="00A756AE"/>
    <w:rsid w:val="00A76340"/>
    <w:rsid w:val="00A8108C"/>
    <w:rsid w:val="00A8156B"/>
    <w:rsid w:val="00A81782"/>
    <w:rsid w:val="00A85BAA"/>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2D1"/>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1194"/>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329B"/>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E708E"/>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40DA"/>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1F7C"/>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238"/>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3AA684D"/>
  <w15:docId w15:val="{9C9506EC-37E2-4536-810C-FB8A858C9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D940DA"/>
    <w:pPr>
      <w:keepNext/>
      <w:numPr>
        <w:numId w:val="1"/>
      </w:numPr>
      <w:ind w:left="4536" w:firstLine="0"/>
      <w:jc w:val="both"/>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D940DA"/>
    <w:rPr>
      <w:rFonts w:eastAsia="Times New Roman"/>
      <w:b/>
      <w:caps/>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B8DB08-1A8A-45E2-BEAF-F6424AE16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1</Pages>
  <Words>1942</Words>
  <Characters>11074</Characters>
  <Application>Microsoft Office Word</Application>
  <DocSecurity>2</DocSecurity>
  <Lines>92</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12991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Milada Ernstová</cp:lastModifiedBy>
  <cp:revision>18</cp:revision>
  <cp:lastPrinted>2021-02-17T11:10:00Z</cp:lastPrinted>
  <dcterms:created xsi:type="dcterms:W3CDTF">2016-02-29T10:42:00Z</dcterms:created>
  <dcterms:modified xsi:type="dcterms:W3CDTF">2021-02-17T11:10:00Z</dcterms:modified>
</cp:coreProperties>
</file>