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2EA9" w:rsidRPr="00DF2EA9" w:rsidRDefault="00DF2EA9" w:rsidP="00DF2EA9">
      <w:pPr>
        <w:spacing w:after="0" w:line="276" w:lineRule="auto"/>
        <w:rPr>
          <w:rFonts w:ascii="Arial" w:eastAsia="Times New Roman" w:hAnsi="Arial" w:cs="Arial"/>
          <w:sz w:val="20"/>
          <w:szCs w:val="20"/>
        </w:rPr>
      </w:pPr>
    </w:p>
    <w:p w:rsidR="00DF2EA9" w:rsidRPr="00DF2EA9" w:rsidRDefault="00DF2EA9" w:rsidP="00DF2EA9">
      <w:pPr>
        <w:spacing w:after="0" w:line="276" w:lineRule="auto"/>
        <w:rPr>
          <w:rFonts w:ascii="Arial" w:eastAsia="Times New Roman" w:hAnsi="Arial" w:cs="Arial"/>
          <w:sz w:val="20"/>
          <w:szCs w:val="20"/>
        </w:rPr>
      </w:pPr>
    </w:p>
    <w:p w:rsidR="00DF2EA9" w:rsidRPr="00DF2EA9" w:rsidRDefault="00DF2EA9" w:rsidP="00DF2E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76" w:lineRule="auto"/>
        <w:jc w:val="center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>Poznámky k účtovnej závierke za rok 2020</w:t>
      </w:r>
    </w:p>
    <w:p w:rsidR="00DF2EA9" w:rsidRPr="00DF2EA9" w:rsidRDefault="00DF2EA9" w:rsidP="00DF2E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00" w:line="276" w:lineRule="auto"/>
        <w:jc w:val="center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DF2EA9">
        <w:rPr>
          <w:rFonts w:ascii="Arial" w:eastAsia="Times New Roman" w:hAnsi="Arial" w:cs="Arial"/>
          <w:sz w:val="20"/>
          <w:szCs w:val="20"/>
        </w:rPr>
        <w:t>č.MF</w:t>
      </w:r>
      <w:proofErr w:type="spellEnd"/>
      <w:r w:rsidRPr="00DF2EA9">
        <w:rPr>
          <w:rFonts w:ascii="Arial" w:eastAsia="Times New Roman" w:hAnsi="Arial" w:cs="Arial"/>
          <w:sz w:val="20"/>
          <w:szCs w:val="20"/>
        </w:rPr>
        <w:t>/18009/2014-74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253"/>
        <w:gridCol w:w="7493"/>
      </w:tblGrid>
      <w:tr w:rsidR="00DF2EA9" w:rsidRPr="00DF2EA9" w:rsidTr="00764C9A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DF2EA9" w:rsidRPr="00DF2EA9" w:rsidRDefault="00DF2EA9" w:rsidP="00DF2EA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DF2EA9" w:rsidRPr="00DF2EA9" w:rsidRDefault="00DF2EA9" w:rsidP="00DF2EA9">
            <w:pPr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Základné informácie o účtovnej jednotke:</w:t>
            </w:r>
          </w:p>
          <w:p w:rsidR="00DF2EA9" w:rsidRPr="00DF2EA9" w:rsidRDefault="00DF2EA9" w:rsidP="00DF2EA9">
            <w:pPr>
              <w:spacing w:after="0" w:line="240" w:lineRule="auto"/>
              <w:ind w:left="720"/>
              <w:contextualSpacing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F2EA9" w:rsidRPr="00DF2EA9" w:rsidRDefault="00DF2EA9" w:rsidP="00DF2EA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F2EA9" w:rsidRPr="00DF2EA9" w:rsidRDefault="00DF2EA9" w:rsidP="00DF2EA9">
            <w:pPr>
              <w:spacing w:after="0" w:line="276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2EA9" w:rsidRPr="00DF2EA9" w:rsidRDefault="00DF2EA9" w:rsidP="00DF2EA9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DF2EA9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50547186 </w:t>
            </w:r>
          </w:p>
        </w:tc>
      </w:tr>
      <w:tr w:rsidR="00DF2EA9" w:rsidRPr="00DF2EA9" w:rsidTr="00764C9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2EA9" w:rsidRPr="00DF2EA9" w:rsidRDefault="00DF2EA9" w:rsidP="00DF2EA9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r w:rsidRPr="00DF2EA9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2120387907 </w:t>
            </w:r>
          </w:p>
        </w:tc>
      </w:tr>
      <w:tr w:rsidR="00DF2EA9" w:rsidRPr="00DF2EA9" w:rsidTr="00764C9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2EA9" w:rsidRPr="00DF2EA9" w:rsidRDefault="00DF2EA9" w:rsidP="00DF2EA9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proofErr w:type="spellStart"/>
            <w:r w:rsidRPr="00DF2EA9">
              <w:rPr>
                <w:rFonts w:ascii="Arial" w:eastAsia="Times New Roman" w:hAnsi="Arial" w:cs="Arial"/>
                <w:b/>
                <w:sz w:val="18"/>
                <w:szCs w:val="18"/>
              </w:rPr>
              <w:t>Ledmes</w:t>
            </w:r>
            <w:proofErr w:type="spellEnd"/>
            <w:r w:rsidRPr="00DF2EA9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 w:rsidRPr="00DF2EA9">
              <w:rPr>
                <w:rFonts w:ascii="Arial" w:eastAsia="Times New Roman" w:hAnsi="Arial" w:cs="Arial"/>
                <w:b/>
                <w:sz w:val="18"/>
                <w:szCs w:val="18"/>
              </w:rPr>
              <w:t>s.r.o</w:t>
            </w:r>
            <w:proofErr w:type="spellEnd"/>
            <w:r w:rsidRPr="00DF2EA9">
              <w:rPr>
                <w:rFonts w:ascii="Arial" w:eastAsia="Times New Roman" w:hAnsi="Arial" w:cs="Arial"/>
                <w:b/>
                <w:sz w:val="18"/>
                <w:szCs w:val="18"/>
              </w:rPr>
              <w:t>.</w:t>
            </w:r>
          </w:p>
        </w:tc>
      </w:tr>
      <w:tr w:rsidR="00DF2EA9" w:rsidRPr="00DF2EA9" w:rsidTr="00764C9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Calibri" w:eastAsia="Times New Roman" w:hAnsi="Calibri" w:cs="Arial"/>
                <w:b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2EA9" w:rsidRPr="00DF2EA9" w:rsidRDefault="00DF2EA9" w:rsidP="00DF2EA9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</w:rPr>
            </w:pPr>
            <w:proofErr w:type="spellStart"/>
            <w:r w:rsidRPr="00DF2EA9">
              <w:rPr>
                <w:rFonts w:ascii="Arial" w:eastAsia="Times New Roman" w:hAnsi="Arial" w:cs="Arial"/>
                <w:b/>
                <w:sz w:val="18"/>
                <w:szCs w:val="18"/>
              </w:rPr>
              <w:t>Fedinova</w:t>
            </w:r>
            <w:proofErr w:type="spellEnd"/>
            <w:r w:rsidRPr="00DF2EA9">
              <w:rPr>
                <w:rFonts w:ascii="Arial" w:eastAsia="Times New Roman" w:hAnsi="Arial" w:cs="Arial"/>
                <w:b/>
                <w:sz w:val="18"/>
                <w:szCs w:val="18"/>
              </w:rPr>
              <w:t xml:space="preserve"> 3818/16A, 841 01  Bratislava</w:t>
            </w:r>
          </w:p>
        </w:tc>
      </w:tr>
      <w:tr w:rsidR="00DF2EA9" w:rsidRPr="00DF2EA9" w:rsidTr="00764C9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F2EA9" w:rsidRPr="00DF2EA9" w:rsidRDefault="00DF2EA9" w:rsidP="00DF2EA9">
            <w:pPr>
              <w:spacing w:after="0" w:line="276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23.11.2016</w:t>
            </w:r>
          </w:p>
        </w:tc>
      </w:tr>
      <w:tr w:rsidR="00DF2EA9" w:rsidRPr="00DF2EA9" w:rsidTr="00764C9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F2EA9" w:rsidRPr="00DF2EA9" w:rsidRDefault="00DF2EA9" w:rsidP="00DF2EA9">
            <w:pPr>
              <w:spacing w:after="0" w:line="276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23.11.2016</w:t>
            </w:r>
          </w:p>
        </w:tc>
      </w:tr>
    </w:tbl>
    <w:p w:rsidR="00DF2EA9" w:rsidRPr="00DF2EA9" w:rsidRDefault="00DF2EA9" w:rsidP="00DF2EA9">
      <w:pPr>
        <w:spacing w:after="0" w:line="276" w:lineRule="auto"/>
        <w:rPr>
          <w:rFonts w:ascii="Arial" w:eastAsia="Times New Roman" w:hAnsi="Arial" w:cs="Arial"/>
          <w:sz w:val="20"/>
          <w:szCs w:val="20"/>
        </w:rPr>
      </w:pPr>
    </w:p>
    <w:p w:rsidR="00DF2EA9" w:rsidRPr="00DF2EA9" w:rsidRDefault="00DF2EA9" w:rsidP="00DF2EA9">
      <w:pPr>
        <w:numPr>
          <w:ilvl w:val="0"/>
          <w:numId w:val="2"/>
        </w:numPr>
        <w:spacing w:after="0" w:line="276" w:lineRule="auto"/>
        <w:contextualSpacing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>Opis hospodárskej činnosti účtovnej jednotky:</w:t>
      </w:r>
    </w:p>
    <w:p w:rsidR="00DF2EA9" w:rsidRPr="00DF2EA9" w:rsidRDefault="00DF2EA9" w:rsidP="00DF2EA9">
      <w:pPr>
        <w:spacing w:after="0" w:line="276" w:lineRule="auto"/>
        <w:rPr>
          <w:rFonts w:ascii="Arial" w:eastAsia="Times New Roman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DF2EA9" w:rsidRPr="00DF2EA9" w:rsidTr="00764C9A">
        <w:trPr>
          <w:trHeight w:val="7183"/>
        </w:trPr>
        <w:tc>
          <w:tcPr>
            <w:tcW w:w="9889" w:type="dxa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Sprostredkovateľská činnosť v oblasti obchodu a služieb</w:t>
            </w:r>
          </w:p>
        </w:tc>
      </w:tr>
    </w:tbl>
    <w:p w:rsidR="00DF2EA9" w:rsidRPr="00DF2EA9" w:rsidRDefault="00DF2EA9" w:rsidP="00DF2EA9">
      <w:pPr>
        <w:spacing w:after="0" w:line="276" w:lineRule="auto"/>
        <w:rPr>
          <w:rFonts w:ascii="Arial" w:eastAsia="Times New Roman" w:hAnsi="Arial" w:cs="Arial"/>
          <w:sz w:val="20"/>
          <w:szCs w:val="20"/>
        </w:rPr>
      </w:pPr>
    </w:p>
    <w:p w:rsidR="00DF2EA9" w:rsidRPr="00DF2EA9" w:rsidRDefault="00DF2EA9" w:rsidP="00DF2EA9">
      <w:pPr>
        <w:keepNext/>
        <w:numPr>
          <w:ilvl w:val="0"/>
          <w:numId w:val="2"/>
        </w:numPr>
        <w:spacing w:after="0" w:line="240" w:lineRule="auto"/>
        <w:outlineLvl w:val="0"/>
        <w:rPr>
          <w:rFonts w:ascii="Arial" w:eastAsia="Times New Roman" w:hAnsi="Arial" w:cs="Arial"/>
          <w:bCs/>
          <w:kern w:val="28"/>
          <w:sz w:val="20"/>
          <w:szCs w:val="20"/>
        </w:rPr>
      </w:pPr>
      <w:r w:rsidRPr="00DF2EA9">
        <w:rPr>
          <w:rFonts w:ascii="Arial" w:eastAsia="Times New Roman" w:hAnsi="Arial" w:cs="Arial"/>
          <w:bCs/>
          <w:kern w:val="28"/>
          <w:sz w:val="20"/>
          <w:szCs w:val="20"/>
        </w:rPr>
        <w:t>Informácie o počte zamestnancov</w:t>
      </w:r>
    </w:p>
    <w:tbl>
      <w:tblPr>
        <w:tblW w:w="499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83"/>
        <w:gridCol w:w="2790"/>
        <w:gridCol w:w="3035"/>
      </w:tblGrid>
      <w:tr w:rsidR="00DF2EA9" w:rsidRPr="00DF2EA9" w:rsidTr="00764C9A">
        <w:trPr>
          <w:jc w:val="center"/>
        </w:trPr>
        <w:tc>
          <w:tcPr>
            <w:tcW w:w="395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DF2EA9" w:rsidRPr="00DF2EA9" w:rsidTr="00764C9A">
        <w:trPr>
          <w:trHeight w:val="340"/>
          <w:jc w:val="center"/>
        </w:trPr>
        <w:tc>
          <w:tcPr>
            <w:tcW w:w="395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0</w:t>
            </w:r>
          </w:p>
        </w:tc>
        <w:tc>
          <w:tcPr>
            <w:tcW w:w="3088" w:type="dxa"/>
            <w:tcBorders>
              <w:top w:val="single" w:sz="12" w:space="0" w:color="auto"/>
              <w:left w:val="single" w:sz="12" w:space="0" w:color="auto"/>
            </w:tcBorders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0</w:t>
            </w:r>
          </w:p>
        </w:tc>
      </w:tr>
      <w:tr w:rsidR="00DF2EA9" w:rsidRPr="00DF2EA9" w:rsidTr="00764C9A">
        <w:trPr>
          <w:trHeight w:val="285"/>
          <w:jc w:val="center"/>
        </w:trPr>
        <w:tc>
          <w:tcPr>
            <w:tcW w:w="3952" w:type="dxa"/>
            <w:tcBorders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839" w:type="dxa"/>
            <w:tcBorders>
              <w:left w:val="single" w:sz="12" w:space="0" w:color="auto"/>
              <w:right w:val="single" w:sz="12" w:space="0" w:color="auto"/>
            </w:tcBorders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088" w:type="dxa"/>
            <w:tcBorders>
              <w:left w:val="single" w:sz="12" w:space="0" w:color="auto"/>
            </w:tcBorders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397"/>
          <w:jc w:val="center"/>
        </w:trPr>
        <w:tc>
          <w:tcPr>
            <w:tcW w:w="395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highlight w:val="green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8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3088" w:type="dxa"/>
            <w:tcBorders>
              <w:left w:val="single" w:sz="12" w:space="0" w:color="auto"/>
              <w:bottom w:val="single" w:sz="12" w:space="0" w:color="auto"/>
            </w:tcBorders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DF2EA9" w:rsidRPr="00DF2EA9" w:rsidRDefault="00DF2EA9" w:rsidP="00DF2EA9">
      <w:pPr>
        <w:spacing w:after="200" w:line="276" w:lineRule="auto"/>
        <w:rPr>
          <w:rFonts w:ascii="Arial" w:eastAsia="Times New Roman" w:hAnsi="Arial" w:cs="Arial"/>
          <w:sz w:val="20"/>
          <w:szCs w:val="20"/>
        </w:rPr>
      </w:pPr>
    </w:p>
    <w:p w:rsidR="00DF2EA9" w:rsidRPr="00DF2EA9" w:rsidRDefault="00DF2EA9" w:rsidP="00DF2EA9">
      <w:pPr>
        <w:spacing w:after="200" w:line="276" w:lineRule="auto"/>
        <w:rPr>
          <w:rFonts w:ascii="Arial" w:eastAsia="Times New Roman" w:hAnsi="Arial" w:cs="Arial"/>
          <w:sz w:val="20"/>
          <w:szCs w:val="20"/>
        </w:rPr>
      </w:pPr>
    </w:p>
    <w:p w:rsidR="00DF2EA9" w:rsidRPr="00DF2EA9" w:rsidRDefault="00DF2EA9" w:rsidP="00DF2EA9">
      <w:pPr>
        <w:keepNext/>
        <w:numPr>
          <w:ilvl w:val="0"/>
          <w:numId w:val="2"/>
        </w:numPr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0"/>
          <w:szCs w:val="20"/>
        </w:rPr>
      </w:pPr>
      <w:r w:rsidRPr="00DF2EA9">
        <w:rPr>
          <w:rFonts w:ascii="Arial" w:eastAsia="Times New Roman" w:hAnsi="Arial" w:cs="Arial"/>
          <w:b/>
          <w:bCs/>
          <w:kern w:val="28"/>
          <w:sz w:val="20"/>
          <w:szCs w:val="20"/>
        </w:rPr>
        <w:t xml:space="preserve">Informácie k prílohe č. 3 časti F. písm. w) o krátkodobom finančnom majetku </w:t>
      </w:r>
    </w:p>
    <w:p w:rsidR="00DF2EA9" w:rsidRPr="00DF2EA9" w:rsidRDefault="00DF2EA9" w:rsidP="00DF2EA9">
      <w:pPr>
        <w:spacing w:after="0" w:line="240" w:lineRule="auto"/>
        <w:outlineLvl w:val="0"/>
        <w:rPr>
          <w:rFonts w:ascii="Arial" w:eastAsia="Times New Roman" w:hAnsi="Arial" w:cs="Arial"/>
          <w:bCs/>
          <w:kern w:val="28"/>
          <w:sz w:val="20"/>
          <w:szCs w:val="20"/>
        </w:rPr>
      </w:pPr>
      <w:r w:rsidRPr="00DF2EA9">
        <w:rPr>
          <w:rFonts w:ascii="Arial" w:eastAsia="Times New Roman" w:hAnsi="Arial" w:cs="Arial"/>
          <w:bCs/>
          <w:kern w:val="28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5"/>
        <w:gridCol w:w="2765"/>
        <w:gridCol w:w="2516"/>
      </w:tblGrid>
      <w:tr w:rsidR="00DF2EA9" w:rsidRPr="00DF2EA9" w:rsidTr="00764C9A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DF2EA9" w:rsidRPr="00DF2EA9" w:rsidTr="00764C9A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Cs/>
                <w:sz w:val="20"/>
                <w:szCs w:val="20"/>
              </w:rPr>
              <w:t>1 381,82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Cs/>
                <w:sz w:val="20"/>
                <w:szCs w:val="20"/>
              </w:rPr>
              <w:t>1 392,48</w:t>
            </w:r>
          </w:p>
        </w:tc>
      </w:tr>
      <w:tr w:rsidR="00DF2EA9" w:rsidRPr="00DF2EA9" w:rsidTr="00764C9A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     36,62</w:t>
            </w:r>
          </w:p>
        </w:tc>
        <w:tc>
          <w:tcPr>
            <w:tcW w:w="2405" w:type="dxa"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1 408,44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1 392,48</w:t>
            </w:r>
          </w:p>
        </w:tc>
      </w:tr>
    </w:tbl>
    <w:p w:rsidR="00DF2EA9" w:rsidRPr="00DF2EA9" w:rsidRDefault="00DF2EA9" w:rsidP="00DF2EA9">
      <w:pPr>
        <w:widowControl w:val="0"/>
        <w:spacing w:after="0" w:line="240" w:lineRule="auto"/>
        <w:outlineLvl w:val="0"/>
        <w:rPr>
          <w:rFonts w:ascii="Arial" w:eastAsia="Times New Roman" w:hAnsi="Arial" w:cs="Arial"/>
          <w:bCs/>
          <w:kern w:val="28"/>
          <w:sz w:val="20"/>
          <w:szCs w:val="20"/>
        </w:rPr>
      </w:pPr>
    </w:p>
    <w:p w:rsidR="00DF2EA9" w:rsidRPr="00DF2EA9" w:rsidRDefault="00DF2EA9" w:rsidP="00DF2EA9">
      <w:pPr>
        <w:keepNext/>
        <w:numPr>
          <w:ilvl w:val="0"/>
          <w:numId w:val="4"/>
        </w:numPr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0"/>
          <w:szCs w:val="20"/>
        </w:rPr>
      </w:pPr>
      <w:r w:rsidRPr="00DF2EA9">
        <w:rPr>
          <w:rFonts w:ascii="Arial" w:eastAsia="Times New Roman" w:hAnsi="Arial" w:cs="Arial"/>
          <w:b/>
          <w:bCs/>
          <w:kern w:val="28"/>
          <w:sz w:val="20"/>
          <w:szCs w:val="20"/>
        </w:rPr>
        <w:t>Informácie k prílohe č. 3 časti F. písm. a) o dlhodobom hmotnom majetku</w:t>
      </w:r>
      <w:r w:rsidRPr="00DF2EA9">
        <w:rPr>
          <w:rFonts w:ascii="Arial" w:eastAsia="Times New Roman" w:hAnsi="Arial" w:cs="Arial"/>
          <w:b/>
          <w:bCs/>
          <w:kern w:val="28"/>
          <w:sz w:val="20"/>
          <w:szCs w:val="20"/>
        </w:rPr>
        <w:tab/>
      </w:r>
    </w:p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>Tabuľka č. 1</w:t>
      </w:r>
      <w:bookmarkStart w:id="0" w:name="_GoBack"/>
      <w:bookmarkEnd w:id="0"/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44"/>
        <w:gridCol w:w="13"/>
        <w:gridCol w:w="6"/>
        <w:gridCol w:w="1084"/>
        <w:gridCol w:w="904"/>
        <w:gridCol w:w="768"/>
        <w:gridCol w:w="12"/>
        <w:gridCol w:w="126"/>
        <w:gridCol w:w="1056"/>
        <w:gridCol w:w="21"/>
        <w:gridCol w:w="1034"/>
        <w:gridCol w:w="61"/>
        <w:gridCol w:w="694"/>
        <w:gridCol w:w="754"/>
        <w:gridCol w:w="904"/>
        <w:gridCol w:w="754"/>
      </w:tblGrid>
      <w:tr w:rsidR="00DF2EA9" w:rsidRPr="00DF2EA9" w:rsidTr="00764C9A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F2EA9" w:rsidRPr="00DF2EA9" w:rsidTr="00764C9A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Samos-</w:t>
            </w:r>
            <w:proofErr w:type="spellStart"/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tatné</w:t>
            </w:r>
            <w:proofErr w:type="spellEnd"/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proofErr w:type="spellStart"/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celky</w:t>
            </w: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Os-</w:t>
            </w:r>
            <w:proofErr w:type="spellStart"/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Ob-stará-</w:t>
            </w:r>
            <w:proofErr w:type="spellStart"/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proofErr w:type="spellStart"/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pred-</w:t>
            </w:r>
            <w:proofErr w:type="spellStart"/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DF2EA9" w:rsidRPr="00DF2EA9" w:rsidTr="00764C9A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Cs/>
                <w:sz w:val="20"/>
                <w:szCs w:val="20"/>
              </w:rPr>
              <w:t>j</w:t>
            </w:r>
          </w:p>
        </w:tc>
      </w:tr>
      <w:tr w:rsidR="00DF2EA9" w:rsidRPr="00DF2EA9" w:rsidTr="00764C9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Prvotné ocenenie</w:t>
            </w:r>
          </w:p>
        </w:tc>
      </w:tr>
      <w:tr w:rsidR="00DF2EA9" w:rsidRPr="00DF2EA9" w:rsidTr="00764C9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 </w:t>
            </w: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10030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 xml:space="preserve"> 10030</w:t>
            </w:r>
          </w:p>
        </w:tc>
      </w:tr>
      <w:tr w:rsidR="00DF2EA9" w:rsidRPr="00DF2EA9" w:rsidTr="00764C9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 xml:space="preserve">  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 xml:space="preserve">    5500</w:t>
            </w:r>
          </w:p>
        </w:tc>
      </w:tr>
      <w:tr w:rsidR="00DF2EA9" w:rsidRPr="00DF2EA9" w:rsidTr="00764C9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15530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15530</w:t>
            </w:r>
          </w:p>
        </w:tc>
      </w:tr>
      <w:tr w:rsidR="00DF2EA9" w:rsidRPr="00DF2EA9" w:rsidTr="00764C9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Oprávky</w:t>
            </w:r>
          </w:p>
        </w:tc>
      </w:tr>
      <w:tr w:rsidR="00DF2EA9" w:rsidRPr="00DF2EA9" w:rsidTr="00764C9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 </w:t>
            </w: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 xml:space="preserve">   745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 xml:space="preserve">   745</w:t>
            </w:r>
          </w:p>
        </w:tc>
      </w:tr>
      <w:tr w:rsidR="00DF2EA9" w:rsidRPr="00DF2EA9" w:rsidTr="00764C9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 xml:space="preserve"> 2352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 xml:space="preserve">  2352</w:t>
            </w:r>
          </w:p>
        </w:tc>
      </w:tr>
      <w:tr w:rsidR="00DF2EA9" w:rsidRPr="00DF2EA9" w:rsidTr="00764C9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 xml:space="preserve">   3097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 xml:space="preserve">  3097</w:t>
            </w:r>
          </w:p>
        </w:tc>
      </w:tr>
      <w:tr w:rsidR="00DF2EA9" w:rsidRPr="00DF2EA9" w:rsidTr="00764C9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Opravné položky</w:t>
            </w:r>
          </w:p>
        </w:tc>
      </w:tr>
      <w:tr w:rsidR="00DF2EA9" w:rsidRPr="00DF2EA9" w:rsidTr="00764C9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 </w:t>
            </w: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Zostatková hodnota </w:t>
            </w:r>
          </w:p>
        </w:tc>
      </w:tr>
      <w:tr w:rsidR="00DF2EA9" w:rsidRPr="00DF2EA9" w:rsidTr="00764C9A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 </w:t>
            </w: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12433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12433</w:t>
            </w:r>
          </w:p>
        </w:tc>
      </w:tr>
    </w:tbl>
    <w:p w:rsidR="00DF2EA9" w:rsidRPr="00DF2EA9" w:rsidRDefault="00DF2EA9" w:rsidP="00DF2EA9">
      <w:pPr>
        <w:keepNext/>
        <w:spacing w:after="0" w:line="240" w:lineRule="auto"/>
        <w:ind w:left="360"/>
        <w:jc w:val="both"/>
        <w:outlineLvl w:val="0"/>
        <w:rPr>
          <w:rFonts w:ascii="Arial" w:eastAsia="Times New Roman" w:hAnsi="Arial" w:cs="Arial"/>
          <w:b/>
          <w:bCs/>
          <w:kern w:val="28"/>
          <w:sz w:val="20"/>
          <w:szCs w:val="20"/>
        </w:rPr>
      </w:pPr>
    </w:p>
    <w:p w:rsidR="00DF2EA9" w:rsidRPr="00DF2EA9" w:rsidRDefault="00DF2EA9" w:rsidP="00DF2EA9">
      <w:pPr>
        <w:spacing w:after="200" w:line="276" w:lineRule="auto"/>
        <w:rPr>
          <w:rFonts w:ascii="Arial Narrow" w:eastAsia="Times New Roman" w:hAnsi="Arial Narrow" w:cs="Times New Roman"/>
          <w:szCs w:val="36"/>
        </w:rPr>
      </w:pPr>
    </w:p>
    <w:p w:rsidR="00DF2EA9" w:rsidRPr="00DF2EA9" w:rsidRDefault="00DF2EA9" w:rsidP="00DF2EA9">
      <w:pPr>
        <w:keepNext/>
        <w:numPr>
          <w:ilvl w:val="0"/>
          <w:numId w:val="2"/>
        </w:numPr>
        <w:spacing w:after="0" w:line="240" w:lineRule="auto"/>
        <w:jc w:val="both"/>
        <w:outlineLvl w:val="0"/>
        <w:rPr>
          <w:rFonts w:ascii="Arial" w:eastAsia="Times New Roman" w:hAnsi="Arial" w:cs="Arial"/>
          <w:b/>
          <w:bCs/>
          <w:kern w:val="28"/>
          <w:sz w:val="20"/>
          <w:szCs w:val="20"/>
        </w:rPr>
      </w:pPr>
      <w:r w:rsidRPr="00DF2EA9">
        <w:rPr>
          <w:rFonts w:ascii="Arial" w:eastAsia="Times New Roman" w:hAnsi="Arial" w:cs="Arial"/>
          <w:b/>
          <w:bCs/>
          <w:kern w:val="28"/>
          <w:sz w:val="20"/>
          <w:szCs w:val="20"/>
        </w:rPr>
        <w:t xml:space="preserve">Informácie k prílohe č. 3 časti G. písm. a) tretiemu bodu o rozdelení účtovného zisku alebo o vysporiadaní účtovnej straty </w:t>
      </w:r>
    </w:p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083"/>
        <w:gridCol w:w="2633"/>
      </w:tblGrid>
      <w:tr w:rsidR="00DF2EA9" w:rsidRPr="00DF2EA9" w:rsidTr="00764C9A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DF2EA9" w:rsidRPr="00DF2EA9" w:rsidTr="00764C9A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71,02</w:t>
            </w:r>
          </w:p>
        </w:tc>
      </w:tr>
      <w:tr w:rsidR="00DF2EA9" w:rsidRPr="00DF2EA9" w:rsidTr="00764C9A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DF2EA9" w:rsidRPr="00DF2EA9" w:rsidTr="00764C9A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 xml:space="preserve">              71,02</w:t>
            </w:r>
          </w:p>
        </w:tc>
      </w:tr>
      <w:tr w:rsidR="00DF2EA9" w:rsidRPr="00DF2EA9" w:rsidTr="00764C9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:rsidR="00DF2EA9" w:rsidRPr="00DF2EA9" w:rsidRDefault="00DF2EA9" w:rsidP="00DF2EA9">
      <w:pPr>
        <w:keepNext/>
        <w:numPr>
          <w:ilvl w:val="0"/>
          <w:numId w:val="2"/>
        </w:numPr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0"/>
          <w:szCs w:val="20"/>
        </w:rPr>
      </w:pPr>
      <w:r w:rsidRPr="00DF2EA9">
        <w:rPr>
          <w:rFonts w:ascii="Arial" w:eastAsia="Times New Roman" w:hAnsi="Arial" w:cs="Arial"/>
          <w:b/>
          <w:bCs/>
          <w:kern w:val="28"/>
          <w:sz w:val="20"/>
          <w:szCs w:val="20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095"/>
        <w:gridCol w:w="3492"/>
        <w:gridCol w:w="3129"/>
      </w:tblGrid>
      <w:tr w:rsidR="00DF2EA9" w:rsidRPr="00DF2EA9" w:rsidTr="00764C9A">
        <w:trPr>
          <w:trHeight w:val="920"/>
          <w:jc w:val="center"/>
        </w:trPr>
        <w:tc>
          <w:tcPr>
            <w:tcW w:w="15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7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6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DF2EA9" w:rsidRPr="00DF2EA9" w:rsidTr="00764C9A">
        <w:trPr>
          <w:trHeight w:val="397"/>
          <w:jc w:val="center"/>
        </w:trPr>
        <w:tc>
          <w:tcPr>
            <w:tcW w:w="15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7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1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567"/>
          <w:jc w:val="center"/>
        </w:trPr>
        <w:tc>
          <w:tcPr>
            <w:tcW w:w="159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79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61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DF2EA9" w:rsidRPr="00DF2EA9" w:rsidTr="00764C9A">
        <w:trPr>
          <w:trHeight w:val="567"/>
          <w:jc w:val="center"/>
        </w:trPr>
        <w:tc>
          <w:tcPr>
            <w:tcW w:w="159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79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61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DF2EA9" w:rsidRPr="00DF2EA9" w:rsidTr="00764C9A">
        <w:trPr>
          <w:trHeight w:val="397"/>
          <w:jc w:val="center"/>
        </w:trPr>
        <w:tc>
          <w:tcPr>
            <w:tcW w:w="15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7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   1 068,54</w:t>
            </w:r>
          </w:p>
        </w:tc>
        <w:tc>
          <w:tcPr>
            <w:tcW w:w="161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 0</w:t>
            </w:r>
          </w:p>
        </w:tc>
      </w:tr>
      <w:tr w:rsidR="00DF2EA9" w:rsidRPr="00DF2EA9" w:rsidTr="00764C9A">
        <w:trPr>
          <w:trHeight w:val="567"/>
          <w:jc w:val="center"/>
        </w:trPr>
        <w:tc>
          <w:tcPr>
            <w:tcW w:w="159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79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61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DF2EA9" w:rsidRPr="00DF2EA9" w:rsidTr="00764C9A">
        <w:trPr>
          <w:trHeight w:val="397"/>
          <w:jc w:val="center"/>
        </w:trPr>
        <w:tc>
          <w:tcPr>
            <w:tcW w:w="159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79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  1 068,54</w:t>
            </w:r>
          </w:p>
        </w:tc>
        <w:tc>
          <w:tcPr>
            <w:tcW w:w="161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 0</w:t>
            </w:r>
          </w:p>
        </w:tc>
      </w:tr>
    </w:tbl>
    <w:p w:rsidR="00DF2EA9" w:rsidRPr="00DF2EA9" w:rsidRDefault="00DF2EA9" w:rsidP="00DF2EA9">
      <w:pPr>
        <w:widowControl w:val="0"/>
        <w:spacing w:after="0" w:line="240" w:lineRule="auto"/>
        <w:ind w:left="360"/>
        <w:outlineLvl w:val="0"/>
        <w:rPr>
          <w:rFonts w:ascii="Arial" w:eastAsia="Times New Roman" w:hAnsi="Arial" w:cs="Arial"/>
          <w:b/>
          <w:bCs/>
          <w:kern w:val="28"/>
          <w:sz w:val="20"/>
          <w:szCs w:val="20"/>
        </w:rPr>
      </w:pPr>
    </w:p>
    <w:p w:rsidR="00DF2EA9" w:rsidRPr="00DF2EA9" w:rsidRDefault="00DF2EA9" w:rsidP="00DF2EA9">
      <w:pPr>
        <w:spacing w:after="200" w:line="276" w:lineRule="auto"/>
        <w:rPr>
          <w:rFonts w:ascii="Arial Narrow" w:eastAsia="Times New Roman" w:hAnsi="Arial Narrow" w:cs="Times New Roman"/>
          <w:szCs w:val="36"/>
        </w:rPr>
      </w:pPr>
    </w:p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kern w:val="28"/>
          <w:sz w:val="20"/>
          <w:szCs w:val="20"/>
        </w:rPr>
      </w:pPr>
    </w:p>
    <w:p w:rsidR="00DF2EA9" w:rsidRPr="00DF2EA9" w:rsidRDefault="00DF2EA9" w:rsidP="00DF2EA9">
      <w:pPr>
        <w:keepNext/>
        <w:numPr>
          <w:ilvl w:val="0"/>
          <w:numId w:val="2"/>
        </w:numPr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0"/>
          <w:szCs w:val="20"/>
        </w:rPr>
      </w:pPr>
      <w:r w:rsidRPr="00DF2EA9">
        <w:rPr>
          <w:rFonts w:ascii="Arial" w:eastAsia="Times New Roman" w:hAnsi="Arial" w:cs="Arial"/>
          <w:b/>
          <w:bCs/>
          <w:kern w:val="28"/>
          <w:sz w:val="20"/>
          <w:szCs w:val="20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87"/>
        <w:gridCol w:w="1701"/>
        <w:gridCol w:w="1728"/>
      </w:tblGrid>
      <w:tr w:rsidR="00DF2EA9" w:rsidRPr="00DF2EA9" w:rsidTr="00764C9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DF2EA9" w:rsidRPr="00DF2EA9" w:rsidTr="00764C9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DF2EA9" w:rsidRPr="00DF2EA9" w:rsidTr="00764C9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   2 886,00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     14 116,00</w:t>
            </w:r>
          </w:p>
        </w:tc>
      </w:tr>
      <w:tr w:rsidR="00DF2EA9" w:rsidRPr="00DF2EA9" w:rsidTr="00764C9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DF2EA9" w:rsidRPr="00DF2EA9" w:rsidTr="00764C9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DF2EA9" w:rsidRPr="00DF2EA9" w:rsidTr="00764C9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DF2EA9" w:rsidRPr="00DF2EA9" w:rsidTr="00764C9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DF2EA9" w:rsidRPr="00DF2EA9" w:rsidTr="00764C9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    2 886,00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     14 116,00</w:t>
            </w:r>
          </w:p>
        </w:tc>
      </w:tr>
    </w:tbl>
    <w:p w:rsidR="00DF2EA9" w:rsidRPr="00DF2EA9" w:rsidRDefault="00DF2EA9" w:rsidP="00DF2EA9">
      <w:pPr>
        <w:keepNext/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0"/>
          <w:szCs w:val="20"/>
        </w:rPr>
      </w:pPr>
    </w:p>
    <w:p w:rsidR="00DF2EA9" w:rsidRPr="00DF2EA9" w:rsidRDefault="00DF2EA9" w:rsidP="00DF2EA9">
      <w:pPr>
        <w:widowControl w:val="0"/>
        <w:numPr>
          <w:ilvl w:val="0"/>
          <w:numId w:val="2"/>
        </w:numPr>
        <w:spacing w:after="0" w:line="240" w:lineRule="auto"/>
        <w:outlineLvl w:val="0"/>
        <w:rPr>
          <w:rFonts w:ascii="Arial" w:eastAsia="Times New Roman" w:hAnsi="Arial" w:cs="Arial"/>
          <w:b/>
          <w:bCs/>
          <w:kern w:val="28"/>
          <w:sz w:val="20"/>
          <w:szCs w:val="20"/>
        </w:rPr>
      </w:pPr>
      <w:r w:rsidRPr="00DF2EA9">
        <w:rPr>
          <w:rFonts w:ascii="Arial" w:eastAsia="Times New Roman" w:hAnsi="Arial" w:cs="Arial"/>
          <w:b/>
          <w:bCs/>
          <w:kern w:val="28"/>
          <w:sz w:val="20"/>
          <w:szCs w:val="20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931"/>
        <w:gridCol w:w="1779"/>
        <w:gridCol w:w="832"/>
        <w:gridCol w:w="696"/>
        <w:gridCol w:w="2031"/>
        <w:gridCol w:w="751"/>
        <w:gridCol w:w="696"/>
      </w:tblGrid>
      <w:tr w:rsidR="00DF2EA9" w:rsidRPr="00DF2EA9" w:rsidTr="00764C9A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Bezprostredne predchádzajúce</w:t>
            </w:r>
          </w:p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účtovné obdobie</w:t>
            </w:r>
          </w:p>
        </w:tc>
      </w:tr>
      <w:tr w:rsidR="00DF2EA9" w:rsidRPr="00DF2EA9" w:rsidTr="00764C9A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Daň v %</w:t>
            </w:r>
          </w:p>
        </w:tc>
      </w:tr>
      <w:tr w:rsidR="00DF2EA9" w:rsidRPr="00DF2EA9" w:rsidTr="00764C9A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g</w:t>
            </w:r>
          </w:p>
        </w:tc>
      </w:tr>
      <w:tr w:rsidR="00DF2EA9" w:rsidRPr="00DF2EA9" w:rsidTr="00764C9A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Výsledok hospodárenia </w:t>
            </w:r>
            <w:r w:rsidRPr="00DF2EA9">
              <w:rPr>
                <w:rFonts w:ascii="Arial" w:eastAsia="Times New Roman" w:hAnsi="Arial" w:cs="Arial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EA9" w:rsidRPr="00DF2EA9" w:rsidRDefault="00DF2EA9" w:rsidP="00DF2EA9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3 195,69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 xml:space="preserve">      88,32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x</w:t>
            </w:r>
          </w:p>
        </w:tc>
      </w:tr>
      <w:tr w:rsidR="00DF2EA9" w:rsidRPr="00DF2EA9" w:rsidTr="00764C9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 xml:space="preserve">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18,54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21</w:t>
            </w:r>
          </w:p>
        </w:tc>
      </w:tr>
      <w:tr w:rsidR="00DF2EA9" w:rsidRPr="00DF2EA9" w:rsidTr="00764C9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18,54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21</w:t>
            </w:r>
          </w:p>
        </w:tc>
      </w:tr>
      <w:tr w:rsidR="00DF2EA9" w:rsidRPr="00DF2EA9" w:rsidTr="00764C9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F2EA9" w:rsidRPr="00DF2EA9" w:rsidTr="00764C9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F2EA9">
              <w:rPr>
                <w:rFonts w:ascii="Arial" w:eastAsia="Times New Roman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F2EA9" w:rsidRPr="00DF2EA9" w:rsidRDefault="00DF2EA9" w:rsidP="00DF2EA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b/>
          <w:sz w:val="20"/>
          <w:szCs w:val="20"/>
        </w:rPr>
      </w:pPr>
      <w:r w:rsidRPr="00DF2EA9">
        <w:rPr>
          <w:rFonts w:ascii="Arial" w:eastAsia="Times New Roman" w:hAnsi="Arial" w:cs="Arial"/>
          <w:b/>
          <w:sz w:val="20"/>
          <w:szCs w:val="20"/>
        </w:rPr>
        <w:t>Vysvetlivky k poznámkam:</w:t>
      </w:r>
    </w:p>
    <w:p w:rsidR="00DF2EA9" w:rsidRPr="00DF2EA9" w:rsidRDefault="00DF2EA9" w:rsidP="00DF2EA9">
      <w:pPr>
        <w:numPr>
          <w:ilvl w:val="0"/>
          <w:numId w:val="1"/>
        </w:numPr>
        <w:spacing w:after="0" w:line="240" w:lineRule="auto"/>
        <w:ind w:left="308" w:hanging="308"/>
        <w:contextualSpacing/>
        <w:jc w:val="both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>Daňové identifikačné číslo sa vyplňuje, ak ho má účtovná jednotka pridelené.</w:t>
      </w:r>
    </w:p>
    <w:p w:rsidR="00DF2EA9" w:rsidRPr="00DF2EA9" w:rsidRDefault="00DF2EA9" w:rsidP="00DF2EA9">
      <w:pPr>
        <w:numPr>
          <w:ilvl w:val="0"/>
          <w:numId w:val="1"/>
        </w:numPr>
        <w:spacing w:after="0" w:line="240" w:lineRule="auto"/>
        <w:ind w:left="308" w:hanging="308"/>
        <w:contextualSpacing/>
        <w:jc w:val="both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DF2EA9" w:rsidRPr="00DF2EA9" w:rsidRDefault="00DF2EA9" w:rsidP="00DF2EA9">
      <w:pPr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 xml:space="preserve">Kód SK NACE sa vypĺňa podľa vyhlášky Štatistického úradu Slovenskej republiky </w:t>
      </w:r>
      <w:r w:rsidRPr="00DF2EA9">
        <w:rPr>
          <w:rFonts w:ascii="Arial" w:eastAsia="Times New Roman" w:hAnsi="Arial" w:cs="Arial"/>
          <w:sz w:val="20"/>
          <w:szCs w:val="20"/>
        </w:rPr>
        <w:br/>
        <w:t>č. 306/2007 Z. z., ktorou sa vydáva Štatistická klasifikácia ekonomických činností.</w:t>
      </w:r>
    </w:p>
    <w:p w:rsidR="00DF2EA9" w:rsidRPr="00DF2EA9" w:rsidRDefault="00DF2EA9" w:rsidP="00DF2EA9">
      <w:pPr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DF2EA9" w:rsidRPr="00DF2EA9" w:rsidRDefault="00DF2EA9" w:rsidP="00DF2EA9">
      <w:pPr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  <w:lang w:eastAsia="sk-SK"/>
        </w:rPr>
        <w:t>V bodoch č. 2, 4 a 6 sa prvotným ocenením majetku rozumie jeho ocenenie podľa § 25 zákona.</w:t>
      </w:r>
    </w:p>
    <w:p w:rsidR="00DF2EA9" w:rsidRPr="00DF2EA9" w:rsidRDefault="00DF2EA9" w:rsidP="00DF2EA9">
      <w:pPr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contextualSpacing/>
        <w:jc w:val="both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  <w:lang w:eastAsia="sk-SK"/>
        </w:rPr>
        <w:lastRenderedPageBreak/>
        <w:t xml:space="preserve">V bodoch č. 8, 23, 27, 28 a 29  sa obsahová náplň tabuliek a počet riadkov v nich  uvádzajú podľa potrieb účtovnej jednotky. </w:t>
      </w:r>
    </w:p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b/>
          <w:sz w:val="20"/>
          <w:szCs w:val="20"/>
        </w:rPr>
      </w:pPr>
      <w:r w:rsidRPr="00DF2EA9">
        <w:rPr>
          <w:rFonts w:ascii="Arial" w:eastAsia="Times New Roman" w:hAnsi="Arial" w:cs="Arial"/>
          <w:b/>
          <w:sz w:val="20"/>
          <w:szCs w:val="20"/>
        </w:rPr>
        <w:t>Použité  skratky:</w:t>
      </w:r>
    </w:p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>CP  - cenný papier</w:t>
      </w:r>
    </w:p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>č. - číslo</w:t>
      </w:r>
    </w:p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>DFM – dlhodobý finančný majetok</w:t>
      </w:r>
    </w:p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>DHM – dlhodobý hmotný majetok</w:t>
      </w:r>
    </w:p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>DIČ – daňové identifikačné číslo</w:t>
      </w:r>
    </w:p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>DNM – dlhodobý nehmotný majetok</w:t>
      </w:r>
    </w:p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>DÚJ – dcérska účtovná jednotka</w:t>
      </w:r>
    </w:p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>IČO – identifikačné číslo organizácie</w:t>
      </w:r>
    </w:p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proofErr w:type="spellStart"/>
      <w:r w:rsidRPr="00DF2EA9">
        <w:rPr>
          <w:rFonts w:ascii="Arial" w:eastAsia="Times New Roman" w:hAnsi="Arial" w:cs="Arial"/>
          <w:sz w:val="20"/>
          <w:szCs w:val="20"/>
        </w:rPr>
        <w:t>kons</w:t>
      </w:r>
      <w:proofErr w:type="spellEnd"/>
      <w:r w:rsidRPr="00DF2EA9">
        <w:rPr>
          <w:rFonts w:ascii="Arial" w:eastAsia="Times New Roman" w:hAnsi="Arial" w:cs="Arial"/>
          <w:sz w:val="20"/>
          <w:szCs w:val="20"/>
        </w:rPr>
        <w:t>. – konsolidovaný</w:t>
      </w:r>
    </w:p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>MÚJ – materská účtovná jednotka</w:t>
      </w:r>
    </w:p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>OP – opravná položka</w:t>
      </w:r>
    </w:p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 xml:space="preserve">p. a. – per </w:t>
      </w:r>
      <w:proofErr w:type="spellStart"/>
      <w:r w:rsidRPr="00DF2EA9">
        <w:rPr>
          <w:rFonts w:ascii="Arial" w:eastAsia="Times New Roman" w:hAnsi="Arial" w:cs="Arial"/>
          <w:sz w:val="20"/>
          <w:szCs w:val="20"/>
        </w:rPr>
        <w:t>annum</w:t>
      </w:r>
      <w:proofErr w:type="spellEnd"/>
    </w:p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>PSČ – poštové smerovacie číslo</w:t>
      </w:r>
    </w:p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>ÚJ – účtovná jednotka</w:t>
      </w:r>
    </w:p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>VI – vlastné imanie</w:t>
      </w:r>
    </w:p>
    <w:p w:rsidR="00DF2EA9" w:rsidRPr="00DF2EA9" w:rsidRDefault="00DF2EA9" w:rsidP="00DF2EA9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F2EA9">
        <w:rPr>
          <w:rFonts w:ascii="Arial" w:eastAsia="Times New Roman" w:hAnsi="Arial" w:cs="Arial"/>
          <w:sz w:val="20"/>
          <w:szCs w:val="20"/>
        </w:rPr>
        <w:t>ZI – základné imanie</w:t>
      </w:r>
    </w:p>
    <w:p w:rsidR="00B754C8" w:rsidRDefault="00B754C8"/>
    <w:sectPr w:rsidR="00B754C8" w:rsidSect="002925C2">
      <w:headerReference w:type="default" r:id="rId5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7DB5" w:rsidRDefault="00DF2EA9" w:rsidP="0018375D">
    <w:pPr>
      <w:pStyle w:val="Zkladntext"/>
      <w:tabs>
        <w:tab w:val="left" w:pos="3828"/>
        <w:tab w:val="left" w:pos="7088"/>
      </w:tabs>
      <w:ind w:left="-397"/>
      <w:rPr>
        <w:rFonts w:ascii="Arial" w:hAnsi="Arial" w:cs="Arial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POD 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</w:rPr>
      <w:t xml:space="preserve">  50 547 186</w:t>
    </w:r>
    <w:r>
      <w:rPr>
        <w:rFonts w:ascii="Arial" w:hAnsi="Arial" w:cs="Arial"/>
        <w:sz w:val="18"/>
        <w:szCs w:val="18"/>
      </w:rPr>
      <w:tab/>
      <w:t>DIČ:  2120387907</w:t>
    </w:r>
  </w:p>
  <w:p w:rsidR="00C57DB5" w:rsidRDefault="00DF2EA9">
    <w:pPr>
      <w:pStyle w:val="Hlavika"/>
    </w:pPr>
  </w:p>
  <w:p w:rsidR="00C57DB5" w:rsidRPr="004268D2" w:rsidRDefault="00DF2EA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1013DCB"/>
    <w:multiLevelType w:val="hybridMultilevel"/>
    <w:tmpl w:val="6AEC3AF4"/>
    <w:lvl w:ilvl="0" w:tplc="D33A1830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9432BD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EA9"/>
    <w:rsid w:val="00B754C8"/>
    <w:rsid w:val="00DF2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0EAC3B0-E25F-4F28-B987-BEA887F79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DF2E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F2EA9"/>
  </w:style>
  <w:style w:type="paragraph" w:styleId="Zkladntext">
    <w:name w:val="Body Text"/>
    <w:basedOn w:val="Normlny"/>
    <w:link w:val="ZkladntextChar"/>
    <w:uiPriority w:val="99"/>
    <w:semiHidden/>
    <w:unhideWhenUsed/>
    <w:rsid w:val="00DF2EA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DF2E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882</Words>
  <Characters>5031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 Šugárová</dc:creator>
  <cp:keywords/>
  <dc:description/>
  <cp:lastModifiedBy>Iveta Šugárová</cp:lastModifiedBy>
  <cp:revision>1</cp:revision>
  <dcterms:created xsi:type="dcterms:W3CDTF">2021-02-22T17:23:00Z</dcterms:created>
  <dcterms:modified xsi:type="dcterms:W3CDTF">2021-02-22T17:26:00Z</dcterms:modified>
</cp:coreProperties>
</file>