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77140" w:rsidRDefault="00B41283" w:rsidP="00090216">
      <w:pPr>
        <w:pStyle w:val="Nzov"/>
      </w:pPr>
      <w:r>
        <w:t>WM Autodiely s.r.o.</w:t>
      </w:r>
    </w:p>
    <w:p w:rsidR="00CB7355" w:rsidRDefault="00CB7355" w:rsidP="00B41283">
      <w:pPr>
        <w:pStyle w:val="Nzov"/>
      </w:pPr>
      <w:r w:rsidRPr="008776A1">
        <w:t xml:space="preserve"> </w:t>
      </w:r>
      <w:r w:rsidR="00B41283">
        <w:t xml:space="preserve">Technická 7, </w:t>
      </w:r>
      <w:r w:rsidRPr="008776A1">
        <w:t>B</w:t>
      </w:r>
      <w:r w:rsidR="00B41283">
        <w:t>ratislava</w:t>
      </w:r>
    </w:p>
    <w:p w:rsidR="00B41283" w:rsidRPr="008776A1" w:rsidRDefault="00B41283" w:rsidP="00B41283">
      <w:pPr>
        <w:pStyle w:val="Nzov"/>
        <w:rPr>
          <w:bCs/>
          <w:sz w:val="28"/>
        </w:rPr>
      </w:pPr>
    </w:p>
    <w:p w:rsidR="0041725A" w:rsidRDefault="00CB7355">
      <w:pPr>
        <w:spacing w:before="120" w:after="120"/>
        <w:jc w:val="center"/>
        <w:rPr>
          <w:bCs/>
          <w:sz w:val="28"/>
        </w:rPr>
      </w:pPr>
      <w:r w:rsidRPr="008776A1">
        <w:rPr>
          <w:bCs/>
          <w:sz w:val="28"/>
        </w:rPr>
        <w:t>Obchodný register Okresného súdu B</w:t>
      </w:r>
      <w:r w:rsidR="00B41283">
        <w:rPr>
          <w:bCs/>
          <w:sz w:val="28"/>
        </w:rPr>
        <w:t xml:space="preserve">ratislava I., oddiel </w:t>
      </w:r>
      <w:proofErr w:type="spellStart"/>
      <w:r w:rsidR="00B41283">
        <w:rPr>
          <w:bCs/>
          <w:sz w:val="28"/>
        </w:rPr>
        <w:t>Sro</w:t>
      </w:r>
      <w:proofErr w:type="spellEnd"/>
      <w:r w:rsidR="00B41283">
        <w:rPr>
          <w:bCs/>
          <w:sz w:val="28"/>
        </w:rPr>
        <w:t>, vlož</w:t>
      </w:r>
      <w:r w:rsidRPr="008776A1">
        <w:rPr>
          <w:bCs/>
          <w:sz w:val="28"/>
        </w:rPr>
        <w:t xml:space="preserve">ka č. </w:t>
      </w:r>
      <w:r w:rsidR="00B41283">
        <w:rPr>
          <w:bCs/>
          <w:sz w:val="28"/>
        </w:rPr>
        <w:t>138076/B</w:t>
      </w:r>
    </w:p>
    <w:p w:rsidR="005B7F8B" w:rsidRPr="00B41283" w:rsidRDefault="005B7F8B" w:rsidP="00090216">
      <w:pPr>
        <w:jc w:val="center"/>
        <w:rPr>
          <w:bCs/>
          <w:sz w:val="28"/>
        </w:rPr>
      </w:pPr>
    </w:p>
    <w:p w:rsidR="00CB7355" w:rsidRPr="008776A1" w:rsidRDefault="00CB7355" w:rsidP="00090216">
      <w:pPr>
        <w:jc w:val="center"/>
        <w:rPr>
          <w:b/>
          <w:sz w:val="28"/>
        </w:rPr>
      </w:pPr>
    </w:p>
    <w:p w:rsidR="0041725A" w:rsidRDefault="00407D5C">
      <w:pPr>
        <w:spacing w:before="120" w:after="120"/>
        <w:jc w:val="center"/>
        <w:rPr>
          <w:sz w:val="28"/>
        </w:rPr>
      </w:pPr>
      <w:r w:rsidRPr="008776A1">
        <w:rPr>
          <w:sz w:val="28"/>
        </w:rPr>
        <w:t>IČO: 31 637</w:t>
      </w:r>
      <w:r w:rsidR="005B7F8B">
        <w:rPr>
          <w:sz w:val="28"/>
        </w:rPr>
        <w:t> </w:t>
      </w:r>
      <w:r w:rsidRPr="008776A1">
        <w:rPr>
          <w:sz w:val="28"/>
        </w:rPr>
        <w:t>141</w:t>
      </w:r>
    </w:p>
    <w:p w:rsidR="005B7F8B" w:rsidRPr="00B41283" w:rsidRDefault="005B7F8B" w:rsidP="00090216">
      <w:pPr>
        <w:jc w:val="center"/>
        <w:rPr>
          <w:sz w:val="28"/>
        </w:rPr>
      </w:pPr>
    </w:p>
    <w:p w:rsidR="00B41283" w:rsidRDefault="00B41283" w:rsidP="00B41283">
      <w:pPr>
        <w:rPr>
          <w:rFonts w:ascii="Arial" w:hAnsi="Arial" w:cs="Arial"/>
          <w:sz w:val="20"/>
          <w:lang w:eastAsia="sk-SK"/>
        </w:rPr>
      </w:pPr>
    </w:p>
    <w:p w:rsidR="00CB7355" w:rsidRPr="008776A1" w:rsidRDefault="00CB7355" w:rsidP="00090216">
      <w:pPr>
        <w:jc w:val="center"/>
        <w:rPr>
          <w:b/>
          <w:sz w:val="72"/>
        </w:rPr>
      </w:pPr>
    </w:p>
    <w:p w:rsidR="005B7F8B" w:rsidRPr="005B7F8B" w:rsidRDefault="005B7F8B" w:rsidP="00090216">
      <w:pPr>
        <w:jc w:val="center"/>
        <w:rPr>
          <w:b/>
          <w:sz w:val="44"/>
          <w:szCs w:val="44"/>
        </w:rPr>
      </w:pPr>
    </w:p>
    <w:p w:rsidR="00CB7355" w:rsidRPr="008776A1" w:rsidRDefault="00CB7355" w:rsidP="00090216">
      <w:pPr>
        <w:jc w:val="center"/>
        <w:rPr>
          <w:b/>
          <w:sz w:val="72"/>
        </w:rPr>
      </w:pPr>
    </w:p>
    <w:p w:rsidR="0041725A" w:rsidRDefault="00AD3533">
      <w:pPr>
        <w:pStyle w:val="Nadpis1"/>
        <w:rPr>
          <w:b w:val="0"/>
          <w:sz w:val="56"/>
          <w:szCs w:val="56"/>
        </w:rPr>
      </w:pPr>
      <w:r w:rsidRPr="007229F3">
        <w:rPr>
          <w:sz w:val="56"/>
          <w:szCs w:val="56"/>
        </w:rPr>
        <w:t>Výročná správa</w:t>
      </w:r>
      <w:r w:rsidR="00D70A8E" w:rsidRPr="006D64B6">
        <w:rPr>
          <w:sz w:val="56"/>
          <w:szCs w:val="56"/>
        </w:rPr>
        <w:t xml:space="preserve"> </w:t>
      </w:r>
      <w:r w:rsidRPr="00AD3533">
        <w:rPr>
          <w:sz w:val="56"/>
          <w:szCs w:val="56"/>
        </w:rPr>
        <w:t>za rok 20</w:t>
      </w:r>
      <w:r w:rsidR="004E7A1C" w:rsidRPr="00BD3DE1">
        <w:rPr>
          <w:sz w:val="56"/>
          <w:szCs w:val="56"/>
        </w:rPr>
        <w:t>1</w:t>
      </w:r>
      <w:r w:rsidR="00B41283">
        <w:rPr>
          <w:sz w:val="56"/>
          <w:szCs w:val="56"/>
        </w:rPr>
        <w:t>8</w:t>
      </w:r>
    </w:p>
    <w:p w:rsidR="005B7F8B" w:rsidRPr="005B7F8B" w:rsidRDefault="005B7F8B" w:rsidP="00090216">
      <w:pPr>
        <w:jc w:val="center"/>
        <w:rPr>
          <w:b/>
          <w:sz w:val="56"/>
          <w:szCs w:val="56"/>
        </w:rPr>
      </w:pPr>
    </w:p>
    <w:p w:rsidR="00CB7355" w:rsidRPr="008776A1" w:rsidRDefault="00CB7355" w:rsidP="00090216">
      <w:pPr>
        <w:jc w:val="center"/>
        <w:rPr>
          <w:b/>
          <w:sz w:val="72"/>
        </w:rPr>
      </w:pPr>
    </w:p>
    <w:p w:rsidR="00CB7355" w:rsidRPr="008776A1" w:rsidRDefault="00CB7355" w:rsidP="00090216"/>
    <w:p w:rsidR="00CB7355" w:rsidRPr="008776A1" w:rsidRDefault="00CB7355" w:rsidP="00090216"/>
    <w:p w:rsidR="00CB7355" w:rsidRPr="008776A1" w:rsidRDefault="00CB7355" w:rsidP="00090216">
      <w:pPr>
        <w:jc w:val="center"/>
        <w:rPr>
          <w:b/>
          <w:sz w:val="28"/>
        </w:rPr>
      </w:pPr>
    </w:p>
    <w:p w:rsidR="00CB7355" w:rsidRPr="008776A1" w:rsidRDefault="00CB7355" w:rsidP="00090216">
      <w:pPr>
        <w:jc w:val="center"/>
        <w:rPr>
          <w:b/>
          <w:sz w:val="28"/>
        </w:rPr>
      </w:pPr>
    </w:p>
    <w:p w:rsidR="00CB7355" w:rsidRPr="008776A1" w:rsidRDefault="00CB7355" w:rsidP="00090216">
      <w:pPr>
        <w:jc w:val="center"/>
        <w:rPr>
          <w:b/>
          <w:sz w:val="28"/>
        </w:rPr>
      </w:pPr>
    </w:p>
    <w:p w:rsidR="00CB7355" w:rsidRPr="008776A1" w:rsidRDefault="00CB7355" w:rsidP="00090216">
      <w:pPr>
        <w:rPr>
          <w:b/>
          <w:sz w:val="28"/>
        </w:rPr>
      </w:pPr>
      <w:r w:rsidRPr="008776A1">
        <w:rPr>
          <w:b/>
          <w:sz w:val="28"/>
        </w:rPr>
        <w:t>Vypracoval:</w:t>
      </w:r>
      <w:r w:rsidR="009555E8">
        <w:rPr>
          <w:b/>
          <w:sz w:val="28"/>
        </w:rPr>
        <w:t xml:space="preserve"> </w:t>
      </w:r>
      <w:r w:rsidR="001576A4">
        <w:rPr>
          <w:b/>
          <w:sz w:val="28"/>
        </w:rPr>
        <w:t>S</w:t>
      </w:r>
      <w:r w:rsidR="009555E8">
        <w:rPr>
          <w:b/>
          <w:sz w:val="28"/>
        </w:rPr>
        <w:t>tanislava Bullová</w:t>
      </w:r>
    </w:p>
    <w:p w:rsidR="00DB54B3" w:rsidRPr="008776A1" w:rsidRDefault="00DB54B3" w:rsidP="00090216">
      <w:pPr>
        <w:rPr>
          <w:b/>
          <w:sz w:val="28"/>
        </w:rPr>
      </w:pPr>
    </w:p>
    <w:p w:rsidR="00CB7355" w:rsidRPr="008776A1" w:rsidRDefault="005B7F8B" w:rsidP="00090216">
      <w:pPr>
        <w:rPr>
          <w:b/>
          <w:sz w:val="28"/>
        </w:rPr>
      </w:pPr>
      <w:r>
        <w:rPr>
          <w:b/>
          <w:sz w:val="28"/>
        </w:rPr>
        <w:t>Bansk</w:t>
      </w:r>
      <w:r w:rsidR="00E918B7">
        <w:rPr>
          <w:b/>
          <w:sz w:val="28"/>
        </w:rPr>
        <w:t>á</w:t>
      </w:r>
      <w:r>
        <w:rPr>
          <w:b/>
          <w:sz w:val="28"/>
        </w:rPr>
        <w:t xml:space="preserve"> Bystrica, </w:t>
      </w:r>
      <w:r w:rsidR="00B42AD7">
        <w:rPr>
          <w:b/>
          <w:sz w:val="28"/>
        </w:rPr>
        <w:t>3</w:t>
      </w:r>
      <w:r w:rsidR="009932F8">
        <w:rPr>
          <w:b/>
          <w:sz w:val="28"/>
        </w:rPr>
        <w:t>0</w:t>
      </w:r>
      <w:r w:rsidR="00A64182">
        <w:rPr>
          <w:b/>
          <w:sz w:val="28"/>
        </w:rPr>
        <w:t>.</w:t>
      </w:r>
      <w:r w:rsidR="00B41283">
        <w:rPr>
          <w:b/>
          <w:sz w:val="28"/>
        </w:rPr>
        <w:t>09</w:t>
      </w:r>
      <w:r w:rsidR="004913E5">
        <w:rPr>
          <w:b/>
          <w:sz w:val="28"/>
        </w:rPr>
        <w:t>.</w:t>
      </w:r>
      <w:r w:rsidR="009555E8">
        <w:rPr>
          <w:b/>
          <w:sz w:val="28"/>
        </w:rPr>
        <w:t>20</w:t>
      </w:r>
      <w:r w:rsidR="00377140">
        <w:rPr>
          <w:b/>
          <w:sz w:val="28"/>
        </w:rPr>
        <w:t>1</w:t>
      </w:r>
      <w:r w:rsidR="00B41283">
        <w:rPr>
          <w:b/>
          <w:sz w:val="28"/>
        </w:rPr>
        <w:t>9</w:t>
      </w:r>
    </w:p>
    <w:p w:rsidR="00CB7355" w:rsidRPr="008776A1" w:rsidRDefault="00CB7355" w:rsidP="00090216">
      <w:pPr>
        <w:rPr>
          <w:b/>
          <w:sz w:val="28"/>
        </w:rPr>
      </w:pPr>
    </w:p>
    <w:p w:rsidR="00CB7355" w:rsidRPr="008776A1" w:rsidRDefault="00CB7355" w:rsidP="00090216">
      <w:pPr>
        <w:rPr>
          <w:b/>
          <w:sz w:val="28"/>
        </w:rPr>
      </w:pPr>
    </w:p>
    <w:p w:rsidR="00CB7355" w:rsidRPr="008776A1" w:rsidRDefault="00CB7355" w:rsidP="00090216">
      <w:pPr>
        <w:rPr>
          <w:b/>
          <w:sz w:val="28"/>
        </w:rPr>
      </w:pPr>
    </w:p>
    <w:p w:rsidR="00CB7355" w:rsidRPr="008776A1" w:rsidRDefault="00CB7355" w:rsidP="00090216">
      <w:pPr>
        <w:rPr>
          <w:b/>
          <w:sz w:val="28"/>
        </w:rPr>
      </w:pPr>
    </w:p>
    <w:p w:rsidR="00CB7355" w:rsidRPr="008776A1" w:rsidRDefault="00CB7355" w:rsidP="00090216">
      <w:pPr>
        <w:rPr>
          <w:b/>
          <w:sz w:val="28"/>
        </w:rPr>
      </w:pPr>
    </w:p>
    <w:p w:rsidR="00CB7355" w:rsidRDefault="009555E8" w:rsidP="00090216">
      <w:pPr>
        <w:pStyle w:val="Nadpis2"/>
        <w:rPr>
          <w:b w:val="0"/>
        </w:rPr>
      </w:pPr>
      <w:r>
        <w:t xml:space="preserve">   .....................................</w:t>
      </w:r>
      <w:r>
        <w:rPr>
          <w:b w:val="0"/>
        </w:rPr>
        <w:t xml:space="preserve"> </w:t>
      </w:r>
    </w:p>
    <w:p w:rsidR="009555E8" w:rsidRPr="009555E8" w:rsidRDefault="009555E8" w:rsidP="00090216">
      <w:pPr>
        <w:rPr>
          <w:b/>
        </w:rPr>
      </w:pPr>
      <w:r>
        <w:t xml:space="preserve">                                                                                                  </w:t>
      </w:r>
    </w:p>
    <w:p w:rsidR="00820B7F" w:rsidRDefault="009555E8" w:rsidP="00090216">
      <w:pPr>
        <w:rPr>
          <w:b/>
          <w:sz w:val="28"/>
        </w:rPr>
      </w:pPr>
      <w:r>
        <w:rPr>
          <w:b/>
          <w:sz w:val="28"/>
        </w:rPr>
        <w:t xml:space="preserve">                                                                                                (konateľ)</w:t>
      </w:r>
    </w:p>
    <w:p w:rsidR="00503AB3" w:rsidRDefault="00503AB3">
      <w:pPr>
        <w:spacing w:before="120" w:after="120"/>
        <w:rPr>
          <w:b/>
          <w:sz w:val="28"/>
        </w:rPr>
      </w:pPr>
    </w:p>
    <w:p w:rsidR="00503AB3" w:rsidRDefault="00503AB3">
      <w:pPr>
        <w:spacing w:before="120" w:after="120"/>
        <w:rPr>
          <w:b/>
          <w:sz w:val="28"/>
        </w:rPr>
      </w:pPr>
    </w:p>
    <w:p w:rsidR="00503AB3" w:rsidRDefault="00503AB3">
      <w:pPr>
        <w:spacing w:before="120" w:after="120"/>
        <w:rPr>
          <w:b/>
          <w:sz w:val="28"/>
        </w:rPr>
      </w:pPr>
    </w:p>
    <w:p w:rsidR="0041725A" w:rsidRDefault="00127774">
      <w:pPr>
        <w:spacing w:before="120" w:after="120"/>
        <w:rPr>
          <w:b/>
          <w:sz w:val="28"/>
        </w:rPr>
      </w:pPr>
      <w:r w:rsidRPr="008776A1">
        <w:rPr>
          <w:b/>
          <w:sz w:val="28"/>
        </w:rPr>
        <w:lastRenderedPageBreak/>
        <w:t>Obsah</w:t>
      </w:r>
    </w:p>
    <w:p w:rsidR="0041725A" w:rsidRDefault="0041725A">
      <w:pPr>
        <w:spacing w:before="120" w:after="120"/>
        <w:rPr>
          <w:b/>
          <w:sz w:val="28"/>
        </w:rPr>
      </w:pPr>
    </w:p>
    <w:p w:rsidR="0041725A" w:rsidRDefault="00CB7355">
      <w:pPr>
        <w:numPr>
          <w:ilvl w:val="0"/>
          <w:numId w:val="7"/>
        </w:numPr>
        <w:tabs>
          <w:tab w:val="num" w:pos="1068"/>
        </w:tabs>
        <w:spacing w:before="120" w:after="120" w:line="360" w:lineRule="auto"/>
        <w:rPr>
          <w:sz w:val="28"/>
        </w:rPr>
      </w:pPr>
      <w:r w:rsidRPr="008776A1">
        <w:rPr>
          <w:sz w:val="28"/>
        </w:rPr>
        <w:t xml:space="preserve">   Základné údaje o </w:t>
      </w:r>
      <w:r w:rsidR="00A0357A">
        <w:rPr>
          <w:sz w:val="28"/>
        </w:rPr>
        <w:t>S</w:t>
      </w:r>
      <w:r w:rsidRPr="008776A1">
        <w:rPr>
          <w:sz w:val="28"/>
        </w:rPr>
        <w:t>poločnosti</w:t>
      </w:r>
    </w:p>
    <w:p w:rsidR="0041725A" w:rsidRDefault="00CB7355">
      <w:pPr>
        <w:numPr>
          <w:ilvl w:val="0"/>
          <w:numId w:val="7"/>
        </w:numPr>
        <w:spacing w:before="120" w:after="120" w:line="360" w:lineRule="auto"/>
        <w:rPr>
          <w:sz w:val="28"/>
        </w:rPr>
      </w:pPr>
      <w:r w:rsidRPr="008776A1">
        <w:rPr>
          <w:sz w:val="28"/>
        </w:rPr>
        <w:t xml:space="preserve">   </w:t>
      </w:r>
      <w:r w:rsidR="004D45E9" w:rsidRPr="008776A1">
        <w:rPr>
          <w:sz w:val="28"/>
        </w:rPr>
        <w:t xml:space="preserve">Stav </w:t>
      </w:r>
      <w:r w:rsidR="00A0357A">
        <w:rPr>
          <w:sz w:val="28"/>
        </w:rPr>
        <w:t>S</w:t>
      </w:r>
      <w:r w:rsidR="004D45E9" w:rsidRPr="008776A1">
        <w:rPr>
          <w:sz w:val="28"/>
        </w:rPr>
        <w:t xml:space="preserve">poločnosti, riziká a neistoty, zamestnanosť </w:t>
      </w:r>
    </w:p>
    <w:p w:rsidR="0041725A" w:rsidRDefault="00CB7355">
      <w:pPr>
        <w:numPr>
          <w:ilvl w:val="0"/>
          <w:numId w:val="7"/>
        </w:numPr>
        <w:tabs>
          <w:tab w:val="num" w:pos="1068"/>
        </w:tabs>
        <w:spacing w:before="120" w:after="120" w:line="360" w:lineRule="auto"/>
        <w:rPr>
          <w:sz w:val="28"/>
        </w:rPr>
      </w:pPr>
      <w:r w:rsidRPr="008776A1">
        <w:rPr>
          <w:sz w:val="28"/>
        </w:rPr>
        <w:t xml:space="preserve">   Udalosti osobitného významu, ktoré nastali </w:t>
      </w:r>
      <w:r w:rsidR="00FB6021" w:rsidRPr="008776A1">
        <w:rPr>
          <w:sz w:val="28"/>
        </w:rPr>
        <w:t>po</w:t>
      </w:r>
      <w:r w:rsidRPr="008776A1">
        <w:rPr>
          <w:sz w:val="28"/>
        </w:rPr>
        <w:t xml:space="preserve"> </w:t>
      </w:r>
      <w:r w:rsidR="00C552EC">
        <w:rPr>
          <w:sz w:val="28"/>
        </w:rPr>
        <w:t>3</w:t>
      </w:r>
      <w:r w:rsidRPr="008776A1">
        <w:rPr>
          <w:sz w:val="28"/>
        </w:rPr>
        <w:t>1.</w:t>
      </w:r>
      <w:r w:rsidR="00FB6021" w:rsidRPr="008776A1">
        <w:rPr>
          <w:sz w:val="28"/>
        </w:rPr>
        <w:t>1</w:t>
      </w:r>
      <w:r w:rsidR="00C552EC">
        <w:rPr>
          <w:sz w:val="28"/>
        </w:rPr>
        <w:t>2</w:t>
      </w:r>
      <w:r w:rsidR="00B93A5F">
        <w:rPr>
          <w:sz w:val="28"/>
        </w:rPr>
        <w:t>.</w:t>
      </w:r>
      <w:r w:rsidRPr="008776A1">
        <w:rPr>
          <w:sz w:val="28"/>
        </w:rPr>
        <w:t>20</w:t>
      </w:r>
      <w:r w:rsidR="004E7A1C">
        <w:rPr>
          <w:sz w:val="28"/>
        </w:rPr>
        <w:t>1</w:t>
      </w:r>
      <w:r w:rsidR="00ED6835">
        <w:rPr>
          <w:sz w:val="28"/>
        </w:rPr>
        <w:t>8</w:t>
      </w:r>
      <w:r w:rsidRPr="008776A1">
        <w:rPr>
          <w:sz w:val="28"/>
        </w:rPr>
        <w:t xml:space="preserve"> </w:t>
      </w:r>
    </w:p>
    <w:p w:rsidR="0041725A" w:rsidRDefault="00127774">
      <w:pPr>
        <w:numPr>
          <w:ilvl w:val="0"/>
          <w:numId w:val="7"/>
        </w:numPr>
        <w:tabs>
          <w:tab w:val="num" w:pos="1068"/>
        </w:tabs>
        <w:spacing w:before="120" w:after="120" w:line="360" w:lineRule="auto"/>
        <w:rPr>
          <w:sz w:val="28"/>
        </w:rPr>
      </w:pPr>
      <w:r w:rsidRPr="008776A1">
        <w:rPr>
          <w:sz w:val="28"/>
        </w:rPr>
        <w:t xml:space="preserve">   Minulý vývoj </w:t>
      </w:r>
      <w:r w:rsidR="00A0357A">
        <w:rPr>
          <w:sz w:val="28"/>
        </w:rPr>
        <w:t>S</w:t>
      </w:r>
      <w:r w:rsidRPr="008776A1">
        <w:rPr>
          <w:sz w:val="28"/>
        </w:rPr>
        <w:t>poločnosti</w:t>
      </w:r>
    </w:p>
    <w:p w:rsidR="0041725A" w:rsidRDefault="00CB7355">
      <w:pPr>
        <w:numPr>
          <w:ilvl w:val="0"/>
          <w:numId w:val="7"/>
        </w:numPr>
        <w:tabs>
          <w:tab w:val="num" w:pos="1068"/>
        </w:tabs>
        <w:spacing w:before="120" w:after="120" w:line="360" w:lineRule="auto"/>
        <w:rPr>
          <w:sz w:val="28"/>
        </w:rPr>
      </w:pPr>
      <w:r w:rsidRPr="008776A1">
        <w:rPr>
          <w:sz w:val="28"/>
        </w:rPr>
        <w:t xml:space="preserve">   Budúci vývoj </w:t>
      </w:r>
      <w:r w:rsidR="00A0357A">
        <w:rPr>
          <w:sz w:val="28"/>
        </w:rPr>
        <w:t>S</w:t>
      </w:r>
      <w:r w:rsidRPr="008776A1">
        <w:rPr>
          <w:sz w:val="28"/>
        </w:rPr>
        <w:t>poločnosti</w:t>
      </w:r>
    </w:p>
    <w:p w:rsidR="0041725A" w:rsidRDefault="00C552EC">
      <w:pPr>
        <w:numPr>
          <w:ilvl w:val="0"/>
          <w:numId w:val="7"/>
        </w:numPr>
        <w:tabs>
          <w:tab w:val="num" w:pos="1068"/>
        </w:tabs>
        <w:spacing w:before="120" w:after="120" w:line="360" w:lineRule="auto"/>
        <w:rPr>
          <w:sz w:val="28"/>
        </w:rPr>
      </w:pPr>
      <w:r>
        <w:rPr>
          <w:sz w:val="28"/>
        </w:rPr>
        <w:t xml:space="preserve">   Vplyv činnosti účtovnej jednotky na životné prostredie</w:t>
      </w:r>
    </w:p>
    <w:p w:rsidR="0041725A" w:rsidRDefault="00CB7355">
      <w:pPr>
        <w:numPr>
          <w:ilvl w:val="0"/>
          <w:numId w:val="7"/>
        </w:numPr>
        <w:tabs>
          <w:tab w:val="num" w:pos="1068"/>
        </w:tabs>
        <w:spacing w:before="120" w:after="120" w:line="360" w:lineRule="auto"/>
        <w:rPr>
          <w:sz w:val="28"/>
        </w:rPr>
      </w:pPr>
      <w:r w:rsidRPr="008776A1">
        <w:rPr>
          <w:sz w:val="28"/>
        </w:rPr>
        <w:t xml:space="preserve">   </w:t>
      </w:r>
      <w:r w:rsidR="00C552EC">
        <w:rPr>
          <w:sz w:val="28"/>
        </w:rPr>
        <w:t>Náklady</w:t>
      </w:r>
      <w:r w:rsidR="00C552EC" w:rsidRPr="008776A1">
        <w:rPr>
          <w:sz w:val="28"/>
        </w:rPr>
        <w:t xml:space="preserve"> </w:t>
      </w:r>
      <w:r w:rsidRPr="008776A1">
        <w:rPr>
          <w:sz w:val="28"/>
        </w:rPr>
        <w:t>na činnosť v oblasti výskumu a vývoja</w:t>
      </w:r>
    </w:p>
    <w:p w:rsidR="0041725A" w:rsidRDefault="00FB69BF">
      <w:pPr>
        <w:numPr>
          <w:ilvl w:val="0"/>
          <w:numId w:val="7"/>
        </w:numPr>
        <w:tabs>
          <w:tab w:val="num" w:pos="1068"/>
        </w:tabs>
        <w:spacing w:before="120" w:after="120" w:line="360" w:lineRule="auto"/>
        <w:rPr>
          <w:sz w:val="28"/>
        </w:rPr>
      </w:pPr>
      <w:r w:rsidRPr="008776A1">
        <w:rPr>
          <w:sz w:val="28"/>
        </w:rPr>
        <w:t xml:space="preserve">   Nadobúdanie vlastných akcií, podielov a dočasných listov</w:t>
      </w:r>
    </w:p>
    <w:p w:rsidR="0041725A" w:rsidRDefault="00CB7355">
      <w:pPr>
        <w:numPr>
          <w:ilvl w:val="0"/>
          <w:numId w:val="7"/>
        </w:numPr>
        <w:tabs>
          <w:tab w:val="num" w:pos="1068"/>
        </w:tabs>
        <w:spacing w:before="120" w:after="120" w:line="360" w:lineRule="auto"/>
        <w:rPr>
          <w:sz w:val="28"/>
        </w:rPr>
      </w:pPr>
      <w:r w:rsidRPr="008776A1">
        <w:rPr>
          <w:sz w:val="28"/>
        </w:rPr>
        <w:t xml:space="preserve">   </w:t>
      </w:r>
      <w:r w:rsidR="006D64B6">
        <w:rPr>
          <w:sz w:val="28"/>
        </w:rPr>
        <w:t xml:space="preserve">Vysporiadanie </w:t>
      </w:r>
      <w:r w:rsidR="00C552EC">
        <w:rPr>
          <w:sz w:val="28"/>
        </w:rPr>
        <w:t>výsledku hospodárenia</w:t>
      </w:r>
      <w:r w:rsidR="00C552EC" w:rsidRPr="008776A1">
        <w:rPr>
          <w:sz w:val="28"/>
        </w:rPr>
        <w:t xml:space="preserve"> </w:t>
      </w:r>
      <w:r w:rsidR="00127774" w:rsidRPr="008776A1">
        <w:rPr>
          <w:sz w:val="28"/>
        </w:rPr>
        <w:t>za</w:t>
      </w:r>
      <w:r w:rsidR="009A6504" w:rsidRPr="008776A1">
        <w:rPr>
          <w:sz w:val="28"/>
        </w:rPr>
        <w:t xml:space="preserve"> rok </w:t>
      </w:r>
      <w:r w:rsidRPr="008776A1">
        <w:rPr>
          <w:sz w:val="28"/>
        </w:rPr>
        <w:t>20</w:t>
      </w:r>
      <w:r w:rsidR="004E7A1C">
        <w:rPr>
          <w:sz w:val="28"/>
        </w:rPr>
        <w:t>1</w:t>
      </w:r>
      <w:r w:rsidR="00ED6835">
        <w:rPr>
          <w:sz w:val="28"/>
        </w:rPr>
        <w:t>8</w:t>
      </w:r>
    </w:p>
    <w:p w:rsidR="0041725A" w:rsidRDefault="00CB7355">
      <w:pPr>
        <w:numPr>
          <w:ilvl w:val="0"/>
          <w:numId w:val="7"/>
        </w:numPr>
        <w:tabs>
          <w:tab w:val="num" w:pos="1068"/>
        </w:tabs>
        <w:spacing w:before="120" w:after="120" w:line="360" w:lineRule="auto"/>
        <w:rPr>
          <w:sz w:val="28"/>
        </w:rPr>
      </w:pPr>
      <w:r w:rsidRPr="008776A1">
        <w:rPr>
          <w:sz w:val="28"/>
        </w:rPr>
        <w:t xml:space="preserve">   Organizačné zložky </w:t>
      </w:r>
      <w:r w:rsidR="00A0357A">
        <w:rPr>
          <w:sz w:val="28"/>
        </w:rPr>
        <w:t>S</w:t>
      </w:r>
      <w:r w:rsidRPr="008776A1">
        <w:rPr>
          <w:sz w:val="28"/>
        </w:rPr>
        <w:t>poločnosti v zahraničí</w:t>
      </w:r>
    </w:p>
    <w:p w:rsidR="0041725A" w:rsidRDefault="0041725A">
      <w:pPr>
        <w:tabs>
          <w:tab w:val="num" w:pos="1068"/>
        </w:tabs>
        <w:spacing w:before="120" w:after="120" w:line="360" w:lineRule="auto"/>
        <w:ind w:left="851"/>
        <w:rPr>
          <w:sz w:val="28"/>
        </w:rPr>
      </w:pPr>
    </w:p>
    <w:p w:rsidR="0041725A" w:rsidRDefault="0041725A">
      <w:pPr>
        <w:spacing w:before="120" w:after="120"/>
        <w:rPr>
          <w:sz w:val="28"/>
        </w:rPr>
      </w:pPr>
    </w:p>
    <w:p w:rsidR="0041725A" w:rsidRDefault="00986EC9">
      <w:pPr>
        <w:spacing w:before="120" w:after="120"/>
        <w:rPr>
          <w:sz w:val="28"/>
        </w:rPr>
      </w:pPr>
      <w:r>
        <w:rPr>
          <w:sz w:val="28"/>
        </w:rPr>
        <w:t>Prílohy:</w:t>
      </w:r>
    </w:p>
    <w:p w:rsidR="0041725A" w:rsidRDefault="0041725A">
      <w:pPr>
        <w:spacing w:before="120" w:after="120"/>
        <w:rPr>
          <w:sz w:val="28"/>
        </w:rPr>
      </w:pPr>
    </w:p>
    <w:p w:rsidR="0041725A" w:rsidRDefault="00BD3DE1">
      <w:pPr>
        <w:pStyle w:val="Odsekzoznamu"/>
        <w:numPr>
          <w:ilvl w:val="0"/>
          <w:numId w:val="50"/>
        </w:numPr>
        <w:spacing w:before="120" w:after="120"/>
        <w:rPr>
          <w:sz w:val="28"/>
        </w:rPr>
      </w:pPr>
      <w:r w:rsidRPr="00BD3DE1">
        <w:rPr>
          <w:sz w:val="28"/>
        </w:rPr>
        <w:t xml:space="preserve">Správa </w:t>
      </w:r>
      <w:r w:rsidR="00D25B64">
        <w:rPr>
          <w:sz w:val="28"/>
        </w:rPr>
        <w:t>nezávislého audítora</w:t>
      </w:r>
    </w:p>
    <w:p w:rsidR="0041725A" w:rsidRDefault="0041725A">
      <w:pPr>
        <w:pStyle w:val="Odsekzoznamu"/>
        <w:spacing w:before="120" w:after="120"/>
        <w:ind w:left="1770"/>
        <w:rPr>
          <w:sz w:val="28"/>
        </w:rPr>
      </w:pPr>
    </w:p>
    <w:p w:rsidR="0041725A" w:rsidRDefault="0041725A">
      <w:pPr>
        <w:pStyle w:val="Odsekzoznamu"/>
        <w:spacing w:before="120" w:after="120"/>
        <w:ind w:left="1770"/>
        <w:rPr>
          <w:sz w:val="28"/>
        </w:rPr>
      </w:pPr>
    </w:p>
    <w:p w:rsidR="0041725A" w:rsidRDefault="00986EC9">
      <w:pPr>
        <w:pStyle w:val="Odsekzoznamu"/>
        <w:numPr>
          <w:ilvl w:val="0"/>
          <w:numId w:val="50"/>
        </w:numPr>
        <w:spacing w:before="120" w:after="120"/>
        <w:rPr>
          <w:sz w:val="28"/>
        </w:rPr>
      </w:pPr>
      <w:r w:rsidRPr="00BD3DE1">
        <w:rPr>
          <w:sz w:val="28"/>
        </w:rPr>
        <w:t>Účtovná</w:t>
      </w:r>
      <w:r>
        <w:rPr>
          <w:sz w:val="28"/>
        </w:rPr>
        <w:t xml:space="preserve"> závierka v slovenskom jazyku (súvaha k 31. decembru 20</w:t>
      </w:r>
      <w:r w:rsidR="004E7A1C">
        <w:rPr>
          <w:sz w:val="28"/>
        </w:rPr>
        <w:t>1</w:t>
      </w:r>
      <w:r w:rsidR="00ED6835">
        <w:rPr>
          <w:sz w:val="28"/>
        </w:rPr>
        <w:t>8</w:t>
      </w:r>
      <w:r>
        <w:rPr>
          <w:sz w:val="28"/>
        </w:rPr>
        <w:t>, výkaz ziskov a strát za rok končiaci 31. decembra 20</w:t>
      </w:r>
      <w:r w:rsidR="004E7A1C">
        <w:rPr>
          <w:sz w:val="28"/>
        </w:rPr>
        <w:t>1</w:t>
      </w:r>
      <w:r w:rsidR="00ED6835">
        <w:rPr>
          <w:sz w:val="28"/>
        </w:rPr>
        <w:t>8</w:t>
      </w:r>
      <w:r>
        <w:rPr>
          <w:sz w:val="28"/>
        </w:rPr>
        <w:t>, poznámky k účtovnej závierke za rok končiaci 31. decembra 20</w:t>
      </w:r>
      <w:r w:rsidR="004E7A1C">
        <w:rPr>
          <w:sz w:val="28"/>
        </w:rPr>
        <w:t>1</w:t>
      </w:r>
      <w:r w:rsidR="00ED6835">
        <w:rPr>
          <w:sz w:val="28"/>
        </w:rPr>
        <w:t>8</w:t>
      </w:r>
      <w:r>
        <w:rPr>
          <w:sz w:val="28"/>
        </w:rPr>
        <w:t>)</w:t>
      </w:r>
    </w:p>
    <w:p w:rsidR="0041725A" w:rsidRDefault="0041725A">
      <w:pPr>
        <w:pStyle w:val="Odsekzoznamu"/>
        <w:spacing w:before="120" w:after="120"/>
        <w:ind w:left="1770"/>
        <w:rPr>
          <w:sz w:val="28"/>
        </w:rPr>
      </w:pPr>
    </w:p>
    <w:p w:rsidR="0041725A" w:rsidRDefault="0041725A">
      <w:pPr>
        <w:pStyle w:val="Odsekzoznamu"/>
        <w:spacing w:before="120" w:after="120"/>
        <w:ind w:left="1770"/>
        <w:rPr>
          <w:sz w:val="28"/>
        </w:rPr>
      </w:pPr>
    </w:p>
    <w:p w:rsidR="00AE4D8C" w:rsidRDefault="00AE4D8C">
      <w:pPr>
        <w:pStyle w:val="Odsekzoznamu"/>
        <w:spacing w:before="120" w:after="120"/>
        <w:ind w:left="1770"/>
        <w:rPr>
          <w:sz w:val="28"/>
        </w:rPr>
      </w:pPr>
    </w:p>
    <w:p w:rsidR="00AE4D8C" w:rsidRDefault="00AE4D8C">
      <w:pPr>
        <w:pStyle w:val="Odsekzoznamu"/>
        <w:spacing w:before="120" w:after="120"/>
        <w:ind w:left="1770"/>
        <w:rPr>
          <w:sz w:val="28"/>
        </w:rPr>
      </w:pPr>
    </w:p>
    <w:p w:rsidR="00AE4D8C" w:rsidRDefault="00AE4D8C">
      <w:pPr>
        <w:pStyle w:val="Odsekzoznamu"/>
        <w:spacing w:before="120" w:after="120"/>
        <w:ind w:left="1770"/>
        <w:rPr>
          <w:sz w:val="28"/>
        </w:rPr>
      </w:pPr>
    </w:p>
    <w:p w:rsidR="00AE4D8C" w:rsidRDefault="00AE4D8C">
      <w:pPr>
        <w:pStyle w:val="Odsekzoznamu"/>
        <w:spacing w:before="120" w:after="120"/>
        <w:ind w:left="1770"/>
        <w:rPr>
          <w:sz w:val="28"/>
        </w:rPr>
      </w:pPr>
    </w:p>
    <w:p w:rsidR="0041725A" w:rsidRDefault="0041725A">
      <w:pPr>
        <w:spacing w:before="120" w:after="120"/>
        <w:rPr>
          <w:sz w:val="28"/>
        </w:rPr>
      </w:pPr>
    </w:p>
    <w:p w:rsidR="00CB2C42" w:rsidRPr="00B41283" w:rsidRDefault="00CB2C42" w:rsidP="00CB2C42">
      <w:pPr>
        <w:spacing w:before="120" w:after="120"/>
        <w:rPr>
          <w:sz w:val="28"/>
        </w:rPr>
      </w:pPr>
    </w:p>
    <w:p w:rsidR="0041725A" w:rsidRDefault="00CB7355" w:rsidP="007229F3">
      <w:pPr>
        <w:numPr>
          <w:ilvl w:val="0"/>
          <w:numId w:val="10"/>
        </w:numPr>
        <w:spacing w:after="120"/>
        <w:rPr>
          <w:b/>
          <w:sz w:val="28"/>
        </w:rPr>
      </w:pPr>
      <w:r w:rsidRPr="008776A1">
        <w:rPr>
          <w:b/>
          <w:sz w:val="28"/>
        </w:rPr>
        <w:lastRenderedPageBreak/>
        <w:t>Základné údaje o </w:t>
      </w:r>
      <w:r w:rsidR="00A0357A">
        <w:rPr>
          <w:b/>
          <w:sz w:val="28"/>
        </w:rPr>
        <w:t>S</w:t>
      </w:r>
      <w:r w:rsidRPr="008776A1">
        <w:rPr>
          <w:b/>
          <w:sz w:val="28"/>
        </w:rPr>
        <w:t>poločnosti</w:t>
      </w:r>
    </w:p>
    <w:p w:rsidR="0041725A" w:rsidRDefault="0041725A">
      <w:pPr>
        <w:spacing w:after="120"/>
        <w:jc w:val="center"/>
        <w:rPr>
          <w:b/>
          <w:sz w:val="28"/>
        </w:rPr>
      </w:pPr>
    </w:p>
    <w:p w:rsidR="0041725A" w:rsidRPr="00ED6835" w:rsidRDefault="00CB7355">
      <w:pPr>
        <w:spacing w:before="120" w:after="120"/>
        <w:jc w:val="both"/>
        <w:rPr>
          <w:bCs/>
        </w:rPr>
      </w:pPr>
      <w:r w:rsidRPr="008776A1">
        <w:rPr>
          <w:bCs/>
        </w:rPr>
        <w:t xml:space="preserve">Obchodné meno: </w:t>
      </w:r>
      <w:r w:rsidR="00B744D9" w:rsidRPr="008776A1">
        <w:rPr>
          <w:bCs/>
        </w:rPr>
        <w:tab/>
      </w:r>
      <w:r w:rsidR="00ED6835">
        <w:rPr>
          <w:bCs/>
        </w:rPr>
        <w:t>WM Autodiely s.r.o.</w:t>
      </w:r>
      <w:r w:rsidR="00687F0D">
        <w:rPr>
          <w:bCs/>
        </w:rPr>
        <w:t xml:space="preserve"> </w:t>
      </w:r>
      <w:r w:rsidR="00687F0D" w:rsidRPr="00ED6835">
        <w:rPr>
          <w:bCs/>
        </w:rPr>
        <w:t>(“Spolo</w:t>
      </w:r>
      <w:r w:rsidR="00687F0D">
        <w:rPr>
          <w:bCs/>
        </w:rPr>
        <w:t>čnosť“</w:t>
      </w:r>
      <w:r w:rsidR="00687F0D" w:rsidRPr="00ED6835">
        <w:rPr>
          <w:bCs/>
        </w:rPr>
        <w:t>)</w:t>
      </w:r>
    </w:p>
    <w:p w:rsidR="0041725A" w:rsidRDefault="00CB7355">
      <w:pPr>
        <w:spacing w:before="120" w:after="120"/>
        <w:jc w:val="both"/>
        <w:rPr>
          <w:bCs/>
        </w:rPr>
      </w:pPr>
      <w:r w:rsidRPr="008776A1">
        <w:rPr>
          <w:bCs/>
        </w:rPr>
        <w:t xml:space="preserve">Sídlo: </w:t>
      </w:r>
      <w:r w:rsidR="00B744D9" w:rsidRPr="008776A1">
        <w:rPr>
          <w:bCs/>
        </w:rPr>
        <w:tab/>
      </w:r>
      <w:r w:rsidR="00B744D9" w:rsidRPr="008776A1">
        <w:rPr>
          <w:bCs/>
        </w:rPr>
        <w:tab/>
      </w:r>
      <w:r w:rsidR="00B744D9" w:rsidRPr="008776A1">
        <w:rPr>
          <w:bCs/>
        </w:rPr>
        <w:tab/>
      </w:r>
      <w:r w:rsidR="00ED6835">
        <w:rPr>
          <w:bCs/>
        </w:rPr>
        <w:t>Technická 7</w:t>
      </w:r>
      <w:r w:rsidRPr="008776A1">
        <w:rPr>
          <w:bCs/>
        </w:rPr>
        <w:t xml:space="preserve">, </w:t>
      </w:r>
      <w:r w:rsidR="00ED6835">
        <w:rPr>
          <w:bCs/>
        </w:rPr>
        <w:t>821</w:t>
      </w:r>
      <w:r w:rsidRPr="008776A1">
        <w:rPr>
          <w:bCs/>
        </w:rPr>
        <w:t xml:space="preserve"> 0</w:t>
      </w:r>
      <w:r w:rsidR="00ED6835">
        <w:rPr>
          <w:bCs/>
        </w:rPr>
        <w:t>4</w:t>
      </w:r>
      <w:r w:rsidR="00C03C5A">
        <w:rPr>
          <w:bCs/>
        </w:rPr>
        <w:t xml:space="preserve"> </w:t>
      </w:r>
      <w:r w:rsidRPr="008776A1">
        <w:rPr>
          <w:bCs/>
        </w:rPr>
        <w:t xml:space="preserve"> B</w:t>
      </w:r>
      <w:r w:rsidR="00ED6835">
        <w:rPr>
          <w:bCs/>
        </w:rPr>
        <w:t>ratislava</w:t>
      </w:r>
    </w:p>
    <w:p w:rsidR="0041725A" w:rsidRDefault="00CB7355">
      <w:pPr>
        <w:spacing w:before="120" w:after="120"/>
        <w:jc w:val="both"/>
        <w:rPr>
          <w:bCs/>
        </w:rPr>
      </w:pPr>
      <w:r w:rsidRPr="008776A1">
        <w:rPr>
          <w:bCs/>
        </w:rPr>
        <w:t xml:space="preserve">IČO: </w:t>
      </w:r>
      <w:r w:rsidR="00B744D9" w:rsidRPr="008776A1">
        <w:rPr>
          <w:bCs/>
        </w:rPr>
        <w:tab/>
      </w:r>
      <w:r w:rsidR="00B744D9" w:rsidRPr="008776A1">
        <w:rPr>
          <w:bCs/>
        </w:rPr>
        <w:tab/>
      </w:r>
      <w:r w:rsidR="00B744D9" w:rsidRPr="008776A1">
        <w:rPr>
          <w:bCs/>
        </w:rPr>
        <w:tab/>
      </w:r>
      <w:r w:rsidRPr="008776A1">
        <w:rPr>
          <w:bCs/>
        </w:rPr>
        <w:t>31 637 141</w:t>
      </w:r>
    </w:p>
    <w:p w:rsidR="0041725A" w:rsidRDefault="00CB7355">
      <w:pPr>
        <w:spacing w:before="120" w:after="120"/>
        <w:jc w:val="both"/>
        <w:rPr>
          <w:bCs/>
        </w:rPr>
      </w:pPr>
      <w:r w:rsidRPr="008776A1">
        <w:rPr>
          <w:bCs/>
        </w:rPr>
        <w:t xml:space="preserve">Deň zápisu: </w:t>
      </w:r>
      <w:r w:rsidR="00B744D9" w:rsidRPr="008776A1">
        <w:rPr>
          <w:bCs/>
        </w:rPr>
        <w:tab/>
      </w:r>
      <w:r w:rsidR="00B744D9" w:rsidRPr="008776A1">
        <w:rPr>
          <w:bCs/>
        </w:rPr>
        <w:tab/>
      </w:r>
      <w:r w:rsidRPr="008776A1">
        <w:rPr>
          <w:bCs/>
        </w:rPr>
        <w:t>03.10.1995</w:t>
      </w:r>
    </w:p>
    <w:p w:rsidR="0041725A" w:rsidRDefault="00CB7355">
      <w:pPr>
        <w:spacing w:before="120" w:after="120"/>
        <w:jc w:val="both"/>
        <w:rPr>
          <w:bCs/>
        </w:rPr>
      </w:pPr>
      <w:r w:rsidRPr="008776A1">
        <w:rPr>
          <w:bCs/>
        </w:rPr>
        <w:t xml:space="preserve">Právna forma: </w:t>
      </w:r>
      <w:r w:rsidR="00B744D9" w:rsidRPr="008776A1">
        <w:rPr>
          <w:bCs/>
        </w:rPr>
        <w:tab/>
      </w:r>
      <w:r w:rsidR="004E7A1C">
        <w:rPr>
          <w:bCs/>
        </w:rPr>
        <w:t>S</w:t>
      </w:r>
      <w:r w:rsidRPr="008776A1">
        <w:rPr>
          <w:bCs/>
        </w:rPr>
        <w:t>poločnosť s ručením obmedzeným</w:t>
      </w:r>
    </w:p>
    <w:p w:rsidR="0041725A" w:rsidRDefault="00CB7355">
      <w:pPr>
        <w:spacing w:before="120" w:after="120"/>
        <w:jc w:val="both"/>
        <w:rPr>
          <w:bCs/>
        </w:rPr>
      </w:pPr>
      <w:r w:rsidRPr="008776A1">
        <w:rPr>
          <w:bCs/>
        </w:rPr>
        <w:t>Predmet podnikania:</w:t>
      </w:r>
    </w:p>
    <w:p w:rsidR="0041725A" w:rsidRDefault="00CB7355">
      <w:pPr>
        <w:numPr>
          <w:ilvl w:val="0"/>
          <w:numId w:val="11"/>
        </w:numPr>
        <w:spacing w:before="120" w:after="120"/>
        <w:jc w:val="both"/>
        <w:rPr>
          <w:bCs/>
        </w:rPr>
      </w:pPr>
      <w:r w:rsidRPr="008776A1">
        <w:rPr>
          <w:bCs/>
        </w:rPr>
        <w:t>kúpa tovaru za účelom jeho predaja konečnému spotrebiteľovi: náhradné dielce, mazivá a </w:t>
      </w:r>
      <w:proofErr w:type="spellStart"/>
      <w:r w:rsidRPr="008776A1">
        <w:rPr>
          <w:bCs/>
        </w:rPr>
        <w:t>aditíva</w:t>
      </w:r>
      <w:proofErr w:type="spellEnd"/>
      <w:r w:rsidRPr="008776A1">
        <w:rPr>
          <w:bCs/>
        </w:rPr>
        <w:t xml:space="preserve"> pre osobné a nákladné automobily</w:t>
      </w:r>
    </w:p>
    <w:p w:rsidR="0041725A" w:rsidRDefault="00CB7355">
      <w:pPr>
        <w:numPr>
          <w:ilvl w:val="0"/>
          <w:numId w:val="11"/>
        </w:numPr>
        <w:spacing w:before="120" w:after="120"/>
        <w:jc w:val="both"/>
        <w:rPr>
          <w:bCs/>
        </w:rPr>
      </w:pPr>
      <w:r w:rsidRPr="008776A1">
        <w:rPr>
          <w:bCs/>
        </w:rPr>
        <w:t>kúpa tovaru za účelom jeho predaja iným prevádzkovateľom živnosti: náhradné dielce, mazivá a </w:t>
      </w:r>
      <w:proofErr w:type="spellStart"/>
      <w:r w:rsidRPr="008776A1">
        <w:rPr>
          <w:bCs/>
        </w:rPr>
        <w:t>aditíva</w:t>
      </w:r>
      <w:proofErr w:type="spellEnd"/>
      <w:r w:rsidRPr="008776A1">
        <w:rPr>
          <w:bCs/>
        </w:rPr>
        <w:t xml:space="preserve"> pre osobné a nákladné automobily</w:t>
      </w:r>
    </w:p>
    <w:p w:rsidR="0041725A" w:rsidRDefault="007A5B42">
      <w:pPr>
        <w:numPr>
          <w:ilvl w:val="0"/>
          <w:numId w:val="11"/>
        </w:numPr>
        <w:spacing w:before="120" w:after="120"/>
        <w:jc w:val="both"/>
        <w:rPr>
          <w:bCs/>
        </w:rPr>
      </w:pPr>
      <w:proofErr w:type="spellStart"/>
      <w:r w:rsidRPr="008776A1">
        <w:rPr>
          <w:szCs w:val="24"/>
          <w:lang w:val="cs-CZ"/>
        </w:rPr>
        <w:t>kúpa</w:t>
      </w:r>
      <w:proofErr w:type="spellEnd"/>
      <w:r w:rsidRPr="008776A1">
        <w:rPr>
          <w:szCs w:val="24"/>
          <w:lang w:val="cs-CZ"/>
        </w:rPr>
        <w:t xml:space="preserve"> tovaru za </w:t>
      </w:r>
      <w:proofErr w:type="spellStart"/>
      <w:r w:rsidRPr="008776A1">
        <w:rPr>
          <w:szCs w:val="24"/>
          <w:lang w:val="cs-CZ"/>
        </w:rPr>
        <w:t>účelom</w:t>
      </w:r>
      <w:proofErr w:type="spellEnd"/>
      <w:r w:rsidRPr="008776A1">
        <w:rPr>
          <w:szCs w:val="24"/>
          <w:lang w:val="cs-CZ"/>
        </w:rPr>
        <w:t xml:space="preserve"> jeho </w:t>
      </w:r>
      <w:proofErr w:type="spellStart"/>
      <w:r w:rsidRPr="008776A1">
        <w:rPr>
          <w:szCs w:val="24"/>
          <w:lang w:val="cs-CZ"/>
        </w:rPr>
        <w:t>predaja</w:t>
      </w:r>
      <w:proofErr w:type="spellEnd"/>
      <w:r w:rsidRPr="008776A1">
        <w:rPr>
          <w:szCs w:val="24"/>
          <w:lang w:val="cs-CZ"/>
        </w:rPr>
        <w:t xml:space="preserve"> </w:t>
      </w:r>
      <w:proofErr w:type="spellStart"/>
      <w:r w:rsidRPr="008776A1">
        <w:rPr>
          <w:szCs w:val="24"/>
          <w:lang w:val="cs-CZ"/>
        </w:rPr>
        <w:t>iným</w:t>
      </w:r>
      <w:proofErr w:type="spellEnd"/>
      <w:r w:rsidRPr="008776A1">
        <w:rPr>
          <w:szCs w:val="24"/>
          <w:lang w:val="cs-CZ"/>
        </w:rPr>
        <w:t xml:space="preserve"> </w:t>
      </w:r>
      <w:proofErr w:type="spellStart"/>
      <w:r w:rsidRPr="008776A1">
        <w:rPr>
          <w:szCs w:val="24"/>
          <w:lang w:val="cs-CZ"/>
        </w:rPr>
        <w:t>prevádzkovateľom</w:t>
      </w:r>
      <w:proofErr w:type="spellEnd"/>
      <w:r w:rsidRPr="008776A1">
        <w:rPr>
          <w:szCs w:val="24"/>
          <w:lang w:val="cs-CZ"/>
        </w:rPr>
        <w:t xml:space="preserve"> živnosti (</w:t>
      </w:r>
      <w:proofErr w:type="spellStart"/>
      <w:r w:rsidRPr="008776A1">
        <w:rPr>
          <w:szCs w:val="24"/>
          <w:lang w:val="cs-CZ"/>
        </w:rPr>
        <w:t>veľkoobchod</w:t>
      </w:r>
      <w:proofErr w:type="spellEnd"/>
      <w:r w:rsidRPr="008776A1">
        <w:rPr>
          <w:szCs w:val="24"/>
          <w:lang w:val="cs-CZ"/>
        </w:rPr>
        <w:t xml:space="preserve">) </w:t>
      </w:r>
      <w:r w:rsidR="00C03C5A">
        <w:rPr>
          <w:szCs w:val="24"/>
          <w:lang w:val="cs-CZ"/>
        </w:rPr>
        <w:br/>
      </w:r>
      <w:r w:rsidRPr="008776A1">
        <w:rPr>
          <w:szCs w:val="24"/>
          <w:lang w:val="cs-CZ"/>
        </w:rPr>
        <w:t xml:space="preserve">v rozsahu </w:t>
      </w:r>
      <w:proofErr w:type="spellStart"/>
      <w:r w:rsidRPr="008776A1">
        <w:rPr>
          <w:szCs w:val="24"/>
          <w:lang w:val="cs-CZ"/>
        </w:rPr>
        <w:t>voľnej</w:t>
      </w:r>
      <w:proofErr w:type="spellEnd"/>
      <w:r w:rsidRPr="008776A1">
        <w:rPr>
          <w:szCs w:val="24"/>
          <w:lang w:val="cs-CZ"/>
        </w:rPr>
        <w:t xml:space="preserve"> živnosti</w:t>
      </w:r>
    </w:p>
    <w:p w:rsidR="0041725A" w:rsidRDefault="00CB7355">
      <w:pPr>
        <w:spacing w:before="120" w:after="120"/>
        <w:jc w:val="both"/>
        <w:rPr>
          <w:bCs/>
        </w:rPr>
      </w:pPr>
      <w:r w:rsidRPr="008776A1">
        <w:rPr>
          <w:bCs/>
        </w:rPr>
        <w:t>Priemerný počet zamestnancov v roku 20</w:t>
      </w:r>
      <w:r w:rsidR="004E7A1C">
        <w:rPr>
          <w:bCs/>
        </w:rPr>
        <w:t>1</w:t>
      </w:r>
      <w:r w:rsidR="00ED6835">
        <w:rPr>
          <w:bCs/>
        </w:rPr>
        <w:t>8</w:t>
      </w:r>
      <w:r w:rsidRPr="007819DC">
        <w:rPr>
          <w:bCs/>
        </w:rPr>
        <w:t xml:space="preserve">: </w:t>
      </w:r>
      <w:r w:rsidR="00ED6835">
        <w:rPr>
          <w:bCs/>
        </w:rPr>
        <w:t>88</w:t>
      </w:r>
    </w:p>
    <w:p w:rsidR="0041725A" w:rsidRDefault="0041725A">
      <w:pPr>
        <w:spacing w:before="120" w:after="120"/>
        <w:jc w:val="both"/>
        <w:rPr>
          <w:b/>
        </w:rPr>
      </w:pPr>
    </w:p>
    <w:p w:rsidR="0041725A" w:rsidRDefault="00B744D9" w:rsidP="007229F3">
      <w:pPr>
        <w:numPr>
          <w:ilvl w:val="0"/>
          <w:numId w:val="10"/>
        </w:numPr>
        <w:spacing w:before="120" w:after="120"/>
        <w:rPr>
          <w:b/>
          <w:sz w:val="28"/>
        </w:rPr>
      </w:pPr>
      <w:r w:rsidRPr="008776A1">
        <w:rPr>
          <w:b/>
          <w:sz w:val="28"/>
        </w:rPr>
        <w:t xml:space="preserve">Stav </w:t>
      </w:r>
      <w:r w:rsidR="00A0357A">
        <w:rPr>
          <w:b/>
          <w:sz w:val="28"/>
        </w:rPr>
        <w:t>S</w:t>
      </w:r>
      <w:r w:rsidRPr="008776A1">
        <w:rPr>
          <w:b/>
          <w:sz w:val="28"/>
        </w:rPr>
        <w:t xml:space="preserve">poločnosti, riziká a neistoty, zamestnanosť </w:t>
      </w:r>
    </w:p>
    <w:p w:rsidR="0041725A" w:rsidRDefault="00B744D9">
      <w:pPr>
        <w:spacing w:before="120" w:after="120"/>
        <w:ind w:left="360"/>
        <w:jc w:val="center"/>
        <w:rPr>
          <w:szCs w:val="24"/>
        </w:rPr>
      </w:pPr>
      <w:r w:rsidRPr="008776A1">
        <w:rPr>
          <w:szCs w:val="24"/>
        </w:rPr>
        <w:t>(finančné a nefinančné ukazovatele)</w:t>
      </w:r>
    </w:p>
    <w:p w:rsidR="0041725A" w:rsidRDefault="0041725A">
      <w:pPr>
        <w:spacing w:before="120" w:after="120"/>
        <w:ind w:left="360"/>
        <w:jc w:val="center"/>
        <w:rPr>
          <w:b/>
          <w:sz w:val="28"/>
        </w:rPr>
      </w:pPr>
    </w:p>
    <w:p w:rsidR="0041725A" w:rsidRDefault="00CB7355">
      <w:pPr>
        <w:spacing w:before="120" w:after="120"/>
        <w:ind w:firstLine="708"/>
        <w:jc w:val="both"/>
        <w:rPr>
          <w:bCs/>
        </w:rPr>
      </w:pPr>
      <w:r w:rsidRPr="008776A1">
        <w:rPr>
          <w:bCs/>
        </w:rPr>
        <w:t xml:space="preserve">Od založenia </w:t>
      </w:r>
      <w:r w:rsidR="00A0357A">
        <w:rPr>
          <w:bCs/>
        </w:rPr>
        <w:t>S</w:t>
      </w:r>
      <w:r w:rsidRPr="008776A1">
        <w:rPr>
          <w:bCs/>
        </w:rPr>
        <w:t xml:space="preserve">poločnosti v r. 1995 až po súčasnosť je zameranie </w:t>
      </w:r>
      <w:r w:rsidR="00A0357A">
        <w:rPr>
          <w:bCs/>
        </w:rPr>
        <w:t>S</w:t>
      </w:r>
      <w:r w:rsidRPr="008776A1">
        <w:rPr>
          <w:bCs/>
        </w:rPr>
        <w:t>poločnosti a jej aktivity v súlade s predmetom podnikania.</w:t>
      </w:r>
      <w:r w:rsidR="00625962" w:rsidRPr="008776A1">
        <w:rPr>
          <w:bCs/>
        </w:rPr>
        <w:t xml:space="preserve"> Priemerný počet zamestnancov v roku 20</w:t>
      </w:r>
      <w:r w:rsidR="004E7A1C">
        <w:rPr>
          <w:bCs/>
        </w:rPr>
        <w:t>1</w:t>
      </w:r>
      <w:r w:rsidR="00ED6835">
        <w:rPr>
          <w:bCs/>
        </w:rPr>
        <w:t>8</w:t>
      </w:r>
      <w:r w:rsidR="00625962" w:rsidRPr="008776A1">
        <w:rPr>
          <w:bCs/>
        </w:rPr>
        <w:t xml:space="preserve"> </w:t>
      </w:r>
      <w:r w:rsidR="00625962" w:rsidRPr="007819DC">
        <w:rPr>
          <w:bCs/>
        </w:rPr>
        <w:t xml:space="preserve">predstavoval </w:t>
      </w:r>
      <w:r w:rsidR="00ED6835">
        <w:rPr>
          <w:bCs/>
        </w:rPr>
        <w:t>88</w:t>
      </w:r>
      <w:r w:rsidR="00B249DA">
        <w:rPr>
          <w:bCs/>
        </w:rPr>
        <w:t>.</w:t>
      </w:r>
    </w:p>
    <w:p w:rsidR="001D1274" w:rsidRDefault="00CB7355">
      <w:pPr>
        <w:spacing w:before="120" w:after="120"/>
        <w:jc w:val="both"/>
        <w:rPr>
          <w:bCs/>
        </w:rPr>
      </w:pPr>
      <w:r w:rsidRPr="008776A1">
        <w:rPr>
          <w:bCs/>
        </w:rPr>
        <w:tab/>
        <w:t>V</w:t>
      </w:r>
      <w:r w:rsidR="006A3F90">
        <w:rPr>
          <w:bCs/>
        </w:rPr>
        <w:t> </w:t>
      </w:r>
      <w:r w:rsidRPr="008776A1">
        <w:rPr>
          <w:bCs/>
        </w:rPr>
        <w:t>roku</w:t>
      </w:r>
      <w:r w:rsidR="006A3F90">
        <w:rPr>
          <w:bCs/>
        </w:rPr>
        <w:t xml:space="preserve"> </w:t>
      </w:r>
      <w:r w:rsidRPr="008776A1">
        <w:rPr>
          <w:bCs/>
        </w:rPr>
        <w:t>20</w:t>
      </w:r>
      <w:r w:rsidR="004E7A1C">
        <w:rPr>
          <w:bCs/>
        </w:rPr>
        <w:t>1</w:t>
      </w:r>
      <w:r w:rsidR="00ED6835">
        <w:rPr>
          <w:bCs/>
        </w:rPr>
        <w:t>8</w:t>
      </w:r>
      <w:r w:rsidRPr="008776A1">
        <w:rPr>
          <w:bCs/>
        </w:rPr>
        <w:t xml:space="preserve"> </w:t>
      </w:r>
      <w:r w:rsidR="00A0357A">
        <w:rPr>
          <w:bCs/>
        </w:rPr>
        <w:t>S</w:t>
      </w:r>
      <w:r w:rsidRPr="008776A1">
        <w:rPr>
          <w:bCs/>
        </w:rPr>
        <w:t>poločnosť zaznamenala</w:t>
      </w:r>
      <w:r w:rsidR="00625962" w:rsidRPr="008776A1">
        <w:rPr>
          <w:bCs/>
        </w:rPr>
        <w:t xml:space="preserve"> </w:t>
      </w:r>
      <w:r w:rsidR="009B2B94">
        <w:rPr>
          <w:bCs/>
        </w:rPr>
        <w:t>zníž</w:t>
      </w:r>
      <w:r w:rsidR="000D46C1">
        <w:rPr>
          <w:bCs/>
        </w:rPr>
        <w:t>enie</w:t>
      </w:r>
      <w:r w:rsidRPr="008776A1">
        <w:rPr>
          <w:bCs/>
        </w:rPr>
        <w:t xml:space="preserve"> vlastného imania oproti predchádzajúcemu obdobiu o</w:t>
      </w:r>
      <w:r w:rsidR="00ED6835">
        <w:rPr>
          <w:bCs/>
        </w:rPr>
        <w:t> </w:t>
      </w:r>
      <w:r w:rsidR="000D46C1">
        <w:rPr>
          <w:bCs/>
        </w:rPr>
        <w:t>1</w:t>
      </w:r>
      <w:r w:rsidR="00ED6835">
        <w:rPr>
          <w:bCs/>
        </w:rPr>
        <w:t>22 569</w:t>
      </w:r>
      <w:r w:rsidR="009B2B94">
        <w:rPr>
          <w:bCs/>
        </w:rPr>
        <w:t xml:space="preserve"> </w:t>
      </w:r>
      <w:r w:rsidR="008E4C0F">
        <w:rPr>
          <w:bCs/>
        </w:rPr>
        <w:t>EUR</w:t>
      </w:r>
      <w:r w:rsidR="00F528F7" w:rsidRPr="008776A1">
        <w:rPr>
          <w:bCs/>
        </w:rPr>
        <w:t xml:space="preserve">. </w:t>
      </w:r>
      <w:r w:rsidR="00C54BE1" w:rsidRPr="008776A1">
        <w:rPr>
          <w:bCs/>
        </w:rPr>
        <w:t>Na strane aktív došlo oproti roku 20</w:t>
      </w:r>
      <w:r w:rsidR="00C328B1">
        <w:rPr>
          <w:bCs/>
        </w:rPr>
        <w:t>1</w:t>
      </w:r>
      <w:r w:rsidR="00ED6835">
        <w:rPr>
          <w:bCs/>
        </w:rPr>
        <w:t>7</w:t>
      </w:r>
      <w:r w:rsidR="00C54BE1" w:rsidRPr="008776A1">
        <w:rPr>
          <w:bCs/>
        </w:rPr>
        <w:t xml:space="preserve"> </w:t>
      </w:r>
      <w:r w:rsidR="005C0BD9">
        <w:rPr>
          <w:bCs/>
        </w:rPr>
        <w:br/>
      </w:r>
      <w:r w:rsidR="00C54BE1" w:rsidRPr="008776A1">
        <w:rPr>
          <w:bCs/>
        </w:rPr>
        <w:t xml:space="preserve">k </w:t>
      </w:r>
      <w:r w:rsidR="00463DAF">
        <w:rPr>
          <w:bCs/>
        </w:rPr>
        <w:t>z</w:t>
      </w:r>
      <w:r w:rsidR="00ED6835">
        <w:rPr>
          <w:bCs/>
        </w:rPr>
        <w:t>níž</w:t>
      </w:r>
      <w:r w:rsidR="000D46C1">
        <w:rPr>
          <w:bCs/>
        </w:rPr>
        <w:t>eniu</w:t>
      </w:r>
      <w:r w:rsidRPr="008776A1">
        <w:rPr>
          <w:bCs/>
        </w:rPr>
        <w:t xml:space="preserve"> o</w:t>
      </w:r>
      <w:r w:rsidR="00ED6835">
        <w:rPr>
          <w:bCs/>
        </w:rPr>
        <w:t> 603 618</w:t>
      </w:r>
      <w:r w:rsidR="008E4C0F">
        <w:rPr>
          <w:bCs/>
        </w:rPr>
        <w:t xml:space="preserve"> EUR</w:t>
      </w:r>
      <w:r w:rsidRPr="008776A1">
        <w:rPr>
          <w:bCs/>
        </w:rPr>
        <w:t xml:space="preserve">, čo bolo spôsobené najmä </w:t>
      </w:r>
      <w:r w:rsidR="00463DAF">
        <w:rPr>
          <w:bCs/>
        </w:rPr>
        <w:t>z</w:t>
      </w:r>
      <w:r w:rsidR="00ED6835">
        <w:rPr>
          <w:bCs/>
        </w:rPr>
        <w:t xml:space="preserve">nížením </w:t>
      </w:r>
      <w:r w:rsidR="00AD20F4">
        <w:rPr>
          <w:bCs/>
        </w:rPr>
        <w:t>obežných</w:t>
      </w:r>
      <w:r w:rsidR="00F75C26">
        <w:rPr>
          <w:bCs/>
        </w:rPr>
        <w:t xml:space="preserve"> a</w:t>
      </w:r>
      <w:r w:rsidRPr="008776A1">
        <w:rPr>
          <w:bCs/>
        </w:rPr>
        <w:t>ktív, hlavne</w:t>
      </w:r>
      <w:r w:rsidR="009B2B94">
        <w:rPr>
          <w:bCs/>
        </w:rPr>
        <w:t xml:space="preserve"> krátkodobých pohľadávok z obchodného styku</w:t>
      </w:r>
      <w:r w:rsidR="00C54BE1" w:rsidRPr="008776A1">
        <w:rPr>
          <w:bCs/>
        </w:rPr>
        <w:t>.</w:t>
      </w:r>
      <w:r w:rsidR="004E7A1C">
        <w:rPr>
          <w:bCs/>
        </w:rPr>
        <w:t xml:space="preserve"> </w:t>
      </w:r>
      <w:r w:rsidR="005C0BD9">
        <w:rPr>
          <w:bCs/>
        </w:rPr>
        <w:t>Na strane pasív</w:t>
      </w:r>
      <w:r w:rsidRPr="008776A1">
        <w:rPr>
          <w:bCs/>
        </w:rPr>
        <w:t xml:space="preserve"> bol najväčší </w:t>
      </w:r>
      <w:r w:rsidR="00ED6835">
        <w:rPr>
          <w:bCs/>
        </w:rPr>
        <w:t xml:space="preserve">pokles </w:t>
      </w:r>
      <w:r w:rsidRPr="008776A1">
        <w:rPr>
          <w:bCs/>
        </w:rPr>
        <w:t xml:space="preserve"> zaznamenaný </w:t>
      </w:r>
      <w:r w:rsidR="00A71A99">
        <w:rPr>
          <w:bCs/>
        </w:rPr>
        <w:t xml:space="preserve">pri </w:t>
      </w:r>
      <w:r w:rsidR="009B2B94">
        <w:rPr>
          <w:bCs/>
        </w:rPr>
        <w:t xml:space="preserve">krátkodobých záväzkoch </w:t>
      </w:r>
      <w:r w:rsidR="004E7A1C">
        <w:rPr>
          <w:bCs/>
        </w:rPr>
        <w:t xml:space="preserve"> o</w:t>
      </w:r>
      <w:r w:rsidR="00ED6835">
        <w:rPr>
          <w:bCs/>
        </w:rPr>
        <w:t> 295 901</w:t>
      </w:r>
      <w:r w:rsidR="00C87F66">
        <w:rPr>
          <w:bCs/>
        </w:rPr>
        <w:t xml:space="preserve"> </w:t>
      </w:r>
      <w:r w:rsidR="004E7A1C">
        <w:rPr>
          <w:bCs/>
        </w:rPr>
        <w:t>EUR</w:t>
      </w:r>
      <w:r w:rsidR="00B249DA">
        <w:rPr>
          <w:bCs/>
        </w:rPr>
        <w:t xml:space="preserve">. </w:t>
      </w:r>
    </w:p>
    <w:p w:rsidR="0041725A" w:rsidRDefault="001D1274">
      <w:pPr>
        <w:spacing w:before="120" w:after="120"/>
        <w:jc w:val="both"/>
        <w:rPr>
          <w:bCs/>
        </w:rPr>
      </w:pPr>
      <w:r>
        <w:rPr>
          <w:bCs/>
        </w:rPr>
        <w:t xml:space="preserve">            </w:t>
      </w:r>
      <w:r w:rsidR="00C54BE1" w:rsidRPr="008776A1">
        <w:rPr>
          <w:bCs/>
        </w:rPr>
        <w:t>C</w:t>
      </w:r>
      <w:r w:rsidR="00F528F7" w:rsidRPr="008776A1">
        <w:rPr>
          <w:bCs/>
        </w:rPr>
        <w:t>elkovým výsledkom hospod</w:t>
      </w:r>
      <w:r w:rsidR="00C54BE1" w:rsidRPr="008776A1">
        <w:rPr>
          <w:bCs/>
        </w:rPr>
        <w:t xml:space="preserve">árenia </w:t>
      </w:r>
      <w:r w:rsidR="00A0357A">
        <w:rPr>
          <w:bCs/>
        </w:rPr>
        <w:t>S</w:t>
      </w:r>
      <w:r w:rsidR="00C54BE1" w:rsidRPr="008776A1">
        <w:rPr>
          <w:bCs/>
        </w:rPr>
        <w:t>poločnosti za</w:t>
      </w:r>
      <w:r w:rsidR="006C32BA" w:rsidRPr="008776A1">
        <w:rPr>
          <w:bCs/>
        </w:rPr>
        <w:t xml:space="preserve"> rok 20</w:t>
      </w:r>
      <w:r w:rsidR="004E7A1C">
        <w:rPr>
          <w:bCs/>
        </w:rPr>
        <w:t>1</w:t>
      </w:r>
      <w:r w:rsidR="00ED6835">
        <w:rPr>
          <w:bCs/>
        </w:rPr>
        <w:t>8</w:t>
      </w:r>
      <w:r w:rsidR="00C54BE1" w:rsidRPr="008776A1">
        <w:rPr>
          <w:bCs/>
        </w:rPr>
        <w:t xml:space="preserve"> bol</w:t>
      </w:r>
      <w:r w:rsidR="000C3061">
        <w:rPr>
          <w:bCs/>
        </w:rPr>
        <w:t>a strata</w:t>
      </w:r>
      <w:r w:rsidR="00C54BE1" w:rsidRPr="008776A1">
        <w:rPr>
          <w:bCs/>
        </w:rPr>
        <w:t xml:space="preserve"> </w:t>
      </w:r>
      <w:r w:rsidR="005C0BD9">
        <w:rPr>
          <w:bCs/>
        </w:rPr>
        <w:br/>
      </w:r>
      <w:r w:rsidR="00C54BE1" w:rsidRPr="008776A1">
        <w:rPr>
          <w:bCs/>
        </w:rPr>
        <w:t xml:space="preserve">vo výške </w:t>
      </w:r>
      <w:r w:rsidR="003F4050">
        <w:rPr>
          <w:bCs/>
        </w:rPr>
        <w:t>1</w:t>
      </w:r>
      <w:r w:rsidR="00ED6835">
        <w:rPr>
          <w:bCs/>
        </w:rPr>
        <w:t>22</w:t>
      </w:r>
      <w:r w:rsidR="00AD20F4">
        <w:rPr>
          <w:bCs/>
        </w:rPr>
        <w:t xml:space="preserve"> </w:t>
      </w:r>
      <w:r w:rsidR="00ED6835">
        <w:rPr>
          <w:bCs/>
        </w:rPr>
        <w:t>569</w:t>
      </w:r>
      <w:r w:rsidR="00A71A99">
        <w:rPr>
          <w:bCs/>
        </w:rPr>
        <w:t xml:space="preserve"> EUR</w:t>
      </w:r>
      <w:r w:rsidR="00C54BE1" w:rsidRPr="008776A1">
        <w:rPr>
          <w:bCs/>
        </w:rPr>
        <w:t xml:space="preserve">. </w:t>
      </w:r>
      <w:r w:rsidR="006C32BA" w:rsidRPr="008776A1">
        <w:rPr>
          <w:bCs/>
        </w:rPr>
        <w:t>Príloh</w:t>
      </w:r>
      <w:r w:rsidR="005C0BD9">
        <w:rPr>
          <w:bCs/>
        </w:rPr>
        <w:t>ou</w:t>
      </w:r>
      <w:r w:rsidR="006C32BA" w:rsidRPr="008776A1">
        <w:rPr>
          <w:bCs/>
        </w:rPr>
        <w:t xml:space="preserve"> výročnej správy je účtovná závierka v plnom rozsahu a v nej premietnuté údaje o finančnej a majetkovej situácii účtovnej jednotky. </w:t>
      </w:r>
    </w:p>
    <w:p w:rsidR="0041725A" w:rsidRDefault="00F35B89">
      <w:pPr>
        <w:spacing w:before="120" w:after="120"/>
        <w:ind w:firstLine="708"/>
        <w:jc w:val="both"/>
      </w:pPr>
      <w:r>
        <w:t xml:space="preserve">Stupeň participácie tržieb na veľkosti aktív je </w:t>
      </w:r>
      <w:r w:rsidR="00CB7355" w:rsidRPr="008776A1">
        <w:t xml:space="preserve">možné vyčísliť </w:t>
      </w:r>
      <w:r w:rsidR="00B12A7F">
        <w:t>pomocou</w:t>
      </w:r>
      <w:r w:rsidR="00CB7355" w:rsidRPr="008776A1">
        <w:t xml:space="preserve"> tzv. </w:t>
      </w:r>
      <w:r w:rsidR="00E008B1" w:rsidRPr="008776A1">
        <w:t xml:space="preserve">koeficientu </w:t>
      </w:r>
      <w:r w:rsidR="00CB7355" w:rsidRPr="008776A1">
        <w:t>obr</w:t>
      </w:r>
      <w:r w:rsidR="001B5605">
        <w:t>a</w:t>
      </w:r>
      <w:r w:rsidR="00CB7355" w:rsidRPr="008776A1">
        <w:t>t</w:t>
      </w:r>
      <w:r w:rsidR="001B5605">
        <w:t>u</w:t>
      </w:r>
      <w:r w:rsidR="00CB7355" w:rsidRPr="008776A1">
        <w:t xml:space="preserve"> aktív, </w:t>
      </w:r>
      <w:r w:rsidR="007E6DAE" w:rsidRPr="008776A1">
        <w:t xml:space="preserve">ktorý predstavuje pomer tržieb </w:t>
      </w:r>
      <w:r w:rsidR="00A60E82">
        <w:t xml:space="preserve">z predaja tovaru </w:t>
      </w:r>
      <w:r w:rsidR="007E6DAE" w:rsidRPr="008776A1">
        <w:t>a celkových aktív.</w:t>
      </w:r>
    </w:p>
    <w:p w:rsidR="002969AD" w:rsidRDefault="002969AD">
      <w:pPr>
        <w:spacing w:before="120" w:after="120"/>
        <w:ind w:firstLine="708"/>
        <w:jc w:val="both"/>
      </w:pPr>
      <w:r>
        <w:t>Spoločnosť je každoročne vystavená bežným obchodným a prevádzkovým rizikám a neistotám. V účtovnom období nebola vystavená žiadnym významným neistotám a rizikám.</w:t>
      </w:r>
    </w:p>
    <w:p w:rsidR="0041725A" w:rsidRDefault="0041725A">
      <w:pPr>
        <w:spacing w:before="120" w:after="120"/>
        <w:jc w:val="both"/>
        <w:rPr>
          <w:b/>
          <w:u w:val="single"/>
        </w:rPr>
      </w:pPr>
    </w:p>
    <w:p w:rsidR="0041725A" w:rsidRDefault="00CB7355">
      <w:pPr>
        <w:spacing w:before="120" w:after="120"/>
        <w:jc w:val="both"/>
        <w:rPr>
          <w:b/>
          <w:u w:val="single"/>
        </w:rPr>
      </w:pPr>
      <w:r w:rsidRPr="008776A1">
        <w:rPr>
          <w:b/>
          <w:u w:val="single"/>
        </w:rPr>
        <w:t>Koeficient obrat</w:t>
      </w:r>
      <w:r w:rsidR="001B5605">
        <w:rPr>
          <w:b/>
          <w:u w:val="single"/>
        </w:rPr>
        <w:t>u</w:t>
      </w:r>
      <w:r w:rsidRPr="008776A1">
        <w:rPr>
          <w:b/>
          <w:u w:val="single"/>
        </w:rPr>
        <w:t xml:space="preserve"> aktív:</w:t>
      </w:r>
      <w:r w:rsidR="00AD3533" w:rsidRPr="00AD3533">
        <w:rPr>
          <w:b/>
        </w:rPr>
        <w:tab/>
      </w:r>
      <w:r w:rsidR="00AD3533" w:rsidRPr="00AD3533">
        <w:rPr>
          <w:b/>
        </w:rPr>
        <w:tab/>
      </w:r>
      <w:r w:rsidR="00AD3533" w:rsidRPr="00AD3533">
        <w:rPr>
          <w:b/>
        </w:rPr>
        <w:tab/>
      </w:r>
    </w:p>
    <w:p w:rsidR="0041725A" w:rsidRDefault="00FE1357">
      <w:pPr>
        <w:spacing w:before="120" w:after="120"/>
        <w:jc w:val="both"/>
      </w:pPr>
      <w:r w:rsidRPr="008776A1">
        <w:t>20</w:t>
      </w:r>
      <w:r w:rsidR="00C328B1">
        <w:t>1</w:t>
      </w:r>
      <w:r w:rsidR="004D1BFB">
        <w:t>7</w:t>
      </w:r>
      <w:r w:rsidRPr="008776A1">
        <w:tab/>
      </w:r>
      <w:r w:rsidRPr="008776A1">
        <w:tab/>
      </w:r>
      <w:r w:rsidR="005D5ED6">
        <w:t>2</w:t>
      </w:r>
      <w:r w:rsidR="004E7A1C">
        <w:t>,</w:t>
      </w:r>
      <w:r w:rsidR="004D1BFB">
        <w:t>47</w:t>
      </w:r>
      <w:r w:rsidR="00013478" w:rsidRPr="008776A1">
        <w:tab/>
      </w:r>
      <w:r w:rsidR="0052100D">
        <w:t xml:space="preserve">          </w:t>
      </w:r>
      <w:r w:rsidR="00B249DA">
        <w:t>2</w:t>
      </w:r>
      <w:r w:rsidR="004D1BFB">
        <w:t>47</w:t>
      </w:r>
      <w:r w:rsidR="00DA70D5" w:rsidRPr="008776A1">
        <w:t>%</w:t>
      </w:r>
      <w:r w:rsidR="00F35B89">
        <w:tab/>
      </w:r>
      <w:r w:rsidR="00F35B89">
        <w:tab/>
      </w:r>
      <w:r w:rsidR="001B5605">
        <w:t>(1</w:t>
      </w:r>
      <w:r w:rsidR="004D1BFB">
        <w:t>8</w:t>
      </w:r>
      <w:r w:rsidR="001B5605">
        <w:t> </w:t>
      </w:r>
      <w:r w:rsidR="004D1BFB">
        <w:t>521</w:t>
      </w:r>
      <w:r w:rsidR="001B5605">
        <w:t> </w:t>
      </w:r>
      <w:r w:rsidR="004D1BFB">
        <w:t>317</w:t>
      </w:r>
      <w:r w:rsidR="001B5605">
        <w:t>/</w:t>
      </w:r>
      <w:r w:rsidR="004D1BFB">
        <w:t>7</w:t>
      </w:r>
      <w:r w:rsidR="001B5605">
        <w:t xml:space="preserve"> </w:t>
      </w:r>
      <w:r w:rsidR="004D1BFB">
        <w:t>488</w:t>
      </w:r>
      <w:r w:rsidR="001B5605">
        <w:t> 423)</w:t>
      </w:r>
      <w:r w:rsidR="00F35B89">
        <w:tab/>
      </w:r>
    </w:p>
    <w:p w:rsidR="0041725A" w:rsidRDefault="00A71A99">
      <w:pPr>
        <w:spacing w:before="120" w:after="120"/>
        <w:jc w:val="both"/>
      </w:pPr>
      <w:r>
        <w:t>20</w:t>
      </w:r>
      <w:r w:rsidR="004E7A1C">
        <w:t>1</w:t>
      </w:r>
      <w:r w:rsidR="004D1BFB">
        <w:t>8</w:t>
      </w:r>
      <w:r w:rsidR="004875E8">
        <w:t xml:space="preserve">              </w:t>
      </w:r>
      <w:r w:rsidR="000E4CF4">
        <w:tab/>
      </w:r>
      <w:r w:rsidR="00C328B1">
        <w:t>2</w:t>
      </w:r>
      <w:r w:rsidR="004875E8">
        <w:t>,</w:t>
      </w:r>
      <w:r w:rsidR="00667D87">
        <w:t>05</w:t>
      </w:r>
      <w:r w:rsidR="004875E8">
        <w:t xml:space="preserve">               </w:t>
      </w:r>
      <w:r w:rsidR="004E7A1C">
        <w:t>2</w:t>
      </w:r>
      <w:r w:rsidR="00667D87">
        <w:t>05</w:t>
      </w:r>
      <w:r w:rsidR="004875E8">
        <w:t>%</w:t>
      </w:r>
      <w:r w:rsidR="001B5605">
        <w:tab/>
      </w:r>
      <w:r w:rsidR="001B5605">
        <w:tab/>
        <w:t>(1</w:t>
      </w:r>
      <w:r w:rsidR="004D1BFB">
        <w:t>4</w:t>
      </w:r>
      <w:r w:rsidR="001B5605">
        <w:t> </w:t>
      </w:r>
      <w:r w:rsidR="004D1BFB">
        <w:t>103</w:t>
      </w:r>
      <w:r w:rsidR="001B5605">
        <w:t> 3</w:t>
      </w:r>
      <w:r w:rsidR="004D1BFB">
        <w:t>93</w:t>
      </w:r>
      <w:r w:rsidR="001B5605">
        <w:t>/</w:t>
      </w:r>
      <w:r w:rsidR="004D1BFB">
        <w:t>6</w:t>
      </w:r>
      <w:r w:rsidR="001B5605">
        <w:t xml:space="preserve"> </w:t>
      </w:r>
      <w:r w:rsidR="004D1BFB">
        <w:t>884</w:t>
      </w:r>
      <w:r w:rsidR="001B5605">
        <w:t> </w:t>
      </w:r>
      <w:r w:rsidR="004D1BFB">
        <w:t>805</w:t>
      </w:r>
      <w:r w:rsidR="001B5605">
        <w:t>)</w:t>
      </w:r>
    </w:p>
    <w:p w:rsidR="0041725A" w:rsidRDefault="007E6DAE">
      <w:pPr>
        <w:spacing w:before="120" w:after="120"/>
        <w:jc w:val="both"/>
      </w:pPr>
      <w:r w:rsidRPr="008776A1">
        <w:t>Oproti roku 20</w:t>
      </w:r>
      <w:r w:rsidR="00C328B1">
        <w:t>1</w:t>
      </w:r>
      <w:r w:rsidR="00667D87">
        <w:t>7</w:t>
      </w:r>
      <w:r w:rsidRPr="008776A1">
        <w:t xml:space="preserve"> došlo k</w:t>
      </w:r>
      <w:r w:rsidR="00A132DA">
        <w:t> </w:t>
      </w:r>
      <w:r w:rsidR="00667D87">
        <w:t>zníž</w:t>
      </w:r>
      <w:r w:rsidR="00A132DA">
        <w:t>eniu tržieb,</w:t>
      </w:r>
      <w:r w:rsidRPr="008776A1">
        <w:t xml:space="preserve"> </w:t>
      </w:r>
      <w:r w:rsidR="00CB7355" w:rsidRPr="008776A1">
        <w:t xml:space="preserve">hlavným zdrojom financovania aktív sú </w:t>
      </w:r>
      <w:r w:rsidRPr="008776A1">
        <w:t xml:space="preserve">stále </w:t>
      </w:r>
      <w:r w:rsidR="00CB7355" w:rsidRPr="008776A1">
        <w:t xml:space="preserve">tržby. </w:t>
      </w:r>
      <w:r w:rsidR="00013478" w:rsidRPr="008776A1">
        <w:t xml:space="preserve"> </w:t>
      </w:r>
    </w:p>
    <w:p w:rsidR="005D5ED6" w:rsidRDefault="005D5ED6">
      <w:pPr>
        <w:spacing w:before="120" w:after="120"/>
        <w:jc w:val="both"/>
      </w:pPr>
    </w:p>
    <w:p w:rsidR="005D5ED6" w:rsidRDefault="005D5ED6">
      <w:pPr>
        <w:spacing w:before="120" w:after="120"/>
        <w:jc w:val="both"/>
      </w:pPr>
    </w:p>
    <w:p w:rsidR="0041725A" w:rsidRDefault="002A4F86">
      <w:pPr>
        <w:spacing w:before="120" w:after="120"/>
        <w:jc w:val="both"/>
      </w:pPr>
      <w:r>
        <w:tab/>
      </w:r>
      <w:r w:rsidR="00CB7355" w:rsidRPr="008776A1">
        <w:t xml:space="preserve">Platobnú schopnosť podniku vyjadruje likvidita, ktorá kvantifikuje schopnosť hradiť splatné záväzky. Likvidnosťou sa rozumie schopnosť prevodu jednotlivých majetkových súčastí na peniaze, </w:t>
      </w:r>
      <w:proofErr w:type="spellStart"/>
      <w:r w:rsidR="00CB7355" w:rsidRPr="008776A1">
        <w:t>t.</w:t>
      </w:r>
      <w:r w:rsidR="001B5605">
        <w:t>j</w:t>
      </w:r>
      <w:proofErr w:type="spellEnd"/>
      <w:r w:rsidR="00CB7355" w:rsidRPr="008776A1">
        <w:t>. ich speňažiteľnosť. Jednotlivé majetkové súčasti majú rozdielnu speňažiteľnosť, čo sa prejavuje v dĺžke času, ktorý si premena príslušnej majetkovej súčasti na peniaze vyžaduje.</w:t>
      </w:r>
    </w:p>
    <w:p w:rsidR="0041725A" w:rsidRDefault="0041725A">
      <w:pPr>
        <w:spacing w:before="120" w:after="120"/>
        <w:jc w:val="both"/>
        <w:rPr>
          <w:b/>
          <w:u w:val="single"/>
        </w:rPr>
      </w:pPr>
    </w:p>
    <w:p w:rsidR="0041725A" w:rsidRDefault="00CB7355">
      <w:pPr>
        <w:spacing w:before="120" w:after="120"/>
        <w:jc w:val="both"/>
        <w:rPr>
          <w:b/>
          <w:u w:val="single"/>
        </w:rPr>
      </w:pPr>
      <w:r w:rsidRPr="008776A1">
        <w:rPr>
          <w:b/>
          <w:u w:val="single"/>
        </w:rPr>
        <w:t>Ukazovateľ celkovej likvidity:</w:t>
      </w:r>
    </w:p>
    <w:p w:rsidR="0041725A" w:rsidRDefault="00CB7355">
      <w:pPr>
        <w:spacing w:before="120" w:after="120"/>
        <w:jc w:val="both"/>
        <w:rPr>
          <w:rFonts w:ascii="Verdana" w:hAnsi="Verdana"/>
          <w:color w:val="000000"/>
          <w:sz w:val="18"/>
          <w:szCs w:val="18"/>
        </w:rPr>
      </w:pPr>
      <w:r w:rsidRPr="008776A1">
        <w:t xml:space="preserve">Vyjadruje stupeň likvidity porovnaním celkových obežných aktív s krátkodobými záväzkami. </w:t>
      </w:r>
      <w:r w:rsidR="007819DC" w:rsidRPr="007819DC">
        <w:rPr>
          <w:color w:val="000000"/>
          <w:szCs w:val="18"/>
        </w:rPr>
        <w:t>Odporúčané hodnoty ukazovate</w:t>
      </w:r>
      <w:r w:rsidR="007819DC">
        <w:rPr>
          <w:color w:val="000000"/>
          <w:szCs w:val="18"/>
        </w:rPr>
        <w:t>ľ</w:t>
      </w:r>
      <w:r w:rsidR="007819DC" w:rsidRPr="007819DC">
        <w:rPr>
          <w:color w:val="000000"/>
          <w:szCs w:val="18"/>
        </w:rPr>
        <w:t xml:space="preserve">a sú 1,5 - 4. Optimálna hodnota ukazovateľa je 2,5. Z tejto hodnoty možno interpretovať, že krátkodobé záväzky </w:t>
      </w:r>
      <w:r w:rsidR="009C6762">
        <w:rPr>
          <w:color w:val="000000"/>
          <w:szCs w:val="18"/>
        </w:rPr>
        <w:t>by nemali</w:t>
      </w:r>
      <w:r w:rsidR="009C6762" w:rsidRPr="007819DC">
        <w:rPr>
          <w:color w:val="000000"/>
          <w:szCs w:val="18"/>
        </w:rPr>
        <w:t xml:space="preserve"> </w:t>
      </w:r>
      <w:r w:rsidR="007819DC" w:rsidRPr="007819DC">
        <w:rPr>
          <w:color w:val="000000"/>
          <w:szCs w:val="18"/>
        </w:rPr>
        <w:t>presiahnuť 40% hodnoty obežných aktív</w:t>
      </w:r>
      <w:r w:rsidR="007819DC">
        <w:rPr>
          <w:rFonts w:ascii="Verdana" w:hAnsi="Verdana"/>
          <w:color w:val="000000"/>
          <w:sz w:val="18"/>
          <w:szCs w:val="18"/>
        </w:rPr>
        <w:t>.</w:t>
      </w:r>
    </w:p>
    <w:p w:rsidR="0041725A" w:rsidRDefault="007819DC">
      <w:pPr>
        <w:tabs>
          <w:tab w:val="left" w:pos="1701"/>
        </w:tabs>
        <w:spacing w:before="120" w:after="120"/>
        <w:jc w:val="both"/>
        <w:rPr>
          <w:color w:val="000000"/>
          <w:szCs w:val="18"/>
        </w:rPr>
      </w:pPr>
      <w:r>
        <w:rPr>
          <w:color w:val="000000"/>
          <w:szCs w:val="18"/>
        </w:rPr>
        <w:t>20</w:t>
      </w:r>
      <w:r w:rsidR="00F227D4">
        <w:rPr>
          <w:color w:val="000000"/>
          <w:szCs w:val="18"/>
        </w:rPr>
        <w:t>1</w:t>
      </w:r>
      <w:r w:rsidR="00667D87">
        <w:rPr>
          <w:color w:val="000000"/>
          <w:szCs w:val="18"/>
        </w:rPr>
        <w:t>7</w:t>
      </w:r>
      <w:r>
        <w:rPr>
          <w:color w:val="000000"/>
          <w:szCs w:val="18"/>
        </w:rPr>
        <w:t xml:space="preserve">    </w:t>
      </w:r>
      <w:r w:rsidR="00657D99">
        <w:rPr>
          <w:color w:val="000000"/>
          <w:szCs w:val="18"/>
        </w:rPr>
        <w:tab/>
      </w:r>
      <w:r w:rsidR="003475BF">
        <w:rPr>
          <w:color w:val="000000"/>
          <w:szCs w:val="18"/>
        </w:rPr>
        <w:t>1</w:t>
      </w:r>
      <w:r>
        <w:rPr>
          <w:color w:val="000000"/>
          <w:szCs w:val="18"/>
        </w:rPr>
        <w:t>,</w:t>
      </w:r>
      <w:r w:rsidR="003475BF">
        <w:rPr>
          <w:color w:val="000000"/>
          <w:szCs w:val="18"/>
        </w:rPr>
        <w:t>0</w:t>
      </w:r>
      <w:r w:rsidR="00667D87">
        <w:rPr>
          <w:color w:val="000000"/>
          <w:szCs w:val="18"/>
        </w:rPr>
        <w:t>0</w:t>
      </w:r>
      <w:r w:rsidR="003475BF">
        <w:rPr>
          <w:color w:val="000000"/>
          <w:szCs w:val="18"/>
        </w:rPr>
        <w:t xml:space="preserve">              (</w:t>
      </w:r>
      <w:r w:rsidR="00667D87">
        <w:rPr>
          <w:color w:val="000000"/>
          <w:szCs w:val="18"/>
        </w:rPr>
        <w:t>7</w:t>
      </w:r>
      <w:r w:rsidR="003475BF">
        <w:rPr>
          <w:color w:val="000000"/>
          <w:szCs w:val="18"/>
        </w:rPr>
        <w:t> </w:t>
      </w:r>
      <w:r w:rsidR="00667D87">
        <w:rPr>
          <w:color w:val="000000"/>
          <w:szCs w:val="18"/>
        </w:rPr>
        <w:t>316</w:t>
      </w:r>
      <w:r w:rsidR="003475BF">
        <w:rPr>
          <w:color w:val="000000"/>
          <w:szCs w:val="18"/>
        </w:rPr>
        <w:t> </w:t>
      </w:r>
      <w:r w:rsidR="00667D87">
        <w:rPr>
          <w:color w:val="000000"/>
          <w:szCs w:val="18"/>
        </w:rPr>
        <w:t>972</w:t>
      </w:r>
      <w:r w:rsidR="003475BF">
        <w:rPr>
          <w:color w:val="000000"/>
          <w:szCs w:val="18"/>
        </w:rPr>
        <w:t>/</w:t>
      </w:r>
      <w:r w:rsidR="00667D87">
        <w:rPr>
          <w:color w:val="000000"/>
          <w:szCs w:val="18"/>
        </w:rPr>
        <w:t>7</w:t>
      </w:r>
      <w:r w:rsidR="003475BF">
        <w:rPr>
          <w:color w:val="000000"/>
          <w:szCs w:val="18"/>
        </w:rPr>
        <w:t xml:space="preserve"> </w:t>
      </w:r>
      <w:r w:rsidR="00667D87">
        <w:rPr>
          <w:color w:val="000000"/>
          <w:szCs w:val="18"/>
        </w:rPr>
        <w:t>284</w:t>
      </w:r>
      <w:r w:rsidR="003475BF">
        <w:rPr>
          <w:color w:val="000000"/>
          <w:szCs w:val="18"/>
        </w:rPr>
        <w:t> </w:t>
      </w:r>
      <w:r w:rsidR="00667D87">
        <w:rPr>
          <w:color w:val="000000"/>
          <w:szCs w:val="18"/>
        </w:rPr>
        <w:t>745</w:t>
      </w:r>
      <w:r w:rsidR="003475BF">
        <w:rPr>
          <w:color w:val="000000"/>
          <w:szCs w:val="18"/>
        </w:rPr>
        <w:t>)</w:t>
      </w:r>
    </w:p>
    <w:p w:rsidR="0041725A" w:rsidRDefault="007819DC">
      <w:pPr>
        <w:tabs>
          <w:tab w:val="left" w:pos="1701"/>
        </w:tabs>
        <w:spacing w:before="120" w:after="120"/>
        <w:jc w:val="both"/>
        <w:rPr>
          <w:color w:val="000000"/>
          <w:szCs w:val="18"/>
        </w:rPr>
      </w:pPr>
      <w:r>
        <w:rPr>
          <w:color w:val="000000"/>
          <w:szCs w:val="18"/>
        </w:rPr>
        <w:t>20</w:t>
      </w:r>
      <w:r w:rsidR="003B7731">
        <w:rPr>
          <w:color w:val="000000"/>
          <w:szCs w:val="18"/>
        </w:rPr>
        <w:t>1</w:t>
      </w:r>
      <w:r w:rsidR="00667D87">
        <w:rPr>
          <w:color w:val="000000"/>
          <w:szCs w:val="18"/>
        </w:rPr>
        <w:t>8</w:t>
      </w:r>
      <w:r>
        <w:rPr>
          <w:color w:val="000000"/>
          <w:szCs w:val="18"/>
        </w:rPr>
        <w:t xml:space="preserve">    </w:t>
      </w:r>
      <w:r w:rsidR="00657D99">
        <w:rPr>
          <w:color w:val="000000"/>
          <w:szCs w:val="18"/>
        </w:rPr>
        <w:tab/>
      </w:r>
      <w:r w:rsidR="00667D87">
        <w:rPr>
          <w:color w:val="000000"/>
          <w:szCs w:val="18"/>
        </w:rPr>
        <w:t>0</w:t>
      </w:r>
      <w:r>
        <w:rPr>
          <w:color w:val="000000"/>
          <w:szCs w:val="18"/>
        </w:rPr>
        <w:t>,</w:t>
      </w:r>
      <w:r w:rsidR="00667D87">
        <w:rPr>
          <w:color w:val="000000"/>
          <w:szCs w:val="18"/>
        </w:rPr>
        <w:t>95</w:t>
      </w:r>
      <w:r w:rsidR="003475BF">
        <w:rPr>
          <w:color w:val="000000"/>
          <w:szCs w:val="18"/>
        </w:rPr>
        <w:t xml:space="preserve">              (</w:t>
      </w:r>
      <w:r w:rsidR="00667D87">
        <w:rPr>
          <w:color w:val="000000"/>
          <w:szCs w:val="18"/>
        </w:rPr>
        <w:t>6</w:t>
      </w:r>
      <w:r w:rsidR="003475BF">
        <w:rPr>
          <w:color w:val="000000"/>
          <w:szCs w:val="18"/>
        </w:rPr>
        <w:t> </w:t>
      </w:r>
      <w:r w:rsidR="00667D87">
        <w:rPr>
          <w:color w:val="000000"/>
          <w:szCs w:val="18"/>
        </w:rPr>
        <w:t>654</w:t>
      </w:r>
      <w:r w:rsidR="003475BF">
        <w:rPr>
          <w:color w:val="000000"/>
          <w:szCs w:val="18"/>
        </w:rPr>
        <w:t> </w:t>
      </w:r>
      <w:r w:rsidR="00667D87">
        <w:rPr>
          <w:color w:val="000000"/>
          <w:szCs w:val="18"/>
        </w:rPr>
        <w:t>057</w:t>
      </w:r>
      <w:r w:rsidR="003475BF">
        <w:rPr>
          <w:color w:val="000000"/>
          <w:szCs w:val="18"/>
        </w:rPr>
        <w:t>/</w:t>
      </w:r>
      <w:r w:rsidR="00667D87">
        <w:rPr>
          <w:color w:val="000000"/>
          <w:szCs w:val="18"/>
        </w:rPr>
        <w:t>6</w:t>
      </w:r>
      <w:r w:rsidR="003475BF">
        <w:rPr>
          <w:color w:val="000000"/>
          <w:szCs w:val="18"/>
        </w:rPr>
        <w:t xml:space="preserve"> </w:t>
      </w:r>
      <w:r w:rsidR="00667D87">
        <w:rPr>
          <w:color w:val="000000"/>
          <w:szCs w:val="18"/>
        </w:rPr>
        <w:t>988</w:t>
      </w:r>
      <w:r w:rsidR="003475BF">
        <w:rPr>
          <w:color w:val="000000"/>
          <w:szCs w:val="18"/>
        </w:rPr>
        <w:t> </w:t>
      </w:r>
      <w:r w:rsidR="00667D87">
        <w:rPr>
          <w:color w:val="000000"/>
          <w:szCs w:val="18"/>
        </w:rPr>
        <w:t>844</w:t>
      </w:r>
      <w:r w:rsidR="003475BF">
        <w:rPr>
          <w:color w:val="000000"/>
          <w:szCs w:val="18"/>
        </w:rPr>
        <w:t xml:space="preserve">) </w:t>
      </w:r>
    </w:p>
    <w:p w:rsidR="0041725A" w:rsidRDefault="0082297D">
      <w:pPr>
        <w:spacing w:before="120" w:after="120"/>
        <w:jc w:val="both"/>
        <w:rPr>
          <w:b/>
          <w:u w:val="single"/>
        </w:rPr>
      </w:pPr>
      <w:r w:rsidRPr="008776A1">
        <w:t xml:space="preserve">Na základe </w:t>
      </w:r>
      <w:r w:rsidR="00013478" w:rsidRPr="008776A1">
        <w:t>uvedeného je možné konštatovať</w:t>
      </w:r>
      <w:r w:rsidR="007819DC">
        <w:t xml:space="preserve">, že </w:t>
      </w:r>
      <w:r w:rsidR="00013478" w:rsidRPr="008776A1">
        <w:t xml:space="preserve">vplyv viazanosti prostriedkov v zásobách </w:t>
      </w:r>
      <w:r w:rsidR="009C6762">
        <w:br/>
      </w:r>
      <w:r w:rsidR="00013478" w:rsidRPr="008776A1">
        <w:t xml:space="preserve">na likviditu účtovnej jednotky </w:t>
      </w:r>
      <w:r w:rsidR="009C6762">
        <w:t>sa oproti</w:t>
      </w:r>
      <w:r w:rsidR="007819DC">
        <w:t> roku 20</w:t>
      </w:r>
      <w:r w:rsidR="005C756B">
        <w:t>1</w:t>
      </w:r>
      <w:r w:rsidR="00667D87">
        <w:t>7</w:t>
      </w:r>
      <w:r w:rsidR="007819DC">
        <w:t xml:space="preserve"> </w:t>
      </w:r>
      <w:r w:rsidRPr="008776A1">
        <w:t>(zásoby tvori</w:t>
      </w:r>
      <w:r w:rsidR="007819DC">
        <w:t>li</w:t>
      </w:r>
      <w:r w:rsidRPr="008776A1">
        <w:t xml:space="preserve"> </w:t>
      </w:r>
      <w:r w:rsidR="00985201">
        <w:t>5</w:t>
      </w:r>
      <w:r w:rsidR="00667D87">
        <w:t>5</w:t>
      </w:r>
      <w:r w:rsidRPr="008776A1">
        <w:t xml:space="preserve">% obežných aktív </w:t>
      </w:r>
      <w:r w:rsidR="00A0357A">
        <w:t>S</w:t>
      </w:r>
      <w:r w:rsidRPr="008776A1">
        <w:t>poločnosti</w:t>
      </w:r>
      <w:r w:rsidRPr="00C552EC">
        <w:t>)</w:t>
      </w:r>
      <w:r w:rsidR="007819DC" w:rsidRPr="00C552EC">
        <w:t xml:space="preserve"> v roku 20</w:t>
      </w:r>
      <w:r w:rsidR="003B7731">
        <w:t>1</w:t>
      </w:r>
      <w:r w:rsidR="00667D87">
        <w:t>8</w:t>
      </w:r>
      <w:r w:rsidR="007819DC" w:rsidRPr="00C552EC">
        <w:t xml:space="preserve"> </w:t>
      </w:r>
      <w:r w:rsidR="003475BF">
        <w:t>z</w:t>
      </w:r>
      <w:r w:rsidR="00667D87">
        <w:t>výšil</w:t>
      </w:r>
      <w:r w:rsidR="009C6762">
        <w:t xml:space="preserve"> </w:t>
      </w:r>
      <w:r w:rsidR="007819DC" w:rsidRPr="00C552EC">
        <w:t xml:space="preserve">(zásoby tvorili  </w:t>
      </w:r>
      <w:r w:rsidR="00667D87">
        <w:t>68</w:t>
      </w:r>
      <w:r w:rsidR="007819DC" w:rsidRPr="00C552EC">
        <w:t xml:space="preserve">% obežných aktív </w:t>
      </w:r>
      <w:r w:rsidR="00A0357A">
        <w:t>S</w:t>
      </w:r>
      <w:r w:rsidR="007819DC" w:rsidRPr="00C552EC">
        <w:t>poločnosti)</w:t>
      </w:r>
      <w:r w:rsidRPr="008776A1">
        <w:t>.</w:t>
      </w:r>
    </w:p>
    <w:p w:rsidR="0041725A" w:rsidRDefault="0041725A">
      <w:pPr>
        <w:spacing w:before="120" w:after="120"/>
        <w:jc w:val="both"/>
      </w:pPr>
    </w:p>
    <w:p w:rsidR="0041725A" w:rsidRDefault="0082297D">
      <w:pPr>
        <w:spacing w:before="120" w:after="120"/>
        <w:jc w:val="both"/>
      </w:pPr>
      <w:r w:rsidRPr="008776A1">
        <w:t>Ďalšími významnými finančnými ukazovateľmi hospodárenia podniku sú ukazovatele aktivity, pomocou ktorých je možné zmerať efektivitu využívania firemných zdrojov a účelnosť hospodárenia s aktívami.</w:t>
      </w:r>
    </w:p>
    <w:p w:rsidR="0041725A" w:rsidRDefault="0041725A">
      <w:pPr>
        <w:spacing w:before="120" w:after="120"/>
        <w:jc w:val="both"/>
        <w:rPr>
          <w:b/>
          <w:u w:val="single"/>
        </w:rPr>
      </w:pPr>
    </w:p>
    <w:p w:rsidR="0041725A" w:rsidRDefault="00CB7355">
      <w:pPr>
        <w:spacing w:before="120" w:after="120"/>
        <w:jc w:val="both"/>
        <w:rPr>
          <w:b/>
          <w:u w:val="single"/>
        </w:rPr>
      </w:pPr>
      <w:r w:rsidRPr="008776A1">
        <w:rPr>
          <w:b/>
          <w:u w:val="single"/>
        </w:rPr>
        <w:t>Ukazovateľ doby obratu zásob:</w:t>
      </w:r>
    </w:p>
    <w:p w:rsidR="0041725A" w:rsidRDefault="00CB7355">
      <w:pPr>
        <w:spacing w:before="120" w:after="120"/>
        <w:jc w:val="both"/>
      </w:pPr>
      <w:r w:rsidRPr="008776A1">
        <w:t>Ukazovateľ vyjadruje pomer medzi zásobami a</w:t>
      </w:r>
      <w:r w:rsidR="00A60E82">
        <w:t> </w:t>
      </w:r>
      <w:r w:rsidRPr="008776A1">
        <w:t>tržbami</w:t>
      </w:r>
      <w:r w:rsidR="00A60E82">
        <w:t xml:space="preserve"> z predaja tovaru</w:t>
      </w:r>
      <w:r w:rsidRPr="008776A1">
        <w:t>. Štandardná hodnota tohto ukazovateľa je 40 dní.</w:t>
      </w:r>
    </w:p>
    <w:p w:rsidR="0041725A" w:rsidRDefault="00F528F7">
      <w:pPr>
        <w:tabs>
          <w:tab w:val="left" w:pos="1701"/>
        </w:tabs>
        <w:spacing w:before="120" w:after="120"/>
        <w:jc w:val="both"/>
      </w:pPr>
      <w:r w:rsidRPr="008776A1">
        <w:t>20</w:t>
      </w:r>
      <w:r w:rsidR="005C756B">
        <w:t>1</w:t>
      </w:r>
      <w:r w:rsidR="005F2D67">
        <w:t>7</w:t>
      </w:r>
      <w:r w:rsidRPr="008776A1">
        <w:t xml:space="preserve">  </w:t>
      </w:r>
      <w:r w:rsidR="006A29D8">
        <w:tab/>
      </w:r>
      <w:r w:rsidR="003B7731">
        <w:t xml:space="preserve"> </w:t>
      </w:r>
      <w:r w:rsidR="001626C3">
        <w:t>7</w:t>
      </w:r>
      <w:r w:rsidR="005F2D67">
        <w:t>9</w:t>
      </w:r>
      <w:r w:rsidRPr="008776A1">
        <w:t xml:space="preserve"> dní</w:t>
      </w:r>
      <w:r w:rsidR="001626C3">
        <w:t xml:space="preserve">                      (</w:t>
      </w:r>
      <w:r w:rsidR="005F2D67">
        <w:t>4</w:t>
      </w:r>
      <w:r w:rsidR="001626C3">
        <w:t> </w:t>
      </w:r>
      <w:r w:rsidR="005F2D67">
        <w:t>026</w:t>
      </w:r>
      <w:r w:rsidR="001626C3">
        <w:t> </w:t>
      </w:r>
      <w:r w:rsidR="005F2D67">
        <w:t>847</w:t>
      </w:r>
      <w:r w:rsidR="001626C3">
        <w:t>/</w:t>
      </w:r>
      <w:r w:rsidR="005F2D67">
        <w:t>18</w:t>
      </w:r>
      <w:r w:rsidR="001626C3">
        <w:t xml:space="preserve"> </w:t>
      </w:r>
      <w:r w:rsidR="005F2D67">
        <w:t xml:space="preserve">521 217 </w:t>
      </w:r>
      <w:r w:rsidR="001626C3">
        <w:t>x 365)</w:t>
      </w:r>
    </w:p>
    <w:p w:rsidR="0041725A" w:rsidRDefault="00B90659">
      <w:pPr>
        <w:tabs>
          <w:tab w:val="left" w:pos="1701"/>
        </w:tabs>
        <w:spacing w:before="120" w:after="120"/>
        <w:jc w:val="both"/>
      </w:pPr>
      <w:r>
        <w:t>20</w:t>
      </w:r>
      <w:r w:rsidR="003B7731">
        <w:t>1</w:t>
      </w:r>
      <w:r w:rsidR="005F2D67">
        <w:t>8</w:t>
      </w:r>
      <w:r>
        <w:t xml:space="preserve">      </w:t>
      </w:r>
      <w:r w:rsidR="005F2D67">
        <w:t xml:space="preserve">             117</w:t>
      </w:r>
      <w:r>
        <w:t xml:space="preserve"> dní</w:t>
      </w:r>
      <w:r w:rsidR="001626C3">
        <w:t xml:space="preserve">                      (4 </w:t>
      </w:r>
      <w:r w:rsidR="005F2D67">
        <w:t>510</w:t>
      </w:r>
      <w:r w:rsidR="001626C3">
        <w:t> </w:t>
      </w:r>
      <w:r w:rsidR="005F2D67">
        <w:t>414</w:t>
      </w:r>
      <w:r w:rsidR="001626C3">
        <w:t>/</w:t>
      </w:r>
      <w:r w:rsidR="005F2D67">
        <w:t>14</w:t>
      </w:r>
      <w:r w:rsidR="001626C3">
        <w:t xml:space="preserve"> </w:t>
      </w:r>
      <w:r w:rsidR="005F2D67">
        <w:t>103</w:t>
      </w:r>
      <w:r w:rsidR="001626C3">
        <w:t> </w:t>
      </w:r>
      <w:r w:rsidR="005F2D67">
        <w:t>393</w:t>
      </w:r>
      <w:r w:rsidR="001626C3">
        <w:t xml:space="preserve"> x 365) </w:t>
      </w:r>
    </w:p>
    <w:p w:rsidR="0041725A" w:rsidRDefault="00E2397C">
      <w:pPr>
        <w:tabs>
          <w:tab w:val="left" w:pos="2340"/>
        </w:tabs>
        <w:spacing w:before="120" w:after="120"/>
        <w:jc w:val="both"/>
      </w:pPr>
      <w:r w:rsidRPr="008776A1">
        <w:t>Ukazovateľ zohľadňuje vysokú viazanosť prostriedkov v zásobách a súvisí s n</w:t>
      </w:r>
      <w:r w:rsidR="00A55B64" w:rsidRPr="008776A1">
        <w:t>ízkou mierou likvidity</w:t>
      </w:r>
      <w:r w:rsidR="0082297D" w:rsidRPr="008776A1">
        <w:t xml:space="preserve">. </w:t>
      </w:r>
      <w:r w:rsidRPr="008776A1">
        <w:t xml:space="preserve"> </w:t>
      </w:r>
    </w:p>
    <w:p w:rsidR="0041725A" w:rsidRDefault="0041725A">
      <w:pPr>
        <w:spacing w:before="120" w:after="120"/>
        <w:jc w:val="both"/>
        <w:rPr>
          <w:b/>
          <w:u w:val="single"/>
        </w:rPr>
      </w:pPr>
    </w:p>
    <w:p w:rsidR="0041725A" w:rsidRDefault="00CB7355">
      <w:pPr>
        <w:spacing w:before="120" w:after="120"/>
        <w:jc w:val="both"/>
        <w:rPr>
          <w:b/>
          <w:u w:val="single"/>
        </w:rPr>
      </w:pPr>
      <w:r w:rsidRPr="008776A1">
        <w:rPr>
          <w:b/>
          <w:u w:val="single"/>
        </w:rPr>
        <w:t>Ukazovateľ doby inkasa:</w:t>
      </w:r>
    </w:p>
    <w:p w:rsidR="0041725A" w:rsidRDefault="00CB7355">
      <w:pPr>
        <w:spacing w:before="120" w:after="120"/>
        <w:jc w:val="both"/>
      </w:pPr>
      <w:r w:rsidRPr="008776A1">
        <w:t xml:space="preserve">Ukazovateľ vyjadruje tzv. </w:t>
      </w:r>
      <w:r w:rsidR="006A29D8">
        <w:t>dobu obratu</w:t>
      </w:r>
      <w:r w:rsidR="006A29D8" w:rsidRPr="008776A1">
        <w:t xml:space="preserve"> </w:t>
      </w:r>
      <w:r w:rsidRPr="008776A1">
        <w:t>pohľadávok, ktorý predstavuje počet dní, počas ktorých sú denné tržby podniku viazané v jeho pohľadávkach. Štandardná hodnota tohto ukazovateľa je 14 - 30 dní. Ukazovateľ sa vypočíta ako pomer pohľadávok z obchodného styku k</w:t>
      </w:r>
      <w:r w:rsidR="00A60E82">
        <w:t> </w:t>
      </w:r>
      <w:r w:rsidRPr="008776A1">
        <w:t>tržbám</w:t>
      </w:r>
      <w:r w:rsidR="00A60E82">
        <w:t xml:space="preserve"> z predaja tovaru</w:t>
      </w:r>
      <w:r w:rsidRPr="008776A1">
        <w:t>.</w:t>
      </w:r>
    </w:p>
    <w:p w:rsidR="0041725A" w:rsidRDefault="00C11484">
      <w:pPr>
        <w:tabs>
          <w:tab w:val="left" w:pos="2127"/>
        </w:tabs>
        <w:spacing w:before="120" w:after="120"/>
      </w:pPr>
      <w:r w:rsidRPr="008776A1">
        <w:t>20</w:t>
      </w:r>
      <w:r w:rsidR="005C756B">
        <w:t>1</w:t>
      </w:r>
      <w:r w:rsidR="005F2D67">
        <w:t>7</w:t>
      </w:r>
      <w:r w:rsidRPr="008776A1">
        <w:t xml:space="preserve">    </w:t>
      </w:r>
      <w:r w:rsidR="006A29D8">
        <w:tab/>
      </w:r>
      <w:r w:rsidR="005F2D67">
        <w:t>51</w:t>
      </w:r>
      <w:r w:rsidR="00F528F7" w:rsidRPr="008776A1">
        <w:t xml:space="preserve"> dní </w:t>
      </w:r>
      <w:r w:rsidR="0024265D">
        <w:t xml:space="preserve">   (2</w:t>
      </w:r>
      <w:r w:rsidR="005F2D67">
        <w:t> 580 880</w:t>
      </w:r>
      <w:r w:rsidR="0024265D">
        <w:t>/1</w:t>
      </w:r>
      <w:r w:rsidR="005F2D67">
        <w:t>8</w:t>
      </w:r>
      <w:r w:rsidR="0024265D">
        <w:t xml:space="preserve"> </w:t>
      </w:r>
      <w:r w:rsidR="005F2D67">
        <w:t>521</w:t>
      </w:r>
      <w:r w:rsidR="0024265D">
        <w:t> </w:t>
      </w:r>
      <w:r w:rsidR="005F2D67">
        <w:t>317</w:t>
      </w:r>
      <w:r w:rsidR="0024265D">
        <w:t xml:space="preserve"> x 365)</w:t>
      </w:r>
    </w:p>
    <w:p w:rsidR="0041725A" w:rsidRDefault="006753D4">
      <w:pPr>
        <w:tabs>
          <w:tab w:val="left" w:pos="1843"/>
        </w:tabs>
        <w:spacing w:before="120" w:after="120"/>
        <w:jc w:val="both"/>
      </w:pPr>
      <w:r>
        <w:t>20</w:t>
      </w:r>
      <w:r w:rsidR="003B7731">
        <w:t>1</w:t>
      </w:r>
      <w:r w:rsidR="005F2D67">
        <w:t>8</w:t>
      </w:r>
      <w:r>
        <w:t xml:space="preserve">    </w:t>
      </w:r>
      <w:r w:rsidR="006A29D8">
        <w:tab/>
      </w:r>
      <w:r w:rsidR="006A29D8">
        <w:tab/>
      </w:r>
      <w:r w:rsidR="005F2D67">
        <w:t>49</w:t>
      </w:r>
      <w:r>
        <w:t xml:space="preserve"> dní</w:t>
      </w:r>
      <w:r w:rsidR="0024265D">
        <w:t xml:space="preserve">    (</w:t>
      </w:r>
      <w:r w:rsidR="005F2D67">
        <w:t>1</w:t>
      </w:r>
      <w:r w:rsidR="0024265D">
        <w:t> </w:t>
      </w:r>
      <w:r w:rsidR="005F2D67">
        <w:t>905</w:t>
      </w:r>
      <w:r w:rsidR="0024265D">
        <w:t> </w:t>
      </w:r>
      <w:r w:rsidR="005F2D67">
        <w:t>468</w:t>
      </w:r>
      <w:r w:rsidR="0024265D">
        <w:t>/1</w:t>
      </w:r>
      <w:r w:rsidR="005F2D67">
        <w:t>4</w:t>
      </w:r>
      <w:r w:rsidR="0024265D">
        <w:t xml:space="preserve"> </w:t>
      </w:r>
      <w:r w:rsidR="005F2D67">
        <w:t>103 </w:t>
      </w:r>
      <w:r w:rsidR="0024265D">
        <w:t>3</w:t>
      </w:r>
      <w:r w:rsidR="005F2D67">
        <w:t xml:space="preserve">93 </w:t>
      </w:r>
      <w:r w:rsidR="0024265D">
        <w:t>x 365)</w:t>
      </w:r>
    </w:p>
    <w:p w:rsidR="0041725A" w:rsidRDefault="0041725A">
      <w:pPr>
        <w:spacing w:before="120" w:after="120"/>
        <w:jc w:val="both"/>
      </w:pPr>
    </w:p>
    <w:p w:rsidR="0041725A" w:rsidRDefault="002F13E7">
      <w:pPr>
        <w:spacing w:before="120" w:after="120"/>
        <w:jc w:val="both"/>
      </w:pPr>
      <w:r w:rsidRPr="008776A1">
        <w:t xml:space="preserve">Ukazovateľ odzrkadľuje platobnú disciplínu obchodných partnerov. </w:t>
      </w:r>
      <w:r w:rsidR="00A55B64" w:rsidRPr="008776A1">
        <w:t xml:space="preserve"> </w:t>
      </w:r>
    </w:p>
    <w:p w:rsidR="0041725A" w:rsidRDefault="0041725A">
      <w:pPr>
        <w:spacing w:before="120" w:after="120"/>
        <w:jc w:val="both"/>
        <w:rPr>
          <w:b/>
          <w:u w:val="single"/>
        </w:rPr>
      </w:pPr>
    </w:p>
    <w:p w:rsidR="0041725A" w:rsidRDefault="0041725A">
      <w:pPr>
        <w:spacing w:before="120" w:after="120"/>
        <w:jc w:val="both"/>
        <w:rPr>
          <w:b/>
          <w:u w:val="single"/>
        </w:rPr>
      </w:pPr>
    </w:p>
    <w:p w:rsidR="007B7611" w:rsidRPr="00B41283" w:rsidRDefault="007B7611">
      <w:pPr>
        <w:spacing w:before="120" w:after="120"/>
        <w:jc w:val="both"/>
      </w:pPr>
    </w:p>
    <w:p w:rsidR="007B7611" w:rsidRPr="00B41283" w:rsidRDefault="007B7611">
      <w:pPr>
        <w:spacing w:before="120" w:after="120"/>
        <w:jc w:val="both"/>
      </w:pPr>
    </w:p>
    <w:p w:rsidR="007B7611" w:rsidRPr="00B41283" w:rsidRDefault="007B7611">
      <w:pPr>
        <w:spacing w:before="120" w:after="120"/>
        <w:jc w:val="both"/>
      </w:pPr>
    </w:p>
    <w:p w:rsidR="0041725A" w:rsidRDefault="00CB7355">
      <w:pPr>
        <w:spacing w:before="120" w:after="120"/>
        <w:jc w:val="both"/>
        <w:rPr>
          <w:b/>
          <w:u w:val="single"/>
        </w:rPr>
      </w:pPr>
      <w:r w:rsidRPr="008776A1">
        <w:rPr>
          <w:b/>
          <w:u w:val="single"/>
        </w:rPr>
        <w:t xml:space="preserve">Ukazovateľ doby obratu celkového </w:t>
      </w:r>
      <w:r w:rsidR="008944FF" w:rsidRPr="008776A1">
        <w:rPr>
          <w:b/>
          <w:u w:val="single"/>
        </w:rPr>
        <w:t>dlhodobého</w:t>
      </w:r>
      <w:r w:rsidRPr="008776A1">
        <w:rPr>
          <w:b/>
          <w:u w:val="single"/>
        </w:rPr>
        <w:t xml:space="preserve"> majetku:</w:t>
      </w:r>
    </w:p>
    <w:p w:rsidR="0041725A" w:rsidRDefault="00CB7355">
      <w:pPr>
        <w:pStyle w:val="Zkladntext"/>
        <w:spacing w:before="120" w:after="120"/>
      </w:pPr>
      <w:r w:rsidRPr="008776A1">
        <w:t xml:space="preserve">Ukazovateľ vyjadruje pomer </w:t>
      </w:r>
      <w:r w:rsidR="0085713C" w:rsidRPr="008776A1">
        <w:t xml:space="preserve">dlhodobého </w:t>
      </w:r>
      <w:r w:rsidRPr="008776A1">
        <w:t>majetku k</w:t>
      </w:r>
      <w:r w:rsidR="00A60E82">
        <w:t> </w:t>
      </w:r>
      <w:r w:rsidRPr="008776A1">
        <w:t>tržbám</w:t>
      </w:r>
      <w:r w:rsidR="00A60E82">
        <w:t xml:space="preserve"> z predaja tovaru</w:t>
      </w:r>
      <w:r w:rsidRPr="008776A1">
        <w:t>. Štandardná hodnota tohto ukazovateľa je 72 dní u hmotného majetku a 180 dní u celkového majetku.</w:t>
      </w:r>
    </w:p>
    <w:p w:rsidR="0041725A" w:rsidRDefault="0041725A">
      <w:pPr>
        <w:spacing w:before="120" w:after="120"/>
        <w:jc w:val="both"/>
      </w:pPr>
    </w:p>
    <w:p w:rsidR="0041725A" w:rsidRDefault="007163FC">
      <w:pPr>
        <w:spacing w:before="120" w:after="120"/>
        <w:jc w:val="both"/>
      </w:pPr>
      <w:r w:rsidRPr="008776A1">
        <w:t>Neobežný majetok</w:t>
      </w:r>
      <w:r w:rsidR="0085713C" w:rsidRPr="008776A1">
        <w:tab/>
      </w:r>
      <w:r w:rsidR="0085713C" w:rsidRPr="008776A1">
        <w:tab/>
      </w:r>
      <w:r w:rsidR="0085713C" w:rsidRPr="008776A1">
        <w:tab/>
        <w:t xml:space="preserve">  </w:t>
      </w:r>
      <w:r w:rsidR="00127A9B">
        <w:tab/>
      </w:r>
      <w:r w:rsidR="00127A9B">
        <w:tab/>
      </w:r>
      <w:r w:rsidR="0085713C" w:rsidRPr="008776A1">
        <w:t>Dlhodobý hmotný majetok</w:t>
      </w:r>
    </w:p>
    <w:p w:rsidR="0041725A" w:rsidRDefault="00D148E4">
      <w:pPr>
        <w:spacing w:before="120" w:after="120"/>
        <w:jc w:val="both"/>
      </w:pPr>
      <w:r w:rsidRPr="008776A1">
        <w:t>20</w:t>
      </w:r>
      <w:r w:rsidR="005C756B">
        <w:t>1</w:t>
      </w:r>
      <w:r w:rsidR="00D252C5">
        <w:t>7</w:t>
      </w:r>
      <w:r w:rsidRPr="008776A1">
        <w:tab/>
      </w:r>
      <w:r w:rsidR="00353268">
        <w:t xml:space="preserve">      </w:t>
      </w:r>
      <w:r w:rsidRPr="008776A1">
        <w:tab/>
      </w:r>
      <w:r w:rsidR="005C756B">
        <w:t xml:space="preserve">        </w:t>
      </w:r>
      <w:r w:rsidR="00D252C5">
        <w:t>12</w:t>
      </w:r>
      <w:r w:rsidR="005C3037">
        <w:t>7</w:t>
      </w:r>
      <w:r w:rsidR="005C756B">
        <w:t>,</w:t>
      </w:r>
      <w:r w:rsidR="00D252C5">
        <w:t>3</w:t>
      </w:r>
      <w:r w:rsidR="005716D5">
        <w:t xml:space="preserve"> </w:t>
      </w:r>
      <w:r w:rsidRPr="008776A1">
        <w:t>dní</w:t>
      </w:r>
      <w:r w:rsidRPr="008776A1">
        <w:tab/>
      </w:r>
      <w:r w:rsidRPr="008776A1">
        <w:tab/>
      </w:r>
      <w:r w:rsidRPr="008776A1">
        <w:tab/>
      </w:r>
      <w:r w:rsidR="005C756B">
        <w:t xml:space="preserve">        </w:t>
      </w:r>
      <w:r w:rsidR="00353268">
        <w:t xml:space="preserve">   </w:t>
      </w:r>
      <w:r w:rsidR="005C756B">
        <w:t xml:space="preserve"> </w:t>
      </w:r>
      <w:r w:rsidR="00127A9B">
        <w:t>20</w:t>
      </w:r>
      <w:r w:rsidR="005C756B">
        <w:t>1</w:t>
      </w:r>
      <w:r w:rsidR="00D252C5">
        <w:t>7</w:t>
      </w:r>
      <w:r w:rsidR="00127A9B">
        <w:tab/>
      </w:r>
      <w:r w:rsidR="005C756B">
        <w:t xml:space="preserve">         </w:t>
      </w:r>
      <w:r w:rsidR="00D252C5">
        <w:t>128</w:t>
      </w:r>
      <w:r w:rsidR="00621988">
        <w:t xml:space="preserve"> </w:t>
      </w:r>
      <w:r w:rsidRPr="008776A1">
        <w:t>dní</w:t>
      </w:r>
    </w:p>
    <w:p w:rsidR="0041725A" w:rsidRDefault="006753D4">
      <w:pPr>
        <w:pStyle w:val="Zkladntext"/>
        <w:spacing w:before="120" w:after="120"/>
      </w:pPr>
      <w:r>
        <w:t>20</w:t>
      </w:r>
      <w:r w:rsidR="005716D5">
        <w:t>1</w:t>
      </w:r>
      <w:r w:rsidR="00D252C5">
        <w:t>8</w:t>
      </w:r>
      <w:r>
        <w:t xml:space="preserve">              </w:t>
      </w:r>
      <w:r w:rsidR="005C3037">
        <w:tab/>
        <w:t xml:space="preserve">       </w:t>
      </w:r>
      <w:r w:rsidR="00127A9B">
        <w:t xml:space="preserve"> </w:t>
      </w:r>
      <w:r w:rsidR="00D252C5">
        <w:t xml:space="preserve">67,8   </w:t>
      </w:r>
      <w:r>
        <w:t>dní</w:t>
      </w:r>
      <w:r w:rsidR="00127A9B">
        <w:tab/>
      </w:r>
      <w:r w:rsidR="00127A9B">
        <w:tab/>
      </w:r>
      <w:r w:rsidR="00127A9B">
        <w:tab/>
      </w:r>
      <w:r w:rsidR="008F71BA">
        <w:t xml:space="preserve">            </w:t>
      </w:r>
      <w:r w:rsidR="00127A9B">
        <w:t>20</w:t>
      </w:r>
      <w:r w:rsidR="005716D5">
        <w:t>1</w:t>
      </w:r>
      <w:r w:rsidR="00D252C5">
        <w:t>8</w:t>
      </w:r>
      <w:r>
        <w:t xml:space="preserve"> </w:t>
      </w:r>
      <w:r w:rsidR="00127A9B">
        <w:t xml:space="preserve"> </w:t>
      </w:r>
      <w:r>
        <w:t xml:space="preserve">          </w:t>
      </w:r>
      <w:r w:rsidR="00D252C5">
        <w:t xml:space="preserve">105,6 </w:t>
      </w:r>
      <w:r>
        <w:t xml:space="preserve">dní    </w:t>
      </w:r>
    </w:p>
    <w:p w:rsidR="0041725A" w:rsidRDefault="00D148E4">
      <w:pPr>
        <w:pStyle w:val="Zkladntext"/>
        <w:spacing w:before="120" w:after="120"/>
      </w:pPr>
      <w:r w:rsidRPr="008776A1">
        <w:t xml:space="preserve">Ukazovateľ odráža nízke investičné aktivity </w:t>
      </w:r>
      <w:r w:rsidR="00A0357A">
        <w:t>S</w:t>
      </w:r>
      <w:r w:rsidRPr="008776A1">
        <w:t>poločnosti.</w:t>
      </w:r>
    </w:p>
    <w:p w:rsidR="0041725A" w:rsidRDefault="0041725A">
      <w:pPr>
        <w:pStyle w:val="Zkladntext"/>
        <w:spacing w:before="120" w:after="120"/>
      </w:pPr>
    </w:p>
    <w:p w:rsidR="0041725A" w:rsidRPr="007229F3" w:rsidRDefault="00893521" w:rsidP="007229F3">
      <w:pPr>
        <w:pStyle w:val="Odsekzoznamu"/>
        <w:numPr>
          <w:ilvl w:val="0"/>
          <w:numId w:val="10"/>
        </w:numPr>
        <w:spacing w:before="120" w:after="120"/>
        <w:rPr>
          <w:b/>
          <w:bCs/>
          <w:sz w:val="28"/>
          <w:szCs w:val="28"/>
        </w:rPr>
      </w:pPr>
      <w:r w:rsidRPr="007229F3">
        <w:rPr>
          <w:b/>
          <w:sz w:val="28"/>
          <w:szCs w:val="28"/>
        </w:rPr>
        <w:t xml:space="preserve">Udalosti osobitného významu, ktoré nastali po </w:t>
      </w:r>
      <w:r w:rsidR="00F107CD" w:rsidRPr="007229F3">
        <w:rPr>
          <w:b/>
          <w:sz w:val="28"/>
          <w:szCs w:val="28"/>
        </w:rPr>
        <w:t>3</w:t>
      </w:r>
      <w:r w:rsidRPr="007229F3">
        <w:rPr>
          <w:b/>
          <w:sz w:val="28"/>
          <w:szCs w:val="28"/>
        </w:rPr>
        <w:t>1.1</w:t>
      </w:r>
      <w:r w:rsidR="00F107CD" w:rsidRPr="007229F3">
        <w:rPr>
          <w:b/>
          <w:sz w:val="28"/>
          <w:szCs w:val="28"/>
        </w:rPr>
        <w:t>2</w:t>
      </w:r>
      <w:r w:rsidRPr="007229F3">
        <w:rPr>
          <w:b/>
          <w:sz w:val="28"/>
          <w:szCs w:val="28"/>
        </w:rPr>
        <w:t>.20</w:t>
      </w:r>
      <w:r w:rsidR="005716D5" w:rsidRPr="007229F3">
        <w:rPr>
          <w:b/>
          <w:sz w:val="28"/>
          <w:szCs w:val="28"/>
        </w:rPr>
        <w:t>1</w:t>
      </w:r>
      <w:r w:rsidR="00D252C5">
        <w:rPr>
          <w:b/>
          <w:sz w:val="28"/>
          <w:szCs w:val="28"/>
        </w:rPr>
        <w:t>8</w:t>
      </w:r>
    </w:p>
    <w:p w:rsidR="0041725A" w:rsidRDefault="0041725A">
      <w:pPr>
        <w:spacing w:before="120" w:after="120"/>
        <w:jc w:val="both"/>
        <w:rPr>
          <w:sz w:val="28"/>
        </w:rPr>
      </w:pPr>
    </w:p>
    <w:p w:rsidR="005C756B" w:rsidRDefault="00AD3533" w:rsidP="005C756B">
      <w:pPr>
        <w:pStyle w:val="Zkladntext"/>
        <w:spacing w:before="120" w:after="120"/>
        <w:ind w:firstLine="709"/>
      </w:pPr>
      <w:r>
        <w:t>K</w:t>
      </w:r>
      <w:r w:rsidR="00895210">
        <w:t xml:space="preserve">u dňu zostavenia výročnej správy nenastali žiadne udalosti osobitného významu, ktoré by mali vplyv na </w:t>
      </w:r>
      <w:r w:rsidR="00146739">
        <w:t xml:space="preserve">budúci vývoj </w:t>
      </w:r>
      <w:r w:rsidR="00895210">
        <w:t>činnos</w:t>
      </w:r>
      <w:r w:rsidR="00146739">
        <w:t>ti</w:t>
      </w:r>
      <w:r w:rsidR="00895210">
        <w:t xml:space="preserve"> spoločnosti.</w:t>
      </w:r>
      <w:r w:rsidR="005C756B" w:rsidRPr="00CE361B" w:rsidDel="003451D7">
        <w:t xml:space="preserve"> </w:t>
      </w:r>
    </w:p>
    <w:p w:rsidR="0041725A" w:rsidRDefault="0041725A">
      <w:pPr>
        <w:spacing w:before="120" w:after="120"/>
        <w:jc w:val="both"/>
        <w:rPr>
          <w:sz w:val="28"/>
        </w:rPr>
      </w:pPr>
    </w:p>
    <w:p w:rsidR="0041725A" w:rsidRDefault="00CB7355" w:rsidP="007229F3">
      <w:pPr>
        <w:numPr>
          <w:ilvl w:val="0"/>
          <w:numId w:val="10"/>
        </w:numPr>
        <w:spacing w:before="120" w:after="120"/>
        <w:ind w:left="0" w:firstLine="360"/>
        <w:rPr>
          <w:b/>
          <w:bCs/>
          <w:sz w:val="28"/>
        </w:rPr>
      </w:pPr>
      <w:r w:rsidRPr="008776A1">
        <w:rPr>
          <w:b/>
          <w:bCs/>
          <w:sz w:val="28"/>
        </w:rPr>
        <w:t xml:space="preserve">Minulý vývoj </w:t>
      </w:r>
      <w:r w:rsidR="00A0357A">
        <w:rPr>
          <w:b/>
          <w:bCs/>
          <w:sz w:val="28"/>
        </w:rPr>
        <w:t>S</w:t>
      </w:r>
      <w:r w:rsidRPr="008776A1">
        <w:rPr>
          <w:b/>
          <w:bCs/>
          <w:sz w:val="28"/>
        </w:rPr>
        <w:t>poločnosti</w:t>
      </w:r>
    </w:p>
    <w:p w:rsidR="0041725A" w:rsidRDefault="0041725A">
      <w:pPr>
        <w:spacing w:before="120" w:after="120"/>
        <w:ind w:left="360"/>
        <w:rPr>
          <w:b/>
          <w:bCs/>
          <w:sz w:val="28"/>
        </w:rPr>
      </w:pPr>
    </w:p>
    <w:p w:rsidR="0041725A" w:rsidRDefault="00DD4F8B">
      <w:pPr>
        <w:pStyle w:val="Odsekzoznamu"/>
        <w:spacing w:before="120" w:after="120"/>
        <w:ind w:left="0" w:firstLine="360"/>
        <w:jc w:val="both"/>
        <w:rPr>
          <w:color w:val="000000"/>
          <w:szCs w:val="17"/>
          <w:lang w:eastAsia="sk-SK"/>
        </w:rPr>
      </w:pPr>
      <w:r w:rsidRPr="00DD4F8B">
        <w:rPr>
          <w:color w:val="000000"/>
          <w:szCs w:val="17"/>
          <w:lang w:eastAsia="sk-SK"/>
        </w:rPr>
        <w:t xml:space="preserve">Spoločnosť METEOR Slovensko, s.r.o. </w:t>
      </w:r>
      <w:r w:rsidR="00090216">
        <w:rPr>
          <w:color w:val="000000"/>
          <w:szCs w:val="17"/>
          <w:lang w:eastAsia="sk-SK"/>
        </w:rPr>
        <w:t xml:space="preserve">so sídlom v Banskej Bystrici </w:t>
      </w:r>
      <w:r w:rsidRPr="00DD4F8B">
        <w:rPr>
          <w:color w:val="000000"/>
          <w:szCs w:val="17"/>
          <w:lang w:eastAsia="sk-SK"/>
        </w:rPr>
        <w:t xml:space="preserve">začala pôsobiť </w:t>
      </w:r>
      <w:r w:rsidR="00090216">
        <w:rPr>
          <w:color w:val="000000"/>
          <w:szCs w:val="17"/>
          <w:lang w:eastAsia="sk-SK"/>
        </w:rPr>
        <w:br/>
      </w:r>
      <w:r w:rsidRPr="00DD4F8B">
        <w:rPr>
          <w:color w:val="000000"/>
          <w:szCs w:val="17"/>
          <w:lang w:eastAsia="sk-SK"/>
        </w:rPr>
        <w:t xml:space="preserve">na Slovensku na jeseň v roku 1995 ako súčasť nadnárodnej skupiny </w:t>
      </w:r>
      <w:r w:rsidRPr="00DD4F8B">
        <w:rPr>
          <w:b/>
          <w:bCs/>
          <w:color w:val="000000"/>
          <w:szCs w:val="17"/>
          <w:lang w:eastAsia="sk-SK"/>
        </w:rPr>
        <w:t>METEOR G</w:t>
      </w:r>
      <w:r w:rsidR="00090216">
        <w:rPr>
          <w:b/>
          <w:bCs/>
          <w:color w:val="000000"/>
          <w:szCs w:val="17"/>
          <w:lang w:eastAsia="sk-SK"/>
        </w:rPr>
        <w:t>ROUP</w:t>
      </w:r>
      <w:r w:rsidRPr="00DD4F8B">
        <w:rPr>
          <w:color w:val="000000"/>
          <w:szCs w:val="17"/>
          <w:lang w:eastAsia="sk-SK"/>
        </w:rPr>
        <w:t xml:space="preserve">. Zameranie </w:t>
      </w:r>
      <w:r w:rsidR="00A0357A">
        <w:rPr>
          <w:color w:val="000000"/>
          <w:szCs w:val="17"/>
          <w:lang w:eastAsia="sk-SK"/>
        </w:rPr>
        <w:t>S</w:t>
      </w:r>
      <w:r w:rsidRPr="00DD4F8B">
        <w:rPr>
          <w:color w:val="000000"/>
          <w:szCs w:val="17"/>
          <w:lang w:eastAsia="sk-SK"/>
        </w:rPr>
        <w:t>poločnosti je špecializovať sa na distribúciu náhradných dielov a príslušenstva pre automobily, olejov, mazív, chemických prípravkov pre úd</w:t>
      </w:r>
      <w:r>
        <w:rPr>
          <w:color w:val="000000"/>
          <w:szCs w:val="17"/>
          <w:lang w:eastAsia="sk-SK"/>
        </w:rPr>
        <w:t>r</w:t>
      </w:r>
      <w:r w:rsidRPr="00DD4F8B">
        <w:rPr>
          <w:color w:val="000000"/>
          <w:szCs w:val="17"/>
          <w:lang w:eastAsia="sk-SK"/>
        </w:rPr>
        <w:t>žbu automobilov ako aj náradia, diagnostiky a servisného vybavenia pre autoservisy.</w:t>
      </w:r>
    </w:p>
    <w:p w:rsidR="0041725A" w:rsidRDefault="0041725A">
      <w:pPr>
        <w:pStyle w:val="Odsekzoznamu"/>
        <w:spacing w:before="120" w:after="120"/>
        <w:ind w:left="0" w:firstLine="720"/>
        <w:jc w:val="both"/>
        <w:rPr>
          <w:color w:val="000000"/>
          <w:szCs w:val="17"/>
          <w:lang w:eastAsia="sk-SK"/>
        </w:rPr>
      </w:pPr>
    </w:p>
    <w:p w:rsidR="0041725A" w:rsidRPr="00D71DAB" w:rsidRDefault="00DD4F8B" w:rsidP="00D71DAB">
      <w:pPr>
        <w:pStyle w:val="Odsekzoznamu"/>
        <w:spacing w:before="120" w:after="120"/>
        <w:ind w:left="0" w:firstLine="720"/>
        <w:jc w:val="both"/>
        <w:rPr>
          <w:color w:val="000000"/>
          <w:szCs w:val="17"/>
          <w:lang w:eastAsia="sk-SK"/>
        </w:rPr>
      </w:pPr>
      <w:r w:rsidRPr="00DD4F8B">
        <w:rPr>
          <w:color w:val="000000"/>
          <w:szCs w:val="17"/>
          <w:lang w:eastAsia="sk-SK"/>
        </w:rPr>
        <w:t xml:space="preserve">1. apríla 2008 sa spoločnosť METEOR Slovensko, s.r.o., ako člen METEOR GROUP, stala členom skupiny podnikov TROST so 104 ročnou históriou vo svojej oblasti obchodu. Týmto krokom vytvorili spoločníci obidvoch podnikov vedúceho hráča na voľnom európskom veľkoobchodnom trhu s dielmi pre motorové vozidlá. Dňa </w:t>
      </w:r>
      <w:r w:rsidR="00D23E9B">
        <w:rPr>
          <w:color w:val="000000"/>
          <w:szCs w:val="17"/>
          <w:lang w:eastAsia="sk-SK"/>
        </w:rPr>
        <w:t>19</w:t>
      </w:r>
      <w:r w:rsidRPr="00DD4F8B">
        <w:rPr>
          <w:color w:val="000000"/>
          <w:szCs w:val="17"/>
          <w:lang w:eastAsia="sk-SK"/>
        </w:rPr>
        <w:t>. januára 2010</w:t>
      </w:r>
      <w:r w:rsidR="00A0357A">
        <w:rPr>
          <w:color w:val="000000"/>
          <w:szCs w:val="17"/>
          <w:lang w:eastAsia="sk-SK"/>
        </w:rPr>
        <w:t xml:space="preserve"> S</w:t>
      </w:r>
      <w:r w:rsidRPr="00DD4F8B">
        <w:rPr>
          <w:color w:val="000000"/>
          <w:szCs w:val="17"/>
          <w:lang w:eastAsia="sk-SK"/>
        </w:rPr>
        <w:t xml:space="preserve">poločnosť METEOR Slovensko, s.r.o. zmenila </w:t>
      </w:r>
      <w:r w:rsidR="00090216">
        <w:rPr>
          <w:color w:val="000000"/>
          <w:szCs w:val="17"/>
          <w:lang w:eastAsia="sk-SK"/>
        </w:rPr>
        <w:t xml:space="preserve">svoje </w:t>
      </w:r>
      <w:r w:rsidRPr="00DD4F8B">
        <w:rPr>
          <w:color w:val="000000"/>
          <w:szCs w:val="17"/>
          <w:lang w:eastAsia="sk-SK"/>
        </w:rPr>
        <w:t xml:space="preserve">obchodné meno na </w:t>
      </w:r>
      <w:r w:rsidRPr="00DD4F8B">
        <w:rPr>
          <w:b/>
          <w:bCs/>
          <w:color w:val="000000"/>
          <w:szCs w:val="17"/>
          <w:lang w:eastAsia="sk-SK"/>
        </w:rPr>
        <w:t>TROST AUTO SERVICE TECHNIK s.r.o.</w:t>
      </w:r>
      <w:r w:rsidRPr="00DD4F8B">
        <w:rPr>
          <w:color w:val="000000"/>
          <w:szCs w:val="17"/>
          <w:lang w:eastAsia="sk-SK"/>
        </w:rPr>
        <w:t xml:space="preserve"> </w:t>
      </w:r>
      <w:r w:rsidR="00D252C5">
        <w:rPr>
          <w:color w:val="000000"/>
          <w:szCs w:val="17"/>
          <w:lang w:eastAsia="sk-SK"/>
        </w:rPr>
        <w:t xml:space="preserve"> Ďalšia zmena obchodného meno spoločnosti nastala dňa 7.3.2019 na </w:t>
      </w:r>
      <w:r w:rsidR="00D252C5" w:rsidRPr="00D71DAB">
        <w:rPr>
          <w:b/>
          <w:color w:val="000000"/>
          <w:szCs w:val="17"/>
          <w:lang w:eastAsia="sk-SK"/>
        </w:rPr>
        <w:t>WM Autodiely s.r.o.</w:t>
      </w:r>
      <w:r w:rsidR="00D71DAB">
        <w:rPr>
          <w:color w:val="000000"/>
          <w:szCs w:val="17"/>
          <w:lang w:eastAsia="sk-SK"/>
        </w:rPr>
        <w:t xml:space="preserve"> V ten istý deň spoločnosť zmenila aj svoje sídlo na Technická 7, Bratislava.</w:t>
      </w:r>
    </w:p>
    <w:p w:rsidR="0041725A" w:rsidRDefault="0041725A">
      <w:pPr>
        <w:pStyle w:val="Odsekzoznamu"/>
        <w:spacing w:before="120" w:after="120"/>
        <w:rPr>
          <w:rFonts w:ascii="Arial" w:hAnsi="Arial" w:cs="Arial"/>
          <w:color w:val="000000"/>
          <w:sz w:val="17"/>
          <w:szCs w:val="17"/>
          <w:lang w:eastAsia="sk-SK"/>
        </w:rPr>
      </w:pPr>
    </w:p>
    <w:p w:rsidR="006D64B6" w:rsidRDefault="006D64B6" w:rsidP="006D64B6">
      <w:pPr>
        <w:pStyle w:val="Odsekzoznamu"/>
        <w:spacing w:before="120" w:after="120"/>
        <w:ind w:left="0" w:firstLine="720"/>
        <w:jc w:val="both"/>
        <w:rPr>
          <w:color w:val="000000"/>
          <w:szCs w:val="17"/>
          <w:lang w:eastAsia="sk-SK"/>
        </w:rPr>
      </w:pPr>
      <w:r w:rsidRPr="00DD4F8B">
        <w:rPr>
          <w:color w:val="000000"/>
          <w:szCs w:val="17"/>
          <w:lang w:eastAsia="sk-SK"/>
        </w:rPr>
        <w:t xml:space="preserve">Filozofiou spoločnosti </w:t>
      </w:r>
      <w:r w:rsidR="00D71DAB">
        <w:rPr>
          <w:color w:val="000000"/>
          <w:szCs w:val="17"/>
          <w:lang w:eastAsia="sk-SK"/>
        </w:rPr>
        <w:t xml:space="preserve">WM Autodiely </w:t>
      </w:r>
      <w:r w:rsidRPr="00DD4F8B">
        <w:rPr>
          <w:color w:val="000000"/>
          <w:szCs w:val="17"/>
          <w:lang w:eastAsia="sk-SK"/>
        </w:rPr>
        <w:t xml:space="preserve"> s.r.o. od jej vzniku </w:t>
      </w:r>
      <w:r>
        <w:rPr>
          <w:color w:val="000000"/>
          <w:szCs w:val="17"/>
          <w:lang w:eastAsia="sk-SK"/>
        </w:rPr>
        <w:t>bolo</w:t>
      </w:r>
      <w:r w:rsidRPr="00DD4F8B">
        <w:rPr>
          <w:color w:val="000000"/>
          <w:szCs w:val="17"/>
          <w:lang w:eastAsia="sk-SK"/>
        </w:rPr>
        <w:t xml:space="preserve"> a naďalej aj bude poskytovať svojim zákazníkom komplexný balík produktov a služieb spojených </w:t>
      </w:r>
      <w:r>
        <w:rPr>
          <w:color w:val="000000"/>
          <w:szCs w:val="17"/>
          <w:lang w:eastAsia="sk-SK"/>
        </w:rPr>
        <w:br/>
      </w:r>
      <w:r w:rsidRPr="00DD4F8B">
        <w:rPr>
          <w:color w:val="000000"/>
          <w:szCs w:val="17"/>
          <w:lang w:eastAsia="sk-SK"/>
        </w:rPr>
        <w:t xml:space="preserve">s aktivitami pre </w:t>
      </w:r>
      <w:proofErr w:type="spellStart"/>
      <w:r w:rsidRPr="00DD4F8B">
        <w:rPr>
          <w:color w:val="000000"/>
          <w:szCs w:val="17"/>
          <w:lang w:eastAsia="sk-SK"/>
        </w:rPr>
        <w:t>aftermarket</w:t>
      </w:r>
      <w:proofErr w:type="spellEnd"/>
      <w:r w:rsidRPr="00DD4F8B">
        <w:rPr>
          <w:color w:val="000000"/>
          <w:szCs w:val="17"/>
          <w:lang w:eastAsia="sk-SK"/>
        </w:rPr>
        <w:t xml:space="preserve"> (trh náhradných dielov) a autoservisy, ktoré umožnia ďalší rozvoj spolupráce výhodnej pre všetky zúčastnené strany. </w:t>
      </w:r>
    </w:p>
    <w:p w:rsidR="0041725A" w:rsidRDefault="0041725A">
      <w:pPr>
        <w:pStyle w:val="Odsekzoznamu"/>
        <w:spacing w:before="120" w:after="120"/>
        <w:rPr>
          <w:rFonts w:ascii="Arial" w:hAnsi="Arial" w:cs="Arial"/>
          <w:color w:val="000000"/>
          <w:sz w:val="17"/>
          <w:szCs w:val="17"/>
          <w:lang w:eastAsia="sk-SK"/>
        </w:rPr>
      </w:pPr>
    </w:p>
    <w:p w:rsidR="007F4101" w:rsidRDefault="007F4101">
      <w:pPr>
        <w:pStyle w:val="Odsekzoznamu"/>
        <w:spacing w:before="120" w:after="120"/>
        <w:rPr>
          <w:rFonts w:ascii="Arial" w:hAnsi="Arial" w:cs="Arial"/>
          <w:color w:val="000000"/>
          <w:sz w:val="17"/>
          <w:szCs w:val="17"/>
          <w:lang w:eastAsia="sk-SK"/>
        </w:rPr>
      </w:pPr>
    </w:p>
    <w:p w:rsidR="007F4101" w:rsidRDefault="007F4101">
      <w:pPr>
        <w:pStyle w:val="Odsekzoznamu"/>
        <w:spacing w:before="120" w:after="120"/>
        <w:rPr>
          <w:rFonts w:ascii="Arial" w:hAnsi="Arial" w:cs="Arial"/>
          <w:color w:val="000000"/>
          <w:sz w:val="17"/>
          <w:szCs w:val="17"/>
          <w:lang w:eastAsia="sk-SK"/>
        </w:rPr>
      </w:pPr>
    </w:p>
    <w:p w:rsidR="007F4101" w:rsidRDefault="007F4101">
      <w:pPr>
        <w:pStyle w:val="Odsekzoznamu"/>
        <w:spacing w:before="120" w:after="120"/>
        <w:rPr>
          <w:rFonts w:ascii="Arial" w:hAnsi="Arial" w:cs="Arial"/>
          <w:color w:val="000000"/>
          <w:sz w:val="17"/>
          <w:szCs w:val="17"/>
          <w:lang w:eastAsia="sk-SK"/>
        </w:rPr>
      </w:pPr>
    </w:p>
    <w:p w:rsidR="007F4101" w:rsidRDefault="007F4101">
      <w:pPr>
        <w:pStyle w:val="Odsekzoznamu"/>
        <w:spacing w:before="120" w:after="120"/>
        <w:rPr>
          <w:rFonts w:ascii="Arial" w:hAnsi="Arial" w:cs="Arial"/>
          <w:color w:val="000000"/>
          <w:sz w:val="17"/>
          <w:szCs w:val="17"/>
          <w:lang w:eastAsia="sk-SK"/>
        </w:rPr>
      </w:pPr>
    </w:p>
    <w:p w:rsidR="007F4101" w:rsidRDefault="007F4101">
      <w:pPr>
        <w:pStyle w:val="Odsekzoznamu"/>
        <w:spacing w:before="120" w:after="120"/>
        <w:rPr>
          <w:rFonts w:ascii="Arial" w:hAnsi="Arial" w:cs="Arial"/>
          <w:color w:val="000000"/>
          <w:sz w:val="17"/>
          <w:szCs w:val="17"/>
          <w:lang w:eastAsia="sk-SK"/>
        </w:rPr>
      </w:pPr>
    </w:p>
    <w:p w:rsidR="007F4101" w:rsidRDefault="007F4101">
      <w:pPr>
        <w:pStyle w:val="Odsekzoznamu"/>
        <w:spacing w:before="120" w:after="120"/>
        <w:rPr>
          <w:rFonts w:ascii="Arial" w:hAnsi="Arial" w:cs="Arial"/>
          <w:color w:val="000000"/>
          <w:sz w:val="17"/>
          <w:szCs w:val="17"/>
          <w:lang w:eastAsia="sk-SK"/>
        </w:rPr>
      </w:pPr>
    </w:p>
    <w:p w:rsidR="007F4101" w:rsidRDefault="007F4101">
      <w:pPr>
        <w:pStyle w:val="Odsekzoznamu"/>
        <w:spacing w:before="120" w:after="120"/>
        <w:rPr>
          <w:rFonts w:ascii="Arial" w:hAnsi="Arial" w:cs="Arial"/>
          <w:color w:val="000000"/>
          <w:sz w:val="17"/>
          <w:szCs w:val="17"/>
          <w:lang w:eastAsia="sk-SK"/>
        </w:rPr>
      </w:pPr>
    </w:p>
    <w:p w:rsidR="007F4101" w:rsidRDefault="007F4101">
      <w:pPr>
        <w:pStyle w:val="Odsekzoznamu"/>
        <w:spacing w:before="120" w:after="120"/>
        <w:rPr>
          <w:rFonts w:ascii="Arial" w:hAnsi="Arial" w:cs="Arial"/>
          <w:color w:val="000000"/>
          <w:sz w:val="17"/>
          <w:szCs w:val="17"/>
          <w:lang w:eastAsia="sk-SK"/>
        </w:rPr>
      </w:pPr>
    </w:p>
    <w:p w:rsidR="007F4101" w:rsidRDefault="007F4101">
      <w:pPr>
        <w:pStyle w:val="Odsekzoznamu"/>
        <w:spacing w:before="120" w:after="120"/>
        <w:rPr>
          <w:rFonts w:ascii="Arial" w:hAnsi="Arial" w:cs="Arial"/>
          <w:color w:val="000000"/>
          <w:sz w:val="17"/>
          <w:szCs w:val="17"/>
          <w:lang w:eastAsia="sk-SK"/>
        </w:rPr>
      </w:pPr>
    </w:p>
    <w:p w:rsidR="007F4101" w:rsidRDefault="007F4101">
      <w:pPr>
        <w:pStyle w:val="Odsekzoznamu"/>
        <w:spacing w:before="120" w:after="120"/>
        <w:rPr>
          <w:rFonts w:ascii="Arial" w:hAnsi="Arial" w:cs="Arial"/>
          <w:color w:val="000000"/>
          <w:sz w:val="17"/>
          <w:szCs w:val="17"/>
          <w:lang w:eastAsia="sk-SK"/>
        </w:rPr>
      </w:pPr>
    </w:p>
    <w:p w:rsidR="007F4101" w:rsidRDefault="007F4101">
      <w:pPr>
        <w:pStyle w:val="Odsekzoznamu"/>
        <w:spacing w:before="120" w:after="120"/>
        <w:rPr>
          <w:rFonts w:ascii="Arial" w:hAnsi="Arial" w:cs="Arial"/>
          <w:color w:val="000000"/>
          <w:sz w:val="17"/>
          <w:szCs w:val="17"/>
          <w:lang w:eastAsia="sk-SK"/>
        </w:rPr>
      </w:pPr>
    </w:p>
    <w:p w:rsidR="007F4101" w:rsidRDefault="007F4101">
      <w:pPr>
        <w:pStyle w:val="Odsekzoznamu"/>
        <w:spacing w:before="120" w:after="120"/>
        <w:rPr>
          <w:rFonts w:ascii="Arial" w:hAnsi="Arial" w:cs="Arial"/>
          <w:color w:val="000000"/>
          <w:sz w:val="17"/>
          <w:szCs w:val="17"/>
          <w:lang w:eastAsia="sk-SK"/>
        </w:rPr>
      </w:pPr>
    </w:p>
    <w:p w:rsidR="0041725A" w:rsidRDefault="0041725A">
      <w:pPr>
        <w:pStyle w:val="Odsekzoznamu"/>
        <w:spacing w:before="120" w:after="120"/>
        <w:rPr>
          <w:rFonts w:ascii="Arial" w:hAnsi="Arial" w:cs="Arial"/>
          <w:color w:val="000000"/>
          <w:sz w:val="17"/>
          <w:szCs w:val="17"/>
          <w:lang w:eastAsia="sk-SK"/>
        </w:rPr>
      </w:pPr>
    </w:p>
    <w:p w:rsidR="0041725A" w:rsidRDefault="000F7E09" w:rsidP="007229F3">
      <w:pPr>
        <w:numPr>
          <w:ilvl w:val="0"/>
          <w:numId w:val="10"/>
        </w:numPr>
        <w:spacing w:before="120" w:after="120"/>
        <w:rPr>
          <w:b/>
          <w:bCs/>
          <w:sz w:val="28"/>
        </w:rPr>
      </w:pPr>
      <w:r w:rsidRPr="008776A1">
        <w:rPr>
          <w:b/>
          <w:bCs/>
          <w:sz w:val="28"/>
        </w:rPr>
        <w:t xml:space="preserve">Budúci vývoj </w:t>
      </w:r>
      <w:r w:rsidR="00A0357A">
        <w:rPr>
          <w:b/>
          <w:bCs/>
          <w:sz w:val="28"/>
        </w:rPr>
        <w:t>S</w:t>
      </w:r>
      <w:r w:rsidRPr="008776A1">
        <w:rPr>
          <w:b/>
          <w:bCs/>
          <w:sz w:val="28"/>
        </w:rPr>
        <w:t>poločnosti</w:t>
      </w:r>
    </w:p>
    <w:p w:rsidR="0041725A" w:rsidRDefault="0041725A">
      <w:pPr>
        <w:spacing w:before="120" w:after="120"/>
        <w:ind w:left="720"/>
        <w:rPr>
          <w:b/>
          <w:bCs/>
          <w:sz w:val="28"/>
        </w:rPr>
      </w:pPr>
    </w:p>
    <w:p w:rsidR="0041725A" w:rsidRDefault="00DD4F8B">
      <w:pPr>
        <w:spacing w:before="120" w:after="120"/>
        <w:ind w:firstLine="708"/>
        <w:jc w:val="both"/>
        <w:rPr>
          <w:color w:val="000000"/>
          <w:szCs w:val="17"/>
          <w:lang w:eastAsia="sk-SK"/>
        </w:rPr>
      </w:pPr>
      <w:r w:rsidRPr="00DD4F8B">
        <w:rPr>
          <w:color w:val="000000"/>
          <w:szCs w:val="17"/>
          <w:lang w:eastAsia="sk-SK"/>
        </w:rPr>
        <w:t xml:space="preserve">Víziou  spoločnosti </w:t>
      </w:r>
      <w:r w:rsidR="00D71DAB">
        <w:rPr>
          <w:color w:val="000000"/>
          <w:szCs w:val="17"/>
          <w:lang w:eastAsia="sk-SK"/>
        </w:rPr>
        <w:t>WM Autodiely</w:t>
      </w:r>
      <w:r w:rsidRPr="00DD4F8B">
        <w:rPr>
          <w:color w:val="000000"/>
          <w:szCs w:val="17"/>
          <w:lang w:eastAsia="sk-SK"/>
        </w:rPr>
        <w:t xml:space="preserve"> s.r.o. je poskytovať komplexné riešenie služieb pre zabezpečenie požiadaviek a potrieb zúčastnených strán, ktorými sú obchodní partneri, dodávatelia, zamestnanci a zároveň aj majitelia </w:t>
      </w:r>
      <w:r w:rsidR="00A0357A">
        <w:rPr>
          <w:color w:val="000000"/>
          <w:szCs w:val="17"/>
          <w:lang w:eastAsia="sk-SK"/>
        </w:rPr>
        <w:t>S</w:t>
      </w:r>
      <w:r w:rsidRPr="00DD4F8B">
        <w:rPr>
          <w:color w:val="000000"/>
          <w:szCs w:val="17"/>
          <w:lang w:eastAsia="sk-SK"/>
        </w:rPr>
        <w:t>poločnosti</w:t>
      </w:r>
      <w:r w:rsidR="00090216">
        <w:rPr>
          <w:color w:val="000000"/>
          <w:szCs w:val="17"/>
          <w:lang w:eastAsia="sk-SK"/>
        </w:rPr>
        <w:t>,</w:t>
      </w:r>
      <w:r w:rsidRPr="00DD4F8B">
        <w:rPr>
          <w:color w:val="000000"/>
          <w:szCs w:val="17"/>
          <w:lang w:eastAsia="sk-SK"/>
        </w:rPr>
        <w:t xml:space="preserve"> a to tak, aby si zabezpečila pozíciu lídra na slovenskom trhu v oblasti obchodu s náhradnými dielmi pre automobily a servisným vybavením pre autoservisy. </w:t>
      </w:r>
    </w:p>
    <w:p w:rsidR="0041725A" w:rsidRDefault="00DD4F8B">
      <w:pPr>
        <w:spacing w:before="120" w:after="120"/>
        <w:jc w:val="both"/>
        <w:rPr>
          <w:szCs w:val="17"/>
          <w:lang w:eastAsia="sk-SK"/>
        </w:rPr>
      </w:pPr>
      <w:r w:rsidRPr="001570DE">
        <w:rPr>
          <w:b/>
          <w:bCs/>
          <w:szCs w:val="17"/>
          <w:lang w:eastAsia="sk-SK"/>
        </w:rPr>
        <w:t xml:space="preserve">Strategické ciele </w:t>
      </w:r>
      <w:r w:rsidR="00A0357A">
        <w:rPr>
          <w:b/>
          <w:bCs/>
          <w:szCs w:val="17"/>
          <w:lang w:eastAsia="sk-SK"/>
        </w:rPr>
        <w:t>S</w:t>
      </w:r>
      <w:r w:rsidRPr="001570DE">
        <w:rPr>
          <w:b/>
          <w:bCs/>
          <w:szCs w:val="17"/>
          <w:lang w:eastAsia="sk-SK"/>
        </w:rPr>
        <w:t>poločnosti</w:t>
      </w:r>
    </w:p>
    <w:p w:rsidR="0041725A" w:rsidRDefault="00DD4F8B">
      <w:pPr>
        <w:numPr>
          <w:ilvl w:val="0"/>
          <w:numId w:val="13"/>
        </w:numPr>
        <w:spacing w:before="120" w:after="120"/>
        <w:ind w:left="0" w:firstLine="270"/>
        <w:jc w:val="both"/>
        <w:rPr>
          <w:color w:val="000000"/>
          <w:szCs w:val="17"/>
          <w:lang w:eastAsia="sk-SK"/>
        </w:rPr>
      </w:pPr>
      <w:r w:rsidRPr="00DD4F8B">
        <w:rPr>
          <w:color w:val="000000"/>
          <w:szCs w:val="17"/>
          <w:lang w:eastAsia="sk-SK"/>
        </w:rPr>
        <w:t xml:space="preserve">zabezpečiť rast trhovej hodnoty a konkurencieschopnosti </w:t>
      </w:r>
      <w:r w:rsidR="00A0357A">
        <w:rPr>
          <w:color w:val="000000"/>
          <w:szCs w:val="17"/>
          <w:lang w:eastAsia="sk-SK"/>
        </w:rPr>
        <w:t>S</w:t>
      </w:r>
      <w:r w:rsidRPr="00DD4F8B">
        <w:rPr>
          <w:color w:val="000000"/>
          <w:szCs w:val="17"/>
          <w:lang w:eastAsia="sk-SK"/>
        </w:rPr>
        <w:t>poločnosti</w:t>
      </w:r>
    </w:p>
    <w:p w:rsidR="0041725A" w:rsidRDefault="00DD4F8B">
      <w:pPr>
        <w:numPr>
          <w:ilvl w:val="0"/>
          <w:numId w:val="14"/>
        </w:numPr>
        <w:spacing w:before="120" w:after="120"/>
        <w:ind w:left="709" w:hanging="439"/>
        <w:jc w:val="both"/>
        <w:rPr>
          <w:color w:val="000000"/>
          <w:szCs w:val="17"/>
          <w:lang w:eastAsia="sk-SK"/>
        </w:rPr>
      </w:pPr>
      <w:r w:rsidRPr="00DD4F8B">
        <w:rPr>
          <w:color w:val="000000"/>
          <w:szCs w:val="17"/>
          <w:lang w:eastAsia="sk-SK"/>
        </w:rPr>
        <w:t xml:space="preserve">udržať si rozhodujúce postavenie na domácom trhu s náhradnými dielmi a servisným vybavením </w:t>
      </w:r>
    </w:p>
    <w:p w:rsidR="0041725A" w:rsidRDefault="00DD4F8B">
      <w:pPr>
        <w:numPr>
          <w:ilvl w:val="0"/>
          <w:numId w:val="15"/>
        </w:numPr>
        <w:spacing w:before="120" w:after="120"/>
        <w:ind w:left="709" w:hanging="439"/>
        <w:jc w:val="both"/>
        <w:rPr>
          <w:color w:val="000000"/>
          <w:szCs w:val="17"/>
          <w:lang w:eastAsia="sk-SK"/>
        </w:rPr>
      </w:pPr>
      <w:r w:rsidRPr="00DD4F8B">
        <w:rPr>
          <w:color w:val="000000"/>
          <w:szCs w:val="17"/>
          <w:lang w:eastAsia="sk-SK"/>
        </w:rPr>
        <w:t xml:space="preserve">zabezpečovať vysokú kvalitu a spoľahlivosť pri predaji produktov a poskytovaní podporných služieb </w:t>
      </w:r>
    </w:p>
    <w:p w:rsidR="0041725A" w:rsidRDefault="00DD4F8B">
      <w:pPr>
        <w:numPr>
          <w:ilvl w:val="0"/>
          <w:numId w:val="16"/>
        </w:numPr>
        <w:spacing w:before="120" w:after="120"/>
        <w:ind w:left="0" w:firstLine="270"/>
        <w:jc w:val="both"/>
        <w:rPr>
          <w:color w:val="000000"/>
          <w:szCs w:val="17"/>
          <w:lang w:eastAsia="sk-SK"/>
        </w:rPr>
      </w:pPr>
      <w:r w:rsidRPr="00DD4F8B">
        <w:rPr>
          <w:color w:val="000000"/>
          <w:szCs w:val="17"/>
          <w:lang w:eastAsia="sk-SK"/>
        </w:rPr>
        <w:t>udržovať a rozvíjať korektné vzťahy s našimi obchodnými partnermi</w:t>
      </w:r>
    </w:p>
    <w:p w:rsidR="0041725A" w:rsidRDefault="00DD4F8B">
      <w:pPr>
        <w:numPr>
          <w:ilvl w:val="0"/>
          <w:numId w:val="17"/>
        </w:numPr>
        <w:spacing w:before="120" w:after="120"/>
        <w:ind w:left="709" w:hanging="439"/>
        <w:jc w:val="both"/>
        <w:rPr>
          <w:color w:val="000000"/>
          <w:szCs w:val="17"/>
          <w:lang w:eastAsia="sk-SK"/>
        </w:rPr>
      </w:pPr>
      <w:r w:rsidRPr="00DD4F8B">
        <w:rPr>
          <w:color w:val="000000"/>
          <w:szCs w:val="17"/>
          <w:lang w:eastAsia="sk-SK"/>
        </w:rPr>
        <w:t xml:space="preserve">rozvíjať motivujúce pracovné prostredie pre zamestnancov </w:t>
      </w:r>
      <w:r w:rsidR="00A0357A">
        <w:rPr>
          <w:color w:val="000000"/>
          <w:szCs w:val="17"/>
          <w:lang w:eastAsia="sk-SK"/>
        </w:rPr>
        <w:t>S</w:t>
      </w:r>
      <w:r w:rsidRPr="00DD4F8B">
        <w:rPr>
          <w:color w:val="000000"/>
          <w:szCs w:val="17"/>
          <w:lang w:eastAsia="sk-SK"/>
        </w:rPr>
        <w:t>poločnosti a zvyšovať ich produktivitu práce</w:t>
      </w:r>
    </w:p>
    <w:p w:rsidR="0041725A" w:rsidRDefault="00DD4F8B">
      <w:pPr>
        <w:numPr>
          <w:ilvl w:val="0"/>
          <w:numId w:val="18"/>
        </w:numPr>
        <w:spacing w:before="120" w:after="120"/>
        <w:ind w:left="709" w:hanging="439"/>
        <w:jc w:val="both"/>
        <w:rPr>
          <w:color w:val="000000"/>
          <w:szCs w:val="17"/>
          <w:lang w:eastAsia="sk-SK"/>
        </w:rPr>
      </w:pPr>
      <w:r w:rsidRPr="00DD4F8B">
        <w:rPr>
          <w:color w:val="000000"/>
          <w:szCs w:val="17"/>
          <w:lang w:eastAsia="sk-SK"/>
        </w:rPr>
        <w:t>vytvárať</w:t>
      </w:r>
      <w:r w:rsidR="00D71DAB">
        <w:rPr>
          <w:color w:val="000000"/>
          <w:szCs w:val="17"/>
          <w:lang w:eastAsia="sk-SK"/>
        </w:rPr>
        <w:t xml:space="preserve"> p</w:t>
      </w:r>
      <w:r w:rsidRPr="00DD4F8B">
        <w:rPr>
          <w:color w:val="000000"/>
          <w:szCs w:val="17"/>
          <w:lang w:eastAsia="sk-SK"/>
        </w:rPr>
        <w:t xml:space="preserve">ozitívny obraz </w:t>
      </w:r>
      <w:r w:rsidR="00D71DAB">
        <w:rPr>
          <w:color w:val="000000"/>
          <w:szCs w:val="17"/>
          <w:lang w:eastAsia="sk-SK"/>
        </w:rPr>
        <w:t>WM Autodiely s</w:t>
      </w:r>
      <w:r w:rsidRPr="00DD4F8B">
        <w:rPr>
          <w:color w:val="000000"/>
          <w:szCs w:val="17"/>
          <w:lang w:eastAsia="sk-SK"/>
        </w:rPr>
        <w:t xml:space="preserve">.r.o. vo vzťahu </w:t>
      </w:r>
      <w:r w:rsidR="0082410E">
        <w:rPr>
          <w:color w:val="000000"/>
          <w:szCs w:val="17"/>
          <w:lang w:eastAsia="sk-SK"/>
        </w:rPr>
        <w:br/>
      </w:r>
      <w:r w:rsidRPr="00DD4F8B">
        <w:rPr>
          <w:color w:val="000000"/>
          <w:szCs w:val="17"/>
          <w:lang w:eastAsia="sk-SK"/>
        </w:rPr>
        <w:t>k verejnosti</w:t>
      </w:r>
    </w:p>
    <w:p w:rsidR="0041725A" w:rsidRDefault="00DD4F8B">
      <w:pPr>
        <w:spacing w:before="120" w:after="120"/>
        <w:jc w:val="both"/>
        <w:rPr>
          <w:color w:val="000000"/>
          <w:szCs w:val="17"/>
          <w:lang w:eastAsia="sk-SK"/>
        </w:rPr>
      </w:pPr>
      <w:r w:rsidRPr="00DD4F8B">
        <w:rPr>
          <w:color w:val="000000"/>
          <w:szCs w:val="17"/>
          <w:lang w:eastAsia="sk-SK"/>
        </w:rPr>
        <w:t xml:space="preserve">Dnes aktivity spoločnej skupiny </w:t>
      </w:r>
      <w:r w:rsidR="00D71DAB">
        <w:rPr>
          <w:color w:val="000000"/>
          <w:szCs w:val="17"/>
          <w:lang w:eastAsia="sk-SK"/>
        </w:rPr>
        <w:t>WM</w:t>
      </w:r>
      <w:r w:rsidRPr="00DD4F8B">
        <w:rPr>
          <w:color w:val="000000"/>
          <w:szCs w:val="17"/>
          <w:lang w:eastAsia="sk-SK"/>
        </w:rPr>
        <w:t xml:space="preserve"> majú niekoľkonásobne rozsiahlejší charakter </w:t>
      </w:r>
      <w:r w:rsidR="0082410E">
        <w:rPr>
          <w:color w:val="000000"/>
          <w:szCs w:val="17"/>
          <w:lang w:eastAsia="sk-SK"/>
        </w:rPr>
        <w:br/>
      </w:r>
      <w:r w:rsidRPr="00DD4F8B">
        <w:rPr>
          <w:color w:val="000000"/>
          <w:szCs w:val="17"/>
          <w:lang w:eastAsia="sk-SK"/>
        </w:rPr>
        <w:t xml:space="preserve">a ponúkajú svojim partnerom </w:t>
      </w:r>
      <w:r w:rsidRPr="00DD4F8B">
        <w:rPr>
          <w:b/>
          <w:bCs/>
          <w:color w:val="000000"/>
          <w:szCs w:val="17"/>
          <w:lang w:eastAsia="sk-SK"/>
        </w:rPr>
        <w:t>komplexné riešenie pre činnosť auto servisu vo forme</w:t>
      </w:r>
      <w:r w:rsidRPr="00DD4F8B">
        <w:rPr>
          <w:color w:val="000000"/>
          <w:szCs w:val="17"/>
          <w:lang w:eastAsia="sk-SK"/>
        </w:rPr>
        <w:t>:</w:t>
      </w:r>
    </w:p>
    <w:p w:rsidR="0041725A" w:rsidRDefault="00DD4F8B" w:rsidP="00D71DAB">
      <w:pPr>
        <w:spacing w:before="120" w:after="120"/>
        <w:ind w:left="705" w:hanging="705"/>
        <w:rPr>
          <w:color w:val="000000"/>
          <w:szCs w:val="17"/>
          <w:lang w:eastAsia="sk-SK"/>
        </w:rPr>
      </w:pPr>
      <w:r w:rsidRPr="00DD4F8B">
        <w:rPr>
          <w:color w:val="000000"/>
          <w:szCs w:val="17"/>
          <w:lang w:eastAsia="sk-SK"/>
        </w:rPr>
        <w:t xml:space="preserve">• </w:t>
      </w:r>
      <w:r w:rsidR="0082410E">
        <w:rPr>
          <w:color w:val="000000"/>
          <w:szCs w:val="17"/>
          <w:lang w:eastAsia="sk-SK"/>
        </w:rPr>
        <w:tab/>
      </w:r>
      <w:r w:rsidRPr="00DD4F8B">
        <w:rPr>
          <w:color w:val="000000"/>
          <w:szCs w:val="17"/>
          <w:lang w:eastAsia="sk-SK"/>
        </w:rPr>
        <w:t xml:space="preserve">širokého sortimentu náhradných dielov pre osobné autá od popredných výrobcov </w:t>
      </w:r>
      <w:r w:rsidR="0082410E">
        <w:rPr>
          <w:color w:val="000000"/>
          <w:szCs w:val="17"/>
          <w:lang w:eastAsia="sk-SK"/>
        </w:rPr>
        <w:br/>
      </w:r>
      <w:r w:rsidRPr="00DD4F8B">
        <w:rPr>
          <w:color w:val="000000"/>
          <w:szCs w:val="17"/>
          <w:lang w:eastAsia="sk-SK"/>
        </w:rPr>
        <w:t xml:space="preserve">a </w:t>
      </w:r>
      <w:r w:rsidR="0082410E">
        <w:rPr>
          <w:color w:val="000000"/>
          <w:szCs w:val="17"/>
          <w:lang w:eastAsia="sk-SK"/>
        </w:rPr>
        <w:t xml:space="preserve"> </w:t>
      </w:r>
      <w:r w:rsidRPr="00DD4F8B">
        <w:rPr>
          <w:color w:val="000000"/>
          <w:szCs w:val="17"/>
          <w:lang w:eastAsia="sk-SK"/>
        </w:rPr>
        <w:t>dodávateľov dielov do prvovýroby, olejov, mazív a</w:t>
      </w:r>
      <w:r w:rsidR="00A931FD">
        <w:rPr>
          <w:color w:val="000000"/>
          <w:szCs w:val="17"/>
          <w:lang w:eastAsia="sk-SK"/>
        </w:rPr>
        <w:t> </w:t>
      </w:r>
      <w:r w:rsidRPr="00DD4F8B">
        <w:rPr>
          <w:color w:val="000000"/>
          <w:szCs w:val="17"/>
          <w:lang w:eastAsia="sk-SK"/>
        </w:rPr>
        <w:t>príslušenstva</w:t>
      </w:r>
    </w:p>
    <w:p w:rsidR="0041725A" w:rsidRDefault="00DD4F8B">
      <w:pPr>
        <w:spacing w:before="120" w:after="120"/>
        <w:rPr>
          <w:color w:val="000000"/>
          <w:szCs w:val="17"/>
          <w:lang w:eastAsia="sk-SK"/>
        </w:rPr>
      </w:pPr>
      <w:r w:rsidRPr="00DD4F8B">
        <w:rPr>
          <w:color w:val="000000"/>
          <w:szCs w:val="17"/>
          <w:lang w:eastAsia="sk-SK"/>
        </w:rPr>
        <w:t xml:space="preserve">• </w:t>
      </w:r>
      <w:r w:rsidR="0082410E">
        <w:rPr>
          <w:color w:val="000000"/>
          <w:szCs w:val="17"/>
          <w:lang w:eastAsia="sk-SK"/>
        </w:rPr>
        <w:tab/>
      </w:r>
      <w:r w:rsidRPr="00DD4F8B">
        <w:rPr>
          <w:color w:val="000000"/>
          <w:szCs w:val="17"/>
          <w:lang w:eastAsia="sk-SK"/>
        </w:rPr>
        <w:t>ponuky servisného vybavenia, diagnostiky a poradenstva pri ich výbere</w:t>
      </w:r>
    </w:p>
    <w:p w:rsidR="00D71DAB" w:rsidRDefault="00DD4F8B">
      <w:pPr>
        <w:spacing w:before="120" w:after="120"/>
        <w:rPr>
          <w:color w:val="000000"/>
          <w:szCs w:val="17"/>
          <w:lang w:eastAsia="sk-SK"/>
        </w:rPr>
      </w:pPr>
      <w:r w:rsidRPr="00DD4F8B">
        <w:rPr>
          <w:color w:val="000000"/>
          <w:szCs w:val="17"/>
          <w:lang w:eastAsia="sk-SK"/>
        </w:rPr>
        <w:t xml:space="preserve">• </w:t>
      </w:r>
      <w:r w:rsidR="0082410E">
        <w:rPr>
          <w:color w:val="000000"/>
          <w:szCs w:val="17"/>
          <w:lang w:eastAsia="sk-SK"/>
        </w:rPr>
        <w:tab/>
      </w:r>
      <w:r w:rsidRPr="00DD4F8B">
        <w:rPr>
          <w:color w:val="000000"/>
          <w:szCs w:val="17"/>
          <w:lang w:eastAsia="sk-SK"/>
        </w:rPr>
        <w:t xml:space="preserve">dodania tovaru zo skladových zásob </w:t>
      </w:r>
      <w:r w:rsidR="00D71DAB">
        <w:rPr>
          <w:color w:val="000000"/>
          <w:szCs w:val="17"/>
          <w:lang w:eastAsia="sk-SK"/>
        </w:rPr>
        <w:t xml:space="preserve">WM Autodiely </w:t>
      </w:r>
      <w:r w:rsidRPr="00DD4F8B">
        <w:rPr>
          <w:color w:val="000000"/>
          <w:szCs w:val="17"/>
          <w:lang w:eastAsia="sk-SK"/>
        </w:rPr>
        <w:t>do 24 hodín od potvrdenia</w:t>
      </w:r>
    </w:p>
    <w:p w:rsidR="0041725A" w:rsidRDefault="00D71DAB">
      <w:pPr>
        <w:spacing w:before="120" w:after="120"/>
        <w:rPr>
          <w:color w:val="000000"/>
          <w:szCs w:val="17"/>
          <w:lang w:eastAsia="sk-SK"/>
        </w:rPr>
      </w:pPr>
      <w:r>
        <w:rPr>
          <w:color w:val="000000"/>
          <w:szCs w:val="17"/>
          <w:lang w:eastAsia="sk-SK"/>
        </w:rPr>
        <w:t xml:space="preserve">         </w:t>
      </w:r>
      <w:r w:rsidR="00DD4F8B" w:rsidRPr="00DD4F8B">
        <w:rPr>
          <w:color w:val="000000"/>
          <w:szCs w:val="17"/>
          <w:lang w:eastAsia="sk-SK"/>
        </w:rPr>
        <w:t xml:space="preserve"> </w:t>
      </w:r>
      <w:r>
        <w:rPr>
          <w:color w:val="000000"/>
          <w:szCs w:val="17"/>
          <w:lang w:eastAsia="sk-SK"/>
        </w:rPr>
        <w:t xml:space="preserve">  </w:t>
      </w:r>
      <w:r w:rsidR="00DD4F8B" w:rsidRPr="00DD4F8B">
        <w:rPr>
          <w:color w:val="000000"/>
          <w:szCs w:val="17"/>
          <w:lang w:eastAsia="sk-SK"/>
        </w:rPr>
        <w:t>objednávky</w:t>
      </w:r>
    </w:p>
    <w:p w:rsidR="0041725A" w:rsidRDefault="00DD4F8B">
      <w:pPr>
        <w:spacing w:before="120" w:after="120"/>
        <w:rPr>
          <w:color w:val="000000"/>
          <w:szCs w:val="17"/>
          <w:lang w:eastAsia="sk-SK"/>
        </w:rPr>
      </w:pPr>
      <w:r w:rsidRPr="00DD4F8B">
        <w:rPr>
          <w:color w:val="000000"/>
          <w:szCs w:val="17"/>
          <w:lang w:eastAsia="sk-SK"/>
        </w:rPr>
        <w:t xml:space="preserve">• </w:t>
      </w:r>
      <w:r w:rsidR="0082410E">
        <w:rPr>
          <w:color w:val="000000"/>
          <w:szCs w:val="17"/>
          <w:lang w:eastAsia="sk-SK"/>
        </w:rPr>
        <w:tab/>
      </w:r>
      <w:r w:rsidRPr="00DD4F8B">
        <w:rPr>
          <w:color w:val="000000"/>
          <w:szCs w:val="17"/>
          <w:lang w:eastAsia="sk-SK"/>
        </w:rPr>
        <w:t xml:space="preserve">softvérových aplikácií pre výber a objednávanie tovaru, pre pracovné postupy </w:t>
      </w:r>
      <w:r w:rsidR="0082410E">
        <w:rPr>
          <w:color w:val="000000"/>
          <w:szCs w:val="17"/>
          <w:lang w:eastAsia="sk-SK"/>
        </w:rPr>
        <w:br/>
      </w:r>
      <w:r w:rsidR="0082410E">
        <w:rPr>
          <w:color w:val="000000"/>
          <w:szCs w:val="17"/>
          <w:lang w:eastAsia="sk-SK"/>
        </w:rPr>
        <w:tab/>
        <w:t>a riadenie servisných prác</w:t>
      </w:r>
    </w:p>
    <w:p w:rsidR="0041725A" w:rsidRDefault="00DD4F8B">
      <w:pPr>
        <w:spacing w:before="120" w:after="120"/>
        <w:rPr>
          <w:color w:val="000000"/>
          <w:szCs w:val="17"/>
          <w:lang w:eastAsia="sk-SK"/>
        </w:rPr>
      </w:pPr>
      <w:r w:rsidRPr="00DD4F8B">
        <w:rPr>
          <w:color w:val="000000"/>
          <w:szCs w:val="17"/>
          <w:lang w:eastAsia="sk-SK"/>
        </w:rPr>
        <w:t xml:space="preserve">• </w:t>
      </w:r>
      <w:r w:rsidR="0082410E">
        <w:rPr>
          <w:color w:val="000000"/>
          <w:szCs w:val="17"/>
          <w:lang w:eastAsia="sk-SK"/>
        </w:rPr>
        <w:tab/>
      </w:r>
      <w:r w:rsidRPr="00DD4F8B">
        <w:rPr>
          <w:color w:val="000000"/>
          <w:szCs w:val="17"/>
          <w:lang w:eastAsia="sk-SK"/>
        </w:rPr>
        <w:t>odborného technického poradenstva</w:t>
      </w:r>
    </w:p>
    <w:p w:rsidR="0041725A" w:rsidRDefault="00DD4F8B">
      <w:pPr>
        <w:spacing w:before="120" w:after="120"/>
        <w:rPr>
          <w:color w:val="000000"/>
          <w:szCs w:val="17"/>
          <w:lang w:eastAsia="sk-SK"/>
        </w:rPr>
      </w:pPr>
      <w:r w:rsidRPr="00DD4F8B">
        <w:rPr>
          <w:color w:val="000000"/>
          <w:szCs w:val="17"/>
          <w:lang w:eastAsia="sk-SK"/>
        </w:rPr>
        <w:t xml:space="preserve">• </w:t>
      </w:r>
      <w:r w:rsidR="0082410E">
        <w:rPr>
          <w:color w:val="000000"/>
          <w:szCs w:val="17"/>
          <w:lang w:eastAsia="sk-SK"/>
        </w:rPr>
        <w:tab/>
      </w:r>
      <w:r w:rsidRPr="00DD4F8B">
        <w:rPr>
          <w:color w:val="000000"/>
          <w:szCs w:val="17"/>
          <w:lang w:eastAsia="sk-SK"/>
        </w:rPr>
        <w:t>hot-</w:t>
      </w:r>
      <w:proofErr w:type="spellStart"/>
      <w:r w:rsidRPr="00DD4F8B">
        <w:rPr>
          <w:color w:val="000000"/>
          <w:szCs w:val="17"/>
          <w:lang w:eastAsia="sk-SK"/>
        </w:rPr>
        <w:t>line</w:t>
      </w:r>
      <w:proofErr w:type="spellEnd"/>
      <w:r w:rsidRPr="00DD4F8B">
        <w:rPr>
          <w:color w:val="000000"/>
          <w:szCs w:val="17"/>
          <w:lang w:eastAsia="sk-SK"/>
        </w:rPr>
        <w:t xml:space="preserve"> poradenstva</w:t>
      </w:r>
    </w:p>
    <w:p w:rsidR="0041725A" w:rsidRDefault="00DD4F8B">
      <w:pPr>
        <w:spacing w:before="120" w:after="120"/>
        <w:rPr>
          <w:color w:val="000000"/>
          <w:szCs w:val="17"/>
          <w:lang w:eastAsia="sk-SK"/>
        </w:rPr>
      </w:pPr>
      <w:r w:rsidRPr="00DD4F8B">
        <w:rPr>
          <w:color w:val="000000"/>
          <w:szCs w:val="17"/>
          <w:lang w:eastAsia="sk-SK"/>
        </w:rPr>
        <w:t xml:space="preserve">• </w:t>
      </w:r>
      <w:r w:rsidR="0082410E">
        <w:rPr>
          <w:color w:val="000000"/>
          <w:szCs w:val="17"/>
          <w:lang w:eastAsia="sk-SK"/>
        </w:rPr>
        <w:tab/>
      </w:r>
      <w:r w:rsidRPr="00DD4F8B">
        <w:rPr>
          <w:color w:val="000000"/>
          <w:szCs w:val="17"/>
          <w:lang w:eastAsia="sk-SK"/>
        </w:rPr>
        <w:t>odborného obchodno-technického rozvoja personálu</w:t>
      </w:r>
    </w:p>
    <w:p w:rsidR="0041725A" w:rsidRDefault="00DD4F8B">
      <w:pPr>
        <w:spacing w:before="120" w:after="120"/>
        <w:rPr>
          <w:color w:val="000000"/>
          <w:szCs w:val="17"/>
          <w:lang w:eastAsia="sk-SK"/>
        </w:rPr>
      </w:pPr>
      <w:r w:rsidRPr="00DD4F8B">
        <w:rPr>
          <w:color w:val="000000"/>
          <w:szCs w:val="17"/>
          <w:lang w:eastAsia="sk-SK"/>
        </w:rPr>
        <w:t xml:space="preserve">• </w:t>
      </w:r>
      <w:r w:rsidR="0082410E">
        <w:rPr>
          <w:color w:val="000000"/>
          <w:szCs w:val="17"/>
          <w:lang w:eastAsia="sk-SK"/>
        </w:rPr>
        <w:tab/>
      </w:r>
      <w:r w:rsidRPr="00DD4F8B">
        <w:rPr>
          <w:color w:val="000000"/>
          <w:szCs w:val="17"/>
          <w:lang w:eastAsia="sk-SK"/>
        </w:rPr>
        <w:t>požičovne špeciálnych prípravkov a vybraného príslušenstva</w:t>
      </w:r>
    </w:p>
    <w:p w:rsidR="0041725A" w:rsidRDefault="00DD4F8B">
      <w:pPr>
        <w:spacing w:before="120" w:after="120"/>
        <w:rPr>
          <w:color w:val="000000"/>
          <w:szCs w:val="17"/>
          <w:lang w:eastAsia="sk-SK"/>
        </w:rPr>
      </w:pPr>
      <w:r w:rsidRPr="00DD4F8B">
        <w:rPr>
          <w:color w:val="000000"/>
          <w:szCs w:val="17"/>
          <w:lang w:eastAsia="sk-SK"/>
        </w:rPr>
        <w:t xml:space="preserve">• </w:t>
      </w:r>
      <w:r w:rsidR="0082410E">
        <w:rPr>
          <w:color w:val="000000"/>
          <w:szCs w:val="17"/>
          <w:lang w:eastAsia="sk-SK"/>
        </w:rPr>
        <w:tab/>
      </w:r>
      <w:r w:rsidRPr="00DD4F8B">
        <w:rPr>
          <w:color w:val="000000"/>
          <w:szCs w:val="17"/>
          <w:lang w:eastAsia="sk-SK"/>
        </w:rPr>
        <w:t>zabezpečenia likvidácie opotrebovaných dielov</w:t>
      </w:r>
    </w:p>
    <w:p w:rsidR="0041725A" w:rsidRDefault="00DD4F8B">
      <w:pPr>
        <w:spacing w:before="120" w:after="120"/>
        <w:rPr>
          <w:color w:val="000000"/>
          <w:szCs w:val="17"/>
          <w:lang w:eastAsia="sk-SK"/>
        </w:rPr>
      </w:pPr>
      <w:r w:rsidRPr="00DD4F8B">
        <w:rPr>
          <w:color w:val="000000"/>
          <w:szCs w:val="17"/>
          <w:lang w:eastAsia="sk-SK"/>
        </w:rPr>
        <w:t xml:space="preserve">• </w:t>
      </w:r>
      <w:r w:rsidR="0082410E">
        <w:rPr>
          <w:color w:val="000000"/>
          <w:szCs w:val="17"/>
          <w:lang w:eastAsia="sk-SK"/>
        </w:rPr>
        <w:tab/>
      </w:r>
      <w:r w:rsidRPr="00DD4F8B">
        <w:rPr>
          <w:color w:val="000000"/>
          <w:szCs w:val="17"/>
          <w:lang w:eastAsia="sk-SK"/>
        </w:rPr>
        <w:t xml:space="preserve">vernostných programov a </w:t>
      </w:r>
      <w:proofErr w:type="spellStart"/>
      <w:r w:rsidRPr="00DD4F8B">
        <w:rPr>
          <w:color w:val="000000"/>
          <w:szCs w:val="17"/>
          <w:lang w:eastAsia="sk-SK"/>
        </w:rPr>
        <w:t>promo</w:t>
      </w:r>
      <w:proofErr w:type="spellEnd"/>
      <w:r w:rsidRPr="00DD4F8B">
        <w:rPr>
          <w:color w:val="000000"/>
          <w:szCs w:val="17"/>
          <w:lang w:eastAsia="sk-SK"/>
        </w:rPr>
        <w:t xml:space="preserve"> akcií</w:t>
      </w:r>
    </w:p>
    <w:p w:rsidR="0041725A" w:rsidRDefault="00DD4F8B">
      <w:pPr>
        <w:spacing w:before="120" w:after="120"/>
        <w:rPr>
          <w:color w:val="000000"/>
          <w:szCs w:val="17"/>
          <w:lang w:eastAsia="sk-SK"/>
        </w:rPr>
      </w:pPr>
      <w:r w:rsidRPr="00DD4F8B">
        <w:rPr>
          <w:color w:val="000000"/>
          <w:szCs w:val="17"/>
          <w:lang w:eastAsia="sk-SK"/>
        </w:rPr>
        <w:t xml:space="preserve">• </w:t>
      </w:r>
      <w:r w:rsidR="0082410E">
        <w:rPr>
          <w:color w:val="000000"/>
          <w:szCs w:val="17"/>
          <w:lang w:eastAsia="sk-SK"/>
        </w:rPr>
        <w:tab/>
      </w:r>
      <w:r w:rsidRPr="00DD4F8B">
        <w:rPr>
          <w:color w:val="000000"/>
          <w:szCs w:val="17"/>
          <w:lang w:eastAsia="sk-SK"/>
        </w:rPr>
        <w:t>finančnej a investičnej spolupráce</w:t>
      </w:r>
    </w:p>
    <w:p w:rsidR="0041725A" w:rsidRDefault="00DD4F8B">
      <w:pPr>
        <w:spacing w:before="120" w:after="120"/>
        <w:rPr>
          <w:color w:val="000000"/>
          <w:szCs w:val="17"/>
          <w:lang w:eastAsia="sk-SK"/>
        </w:rPr>
      </w:pPr>
      <w:r w:rsidRPr="00DD4F8B">
        <w:rPr>
          <w:color w:val="000000"/>
          <w:szCs w:val="17"/>
          <w:lang w:eastAsia="sk-SK"/>
        </w:rPr>
        <w:t xml:space="preserve">• </w:t>
      </w:r>
      <w:r w:rsidR="0082410E">
        <w:rPr>
          <w:color w:val="000000"/>
          <w:szCs w:val="17"/>
          <w:lang w:eastAsia="sk-SK"/>
        </w:rPr>
        <w:tab/>
      </w:r>
      <w:r w:rsidRPr="00DD4F8B">
        <w:rPr>
          <w:color w:val="000000"/>
          <w:szCs w:val="17"/>
          <w:lang w:eastAsia="sk-SK"/>
        </w:rPr>
        <w:t xml:space="preserve">servisných konceptov </w:t>
      </w:r>
    </w:p>
    <w:p w:rsidR="006D64B6" w:rsidRDefault="006D64B6">
      <w:pPr>
        <w:spacing w:before="120" w:after="120"/>
        <w:rPr>
          <w:color w:val="000000"/>
          <w:szCs w:val="17"/>
          <w:lang w:eastAsia="sk-SK"/>
        </w:rPr>
      </w:pPr>
    </w:p>
    <w:p w:rsidR="007F4101" w:rsidRDefault="007F4101">
      <w:pPr>
        <w:spacing w:before="120" w:after="120"/>
        <w:rPr>
          <w:color w:val="000000"/>
          <w:szCs w:val="17"/>
          <w:lang w:eastAsia="sk-SK"/>
        </w:rPr>
      </w:pPr>
    </w:p>
    <w:p w:rsidR="0041725A" w:rsidRDefault="00DD4F8B" w:rsidP="007229F3">
      <w:pPr>
        <w:pStyle w:val="Odsekzoznamu"/>
        <w:numPr>
          <w:ilvl w:val="0"/>
          <w:numId w:val="10"/>
        </w:numPr>
        <w:rPr>
          <w:b/>
          <w:color w:val="000000"/>
          <w:sz w:val="28"/>
          <w:szCs w:val="17"/>
          <w:lang w:eastAsia="sk-SK"/>
        </w:rPr>
      </w:pPr>
      <w:r w:rsidRPr="00DD4F8B">
        <w:rPr>
          <w:color w:val="000000"/>
          <w:szCs w:val="17"/>
          <w:lang w:eastAsia="sk-SK"/>
        </w:rPr>
        <w:t xml:space="preserve">  </w:t>
      </w:r>
      <w:r w:rsidR="00813912" w:rsidRPr="00813912">
        <w:rPr>
          <w:b/>
          <w:color w:val="000000"/>
          <w:sz w:val="28"/>
          <w:szCs w:val="17"/>
          <w:lang w:eastAsia="sk-SK"/>
        </w:rPr>
        <w:t>Vplyv činnosti účtovnej jednotky na životné prostredie</w:t>
      </w:r>
    </w:p>
    <w:p w:rsidR="0041725A" w:rsidRDefault="0041725A">
      <w:pPr>
        <w:ind w:left="360"/>
        <w:rPr>
          <w:color w:val="000000"/>
          <w:szCs w:val="17"/>
          <w:lang w:eastAsia="sk-SK"/>
        </w:rPr>
      </w:pPr>
    </w:p>
    <w:p w:rsidR="00280F9C" w:rsidRDefault="00D71DAB" w:rsidP="00D71DAB">
      <w:pPr>
        <w:ind w:left="720"/>
        <w:jc w:val="both"/>
      </w:pPr>
      <w:r>
        <w:rPr>
          <w:snapToGrid w:val="0"/>
        </w:rPr>
        <w:t>WM Autodiely</w:t>
      </w:r>
      <w:r w:rsidR="00813912" w:rsidRPr="00813912">
        <w:rPr>
          <w:snapToGrid w:val="0"/>
        </w:rPr>
        <w:t xml:space="preserve"> s.r.o. sa trvalo zúčastňuje na procese odpadového a obalového hospodárstva smerom k životnému prostrediu. Zabezpečuje všetky činnosti spojené s ochrannou životného prostredia a likvidáciou nebezpečných odpadov, ktoré sú vytvárané pri činnostiach súvisiacich s distribuovanými produktmi spoločnosti podľa platnej legislatívy. Spoločnosť vypracováva </w:t>
      </w:r>
      <w:r w:rsidR="00813912" w:rsidRPr="00813912">
        <w:t>štvrťročné hlásenia o objeme, výrobe, dovoze, vývoze a reexporte odpadov a obalov a zasiela predmetné hlásenia na príslušné štátne orgány vyplývajúce zo zákona. Tieto obaly a odpady sa pravidelne odvádzajú do recyklačného fondu, resp. dodávateľskej spoločnosti</w:t>
      </w:r>
      <w:r w:rsidR="008B212D">
        <w:t>,</w:t>
      </w:r>
      <w:r w:rsidR="00813912" w:rsidRPr="00813912">
        <w:t xml:space="preserve"> s ktorou má spoločnosť </w:t>
      </w:r>
      <w:r>
        <w:rPr>
          <w:snapToGrid w:val="0"/>
        </w:rPr>
        <w:t>WM Autodiely</w:t>
      </w:r>
      <w:r w:rsidR="00813912" w:rsidRPr="00813912">
        <w:rPr>
          <w:snapToGrid w:val="0"/>
        </w:rPr>
        <w:t xml:space="preserve"> s.r.o. podpísanú rámcovú zmluvu a tá </w:t>
      </w:r>
      <w:r w:rsidR="00813912" w:rsidRPr="00813912">
        <w:t xml:space="preserve">zabezpečuje znehodnotenie daného nebezpečného odpadu </w:t>
      </w:r>
      <w:r w:rsidR="008B212D">
        <w:t xml:space="preserve">a </w:t>
      </w:r>
      <w:r w:rsidR="00813912" w:rsidRPr="00813912">
        <w:t>vývoz obalov. Recyklačný fond, stanovuje povinnosť dovozcov a výrobcov odvádzať na jeho účet finančné prostriedky za komodity stanovené zákonom o obaloch, alebo dodávateľskej spoločnosti znehodnocujúcej vyrobené, dovezené obaly</w:t>
      </w:r>
      <w:r w:rsidR="00671ABE">
        <w:t xml:space="preserve"> </w:t>
      </w:r>
      <w:r w:rsidR="00813912" w:rsidRPr="00813912">
        <w:t xml:space="preserve">na územie SR. </w:t>
      </w:r>
    </w:p>
    <w:p w:rsidR="0041725A" w:rsidRDefault="0041725A">
      <w:pPr>
        <w:spacing w:before="120" w:after="120"/>
        <w:rPr>
          <w:b/>
          <w:sz w:val="28"/>
        </w:rPr>
      </w:pPr>
    </w:p>
    <w:p w:rsidR="0041725A" w:rsidRDefault="00CB7355" w:rsidP="007229F3">
      <w:pPr>
        <w:numPr>
          <w:ilvl w:val="0"/>
          <w:numId w:val="10"/>
        </w:numPr>
        <w:rPr>
          <w:b/>
          <w:bCs/>
          <w:sz w:val="28"/>
        </w:rPr>
      </w:pPr>
      <w:r w:rsidRPr="008776A1">
        <w:rPr>
          <w:b/>
          <w:sz w:val="28"/>
        </w:rPr>
        <w:t>Náklady na činnosť v oblasti výskumu a vývoja</w:t>
      </w:r>
    </w:p>
    <w:p w:rsidR="00280F9C" w:rsidRDefault="00280F9C">
      <w:pPr>
        <w:jc w:val="center"/>
        <w:rPr>
          <w:b/>
          <w:sz w:val="28"/>
        </w:rPr>
      </w:pPr>
    </w:p>
    <w:p w:rsidR="0041725A" w:rsidRDefault="00A709FE">
      <w:r w:rsidRPr="00CE361B">
        <w:t>S</w:t>
      </w:r>
      <w:r w:rsidR="00CB7355" w:rsidRPr="00CE361B">
        <w:t xml:space="preserve">poločnosť </w:t>
      </w:r>
      <w:r w:rsidR="001C52D3" w:rsidRPr="00CE361B">
        <w:t>sa nezaoberá výskumom a vývojom</w:t>
      </w:r>
      <w:r w:rsidR="00CB7355" w:rsidRPr="00CE361B">
        <w:t>.</w:t>
      </w:r>
    </w:p>
    <w:p w:rsidR="0041725A" w:rsidRDefault="0041725A">
      <w:pPr>
        <w:spacing w:before="120" w:after="120"/>
      </w:pPr>
    </w:p>
    <w:p w:rsidR="0041725A" w:rsidRDefault="00A709FE" w:rsidP="007229F3">
      <w:pPr>
        <w:numPr>
          <w:ilvl w:val="0"/>
          <w:numId w:val="10"/>
        </w:numPr>
        <w:rPr>
          <w:b/>
          <w:bCs/>
          <w:sz w:val="28"/>
          <w:szCs w:val="28"/>
        </w:rPr>
      </w:pPr>
      <w:r w:rsidRPr="008776A1">
        <w:rPr>
          <w:b/>
          <w:sz w:val="28"/>
          <w:szCs w:val="28"/>
        </w:rPr>
        <w:t xml:space="preserve">Nadobúdanie </w:t>
      </w:r>
      <w:r w:rsidR="00CB7355" w:rsidRPr="008776A1">
        <w:rPr>
          <w:b/>
          <w:sz w:val="28"/>
          <w:szCs w:val="28"/>
        </w:rPr>
        <w:t xml:space="preserve">vlastných akcií, </w:t>
      </w:r>
      <w:r w:rsidRPr="008776A1">
        <w:rPr>
          <w:b/>
          <w:sz w:val="28"/>
          <w:szCs w:val="28"/>
        </w:rPr>
        <w:t xml:space="preserve">podielov a </w:t>
      </w:r>
      <w:r w:rsidR="00CB7355" w:rsidRPr="008776A1">
        <w:rPr>
          <w:b/>
          <w:sz w:val="28"/>
          <w:szCs w:val="28"/>
        </w:rPr>
        <w:t>dočasných listov</w:t>
      </w:r>
    </w:p>
    <w:p w:rsidR="00280F9C" w:rsidRDefault="00280F9C">
      <w:pPr>
        <w:jc w:val="center"/>
        <w:rPr>
          <w:b/>
          <w:sz w:val="28"/>
        </w:rPr>
      </w:pPr>
    </w:p>
    <w:p w:rsidR="00280F9C" w:rsidRDefault="00ED665E">
      <w:pPr>
        <w:ind w:firstLine="708"/>
        <w:jc w:val="both"/>
      </w:pPr>
      <w:r w:rsidRPr="000A2F5D">
        <w:t>Spoločnosť v roku 20</w:t>
      </w:r>
      <w:r w:rsidR="008539B3">
        <w:t>1</w:t>
      </w:r>
      <w:r w:rsidR="00D71DAB">
        <w:t>8</w:t>
      </w:r>
      <w:r w:rsidR="005C756B">
        <w:t xml:space="preserve"> </w:t>
      </w:r>
      <w:r w:rsidR="00CB7355" w:rsidRPr="000A2F5D">
        <w:t>neobstar</w:t>
      </w:r>
      <w:r w:rsidR="00A709FE" w:rsidRPr="000A2F5D">
        <w:t xml:space="preserve">ala vlastné podiely ani dočasné listy. Patrí </w:t>
      </w:r>
      <w:r w:rsidR="00760FEB">
        <w:br/>
      </w:r>
      <w:r w:rsidR="00A709FE" w:rsidRPr="000A2F5D">
        <w:t>do konsolidovaného celku majoritného spoločníka podľa aktuálneho výpisu z obchodného registra.</w:t>
      </w:r>
      <w:r w:rsidR="002C7A96" w:rsidRPr="000A2F5D">
        <w:t xml:space="preserve"> Nevlastní žiadny dlhodobý finančný majetok.</w:t>
      </w:r>
    </w:p>
    <w:p w:rsidR="0041725A" w:rsidRDefault="0041725A">
      <w:pPr>
        <w:spacing w:before="120" w:after="120"/>
      </w:pPr>
    </w:p>
    <w:p w:rsidR="0041725A" w:rsidRDefault="000F4A7B" w:rsidP="007229F3">
      <w:pPr>
        <w:numPr>
          <w:ilvl w:val="0"/>
          <w:numId w:val="10"/>
        </w:numPr>
        <w:rPr>
          <w:b/>
          <w:bCs/>
          <w:sz w:val="28"/>
        </w:rPr>
      </w:pPr>
      <w:r>
        <w:rPr>
          <w:b/>
          <w:sz w:val="28"/>
        </w:rPr>
        <w:t>V</w:t>
      </w:r>
      <w:r w:rsidR="00D70A8E">
        <w:rPr>
          <w:b/>
          <w:sz w:val="28"/>
        </w:rPr>
        <w:t>ysporiadanie výsledku hospodárenia za rok 201</w:t>
      </w:r>
      <w:r w:rsidR="00D71DAB">
        <w:rPr>
          <w:b/>
          <w:sz w:val="28"/>
        </w:rPr>
        <w:t>8</w:t>
      </w:r>
    </w:p>
    <w:p w:rsidR="00280F9C" w:rsidRPr="000F4A7B" w:rsidRDefault="00280F9C">
      <w:pPr>
        <w:jc w:val="both"/>
      </w:pPr>
    </w:p>
    <w:p w:rsidR="0041725A" w:rsidRDefault="00D70A8E">
      <w:pPr>
        <w:tabs>
          <w:tab w:val="num" w:pos="0"/>
        </w:tabs>
        <w:ind w:firstLine="709"/>
        <w:jc w:val="both"/>
      </w:pPr>
      <w:r>
        <w:t>Výsledok hospodárenia za rok 201</w:t>
      </w:r>
      <w:r w:rsidR="00D71DAB">
        <w:t>8</w:t>
      </w:r>
      <w:r>
        <w:t xml:space="preserve"> bol schválený valným zhromaždením dňa</w:t>
      </w:r>
      <w:r w:rsidR="00C87F66">
        <w:t xml:space="preserve"> </w:t>
      </w:r>
      <w:r w:rsidR="001B54F8" w:rsidRPr="00D71DAB">
        <w:rPr>
          <w:highlight w:val="yellow"/>
        </w:rPr>
        <w:t>30</w:t>
      </w:r>
      <w:r w:rsidRPr="00D71DAB">
        <w:rPr>
          <w:highlight w:val="yellow"/>
        </w:rPr>
        <w:t xml:space="preserve">. </w:t>
      </w:r>
      <w:r w:rsidR="004913E5" w:rsidRPr="00D71DAB">
        <w:rPr>
          <w:highlight w:val="yellow"/>
        </w:rPr>
        <w:t>októbra</w:t>
      </w:r>
      <w:r w:rsidR="00AC4AA0" w:rsidRPr="00D71DAB">
        <w:rPr>
          <w:highlight w:val="yellow"/>
        </w:rPr>
        <w:t xml:space="preserve"> 2</w:t>
      </w:r>
      <w:r w:rsidRPr="00D71DAB">
        <w:rPr>
          <w:highlight w:val="yellow"/>
        </w:rPr>
        <w:t>01</w:t>
      </w:r>
      <w:r w:rsidR="00D71DAB" w:rsidRPr="00D71DAB">
        <w:rPr>
          <w:highlight w:val="yellow"/>
        </w:rPr>
        <w:t>9</w:t>
      </w:r>
      <w:r w:rsidRPr="00D71DAB">
        <w:rPr>
          <w:highlight w:val="yellow"/>
        </w:rPr>
        <w:t>.</w:t>
      </w:r>
      <w:r w:rsidRPr="00AC4AA0">
        <w:t xml:space="preserve"> </w:t>
      </w:r>
      <w:r w:rsidR="00AD3533" w:rsidRPr="00AC4AA0">
        <w:t>Valné zhromaždenie schv</w:t>
      </w:r>
      <w:r w:rsidRPr="00AC4AA0">
        <w:t>álilo presun straty za rok 201</w:t>
      </w:r>
      <w:r w:rsidR="00D71DAB">
        <w:t>8</w:t>
      </w:r>
      <w:r w:rsidRPr="00AC4AA0">
        <w:t xml:space="preserve"> vo výške </w:t>
      </w:r>
      <w:r w:rsidR="005C3037">
        <w:t>1</w:t>
      </w:r>
      <w:r w:rsidR="00D71DAB">
        <w:t>22</w:t>
      </w:r>
      <w:r w:rsidR="00AC4AA0" w:rsidRPr="00AC4AA0">
        <w:t xml:space="preserve"> </w:t>
      </w:r>
      <w:r w:rsidR="00D71DAB">
        <w:t>569</w:t>
      </w:r>
      <w:bookmarkStart w:id="0" w:name="_GoBack"/>
      <w:bookmarkEnd w:id="0"/>
      <w:r w:rsidRPr="00AC4AA0">
        <w:t xml:space="preserve"> EUR na účet neuhradená strata minulých rokov.</w:t>
      </w:r>
    </w:p>
    <w:p w:rsidR="0041725A" w:rsidRDefault="0041725A">
      <w:pPr>
        <w:spacing w:before="120" w:after="120"/>
        <w:jc w:val="both"/>
        <w:rPr>
          <w:lang w:val="cs-CZ"/>
        </w:rPr>
      </w:pPr>
    </w:p>
    <w:p w:rsidR="0041725A" w:rsidRDefault="00760FEB" w:rsidP="007229F3">
      <w:pPr>
        <w:numPr>
          <w:ilvl w:val="0"/>
          <w:numId w:val="10"/>
        </w:numPr>
        <w:rPr>
          <w:b/>
          <w:bCs/>
          <w:sz w:val="28"/>
        </w:rPr>
      </w:pPr>
      <w:r>
        <w:rPr>
          <w:b/>
          <w:sz w:val="28"/>
        </w:rPr>
        <w:t xml:space="preserve"> </w:t>
      </w:r>
      <w:r w:rsidR="00CB7355" w:rsidRPr="008776A1">
        <w:rPr>
          <w:b/>
          <w:sz w:val="28"/>
        </w:rPr>
        <w:t xml:space="preserve">Organizačné zložky </w:t>
      </w:r>
      <w:r w:rsidR="00A0357A">
        <w:rPr>
          <w:b/>
          <w:sz w:val="28"/>
        </w:rPr>
        <w:t>S</w:t>
      </w:r>
      <w:r w:rsidR="00CB7355" w:rsidRPr="008776A1">
        <w:rPr>
          <w:b/>
          <w:sz w:val="28"/>
        </w:rPr>
        <w:t>poločnosti v zahraničí</w:t>
      </w:r>
    </w:p>
    <w:p w:rsidR="00280F9C" w:rsidRDefault="00280F9C">
      <w:pPr>
        <w:jc w:val="both"/>
      </w:pPr>
    </w:p>
    <w:p w:rsidR="0041725A" w:rsidRDefault="00CB7355">
      <w:pPr>
        <w:jc w:val="both"/>
      </w:pPr>
      <w:r w:rsidRPr="00CE361B">
        <w:t>Spoločnosť nemá žiadne organizačné zložky v zahraničí.</w:t>
      </w:r>
    </w:p>
    <w:p w:rsidR="0041725A" w:rsidRDefault="0041725A">
      <w:pPr>
        <w:jc w:val="both"/>
      </w:pPr>
    </w:p>
    <w:p w:rsidR="0041725A" w:rsidRDefault="0041725A">
      <w:pPr>
        <w:jc w:val="both"/>
      </w:pPr>
    </w:p>
    <w:p w:rsidR="0041725A" w:rsidRDefault="0041725A">
      <w:pPr>
        <w:jc w:val="both"/>
      </w:pPr>
    </w:p>
    <w:p w:rsidR="0041725A" w:rsidRDefault="0041725A">
      <w:pPr>
        <w:jc w:val="both"/>
      </w:pPr>
    </w:p>
    <w:p w:rsidR="0041725A" w:rsidRDefault="0041725A">
      <w:pPr>
        <w:jc w:val="both"/>
      </w:pPr>
    </w:p>
    <w:p w:rsidR="0041725A" w:rsidRDefault="0041725A">
      <w:pPr>
        <w:jc w:val="both"/>
      </w:pPr>
    </w:p>
    <w:p w:rsidR="0041725A" w:rsidRDefault="0041725A">
      <w:pPr>
        <w:jc w:val="both"/>
      </w:pPr>
    </w:p>
    <w:p w:rsidR="00AE4D8C" w:rsidRPr="00B41283" w:rsidRDefault="00AE4D8C" w:rsidP="00DC7FFD">
      <w:pPr>
        <w:rPr>
          <w:b/>
          <w:bCs/>
          <w:color w:val="000000"/>
          <w:sz w:val="28"/>
          <w:szCs w:val="28"/>
          <w:lang w:eastAsia="sk-SK"/>
        </w:rPr>
      </w:pPr>
    </w:p>
    <w:p w:rsidR="00B47A3D" w:rsidRDefault="00B47A3D" w:rsidP="00DC7FFD"/>
    <w:sectPr w:rsidR="00B47A3D" w:rsidSect="008539B3">
      <w:headerReference w:type="default" r:id="rId8"/>
      <w:pgSz w:w="11907" w:h="16840" w:code="9"/>
      <w:pgMar w:top="1531" w:right="1134" w:bottom="1134" w:left="1531" w:header="675" w:footer="408" w:gutter="0"/>
      <w:pgNumType w:start="1"/>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43DF4" w:rsidRDefault="00C43DF4" w:rsidP="00280F9C">
      <w:r>
        <w:separator/>
      </w:r>
    </w:p>
  </w:endnote>
  <w:endnote w:type="continuationSeparator" w:id="0">
    <w:p w:rsidR="00C43DF4" w:rsidRDefault="00C43DF4" w:rsidP="00280F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00002FF" w:usb1="4000ACFF" w:usb2="00000001" w:usb3="00000000" w:csb0="0000019F" w:csb1="00000000"/>
  </w:font>
  <w:font w:name="Verdana">
    <w:panose1 w:val="020B0604030504040204"/>
    <w:charset w:val="EE"/>
    <w:family w:val="swiss"/>
    <w:pitch w:val="variable"/>
    <w:sig w:usb0="A10006FF" w:usb1="4000205B" w:usb2="00000010"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43DF4" w:rsidRDefault="00C43DF4" w:rsidP="00280F9C">
      <w:r>
        <w:separator/>
      </w:r>
    </w:p>
  </w:footnote>
  <w:footnote w:type="continuationSeparator" w:id="0">
    <w:p w:rsidR="00C43DF4" w:rsidRDefault="00C43DF4" w:rsidP="00280F9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4D8C" w:rsidRDefault="00AE4D8C">
    <w:pPr>
      <w:pStyle w:val="Hlavika"/>
      <w:tabs>
        <w:tab w:val="clear" w:pos="4153"/>
        <w:tab w:val="clear" w:pos="8306"/>
        <w:tab w:val="center" w:pos="4820"/>
        <w:tab w:val="right" w:pos="9214"/>
      </w:tabs>
      <w:ind w:right="-1"/>
      <w:jc w:val="right"/>
    </w:pPr>
    <w:r>
      <w:rPr>
        <w:szCs w:val="18"/>
      </w:rPr>
      <w:tab/>
    </w:r>
  </w:p>
  <w:p w:rsidR="00AE4D8C" w:rsidRPr="00803D2C" w:rsidRDefault="00AE4D8C" w:rsidP="00280F9C">
    <w:pPr>
      <w:pStyle w:val="Hlavika"/>
      <w:tabs>
        <w:tab w:val="clear" w:pos="4153"/>
        <w:tab w:val="clear" w:pos="8306"/>
        <w:tab w:val="center" w:pos="4820"/>
        <w:tab w:val="right" w:pos="9214"/>
      </w:tabs>
      <w:ind w:right="-1"/>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0574094"/>
    <w:multiLevelType w:val="hybridMultilevel"/>
    <w:tmpl w:val="0B4E08BC"/>
    <w:lvl w:ilvl="0" w:tplc="EFAC1D86">
      <w:start w:val="1"/>
      <w:numFmt w:val="decimal"/>
      <w:lvlText w:val="%1."/>
      <w:lvlJc w:val="left"/>
      <w:pPr>
        <w:tabs>
          <w:tab w:val="num" w:pos="1770"/>
        </w:tabs>
        <w:ind w:left="1770" w:hanging="360"/>
      </w:pPr>
      <w:rPr>
        <w:rFonts w:hint="default"/>
      </w:rPr>
    </w:lvl>
    <w:lvl w:ilvl="1" w:tplc="04050019" w:tentative="1">
      <w:start w:val="1"/>
      <w:numFmt w:val="lowerLetter"/>
      <w:lvlText w:val="%2."/>
      <w:lvlJc w:val="left"/>
      <w:pPr>
        <w:tabs>
          <w:tab w:val="num" w:pos="2490"/>
        </w:tabs>
        <w:ind w:left="2490" w:hanging="360"/>
      </w:pPr>
    </w:lvl>
    <w:lvl w:ilvl="2" w:tplc="0405001B" w:tentative="1">
      <w:start w:val="1"/>
      <w:numFmt w:val="lowerRoman"/>
      <w:lvlText w:val="%3."/>
      <w:lvlJc w:val="right"/>
      <w:pPr>
        <w:tabs>
          <w:tab w:val="num" w:pos="3210"/>
        </w:tabs>
        <w:ind w:left="3210" w:hanging="180"/>
      </w:pPr>
    </w:lvl>
    <w:lvl w:ilvl="3" w:tplc="0405000F" w:tentative="1">
      <w:start w:val="1"/>
      <w:numFmt w:val="decimal"/>
      <w:lvlText w:val="%4."/>
      <w:lvlJc w:val="left"/>
      <w:pPr>
        <w:tabs>
          <w:tab w:val="num" w:pos="3930"/>
        </w:tabs>
        <w:ind w:left="3930" w:hanging="360"/>
      </w:pPr>
    </w:lvl>
    <w:lvl w:ilvl="4" w:tplc="04050019" w:tentative="1">
      <w:start w:val="1"/>
      <w:numFmt w:val="lowerLetter"/>
      <w:lvlText w:val="%5."/>
      <w:lvlJc w:val="left"/>
      <w:pPr>
        <w:tabs>
          <w:tab w:val="num" w:pos="4650"/>
        </w:tabs>
        <w:ind w:left="4650" w:hanging="360"/>
      </w:pPr>
    </w:lvl>
    <w:lvl w:ilvl="5" w:tplc="0405001B" w:tentative="1">
      <w:start w:val="1"/>
      <w:numFmt w:val="lowerRoman"/>
      <w:lvlText w:val="%6."/>
      <w:lvlJc w:val="right"/>
      <w:pPr>
        <w:tabs>
          <w:tab w:val="num" w:pos="5370"/>
        </w:tabs>
        <w:ind w:left="5370" w:hanging="180"/>
      </w:pPr>
    </w:lvl>
    <w:lvl w:ilvl="6" w:tplc="0405000F" w:tentative="1">
      <w:start w:val="1"/>
      <w:numFmt w:val="decimal"/>
      <w:lvlText w:val="%7."/>
      <w:lvlJc w:val="left"/>
      <w:pPr>
        <w:tabs>
          <w:tab w:val="num" w:pos="6090"/>
        </w:tabs>
        <w:ind w:left="6090" w:hanging="360"/>
      </w:pPr>
    </w:lvl>
    <w:lvl w:ilvl="7" w:tplc="04050019" w:tentative="1">
      <w:start w:val="1"/>
      <w:numFmt w:val="lowerLetter"/>
      <w:lvlText w:val="%8."/>
      <w:lvlJc w:val="left"/>
      <w:pPr>
        <w:tabs>
          <w:tab w:val="num" w:pos="6810"/>
        </w:tabs>
        <w:ind w:left="6810" w:hanging="360"/>
      </w:pPr>
    </w:lvl>
    <w:lvl w:ilvl="8" w:tplc="0405001B" w:tentative="1">
      <w:start w:val="1"/>
      <w:numFmt w:val="lowerRoman"/>
      <w:lvlText w:val="%9."/>
      <w:lvlJc w:val="right"/>
      <w:pPr>
        <w:tabs>
          <w:tab w:val="num" w:pos="7530"/>
        </w:tabs>
        <w:ind w:left="7530" w:hanging="180"/>
      </w:pPr>
    </w:lvl>
  </w:abstractNum>
  <w:abstractNum w:abstractNumId="2" w15:restartNumberingAfterBreak="0">
    <w:nsid w:val="01152A4E"/>
    <w:multiLevelType w:val="hybridMultilevel"/>
    <w:tmpl w:val="78548C36"/>
    <w:lvl w:ilvl="0" w:tplc="3A8A4856">
      <w:start w:val="974"/>
      <w:numFmt w:val="bullet"/>
      <w:lvlText w:val="-"/>
      <w:lvlJc w:val="left"/>
      <w:pPr>
        <w:ind w:left="786" w:hanging="360"/>
      </w:pPr>
      <w:rPr>
        <w:rFonts w:ascii="Times New Roman" w:eastAsia="Times New Roman" w:hAnsi="Times New Roman" w:cs="Times New Roman"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3" w15:restartNumberingAfterBreak="0">
    <w:nsid w:val="01C93CBD"/>
    <w:multiLevelType w:val="hybridMultilevel"/>
    <w:tmpl w:val="A5C05998"/>
    <w:lvl w:ilvl="0" w:tplc="6F663A7A">
      <w:start w:val="1"/>
      <w:numFmt w:val="decimal"/>
      <w:lvlText w:val="%1."/>
      <w:lvlJc w:val="left"/>
      <w:pPr>
        <w:ind w:left="1770" w:hanging="360"/>
      </w:pPr>
      <w:rPr>
        <w:rFonts w:hint="default"/>
      </w:rPr>
    </w:lvl>
    <w:lvl w:ilvl="1" w:tplc="041B0019" w:tentative="1">
      <w:start w:val="1"/>
      <w:numFmt w:val="lowerLetter"/>
      <w:lvlText w:val="%2."/>
      <w:lvlJc w:val="left"/>
      <w:pPr>
        <w:ind w:left="2490" w:hanging="360"/>
      </w:pPr>
    </w:lvl>
    <w:lvl w:ilvl="2" w:tplc="041B001B" w:tentative="1">
      <w:start w:val="1"/>
      <w:numFmt w:val="lowerRoman"/>
      <w:lvlText w:val="%3."/>
      <w:lvlJc w:val="right"/>
      <w:pPr>
        <w:ind w:left="3210" w:hanging="180"/>
      </w:pPr>
    </w:lvl>
    <w:lvl w:ilvl="3" w:tplc="041B000F" w:tentative="1">
      <w:start w:val="1"/>
      <w:numFmt w:val="decimal"/>
      <w:lvlText w:val="%4."/>
      <w:lvlJc w:val="left"/>
      <w:pPr>
        <w:ind w:left="3930" w:hanging="360"/>
      </w:pPr>
    </w:lvl>
    <w:lvl w:ilvl="4" w:tplc="041B0019" w:tentative="1">
      <w:start w:val="1"/>
      <w:numFmt w:val="lowerLetter"/>
      <w:lvlText w:val="%5."/>
      <w:lvlJc w:val="left"/>
      <w:pPr>
        <w:ind w:left="4650" w:hanging="360"/>
      </w:pPr>
    </w:lvl>
    <w:lvl w:ilvl="5" w:tplc="041B001B" w:tentative="1">
      <w:start w:val="1"/>
      <w:numFmt w:val="lowerRoman"/>
      <w:lvlText w:val="%6."/>
      <w:lvlJc w:val="right"/>
      <w:pPr>
        <w:ind w:left="5370" w:hanging="180"/>
      </w:pPr>
    </w:lvl>
    <w:lvl w:ilvl="6" w:tplc="041B000F" w:tentative="1">
      <w:start w:val="1"/>
      <w:numFmt w:val="decimal"/>
      <w:lvlText w:val="%7."/>
      <w:lvlJc w:val="left"/>
      <w:pPr>
        <w:ind w:left="6090" w:hanging="360"/>
      </w:pPr>
    </w:lvl>
    <w:lvl w:ilvl="7" w:tplc="041B0019" w:tentative="1">
      <w:start w:val="1"/>
      <w:numFmt w:val="lowerLetter"/>
      <w:lvlText w:val="%8."/>
      <w:lvlJc w:val="left"/>
      <w:pPr>
        <w:ind w:left="6810" w:hanging="360"/>
      </w:pPr>
    </w:lvl>
    <w:lvl w:ilvl="8" w:tplc="041B001B" w:tentative="1">
      <w:start w:val="1"/>
      <w:numFmt w:val="lowerRoman"/>
      <w:lvlText w:val="%9."/>
      <w:lvlJc w:val="right"/>
      <w:pPr>
        <w:ind w:left="7530" w:hanging="180"/>
      </w:pPr>
    </w:lvl>
  </w:abstractNum>
  <w:abstractNum w:abstractNumId="4" w15:restartNumberingAfterBreak="0">
    <w:nsid w:val="052E5FCD"/>
    <w:multiLevelType w:val="hybridMultilevel"/>
    <w:tmpl w:val="784C7E34"/>
    <w:lvl w:ilvl="0" w:tplc="2CC632A6">
      <w:start w:val="1"/>
      <w:numFmt w:val="lowerLetter"/>
      <w:lvlText w:val="%1)"/>
      <w:lvlJc w:val="left"/>
      <w:pPr>
        <w:tabs>
          <w:tab w:val="num" w:pos="720"/>
        </w:tabs>
        <w:ind w:left="720" w:hanging="360"/>
      </w:pPr>
      <w:rPr>
        <w:rFonts w:hint="default"/>
        <w:b/>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07DA619C"/>
    <w:multiLevelType w:val="hybridMultilevel"/>
    <w:tmpl w:val="B1E2BEB4"/>
    <w:lvl w:ilvl="0" w:tplc="04050001">
      <w:start w:val="1"/>
      <w:numFmt w:val="bullet"/>
      <w:lvlText w:val=""/>
      <w:lvlJc w:val="left"/>
      <w:pPr>
        <w:tabs>
          <w:tab w:val="num" w:pos="1080"/>
        </w:tabs>
        <w:ind w:left="1080" w:hanging="360"/>
      </w:pPr>
      <w:rPr>
        <w:rFonts w:ascii="Symbol" w:hAnsi="Symbol" w:hint="default"/>
      </w:rPr>
    </w:lvl>
    <w:lvl w:ilvl="1" w:tplc="04050003" w:tentative="1">
      <w:start w:val="1"/>
      <w:numFmt w:val="bullet"/>
      <w:lvlText w:val="o"/>
      <w:lvlJc w:val="left"/>
      <w:pPr>
        <w:tabs>
          <w:tab w:val="num" w:pos="1800"/>
        </w:tabs>
        <w:ind w:left="1800" w:hanging="360"/>
      </w:pPr>
      <w:rPr>
        <w:rFonts w:ascii="Courier New" w:hAnsi="Courier New" w:cs="Courier New" w:hint="default"/>
      </w:rPr>
    </w:lvl>
    <w:lvl w:ilvl="2" w:tplc="04050005" w:tentative="1">
      <w:start w:val="1"/>
      <w:numFmt w:val="bullet"/>
      <w:lvlText w:val=""/>
      <w:lvlJc w:val="left"/>
      <w:pPr>
        <w:tabs>
          <w:tab w:val="num" w:pos="2520"/>
        </w:tabs>
        <w:ind w:left="2520" w:hanging="360"/>
      </w:pPr>
      <w:rPr>
        <w:rFonts w:ascii="Wingdings" w:hAnsi="Wingdings" w:hint="default"/>
      </w:rPr>
    </w:lvl>
    <w:lvl w:ilvl="3" w:tplc="04050001" w:tentative="1">
      <w:start w:val="1"/>
      <w:numFmt w:val="bullet"/>
      <w:lvlText w:val=""/>
      <w:lvlJc w:val="left"/>
      <w:pPr>
        <w:tabs>
          <w:tab w:val="num" w:pos="3240"/>
        </w:tabs>
        <w:ind w:left="3240" w:hanging="360"/>
      </w:pPr>
      <w:rPr>
        <w:rFonts w:ascii="Symbol" w:hAnsi="Symbol" w:hint="default"/>
      </w:rPr>
    </w:lvl>
    <w:lvl w:ilvl="4" w:tplc="04050003" w:tentative="1">
      <w:start w:val="1"/>
      <w:numFmt w:val="bullet"/>
      <w:lvlText w:val="o"/>
      <w:lvlJc w:val="left"/>
      <w:pPr>
        <w:tabs>
          <w:tab w:val="num" w:pos="3960"/>
        </w:tabs>
        <w:ind w:left="3960" w:hanging="360"/>
      </w:pPr>
      <w:rPr>
        <w:rFonts w:ascii="Courier New" w:hAnsi="Courier New" w:cs="Courier New" w:hint="default"/>
      </w:rPr>
    </w:lvl>
    <w:lvl w:ilvl="5" w:tplc="04050005" w:tentative="1">
      <w:start w:val="1"/>
      <w:numFmt w:val="bullet"/>
      <w:lvlText w:val=""/>
      <w:lvlJc w:val="left"/>
      <w:pPr>
        <w:tabs>
          <w:tab w:val="num" w:pos="4680"/>
        </w:tabs>
        <w:ind w:left="4680" w:hanging="360"/>
      </w:pPr>
      <w:rPr>
        <w:rFonts w:ascii="Wingdings" w:hAnsi="Wingdings" w:hint="default"/>
      </w:rPr>
    </w:lvl>
    <w:lvl w:ilvl="6" w:tplc="04050001" w:tentative="1">
      <w:start w:val="1"/>
      <w:numFmt w:val="bullet"/>
      <w:lvlText w:val=""/>
      <w:lvlJc w:val="left"/>
      <w:pPr>
        <w:tabs>
          <w:tab w:val="num" w:pos="5400"/>
        </w:tabs>
        <w:ind w:left="5400" w:hanging="360"/>
      </w:pPr>
      <w:rPr>
        <w:rFonts w:ascii="Symbol" w:hAnsi="Symbol" w:hint="default"/>
      </w:rPr>
    </w:lvl>
    <w:lvl w:ilvl="7" w:tplc="04050003" w:tentative="1">
      <w:start w:val="1"/>
      <w:numFmt w:val="bullet"/>
      <w:lvlText w:val="o"/>
      <w:lvlJc w:val="left"/>
      <w:pPr>
        <w:tabs>
          <w:tab w:val="num" w:pos="6120"/>
        </w:tabs>
        <w:ind w:left="6120" w:hanging="360"/>
      </w:pPr>
      <w:rPr>
        <w:rFonts w:ascii="Courier New" w:hAnsi="Courier New" w:cs="Courier New" w:hint="default"/>
      </w:rPr>
    </w:lvl>
    <w:lvl w:ilvl="8" w:tplc="04050005" w:tentative="1">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0D471DDA"/>
    <w:multiLevelType w:val="singleLevel"/>
    <w:tmpl w:val="8B5A63A4"/>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3E579E9"/>
    <w:multiLevelType w:val="multilevel"/>
    <w:tmpl w:val="793431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629646C"/>
    <w:multiLevelType w:val="hybridMultilevel"/>
    <w:tmpl w:val="7CC65712"/>
    <w:lvl w:ilvl="0" w:tplc="041B000F">
      <w:start w:val="2"/>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A043375"/>
    <w:multiLevelType w:val="hybridMultilevel"/>
    <w:tmpl w:val="BC30092E"/>
    <w:lvl w:ilvl="0" w:tplc="69BA9392">
      <w:start w:val="974"/>
      <w:numFmt w:val="bullet"/>
      <w:lvlText w:val="-"/>
      <w:lvlJc w:val="left"/>
      <w:pPr>
        <w:ind w:left="786" w:hanging="360"/>
      </w:pPr>
      <w:rPr>
        <w:rFonts w:ascii="Times New Roman" w:eastAsia="Times New Roman" w:hAnsi="Times New Roman" w:cs="Times New Roman"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11" w15:restartNumberingAfterBreak="0">
    <w:nsid w:val="1BBA7251"/>
    <w:multiLevelType w:val="hybridMultilevel"/>
    <w:tmpl w:val="A0E035C8"/>
    <w:lvl w:ilvl="0" w:tplc="041B000F">
      <w:start w:val="1"/>
      <w:numFmt w:val="decimal"/>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 w15:restartNumberingAfterBreak="0">
    <w:nsid w:val="20EC431C"/>
    <w:multiLevelType w:val="singleLevel"/>
    <w:tmpl w:val="E5CEC752"/>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24480A66"/>
    <w:multiLevelType w:val="singleLevel"/>
    <w:tmpl w:val="0409000F"/>
    <w:lvl w:ilvl="0">
      <w:start w:val="1"/>
      <w:numFmt w:val="decimal"/>
      <w:lvlText w:val="%1."/>
      <w:lvlJc w:val="left"/>
      <w:pPr>
        <w:tabs>
          <w:tab w:val="num" w:pos="360"/>
        </w:tabs>
        <w:ind w:left="360" w:hanging="360"/>
      </w:pPr>
      <w:rPr>
        <w:rFonts w:cs="Times New Roman"/>
      </w:rPr>
    </w:lvl>
  </w:abstractNum>
  <w:abstractNum w:abstractNumId="14" w15:restartNumberingAfterBreak="0">
    <w:nsid w:val="28F90898"/>
    <w:multiLevelType w:val="multilevel"/>
    <w:tmpl w:val="1F569036"/>
    <w:lvl w:ilvl="0">
      <w:start w:val="1"/>
      <w:numFmt w:val="bullet"/>
      <w:lvlText w:val=""/>
      <w:lvlJc w:val="left"/>
      <w:pPr>
        <w:tabs>
          <w:tab w:val="num" w:pos="720"/>
        </w:tabs>
        <w:ind w:left="720" w:hanging="360"/>
      </w:pPr>
      <w:rPr>
        <w:rFonts w:ascii="Symbol" w:hAnsi="Symbol" w:hint="default"/>
        <w:sz w:val="20"/>
      </w:rPr>
    </w:lvl>
    <w:lvl w:ilvl="1">
      <w:start w:val="1"/>
      <w:numFmt w:val="upp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9182FA5"/>
    <w:multiLevelType w:val="hybridMultilevel"/>
    <w:tmpl w:val="7E2A98EC"/>
    <w:lvl w:ilvl="0" w:tplc="5E52FF08">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2AC04B39"/>
    <w:multiLevelType w:val="hybridMultilevel"/>
    <w:tmpl w:val="AB462C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BB043D1"/>
    <w:multiLevelType w:val="hybridMultilevel"/>
    <w:tmpl w:val="6E7856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2EF3510C"/>
    <w:multiLevelType w:val="singleLevel"/>
    <w:tmpl w:val="097678FA"/>
    <w:lvl w:ilvl="0">
      <w:start w:val="2000"/>
      <w:numFmt w:val="decimal"/>
      <w:lvlText w:val="%1"/>
      <w:lvlJc w:val="left"/>
      <w:pPr>
        <w:tabs>
          <w:tab w:val="num" w:pos="705"/>
        </w:tabs>
        <w:ind w:left="705" w:hanging="705"/>
      </w:pPr>
      <w:rPr>
        <w:rFonts w:hint="default"/>
      </w:rPr>
    </w:lvl>
  </w:abstractNum>
  <w:abstractNum w:abstractNumId="19" w15:restartNumberingAfterBreak="0">
    <w:nsid w:val="30D807BB"/>
    <w:multiLevelType w:val="singleLevel"/>
    <w:tmpl w:val="E1FAC660"/>
    <w:lvl w:ilvl="0">
      <w:start w:val="1"/>
      <w:numFmt w:val="lowerLetter"/>
      <w:lvlText w:val="(%1)"/>
      <w:lvlJc w:val="left"/>
      <w:pPr>
        <w:tabs>
          <w:tab w:val="num" w:pos="360"/>
        </w:tabs>
        <w:ind w:left="360" w:hanging="360"/>
      </w:pPr>
    </w:lvl>
  </w:abstractNum>
  <w:abstractNum w:abstractNumId="20" w15:restartNumberingAfterBreak="0">
    <w:nsid w:val="356E79EF"/>
    <w:multiLevelType w:val="singleLevel"/>
    <w:tmpl w:val="2DD47A4E"/>
    <w:lvl w:ilvl="0">
      <w:start w:val="1"/>
      <w:numFmt w:val="decimal"/>
      <w:lvlText w:val="%1."/>
      <w:lvlJc w:val="left"/>
      <w:pPr>
        <w:tabs>
          <w:tab w:val="num" w:pos="567"/>
        </w:tabs>
        <w:ind w:left="851" w:hanging="851"/>
      </w:pPr>
      <w:rPr>
        <w:rFonts w:hint="default"/>
      </w:rPr>
    </w:lvl>
  </w:abstractNum>
  <w:abstractNum w:abstractNumId="21" w15:restartNumberingAfterBreak="0">
    <w:nsid w:val="36A93937"/>
    <w:multiLevelType w:val="hybridMultilevel"/>
    <w:tmpl w:val="DDB285A0"/>
    <w:lvl w:ilvl="0" w:tplc="81C2564A">
      <w:start w:val="1"/>
      <w:numFmt w:val="decimal"/>
      <w:lvlText w:val="%1."/>
      <w:lvlJc w:val="left"/>
      <w:pPr>
        <w:ind w:left="1770" w:hanging="360"/>
      </w:pPr>
      <w:rPr>
        <w:rFonts w:hint="default"/>
      </w:rPr>
    </w:lvl>
    <w:lvl w:ilvl="1" w:tplc="041B0019" w:tentative="1">
      <w:start w:val="1"/>
      <w:numFmt w:val="lowerLetter"/>
      <w:lvlText w:val="%2."/>
      <w:lvlJc w:val="left"/>
      <w:pPr>
        <w:ind w:left="2490" w:hanging="360"/>
      </w:pPr>
    </w:lvl>
    <w:lvl w:ilvl="2" w:tplc="041B001B" w:tentative="1">
      <w:start w:val="1"/>
      <w:numFmt w:val="lowerRoman"/>
      <w:lvlText w:val="%3."/>
      <w:lvlJc w:val="right"/>
      <w:pPr>
        <w:ind w:left="3210" w:hanging="180"/>
      </w:pPr>
    </w:lvl>
    <w:lvl w:ilvl="3" w:tplc="041B000F" w:tentative="1">
      <w:start w:val="1"/>
      <w:numFmt w:val="decimal"/>
      <w:lvlText w:val="%4."/>
      <w:lvlJc w:val="left"/>
      <w:pPr>
        <w:ind w:left="3930" w:hanging="360"/>
      </w:pPr>
    </w:lvl>
    <w:lvl w:ilvl="4" w:tplc="041B0019" w:tentative="1">
      <w:start w:val="1"/>
      <w:numFmt w:val="lowerLetter"/>
      <w:lvlText w:val="%5."/>
      <w:lvlJc w:val="left"/>
      <w:pPr>
        <w:ind w:left="4650" w:hanging="360"/>
      </w:pPr>
    </w:lvl>
    <w:lvl w:ilvl="5" w:tplc="041B001B" w:tentative="1">
      <w:start w:val="1"/>
      <w:numFmt w:val="lowerRoman"/>
      <w:lvlText w:val="%6."/>
      <w:lvlJc w:val="right"/>
      <w:pPr>
        <w:ind w:left="5370" w:hanging="180"/>
      </w:pPr>
    </w:lvl>
    <w:lvl w:ilvl="6" w:tplc="041B000F" w:tentative="1">
      <w:start w:val="1"/>
      <w:numFmt w:val="decimal"/>
      <w:lvlText w:val="%7."/>
      <w:lvlJc w:val="left"/>
      <w:pPr>
        <w:ind w:left="6090" w:hanging="360"/>
      </w:pPr>
    </w:lvl>
    <w:lvl w:ilvl="7" w:tplc="041B0019" w:tentative="1">
      <w:start w:val="1"/>
      <w:numFmt w:val="lowerLetter"/>
      <w:lvlText w:val="%8."/>
      <w:lvlJc w:val="left"/>
      <w:pPr>
        <w:ind w:left="6810" w:hanging="360"/>
      </w:pPr>
    </w:lvl>
    <w:lvl w:ilvl="8" w:tplc="041B001B" w:tentative="1">
      <w:start w:val="1"/>
      <w:numFmt w:val="lowerRoman"/>
      <w:lvlText w:val="%9."/>
      <w:lvlJc w:val="right"/>
      <w:pPr>
        <w:ind w:left="7530" w:hanging="180"/>
      </w:pPr>
    </w:lvl>
  </w:abstractNum>
  <w:abstractNum w:abstractNumId="22" w15:restartNumberingAfterBreak="0">
    <w:nsid w:val="379B7301"/>
    <w:multiLevelType w:val="singleLevel"/>
    <w:tmpl w:val="9FB2F60A"/>
    <w:lvl w:ilvl="0">
      <w:start w:val="2000"/>
      <w:numFmt w:val="decimal"/>
      <w:lvlText w:val="%1"/>
      <w:lvlJc w:val="left"/>
      <w:pPr>
        <w:tabs>
          <w:tab w:val="num" w:pos="705"/>
        </w:tabs>
        <w:ind w:left="705" w:hanging="705"/>
      </w:pPr>
      <w:rPr>
        <w:rFonts w:hint="default"/>
      </w:rPr>
    </w:lvl>
  </w:abstractNum>
  <w:abstractNum w:abstractNumId="23" w15:restartNumberingAfterBreak="0">
    <w:nsid w:val="38097503"/>
    <w:multiLevelType w:val="hybridMultilevel"/>
    <w:tmpl w:val="1B96B536"/>
    <w:lvl w:ilvl="0" w:tplc="A47808C4">
      <w:start w:val="974"/>
      <w:numFmt w:val="bullet"/>
      <w:lvlText w:val="-"/>
      <w:lvlJc w:val="left"/>
      <w:pPr>
        <w:ind w:left="720" w:hanging="360"/>
      </w:pPr>
      <w:rPr>
        <w:rFonts w:ascii="Times New Roman" w:eastAsia="Times New Roman" w:hAnsi="Times New Roman" w:cs="Times New Roman" w:hint="default"/>
      </w:rPr>
    </w:lvl>
    <w:lvl w:ilvl="1" w:tplc="CA688102" w:tentative="1">
      <w:start w:val="1"/>
      <w:numFmt w:val="bullet"/>
      <w:lvlText w:val="o"/>
      <w:lvlJc w:val="left"/>
      <w:pPr>
        <w:ind w:left="1440" w:hanging="360"/>
      </w:pPr>
      <w:rPr>
        <w:rFonts w:ascii="Courier New" w:hAnsi="Courier New" w:cs="Courier New" w:hint="default"/>
      </w:rPr>
    </w:lvl>
    <w:lvl w:ilvl="2" w:tplc="A47E007E" w:tentative="1">
      <w:start w:val="1"/>
      <w:numFmt w:val="bullet"/>
      <w:lvlText w:val=""/>
      <w:lvlJc w:val="left"/>
      <w:pPr>
        <w:ind w:left="2160" w:hanging="360"/>
      </w:pPr>
      <w:rPr>
        <w:rFonts w:ascii="Wingdings" w:hAnsi="Wingdings" w:hint="default"/>
      </w:rPr>
    </w:lvl>
    <w:lvl w:ilvl="3" w:tplc="4C8AAA42" w:tentative="1">
      <w:start w:val="1"/>
      <w:numFmt w:val="bullet"/>
      <w:lvlText w:val=""/>
      <w:lvlJc w:val="left"/>
      <w:pPr>
        <w:ind w:left="2880" w:hanging="360"/>
      </w:pPr>
      <w:rPr>
        <w:rFonts w:ascii="Symbol" w:hAnsi="Symbol" w:hint="default"/>
      </w:rPr>
    </w:lvl>
    <w:lvl w:ilvl="4" w:tplc="3AAC37CE" w:tentative="1">
      <w:start w:val="1"/>
      <w:numFmt w:val="bullet"/>
      <w:lvlText w:val="o"/>
      <w:lvlJc w:val="left"/>
      <w:pPr>
        <w:ind w:left="3600" w:hanging="360"/>
      </w:pPr>
      <w:rPr>
        <w:rFonts w:ascii="Courier New" w:hAnsi="Courier New" w:cs="Courier New" w:hint="default"/>
      </w:rPr>
    </w:lvl>
    <w:lvl w:ilvl="5" w:tplc="3CC26B22" w:tentative="1">
      <w:start w:val="1"/>
      <w:numFmt w:val="bullet"/>
      <w:lvlText w:val=""/>
      <w:lvlJc w:val="left"/>
      <w:pPr>
        <w:ind w:left="4320" w:hanging="360"/>
      </w:pPr>
      <w:rPr>
        <w:rFonts w:ascii="Wingdings" w:hAnsi="Wingdings" w:hint="default"/>
      </w:rPr>
    </w:lvl>
    <w:lvl w:ilvl="6" w:tplc="5DD40522" w:tentative="1">
      <w:start w:val="1"/>
      <w:numFmt w:val="bullet"/>
      <w:lvlText w:val=""/>
      <w:lvlJc w:val="left"/>
      <w:pPr>
        <w:ind w:left="5040" w:hanging="360"/>
      </w:pPr>
      <w:rPr>
        <w:rFonts w:ascii="Symbol" w:hAnsi="Symbol" w:hint="default"/>
      </w:rPr>
    </w:lvl>
    <w:lvl w:ilvl="7" w:tplc="48AC3DB6" w:tentative="1">
      <w:start w:val="1"/>
      <w:numFmt w:val="bullet"/>
      <w:lvlText w:val="o"/>
      <w:lvlJc w:val="left"/>
      <w:pPr>
        <w:ind w:left="5760" w:hanging="360"/>
      </w:pPr>
      <w:rPr>
        <w:rFonts w:ascii="Courier New" w:hAnsi="Courier New" w:cs="Courier New" w:hint="default"/>
      </w:rPr>
    </w:lvl>
    <w:lvl w:ilvl="8" w:tplc="00FE9030" w:tentative="1">
      <w:start w:val="1"/>
      <w:numFmt w:val="bullet"/>
      <w:lvlText w:val=""/>
      <w:lvlJc w:val="left"/>
      <w:pPr>
        <w:ind w:left="6480" w:hanging="360"/>
      </w:pPr>
      <w:rPr>
        <w:rFonts w:ascii="Wingdings" w:hAnsi="Wingdings" w:hint="default"/>
      </w:rPr>
    </w:lvl>
  </w:abstractNum>
  <w:abstractNum w:abstractNumId="24" w15:restartNumberingAfterBreak="0">
    <w:nsid w:val="38106FC2"/>
    <w:multiLevelType w:val="hybridMultilevel"/>
    <w:tmpl w:val="585ADCE6"/>
    <w:lvl w:ilvl="0" w:tplc="E06C113C">
      <w:start w:val="1"/>
      <w:numFmt w:val="bullet"/>
      <w:lvlText w:val=""/>
      <w:lvlJc w:val="left"/>
      <w:pPr>
        <w:ind w:left="720" w:hanging="360"/>
      </w:pPr>
      <w:rPr>
        <w:rFonts w:ascii="Symbol" w:hAnsi="Symbol" w:hint="default"/>
      </w:rPr>
    </w:lvl>
    <w:lvl w:ilvl="1" w:tplc="AD6802A6">
      <w:start w:val="1"/>
      <w:numFmt w:val="bullet"/>
      <w:lvlText w:val="o"/>
      <w:lvlJc w:val="left"/>
      <w:pPr>
        <w:ind w:left="1440" w:hanging="360"/>
      </w:pPr>
      <w:rPr>
        <w:rFonts w:ascii="Courier New" w:hAnsi="Courier New" w:cs="Courier New" w:hint="default"/>
      </w:rPr>
    </w:lvl>
    <w:lvl w:ilvl="2" w:tplc="E9D2DB32" w:tentative="1">
      <w:start w:val="1"/>
      <w:numFmt w:val="bullet"/>
      <w:lvlText w:val=""/>
      <w:lvlJc w:val="left"/>
      <w:pPr>
        <w:ind w:left="2160" w:hanging="360"/>
      </w:pPr>
      <w:rPr>
        <w:rFonts w:ascii="Wingdings" w:hAnsi="Wingdings" w:hint="default"/>
      </w:rPr>
    </w:lvl>
    <w:lvl w:ilvl="3" w:tplc="9B1AE3C8" w:tentative="1">
      <w:start w:val="1"/>
      <w:numFmt w:val="bullet"/>
      <w:lvlText w:val=""/>
      <w:lvlJc w:val="left"/>
      <w:pPr>
        <w:ind w:left="2880" w:hanging="360"/>
      </w:pPr>
      <w:rPr>
        <w:rFonts w:ascii="Symbol" w:hAnsi="Symbol" w:hint="default"/>
      </w:rPr>
    </w:lvl>
    <w:lvl w:ilvl="4" w:tplc="073AA5F2" w:tentative="1">
      <w:start w:val="1"/>
      <w:numFmt w:val="bullet"/>
      <w:lvlText w:val="o"/>
      <w:lvlJc w:val="left"/>
      <w:pPr>
        <w:ind w:left="3600" w:hanging="360"/>
      </w:pPr>
      <w:rPr>
        <w:rFonts w:ascii="Courier New" w:hAnsi="Courier New" w:cs="Courier New" w:hint="default"/>
      </w:rPr>
    </w:lvl>
    <w:lvl w:ilvl="5" w:tplc="A8D0BA58" w:tentative="1">
      <w:start w:val="1"/>
      <w:numFmt w:val="bullet"/>
      <w:lvlText w:val=""/>
      <w:lvlJc w:val="left"/>
      <w:pPr>
        <w:ind w:left="4320" w:hanging="360"/>
      </w:pPr>
      <w:rPr>
        <w:rFonts w:ascii="Wingdings" w:hAnsi="Wingdings" w:hint="default"/>
      </w:rPr>
    </w:lvl>
    <w:lvl w:ilvl="6" w:tplc="35707004" w:tentative="1">
      <w:start w:val="1"/>
      <w:numFmt w:val="bullet"/>
      <w:lvlText w:val=""/>
      <w:lvlJc w:val="left"/>
      <w:pPr>
        <w:ind w:left="5040" w:hanging="360"/>
      </w:pPr>
      <w:rPr>
        <w:rFonts w:ascii="Symbol" w:hAnsi="Symbol" w:hint="default"/>
      </w:rPr>
    </w:lvl>
    <w:lvl w:ilvl="7" w:tplc="DC5A0E82" w:tentative="1">
      <w:start w:val="1"/>
      <w:numFmt w:val="bullet"/>
      <w:lvlText w:val="o"/>
      <w:lvlJc w:val="left"/>
      <w:pPr>
        <w:ind w:left="5760" w:hanging="360"/>
      </w:pPr>
      <w:rPr>
        <w:rFonts w:ascii="Courier New" w:hAnsi="Courier New" w:cs="Courier New" w:hint="default"/>
      </w:rPr>
    </w:lvl>
    <w:lvl w:ilvl="8" w:tplc="08BA1B34" w:tentative="1">
      <w:start w:val="1"/>
      <w:numFmt w:val="bullet"/>
      <w:lvlText w:val=""/>
      <w:lvlJc w:val="left"/>
      <w:pPr>
        <w:ind w:left="6480" w:hanging="360"/>
      </w:pPr>
      <w:rPr>
        <w:rFonts w:ascii="Wingdings" w:hAnsi="Wingdings" w:hint="default"/>
      </w:rPr>
    </w:lvl>
  </w:abstractNum>
  <w:abstractNum w:abstractNumId="25" w15:restartNumberingAfterBreak="0">
    <w:nsid w:val="3AF33805"/>
    <w:multiLevelType w:val="hybridMultilevel"/>
    <w:tmpl w:val="7848F38C"/>
    <w:lvl w:ilvl="0" w:tplc="2F8C7906">
      <w:start w:val="5"/>
      <w:numFmt w:val="bullet"/>
      <w:lvlText w:val="-"/>
      <w:lvlJc w:val="left"/>
      <w:pPr>
        <w:ind w:left="720" w:hanging="360"/>
      </w:pPr>
      <w:rPr>
        <w:rFonts w:ascii="Arial" w:eastAsia="Times New Roman" w:hAnsi="Arial" w:cs="Arial" w:hint="default"/>
      </w:rPr>
    </w:lvl>
    <w:lvl w:ilvl="1" w:tplc="38A0A656" w:tentative="1">
      <w:start w:val="1"/>
      <w:numFmt w:val="bullet"/>
      <w:lvlText w:val="o"/>
      <w:lvlJc w:val="left"/>
      <w:pPr>
        <w:ind w:left="1440" w:hanging="360"/>
      </w:pPr>
      <w:rPr>
        <w:rFonts w:ascii="Courier New" w:hAnsi="Courier New" w:cs="Courier New" w:hint="default"/>
      </w:rPr>
    </w:lvl>
    <w:lvl w:ilvl="2" w:tplc="E004924E" w:tentative="1">
      <w:start w:val="1"/>
      <w:numFmt w:val="bullet"/>
      <w:lvlText w:val=""/>
      <w:lvlJc w:val="left"/>
      <w:pPr>
        <w:ind w:left="2160" w:hanging="360"/>
      </w:pPr>
      <w:rPr>
        <w:rFonts w:ascii="Wingdings" w:hAnsi="Wingdings" w:hint="default"/>
      </w:rPr>
    </w:lvl>
    <w:lvl w:ilvl="3" w:tplc="4A040934" w:tentative="1">
      <w:start w:val="1"/>
      <w:numFmt w:val="bullet"/>
      <w:lvlText w:val=""/>
      <w:lvlJc w:val="left"/>
      <w:pPr>
        <w:ind w:left="2880" w:hanging="360"/>
      </w:pPr>
      <w:rPr>
        <w:rFonts w:ascii="Symbol" w:hAnsi="Symbol" w:hint="default"/>
      </w:rPr>
    </w:lvl>
    <w:lvl w:ilvl="4" w:tplc="630E777C" w:tentative="1">
      <w:start w:val="1"/>
      <w:numFmt w:val="bullet"/>
      <w:lvlText w:val="o"/>
      <w:lvlJc w:val="left"/>
      <w:pPr>
        <w:ind w:left="3600" w:hanging="360"/>
      </w:pPr>
      <w:rPr>
        <w:rFonts w:ascii="Courier New" w:hAnsi="Courier New" w:cs="Courier New" w:hint="default"/>
      </w:rPr>
    </w:lvl>
    <w:lvl w:ilvl="5" w:tplc="3070BBF6" w:tentative="1">
      <w:start w:val="1"/>
      <w:numFmt w:val="bullet"/>
      <w:lvlText w:val=""/>
      <w:lvlJc w:val="left"/>
      <w:pPr>
        <w:ind w:left="4320" w:hanging="360"/>
      </w:pPr>
      <w:rPr>
        <w:rFonts w:ascii="Wingdings" w:hAnsi="Wingdings" w:hint="default"/>
      </w:rPr>
    </w:lvl>
    <w:lvl w:ilvl="6" w:tplc="7A76695A" w:tentative="1">
      <w:start w:val="1"/>
      <w:numFmt w:val="bullet"/>
      <w:lvlText w:val=""/>
      <w:lvlJc w:val="left"/>
      <w:pPr>
        <w:ind w:left="5040" w:hanging="360"/>
      </w:pPr>
      <w:rPr>
        <w:rFonts w:ascii="Symbol" w:hAnsi="Symbol" w:hint="default"/>
      </w:rPr>
    </w:lvl>
    <w:lvl w:ilvl="7" w:tplc="315AA868" w:tentative="1">
      <w:start w:val="1"/>
      <w:numFmt w:val="bullet"/>
      <w:lvlText w:val="o"/>
      <w:lvlJc w:val="left"/>
      <w:pPr>
        <w:ind w:left="5760" w:hanging="360"/>
      </w:pPr>
      <w:rPr>
        <w:rFonts w:ascii="Courier New" w:hAnsi="Courier New" w:cs="Courier New" w:hint="default"/>
      </w:rPr>
    </w:lvl>
    <w:lvl w:ilvl="8" w:tplc="4FC6CCD0" w:tentative="1">
      <w:start w:val="1"/>
      <w:numFmt w:val="bullet"/>
      <w:lvlText w:val=""/>
      <w:lvlJc w:val="left"/>
      <w:pPr>
        <w:ind w:left="6480" w:hanging="360"/>
      </w:pPr>
      <w:rPr>
        <w:rFonts w:ascii="Wingdings" w:hAnsi="Wingdings" w:hint="default"/>
      </w:rPr>
    </w:lvl>
  </w:abstractNum>
  <w:abstractNum w:abstractNumId="26" w15:restartNumberingAfterBreak="0">
    <w:nsid w:val="3D9718A3"/>
    <w:multiLevelType w:val="singleLevel"/>
    <w:tmpl w:val="DA1CEFF0"/>
    <w:lvl w:ilvl="0">
      <w:start w:val="1"/>
      <w:numFmt w:val="decimal"/>
      <w:lvlText w:val="%1."/>
      <w:lvlJc w:val="left"/>
      <w:pPr>
        <w:tabs>
          <w:tab w:val="num" w:pos="360"/>
        </w:tabs>
        <w:ind w:left="360" w:hanging="360"/>
      </w:pPr>
      <w:rPr>
        <w:rFonts w:cs="Times New Roman" w:hint="default"/>
        <w:sz w:val="28"/>
      </w:rPr>
    </w:lvl>
  </w:abstractNum>
  <w:abstractNum w:abstractNumId="27" w15:restartNumberingAfterBreak="0">
    <w:nsid w:val="3EE75379"/>
    <w:multiLevelType w:val="hybridMultilevel"/>
    <w:tmpl w:val="7CAE8C5A"/>
    <w:lvl w:ilvl="0" w:tplc="D1D42A82">
      <w:start w:val="1"/>
      <w:numFmt w:val="decimal"/>
      <w:lvlText w:val="%1."/>
      <w:lvlJc w:val="left"/>
      <w:pPr>
        <w:tabs>
          <w:tab w:val="num" w:pos="720"/>
        </w:tabs>
        <w:ind w:left="720" w:hanging="360"/>
      </w:pPr>
      <w:rPr>
        <w:rFonts w:hint="default"/>
        <w:b/>
        <w:sz w:val="28"/>
        <w:szCs w:val="28"/>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28" w15:restartNumberingAfterBreak="0">
    <w:nsid w:val="416A4924"/>
    <w:multiLevelType w:val="hybridMultilevel"/>
    <w:tmpl w:val="AD64448C"/>
    <w:lvl w:ilvl="0" w:tplc="04090001">
      <w:start w:val="974"/>
      <w:numFmt w:val="bullet"/>
      <w:lvlText w:val="-"/>
      <w:lvlJc w:val="left"/>
      <w:pPr>
        <w:ind w:left="786" w:hanging="360"/>
      </w:pPr>
      <w:rPr>
        <w:rFonts w:ascii="Times New Roman" w:eastAsia="Times New Roman" w:hAnsi="Times New Roman" w:cs="Times New Roman"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29" w15:restartNumberingAfterBreak="0">
    <w:nsid w:val="44C62E54"/>
    <w:multiLevelType w:val="hybridMultilevel"/>
    <w:tmpl w:val="3AB6AC4A"/>
    <w:lvl w:ilvl="0" w:tplc="FCACF20C">
      <w:start w:val="1"/>
      <w:numFmt w:val="decimal"/>
      <w:lvlText w:val="%1."/>
      <w:lvlJc w:val="left"/>
      <w:pPr>
        <w:ind w:left="1770" w:hanging="360"/>
      </w:pPr>
      <w:rPr>
        <w:rFonts w:hint="default"/>
      </w:rPr>
    </w:lvl>
    <w:lvl w:ilvl="1" w:tplc="041B0019" w:tentative="1">
      <w:start w:val="1"/>
      <w:numFmt w:val="lowerLetter"/>
      <w:lvlText w:val="%2."/>
      <w:lvlJc w:val="left"/>
      <w:pPr>
        <w:ind w:left="2490" w:hanging="360"/>
      </w:pPr>
    </w:lvl>
    <w:lvl w:ilvl="2" w:tplc="041B001B" w:tentative="1">
      <w:start w:val="1"/>
      <w:numFmt w:val="lowerRoman"/>
      <w:lvlText w:val="%3."/>
      <w:lvlJc w:val="right"/>
      <w:pPr>
        <w:ind w:left="3210" w:hanging="180"/>
      </w:pPr>
    </w:lvl>
    <w:lvl w:ilvl="3" w:tplc="041B000F" w:tentative="1">
      <w:start w:val="1"/>
      <w:numFmt w:val="decimal"/>
      <w:lvlText w:val="%4."/>
      <w:lvlJc w:val="left"/>
      <w:pPr>
        <w:ind w:left="3930" w:hanging="360"/>
      </w:pPr>
    </w:lvl>
    <w:lvl w:ilvl="4" w:tplc="041B0019" w:tentative="1">
      <w:start w:val="1"/>
      <w:numFmt w:val="lowerLetter"/>
      <w:lvlText w:val="%5."/>
      <w:lvlJc w:val="left"/>
      <w:pPr>
        <w:ind w:left="4650" w:hanging="360"/>
      </w:pPr>
    </w:lvl>
    <w:lvl w:ilvl="5" w:tplc="041B001B" w:tentative="1">
      <w:start w:val="1"/>
      <w:numFmt w:val="lowerRoman"/>
      <w:lvlText w:val="%6."/>
      <w:lvlJc w:val="right"/>
      <w:pPr>
        <w:ind w:left="5370" w:hanging="180"/>
      </w:pPr>
    </w:lvl>
    <w:lvl w:ilvl="6" w:tplc="041B000F" w:tentative="1">
      <w:start w:val="1"/>
      <w:numFmt w:val="decimal"/>
      <w:lvlText w:val="%7."/>
      <w:lvlJc w:val="left"/>
      <w:pPr>
        <w:ind w:left="6090" w:hanging="360"/>
      </w:pPr>
    </w:lvl>
    <w:lvl w:ilvl="7" w:tplc="041B0019" w:tentative="1">
      <w:start w:val="1"/>
      <w:numFmt w:val="lowerLetter"/>
      <w:lvlText w:val="%8."/>
      <w:lvlJc w:val="left"/>
      <w:pPr>
        <w:ind w:left="6810" w:hanging="360"/>
      </w:pPr>
    </w:lvl>
    <w:lvl w:ilvl="8" w:tplc="041B001B" w:tentative="1">
      <w:start w:val="1"/>
      <w:numFmt w:val="lowerRoman"/>
      <w:lvlText w:val="%9."/>
      <w:lvlJc w:val="right"/>
      <w:pPr>
        <w:ind w:left="7530" w:hanging="180"/>
      </w:pPr>
    </w:lvl>
  </w:abstractNum>
  <w:abstractNum w:abstractNumId="30" w15:restartNumberingAfterBreak="0">
    <w:nsid w:val="49656EF5"/>
    <w:multiLevelType w:val="singleLevel"/>
    <w:tmpl w:val="FA88C3DC"/>
    <w:lvl w:ilvl="0">
      <w:start w:val="2000"/>
      <w:numFmt w:val="decimal"/>
      <w:lvlText w:val="%1"/>
      <w:lvlJc w:val="left"/>
      <w:pPr>
        <w:tabs>
          <w:tab w:val="num" w:pos="705"/>
        </w:tabs>
        <w:ind w:left="705" w:hanging="705"/>
      </w:pPr>
      <w:rPr>
        <w:rFonts w:hint="default"/>
      </w:rPr>
    </w:lvl>
  </w:abstractNum>
  <w:abstractNum w:abstractNumId="31" w15:restartNumberingAfterBreak="0">
    <w:nsid w:val="49B741AD"/>
    <w:multiLevelType w:val="hybridMultilevel"/>
    <w:tmpl w:val="9D987174"/>
    <w:lvl w:ilvl="0" w:tplc="D6A2B554">
      <w:start w:val="6"/>
      <w:numFmt w:val="decimal"/>
      <w:lvlText w:val="%1."/>
      <w:lvlJc w:val="left"/>
      <w:pPr>
        <w:tabs>
          <w:tab w:val="num" w:pos="1770"/>
        </w:tabs>
        <w:ind w:left="1770" w:hanging="360"/>
      </w:pPr>
      <w:rPr>
        <w:rFonts w:hint="default"/>
      </w:rPr>
    </w:lvl>
    <w:lvl w:ilvl="1" w:tplc="C6264724" w:tentative="1">
      <w:start w:val="1"/>
      <w:numFmt w:val="lowerLetter"/>
      <w:lvlText w:val="%2."/>
      <w:lvlJc w:val="left"/>
      <w:pPr>
        <w:tabs>
          <w:tab w:val="num" w:pos="2490"/>
        </w:tabs>
        <w:ind w:left="2490" w:hanging="360"/>
      </w:pPr>
    </w:lvl>
    <w:lvl w:ilvl="2" w:tplc="A0BE3640" w:tentative="1">
      <w:start w:val="1"/>
      <w:numFmt w:val="lowerRoman"/>
      <w:lvlText w:val="%3."/>
      <w:lvlJc w:val="right"/>
      <w:pPr>
        <w:tabs>
          <w:tab w:val="num" w:pos="3210"/>
        </w:tabs>
        <w:ind w:left="3210" w:hanging="180"/>
      </w:pPr>
    </w:lvl>
    <w:lvl w:ilvl="3" w:tplc="B6B00CA4" w:tentative="1">
      <w:start w:val="1"/>
      <w:numFmt w:val="decimal"/>
      <w:lvlText w:val="%4."/>
      <w:lvlJc w:val="left"/>
      <w:pPr>
        <w:tabs>
          <w:tab w:val="num" w:pos="3930"/>
        </w:tabs>
        <w:ind w:left="3930" w:hanging="360"/>
      </w:pPr>
    </w:lvl>
    <w:lvl w:ilvl="4" w:tplc="404ABD08" w:tentative="1">
      <w:start w:val="1"/>
      <w:numFmt w:val="lowerLetter"/>
      <w:lvlText w:val="%5."/>
      <w:lvlJc w:val="left"/>
      <w:pPr>
        <w:tabs>
          <w:tab w:val="num" w:pos="4650"/>
        </w:tabs>
        <w:ind w:left="4650" w:hanging="360"/>
      </w:pPr>
    </w:lvl>
    <w:lvl w:ilvl="5" w:tplc="61F0A914" w:tentative="1">
      <w:start w:val="1"/>
      <w:numFmt w:val="lowerRoman"/>
      <w:lvlText w:val="%6."/>
      <w:lvlJc w:val="right"/>
      <w:pPr>
        <w:tabs>
          <w:tab w:val="num" w:pos="5370"/>
        </w:tabs>
        <w:ind w:left="5370" w:hanging="180"/>
      </w:pPr>
    </w:lvl>
    <w:lvl w:ilvl="6" w:tplc="10AE5300" w:tentative="1">
      <w:start w:val="1"/>
      <w:numFmt w:val="decimal"/>
      <w:lvlText w:val="%7."/>
      <w:lvlJc w:val="left"/>
      <w:pPr>
        <w:tabs>
          <w:tab w:val="num" w:pos="6090"/>
        </w:tabs>
        <w:ind w:left="6090" w:hanging="360"/>
      </w:pPr>
    </w:lvl>
    <w:lvl w:ilvl="7" w:tplc="8A847D66" w:tentative="1">
      <w:start w:val="1"/>
      <w:numFmt w:val="lowerLetter"/>
      <w:lvlText w:val="%8."/>
      <w:lvlJc w:val="left"/>
      <w:pPr>
        <w:tabs>
          <w:tab w:val="num" w:pos="6810"/>
        </w:tabs>
        <w:ind w:left="6810" w:hanging="360"/>
      </w:pPr>
    </w:lvl>
    <w:lvl w:ilvl="8" w:tplc="25B4ACDC" w:tentative="1">
      <w:start w:val="1"/>
      <w:numFmt w:val="lowerRoman"/>
      <w:lvlText w:val="%9."/>
      <w:lvlJc w:val="right"/>
      <w:pPr>
        <w:tabs>
          <w:tab w:val="num" w:pos="7530"/>
        </w:tabs>
        <w:ind w:left="7530" w:hanging="180"/>
      </w:pPr>
    </w:lvl>
  </w:abstractNum>
  <w:abstractNum w:abstractNumId="32" w15:restartNumberingAfterBreak="0">
    <w:nsid w:val="49D41553"/>
    <w:multiLevelType w:val="multilevel"/>
    <w:tmpl w:val="DCF65444"/>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3" w15:restartNumberingAfterBreak="0">
    <w:nsid w:val="4A1311E2"/>
    <w:multiLevelType w:val="multilevel"/>
    <w:tmpl w:val="DA047198"/>
    <w:lvl w:ilvl="0">
      <w:start w:val="1"/>
      <w:numFmt w:val="bullet"/>
      <w:lvlText w:val=""/>
      <w:lvlJc w:val="left"/>
      <w:pPr>
        <w:tabs>
          <w:tab w:val="num" w:pos="720"/>
        </w:tabs>
        <w:ind w:left="720" w:hanging="360"/>
      </w:pPr>
      <w:rPr>
        <w:rFonts w:ascii="Symbol" w:hAnsi="Symbol" w:hint="default"/>
        <w:sz w:val="20"/>
      </w:rPr>
    </w:lvl>
    <w:lvl w:ilvl="1">
      <w:start w:val="1"/>
      <w:numFmt w:val="upp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4E0132C2"/>
    <w:multiLevelType w:val="multilevel"/>
    <w:tmpl w:val="D54663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4E1665AD"/>
    <w:multiLevelType w:val="singleLevel"/>
    <w:tmpl w:val="39B07778"/>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55B84503"/>
    <w:multiLevelType w:val="hybridMultilevel"/>
    <w:tmpl w:val="6D446D3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561F37BD"/>
    <w:multiLevelType w:val="singleLevel"/>
    <w:tmpl w:val="36F23C36"/>
    <w:lvl w:ilvl="0">
      <w:start w:val="2000"/>
      <w:numFmt w:val="decimal"/>
      <w:lvlText w:val="%1"/>
      <w:lvlJc w:val="left"/>
      <w:pPr>
        <w:tabs>
          <w:tab w:val="num" w:pos="705"/>
        </w:tabs>
        <w:ind w:left="705" w:hanging="705"/>
      </w:pPr>
      <w:rPr>
        <w:rFonts w:hint="default"/>
      </w:rPr>
    </w:lvl>
  </w:abstractNum>
  <w:abstractNum w:abstractNumId="38" w15:restartNumberingAfterBreak="0">
    <w:nsid w:val="5A506CEA"/>
    <w:multiLevelType w:val="singleLevel"/>
    <w:tmpl w:val="A164E2F6"/>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5B9D6362"/>
    <w:multiLevelType w:val="hybridMultilevel"/>
    <w:tmpl w:val="C06A3478"/>
    <w:lvl w:ilvl="0" w:tplc="E5AA462C">
      <w:start w:val="1"/>
      <w:numFmt w:val="bullet"/>
      <w:lvlText w:val="–"/>
      <w:lvlJc w:val="left"/>
      <w:pPr>
        <w:ind w:left="720" w:hanging="360"/>
      </w:pPr>
      <w:rPr>
        <w:rFonts w:ascii="Times New Roman" w:hAnsi="Times New Roman" w:hint="default"/>
      </w:rPr>
    </w:lvl>
    <w:lvl w:ilvl="1" w:tplc="7CDA3FB4" w:tentative="1">
      <w:start w:val="1"/>
      <w:numFmt w:val="bullet"/>
      <w:lvlText w:val="o"/>
      <w:lvlJc w:val="left"/>
      <w:pPr>
        <w:ind w:left="1440" w:hanging="360"/>
      </w:pPr>
      <w:rPr>
        <w:rFonts w:ascii="Courier New" w:hAnsi="Courier New" w:cs="Courier New" w:hint="default"/>
      </w:rPr>
    </w:lvl>
    <w:lvl w:ilvl="2" w:tplc="4CA24962" w:tentative="1">
      <w:start w:val="1"/>
      <w:numFmt w:val="bullet"/>
      <w:lvlText w:val=""/>
      <w:lvlJc w:val="left"/>
      <w:pPr>
        <w:ind w:left="2160" w:hanging="360"/>
      </w:pPr>
      <w:rPr>
        <w:rFonts w:ascii="Wingdings" w:hAnsi="Wingdings" w:hint="default"/>
      </w:rPr>
    </w:lvl>
    <w:lvl w:ilvl="3" w:tplc="B0FC59CA" w:tentative="1">
      <w:start w:val="1"/>
      <w:numFmt w:val="bullet"/>
      <w:lvlText w:val=""/>
      <w:lvlJc w:val="left"/>
      <w:pPr>
        <w:ind w:left="2880" w:hanging="360"/>
      </w:pPr>
      <w:rPr>
        <w:rFonts w:ascii="Symbol" w:hAnsi="Symbol" w:hint="default"/>
      </w:rPr>
    </w:lvl>
    <w:lvl w:ilvl="4" w:tplc="1FFC63FA" w:tentative="1">
      <w:start w:val="1"/>
      <w:numFmt w:val="bullet"/>
      <w:lvlText w:val="o"/>
      <w:lvlJc w:val="left"/>
      <w:pPr>
        <w:ind w:left="3600" w:hanging="360"/>
      </w:pPr>
      <w:rPr>
        <w:rFonts w:ascii="Courier New" w:hAnsi="Courier New" w:cs="Courier New" w:hint="default"/>
      </w:rPr>
    </w:lvl>
    <w:lvl w:ilvl="5" w:tplc="DD709712" w:tentative="1">
      <w:start w:val="1"/>
      <w:numFmt w:val="bullet"/>
      <w:lvlText w:val=""/>
      <w:lvlJc w:val="left"/>
      <w:pPr>
        <w:ind w:left="4320" w:hanging="360"/>
      </w:pPr>
      <w:rPr>
        <w:rFonts w:ascii="Wingdings" w:hAnsi="Wingdings" w:hint="default"/>
      </w:rPr>
    </w:lvl>
    <w:lvl w:ilvl="6" w:tplc="3AB0DAA8" w:tentative="1">
      <w:start w:val="1"/>
      <w:numFmt w:val="bullet"/>
      <w:lvlText w:val=""/>
      <w:lvlJc w:val="left"/>
      <w:pPr>
        <w:ind w:left="5040" w:hanging="360"/>
      </w:pPr>
      <w:rPr>
        <w:rFonts w:ascii="Symbol" w:hAnsi="Symbol" w:hint="default"/>
      </w:rPr>
    </w:lvl>
    <w:lvl w:ilvl="7" w:tplc="1BF60762" w:tentative="1">
      <w:start w:val="1"/>
      <w:numFmt w:val="bullet"/>
      <w:lvlText w:val="o"/>
      <w:lvlJc w:val="left"/>
      <w:pPr>
        <w:ind w:left="5760" w:hanging="360"/>
      </w:pPr>
      <w:rPr>
        <w:rFonts w:ascii="Courier New" w:hAnsi="Courier New" w:cs="Courier New" w:hint="default"/>
      </w:rPr>
    </w:lvl>
    <w:lvl w:ilvl="8" w:tplc="8824507C" w:tentative="1">
      <w:start w:val="1"/>
      <w:numFmt w:val="bullet"/>
      <w:lvlText w:val=""/>
      <w:lvlJc w:val="left"/>
      <w:pPr>
        <w:ind w:left="6480" w:hanging="360"/>
      </w:pPr>
      <w:rPr>
        <w:rFonts w:ascii="Wingdings" w:hAnsi="Wingdings" w:hint="default"/>
      </w:rPr>
    </w:lvl>
  </w:abstractNum>
  <w:abstractNum w:abstractNumId="40" w15:restartNumberingAfterBreak="0">
    <w:nsid w:val="5F5F1049"/>
    <w:multiLevelType w:val="singleLevel"/>
    <w:tmpl w:val="F4F4EFBC"/>
    <w:lvl w:ilvl="0">
      <w:start w:val="2000"/>
      <w:numFmt w:val="bullet"/>
      <w:lvlText w:val="-"/>
      <w:lvlJc w:val="left"/>
      <w:pPr>
        <w:tabs>
          <w:tab w:val="num" w:pos="360"/>
        </w:tabs>
        <w:ind w:left="360" w:hanging="360"/>
      </w:pPr>
      <w:rPr>
        <w:rFonts w:hint="default"/>
      </w:rPr>
    </w:lvl>
  </w:abstractNum>
  <w:abstractNum w:abstractNumId="41" w15:restartNumberingAfterBreak="0">
    <w:nsid w:val="5F9802CD"/>
    <w:multiLevelType w:val="singleLevel"/>
    <w:tmpl w:val="607AAD28"/>
    <w:lvl w:ilvl="0">
      <w:start w:val="2000"/>
      <w:numFmt w:val="decimal"/>
      <w:lvlText w:val="%1"/>
      <w:lvlJc w:val="left"/>
      <w:pPr>
        <w:tabs>
          <w:tab w:val="num" w:pos="705"/>
        </w:tabs>
        <w:ind w:left="705" w:hanging="705"/>
      </w:pPr>
      <w:rPr>
        <w:rFonts w:hint="default"/>
      </w:rPr>
    </w:lvl>
  </w:abstractNum>
  <w:abstractNum w:abstractNumId="42" w15:restartNumberingAfterBreak="0">
    <w:nsid w:val="63BF6F5B"/>
    <w:multiLevelType w:val="multilevel"/>
    <w:tmpl w:val="68CE16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64C52902"/>
    <w:multiLevelType w:val="hybridMultilevel"/>
    <w:tmpl w:val="24285A64"/>
    <w:lvl w:ilvl="0" w:tplc="04050017">
      <w:start w:val="1"/>
      <w:numFmt w:val="decimal"/>
      <w:lvlText w:val="%1."/>
      <w:lvlJc w:val="left"/>
      <w:pPr>
        <w:ind w:left="1065" w:hanging="360"/>
      </w:pPr>
      <w:rPr>
        <w:rFonts w:hint="default"/>
      </w:rPr>
    </w:lvl>
    <w:lvl w:ilvl="1" w:tplc="9C82C6D0" w:tentative="1">
      <w:start w:val="1"/>
      <w:numFmt w:val="lowerLetter"/>
      <w:lvlText w:val="%2."/>
      <w:lvlJc w:val="left"/>
      <w:pPr>
        <w:ind w:left="1785" w:hanging="360"/>
      </w:pPr>
    </w:lvl>
    <w:lvl w:ilvl="2" w:tplc="0405001B" w:tentative="1">
      <w:start w:val="1"/>
      <w:numFmt w:val="lowerRoman"/>
      <w:lvlText w:val="%3."/>
      <w:lvlJc w:val="right"/>
      <w:pPr>
        <w:ind w:left="2505" w:hanging="180"/>
      </w:pPr>
    </w:lvl>
    <w:lvl w:ilvl="3" w:tplc="0405000F" w:tentative="1">
      <w:start w:val="1"/>
      <w:numFmt w:val="decimal"/>
      <w:lvlText w:val="%4."/>
      <w:lvlJc w:val="left"/>
      <w:pPr>
        <w:ind w:left="3225" w:hanging="360"/>
      </w:pPr>
    </w:lvl>
    <w:lvl w:ilvl="4" w:tplc="04050019" w:tentative="1">
      <w:start w:val="1"/>
      <w:numFmt w:val="lowerLetter"/>
      <w:lvlText w:val="%5."/>
      <w:lvlJc w:val="left"/>
      <w:pPr>
        <w:ind w:left="3945" w:hanging="360"/>
      </w:pPr>
    </w:lvl>
    <w:lvl w:ilvl="5" w:tplc="0405001B" w:tentative="1">
      <w:start w:val="1"/>
      <w:numFmt w:val="lowerRoman"/>
      <w:lvlText w:val="%6."/>
      <w:lvlJc w:val="right"/>
      <w:pPr>
        <w:ind w:left="4665" w:hanging="180"/>
      </w:pPr>
    </w:lvl>
    <w:lvl w:ilvl="6" w:tplc="0405000F" w:tentative="1">
      <w:start w:val="1"/>
      <w:numFmt w:val="decimal"/>
      <w:lvlText w:val="%7."/>
      <w:lvlJc w:val="left"/>
      <w:pPr>
        <w:ind w:left="5385" w:hanging="360"/>
      </w:pPr>
    </w:lvl>
    <w:lvl w:ilvl="7" w:tplc="04050019" w:tentative="1">
      <w:start w:val="1"/>
      <w:numFmt w:val="lowerLetter"/>
      <w:lvlText w:val="%8."/>
      <w:lvlJc w:val="left"/>
      <w:pPr>
        <w:ind w:left="6105" w:hanging="360"/>
      </w:pPr>
    </w:lvl>
    <w:lvl w:ilvl="8" w:tplc="0405001B" w:tentative="1">
      <w:start w:val="1"/>
      <w:numFmt w:val="lowerRoman"/>
      <w:lvlText w:val="%9."/>
      <w:lvlJc w:val="right"/>
      <w:pPr>
        <w:ind w:left="6825" w:hanging="180"/>
      </w:pPr>
    </w:lvl>
  </w:abstractNum>
  <w:abstractNum w:abstractNumId="44" w15:restartNumberingAfterBreak="0">
    <w:nsid w:val="66730E15"/>
    <w:multiLevelType w:val="multilevel"/>
    <w:tmpl w:val="A36E6136"/>
    <w:lvl w:ilvl="0">
      <w:start w:val="1"/>
      <w:numFmt w:val="decimal"/>
      <w:lvlText w:val="%1."/>
      <w:lvlJc w:val="left"/>
      <w:pPr>
        <w:tabs>
          <w:tab w:val="num" w:pos="720"/>
        </w:tabs>
        <w:ind w:left="720" w:hanging="360"/>
      </w:pPr>
      <w:rPr>
        <w:rFonts w:hint="default"/>
      </w:rPr>
    </w:lvl>
    <w:lvl w:ilvl="1">
      <w:start w:val="2002"/>
      <w:numFmt w:val="decimal"/>
      <w:lvlText w:val="%2"/>
      <w:lvlJc w:val="left"/>
      <w:pPr>
        <w:tabs>
          <w:tab w:val="num" w:pos="1785"/>
        </w:tabs>
        <w:ind w:left="1785" w:hanging="705"/>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5" w15:restartNumberingAfterBreak="0">
    <w:nsid w:val="6BB01700"/>
    <w:multiLevelType w:val="hybridMultilevel"/>
    <w:tmpl w:val="455C711C"/>
    <w:lvl w:ilvl="0" w:tplc="6660CD6E">
      <w:start w:val="11"/>
      <w:numFmt w:val="lowerLetter"/>
      <w:lvlText w:val="%1)"/>
      <w:lvlJc w:val="left"/>
      <w:pPr>
        <w:tabs>
          <w:tab w:val="num" w:pos="720"/>
        </w:tabs>
        <w:ind w:left="720" w:hanging="360"/>
      </w:pPr>
      <w:rPr>
        <w:rFonts w:hint="default"/>
      </w:rPr>
    </w:lvl>
    <w:lvl w:ilvl="1" w:tplc="041B0003">
      <w:start w:val="1"/>
      <w:numFmt w:val="decimal"/>
      <w:lvlText w:val="%2."/>
      <w:lvlJc w:val="left"/>
      <w:pPr>
        <w:tabs>
          <w:tab w:val="num" w:pos="1440"/>
        </w:tabs>
        <w:ind w:left="1440" w:hanging="360"/>
      </w:pPr>
      <w:rPr>
        <w:rFonts w:hint="default"/>
      </w:rPr>
    </w:lvl>
    <w:lvl w:ilvl="2" w:tplc="041B0005" w:tentative="1">
      <w:start w:val="1"/>
      <w:numFmt w:val="lowerRoman"/>
      <w:lvlText w:val="%3."/>
      <w:lvlJc w:val="right"/>
      <w:pPr>
        <w:tabs>
          <w:tab w:val="num" w:pos="2160"/>
        </w:tabs>
        <w:ind w:left="2160" w:hanging="180"/>
      </w:pPr>
    </w:lvl>
    <w:lvl w:ilvl="3" w:tplc="041B0001" w:tentative="1">
      <w:start w:val="1"/>
      <w:numFmt w:val="decimal"/>
      <w:lvlText w:val="%4."/>
      <w:lvlJc w:val="left"/>
      <w:pPr>
        <w:tabs>
          <w:tab w:val="num" w:pos="2880"/>
        </w:tabs>
        <w:ind w:left="2880" w:hanging="360"/>
      </w:pPr>
    </w:lvl>
    <w:lvl w:ilvl="4" w:tplc="041B0003" w:tentative="1">
      <w:start w:val="1"/>
      <w:numFmt w:val="lowerLetter"/>
      <w:lvlText w:val="%5."/>
      <w:lvlJc w:val="left"/>
      <w:pPr>
        <w:tabs>
          <w:tab w:val="num" w:pos="3600"/>
        </w:tabs>
        <w:ind w:left="3600" w:hanging="360"/>
      </w:pPr>
    </w:lvl>
    <w:lvl w:ilvl="5" w:tplc="041B0005" w:tentative="1">
      <w:start w:val="1"/>
      <w:numFmt w:val="lowerRoman"/>
      <w:lvlText w:val="%6."/>
      <w:lvlJc w:val="right"/>
      <w:pPr>
        <w:tabs>
          <w:tab w:val="num" w:pos="4320"/>
        </w:tabs>
        <w:ind w:left="4320" w:hanging="180"/>
      </w:pPr>
    </w:lvl>
    <w:lvl w:ilvl="6" w:tplc="041B0001" w:tentative="1">
      <w:start w:val="1"/>
      <w:numFmt w:val="decimal"/>
      <w:lvlText w:val="%7."/>
      <w:lvlJc w:val="left"/>
      <w:pPr>
        <w:tabs>
          <w:tab w:val="num" w:pos="5040"/>
        </w:tabs>
        <w:ind w:left="5040" w:hanging="360"/>
      </w:pPr>
    </w:lvl>
    <w:lvl w:ilvl="7" w:tplc="041B0003" w:tentative="1">
      <w:start w:val="1"/>
      <w:numFmt w:val="lowerLetter"/>
      <w:lvlText w:val="%8."/>
      <w:lvlJc w:val="left"/>
      <w:pPr>
        <w:tabs>
          <w:tab w:val="num" w:pos="5760"/>
        </w:tabs>
        <w:ind w:left="5760" w:hanging="360"/>
      </w:pPr>
    </w:lvl>
    <w:lvl w:ilvl="8" w:tplc="041B0005" w:tentative="1">
      <w:start w:val="1"/>
      <w:numFmt w:val="lowerRoman"/>
      <w:lvlText w:val="%9."/>
      <w:lvlJc w:val="right"/>
      <w:pPr>
        <w:tabs>
          <w:tab w:val="num" w:pos="6480"/>
        </w:tabs>
        <w:ind w:left="6480" w:hanging="180"/>
      </w:pPr>
    </w:lvl>
  </w:abstractNum>
  <w:abstractNum w:abstractNumId="46" w15:restartNumberingAfterBreak="0">
    <w:nsid w:val="6CE37E59"/>
    <w:multiLevelType w:val="hybridMultilevel"/>
    <w:tmpl w:val="A36E6136"/>
    <w:lvl w:ilvl="0" w:tplc="6F302630">
      <w:start w:val="1"/>
      <w:numFmt w:val="decimal"/>
      <w:lvlText w:val="%1."/>
      <w:lvlJc w:val="left"/>
      <w:pPr>
        <w:tabs>
          <w:tab w:val="num" w:pos="720"/>
        </w:tabs>
        <w:ind w:left="720" w:hanging="360"/>
      </w:pPr>
      <w:rPr>
        <w:rFonts w:hint="default"/>
      </w:rPr>
    </w:lvl>
    <w:lvl w:ilvl="1" w:tplc="50648240">
      <w:start w:val="2002"/>
      <w:numFmt w:val="decimal"/>
      <w:lvlText w:val="%2"/>
      <w:lvlJc w:val="left"/>
      <w:pPr>
        <w:tabs>
          <w:tab w:val="num" w:pos="1785"/>
        </w:tabs>
        <w:ind w:left="1785" w:hanging="705"/>
      </w:pPr>
      <w:rPr>
        <w:rFonts w:hint="default"/>
      </w:rPr>
    </w:lvl>
    <w:lvl w:ilvl="2" w:tplc="5862FB2C" w:tentative="1">
      <w:start w:val="1"/>
      <w:numFmt w:val="lowerRoman"/>
      <w:lvlText w:val="%3."/>
      <w:lvlJc w:val="right"/>
      <w:pPr>
        <w:tabs>
          <w:tab w:val="num" w:pos="2160"/>
        </w:tabs>
        <w:ind w:left="2160" w:hanging="180"/>
      </w:pPr>
    </w:lvl>
    <w:lvl w:ilvl="3" w:tplc="87485BC8" w:tentative="1">
      <w:start w:val="1"/>
      <w:numFmt w:val="decimal"/>
      <w:lvlText w:val="%4."/>
      <w:lvlJc w:val="left"/>
      <w:pPr>
        <w:tabs>
          <w:tab w:val="num" w:pos="2880"/>
        </w:tabs>
        <w:ind w:left="2880" w:hanging="360"/>
      </w:pPr>
    </w:lvl>
    <w:lvl w:ilvl="4" w:tplc="A12A4E5E" w:tentative="1">
      <w:start w:val="1"/>
      <w:numFmt w:val="lowerLetter"/>
      <w:lvlText w:val="%5."/>
      <w:lvlJc w:val="left"/>
      <w:pPr>
        <w:tabs>
          <w:tab w:val="num" w:pos="3600"/>
        </w:tabs>
        <w:ind w:left="3600" w:hanging="360"/>
      </w:pPr>
    </w:lvl>
    <w:lvl w:ilvl="5" w:tplc="BEE8641E" w:tentative="1">
      <w:start w:val="1"/>
      <w:numFmt w:val="lowerRoman"/>
      <w:lvlText w:val="%6."/>
      <w:lvlJc w:val="right"/>
      <w:pPr>
        <w:tabs>
          <w:tab w:val="num" w:pos="4320"/>
        </w:tabs>
        <w:ind w:left="4320" w:hanging="180"/>
      </w:pPr>
    </w:lvl>
    <w:lvl w:ilvl="6" w:tplc="6C383C10" w:tentative="1">
      <w:start w:val="1"/>
      <w:numFmt w:val="decimal"/>
      <w:lvlText w:val="%7."/>
      <w:lvlJc w:val="left"/>
      <w:pPr>
        <w:tabs>
          <w:tab w:val="num" w:pos="5040"/>
        </w:tabs>
        <w:ind w:left="5040" w:hanging="360"/>
      </w:pPr>
    </w:lvl>
    <w:lvl w:ilvl="7" w:tplc="A628CADC" w:tentative="1">
      <w:start w:val="1"/>
      <w:numFmt w:val="lowerLetter"/>
      <w:lvlText w:val="%8."/>
      <w:lvlJc w:val="left"/>
      <w:pPr>
        <w:tabs>
          <w:tab w:val="num" w:pos="5760"/>
        </w:tabs>
        <w:ind w:left="5760" w:hanging="360"/>
      </w:pPr>
    </w:lvl>
    <w:lvl w:ilvl="8" w:tplc="F8384770" w:tentative="1">
      <w:start w:val="1"/>
      <w:numFmt w:val="lowerRoman"/>
      <w:lvlText w:val="%9."/>
      <w:lvlJc w:val="right"/>
      <w:pPr>
        <w:tabs>
          <w:tab w:val="num" w:pos="6480"/>
        </w:tabs>
        <w:ind w:left="6480" w:hanging="180"/>
      </w:pPr>
    </w:lvl>
  </w:abstractNum>
  <w:abstractNum w:abstractNumId="47" w15:restartNumberingAfterBreak="0">
    <w:nsid w:val="6FDD3D6D"/>
    <w:multiLevelType w:val="hybridMultilevel"/>
    <w:tmpl w:val="8EC23E66"/>
    <w:lvl w:ilvl="0" w:tplc="B750ECA2">
      <w:start w:val="1"/>
      <w:numFmt w:val="decimal"/>
      <w:lvlText w:val="%1."/>
      <w:lvlJc w:val="left"/>
      <w:pPr>
        <w:ind w:left="1065" w:hanging="360"/>
      </w:pPr>
      <w:rPr>
        <w:rFonts w:hint="default"/>
      </w:rPr>
    </w:lvl>
    <w:lvl w:ilvl="1" w:tplc="041B0019" w:tentative="1">
      <w:start w:val="1"/>
      <w:numFmt w:val="lowerLetter"/>
      <w:lvlText w:val="%2."/>
      <w:lvlJc w:val="left"/>
      <w:pPr>
        <w:ind w:left="1785" w:hanging="360"/>
      </w:pPr>
    </w:lvl>
    <w:lvl w:ilvl="2" w:tplc="041B001B" w:tentative="1">
      <w:start w:val="1"/>
      <w:numFmt w:val="lowerRoman"/>
      <w:lvlText w:val="%3."/>
      <w:lvlJc w:val="right"/>
      <w:pPr>
        <w:ind w:left="2505" w:hanging="180"/>
      </w:pPr>
    </w:lvl>
    <w:lvl w:ilvl="3" w:tplc="041B000F" w:tentative="1">
      <w:start w:val="1"/>
      <w:numFmt w:val="decimal"/>
      <w:lvlText w:val="%4."/>
      <w:lvlJc w:val="left"/>
      <w:pPr>
        <w:ind w:left="3225" w:hanging="360"/>
      </w:pPr>
    </w:lvl>
    <w:lvl w:ilvl="4" w:tplc="041B0019" w:tentative="1">
      <w:start w:val="1"/>
      <w:numFmt w:val="lowerLetter"/>
      <w:lvlText w:val="%5."/>
      <w:lvlJc w:val="left"/>
      <w:pPr>
        <w:ind w:left="3945" w:hanging="360"/>
      </w:pPr>
    </w:lvl>
    <w:lvl w:ilvl="5" w:tplc="041B001B" w:tentative="1">
      <w:start w:val="1"/>
      <w:numFmt w:val="lowerRoman"/>
      <w:lvlText w:val="%6."/>
      <w:lvlJc w:val="right"/>
      <w:pPr>
        <w:ind w:left="4665" w:hanging="180"/>
      </w:pPr>
    </w:lvl>
    <w:lvl w:ilvl="6" w:tplc="041B000F" w:tentative="1">
      <w:start w:val="1"/>
      <w:numFmt w:val="decimal"/>
      <w:lvlText w:val="%7."/>
      <w:lvlJc w:val="left"/>
      <w:pPr>
        <w:ind w:left="5385" w:hanging="360"/>
      </w:pPr>
    </w:lvl>
    <w:lvl w:ilvl="7" w:tplc="041B0019" w:tentative="1">
      <w:start w:val="1"/>
      <w:numFmt w:val="lowerLetter"/>
      <w:lvlText w:val="%8."/>
      <w:lvlJc w:val="left"/>
      <w:pPr>
        <w:ind w:left="6105" w:hanging="360"/>
      </w:pPr>
    </w:lvl>
    <w:lvl w:ilvl="8" w:tplc="041B001B" w:tentative="1">
      <w:start w:val="1"/>
      <w:numFmt w:val="lowerRoman"/>
      <w:lvlText w:val="%9."/>
      <w:lvlJc w:val="right"/>
      <w:pPr>
        <w:ind w:left="6825" w:hanging="180"/>
      </w:pPr>
    </w:lvl>
  </w:abstractNum>
  <w:abstractNum w:abstractNumId="48" w15:restartNumberingAfterBreak="0">
    <w:nsid w:val="73056733"/>
    <w:multiLevelType w:val="multilevel"/>
    <w:tmpl w:val="A0B833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74E6609F"/>
    <w:multiLevelType w:val="hybridMultilevel"/>
    <w:tmpl w:val="24202B5A"/>
    <w:lvl w:ilvl="0" w:tplc="ACD2637A">
      <w:start w:val="1"/>
      <w:numFmt w:val="decimal"/>
      <w:lvlText w:val="%1."/>
      <w:lvlJc w:val="left"/>
      <w:pPr>
        <w:tabs>
          <w:tab w:val="num" w:pos="1440"/>
        </w:tabs>
        <w:ind w:left="1440" w:hanging="360"/>
      </w:pPr>
      <w:rPr>
        <w:rFonts w:hint="default"/>
      </w:rPr>
    </w:lvl>
    <w:lvl w:ilvl="1" w:tplc="9AA05FD6" w:tentative="1">
      <w:start w:val="1"/>
      <w:numFmt w:val="lowerLetter"/>
      <w:lvlText w:val="%2."/>
      <w:lvlJc w:val="left"/>
      <w:pPr>
        <w:ind w:left="1440" w:hanging="360"/>
      </w:pPr>
    </w:lvl>
    <w:lvl w:ilvl="2" w:tplc="1A6A9DB2" w:tentative="1">
      <w:start w:val="1"/>
      <w:numFmt w:val="lowerRoman"/>
      <w:lvlText w:val="%3."/>
      <w:lvlJc w:val="right"/>
      <w:pPr>
        <w:ind w:left="2160" w:hanging="180"/>
      </w:pPr>
    </w:lvl>
    <w:lvl w:ilvl="3" w:tplc="1F426E2E" w:tentative="1">
      <w:start w:val="1"/>
      <w:numFmt w:val="decimal"/>
      <w:lvlText w:val="%4."/>
      <w:lvlJc w:val="left"/>
      <w:pPr>
        <w:ind w:left="2880" w:hanging="360"/>
      </w:pPr>
    </w:lvl>
    <w:lvl w:ilvl="4" w:tplc="45FAD7DC" w:tentative="1">
      <w:start w:val="1"/>
      <w:numFmt w:val="lowerLetter"/>
      <w:lvlText w:val="%5."/>
      <w:lvlJc w:val="left"/>
      <w:pPr>
        <w:ind w:left="3600" w:hanging="360"/>
      </w:pPr>
    </w:lvl>
    <w:lvl w:ilvl="5" w:tplc="8CA03F10" w:tentative="1">
      <w:start w:val="1"/>
      <w:numFmt w:val="lowerRoman"/>
      <w:lvlText w:val="%6."/>
      <w:lvlJc w:val="right"/>
      <w:pPr>
        <w:ind w:left="4320" w:hanging="180"/>
      </w:pPr>
    </w:lvl>
    <w:lvl w:ilvl="6" w:tplc="A00ED41E" w:tentative="1">
      <w:start w:val="1"/>
      <w:numFmt w:val="decimal"/>
      <w:lvlText w:val="%7."/>
      <w:lvlJc w:val="left"/>
      <w:pPr>
        <w:ind w:left="5040" w:hanging="360"/>
      </w:pPr>
    </w:lvl>
    <w:lvl w:ilvl="7" w:tplc="42B8F35E" w:tentative="1">
      <w:start w:val="1"/>
      <w:numFmt w:val="lowerLetter"/>
      <w:lvlText w:val="%8."/>
      <w:lvlJc w:val="left"/>
      <w:pPr>
        <w:ind w:left="5760" w:hanging="360"/>
      </w:pPr>
    </w:lvl>
    <w:lvl w:ilvl="8" w:tplc="0A66318A" w:tentative="1">
      <w:start w:val="1"/>
      <w:numFmt w:val="lowerRoman"/>
      <w:lvlText w:val="%9."/>
      <w:lvlJc w:val="right"/>
      <w:pPr>
        <w:ind w:left="6480" w:hanging="180"/>
      </w:pPr>
    </w:lvl>
  </w:abstractNum>
  <w:abstractNum w:abstractNumId="50" w15:restartNumberingAfterBreak="0">
    <w:nsid w:val="75093C49"/>
    <w:multiLevelType w:val="hybridMultilevel"/>
    <w:tmpl w:val="24285A64"/>
    <w:lvl w:ilvl="0" w:tplc="04050017">
      <w:start w:val="1"/>
      <w:numFmt w:val="decimal"/>
      <w:lvlText w:val="%1."/>
      <w:lvlJc w:val="left"/>
      <w:pPr>
        <w:ind w:left="1065" w:hanging="360"/>
      </w:pPr>
      <w:rPr>
        <w:rFonts w:hint="default"/>
      </w:rPr>
    </w:lvl>
    <w:lvl w:ilvl="1" w:tplc="9C82C6D0" w:tentative="1">
      <w:start w:val="1"/>
      <w:numFmt w:val="lowerLetter"/>
      <w:lvlText w:val="%2."/>
      <w:lvlJc w:val="left"/>
      <w:pPr>
        <w:ind w:left="1785" w:hanging="360"/>
      </w:pPr>
    </w:lvl>
    <w:lvl w:ilvl="2" w:tplc="0405001B" w:tentative="1">
      <w:start w:val="1"/>
      <w:numFmt w:val="lowerRoman"/>
      <w:lvlText w:val="%3."/>
      <w:lvlJc w:val="right"/>
      <w:pPr>
        <w:ind w:left="2505" w:hanging="180"/>
      </w:pPr>
    </w:lvl>
    <w:lvl w:ilvl="3" w:tplc="0405000F" w:tentative="1">
      <w:start w:val="1"/>
      <w:numFmt w:val="decimal"/>
      <w:lvlText w:val="%4."/>
      <w:lvlJc w:val="left"/>
      <w:pPr>
        <w:ind w:left="3225" w:hanging="360"/>
      </w:pPr>
    </w:lvl>
    <w:lvl w:ilvl="4" w:tplc="04050019" w:tentative="1">
      <w:start w:val="1"/>
      <w:numFmt w:val="lowerLetter"/>
      <w:lvlText w:val="%5."/>
      <w:lvlJc w:val="left"/>
      <w:pPr>
        <w:ind w:left="3945" w:hanging="360"/>
      </w:pPr>
    </w:lvl>
    <w:lvl w:ilvl="5" w:tplc="0405001B" w:tentative="1">
      <w:start w:val="1"/>
      <w:numFmt w:val="lowerRoman"/>
      <w:lvlText w:val="%6."/>
      <w:lvlJc w:val="right"/>
      <w:pPr>
        <w:ind w:left="4665" w:hanging="180"/>
      </w:pPr>
    </w:lvl>
    <w:lvl w:ilvl="6" w:tplc="0405000F" w:tentative="1">
      <w:start w:val="1"/>
      <w:numFmt w:val="decimal"/>
      <w:lvlText w:val="%7."/>
      <w:lvlJc w:val="left"/>
      <w:pPr>
        <w:ind w:left="5385" w:hanging="360"/>
      </w:pPr>
    </w:lvl>
    <w:lvl w:ilvl="7" w:tplc="04050019" w:tentative="1">
      <w:start w:val="1"/>
      <w:numFmt w:val="lowerLetter"/>
      <w:lvlText w:val="%8."/>
      <w:lvlJc w:val="left"/>
      <w:pPr>
        <w:ind w:left="6105" w:hanging="360"/>
      </w:pPr>
    </w:lvl>
    <w:lvl w:ilvl="8" w:tplc="0405001B" w:tentative="1">
      <w:start w:val="1"/>
      <w:numFmt w:val="lowerRoman"/>
      <w:lvlText w:val="%9."/>
      <w:lvlJc w:val="right"/>
      <w:pPr>
        <w:ind w:left="6825" w:hanging="180"/>
      </w:pPr>
    </w:lvl>
  </w:abstractNum>
  <w:abstractNum w:abstractNumId="51" w15:restartNumberingAfterBreak="0">
    <w:nsid w:val="764E595E"/>
    <w:multiLevelType w:val="singleLevel"/>
    <w:tmpl w:val="204AFA46"/>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7D8531CC"/>
    <w:multiLevelType w:val="hybridMultilevel"/>
    <w:tmpl w:val="52AE7564"/>
    <w:lvl w:ilvl="0" w:tplc="F6FE3B1E">
      <w:start w:val="1"/>
      <w:numFmt w:val="bullet"/>
      <w:lvlText w:val="–"/>
      <w:lvlJc w:val="left"/>
      <w:pPr>
        <w:tabs>
          <w:tab w:val="num" w:pos="766"/>
        </w:tabs>
        <w:ind w:left="766" w:hanging="340"/>
      </w:pPr>
      <w:rPr>
        <w:rFonts w:ascii="Times New Roman" w:hAnsi="Times New Roman" w:hint="default"/>
      </w:rPr>
    </w:lvl>
    <w:lvl w:ilvl="1" w:tplc="6CD22F14" w:tentative="1">
      <w:start w:val="1"/>
      <w:numFmt w:val="bullet"/>
      <w:lvlText w:val="o"/>
      <w:lvlJc w:val="left"/>
      <w:pPr>
        <w:tabs>
          <w:tab w:val="num" w:pos="1866"/>
        </w:tabs>
        <w:ind w:left="1866" w:hanging="360"/>
      </w:pPr>
      <w:rPr>
        <w:rFonts w:ascii="Courier New" w:hAnsi="Courier New" w:hint="default"/>
      </w:rPr>
    </w:lvl>
    <w:lvl w:ilvl="2" w:tplc="73BC67A6" w:tentative="1">
      <w:start w:val="1"/>
      <w:numFmt w:val="bullet"/>
      <w:lvlText w:val=""/>
      <w:lvlJc w:val="left"/>
      <w:pPr>
        <w:tabs>
          <w:tab w:val="num" w:pos="2586"/>
        </w:tabs>
        <w:ind w:left="2586" w:hanging="360"/>
      </w:pPr>
      <w:rPr>
        <w:rFonts w:ascii="Wingdings" w:hAnsi="Wingdings" w:hint="default"/>
      </w:rPr>
    </w:lvl>
    <w:lvl w:ilvl="3" w:tplc="A4E2F1C6" w:tentative="1">
      <w:start w:val="1"/>
      <w:numFmt w:val="bullet"/>
      <w:lvlText w:val=""/>
      <w:lvlJc w:val="left"/>
      <w:pPr>
        <w:tabs>
          <w:tab w:val="num" w:pos="3306"/>
        </w:tabs>
        <w:ind w:left="3306" w:hanging="360"/>
      </w:pPr>
      <w:rPr>
        <w:rFonts w:ascii="Symbol" w:hAnsi="Symbol" w:hint="default"/>
      </w:rPr>
    </w:lvl>
    <w:lvl w:ilvl="4" w:tplc="CC160D12" w:tentative="1">
      <w:start w:val="1"/>
      <w:numFmt w:val="bullet"/>
      <w:lvlText w:val="o"/>
      <w:lvlJc w:val="left"/>
      <w:pPr>
        <w:tabs>
          <w:tab w:val="num" w:pos="4026"/>
        </w:tabs>
        <w:ind w:left="4026" w:hanging="360"/>
      </w:pPr>
      <w:rPr>
        <w:rFonts w:ascii="Courier New" w:hAnsi="Courier New" w:hint="default"/>
      </w:rPr>
    </w:lvl>
    <w:lvl w:ilvl="5" w:tplc="CACA3786" w:tentative="1">
      <w:start w:val="1"/>
      <w:numFmt w:val="bullet"/>
      <w:lvlText w:val=""/>
      <w:lvlJc w:val="left"/>
      <w:pPr>
        <w:tabs>
          <w:tab w:val="num" w:pos="4746"/>
        </w:tabs>
        <w:ind w:left="4746" w:hanging="360"/>
      </w:pPr>
      <w:rPr>
        <w:rFonts w:ascii="Wingdings" w:hAnsi="Wingdings" w:hint="default"/>
      </w:rPr>
    </w:lvl>
    <w:lvl w:ilvl="6" w:tplc="7742C0C4" w:tentative="1">
      <w:start w:val="1"/>
      <w:numFmt w:val="bullet"/>
      <w:lvlText w:val=""/>
      <w:lvlJc w:val="left"/>
      <w:pPr>
        <w:tabs>
          <w:tab w:val="num" w:pos="5466"/>
        </w:tabs>
        <w:ind w:left="5466" w:hanging="360"/>
      </w:pPr>
      <w:rPr>
        <w:rFonts w:ascii="Symbol" w:hAnsi="Symbol" w:hint="default"/>
      </w:rPr>
    </w:lvl>
    <w:lvl w:ilvl="7" w:tplc="A8B006F6" w:tentative="1">
      <w:start w:val="1"/>
      <w:numFmt w:val="bullet"/>
      <w:lvlText w:val="o"/>
      <w:lvlJc w:val="left"/>
      <w:pPr>
        <w:tabs>
          <w:tab w:val="num" w:pos="6186"/>
        </w:tabs>
        <w:ind w:left="6186" w:hanging="360"/>
      </w:pPr>
      <w:rPr>
        <w:rFonts w:ascii="Courier New" w:hAnsi="Courier New" w:hint="default"/>
      </w:rPr>
    </w:lvl>
    <w:lvl w:ilvl="8" w:tplc="47922400" w:tentative="1">
      <w:start w:val="1"/>
      <w:numFmt w:val="bullet"/>
      <w:lvlText w:val=""/>
      <w:lvlJc w:val="left"/>
      <w:pPr>
        <w:tabs>
          <w:tab w:val="num" w:pos="6906"/>
        </w:tabs>
        <w:ind w:left="6906" w:hanging="360"/>
      </w:pPr>
      <w:rPr>
        <w:rFonts w:ascii="Wingdings" w:hAnsi="Wingdings" w:hint="default"/>
      </w:rPr>
    </w:lvl>
  </w:abstractNum>
  <w:num w:numId="1">
    <w:abstractNumId w:val="40"/>
  </w:num>
  <w:num w:numId="2">
    <w:abstractNumId w:val="41"/>
  </w:num>
  <w:num w:numId="3">
    <w:abstractNumId w:val="18"/>
  </w:num>
  <w:num w:numId="4">
    <w:abstractNumId w:val="37"/>
  </w:num>
  <w:num w:numId="5">
    <w:abstractNumId w:val="22"/>
  </w:num>
  <w:num w:numId="6">
    <w:abstractNumId w:val="30"/>
  </w:num>
  <w:num w:numId="7">
    <w:abstractNumId w:val="20"/>
  </w:num>
  <w:num w:numId="8">
    <w:abstractNumId w:val="5"/>
  </w:num>
  <w:num w:numId="9">
    <w:abstractNumId w:val="1"/>
  </w:num>
  <w:num w:numId="10">
    <w:abstractNumId w:val="27"/>
  </w:num>
  <w:num w:numId="11">
    <w:abstractNumId w:val="46"/>
  </w:num>
  <w:num w:numId="12">
    <w:abstractNumId w:val="31"/>
  </w:num>
  <w:num w:numId="13">
    <w:abstractNumId w:val="42"/>
  </w:num>
  <w:num w:numId="14">
    <w:abstractNumId w:val="8"/>
  </w:num>
  <w:num w:numId="15">
    <w:abstractNumId w:val="34"/>
  </w:num>
  <w:num w:numId="16">
    <w:abstractNumId w:val="33"/>
  </w:num>
  <w:num w:numId="17">
    <w:abstractNumId w:val="14"/>
  </w:num>
  <w:num w:numId="18">
    <w:abstractNumId w:val="48"/>
  </w:num>
  <w:num w:numId="19">
    <w:abstractNumId w:val="9"/>
  </w:num>
  <w:num w:numId="20">
    <w:abstractNumId w:val="50"/>
  </w:num>
  <w:num w:numId="21">
    <w:abstractNumId w:val="0"/>
    <w:lvlOverride w:ilvl="0">
      <w:lvl w:ilvl="0">
        <w:start w:val="1"/>
        <w:numFmt w:val="bullet"/>
        <w:lvlText w:val="-"/>
        <w:legacy w:legacy="1" w:legacySpace="0" w:legacyIndent="360"/>
        <w:lvlJc w:val="left"/>
        <w:pPr>
          <w:ind w:left="360" w:hanging="360"/>
        </w:pPr>
      </w:lvl>
    </w:lvlOverride>
  </w:num>
  <w:num w:numId="22">
    <w:abstractNumId w:val="13"/>
  </w:num>
  <w:num w:numId="23">
    <w:abstractNumId w:val="6"/>
  </w:num>
  <w:num w:numId="24">
    <w:abstractNumId w:val="7"/>
  </w:num>
  <w:num w:numId="25">
    <w:abstractNumId w:val="38"/>
  </w:num>
  <w:num w:numId="26">
    <w:abstractNumId w:val="10"/>
  </w:num>
  <w:num w:numId="27">
    <w:abstractNumId w:val="28"/>
  </w:num>
  <w:num w:numId="28">
    <w:abstractNumId w:val="2"/>
  </w:num>
  <w:num w:numId="29">
    <w:abstractNumId w:val="23"/>
  </w:num>
  <w:num w:numId="30">
    <w:abstractNumId w:val="45"/>
  </w:num>
  <w:num w:numId="31">
    <w:abstractNumId w:val="4"/>
  </w:num>
  <w:num w:numId="32">
    <w:abstractNumId w:val="49"/>
  </w:num>
  <w:num w:numId="33">
    <w:abstractNumId w:val="25"/>
  </w:num>
  <w:num w:numId="34">
    <w:abstractNumId w:val="16"/>
  </w:num>
  <w:num w:numId="35">
    <w:abstractNumId w:val="15"/>
  </w:num>
  <w:num w:numId="36">
    <w:abstractNumId w:val="24"/>
  </w:num>
  <w:num w:numId="37">
    <w:abstractNumId w:val="26"/>
  </w:num>
  <w:num w:numId="38">
    <w:abstractNumId w:val="52"/>
  </w:num>
  <w:num w:numId="39">
    <w:abstractNumId w:val="39"/>
  </w:num>
  <w:num w:numId="40">
    <w:abstractNumId w:val="12"/>
  </w:num>
  <w:num w:numId="41">
    <w:abstractNumId w:val="51"/>
  </w:num>
  <w:num w:numId="42">
    <w:abstractNumId w:val="35"/>
  </w:num>
  <w:num w:numId="43">
    <w:abstractNumId w:val="19"/>
    <w:lvlOverride w:ilvl="0">
      <w:startOverride w:val="1"/>
    </w:lvlOverride>
  </w:num>
  <w:num w:numId="4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2"/>
  </w:num>
  <w:num w:numId="46">
    <w:abstractNumId w:val="11"/>
  </w:num>
  <w:num w:numId="47">
    <w:abstractNumId w:val="29"/>
  </w:num>
  <w:num w:numId="48">
    <w:abstractNumId w:val="43"/>
  </w:num>
  <w:num w:numId="49">
    <w:abstractNumId w:val="47"/>
  </w:num>
  <w:num w:numId="50">
    <w:abstractNumId w:val="3"/>
  </w:num>
  <w:num w:numId="51">
    <w:abstractNumId w:val="21"/>
  </w:num>
  <w:num w:numId="52">
    <w:abstractNumId w:val="17"/>
  </w:num>
  <w:num w:numId="53">
    <w:abstractNumId w:val="36"/>
  </w:num>
  <w:num w:numId="54">
    <w:abstractNumId w:val="44"/>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235D"/>
    <w:rsid w:val="00001ED1"/>
    <w:rsid w:val="00002E00"/>
    <w:rsid w:val="00004E43"/>
    <w:rsid w:val="00013478"/>
    <w:rsid w:val="00014EF2"/>
    <w:rsid w:val="0004161D"/>
    <w:rsid w:val="00065C5F"/>
    <w:rsid w:val="00066BE0"/>
    <w:rsid w:val="00083D03"/>
    <w:rsid w:val="000844CC"/>
    <w:rsid w:val="00090216"/>
    <w:rsid w:val="00096176"/>
    <w:rsid w:val="000974E0"/>
    <w:rsid w:val="000A2F5D"/>
    <w:rsid w:val="000A3971"/>
    <w:rsid w:val="000C3061"/>
    <w:rsid w:val="000C70D9"/>
    <w:rsid w:val="000C7DEF"/>
    <w:rsid w:val="000D46C1"/>
    <w:rsid w:val="000E2D8B"/>
    <w:rsid w:val="000E4CF4"/>
    <w:rsid w:val="000F4A7B"/>
    <w:rsid w:val="000F7E09"/>
    <w:rsid w:val="00113828"/>
    <w:rsid w:val="00124637"/>
    <w:rsid w:val="001258A3"/>
    <w:rsid w:val="00127774"/>
    <w:rsid w:val="00127A9B"/>
    <w:rsid w:val="001371B0"/>
    <w:rsid w:val="00146739"/>
    <w:rsid w:val="001570DE"/>
    <w:rsid w:val="001576A4"/>
    <w:rsid w:val="001612B9"/>
    <w:rsid w:val="001626C3"/>
    <w:rsid w:val="00180E0F"/>
    <w:rsid w:val="0018372B"/>
    <w:rsid w:val="00194F21"/>
    <w:rsid w:val="001A779E"/>
    <w:rsid w:val="001B54F8"/>
    <w:rsid w:val="001B5605"/>
    <w:rsid w:val="001C3BF7"/>
    <w:rsid w:val="001C52D3"/>
    <w:rsid w:val="001D1274"/>
    <w:rsid w:val="001E2731"/>
    <w:rsid w:val="001F27AB"/>
    <w:rsid w:val="001F2D7B"/>
    <w:rsid w:val="002007B8"/>
    <w:rsid w:val="002378C1"/>
    <w:rsid w:val="0024265D"/>
    <w:rsid w:val="002473EB"/>
    <w:rsid w:val="00276D46"/>
    <w:rsid w:val="00280F9C"/>
    <w:rsid w:val="002969AD"/>
    <w:rsid w:val="00297CC5"/>
    <w:rsid w:val="002A1D16"/>
    <w:rsid w:val="002A3F46"/>
    <w:rsid w:val="002A4C33"/>
    <w:rsid w:val="002A4F86"/>
    <w:rsid w:val="002B039C"/>
    <w:rsid w:val="002B24E1"/>
    <w:rsid w:val="002B2694"/>
    <w:rsid w:val="002B45C0"/>
    <w:rsid w:val="002C780E"/>
    <w:rsid w:val="002C7A96"/>
    <w:rsid w:val="002C7EB9"/>
    <w:rsid w:val="002D5F52"/>
    <w:rsid w:val="002E0621"/>
    <w:rsid w:val="002F13E7"/>
    <w:rsid w:val="00300304"/>
    <w:rsid w:val="00330249"/>
    <w:rsid w:val="0033685E"/>
    <w:rsid w:val="003475BF"/>
    <w:rsid w:val="00353268"/>
    <w:rsid w:val="00377140"/>
    <w:rsid w:val="00394743"/>
    <w:rsid w:val="003A3F45"/>
    <w:rsid w:val="003A6398"/>
    <w:rsid w:val="003B4147"/>
    <w:rsid w:val="003B6B83"/>
    <w:rsid w:val="003B7731"/>
    <w:rsid w:val="003D0635"/>
    <w:rsid w:val="003D2F9B"/>
    <w:rsid w:val="003F4050"/>
    <w:rsid w:val="003F7DFE"/>
    <w:rsid w:val="004016BF"/>
    <w:rsid w:val="00401F85"/>
    <w:rsid w:val="00407D5C"/>
    <w:rsid w:val="0041725A"/>
    <w:rsid w:val="00441775"/>
    <w:rsid w:val="00443FD5"/>
    <w:rsid w:val="004445BD"/>
    <w:rsid w:val="004530E4"/>
    <w:rsid w:val="0045676F"/>
    <w:rsid w:val="00463DAF"/>
    <w:rsid w:val="00466E21"/>
    <w:rsid w:val="00485726"/>
    <w:rsid w:val="004875E8"/>
    <w:rsid w:val="004913E5"/>
    <w:rsid w:val="0049228B"/>
    <w:rsid w:val="004A666C"/>
    <w:rsid w:val="004D1BFB"/>
    <w:rsid w:val="004D45E9"/>
    <w:rsid w:val="004E17D0"/>
    <w:rsid w:val="004E7A1C"/>
    <w:rsid w:val="004F7784"/>
    <w:rsid w:val="00503AB3"/>
    <w:rsid w:val="00504384"/>
    <w:rsid w:val="0052085E"/>
    <w:rsid w:val="0052100D"/>
    <w:rsid w:val="00525238"/>
    <w:rsid w:val="005262AF"/>
    <w:rsid w:val="00543BA4"/>
    <w:rsid w:val="00546EF4"/>
    <w:rsid w:val="005476CD"/>
    <w:rsid w:val="0055060F"/>
    <w:rsid w:val="005716D5"/>
    <w:rsid w:val="0057360E"/>
    <w:rsid w:val="005A32F0"/>
    <w:rsid w:val="005A5EB7"/>
    <w:rsid w:val="005B09A7"/>
    <w:rsid w:val="005B7F8B"/>
    <w:rsid w:val="005C0BD9"/>
    <w:rsid w:val="005C3037"/>
    <w:rsid w:val="005C588B"/>
    <w:rsid w:val="005C756B"/>
    <w:rsid w:val="005D13FE"/>
    <w:rsid w:val="005D2A2A"/>
    <w:rsid w:val="005D5ED6"/>
    <w:rsid w:val="005E7C45"/>
    <w:rsid w:val="005F21EC"/>
    <w:rsid w:val="005F2D67"/>
    <w:rsid w:val="005F5795"/>
    <w:rsid w:val="00610157"/>
    <w:rsid w:val="00620BEE"/>
    <w:rsid w:val="00621988"/>
    <w:rsid w:val="00623C04"/>
    <w:rsid w:val="00625962"/>
    <w:rsid w:val="00641548"/>
    <w:rsid w:val="00643F52"/>
    <w:rsid w:val="00652041"/>
    <w:rsid w:val="00657D99"/>
    <w:rsid w:val="006600C6"/>
    <w:rsid w:val="00667D87"/>
    <w:rsid w:val="00671ABE"/>
    <w:rsid w:val="006753D4"/>
    <w:rsid w:val="006847BB"/>
    <w:rsid w:val="00687F0D"/>
    <w:rsid w:val="006956BB"/>
    <w:rsid w:val="00695EDD"/>
    <w:rsid w:val="006A29D8"/>
    <w:rsid w:val="006A3F90"/>
    <w:rsid w:val="006B0728"/>
    <w:rsid w:val="006C32BA"/>
    <w:rsid w:val="006C72CE"/>
    <w:rsid w:val="006D64B6"/>
    <w:rsid w:val="006F6CD1"/>
    <w:rsid w:val="007163FC"/>
    <w:rsid w:val="00720FE3"/>
    <w:rsid w:val="007229F3"/>
    <w:rsid w:val="007345CB"/>
    <w:rsid w:val="0076065B"/>
    <w:rsid w:val="00760FEB"/>
    <w:rsid w:val="007641B8"/>
    <w:rsid w:val="007727D3"/>
    <w:rsid w:val="007819DC"/>
    <w:rsid w:val="007819F8"/>
    <w:rsid w:val="00787CB1"/>
    <w:rsid w:val="00792BB0"/>
    <w:rsid w:val="00793F59"/>
    <w:rsid w:val="007A3E19"/>
    <w:rsid w:val="007A5B42"/>
    <w:rsid w:val="007B1D95"/>
    <w:rsid w:val="007B7611"/>
    <w:rsid w:val="007C412E"/>
    <w:rsid w:val="007C44BE"/>
    <w:rsid w:val="007C630A"/>
    <w:rsid w:val="007D25A5"/>
    <w:rsid w:val="007E6DAE"/>
    <w:rsid w:val="007F4101"/>
    <w:rsid w:val="0080796D"/>
    <w:rsid w:val="00813912"/>
    <w:rsid w:val="00820B7F"/>
    <w:rsid w:val="00821575"/>
    <w:rsid w:val="0082297D"/>
    <w:rsid w:val="0082410E"/>
    <w:rsid w:val="0084656E"/>
    <w:rsid w:val="00852640"/>
    <w:rsid w:val="008539B3"/>
    <w:rsid w:val="0085713C"/>
    <w:rsid w:val="00860D8F"/>
    <w:rsid w:val="008776A1"/>
    <w:rsid w:val="00877A2D"/>
    <w:rsid w:val="008905BA"/>
    <w:rsid w:val="0089070F"/>
    <w:rsid w:val="00893521"/>
    <w:rsid w:val="008944FF"/>
    <w:rsid w:val="00895210"/>
    <w:rsid w:val="008B07FD"/>
    <w:rsid w:val="008B212D"/>
    <w:rsid w:val="008D383A"/>
    <w:rsid w:val="008D779A"/>
    <w:rsid w:val="008E0011"/>
    <w:rsid w:val="008E1830"/>
    <w:rsid w:val="008E4C0F"/>
    <w:rsid w:val="008F0438"/>
    <w:rsid w:val="008F0DC8"/>
    <w:rsid w:val="008F71BA"/>
    <w:rsid w:val="0090005E"/>
    <w:rsid w:val="009265AC"/>
    <w:rsid w:val="00934A3A"/>
    <w:rsid w:val="0094784C"/>
    <w:rsid w:val="009555E8"/>
    <w:rsid w:val="00963B66"/>
    <w:rsid w:val="00964C9B"/>
    <w:rsid w:val="00972C8F"/>
    <w:rsid w:val="009738B7"/>
    <w:rsid w:val="009828E3"/>
    <w:rsid w:val="00985201"/>
    <w:rsid w:val="00986EC9"/>
    <w:rsid w:val="0098758B"/>
    <w:rsid w:val="009932F8"/>
    <w:rsid w:val="009A27B3"/>
    <w:rsid w:val="009A28BD"/>
    <w:rsid w:val="009A6504"/>
    <w:rsid w:val="009B2B94"/>
    <w:rsid w:val="009C6762"/>
    <w:rsid w:val="009D2355"/>
    <w:rsid w:val="009D34D1"/>
    <w:rsid w:val="00A0357A"/>
    <w:rsid w:val="00A11A87"/>
    <w:rsid w:val="00A132DA"/>
    <w:rsid w:val="00A16C5D"/>
    <w:rsid w:val="00A17629"/>
    <w:rsid w:val="00A34AF3"/>
    <w:rsid w:val="00A55B64"/>
    <w:rsid w:val="00A5697A"/>
    <w:rsid w:val="00A60E82"/>
    <w:rsid w:val="00A64182"/>
    <w:rsid w:val="00A67084"/>
    <w:rsid w:val="00A70097"/>
    <w:rsid w:val="00A709FE"/>
    <w:rsid w:val="00A71A99"/>
    <w:rsid w:val="00A931FD"/>
    <w:rsid w:val="00A94DA7"/>
    <w:rsid w:val="00AA13A8"/>
    <w:rsid w:val="00AB0B72"/>
    <w:rsid w:val="00AC4AA0"/>
    <w:rsid w:val="00AD20F4"/>
    <w:rsid w:val="00AD3533"/>
    <w:rsid w:val="00AD50C5"/>
    <w:rsid w:val="00AE4292"/>
    <w:rsid w:val="00AE4D8C"/>
    <w:rsid w:val="00B12A7F"/>
    <w:rsid w:val="00B23584"/>
    <w:rsid w:val="00B249DA"/>
    <w:rsid w:val="00B373C3"/>
    <w:rsid w:val="00B41283"/>
    <w:rsid w:val="00B42AD7"/>
    <w:rsid w:val="00B47A3D"/>
    <w:rsid w:val="00B47C66"/>
    <w:rsid w:val="00B52337"/>
    <w:rsid w:val="00B56FBF"/>
    <w:rsid w:val="00B744D9"/>
    <w:rsid w:val="00B75845"/>
    <w:rsid w:val="00B8394E"/>
    <w:rsid w:val="00B83F53"/>
    <w:rsid w:val="00B90659"/>
    <w:rsid w:val="00B93A5F"/>
    <w:rsid w:val="00B97F32"/>
    <w:rsid w:val="00BB4293"/>
    <w:rsid w:val="00BC66DF"/>
    <w:rsid w:val="00BD3DE1"/>
    <w:rsid w:val="00BD7EDC"/>
    <w:rsid w:val="00BE12B9"/>
    <w:rsid w:val="00BE28C2"/>
    <w:rsid w:val="00BE519E"/>
    <w:rsid w:val="00BE7594"/>
    <w:rsid w:val="00BF4E23"/>
    <w:rsid w:val="00C00F7A"/>
    <w:rsid w:val="00C03C5A"/>
    <w:rsid w:val="00C11484"/>
    <w:rsid w:val="00C328B1"/>
    <w:rsid w:val="00C4254D"/>
    <w:rsid w:val="00C43DF4"/>
    <w:rsid w:val="00C52E3F"/>
    <w:rsid w:val="00C54BE1"/>
    <w:rsid w:val="00C552EC"/>
    <w:rsid w:val="00C61A14"/>
    <w:rsid w:val="00C83471"/>
    <w:rsid w:val="00C873FA"/>
    <w:rsid w:val="00C87F66"/>
    <w:rsid w:val="00C90836"/>
    <w:rsid w:val="00C94F3E"/>
    <w:rsid w:val="00CA47B0"/>
    <w:rsid w:val="00CA6751"/>
    <w:rsid w:val="00CB2A64"/>
    <w:rsid w:val="00CB2C42"/>
    <w:rsid w:val="00CB66E1"/>
    <w:rsid w:val="00CB7355"/>
    <w:rsid w:val="00CE361B"/>
    <w:rsid w:val="00CF1763"/>
    <w:rsid w:val="00CF3DA2"/>
    <w:rsid w:val="00D01C6B"/>
    <w:rsid w:val="00D02991"/>
    <w:rsid w:val="00D122AD"/>
    <w:rsid w:val="00D13E93"/>
    <w:rsid w:val="00D148E4"/>
    <w:rsid w:val="00D16BDD"/>
    <w:rsid w:val="00D236AA"/>
    <w:rsid w:val="00D23E9B"/>
    <w:rsid w:val="00D24F7D"/>
    <w:rsid w:val="00D252C5"/>
    <w:rsid w:val="00D25B64"/>
    <w:rsid w:val="00D31C3C"/>
    <w:rsid w:val="00D70A8E"/>
    <w:rsid w:val="00D71DAB"/>
    <w:rsid w:val="00D7419D"/>
    <w:rsid w:val="00D8163E"/>
    <w:rsid w:val="00D907AD"/>
    <w:rsid w:val="00D92DDB"/>
    <w:rsid w:val="00D94CED"/>
    <w:rsid w:val="00D96AD7"/>
    <w:rsid w:val="00DA70D5"/>
    <w:rsid w:val="00DB2ADC"/>
    <w:rsid w:val="00DB54B3"/>
    <w:rsid w:val="00DC52A9"/>
    <w:rsid w:val="00DC624C"/>
    <w:rsid w:val="00DC7FFD"/>
    <w:rsid w:val="00DD4F8B"/>
    <w:rsid w:val="00DE36EA"/>
    <w:rsid w:val="00DF3F52"/>
    <w:rsid w:val="00DF6D86"/>
    <w:rsid w:val="00E008B1"/>
    <w:rsid w:val="00E2397C"/>
    <w:rsid w:val="00E42FBE"/>
    <w:rsid w:val="00E4685F"/>
    <w:rsid w:val="00E55035"/>
    <w:rsid w:val="00E65FD2"/>
    <w:rsid w:val="00E731EB"/>
    <w:rsid w:val="00E73E56"/>
    <w:rsid w:val="00E81E43"/>
    <w:rsid w:val="00E918B7"/>
    <w:rsid w:val="00E9403C"/>
    <w:rsid w:val="00E94888"/>
    <w:rsid w:val="00EA25C4"/>
    <w:rsid w:val="00EB634F"/>
    <w:rsid w:val="00EB6892"/>
    <w:rsid w:val="00EC42C9"/>
    <w:rsid w:val="00ED665E"/>
    <w:rsid w:val="00ED6835"/>
    <w:rsid w:val="00F001A4"/>
    <w:rsid w:val="00F00D80"/>
    <w:rsid w:val="00F107CD"/>
    <w:rsid w:val="00F10E3F"/>
    <w:rsid w:val="00F227D4"/>
    <w:rsid w:val="00F35B89"/>
    <w:rsid w:val="00F4298E"/>
    <w:rsid w:val="00F528F7"/>
    <w:rsid w:val="00F53D37"/>
    <w:rsid w:val="00F60CD8"/>
    <w:rsid w:val="00F617E6"/>
    <w:rsid w:val="00F74C59"/>
    <w:rsid w:val="00F75173"/>
    <w:rsid w:val="00F754BC"/>
    <w:rsid w:val="00F75C26"/>
    <w:rsid w:val="00F76E0A"/>
    <w:rsid w:val="00F82CE3"/>
    <w:rsid w:val="00F85536"/>
    <w:rsid w:val="00F9037E"/>
    <w:rsid w:val="00FA2977"/>
    <w:rsid w:val="00FA3D82"/>
    <w:rsid w:val="00FA6015"/>
    <w:rsid w:val="00FB35A9"/>
    <w:rsid w:val="00FB3B74"/>
    <w:rsid w:val="00FB42AB"/>
    <w:rsid w:val="00FB6021"/>
    <w:rsid w:val="00FB69BF"/>
    <w:rsid w:val="00FC3D38"/>
    <w:rsid w:val="00FD235D"/>
    <w:rsid w:val="00FD2726"/>
    <w:rsid w:val="00FE1357"/>
    <w:rsid w:val="00FE4FA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63E32246-3B17-4230-A5DE-CDF52110F0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F7E09"/>
    <w:rPr>
      <w:sz w:val="24"/>
      <w:lang w:eastAsia="cs-CZ"/>
    </w:rPr>
  </w:style>
  <w:style w:type="paragraph" w:styleId="Nadpis1">
    <w:name w:val="heading 1"/>
    <w:basedOn w:val="Normlny"/>
    <w:next w:val="Normlny"/>
    <w:link w:val="Nadpis1Char"/>
    <w:qFormat/>
    <w:rsid w:val="00466E21"/>
    <w:pPr>
      <w:keepNext/>
      <w:jc w:val="center"/>
      <w:outlineLvl w:val="0"/>
    </w:pPr>
    <w:rPr>
      <w:b/>
      <w:sz w:val="52"/>
    </w:rPr>
  </w:style>
  <w:style w:type="paragraph" w:styleId="Nadpis2">
    <w:name w:val="heading 2"/>
    <w:basedOn w:val="Normlny"/>
    <w:next w:val="Normlny"/>
    <w:link w:val="Nadpis2Char"/>
    <w:qFormat/>
    <w:rsid w:val="00466E21"/>
    <w:pPr>
      <w:keepNext/>
      <w:ind w:left="4956" w:firstLine="708"/>
      <w:jc w:val="both"/>
      <w:outlineLvl w:val="1"/>
    </w:pPr>
    <w:rPr>
      <w:b/>
      <w:sz w:val="28"/>
    </w:rPr>
  </w:style>
  <w:style w:type="paragraph" w:styleId="Nadpis6">
    <w:name w:val="heading 6"/>
    <w:basedOn w:val="Normlny"/>
    <w:next w:val="Normlny"/>
    <w:link w:val="Nadpis6Char"/>
    <w:qFormat/>
    <w:rsid w:val="00671ABE"/>
    <w:pPr>
      <w:keepNext/>
      <w:outlineLvl w:val="5"/>
    </w:pPr>
    <w:rPr>
      <w:b/>
      <w:caps/>
      <w:sz w:val="32"/>
      <w:lang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zov">
    <w:name w:val="Title"/>
    <w:basedOn w:val="Normlny"/>
    <w:link w:val="NzovChar"/>
    <w:qFormat/>
    <w:rsid w:val="00466E21"/>
    <w:pPr>
      <w:jc w:val="center"/>
    </w:pPr>
    <w:rPr>
      <w:b/>
      <w:sz w:val="32"/>
    </w:rPr>
  </w:style>
  <w:style w:type="paragraph" w:styleId="Zkladntext">
    <w:name w:val="Body Text"/>
    <w:basedOn w:val="Normlny"/>
    <w:link w:val="ZkladntextChar"/>
    <w:rsid w:val="00466E21"/>
    <w:pPr>
      <w:jc w:val="both"/>
    </w:pPr>
  </w:style>
  <w:style w:type="paragraph" w:styleId="Zarkazkladnhotextu">
    <w:name w:val="Body Text Indent"/>
    <w:basedOn w:val="Normlny"/>
    <w:rsid w:val="00466E21"/>
    <w:pPr>
      <w:ind w:firstLine="708"/>
      <w:jc w:val="both"/>
    </w:pPr>
  </w:style>
  <w:style w:type="paragraph" w:styleId="Zarkazkladnhotextu2">
    <w:name w:val="Body Text Indent 2"/>
    <w:basedOn w:val="Normlny"/>
    <w:rsid w:val="00466E21"/>
    <w:pPr>
      <w:ind w:left="1410"/>
      <w:jc w:val="center"/>
    </w:pPr>
    <w:rPr>
      <w:b/>
      <w:bCs/>
      <w:sz w:val="28"/>
    </w:rPr>
  </w:style>
  <w:style w:type="paragraph" w:styleId="Zkladntext2">
    <w:name w:val="Body Text 2"/>
    <w:basedOn w:val="Normlny"/>
    <w:link w:val="Zkladntext2Char"/>
    <w:uiPriority w:val="99"/>
    <w:rsid w:val="00466E21"/>
    <w:pPr>
      <w:jc w:val="center"/>
    </w:pPr>
    <w:rPr>
      <w:b/>
      <w:sz w:val="28"/>
    </w:rPr>
  </w:style>
  <w:style w:type="character" w:customStyle="1" w:styleId="ra">
    <w:name w:val="ra"/>
    <w:basedOn w:val="Predvolenpsmoodseku"/>
    <w:rsid w:val="007A5B42"/>
  </w:style>
  <w:style w:type="paragraph" w:styleId="Odsekzoznamu">
    <w:name w:val="List Paragraph"/>
    <w:basedOn w:val="Normlny"/>
    <w:uiPriority w:val="34"/>
    <w:qFormat/>
    <w:rsid w:val="00DD4F8B"/>
    <w:pPr>
      <w:ind w:left="720"/>
      <w:contextualSpacing/>
    </w:pPr>
  </w:style>
  <w:style w:type="paragraph" w:styleId="Textbubliny">
    <w:name w:val="Balloon Text"/>
    <w:basedOn w:val="Normlny"/>
    <w:link w:val="TextbublinyChar"/>
    <w:uiPriority w:val="99"/>
    <w:rsid w:val="00C552EC"/>
    <w:rPr>
      <w:rFonts w:ascii="Tahoma" w:hAnsi="Tahoma" w:cs="Tahoma"/>
      <w:sz w:val="16"/>
      <w:szCs w:val="16"/>
    </w:rPr>
  </w:style>
  <w:style w:type="character" w:customStyle="1" w:styleId="TextbublinyChar">
    <w:name w:val="Text bubliny Char"/>
    <w:basedOn w:val="Predvolenpsmoodseku"/>
    <w:link w:val="Textbubliny"/>
    <w:uiPriority w:val="99"/>
    <w:rsid w:val="00C552EC"/>
    <w:rPr>
      <w:rFonts w:ascii="Tahoma" w:hAnsi="Tahoma" w:cs="Tahoma"/>
      <w:sz w:val="16"/>
      <w:szCs w:val="16"/>
      <w:lang w:eastAsia="cs-CZ"/>
    </w:rPr>
  </w:style>
  <w:style w:type="character" w:customStyle="1" w:styleId="NzovChar">
    <w:name w:val="Názov Char"/>
    <w:basedOn w:val="Predvolenpsmoodseku"/>
    <w:link w:val="Nzov"/>
    <w:locked/>
    <w:rsid w:val="00CB2C42"/>
    <w:rPr>
      <w:b/>
      <w:sz w:val="32"/>
      <w:lang w:eastAsia="cs-CZ"/>
    </w:rPr>
  </w:style>
  <w:style w:type="paragraph" w:customStyle="1" w:styleId="ListParagraph1">
    <w:name w:val="List Paragraph1"/>
    <w:basedOn w:val="Normlny"/>
    <w:rsid w:val="00CB2C42"/>
    <w:pPr>
      <w:ind w:left="720"/>
    </w:pPr>
    <w:rPr>
      <w:szCs w:val="24"/>
    </w:rPr>
  </w:style>
  <w:style w:type="character" w:customStyle="1" w:styleId="Nadpis6Char">
    <w:name w:val="Nadpis 6 Char"/>
    <w:basedOn w:val="Predvolenpsmoodseku"/>
    <w:link w:val="Nadpis6"/>
    <w:rsid w:val="00671ABE"/>
    <w:rPr>
      <w:b/>
      <w:caps/>
      <w:sz w:val="32"/>
      <w:lang w:eastAsia="en-US"/>
    </w:rPr>
  </w:style>
  <w:style w:type="numbering" w:customStyle="1" w:styleId="NoList1">
    <w:name w:val="No List1"/>
    <w:next w:val="Bezzoznamu"/>
    <w:uiPriority w:val="99"/>
    <w:semiHidden/>
    <w:unhideWhenUsed/>
    <w:rsid w:val="00671ABE"/>
  </w:style>
  <w:style w:type="character" w:customStyle="1" w:styleId="Nadpis1Char">
    <w:name w:val="Nadpis 1 Char"/>
    <w:basedOn w:val="Predvolenpsmoodseku"/>
    <w:link w:val="Nadpis1"/>
    <w:rsid w:val="00671ABE"/>
    <w:rPr>
      <w:b/>
      <w:sz w:val="52"/>
      <w:lang w:eastAsia="cs-CZ"/>
    </w:rPr>
  </w:style>
  <w:style w:type="character" w:customStyle="1" w:styleId="Nadpis2Char">
    <w:name w:val="Nadpis 2 Char"/>
    <w:basedOn w:val="Predvolenpsmoodseku"/>
    <w:link w:val="Nadpis2"/>
    <w:rsid w:val="00671ABE"/>
    <w:rPr>
      <w:b/>
      <w:sz w:val="28"/>
      <w:lang w:eastAsia="cs-CZ"/>
    </w:rPr>
  </w:style>
  <w:style w:type="paragraph" w:styleId="Hlavika">
    <w:name w:val="header"/>
    <w:basedOn w:val="Normlny"/>
    <w:link w:val="HlavikaChar"/>
    <w:rsid w:val="00671ABE"/>
    <w:pPr>
      <w:tabs>
        <w:tab w:val="center" w:pos="4153"/>
        <w:tab w:val="right" w:pos="8306"/>
      </w:tabs>
    </w:pPr>
    <w:rPr>
      <w:sz w:val="18"/>
      <w:lang w:eastAsia="en-US"/>
    </w:rPr>
  </w:style>
  <w:style w:type="character" w:customStyle="1" w:styleId="HlavikaChar">
    <w:name w:val="Hlavička Char"/>
    <w:basedOn w:val="Predvolenpsmoodseku"/>
    <w:link w:val="Hlavika"/>
    <w:rsid w:val="00671ABE"/>
    <w:rPr>
      <w:sz w:val="18"/>
      <w:lang w:eastAsia="en-US"/>
    </w:rPr>
  </w:style>
  <w:style w:type="paragraph" w:styleId="Pta">
    <w:name w:val="footer"/>
    <w:basedOn w:val="Normlny"/>
    <w:link w:val="PtaChar"/>
    <w:uiPriority w:val="99"/>
    <w:rsid w:val="00671ABE"/>
    <w:pPr>
      <w:tabs>
        <w:tab w:val="center" w:pos="4153"/>
        <w:tab w:val="right" w:pos="8306"/>
      </w:tabs>
    </w:pPr>
    <w:rPr>
      <w:sz w:val="18"/>
      <w:lang w:eastAsia="en-US"/>
    </w:rPr>
  </w:style>
  <w:style w:type="character" w:customStyle="1" w:styleId="PtaChar">
    <w:name w:val="Päta Char"/>
    <w:basedOn w:val="Predvolenpsmoodseku"/>
    <w:link w:val="Pta"/>
    <w:uiPriority w:val="99"/>
    <w:rsid w:val="00671ABE"/>
    <w:rPr>
      <w:sz w:val="18"/>
      <w:lang w:eastAsia="en-US"/>
    </w:rPr>
  </w:style>
  <w:style w:type="character" w:styleId="slostrany">
    <w:name w:val="page number"/>
    <w:basedOn w:val="Predvolenpsmoodseku"/>
    <w:rsid w:val="00671ABE"/>
    <w:rPr>
      <w:rFonts w:cs="Times New Roman"/>
    </w:rPr>
  </w:style>
  <w:style w:type="character" w:customStyle="1" w:styleId="ZkladntextChar">
    <w:name w:val="Základný text Char"/>
    <w:basedOn w:val="Predvolenpsmoodseku"/>
    <w:link w:val="Zkladntext"/>
    <w:rsid w:val="00671ABE"/>
    <w:rPr>
      <w:sz w:val="24"/>
      <w:lang w:eastAsia="cs-CZ"/>
    </w:rPr>
  </w:style>
  <w:style w:type="paragraph" w:customStyle="1" w:styleId="Uvod">
    <w:name w:val="Uvod"/>
    <w:basedOn w:val="Normlny"/>
    <w:rsid w:val="00671ABE"/>
    <w:pPr>
      <w:ind w:left="284" w:hanging="284"/>
      <w:jc w:val="both"/>
    </w:pPr>
    <w:rPr>
      <w:sz w:val="22"/>
      <w:lang w:eastAsia="en-US"/>
    </w:rPr>
  </w:style>
  <w:style w:type="paragraph" w:customStyle="1" w:styleId="Tabulka">
    <w:name w:val="Tabulka"/>
    <w:basedOn w:val="Normlny"/>
    <w:rsid w:val="00671ABE"/>
    <w:rPr>
      <w:color w:val="000000"/>
      <w:sz w:val="18"/>
      <w:lang w:eastAsia="en-US"/>
    </w:rPr>
  </w:style>
  <w:style w:type="paragraph" w:customStyle="1" w:styleId="Pismenka">
    <w:name w:val="Pismenka"/>
    <w:basedOn w:val="Zkladntext"/>
    <w:rsid w:val="00671ABE"/>
    <w:pPr>
      <w:tabs>
        <w:tab w:val="num" w:pos="426"/>
      </w:tabs>
      <w:ind w:left="426" w:hanging="426"/>
    </w:pPr>
    <w:rPr>
      <w:b/>
      <w:sz w:val="18"/>
      <w:lang w:eastAsia="en-US"/>
    </w:rPr>
  </w:style>
  <w:style w:type="paragraph" w:customStyle="1" w:styleId="xl26">
    <w:name w:val="xl26"/>
    <w:basedOn w:val="Normlny"/>
    <w:rsid w:val="00671ABE"/>
    <w:pPr>
      <w:pBdr>
        <w:left w:val="single" w:sz="4" w:space="0" w:color="auto"/>
        <w:bottom w:val="single" w:sz="4" w:space="0" w:color="auto"/>
        <w:right w:val="single" w:sz="4" w:space="0" w:color="auto"/>
      </w:pBdr>
      <w:spacing w:before="100" w:beforeAutospacing="1" w:after="100" w:afterAutospacing="1"/>
    </w:pPr>
    <w:rPr>
      <w:rFonts w:ascii="Arial" w:eastAsia="Arial Unicode MS" w:hAnsi="Arial" w:cs="Arial Unicode MS"/>
      <w:b/>
      <w:bCs/>
      <w:sz w:val="16"/>
      <w:szCs w:val="16"/>
      <w:lang w:val="cs-CZ"/>
    </w:rPr>
  </w:style>
  <w:style w:type="character" w:customStyle="1" w:styleId="Zkladntext2Char">
    <w:name w:val="Základný text 2 Char"/>
    <w:basedOn w:val="Predvolenpsmoodseku"/>
    <w:link w:val="Zkladntext2"/>
    <w:uiPriority w:val="99"/>
    <w:rsid w:val="00671ABE"/>
    <w:rPr>
      <w:b/>
      <w:sz w:val="28"/>
      <w:lang w:eastAsia="cs-CZ"/>
    </w:rPr>
  </w:style>
  <w:style w:type="table" w:styleId="Mriekatabuky">
    <w:name w:val="Table Grid"/>
    <w:basedOn w:val="Normlnatabuka"/>
    <w:uiPriority w:val="59"/>
    <w:rsid w:val="00671ABE"/>
    <w:rPr>
      <w:rFonts w:asciiTheme="minorHAnsi" w:eastAsiaTheme="minorHAnsi" w:hAnsiTheme="minorHAnsi" w:cstheme="minorBidi"/>
      <w:sz w:val="22"/>
      <w:szCs w:val="22"/>
      <w:lang w:val="en-US"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sloriadka">
    <w:name w:val="line number"/>
    <w:basedOn w:val="Predvolenpsmoodseku"/>
    <w:uiPriority w:val="99"/>
    <w:unhideWhenUsed/>
    <w:rsid w:val="00671ABE"/>
  </w:style>
  <w:style w:type="character" w:styleId="Odkaznakomentr">
    <w:name w:val="annotation reference"/>
    <w:basedOn w:val="Predvolenpsmoodseku"/>
    <w:uiPriority w:val="99"/>
    <w:unhideWhenUsed/>
    <w:rsid w:val="00671ABE"/>
    <w:rPr>
      <w:sz w:val="16"/>
      <w:szCs w:val="16"/>
    </w:rPr>
  </w:style>
  <w:style w:type="paragraph" w:styleId="Textkomentra">
    <w:name w:val="annotation text"/>
    <w:basedOn w:val="Normlny"/>
    <w:link w:val="TextkomentraChar"/>
    <w:uiPriority w:val="99"/>
    <w:unhideWhenUsed/>
    <w:rsid w:val="00671ABE"/>
    <w:rPr>
      <w:sz w:val="20"/>
      <w:lang w:eastAsia="en-US"/>
    </w:rPr>
  </w:style>
  <w:style w:type="character" w:customStyle="1" w:styleId="TextkomentraChar">
    <w:name w:val="Text komentára Char"/>
    <w:basedOn w:val="Predvolenpsmoodseku"/>
    <w:link w:val="Textkomentra"/>
    <w:uiPriority w:val="99"/>
    <w:rsid w:val="00671ABE"/>
    <w:rPr>
      <w:lang w:eastAsia="en-US"/>
    </w:rPr>
  </w:style>
  <w:style w:type="paragraph" w:styleId="Predmetkomentra">
    <w:name w:val="annotation subject"/>
    <w:basedOn w:val="Textkomentra"/>
    <w:next w:val="Textkomentra"/>
    <w:link w:val="PredmetkomentraChar"/>
    <w:uiPriority w:val="99"/>
    <w:unhideWhenUsed/>
    <w:rsid w:val="00671ABE"/>
    <w:rPr>
      <w:b/>
      <w:bCs/>
    </w:rPr>
  </w:style>
  <w:style w:type="character" w:customStyle="1" w:styleId="PredmetkomentraChar">
    <w:name w:val="Predmet komentára Char"/>
    <w:basedOn w:val="TextkomentraChar"/>
    <w:link w:val="Predmetkomentra"/>
    <w:uiPriority w:val="99"/>
    <w:rsid w:val="00671ABE"/>
    <w:rPr>
      <w:b/>
      <w:bCs/>
      <w:lang w:eastAsia="en-US"/>
    </w:rPr>
  </w:style>
  <w:style w:type="paragraph" w:styleId="Revzia">
    <w:name w:val="Revision"/>
    <w:hidden/>
    <w:uiPriority w:val="99"/>
    <w:semiHidden/>
    <w:rsid w:val="00671ABE"/>
    <w:rPr>
      <w:sz w:val="18"/>
      <w:lang w:eastAsia="en-US"/>
    </w:rPr>
  </w:style>
  <w:style w:type="numbering" w:customStyle="1" w:styleId="NoList2">
    <w:name w:val="No List2"/>
    <w:next w:val="Bezzoznamu"/>
    <w:uiPriority w:val="99"/>
    <w:semiHidden/>
    <w:unhideWhenUsed/>
    <w:rsid w:val="00671ABE"/>
  </w:style>
  <w:style w:type="character" w:customStyle="1" w:styleId="BodyTextChar1">
    <w:name w:val="Body Text Char1"/>
    <w:basedOn w:val="Predvolenpsmoodseku"/>
    <w:semiHidden/>
    <w:locked/>
    <w:rsid w:val="00671ABE"/>
    <w:rPr>
      <w:rFonts w:ascii="Times New Roman" w:eastAsia="Times New Roman" w:hAnsi="Times New Roman" w:cs="Times New Roman"/>
      <w:sz w:val="18"/>
      <w:szCs w:val="20"/>
      <w:lang w:val="sk-SK"/>
    </w:rPr>
  </w:style>
  <w:style w:type="character" w:customStyle="1" w:styleId="longtext1">
    <w:name w:val="long_text1"/>
    <w:basedOn w:val="Predvolenpsmoodseku"/>
    <w:rsid w:val="00671ABE"/>
    <w:rPr>
      <w:sz w:val="18"/>
      <w:szCs w:val="18"/>
    </w:rPr>
  </w:style>
  <w:style w:type="character" w:customStyle="1" w:styleId="hps">
    <w:name w:val="hps"/>
    <w:basedOn w:val="Predvolenpsmoodseku"/>
    <w:rsid w:val="005C756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89175082">
      <w:bodyDiv w:val="1"/>
      <w:marLeft w:val="0"/>
      <w:marRight w:val="0"/>
      <w:marTop w:val="0"/>
      <w:marBottom w:val="0"/>
      <w:divBdr>
        <w:top w:val="none" w:sz="0" w:space="0" w:color="auto"/>
        <w:left w:val="none" w:sz="0" w:space="0" w:color="auto"/>
        <w:bottom w:val="none" w:sz="0" w:space="0" w:color="auto"/>
        <w:right w:val="none" w:sz="0" w:space="0" w:color="auto"/>
      </w:divBdr>
      <w:divsChild>
        <w:div w:id="74013023">
          <w:marLeft w:val="0"/>
          <w:marRight w:val="0"/>
          <w:marTop w:val="0"/>
          <w:marBottom w:val="0"/>
          <w:divBdr>
            <w:top w:val="none" w:sz="0" w:space="0" w:color="auto"/>
            <w:left w:val="none" w:sz="0" w:space="0" w:color="auto"/>
            <w:bottom w:val="none" w:sz="0" w:space="0" w:color="auto"/>
            <w:right w:val="none" w:sz="0" w:space="0" w:color="auto"/>
          </w:divBdr>
        </w:div>
      </w:divsChild>
    </w:div>
    <w:div w:id="1986466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D77AD-A4FB-43D7-B11F-ABB6653EC3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TotalTime>
  <Pages>7</Pages>
  <Words>1653</Words>
  <Characters>9424</Characters>
  <Application>Microsoft Office Word</Application>
  <DocSecurity>0</DocSecurity>
  <Lines>78</Lines>
  <Paragraphs>22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Hodnotenie finančnej situácie</vt:lpstr>
      <vt:lpstr>Hodnotenie finančnej situácie</vt:lpstr>
    </vt:vector>
  </TitlesOfParts>
  <Company>Microsoft</Company>
  <LinksUpToDate>false</LinksUpToDate>
  <CharactersWithSpaces>11055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Hodnotenie finančnej situácie</dc:title>
  <dc:creator>Jana Acsová</dc:creator>
  <cp:lastModifiedBy>Stanislava Bullová</cp:lastModifiedBy>
  <cp:revision>5</cp:revision>
  <cp:lastPrinted>2015-06-24T09:13:00Z</cp:lastPrinted>
  <dcterms:created xsi:type="dcterms:W3CDTF">2019-09-24T08:15:00Z</dcterms:created>
  <dcterms:modified xsi:type="dcterms:W3CDTF">2019-09-24T08:59:00Z</dcterms:modified>
</cp:coreProperties>
</file>