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5F0FC3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F0FC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5F0FC3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F0FC3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5F0FC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5F0FC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17.02.2020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F0FC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F0FC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5F0FC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5F0FC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F0FC3">
      <w:rPr>
        <w:rFonts w:ascii="Arial" w:hAnsi="Arial" w:cs="Arial"/>
        <w:sz w:val="22"/>
        <w:szCs w:val="22"/>
        <w:bdr w:val="single" w:sz="4" w:space="0" w:color="auto"/>
      </w:rPr>
      <w:t>51712806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5F0FC3">
      <w:rPr>
        <w:rFonts w:ascii="Arial" w:hAnsi="Arial" w:cs="Arial"/>
        <w:sz w:val="22"/>
        <w:szCs w:val="22"/>
        <w:bdr w:val="single" w:sz="4" w:space="0" w:color="auto"/>
      </w:rPr>
      <w:t>2120767968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5F0FC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animaeuf@gmail.com</cp:lastModifiedBy>
  <cp:revision>2</cp:revision>
  <cp:lastPrinted>2020-06-29T09:48:00Z</cp:lastPrinted>
  <dcterms:created xsi:type="dcterms:W3CDTF">2021-02-23T18:17:00Z</dcterms:created>
  <dcterms:modified xsi:type="dcterms:W3CDTF">2021-02-23T18:17:00Z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