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BEADE7" w14:textId="77777777" w:rsidR="000C3F6C" w:rsidRPr="00333FC3" w:rsidRDefault="000C3F6C" w:rsidP="00027530">
      <w:pPr>
        <w:pStyle w:val="Nadpis1"/>
        <w:rPr>
          <w:lang w:val="sk-SK"/>
        </w:rPr>
      </w:pPr>
      <w:r w:rsidRPr="00333FC3">
        <w:rPr>
          <w:lang w:val="sk-SK"/>
        </w:rPr>
        <w:t>Všeobecné údaje</w:t>
      </w:r>
    </w:p>
    <w:p w14:paraId="4822686F" w14:textId="77777777" w:rsidR="000C3F6C" w:rsidRPr="00333FC3" w:rsidRDefault="000C3F6C" w:rsidP="004D3B4A">
      <w:pPr>
        <w:pStyle w:val="Zkladntext"/>
        <w:rPr>
          <w:lang w:val="sk-SK"/>
        </w:rPr>
      </w:pPr>
    </w:p>
    <w:p w14:paraId="6B0D4B47" w14:textId="77777777" w:rsidR="000C3F6C" w:rsidRPr="00333FC3" w:rsidRDefault="000C3F6C" w:rsidP="004D3B4A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>Názov právnickej osoby a jej sídlo:</w:t>
      </w:r>
    </w:p>
    <w:p w14:paraId="780DE4A4" w14:textId="7303549A" w:rsidR="000C3F6C" w:rsidRPr="00333FC3" w:rsidRDefault="000C3F6C" w:rsidP="004D3B4A">
      <w:pPr>
        <w:pStyle w:val="Zkladntext"/>
        <w:rPr>
          <w:lang w:val="sk-SK"/>
        </w:rPr>
      </w:pPr>
      <w:r w:rsidRPr="00333FC3">
        <w:rPr>
          <w:lang w:val="sk-SK"/>
        </w:rPr>
        <w:t xml:space="preserve">Spoločnosť </w:t>
      </w:r>
      <w:r w:rsidR="00EF02F9">
        <w:rPr>
          <w:lang w:val="sk-SK"/>
        </w:rPr>
        <w:t>RoWe services EU, spol. s r.o.,v likvidácii, Baltská 58, 821 07  Bratislava</w:t>
      </w:r>
      <w:r w:rsidRPr="00333FC3">
        <w:rPr>
          <w:lang w:val="sk-SK"/>
        </w:rPr>
        <w:t xml:space="preserve"> (ďalej len Spoločnosť), </w:t>
      </w:r>
    </w:p>
    <w:p w14:paraId="48095F8A" w14:textId="77777777" w:rsidR="000C3F6C" w:rsidRPr="00333FC3" w:rsidRDefault="000C3F6C" w:rsidP="004D3B4A">
      <w:pPr>
        <w:rPr>
          <w:sz w:val="18"/>
          <w:szCs w:val="18"/>
        </w:rPr>
      </w:pPr>
    </w:p>
    <w:p w14:paraId="2AA303A1" w14:textId="77777777" w:rsidR="000C3F6C" w:rsidRPr="00333FC3" w:rsidRDefault="000C3F6C" w:rsidP="008273F4">
      <w:pPr>
        <w:pStyle w:val="Nadpis2"/>
        <w:rPr>
          <w:lang w:val="sk-SK"/>
        </w:rPr>
      </w:pPr>
      <w:bookmarkStart w:id="0" w:name="_Toc530739896"/>
      <w:r w:rsidRPr="00333FC3">
        <w:rPr>
          <w:lang w:val="sk-SK"/>
        </w:rPr>
        <w:t>Informácie o konsolidovanom celku</w:t>
      </w:r>
    </w:p>
    <w:p w14:paraId="4ACF10CD" w14:textId="77777777" w:rsidR="000C3F6C" w:rsidRPr="00333FC3" w:rsidRDefault="000C3F6C" w:rsidP="008273F4"/>
    <w:p w14:paraId="04C47619" w14:textId="77777777" w:rsidR="000C3F6C" w:rsidRPr="00333FC3" w:rsidRDefault="000C3F6C" w:rsidP="008273F4">
      <w:pPr>
        <w:pStyle w:val="Zkladntext"/>
        <w:rPr>
          <w:lang w:val="sk-SK"/>
        </w:rPr>
      </w:pPr>
      <w:r w:rsidRPr="00333FC3">
        <w:rPr>
          <w:lang w:val="sk-SK"/>
        </w:rPr>
        <w:t xml:space="preserve">Spoločnosť nie je súčasťou konsolidovaného celku.  </w:t>
      </w:r>
    </w:p>
    <w:p w14:paraId="7FF34697" w14:textId="77777777" w:rsidR="000C3F6C" w:rsidRPr="00333FC3" w:rsidRDefault="000C3F6C" w:rsidP="008273F4">
      <w:pPr>
        <w:pStyle w:val="Zkladntext"/>
        <w:rPr>
          <w:lang w:val="sk-SK"/>
        </w:rPr>
      </w:pPr>
    </w:p>
    <w:bookmarkEnd w:id="0"/>
    <w:p w14:paraId="32E800D3" w14:textId="77777777" w:rsidR="000C3F6C" w:rsidRPr="00333FC3" w:rsidRDefault="000C3F6C" w:rsidP="00333FC3">
      <w:pPr>
        <w:pStyle w:val="Zkladntext"/>
        <w:ind w:left="0"/>
        <w:rPr>
          <w:lang w:val="sk-SK"/>
        </w:rPr>
      </w:pPr>
    </w:p>
    <w:p w14:paraId="09745CC6" w14:textId="77777777" w:rsidR="000C3F6C" w:rsidRPr="00333FC3" w:rsidRDefault="000C3F6C" w:rsidP="004D3B4A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 xml:space="preserve">Priemerný prepočítaný počet zamestnancov: </w:t>
      </w:r>
    </w:p>
    <w:p w14:paraId="5017BB4C" w14:textId="77777777" w:rsidR="000C3F6C" w:rsidRPr="00333FC3" w:rsidRDefault="000C3F6C" w:rsidP="004D3B4A">
      <w:pPr>
        <w:pStyle w:val="Zkladntext"/>
        <w:rPr>
          <w:lang w:val="sk-SK"/>
        </w:rPr>
      </w:pPr>
    </w:p>
    <w:p w14:paraId="39792242" w14:textId="77777777" w:rsidR="000C3F6C" w:rsidRDefault="000C3F6C" w:rsidP="004D3B4A">
      <w:pPr>
        <w:pStyle w:val="Zkladntext"/>
        <w:rPr>
          <w:lang w:val="sk-SK"/>
        </w:rPr>
      </w:pPr>
      <w:r w:rsidRPr="00333FC3">
        <w:rPr>
          <w:lang w:val="sk-SK"/>
        </w:rPr>
        <w:t>Spoločnosť neeviduje zamestnancov.</w:t>
      </w:r>
    </w:p>
    <w:p w14:paraId="77241B09" w14:textId="77777777" w:rsidR="006A40EA" w:rsidRDefault="006A40EA" w:rsidP="006A40EA">
      <w:pPr>
        <w:pStyle w:val="Nadpis2"/>
        <w:numPr>
          <w:ilvl w:val="0"/>
          <w:numId w:val="0"/>
        </w:numPr>
        <w:ind w:left="360"/>
        <w:rPr>
          <w:lang w:val="sk-SK"/>
        </w:rPr>
      </w:pPr>
    </w:p>
    <w:p w14:paraId="3F2E1909" w14:textId="77777777" w:rsidR="006A40EA" w:rsidRPr="006A40EA" w:rsidRDefault="006A40EA" w:rsidP="006A40EA">
      <w:pPr>
        <w:pStyle w:val="Nadpis2"/>
        <w:numPr>
          <w:ilvl w:val="0"/>
          <w:numId w:val="2"/>
        </w:numPr>
        <w:rPr>
          <w:lang w:val="sk-SK"/>
        </w:rPr>
      </w:pPr>
      <w:r w:rsidRPr="006A40EA">
        <w:rPr>
          <w:lang w:val="sk-SK"/>
        </w:rPr>
        <w:t>Právny dôvod na zostavenie účtovnej závierky</w:t>
      </w:r>
    </w:p>
    <w:p w14:paraId="66835658" w14:textId="6ECAA2A1" w:rsidR="006A40EA" w:rsidRDefault="006A40EA" w:rsidP="006A40EA">
      <w:pPr>
        <w:pStyle w:val="Zkladntext"/>
        <w:ind w:hanging="426"/>
      </w:pPr>
      <w:r>
        <w:tab/>
        <w:t xml:space="preserve">Účtovná závierka Spoločnosti k </w:t>
      </w:r>
      <w:r w:rsidR="00EF02F9">
        <w:t>28</w:t>
      </w:r>
      <w:r>
        <w:t xml:space="preserve">. </w:t>
      </w:r>
      <w:r w:rsidR="00EF02F9">
        <w:t>februáru</w:t>
      </w:r>
      <w:r>
        <w:t xml:space="preserve"> 20</w:t>
      </w:r>
      <w:r w:rsidR="00EF02F9">
        <w:t>20</w:t>
      </w:r>
      <w:r>
        <w:t xml:space="preserve"> je zostavená ako </w:t>
      </w:r>
      <w:r w:rsidR="00EF02F9">
        <w:t>mimoriadna</w:t>
      </w:r>
      <w:r>
        <w:t xml:space="preserve"> účtovná závierka podľa § 17 ods. 6 zákona NR SR č. 431/2002 Z. z. o účtovníctve za účtovné obdobie od 1. januára 20</w:t>
      </w:r>
      <w:r w:rsidR="00EF02F9">
        <w:t>20</w:t>
      </w:r>
      <w:r w:rsidR="00B350BF">
        <w:t xml:space="preserve"> </w:t>
      </w:r>
      <w:r>
        <w:t xml:space="preserve">do </w:t>
      </w:r>
      <w:r w:rsidR="00EF02F9">
        <w:t>28</w:t>
      </w:r>
      <w:r>
        <w:t xml:space="preserve">. </w:t>
      </w:r>
      <w:r w:rsidR="00EF02F9">
        <w:t>februára.</w:t>
      </w:r>
    </w:p>
    <w:p w14:paraId="57945345" w14:textId="77777777" w:rsidR="006A40EA" w:rsidRPr="00333FC3" w:rsidRDefault="006A40EA" w:rsidP="004D3B4A">
      <w:pPr>
        <w:pStyle w:val="Zkladntext"/>
        <w:rPr>
          <w:lang w:val="sk-SK"/>
        </w:rPr>
      </w:pPr>
    </w:p>
    <w:p w14:paraId="704B6E15" w14:textId="77777777" w:rsidR="006A40EA" w:rsidRDefault="006A40EA" w:rsidP="006A40EA">
      <w:pPr>
        <w:pStyle w:val="Nadpis2"/>
      </w:pPr>
      <w:r>
        <w:t>Dátum schválenia účtovnej závierky za predchádzajúce účtovné obdobie</w:t>
      </w:r>
    </w:p>
    <w:p w14:paraId="18CB0AAD" w14:textId="4CA6AE47" w:rsidR="006A40EA" w:rsidRDefault="006A40EA" w:rsidP="006A40EA">
      <w:pPr>
        <w:pStyle w:val="Zkladntext"/>
        <w:ind w:hanging="426"/>
      </w:pPr>
      <w:r>
        <w:tab/>
        <w:t>Účtovná závierka Spoločnosti k 31. decembru 20</w:t>
      </w:r>
      <w:r w:rsidR="00B350BF">
        <w:t>1</w:t>
      </w:r>
      <w:r w:rsidR="00EF02F9">
        <w:t>9</w:t>
      </w:r>
      <w:r>
        <w:t xml:space="preserve">, za predchádzajúce účtovné obdobie, </w:t>
      </w:r>
      <w:r w:rsidR="00EF02F9">
        <w:t>ne</w:t>
      </w:r>
      <w:r>
        <w:t>bola schválená rozhodnutím jediného</w:t>
      </w:r>
      <w:r w:rsidR="0057333A">
        <w:t xml:space="preserve"> spoločníka</w:t>
      </w:r>
      <w:r w:rsidR="00EF02F9">
        <w:t>.</w:t>
      </w:r>
    </w:p>
    <w:p w14:paraId="406549D1" w14:textId="77777777" w:rsidR="000C3F6C" w:rsidRPr="00333FC3" w:rsidRDefault="000C3F6C" w:rsidP="004D3B4A">
      <w:pPr>
        <w:pStyle w:val="Zkladntext"/>
        <w:rPr>
          <w:lang w:val="sk-SK"/>
        </w:rPr>
      </w:pPr>
    </w:p>
    <w:p w14:paraId="08CDAEE5" w14:textId="77777777" w:rsidR="000C3F6C" w:rsidRPr="00333FC3" w:rsidRDefault="000C3F6C" w:rsidP="00177B8C">
      <w:pPr>
        <w:pStyle w:val="Zkladntext"/>
        <w:ind w:left="0"/>
        <w:rPr>
          <w:b/>
          <w:bCs/>
          <w:lang w:val="sk-SK"/>
        </w:rPr>
      </w:pPr>
      <w:r w:rsidRPr="00333FC3">
        <w:rPr>
          <w:b/>
          <w:bCs/>
          <w:lang w:val="sk-SK"/>
        </w:rPr>
        <w:t xml:space="preserve">         </w:t>
      </w:r>
    </w:p>
    <w:p w14:paraId="55BB441B" w14:textId="77777777" w:rsidR="000C3F6C" w:rsidRPr="00333FC3" w:rsidRDefault="000C3F6C" w:rsidP="00027530">
      <w:pPr>
        <w:pStyle w:val="Nadpis1"/>
        <w:rPr>
          <w:lang w:val="sk-SK"/>
        </w:rPr>
      </w:pPr>
      <w:r w:rsidRPr="00333FC3">
        <w:rPr>
          <w:lang w:val="sk-SK"/>
        </w:rPr>
        <w:t>informácia  o  prijatých  postupoch .</w:t>
      </w:r>
    </w:p>
    <w:p w14:paraId="0C30B380" w14:textId="77777777" w:rsidR="000C3F6C" w:rsidRPr="00333FC3" w:rsidRDefault="000C3F6C" w:rsidP="004D3B4A">
      <w:pPr>
        <w:pStyle w:val="Zkladntext"/>
        <w:rPr>
          <w:lang w:val="sk-SK"/>
        </w:rPr>
      </w:pPr>
    </w:p>
    <w:p w14:paraId="4362FA5C" w14:textId="77777777" w:rsidR="000C3F6C" w:rsidRPr="00333FC3" w:rsidRDefault="000C3F6C" w:rsidP="004D3B4A">
      <w:pPr>
        <w:pStyle w:val="Zkladntext"/>
        <w:rPr>
          <w:lang w:val="sk-SK"/>
        </w:rPr>
      </w:pPr>
    </w:p>
    <w:p w14:paraId="472B727D" w14:textId="7D307987" w:rsidR="000C3F6C" w:rsidRPr="00333FC3" w:rsidRDefault="000C3F6C" w:rsidP="008273F4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 xml:space="preserve">Východiská pre zostavenie </w:t>
      </w:r>
      <w:r w:rsidR="00EF02F9">
        <w:rPr>
          <w:lang w:val="sk-SK"/>
        </w:rPr>
        <w:t xml:space="preserve">mimoriadnej </w:t>
      </w:r>
      <w:r w:rsidRPr="00333FC3">
        <w:rPr>
          <w:lang w:val="sk-SK"/>
        </w:rPr>
        <w:t>účtovnej závierky</w:t>
      </w:r>
    </w:p>
    <w:p w14:paraId="68D401CB" w14:textId="5AD7C3EF" w:rsidR="000C3F6C" w:rsidRPr="00333FC3" w:rsidRDefault="00EF02F9" w:rsidP="00B80D1E">
      <w:pPr>
        <w:pStyle w:val="Zkladntext"/>
        <w:ind w:left="450"/>
        <w:rPr>
          <w:lang w:val="sk-SK"/>
        </w:rPr>
      </w:pPr>
      <w:r>
        <w:rPr>
          <w:lang w:val="sk-SK"/>
        </w:rPr>
        <w:t>Spoločnosť 29.2.2020 vstúpila do likvidácie, a preto m</w:t>
      </w:r>
      <w:r w:rsidRPr="00EF02F9">
        <w:rPr>
          <w:lang w:val="sk-SK"/>
        </w:rPr>
        <w:t>imoriadna účtovná závierka nie je zostavená za predpokladu nepretržitého trvania Spoločnosti.</w:t>
      </w:r>
    </w:p>
    <w:p w14:paraId="2855C787" w14:textId="77777777" w:rsidR="000C3F6C" w:rsidRPr="00333FC3" w:rsidRDefault="000C3F6C" w:rsidP="00B80D1E">
      <w:pPr>
        <w:pStyle w:val="Zkladntext"/>
        <w:ind w:left="450"/>
        <w:rPr>
          <w:lang w:val="sk-SK"/>
        </w:rPr>
      </w:pPr>
    </w:p>
    <w:p w14:paraId="7DD44667" w14:textId="77777777" w:rsidR="000C3F6C" w:rsidRPr="00333FC3" w:rsidRDefault="000C3F6C" w:rsidP="00B80D1E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Spôsob oceňovania jednotlivých položiek majetku a záväzkov</w:t>
      </w:r>
    </w:p>
    <w:p w14:paraId="539DDEBE" w14:textId="77777777" w:rsidR="000C3F6C" w:rsidRPr="00333FC3" w:rsidRDefault="000C3F6C" w:rsidP="00B80D1E"/>
    <w:p w14:paraId="6A770CA4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Dlhodobý nehmotný majetok a dlhodobý hmotný majetok</w:t>
      </w:r>
    </w:p>
    <w:p w14:paraId="742CE5D0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9794E86" w14:textId="77777777" w:rsidR="000C3F6C" w:rsidRPr="00333FC3" w:rsidRDefault="000C3F6C" w:rsidP="00B80D1E">
      <w:pPr>
        <w:pStyle w:val="Zkladntext"/>
        <w:rPr>
          <w:lang w:val="sk-SK"/>
        </w:rPr>
      </w:pPr>
    </w:p>
    <w:p w14:paraId="3DC67586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1975F7D" w14:textId="77777777" w:rsidR="000C3F6C" w:rsidRPr="00333FC3" w:rsidRDefault="000C3F6C" w:rsidP="00B80D1E">
      <w:pPr>
        <w:pStyle w:val="Zkladntext"/>
        <w:rPr>
          <w:lang w:val="sk-SK"/>
        </w:rPr>
      </w:pPr>
    </w:p>
    <w:p w14:paraId="2736EEAA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Súčasťou obstarávacej ceny dlhodobého nehmotného majetku nie sú úroky z cudzích zdrojov, ktoré vznikli do momentu zaradenia dlhodobého nehmotného majetku do používania.</w:t>
      </w:r>
    </w:p>
    <w:p w14:paraId="016EC8B4" w14:textId="77777777" w:rsidR="000C3F6C" w:rsidRPr="00333FC3" w:rsidRDefault="000C3F6C" w:rsidP="00B80D1E">
      <w:pPr>
        <w:pStyle w:val="Zkladntext"/>
        <w:rPr>
          <w:lang w:val="sk-SK"/>
        </w:rPr>
      </w:pPr>
    </w:p>
    <w:p w14:paraId="1216514F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D3A1076" w14:textId="77777777" w:rsidR="000C3F6C" w:rsidRPr="00333FC3" w:rsidRDefault="000C3F6C" w:rsidP="00B80D1E"/>
    <w:p w14:paraId="37967AE0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Pohľadávky</w:t>
      </w:r>
    </w:p>
    <w:p w14:paraId="22F4AE88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FD85201" w14:textId="77777777" w:rsidR="000C3F6C" w:rsidRPr="00333FC3" w:rsidRDefault="000C3F6C" w:rsidP="00B80D1E">
      <w:pPr>
        <w:pStyle w:val="Zkladntext"/>
        <w:ind w:left="720"/>
        <w:rPr>
          <w:lang w:val="sk-SK"/>
        </w:rPr>
      </w:pPr>
    </w:p>
    <w:p w14:paraId="48CEA57D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Krátkodobý finančný majetok</w:t>
      </w:r>
    </w:p>
    <w:p w14:paraId="3AAF7DEF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Peňažné prostriedky a ceniny sa oceňujú ich menovitou hodnotou. Zníženie ich hodnoty sa vyjadruje opravnou položkou.</w:t>
      </w:r>
    </w:p>
    <w:p w14:paraId="797F0546" w14:textId="77777777" w:rsidR="000C3F6C" w:rsidRPr="00333FC3" w:rsidRDefault="000C3F6C" w:rsidP="00B80D1E">
      <w:pPr>
        <w:pStyle w:val="Pismenka"/>
        <w:numPr>
          <w:ilvl w:val="0"/>
          <w:numId w:val="0"/>
        </w:numPr>
        <w:ind w:left="360"/>
        <w:rPr>
          <w:lang w:val="sk-SK"/>
        </w:rPr>
      </w:pPr>
    </w:p>
    <w:p w14:paraId="18FA4B43" w14:textId="77777777" w:rsidR="000C3F6C" w:rsidRPr="00333FC3" w:rsidRDefault="000C3F6C" w:rsidP="00B80D1E">
      <w:pPr>
        <w:pStyle w:val="Pismenka"/>
        <w:numPr>
          <w:ilvl w:val="0"/>
          <w:numId w:val="21"/>
        </w:numPr>
        <w:ind w:left="709"/>
        <w:rPr>
          <w:lang w:val="sk-SK"/>
        </w:rPr>
      </w:pPr>
      <w:r w:rsidRPr="00333FC3">
        <w:rPr>
          <w:lang w:val="sk-SK"/>
        </w:rPr>
        <w:t>Záväzky vrátane rezerv, dlhopisov, pôžičiek a úverov</w:t>
      </w:r>
    </w:p>
    <w:p w14:paraId="5526147E" w14:textId="77777777" w:rsidR="000C3F6C" w:rsidRPr="00333FC3" w:rsidRDefault="000C3F6C" w:rsidP="00B80D1E">
      <w:pPr>
        <w:pStyle w:val="Pismenka"/>
        <w:numPr>
          <w:ilvl w:val="0"/>
          <w:numId w:val="0"/>
        </w:numPr>
        <w:ind w:left="720"/>
        <w:rPr>
          <w:b w:val="0"/>
          <w:lang w:val="sk-SK"/>
        </w:rPr>
      </w:pPr>
      <w:r w:rsidRPr="00333FC3">
        <w:rPr>
          <w:b w:val="0"/>
          <w:lang w:val="sk-SK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0ED06BB" w14:textId="77777777" w:rsidR="000C3F6C" w:rsidRPr="00333FC3" w:rsidRDefault="000C3F6C" w:rsidP="00B80D1E">
      <w:pPr>
        <w:pStyle w:val="Zkladntext"/>
        <w:ind w:left="720"/>
        <w:rPr>
          <w:lang w:val="sk-SK"/>
        </w:rPr>
      </w:pPr>
      <w:r w:rsidRPr="00333FC3">
        <w:rPr>
          <w:lang w:val="sk-SK"/>
        </w:rPr>
        <w:t>Rezervy sú záväzky s neurčitým časovým vymedzením alebo výškou; tvoria sa na krytie známych rizík alebo strát z podnikania. Oceňujú sa v očakávanej výške záväzku.</w:t>
      </w:r>
    </w:p>
    <w:p w14:paraId="10280F6D" w14:textId="77777777" w:rsidR="000C3F6C" w:rsidRPr="00333FC3" w:rsidRDefault="000C3F6C" w:rsidP="00B80D1E">
      <w:pPr>
        <w:pStyle w:val="Zkladntext"/>
        <w:ind w:left="720"/>
        <w:rPr>
          <w:sz w:val="24"/>
          <w:lang w:val="sk-SK"/>
        </w:rPr>
      </w:pPr>
    </w:p>
    <w:p w14:paraId="6BE473C1" w14:textId="77777777" w:rsidR="000C3F6C" w:rsidRPr="00333FC3" w:rsidRDefault="000C3F6C" w:rsidP="002D2271">
      <w:pPr>
        <w:pStyle w:val="Zkladntext"/>
        <w:ind w:left="450"/>
        <w:rPr>
          <w:lang w:val="sk-SK"/>
        </w:rPr>
      </w:pPr>
    </w:p>
    <w:p w14:paraId="3639A4EE" w14:textId="77777777" w:rsidR="000C3F6C" w:rsidRPr="00333FC3" w:rsidRDefault="000C3F6C" w:rsidP="00B80D1E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Tvorba odpisovaného plánu</w:t>
      </w:r>
    </w:p>
    <w:p w14:paraId="5C791500" w14:textId="77777777" w:rsidR="000C3F6C" w:rsidRPr="00333FC3" w:rsidRDefault="000C3F6C" w:rsidP="00B80D1E">
      <w:pPr>
        <w:pStyle w:val="Zkladntext"/>
        <w:rPr>
          <w:lang w:val="sk-SK"/>
        </w:rPr>
      </w:pPr>
    </w:p>
    <w:p w14:paraId="2C279956" w14:textId="77777777" w:rsidR="000C3F6C" w:rsidRPr="00333FC3" w:rsidRDefault="000C3F6C" w:rsidP="00B80D1E">
      <w:pPr>
        <w:pStyle w:val="Zkladntext"/>
        <w:rPr>
          <w:lang w:val="sk-SK"/>
        </w:rPr>
      </w:pPr>
      <w:r w:rsidRPr="00333FC3">
        <w:rPr>
          <w:lang w:val="sk-SK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06324725" w14:textId="77777777" w:rsidR="000C3F6C" w:rsidRPr="00333FC3" w:rsidRDefault="000C3F6C" w:rsidP="00B80D1E">
      <w:pPr>
        <w:pStyle w:val="Zkladntext"/>
        <w:rPr>
          <w:lang w:val="sk-SK"/>
        </w:rPr>
      </w:pPr>
    </w:p>
    <w:p w14:paraId="51E0142E" w14:textId="77777777" w:rsidR="000C3F6C" w:rsidRPr="00333FC3" w:rsidRDefault="000C3F6C" w:rsidP="00B80D1E">
      <w:pPr>
        <w:pStyle w:val="Zkladntext"/>
        <w:rPr>
          <w:lang w:val="sk-SK"/>
        </w:rPr>
      </w:pPr>
      <w:r w:rsidRPr="00333FC3">
        <w:rPr>
          <w:lang w:val="sk-SK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C731C54" w14:textId="77777777" w:rsidR="000C3F6C" w:rsidRPr="00333FC3" w:rsidRDefault="000C3F6C" w:rsidP="00B80D1E">
      <w:pPr>
        <w:pStyle w:val="Zkladntext"/>
        <w:rPr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C3F6C" w:rsidRPr="00333FC3" w14:paraId="65B94398" w14:textId="77777777" w:rsidTr="00A14C15">
        <w:trPr>
          <w:trHeight w:val="250"/>
        </w:trPr>
        <w:tc>
          <w:tcPr>
            <w:tcW w:w="3118" w:type="dxa"/>
            <w:gridSpan w:val="2"/>
          </w:tcPr>
          <w:p w14:paraId="07128069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985" w:type="dxa"/>
          </w:tcPr>
          <w:p w14:paraId="6BD4F0F7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Predpokladaná</w:t>
            </w:r>
          </w:p>
        </w:tc>
        <w:tc>
          <w:tcPr>
            <w:tcW w:w="141" w:type="dxa"/>
          </w:tcPr>
          <w:p w14:paraId="632D361B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88185BF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Metóda</w:t>
            </w:r>
          </w:p>
        </w:tc>
        <w:tc>
          <w:tcPr>
            <w:tcW w:w="142" w:type="dxa"/>
          </w:tcPr>
          <w:p w14:paraId="7BF4C55A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440D25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Ročná odpisová</w:t>
            </w:r>
          </w:p>
        </w:tc>
      </w:tr>
      <w:tr w:rsidR="000C3F6C" w:rsidRPr="00333FC3" w14:paraId="07D243F3" w14:textId="77777777" w:rsidTr="00A14C1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F630181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3D58D3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08581E1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CD44571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78DC70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AD8D1A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E0B052B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sadzba v %</w:t>
            </w:r>
          </w:p>
        </w:tc>
      </w:tr>
      <w:tr w:rsidR="000C3F6C" w:rsidRPr="00333FC3" w14:paraId="716367DE" w14:textId="77777777" w:rsidTr="00A14C1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8858889" w14:textId="77777777" w:rsidR="000C3F6C" w:rsidRPr="00246BB7" w:rsidRDefault="000C3F6C" w:rsidP="00A14C15">
            <w:pPr>
              <w:pStyle w:val="Tabulka"/>
            </w:pPr>
            <w:r w:rsidRPr="00246BB7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25D3BFA5" w14:textId="77777777" w:rsidR="000C3F6C" w:rsidRPr="00246BB7" w:rsidRDefault="0071210D" w:rsidP="00A14C15">
            <w:pPr>
              <w:pStyle w:val="Tabulka"/>
              <w:jc w:val="center"/>
            </w:pPr>
            <w:r>
              <w:t xml:space="preserve">12 - </w:t>
            </w:r>
            <w:r w:rsidR="000C3F6C" w:rsidRPr="00246BB7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76BE88B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1C500E7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4DC060AE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849C6FB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5</w:t>
            </w:r>
            <w:r w:rsidR="0071210D">
              <w:t xml:space="preserve"> – 8,33</w:t>
            </w:r>
          </w:p>
        </w:tc>
      </w:tr>
      <w:tr w:rsidR="000C3F6C" w:rsidRPr="00333FC3" w14:paraId="7097FBF9" w14:textId="77777777" w:rsidTr="00A14C15">
        <w:trPr>
          <w:trHeight w:val="250"/>
        </w:trPr>
        <w:tc>
          <w:tcPr>
            <w:tcW w:w="3118" w:type="dxa"/>
            <w:gridSpan w:val="2"/>
          </w:tcPr>
          <w:p w14:paraId="0D94A3F1" w14:textId="77777777" w:rsidR="000C3F6C" w:rsidRPr="00246BB7" w:rsidRDefault="000C3F6C" w:rsidP="00A14C15">
            <w:pPr>
              <w:pStyle w:val="Tabulka"/>
            </w:pPr>
            <w:r w:rsidRPr="00246BB7">
              <w:t>Stroje, prístroje a zariadenia</w:t>
            </w:r>
          </w:p>
        </w:tc>
        <w:tc>
          <w:tcPr>
            <w:tcW w:w="1985" w:type="dxa"/>
          </w:tcPr>
          <w:p w14:paraId="1A62046F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 xml:space="preserve">4 až </w:t>
            </w:r>
            <w:r w:rsidR="0071210D">
              <w:t>12</w:t>
            </w:r>
          </w:p>
        </w:tc>
        <w:tc>
          <w:tcPr>
            <w:tcW w:w="141" w:type="dxa"/>
          </w:tcPr>
          <w:p w14:paraId="3D50CC6C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BF2A9E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lineárna</w:t>
            </w:r>
          </w:p>
        </w:tc>
        <w:tc>
          <w:tcPr>
            <w:tcW w:w="142" w:type="dxa"/>
          </w:tcPr>
          <w:p w14:paraId="43D2D201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CF4BB4" w14:textId="77777777" w:rsidR="000C3F6C" w:rsidRPr="00246BB7" w:rsidRDefault="0071210D" w:rsidP="00A14C15">
            <w:pPr>
              <w:pStyle w:val="Tabulka"/>
              <w:jc w:val="center"/>
            </w:pPr>
            <w:r>
              <w:t>8,33</w:t>
            </w:r>
            <w:r w:rsidR="000C3F6C" w:rsidRPr="00246BB7">
              <w:t xml:space="preserve"> až 25</w:t>
            </w:r>
          </w:p>
        </w:tc>
      </w:tr>
      <w:tr w:rsidR="000C3F6C" w:rsidRPr="00333FC3" w14:paraId="47C085FE" w14:textId="77777777" w:rsidTr="00A14C15">
        <w:trPr>
          <w:trHeight w:val="250"/>
        </w:trPr>
        <w:tc>
          <w:tcPr>
            <w:tcW w:w="3118" w:type="dxa"/>
            <w:gridSpan w:val="2"/>
          </w:tcPr>
          <w:p w14:paraId="11AA7985" w14:textId="77777777" w:rsidR="000C3F6C" w:rsidRPr="00246BB7" w:rsidRDefault="000C3F6C" w:rsidP="00A14C15">
            <w:pPr>
              <w:pStyle w:val="Tabulka"/>
            </w:pPr>
            <w:r w:rsidRPr="00246BB7">
              <w:t>Dopravné prostriedky</w:t>
            </w:r>
          </w:p>
        </w:tc>
        <w:tc>
          <w:tcPr>
            <w:tcW w:w="1985" w:type="dxa"/>
          </w:tcPr>
          <w:p w14:paraId="540492BF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3 až 4</w:t>
            </w:r>
          </w:p>
        </w:tc>
        <w:tc>
          <w:tcPr>
            <w:tcW w:w="141" w:type="dxa"/>
          </w:tcPr>
          <w:p w14:paraId="4E7E8267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D7B2A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lineárna</w:t>
            </w:r>
          </w:p>
        </w:tc>
        <w:tc>
          <w:tcPr>
            <w:tcW w:w="142" w:type="dxa"/>
          </w:tcPr>
          <w:p w14:paraId="2B4ADA9E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B1A980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25 až 33</w:t>
            </w:r>
          </w:p>
        </w:tc>
      </w:tr>
      <w:tr w:rsidR="000C3F6C" w:rsidRPr="00333FC3" w14:paraId="338EB28B" w14:textId="77777777" w:rsidTr="00A14C15">
        <w:trPr>
          <w:trHeight w:val="250"/>
        </w:trPr>
        <w:tc>
          <w:tcPr>
            <w:tcW w:w="3118" w:type="dxa"/>
            <w:gridSpan w:val="2"/>
          </w:tcPr>
          <w:p w14:paraId="3FE129BB" w14:textId="77777777" w:rsidR="000C3F6C" w:rsidRPr="00246BB7" w:rsidRDefault="000C3F6C" w:rsidP="00A14C15">
            <w:pPr>
              <w:pStyle w:val="Tabulka"/>
            </w:pPr>
            <w:r w:rsidRPr="00246BB7">
              <w:t>Drobný dlhodobý hmotný majetok</w:t>
            </w:r>
          </w:p>
        </w:tc>
        <w:tc>
          <w:tcPr>
            <w:tcW w:w="1985" w:type="dxa"/>
          </w:tcPr>
          <w:p w14:paraId="3C0AB736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rôzna</w:t>
            </w:r>
          </w:p>
        </w:tc>
        <w:tc>
          <w:tcPr>
            <w:tcW w:w="141" w:type="dxa"/>
          </w:tcPr>
          <w:p w14:paraId="02236903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3805C20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jednorazový odpis</w:t>
            </w:r>
          </w:p>
        </w:tc>
        <w:tc>
          <w:tcPr>
            <w:tcW w:w="142" w:type="dxa"/>
          </w:tcPr>
          <w:p w14:paraId="0E5B0EC6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526F8F" w14:textId="77777777" w:rsidR="000C3F6C" w:rsidRPr="00246BB7" w:rsidRDefault="000C3F6C" w:rsidP="00A14C15">
            <w:pPr>
              <w:pStyle w:val="Tabulka"/>
              <w:jc w:val="center"/>
            </w:pPr>
            <w:r w:rsidRPr="00246BB7">
              <w:t>100</w:t>
            </w:r>
          </w:p>
        </w:tc>
      </w:tr>
      <w:tr w:rsidR="000C3F6C" w:rsidRPr="00333FC3" w14:paraId="47D3368C" w14:textId="77777777" w:rsidTr="00A14C15">
        <w:trPr>
          <w:trHeight w:val="250"/>
        </w:trPr>
        <w:tc>
          <w:tcPr>
            <w:tcW w:w="3118" w:type="dxa"/>
            <w:gridSpan w:val="2"/>
          </w:tcPr>
          <w:p w14:paraId="04644010" w14:textId="77777777" w:rsidR="000C3F6C" w:rsidRPr="00246BB7" w:rsidRDefault="000C3F6C" w:rsidP="00A14C15">
            <w:pPr>
              <w:pStyle w:val="Tabulka"/>
            </w:pPr>
          </w:p>
        </w:tc>
        <w:tc>
          <w:tcPr>
            <w:tcW w:w="1985" w:type="dxa"/>
          </w:tcPr>
          <w:p w14:paraId="14FA56D2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2E161D2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72A395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77FA735A" w14:textId="77777777" w:rsidR="000C3F6C" w:rsidRPr="00246BB7" w:rsidRDefault="000C3F6C" w:rsidP="00A14C1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E283702" w14:textId="77777777" w:rsidR="000C3F6C" w:rsidRPr="00246BB7" w:rsidRDefault="000C3F6C" w:rsidP="00A14C15">
            <w:pPr>
              <w:pStyle w:val="Tabulka"/>
              <w:jc w:val="center"/>
            </w:pPr>
          </w:p>
        </w:tc>
      </w:tr>
    </w:tbl>
    <w:p w14:paraId="0CE06524" w14:textId="77777777" w:rsidR="000C3F6C" w:rsidRPr="00333FC3" w:rsidRDefault="000C3F6C" w:rsidP="00B80D1E">
      <w:pPr>
        <w:pStyle w:val="Nadpis2"/>
        <w:numPr>
          <w:ilvl w:val="0"/>
          <w:numId w:val="19"/>
        </w:numPr>
        <w:rPr>
          <w:lang w:val="sk-SK"/>
        </w:rPr>
      </w:pPr>
      <w:r w:rsidRPr="00333FC3">
        <w:rPr>
          <w:lang w:val="sk-SK"/>
        </w:rPr>
        <w:t>Počas účtovného obdobia neboli prijaté zmeny účtovných zásad a účtovných metód</w:t>
      </w:r>
    </w:p>
    <w:p w14:paraId="1794C61C" w14:textId="77777777" w:rsidR="000C3F6C" w:rsidRPr="00333FC3" w:rsidRDefault="000C3F6C" w:rsidP="00DE0727">
      <w:pPr>
        <w:pStyle w:val="Zkladntext"/>
        <w:ind w:left="0"/>
        <w:rPr>
          <w:lang w:val="sk-SK"/>
        </w:rPr>
      </w:pPr>
    </w:p>
    <w:p w14:paraId="4180E435" w14:textId="77777777" w:rsidR="000C3F6C" w:rsidRPr="00333FC3" w:rsidRDefault="000C3F6C" w:rsidP="004D3B4A">
      <w:pPr>
        <w:pStyle w:val="Zkladntext"/>
        <w:ind w:left="450"/>
        <w:rPr>
          <w:lang w:val="sk-SK"/>
        </w:rPr>
      </w:pPr>
    </w:p>
    <w:p w14:paraId="08BF9C66" w14:textId="77777777" w:rsidR="000C3F6C" w:rsidRPr="00333FC3" w:rsidRDefault="000C3F6C" w:rsidP="00B80D1E">
      <w:pPr>
        <w:pStyle w:val="Nadpis2"/>
        <w:rPr>
          <w:lang w:val="sk-SK"/>
        </w:rPr>
      </w:pPr>
      <w:r w:rsidRPr="00333FC3">
        <w:rPr>
          <w:lang w:val="sk-SK"/>
        </w:rPr>
        <w:t>Informácie o dotáciách a ich oceňovanie v účtovníctve</w:t>
      </w:r>
    </w:p>
    <w:p w14:paraId="39DFB20C" w14:textId="77777777" w:rsidR="000C3F6C" w:rsidRPr="00333FC3" w:rsidRDefault="000C3F6C" w:rsidP="00B80D1E"/>
    <w:p w14:paraId="55BE4AA7" w14:textId="77777777" w:rsidR="000C3F6C" w:rsidRPr="00333FC3" w:rsidRDefault="000C3F6C" w:rsidP="00B80D1E">
      <w:pPr>
        <w:ind w:left="450"/>
        <w:jc w:val="both"/>
        <w:rPr>
          <w:sz w:val="18"/>
        </w:rPr>
      </w:pPr>
      <w:r w:rsidRPr="00333FC3"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042CFC6" w14:textId="77777777" w:rsidR="000C3F6C" w:rsidRPr="00333FC3" w:rsidRDefault="000C3F6C" w:rsidP="00B80D1E">
      <w:pPr>
        <w:ind w:left="450"/>
        <w:jc w:val="both"/>
        <w:rPr>
          <w:sz w:val="18"/>
        </w:rPr>
      </w:pPr>
    </w:p>
    <w:p w14:paraId="1E299003" w14:textId="77777777" w:rsidR="000C3F6C" w:rsidRPr="00333FC3" w:rsidRDefault="000C3F6C" w:rsidP="00B80D1E">
      <w:pPr>
        <w:ind w:left="450"/>
        <w:jc w:val="both"/>
        <w:rPr>
          <w:sz w:val="18"/>
        </w:rPr>
      </w:pPr>
      <w:r w:rsidRPr="00333FC3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B867598" w14:textId="77777777" w:rsidR="000C3F6C" w:rsidRPr="00333FC3" w:rsidRDefault="000C3F6C" w:rsidP="00B80D1E">
      <w:pPr>
        <w:ind w:left="450"/>
        <w:jc w:val="both"/>
        <w:rPr>
          <w:sz w:val="18"/>
        </w:rPr>
      </w:pPr>
    </w:p>
    <w:p w14:paraId="305A1A6B" w14:textId="77777777" w:rsidR="000C3F6C" w:rsidRPr="00333FC3" w:rsidRDefault="000C3F6C" w:rsidP="00B80D1E">
      <w:pPr>
        <w:ind w:left="450"/>
        <w:jc w:val="both"/>
        <w:rPr>
          <w:sz w:val="18"/>
        </w:rPr>
      </w:pPr>
      <w:r w:rsidRPr="00333FC3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333FC3">
        <w:rPr>
          <w:sz w:val="18"/>
        </w:rPr>
        <w:br/>
        <w:t xml:space="preserve">z tohto dlhodobého majetku. </w:t>
      </w:r>
    </w:p>
    <w:p w14:paraId="0BB43851" w14:textId="77777777" w:rsidR="000C3F6C" w:rsidRPr="00333FC3" w:rsidRDefault="000C3F6C" w:rsidP="00B80D1E">
      <w:pPr>
        <w:ind w:left="450"/>
        <w:jc w:val="both"/>
        <w:rPr>
          <w:sz w:val="18"/>
        </w:rPr>
      </w:pPr>
    </w:p>
    <w:p w14:paraId="1BE12CCE" w14:textId="77777777" w:rsidR="000C3F6C" w:rsidRPr="00333FC3" w:rsidRDefault="000C3F6C" w:rsidP="001F1530">
      <w:pPr>
        <w:ind w:left="450"/>
        <w:jc w:val="both"/>
        <w:rPr>
          <w:sz w:val="18"/>
        </w:rPr>
      </w:pPr>
      <w:bookmarkStart w:id="1" w:name="_Toc530739900"/>
    </w:p>
    <w:p w14:paraId="2880A936" w14:textId="77777777" w:rsidR="000C3F6C" w:rsidRPr="00333FC3" w:rsidRDefault="000C3F6C" w:rsidP="00B80D1E">
      <w:pPr>
        <w:pStyle w:val="Nadpis2"/>
        <w:rPr>
          <w:lang w:val="sk-SK"/>
        </w:rPr>
      </w:pPr>
      <w:r w:rsidRPr="00333FC3">
        <w:rPr>
          <w:lang w:val="sk-SK"/>
        </w:rPr>
        <w:t>Informácia o opravách významných chýb minulých účtovných období</w:t>
      </w:r>
    </w:p>
    <w:p w14:paraId="6AE8564E" w14:textId="77777777" w:rsidR="000C3F6C" w:rsidRPr="00333FC3" w:rsidRDefault="000C3F6C" w:rsidP="00AA619E"/>
    <w:p w14:paraId="6E43D86F" w14:textId="77777777" w:rsidR="000C3F6C" w:rsidRPr="00333FC3" w:rsidRDefault="000C3F6C" w:rsidP="001F1530">
      <w:pPr>
        <w:ind w:left="450"/>
        <w:jc w:val="both"/>
        <w:rPr>
          <w:sz w:val="18"/>
        </w:rPr>
      </w:pPr>
      <w:r w:rsidRPr="00333FC3"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3BD2FBF5" w14:textId="77777777" w:rsidR="000C3F6C" w:rsidRPr="00333FC3" w:rsidRDefault="000C3F6C" w:rsidP="001F1530">
      <w:pPr>
        <w:ind w:left="450"/>
        <w:jc w:val="both"/>
        <w:rPr>
          <w:sz w:val="18"/>
        </w:rPr>
      </w:pPr>
    </w:p>
    <w:p w14:paraId="2818B38E" w14:textId="77777777" w:rsidR="000C3F6C" w:rsidRPr="00333FC3" w:rsidRDefault="000C3F6C" w:rsidP="00027530">
      <w:pPr>
        <w:pStyle w:val="Nadpis1"/>
        <w:rPr>
          <w:lang w:val="sk-SK"/>
        </w:rPr>
      </w:pPr>
      <w:r w:rsidRPr="00333FC3">
        <w:rPr>
          <w:lang w:val="sk-SK"/>
        </w:rPr>
        <w:t xml:space="preserve">informácie, ktoré vysvetľujú a dopĺňajú súvahu a výkaz ziskov a strát </w:t>
      </w:r>
      <w:bookmarkStart w:id="2" w:name="_Toc530739901"/>
      <w:bookmarkEnd w:id="1"/>
    </w:p>
    <w:p w14:paraId="56AD2859" w14:textId="77777777" w:rsidR="000C3F6C" w:rsidRPr="00333FC3" w:rsidRDefault="000C3F6C" w:rsidP="00080FE9">
      <w:pPr>
        <w:pStyle w:val="Nadpis1"/>
        <w:numPr>
          <w:ilvl w:val="0"/>
          <w:numId w:val="0"/>
        </w:numPr>
        <w:ind w:left="360"/>
        <w:rPr>
          <w:lang w:val="sk-SK"/>
        </w:rPr>
      </w:pPr>
    </w:p>
    <w:bookmarkEnd w:id="2"/>
    <w:p w14:paraId="4BF1CF66" w14:textId="77777777" w:rsidR="000C3F6C" w:rsidRPr="00333FC3" w:rsidRDefault="000C3F6C" w:rsidP="00080FE9">
      <w:pPr>
        <w:pStyle w:val="Nadpis1"/>
        <w:numPr>
          <w:ilvl w:val="0"/>
          <w:numId w:val="0"/>
        </w:numPr>
        <w:ind w:left="360" w:hanging="360"/>
        <w:rPr>
          <w:lang w:val="sk-SK"/>
        </w:rPr>
      </w:pPr>
    </w:p>
    <w:p w14:paraId="16AE5991" w14:textId="77777777" w:rsidR="000C3F6C" w:rsidRPr="00333FC3" w:rsidRDefault="000C3F6C" w:rsidP="004D3B4A">
      <w:pPr>
        <w:pStyle w:val="Zkladntext"/>
        <w:rPr>
          <w:szCs w:val="18"/>
          <w:lang w:val="sk-SK"/>
        </w:rPr>
      </w:pPr>
    </w:p>
    <w:p w14:paraId="39AEDD87" w14:textId="77777777" w:rsidR="000C3F6C" w:rsidRPr="00333FC3" w:rsidRDefault="000C3F6C" w:rsidP="00B42D84">
      <w:pPr>
        <w:pStyle w:val="Nadpis2"/>
        <w:numPr>
          <w:ilvl w:val="0"/>
          <w:numId w:val="0"/>
        </w:numPr>
        <w:ind w:left="360"/>
        <w:rPr>
          <w:lang w:val="sk-SK" w:eastAsia="sk-SK"/>
        </w:rPr>
      </w:pPr>
    </w:p>
    <w:p w14:paraId="04755352" w14:textId="77777777" w:rsidR="000C3F6C" w:rsidRPr="00333FC3" w:rsidRDefault="000C3F6C" w:rsidP="00B42D84">
      <w:pPr>
        <w:pStyle w:val="Nadpis2"/>
        <w:numPr>
          <w:ilvl w:val="0"/>
          <w:numId w:val="22"/>
        </w:numPr>
        <w:rPr>
          <w:lang w:val="sk-SK" w:eastAsia="sk-SK"/>
        </w:rPr>
      </w:pPr>
      <w:r w:rsidRPr="00333FC3">
        <w:rPr>
          <w:lang w:val="sk-SK" w:eastAsia="sk-SK"/>
        </w:rPr>
        <w:t>Informácia o sume a dôvodoch vzniku jednotlivých položiek nákladov alebo výnosov, ktoré majú výnimočný rozsah alebo výskyt</w:t>
      </w:r>
    </w:p>
    <w:p w14:paraId="240A2B03" w14:textId="77777777" w:rsidR="000C3F6C" w:rsidRPr="00333FC3" w:rsidRDefault="000C3F6C" w:rsidP="00B42D84">
      <w:pPr>
        <w:rPr>
          <w:sz w:val="18"/>
        </w:rPr>
      </w:pPr>
    </w:p>
    <w:p w14:paraId="3520CABD" w14:textId="77777777" w:rsidR="000C3F6C" w:rsidRPr="00333FC3" w:rsidRDefault="000C3F6C" w:rsidP="00B42D84">
      <w:pPr>
        <w:ind w:left="426"/>
        <w:jc w:val="both"/>
        <w:rPr>
          <w:sz w:val="18"/>
        </w:rPr>
      </w:pPr>
      <w:r w:rsidRPr="00333FC3"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 w14:paraId="460E746D" w14:textId="77777777" w:rsidR="000C3F6C" w:rsidRPr="00333FC3" w:rsidRDefault="000C3F6C" w:rsidP="00B42D84">
      <w:pPr>
        <w:ind w:left="426"/>
        <w:rPr>
          <w:lang w:eastAsia="sk-SK"/>
        </w:rPr>
      </w:pPr>
    </w:p>
    <w:p w14:paraId="3395432E" w14:textId="77777777" w:rsidR="000C3F6C" w:rsidRPr="00333FC3" w:rsidRDefault="000C3F6C" w:rsidP="004D3B4A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>Informácie o záväzkoch</w:t>
      </w:r>
    </w:p>
    <w:p w14:paraId="003EFD6D" w14:textId="77777777" w:rsidR="000C3F6C" w:rsidRPr="00333FC3" w:rsidRDefault="000C3F6C" w:rsidP="004D3B4A">
      <w:pPr>
        <w:pStyle w:val="Zkladntext"/>
        <w:rPr>
          <w:lang w:val="sk-SK"/>
        </w:rPr>
      </w:pPr>
    </w:p>
    <w:p w14:paraId="0B8CFD8A" w14:textId="77777777" w:rsidR="000C3F6C" w:rsidRPr="00333FC3" w:rsidRDefault="000C3F6C" w:rsidP="00B42D84">
      <w:pPr>
        <w:pStyle w:val="Zkladntext"/>
        <w:numPr>
          <w:ilvl w:val="0"/>
          <w:numId w:val="23"/>
        </w:numPr>
        <w:rPr>
          <w:lang w:val="sk-SK"/>
        </w:rPr>
      </w:pPr>
      <w:r w:rsidRPr="00333FC3">
        <w:rPr>
          <w:lang w:val="sk-SK"/>
        </w:rPr>
        <w:t>Celková suma záväzkov so zostatkovou dobou splatnosti dlhšou ako päť rokov:</w:t>
      </w:r>
      <w:r>
        <w:rPr>
          <w:lang w:val="sk-SK"/>
        </w:rPr>
        <w:t xml:space="preserve"> 0,00 €</w:t>
      </w:r>
    </w:p>
    <w:p w14:paraId="3AE760CA" w14:textId="77777777" w:rsidR="000C3F6C" w:rsidRPr="00DC09DC" w:rsidRDefault="000C3F6C" w:rsidP="00B42D84">
      <w:pPr>
        <w:pStyle w:val="Zkladntext"/>
        <w:numPr>
          <w:ilvl w:val="0"/>
          <w:numId w:val="23"/>
        </w:numPr>
        <w:rPr>
          <w:lang w:val="sk-SK"/>
        </w:rPr>
      </w:pPr>
      <w:r w:rsidRPr="00DC09DC">
        <w:rPr>
          <w:lang w:val="sk-SK"/>
        </w:rPr>
        <w:t xml:space="preserve">Celová suma zabezpečených záväzkov, opis a spôsoby zabezpečenia záväzkov: </w:t>
      </w:r>
    </w:p>
    <w:p w14:paraId="5978FC70" w14:textId="77777777" w:rsidR="000C3F6C" w:rsidRPr="00DC09DC" w:rsidRDefault="000C3F6C" w:rsidP="00A94540">
      <w:pPr>
        <w:pStyle w:val="Zkladntext"/>
        <w:ind w:left="786"/>
        <w:rPr>
          <w:lang w:val="sk-SK"/>
        </w:rPr>
      </w:pPr>
      <w:r w:rsidRPr="00DC09DC">
        <w:rPr>
          <w:lang w:val="sk-SK"/>
        </w:rPr>
        <w:t>Spoločnosť nemá zabezpečené záväzky</w:t>
      </w:r>
    </w:p>
    <w:p w14:paraId="11794828" w14:textId="77777777" w:rsidR="000C3F6C" w:rsidRPr="00333FC3" w:rsidRDefault="000C3F6C" w:rsidP="004409F5">
      <w:pPr>
        <w:pStyle w:val="Zkladntext"/>
        <w:rPr>
          <w:lang w:val="sk-SK"/>
        </w:rPr>
      </w:pPr>
    </w:p>
    <w:p w14:paraId="74D1D67C" w14:textId="77777777" w:rsidR="000C3F6C" w:rsidRPr="00333FC3" w:rsidRDefault="000C3F6C" w:rsidP="003B77E0"/>
    <w:p w14:paraId="311E367A" w14:textId="77777777" w:rsidR="000C3F6C" w:rsidRPr="00333FC3" w:rsidRDefault="000C3F6C">
      <w:pPr>
        <w:pStyle w:val="Zkladntext"/>
        <w:rPr>
          <w:lang w:val="sk-SK"/>
        </w:rPr>
      </w:pPr>
    </w:p>
    <w:p w14:paraId="6F1CC1A8" w14:textId="77777777" w:rsidR="000C3F6C" w:rsidRPr="00333FC3" w:rsidRDefault="000C3F6C" w:rsidP="00EC5C0B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lastRenderedPageBreak/>
        <w:t>Informácie o vlastných akciách:</w:t>
      </w:r>
    </w:p>
    <w:p w14:paraId="3D3E33FB" w14:textId="77777777" w:rsidR="000C3F6C" w:rsidRPr="00333FC3" w:rsidRDefault="000C3F6C" w:rsidP="004D3B4A">
      <w:pPr>
        <w:pStyle w:val="Zkladntext"/>
        <w:rPr>
          <w:lang w:val="sk-SK"/>
        </w:rPr>
      </w:pPr>
    </w:p>
    <w:p w14:paraId="165CF808" w14:textId="77777777" w:rsidR="000C3F6C" w:rsidRPr="00333FC3" w:rsidRDefault="000C3F6C" w:rsidP="004D3B4A">
      <w:pPr>
        <w:pStyle w:val="Zkladntext"/>
        <w:rPr>
          <w:lang w:val="sk-SK"/>
        </w:rPr>
      </w:pPr>
      <w:r w:rsidRPr="00333FC3">
        <w:rPr>
          <w:lang w:val="sk-SK"/>
        </w:rPr>
        <w:t>Spoločnosť nemá vlastné akcie</w:t>
      </w:r>
      <w:r>
        <w:rPr>
          <w:lang w:val="sk-SK"/>
        </w:rPr>
        <w:t>.</w:t>
      </w:r>
    </w:p>
    <w:p w14:paraId="07A40834" w14:textId="77777777" w:rsidR="000C3F6C" w:rsidRPr="00333FC3" w:rsidRDefault="000C3F6C" w:rsidP="0036399D">
      <w:pPr>
        <w:spacing w:after="200" w:line="276" w:lineRule="auto"/>
        <w:rPr>
          <w:b/>
          <w:bCs/>
          <w:sz w:val="18"/>
          <w:szCs w:val="18"/>
        </w:rPr>
      </w:pPr>
      <w:bookmarkStart w:id="3" w:name="_MON_1453793569"/>
      <w:bookmarkEnd w:id="3"/>
    </w:p>
    <w:p w14:paraId="3ADB5655" w14:textId="77777777" w:rsidR="000C3F6C" w:rsidRPr="00333FC3" w:rsidRDefault="000C3F6C" w:rsidP="003C3072">
      <w:pPr>
        <w:pStyle w:val="Zkladntext"/>
        <w:ind w:left="786"/>
        <w:rPr>
          <w:highlight w:val="yellow"/>
          <w:lang w:val="sk-SK"/>
        </w:rPr>
      </w:pPr>
    </w:p>
    <w:p w14:paraId="0B8BD180" w14:textId="77777777" w:rsidR="000C3F6C" w:rsidRPr="00333FC3" w:rsidRDefault="000C3F6C" w:rsidP="00667AB3">
      <w:pPr>
        <w:pStyle w:val="Nadpis2"/>
        <w:numPr>
          <w:ilvl w:val="0"/>
          <w:numId w:val="2"/>
        </w:numPr>
        <w:rPr>
          <w:lang w:val="sk-SK"/>
        </w:rPr>
      </w:pPr>
      <w:r w:rsidRPr="00333FC3">
        <w:rPr>
          <w:lang w:val="sk-SK"/>
        </w:rPr>
        <w:t xml:space="preserve">Informácie o povinnostiach účtovnej jednotky </w:t>
      </w:r>
    </w:p>
    <w:p w14:paraId="0DF0CE14" w14:textId="77777777" w:rsidR="000C3F6C" w:rsidRPr="00333FC3" w:rsidRDefault="000C3F6C">
      <w:pPr>
        <w:pStyle w:val="Zkladntext"/>
        <w:ind w:left="766"/>
        <w:rPr>
          <w:lang w:val="sk-SK"/>
        </w:rPr>
      </w:pPr>
    </w:p>
    <w:p w14:paraId="6A1EA00B" w14:textId="77777777" w:rsidR="000C3F6C" w:rsidRPr="00333FC3" w:rsidRDefault="000C3F6C" w:rsidP="0000290B">
      <w:pPr>
        <w:pStyle w:val="Zkladntext"/>
        <w:ind w:left="0"/>
        <w:rPr>
          <w:lang w:val="sk-SK"/>
        </w:rPr>
      </w:pPr>
    </w:p>
    <w:p w14:paraId="33EEAA7A" w14:textId="77777777" w:rsidR="000C3F6C" w:rsidRPr="00333FC3" w:rsidRDefault="000C3F6C" w:rsidP="0000290B">
      <w:pPr>
        <w:pStyle w:val="Zkladntext"/>
        <w:ind w:left="0"/>
        <w:rPr>
          <w:lang w:val="sk-SK"/>
        </w:rPr>
      </w:pPr>
      <w:r w:rsidRPr="00B71CF0">
        <w:rPr>
          <w:lang w:val="sk-SK"/>
        </w:rPr>
        <w:t>Spoločnosť neeviduje iné aktíva a iné pasíva ani ostatné významné povinnosti a významné podmienené záväzky</w:t>
      </w:r>
    </w:p>
    <w:p w14:paraId="660ED40C" w14:textId="77777777" w:rsidR="000C3F6C" w:rsidRPr="00333FC3" w:rsidRDefault="000C3F6C" w:rsidP="0000290B">
      <w:pPr>
        <w:pStyle w:val="Zkladntext"/>
        <w:ind w:left="0"/>
        <w:rPr>
          <w:lang w:val="sk-SK"/>
        </w:rPr>
      </w:pPr>
    </w:p>
    <w:p w14:paraId="61E9C65F" w14:textId="77777777" w:rsidR="000C3F6C" w:rsidRPr="00333FC3" w:rsidRDefault="000C3F6C" w:rsidP="00B71CF0">
      <w:pPr>
        <w:pStyle w:val="Zkladntext"/>
        <w:ind w:left="0"/>
        <w:rPr>
          <w:lang w:val="sk-SK"/>
        </w:rPr>
      </w:pPr>
    </w:p>
    <w:p w14:paraId="606C0792" w14:textId="77777777" w:rsidR="000C3F6C" w:rsidRPr="00333FC3" w:rsidRDefault="000C3F6C" w:rsidP="00080FE9">
      <w:pPr>
        <w:pStyle w:val="Nadpis1"/>
        <w:numPr>
          <w:ilvl w:val="0"/>
          <w:numId w:val="0"/>
        </w:numPr>
        <w:ind w:left="360" w:hanging="360"/>
        <w:rPr>
          <w:spacing w:val="20"/>
          <w:lang w:val="sk-SK"/>
        </w:rPr>
      </w:pPr>
      <w:r>
        <w:rPr>
          <w:spacing w:val="20"/>
          <w:lang w:val="sk-SK"/>
        </w:rPr>
        <w:t>5</w:t>
      </w:r>
      <w:r w:rsidRPr="00333FC3">
        <w:rPr>
          <w:spacing w:val="20"/>
          <w:lang w:val="sk-SK"/>
        </w:rPr>
        <w:t xml:space="preserve">. </w:t>
      </w:r>
      <w:r w:rsidRPr="00333FC3">
        <w:rPr>
          <w:caps w:val="0"/>
          <w:lang w:val="sk-SK"/>
        </w:rPr>
        <w:t>Informácia o udelení výlučného práva alebo osobitného práva, ktorým sa udelilo právo poskytovať služby vo verejnom záujme</w:t>
      </w:r>
      <w:r w:rsidRPr="00333FC3">
        <w:rPr>
          <w:spacing w:val="20"/>
          <w:lang w:val="sk-SK"/>
        </w:rPr>
        <w:t xml:space="preserve"> </w:t>
      </w:r>
    </w:p>
    <w:p w14:paraId="2B6B5CCF" w14:textId="77777777" w:rsidR="000C3F6C" w:rsidRPr="00333FC3" w:rsidRDefault="000C3F6C" w:rsidP="00027530"/>
    <w:p w14:paraId="50D432D6" w14:textId="77777777" w:rsidR="000C3F6C" w:rsidRDefault="000C3F6C" w:rsidP="00027530">
      <w:pPr>
        <w:rPr>
          <w:sz w:val="18"/>
        </w:rPr>
      </w:pPr>
      <w:r w:rsidRPr="00333FC3">
        <w:rPr>
          <w:sz w:val="18"/>
        </w:rPr>
        <w:t>Spoločnosti nebolo udelené výlučného právo alebo osobitné práva, ktorým sa udelilo právo poskytovať služby vo verejnom záujme.</w:t>
      </w:r>
    </w:p>
    <w:p w14:paraId="77AF1A13" w14:textId="77777777" w:rsidR="00134246" w:rsidRDefault="00134246" w:rsidP="00027530">
      <w:pPr>
        <w:rPr>
          <w:sz w:val="18"/>
        </w:rPr>
      </w:pPr>
    </w:p>
    <w:p w14:paraId="13883F0B" w14:textId="77777777" w:rsidR="00134246" w:rsidRDefault="00134246" w:rsidP="00027530">
      <w:pPr>
        <w:rPr>
          <w:sz w:val="18"/>
        </w:rPr>
      </w:pPr>
    </w:p>
    <w:p w14:paraId="6CE75173" w14:textId="77777777" w:rsidR="00134246" w:rsidRPr="00134246" w:rsidRDefault="00134246" w:rsidP="00134246">
      <w:pPr>
        <w:pStyle w:val="Nadpis1"/>
        <w:ind w:left="360"/>
        <w:rPr>
          <w:lang w:val="sk-SK"/>
        </w:rPr>
      </w:pPr>
      <w:bookmarkStart w:id="4" w:name="_Toc530739925"/>
      <w:r w:rsidRPr="00134246">
        <w:rPr>
          <w:lang w:val="sk-SK"/>
        </w:rPr>
        <w:t>Informácie o skutočnostiach, ktoré nastali po dni, ku ktorému sa zostavuje účtovná závierka, do dňa zostavenia účtovnej závierky</w:t>
      </w:r>
      <w:bookmarkEnd w:id="4"/>
    </w:p>
    <w:p w14:paraId="012C9B6C" w14:textId="77777777" w:rsidR="00134246" w:rsidRDefault="00134246" w:rsidP="00134246">
      <w:pPr>
        <w:pStyle w:val="Zkladntext"/>
      </w:pPr>
    </w:p>
    <w:p w14:paraId="27532E6A" w14:textId="218C83F7" w:rsidR="00134246" w:rsidRDefault="00134246" w:rsidP="00134246">
      <w:pPr>
        <w:pStyle w:val="Zkladntext"/>
        <w:ind w:left="0"/>
      </w:pPr>
      <w:r>
        <w:t xml:space="preserve">Po </w:t>
      </w:r>
      <w:r w:rsidR="00EF02F9">
        <w:t>28</w:t>
      </w:r>
      <w:r>
        <w:t xml:space="preserve">. </w:t>
      </w:r>
      <w:r w:rsidR="00EF02F9">
        <w:t>februári</w:t>
      </w:r>
      <w:r>
        <w:t xml:space="preserve"> 20</w:t>
      </w:r>
      <w:r w:rsidR="00EF02F9">
        <w:t>20</w:t>
      </w:r>
      <w:r>
        <w:t xml:space="preserve"> nenastali žiadne zmeny, ktoré by mali významný vplyv na verné zobrazenie skutočnosti, ktoré sú predmetom účtovníctva.</w:t>
      </w:r>
    </w:p>
    <w:p w14:paraId="3D286A7B" w14:textId="77777777" w:rsidR="00134246" w:rsidRPr="00333FC3" w:rsidRDefault="00134246" w:rsidP="00027530">
      <w:pPr>
        <w:rPr>
          <w:sz w:val="18"/>
        </w:rPr>
      </w:pPr>
    </w:p>
    <w:sectPr w:rsidR="00134246" w:rsidRPr="00333FC3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3FF1CC" w14:textId="77777777" w:rsidR="005054EC" w:rsidRDefault="005054EC" w:rsidP="00E95128">
      <w:r>
        <w:separator/>
      </w:r>
    </w:p>
  </w:endnote>
  <w:endnote w:type="continuationSeparator" w:id="0">
    <w:p w14:paraId="1AF516BE" w14:textId="77777777" w:rsidR="005054EC" w:rsidRDefault="005054E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482D8E" w14:textId="77777777" w:rsidR="000C3F6C" w:rsidRPr="00F70C00" w:rsidRDefault="000C3F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E77495" w14:textId="77777777" w:rsidR="005054EC" w:rsidRDefault="005054EC" w:rsidP="00E95128">
      <w:r>
        <w:separator/>
      </w:r>
    </w:p>
  </w:footnote>
  <w:footnote w:type="continuationSeparator" w:id="0">
    <w:p w14:paraId="7E4553F5" w14:textId="77777777" w:rsidR="005054EC" w:rsidRDefault="005054E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44"/>
      <w:gridCol w:w="532"/>
      <w:gridCol w:w="248"/>
      <w:gridCol w:w="249"/>
      <w:gridCol w:w="249"/>
      <w:gridCol w:w="249"/>
      <w:gridCol w:w="249"/>
      <w:gridCol w:w="249"/>
      <w:gridCol w:w="249"/>
      <w:gridCol w:w="249"/>
      <w:gridCol w:w="247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C3F6C" w:rsidRPr="003F477D" w14:paraId="5C074452" w14:textId="77777777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86AC4CB" w14:textId="77777777" w:rsidR="000C3F6C" w:rsidRPr="003F477D" w:rsidRDefault="000C3F6C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14:paraId="130C7850" w14:textId="77777777" w:rsidR="000C3F6C" w:rsidRDefault="000C3F6C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070635C" w14:textId="77777777" w:rsidR="000C3F6C" w:rsidRPr="003F477D" w:rsidRDefault="000C3F6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A0B981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F97814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809EE3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5C3B9D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67C503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FDC8CC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0D299A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01DD93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59E2811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F7401F1" w14:textId="77777777" w:rsidR="000C3F6C" w:rsidRPr="003F477D" w:rsidRDefault="000C3F6C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07B7EBA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B968EE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FB579E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5D041D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73C3D3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2C2FBA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2F9D48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B19B29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9A6317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D8321D" w14:textId="77777777" w:rsidR="000C3F6C" w:rsidRPr="003F477D" w:rsidRDefault="000C3F6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14:paraId="1DD4EA10" w14:textId="77777777" w:rsidR="000C3F6C" w:rsidRDefault="000C3F6C">
    <w:pPr>
      <w:pStyle w:val="Hlavika"/>
    </w:pPr>
  </w:p>
  <w:p w14:paraId="0C242D59" w14:textId="77777777" w:rsidR="000C3F6C" w:rsidRDefault="000C3F6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C3F6C" w:rsidRPr="003F477D" w14:paraId="71B857D1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4D34BA1" w14:textId="77777777" w:rsidR="000C3F6C" w:rsidRPr="003F477D" w:rsidRDefault="000C3F6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90914E9" w14:textId="77777777" w:rsidR="000C3F6C" w:rsidRPr="003F477D" w:rsidRDefault="000C3F6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C741C0A" w14:textId="77777777" w:rsidR="000C3F6C" w:rsidRPr="003F477D" w:rsidRDefault="000C3F6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648CF8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80B7B2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140AF2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F4B33D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B8D1661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A084AC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0E70A9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04C362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C86516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DAD8B5" w14:textId="77777777" w:rsidR="000C3F6C" w:rsidRPr="003F477D" w:rsidRDefault="000C3F6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480DD261" w14:textId="77777777" w:rsidR="000C3F6C" w:rsidRDefault="000C3F6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 w:numId="25">
    <w:abstractNumId w:val="7"/>
  </w:num>
  <w:num w:numId="26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F6C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2144"/>
    <w:rsid w:val="00134246"/>
    <w:rsid w:val="00135187"/>
    <w:rsid w:val="00136273"/>
    <w:rsid w:val="00136A4A"/>
    <w:rsid w:val="00141691"/>
    <w:rsid w:val="00141832"/>
    <w:rsid w:val="00142DDE"/>
    <w:rsid w:val="001438AC"/>
    <w:rsid w:val="0014486E"/>
    <w:rsid w:val="00145AF9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46BB7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3FC3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54EC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33A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8E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16E1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28F7"/>
    <w:rsid w:val="006A3C75"/>
    <w:rsid w:val="006A40EA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210D"/>
    <w:rsid w:val="00714597"/>
    <w:rsid w:val="007160C1"/>
    <w:rsid w:val="0072695D"/>
    <w:rsid w:val="00726991"/>
    <w:rsid w:val="00726DDA"/>
    <w:rsid w:val="0073223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0817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685D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C15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AF6D9F"/>
    <w:rsid w:val="00B03577"/>
    <w:rsid w:val="00B0368E"/>
    <w:rsid w:val="00B051F9"/>
    <w:rsid w:val="00B12204"/>
    <w:rsid w:val="00B12629"/>
    <w:rsid w:val="00B146E6"/>
    <w:rsid w:val="00B24BBD"/>
    <w:rsid w:val="00B345EE"/>
    <w:rsid w:val="00B350BF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1CF0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036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97DBA"/>
    <w:rsid w:val="00DA1B0B"/>
    <w:rsid w:val="00DA2426"/>
    <w:rsid w:val="00DA2806"/>
    <w:rsid w:val="00DA69AE"/>
    <w:rsid w:val="00DA6F92"/>
    <w:rsid w:val="00DB1FDB"/>
    <w:rsid w:val="00DB4BB7"/>
    <w:rsid w:val="00DC09DC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2F9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21F907"/>
  <w15:docId w15:val="{B221DD7B-C362-43DA-A841-BE6847354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uiPriority="0" w:qFormat="1"/>
    <w:lsdException w:name="heading 7" w:semiHidden="1" w:uiPriority="0" w:unhideWhenUsed="1" w:qFormat="1"/>
    <w:lsdException w:name="heading 8" w:semiHidden="1" w:uiPriority="0" w:unhideWhenUsed="1" w:qFormat="1"/>
    <w:lsdException w:name="heading 9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spacing w:before="120" w:after="60"/>
      <w:outlineLvl w:val="0"/>
    </w:pPr>
    <w:rPr>
      <w:b/>
      <w:caps/>
      <w:sz w:val="18"/>
      <w:lang w:val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val="cs-CZ"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val="cs-CZ" w:eastAsia="sk-SK"/>
    </w:r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val="cs-CZ"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val="cs-CZ"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val="cs-CZ"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2467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982</Words>
  <Characters>5603</Characters>
  <Application>Microsoft Office Word</Application>
  <DocSecurity>0</DocSecurity>
  <Lines>46</Lines>
  <Paragraphs>13</Paragraphs>
  <ScaleCrop>false</ScaleCrop>
  <Company>KPMG</Company>
  <LinksUpToDate>false</LinksUpToDate>
  <CharactersWithSpaces>6572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economy</cp:lastModifiedBy>
  <cp:revision>14</cp:revision>
  <cp:lastPrinted>2015-02-10T09:55:00Z</cp:lastPrinted>
  <dcterms:created xsi:type="dcterms:W3CDTF">2016-03-10T08:43:00Z</dcterms:created>
  <dcterms:modified xsi:type="dcterms:W3CDTF">2021-02-26T08:08:00Z</dcterms:modified>
</cp:coreProperties>
</file>