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9970C" w14:textId="6D28E4BC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667E31">
        <w:rPr>
          <w:b/>
          <w:sz w:val="28"/>
          <w:szCs w:val="28"/>
        </w:rPr>
        <w:t>2020</w:t>
      </w:r>
    </w:p>
    <w:p w14:paraId="288457EA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14:paraId="782D7A74" w14:textId="77777777" w:rsidR="00F91B63" w:rsidRPr="00BA657E" w:rsidRDefault="00F91B63">
      <w:pPr>
        <w:rPr>
          <w:b/>
          <w:sz w:val="28"/>
          <w:szCs w:val="28"/>
        </w:rPr>
      </w:pPr>
    </w:p>
    <w:p w14:paraId="03BFBB2A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7BFA0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83381C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>HELP  Production s.r.o.</w:t>
      </w:r>
    </w:p>
    <w:p w14:paraId="7B05D7B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2A30E145" w14:textId="77777777"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14:paraId="303ED5A1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759658D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3DB9B7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AE79F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2DF2D6B" w14:textId="77777777" w:rsidR="00BA657E" w:rsidRDefault="00BA657E">
      <w:r>
        <w:t>Spôsob oceňovania majetku dlhodobého nehmotného majetku</w:t>
      </w:r>
    </w:p>
    <w:p w14:paraId="26DE50F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9D5E21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5D4E45B8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ED58FB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1F8351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A191DED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09DE8E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4FC2A7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8F748C4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1AF5FFF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002767B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3"/>
        <w:gridCol w:w="4529"/>
      </w:tblGrid>
      <w:tr w:rsidR="00DE2867" w14:paraId="6614A6CF" w14:textId="77777777" w:rsidTr="00B302EA">
        <w:tc>
          <w:tcPr>
            <w:tcW w:w="4606" w:type="dxa"/>
          </w:tcPr>
          <w:p w14:paraId="3988130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4F6CFB" w14:textId="7D2851B7" w:rsidR="006D6025" w:rsidRDefault="00667E31" w:rsidP="006D6025">
            <w:pPr>
              <w:rPr>
                <w:b/>
              </w:rPr>
            </w:pPr>
            <w:r>
              <w:rPr>
                <w:b/>
              </w:rPr>
              <w:t>489</w:t>
            </w:r>
          </w:p>
        </w:tc>
      </w:tr>
      <w:tr w:rsidR="00DE2867" w14:paraId="2CF57FD0" w14:textId="77777777" w:rsidTr="00B302EA">
        <w:tc>
          <w:tcPr>
            <w:tcW w:w="4606" w:type="dxa"/>
          </w:tcPr>
          <w:p w14:paraId="415033EF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3CE51E68" w14:textId="6C5B4642" w:rsidR="00B302EA" w:rsidRDefault="00667E31">
            <w:pPr>
              <w:rPr>
                <w:b/>
              </w:rPr>
            </w:pPr>
            <w:r>
              <w:rPr>
                <w:b/>
              </w:rPr>
              <w:t>Náklady na hosp.činnosť</w:t>
            </w:r>
          </w:p>
        </w:tc>
        <w:tc>
          <w:tcPr>
            <w:tcW w:w="4606" w:type="dxa"/>
          </w:tcPr>
          <w:p w14:paraId="3CCC59AB" w14:textId="1ECCAE56" w:rsidR="00DE2867" w:rsidRDefault="00667E31">
            <w:pPr>
              <w:rPr>
                <w:b/>
              </w:rPr>
            </w:pPr>
            <w:r>
              <w:rPr>
                <w:b/>
              </w:rPr>
              <w:t>2192</w:t>
            </w:r>
          </w:p>
          <w:p w14:paraId="0698BF74" w14:textId="47597D4F" w:rsidR="00B302EA" w:rsidRDefault="00667E31" w:rsidP="003254B1">
            <w:pPr>
              <w:rPr>
                <w:b/>
              </w:rPr>
            </w:pPr>
            <w:r>
              <w:rPr>
                <w:b/>
              </w:rPr>
              <w:t>13948</w:t>
            </w:r>
          </w:p>
        </w:tc>
      </w:tr>
    </w:tbl>
    <w:p w14:paraId="61350AA7" w14:textId="77777777" w:rsidR="00B302EA" w:rsidRDefault="00B302EA">
      <w:pPr>
        <w:rPr>
          <w:b/>
        </w:rPr>
      </w:pPr>
    </w:p>
    <w:p w14:paraId="4AE69C6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3BAA3E81" w14:textId="77777777" w:rsidTr="00B302EA">
        <w:tc>
          <w:tcPr>
            <w:tcW w:w="4606" w:type="dxa"/>
          </w:tcPr>
          <w:p w14:paraId="0C0C1A28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0EDBE4D" w14:textId="775E515F" w:rsidR="003254B1" w:rsidRDefault="005066F2" w:rsidP="00667E31">
            <w:r>
              <w:t>1</w:t>
            </w:r>
            <w:r w:rsidR="00667E31">
              <w:t>1583</w:t>
            </w:r>
          </w:p>
        </w:tc>
      </w:tr>
    </w:tbl>
    <w:p w14:paraId="0D2CACFD" w14:textId="77777777" w:rsidR="00FF0F0D" w:rsidRDefault="00FF0F0D"/>
    <w:p w14:paraId="05F527DA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290683AE" w14:textId="2927AD7F"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67E31">
        <w:t>100</w:t>
      </w:r>
    </w:p>
    <w:p w14:paraId="79F6678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CED89AA" w14:textId="77777777" w:rsidR="0044281B" w:rsidRDefault="0044281B" w:rsidP="00B302EA">
      <w:pPr>
        <w:jc w:val="center"/>
      </w:pPr>
    </w:p>
    <w:p w14:paraId="3FC73BD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94E7A8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2C01A7C" w14:textId="77777777" w:rsidR="00FF0F0D" w:rsidRPr="0044281B" w:rsidRDefault="00FF0F0D">
      <w:pPr>
        <w:rPr>
          <w:sz w:val="24"/>
        </w:rPr>
      </w:pPr>
    </w:p>
    <w:p w14:paraId="0EC4E7C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32FCAA3D" w14:textId="77777777" w:rsidR="0044281B" w:rsidRPr="0044281B" w:rsidRDefault="0044281B">
      <w:r w:rsidRPr="0044281B">
        <w:t>Štatutárny orgán – konateľ</w:t>
      </w:r>
    </w:p>
    <w:p w14:paraId="221BC40C" w14:textId="77777777" w:rsidR="0044281B" w:rsidRDefault="00693740">
      <w:r>
        <w:t>Miroslav Procházka</w:t>
      </w:r>
    </w:p>
    <w:p w14:paraId="1E3CCAB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D38A2F9" w14:textId="77777777" w:rsidR="00F91B63" w:rsidRDefault="00F91B63">
      <w:r>
        <w:t>Spoločnosť neodpustila  ani neodpísala žiadnu pôžičku voči orgánom spoločnosti.</w:t>
      </w:r>
    </w:p>
    <w:p w14:paraId="20D0E68D" w14:textId="77777777" w:rsidR="0044281B" w:rsidRDefault="0044281B"/>
    <w:p w14:paraId="09297CA1" w14:textId="77777777" w:rsidR="00E255CC" w:rsidRPr="00E255CC" w:rsidRDefault="00E255CC"/>
    <w:p w14:paraId="179ED1F5" w14:textId="77777777" w:rsidR="00FF0F0D" w:rsidRDefault="00FF0F0D"/>
    <w:p w14:paraId="42E95096" w14:textId="77777777" w:rsidR="00FF0F0D" w:rsidRPr="00FF0F0D" w:rsidRDefault="00FF0F0D"/>
    <w:p w14:paraId="0BC56742" w14:textId="77777777" w:rsidR="00FF0F0D" w:rsidRDefault="00FF0F0D"/>
    <w:p w14:paraId="2F16FD8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066F2"/>
    <w:rsid w:val="00550659"/>
    <w:rsid w:val="00667E31"/>
    <w:rsid w:val="00693740"/>
    <w:rsid w:val="006D6025"/>
    <w:rsid w:val="00732565"/>
    <w:rsid w:val="00963443"/>
    <w:rsid w:val="009A5C9A"/>
    <w:rsid w:val="00B302E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9D12A"/>
  <w15:docId w15:val="{F7C25C4C-97FD-4E9C-BACB-227FC8AE4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2021-03-04T17:20:00Z</dcterms:created>
  <dcterms:modified xsi:type="dcterms:W3CDTF">2021-03-04T17:21:00Z</dcterms:modified>
</cp:coreProperties>
</file>