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140" w:before="2" w:after="0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0" w:after="120"/>
        <w:jc w:val="center"/>
        <w:rPr/>
      </w:pPr>
      <w:r>
        <w:rPr>
          <w:rFonts w:ascii="Arial Narrow" w:hAnsi="Arial Narrow"/>
          <w:b/>
        </w:rPr>
        <w:t>Poznámky k mikro účtovnej závierke za rok 2020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>mikro účtovné jednotky</w:t>
      </w:r>
      <w:r>
        <w:rPr>
          <w:rFonts w:ascii="Arial Narrow" w:hAnsi="Arial Narrow"/>
        </w:rPr>
        <w:t xml:space="preserve"> v znení neskorších predpisov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adpis1"/>
        <w:spacing w:before="69" w:after="0"/>
        <w:ind w:right="836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</w:t>
      </w:r>
    </w:p>
    <w:p>
      <w:pPr>
        <w:pStyle w:val="Normal"/>
        <w:ind w:right="841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Vš</w:t>
      </w:r>
      <w:r>
        <w:rPr>
          <w:rFonts w:eastAsia="Times New Roman" w:cs="Arial" w:ascii="Arial" w:hAnsi="Arial"/>
          <w:b/>
          <w:bCs/>
          <w:spacing w:val="0"/>
        </w:rPr>
        <w:t>e</w:t>
      </w:r>
      <w:r>
        <w:rPr>
          <w:rFonts w:eastAsia="Times New Roman" w:cs="Arial" w:ascii="Arial" w:hAnsi="Arial"/>
          <w:b/>
          <w:bCs/>
        </w:rPr>
        <w:t>ob</w:t>
      </w:r>
      <w:r>
        <w:rPr>
          <w:rFonts w:eastAsia="Times New Roman" w:cs="Arial" w:ascii="Arial" w:hAnsi="Arial"/>
          <w:b/>
          <w:bCs/>
          <w:spacing w:val="0"/>
        </w:rPr>
        <w:t>ec</w:t>
      </w:r>
      <w:r>
        <w:rPr>
          <w:rFonts w:eastAsia="Times New Roman" w:cs="Arial" w:ascii="Arial" w:hAnsi="Arial"/>
          <w:b/>
          <w:bCs/>
        </w:rPr>
        <w:t>né</w:t>
      </w:r>
      <w:r>
        <w:rPr>
          <w:rFonts w:eastAsia="Times New Roman" w:cs="Arial" w:ascii="Arial" w:hAnsi="Arial"/>
          <w:b/>
          <w:bCs/>
          <w:spacing w:val="0"/>
        </w:rPr>
        <w:t xml:space="preserve"> </w:t>
      </w:r>
      <w:r>
        <w:rPr>
          <w:rFonts w:eastAsia="Times New Roman" w:cs="Arial" w:ascii="Arial" w:hAnsi="Arial"/>
          <w:b/>
          <w:bCs/>
        </w:rPr>
        <w:t>úda</w:t>
      </w:r>
      <w:r>
        <w:rPr>
          <w:rFonts w:eastAsia="Times New Roman" w:cs="Arial" w:ascii="Arial" w:hAnsi="Arial"/>
          <w:b/>
          <w:bCs/>
          <w:spacing w:val="0"/>
        </w:rPr>
        <w:t>j</w:t>
      </w:r>
      <w:r>
        <w:rPr>
          <w:rFonts w:eastAsia="Times New Roman" w:cs="Arial" w:ascii="Arial" w:hAnsi="Arial"/>
          <w:b/>
          <w:bCs/>
        </w:rPr>
        <w:t>e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1. </w:t>
      </w:r>
      <w:r>
        <w:rPr>
          <w:rFonts w:cs="Arial" w:ascii="Arial" w:hAnsi="Arial"/>
          <w:sz w:val="22"/>
          <w:szCs w:val="22"/>
          <w:u w:val="single"/>
        </w:rPr>
        <w:t>Identifikácia účtovnej jednotky (názov, IČO, sídlo):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Mriekatabuky"/>
        <w:tblW w:w="9687" w:type="dxa"/>
        <w:jc w:val="left"/>
        <w:tblInd w:w="-35" w:type="dxa"/>
        <w:tblCellMar>
          <w:top w:w="0" w:type="dxa"/>
          <w:left w:w="7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85"/>
        <w:gridCol w:w="6601"/>
      </w:tblGrid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Názov: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SS Vision</w:t>
            </w:r>
            <w:r>
              <w:rPr>
                <w:rFonts w:cs="Arial" w:ascii="Arial" w:hAnsi="Arial"/>
              </w:rPr>
              <w:t xml:space="preserve"> s.r.o.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IČO: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5</w:t>
            </w:r>
            <w:r>
              <w:rPr>
                <w:rFonts w:cs="Arial" w:ascii="Arial" w:hAnsi="Arial"/>
              </w:rPr>
              <w:t>3 089 731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Sídlo: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Užhorodská 1, Košice – mestská časť Juh, 04011</w:t>
            </w:r>
            <w:r>
              <w:rPr>
                <w:rFonts w:cs="Arial" w:ascii="Arial" w:hAnsi="Arial"/>
              </w:rPr>
              <w:t xml:space="preserve"> 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0"/>
          <w:sz w:val="22"/>
          <w:szCs w:val="22"/>
        </w:rPr>
      </w:pPr>
      <w:r>
        <w:rPr>
          <w:rFonts w:cs="Arial" w:ascii="Arial" w:hAnsi="Arial"/>
          <w:sz w:val="22"/>
          <w:szCs w:val="22"/>
          <w:highlight w:val="white"/>
        </w:rPr>
        <w:t xml:space="preserve">2. </w:t>
      </w:r>
      <w:r>
        <w:rPr>
          <w:rFonts w:cs="Arial" w:ascii="Arial" w:hAnsi="Arial"/>
          <w:sz w:val="22"/>
          <w:szCs w:val="22"/>
          <w:highlight w:val="white"/>
          <w:u w:val="single"/>
        </w:rPr>
        <w:t>Úd</w:t>
      </w:r>
      <w:r>
        <w:rPr>
          <w:rFonts w:cs="Arial" w:ascii="Arial" w:hAnsi="Arial"/>
          <w:spacing w:val="0"/>
          <w:sz w:val="22"/>
          <w:szCs w:val="22"/>
          <w:highlight w:val="white"/>
          <w:u w:val="single"/>
        </w:rPr>
        <w:t>a</w:t>
      </w:r>
      <w:r>
        <w:rPr>
          <w:rFonts w:cs="Arial" w:ascii="Arial" w:hAnsi="Arial"/>
          <w:sz w:val="22"/>
          <w:szCs w:val="22"/>
          <w:highlight w:val="white"/>
          <w:u w:val="single"/>
        </w:rPr>
        <w:t>je o</w:t>
      </w:r>
      <w:r>
        <w:rPr>
          <w:rFonts w:cs="Arial" w:ascii="Arial" w:hAnsi="Arial"/>
          <w:spacing w:val="0"/>
          <w:sz w:val="22"/>
          <w:szCs w:val="22"/>
          <w:highlight w:val="white"/>
          <w:u w:val="single"/>
        </w:rPr>
        <w:t xml:space="preserve"> </w:t>
      </w:r>
      <w:r>
        <w:rPr>
          <w:rFonts w:cs="Arial" w:ascii="Arial" w:hAnsi="Arial"/>
          <w:sz w:val="22"/>
          <w:szCs w:val="22"/>
          <w:highlight w:val="white"/>
          <w:u w:val="single"/>
        </w:rPr>
        <w:t xml:space="preserve">konsolidovanom </w:t>
      </w:r>
      <w:r>
        <w:rPr>
          <w:rFonts w:cs="Arial" w:ascii="Arial" w:hAnsi="Arial"/>
          <w:spacing w:val="0"/>
          <w:sz w:val="22"/>
          <w:szCs w:val="22"/>
          <w:highlight w:val="white"/>
          <w:u w:val="single"/>
        </w:rPr>
        <w:t>ce</w:t>
      </w:r>
      <w:r>
        <w:rPr>
          <w:rFonts w:cs="Arial" w:ascii="Arial" w:hAnsi="Arial"/>
          <w:sz w:val="22"/>
          <w:szCs w:val="22"/>
          <w:highlight w:val="white"/>
          <w:u w:val="single"/>
        </w:rPr>
        <w:t>lk</w:t>
      </w:r>
      <w:r>
        <w:rPr>
          <w:rFonts w:cs="Arial" w:ascii="Arial" w:hAnsi="Arial"/>
          <w:spacing w:val="1"/>
          <w:sz w:val="22"/>
          <w:szCs w:val="22"/>
          <w:highlight w:val="white"/>
          <w:u w:val="single"/>
        </w:rPr>
        <w:t>u</w:t>
      </w:r>
      <w:r>
        <w:rPr>
          <w:rFonts w:cs="Arial" w:ascii="Arial" w:hAnsi="Arial"/>
          <w:spacing w:val="1"/>
          <w:sz w:val="22"/>
          <w:szCs w:val="22"/>
          <w:highlight w:val="white"/>
        </w:rPr>
        <w:t xml:space="preserve"> - </w:t>
      </w:r>
      <w:r>
        <w:rPr>
          <w:rFonts w:cs="Arial" w:ascii="Arial" w:hAnsi="Arial"/>
          <w:sz w:val="22"/>
          <w:szCs w:val="22"/>
          <w:highlight w:val="white"/>
        </w:rPr>
        <w:t>ob</w:t>
      </w:r>
      <w:r>
        <w:rPr>
          <w:rFonts w:cs="Arial" w:ascii="Arial" w:hAnsi="Arial"/>
          <w:spacing w:val="0"/>
          <w:sz w:val="22"/>
          <w:szCs w:val="22"/>
          <w:highlight w:val="white"/>
        </w:rPr>
        <w:t>c</w:t>
      </w:r>
      <w:r>
        <w:rPr>
          <w:rFonts w:cs="Arial" w:ascii="Arial" w:hAnsi="Arial"/>
          <w:sz w:val="22"/>
          <w:szCs w:val="22"/>
          <w:highlight w:val="white"/>
        </w:rPr>
        <w:t>hodné</w:t>
      </w:r>
      <w:r>
        <w:rPr>
          <w:rFonts w:cs="Arial" w:ascii="Arial" w:hAnsi="Arial"/>
          <w:spacing w:val="39"/>
          <w:sz w:val="22"/>
          <w:szCs w:val="22"/>
          <w:highlight w:val="white"/>
        </w:rPr>
        <w:t xml:space="preserve"> </w:t>
      </w:r>
      <w:r>
        <w:rPr>
          <w:rFonts w:cs="Arial" w:ascii="Arial" w:hAnsi="Arial"/>
          <w:sz w:val="22"/>
          <w:szCs w:val="22"/>
          <w:highlight w:val="white"/>
        </w:rPr>
        <w:t>meno</w:t>
      </w:r>
      <w:r>
        <w:rPr>
          <w:rFonts w:cs="Arial" w:ascii="Arial" w:hAnsi="Arial"/>
          <w:spacing w:val="42"/>
          <w:sz w:val="22"/>
          <w:szCs w:val="22"/>
          <w:highlight w:val="white"/>
        </w:rPr>
        <w:t xml:space="preserve"> </w:t>
      </w:r>
      <w:r>
        <w:rPr>
          <w:rFonts w:cs="Arial" w:ascii="Arial" w:hAnsi="Arial"/>
          <w:sz w:val="22"/>
          <w:szCs w:val="22"/>
          <w:highlight w:val="white"/>
        </w:rPr>
        <w:t>a síd</w:t>
      </w:r>
      <w:r>
        <w:rPr>
          <w:rFonts w:cs="Arial" w:ascii="Arial" w:hAnsi="Arial"/>
          <w:spacing w:val="3"/>
          <w:sz w:val="22"/>
          <w:szCs w:val="22"/>
          <w:highlight w:val="white"/>
        </w:rPr>
        <w:t>l</w:t>
      </w:r>
      <w:r>
        <w:rPr>
          <w:rFonts w:cs="Arial" w:ascii="Arial" w:hAnsi="Arial"/>
          <w:sz w:val="22"/>
          <w:szCs w:val="22"/>
          <w:highlight w:val="white"/>
        </w:rPr>
        <w:t>o</w:t>
      </w:r>
      <w:r>
        <w:rPr>
          <w:rFonts w:cs="Arial" w:ascii="Arial" w:hAnsi="Arial"/>
          <w:spacing w:val="40"/>
          <w:sz w:val="22"/>
          <w:szCs w:val="22"/>
          <w:highlight w:val="white"/>
        </w:rPr>
        <w:t xml:space="preserve"> </w:t>
      </w:r>
      <w:r>
        <w:rPr>
          <w:rFonts w:cs="Arial" w:ascii="Arial" w:hAnsi="Arial"/>
          <w:sz w:val="22"/>
          <w:szCs w:val="22"/>
          <w:highlight w:val="white"/>
        </w:rPr>
        <w:t>konsolidujú</w:t>
      </w:r>
      <w:r>
        <w:rPr>
          <w:rFonts w:cs="Arial" w:ascii="Arial" w:hAnsi="Arial"/>
          <w:spacing w:val="0"/>
          <w:sz w:val="22"/>
          <w:szCs w:val="22"/>
          <w:highlight w:val="white"/>
        </w:rPr>
        <w:t>ce</w:t>
      </w:r>
      <w:r>
        <w:rPr>
          <w:rFonts w:cs="Arial" w:ascii="Arial" w:hAnsi="Arial"/>
          <w:sz w:val="22"/>
          <w:szCs w:val="22"/>
          <w:highlight w:val="white"/>
        </w:rPr>
        <w:t>j</w:t>
      </w:r>
      <w:r>
        <w:rPr>
          <w:rFonts w:cs="Arial" w:ascii="Arial" w:hAnsi="Arial"/>
          <w:spacing w:val="41"/>
          <w:sz w:val="22"/>
          <w:szCs w:val="22"/>
          <w:highlight w:val="white"/>
        </w:rPr>
        <w:t xml:space="preserve"> </w:t>
      </w:r>
      <w:r>
        <w:rPr>
          <w:rFonts w:cs="Arial" w:ascii="Arial" w:hAnsi="Arial"/>
          <w:sz w:val="22"/>
          <w:szCs w:val="22"/>
          <w:highlight w:val="white"/>
        </w:rPr>
        <w:t>ú</w:t>
      </w:r>
      <w:r>
        <w:rPr>
          <w:rFonts w:cs="Arial" w:ascii="Arial" w:hAnsi="Arial"/>
          <w:spacing w:val="0"/>
          <w:sz w:val="22"/>
          <w:szCs w:val="22"/>
          <w:highlight w:val="white"/>
        </w:rPr>
        <w:t>č</w:t>
      </w:r>
      <w:r>
        <w:rPr>
          <w:rFonts w:cs="Arial" w:ascii="Arial" w:hAnsi="Arial"/>
          <w:sz w:val="22"/>
          <w:szCs w:val="22"/>
          <w:highlight w:val="white"/>
        </w:rPr>
        <w:t>t</w:t>
      </w:r>
      <w:r>
        <w:rPr>
          <w:rFonts w:cs="Arial" w:ascii="Arial" w:hAnsi="Arial"/>
          <w:spacing w:val="2"/>
          <w:sz w:val="22"/>
          <w:szCs w:val="22"/>
          <w:highlight w:val="white"/>
        </w:rPr>
        <w:t>o</w:t>
      </w:r>
      <w:r>
        <w:rPr>
          <w:rFonts w:cs="Arial" w:ascii="Arial" w:hAnsi="Arial"/>
          <w:sz w:val="22"/>
          <w:szCs w:val="22"/>
          <w:highlight w:val="white"/>
        </w:rPr>
        <w:t>vn</w:t>
      </w:r>
      <w:r>
        <w:rPr>
          <w:rFonts w:cs="Arial" w:ascii="Arial" w:hAnsi="Arial"/>
          <w:spacing w:val="0"/>
          <w:sz w:val="22"/>
          <w:szCs w:val="22"/>
          <w:highlight w:val="white"/>
        </w:rPr>
        <w:t>e</w:t>
      </w:r>
      <w:r>
        <w:rPr>
          <w:rFonts w:cs="Arial" w:ascii="Arial" w:hAnsi="Arial"/>
          <w:sz w:val="22"/>
          <w:szCs w:val="22"/>
          <w:highlight w:val="white"/>
        </w:rPr>
        <w:t>j</w:t>
      </w:r>
      <w:r>
        <w:rPr>
          <w:rFonts w:cs="Arial" w:ascii="Arial" w:hAnsi="Arial"/>
          <w:spacing w:val="41"/>
          <w:sz w:val="22"/>
          <w:szCs w:val="22"/>
          <w:highlight w:val="white"/>
        </w:rPr>
        <w:t xml:space="preserve"> </w:t>
      </w:r>
      <w:r>
        <w:rPr>
          <w:rFonts w:cs="Arial" w:ascii="Arial" w:hAnsi="Arial"/>
          <w:sz w:val="22"/>
          <w:szCs w:val="22"/>
          <w:highlight w:val="white"/>
        </w:rPr>
        <w:t>jednot</w:t>
      </w:r>
      <w:r>
        <w:rPr>
          <w:rFonts w:cs="Arial" w:ascii="Arial" w:hAnsi="Arial"/>
          <w:spacing w:val="4"/>
          <w:sz w:val="22"/>
          <w:szCs w:val="22"/>
          <w:highlight w:val="white"/>
        </w:rPr>
        <w:t>k</w:t>
      </w:r>
      <w:r>
        <w:rPr>
          <w:rFonts w:cs="Arial" w:ascii="Arial" w:hAnsi="Arial"/>
          <w:spacing w:val="0"/>
          <w:sz w:val="22"/>
          <w:szCs w:val="22"/>
          <w:highlight w:val="white"/>
        </w:rPr>
        <w:t>y:</w:t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0"/>
          <w:sz w:val="22"/>
          <w:szCs w:val="22"/>
          <w:highlight w:val="yellow"/>
        </w:rPr>
      </w:pPr>
      <w:r>
        <w:rPr>
          <w:rFonts w:cs="Arial" w:ascii="Arial" w:hAnsi="Arial"/>
          <w:spacing w:val="0"/>
          <w:sz w:val="22"/>
          <w:szCs w:val="22"/>
          <w:highlight w:val="yellow"/>
        </w:rPr>
      </w:r>
    </w:p>
    <w:p>
      <w:pPr>
        <w:pStyle w:val="Normal"/>
        <w:widowControl w:val="false"/>
        <w:tabs>
          <w:tab w:val="left" w:pos="808" w:leader="none"/>
        </w:tabs>
        <w:ind w:left="0" w:hanging="0"/>
        <w:rPr>
          <w:rFonts w:ascii="Arial CE" w:hAnsi="Arial CE" w:cs="Arial CE"/>
          <w:b w:val="false"/>
          <w:b w:val="false"/>
          <w:i/>
          <w:i/>
          <w:iCs/>
          <w:spacing w:val="0"/>
          <w:sz w:val="22"/>
          <w:szCs w:val="22"/>
          <w:u w:val="none"/>
          <w:lang w:val="sk-SK" w:eastAsia="zxx" w:bidi="zxx"/>
        </w:rPr>
      </w:pPr>
      <w:r>
        <w:rPr>
          <w:rFonts w:cs="Arial CE" w:ascii="Arial CE" w:hAnsi="Arial CE"/>
          <w:b w:val="false"/>
          <w:i/>
          <w:iCs/>
          <w:spacing w:val="0"/>
          <w:sz w:val="22"/>
          <w:szCs w:val="22"/>
          <w:u w:val="none"/>
          <w:lang w:val="sk-SK" w:eastAsia="zxx" w:bidi="zxx"/>
        </w:rPr>
        <w:t>Účtovná jednotka nie je súčasťou konsolidovaného celku.</w:t>
      </w:r>
    </w:p>
    <w:p>
      <w:pPr>
        <w:pStyle w:val="Normal"/>
        <w:widowControl w:val="false"/>
        <w:tabs>
          <w:tab w:val="left" w:pos="808" w:leader="none"/>
        </w:tabs>
        <w:ind w:left="0" w:hanging="0"/>
        <w:rPr>
          <w:rFonts w:ascii="Arial CE" w:hAnsi="Arial CE" w:cs="Arial CE"/>
          <w:b w:val="false"/>
          <w:b w:val="false"/>
          <w:i/>
          <w:i/>
          <w:iCs/>
          <w:spacing w:val="0"/>
          <w:sz w:val="22"/>
          <w:szCs w:val="22"/>
          <w:u w:val="none"/>
          <w:lang w:val="sk-SK" w:eastAsia="zxx" w:bidi="zxx"/>
        </w:rPr>
      </w:pPr>
      <w:r>
        <w:rPr>
          <w:rFonts w:cs="Arial CE" w:ascii="Arial CE" w:hAnsi="Arial CE"/>
          <w:b w:val="false"/>
          <w:i/>
          <w:iCs/>
          <w:spacing w:val="0"/>
          <w:sz w:val="22"/>
          <w:szCs w:val="22"/>
          <w:u w:val="none"/>
          <w:lang w:val="sk-SK" w:eastAsia="zxx" w:bidi="zxx"/>
        </w:rPr>
      </w:r>
    </w:p>
    <w:p>
      <w:pPr>
        <w:pStyle w:val="Normal"/>
        <w:spacing w:lineRule="exact" w:line="260"/>
        <w:jc w:val="both"/>
        <w:rPr/>
      </w:pPr>
      <w:r>
        <w:rPr>
          <w:rFonts w:cs="Arial" w:ascii="Arial" w:hAnsi="Arial"/>
        </w:rPr>
        <w:t xml:space="preserve">3. </w:t>
      </w:r>
      <w:r>
        <w:rPr>
          <w:rFonts w:cs="Arial" w:ascii="Arial" w:hAnsi="Arial"/>
          <w:u w:val="single"/>
        </w:rPr>
        <w:t>Pri</w:t>
      </w:r>
      <w:r>
        <w:rPr>
          <w:rFonts w:cs="Arial" w:ascii="Arial" w:hAnsi="Arial"/>
          <w:spacing w:val="0"/>
          <w:u w:val="single"/>
        </w:rPr>
        <w:t>e</w:t>
      </w:r>
      <w:r>
        <w:rPr>
          <w:rFonts w:cs="Arial" w:ascii="Arial" w:hAnsi="Arial"/>
          <w:u w:val="single"/>
        </w:rPr>
        <w:t>me</w:t>
      </w:r>
      <w:r>
        <w:rPr>
          <w:rFonts w:cs="Arial" w:ascii="Arial" w:hAnsi="Arial"/>
          <w:spacing w:val="0"/>
          <w:u w:val="single"/>
        </w:rPr>
        <w:t>r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</w:t>
      </w:r>
      <w:r>
        <w:rPr>
          <w:rFonts w:cs="Arial" w:ascii="Arial" w:hAnsi="Arial"/>
          <w:spacing w:val="0"/>
          <w:u w:val="single"/>
        </w:rPr>
        <w:t xml:space="preserve"> </w:t>
      </w:r>
      <w:r>
        <w:rPr>
          <w:rFonts w:cs="Arial" w:ascii="Arial" w:hAnsi="Arial"/>
          <w:u w:val="single"/>
        </w:rPr>
        <w:t>pr</w:t>
      </w:r>
      <w:r>
        <w:rPr>
          <w:rFonts w:cs="Arial" w:ascii="Arial" w:hAnsi="Arial"/>
          <w:spacing w:val="0"/>
          <w:u w:val="single"/>
        </w:rPr>
        <w:t>e</w:t>
      </w:r>
      <w:r>
        <w:rPr>
          <w:rFonts w:cs="Arial" w:ascii="Arial" w:hAnsi="Arial"/>
          <w:u w:val="single"/>
        </w:rPr>
        <w:t>p</w:t>
      </w:r>
      <w:r>
        <w:rPr>
          <w:rFonts w:cs="Arial" w:ascii="Arial" w:hAnsi="Arial"/>
          <w:spacing w:val="2"/>
          <w:u w:val="single"/>
        </w:rPr>
        <w:t>o</w:t>
      </w:r>
      <w:r>
        <w:rPr>
          <w:rFonts w:cs="Arial" w:ascii="Arial" w:hAnsi="Arial"/>
          <w:spacing w:val="0"/>
          <w:u w:val="single"/>
        </w:rPr>
        <w:t>č</w:t>
      </w:r>
      <w:r>
        <w:rPr>
          <w:rFonts w:cs="Arial" w:ascii="Arial" w:hAnsi="Arial"/>
          <w:u w:val="single"/>
        </w:rPr>
        <w:t>ít</w:t>
      </w:r>
      <w:r>
        <w:rPr>
          <w:rFonts w:cs="Arial" w:ascii="Arial" w:hAnsi="Arial"/>
          <w:spacing w:val="0"/>
          <w:u w:val="single"/>
        </w:rPr>
        <w:t>a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</w:t>
      </w:r>
      <w:r>
        <w:rPr>
          <w:rFonts w:cs="Arial" w:ascii="Arial" w:hAnsi="Arial"/>
          <w:spacing w:val="0"/>
          <w:u w:val="single"/>
        </w:rPr>
        <w:t xml:space="preserve"> </w:t>
      </w:r>
      <w:r>
        <w:rPr>
          <w:rFonts w:cs="Arial" w:ascii="Arial" w:hAnsi="Arial"/>
          <w:spacing w:val="2"/>
          <w:u w:val="single"/>
        </w:rPr>
        <w:t>p</w:t>
      </w:r>
      <w:r>
        <w:rPr>
          <w:rFonts w:cs="Arial" w:ascii="Arial" w:hAnsi="Arial"/>
          <w:u w:val="single"/>
        </w:rPr>
        <w:t>o</w:t>
      </w:r>
      <w:r>
        <w:rPr>
          <w:rFonts w:cs="Arial" w:ascii="Arial" w:hAnsi="Arial"/>
          <w:spacing w:val="0"/>
          <w:u w:val="single"/>
        </w:rPr>
        <w:t>če</w:t>
      </w:r>
      <w:r>
        <w:rPr>
          <w:rFonts w:cs="Arial" w:ascii="Arial" w:hAnsi="Arial"/>
          <w:u w:val="single"/>
        </w:rPr>
        <w:t xml:space="preserve">t </w:t>
      </w:r>
      <w:r>
        <w:rPr>
          <w:rFonts w:cs="Arial" w:ascii="Arial" w:hAnsi="Arial"/>
          <w:spacing w:val="1"/>
          <w:u w:val="single"/>
        </w:rPr>
        <w:t>z</w:t>
      </w:r>
      <w:r>
        <w:rPr>
          <w:rFonts w:cs="Arial" w:ascii="Arial" w:hAnsi="Arial"/>
          <w:spacing w:val="0"/>
          <w:u w:val="single"/>
        </w:rPr>
        <w:t>a</w:t>
      </w:r>
      <w:r>
        <w:rPr>
          <w:rFonts w:cs="Arial" w:ascii="Arial" w:hAnsi="Arial"/>
          <w:u w:val="single"/>
        </w:rPr>
        <w:t>mestn</w:t>
      </w:r>
      <w:r>
        <w:rPr>
          <w:rFonts w:cs="Arial" w:ascii="Arial" w:hAnsi="Arial"/>
          <w:spacing w:val="0"/>
          <w:u w:val="single"/>
        </w:rPr>
        <w:t>a</w:t>
      </w:r>
      <w:r>
        <w:rPr>
          <w:rFonts w:cs="Arial" w:ascii="Arial" w:hAnsi="Arial"/>
          <w:u w:val="single"/>
        </w:rPr>
        <w:t>n</w:t>
      </w:r>
      <w:r>
        <w:rPr>
          <w:rFonts w:cs="Arial" w:ascii="Arial" w:hAnsi="Arial"/>
          <w:spacing w:val="0"/>
          <w:u w:val="single"/>
        </w:rPr>
        <w:t>c</w:t>
      </w:r>
      <w:r>
        <w:rPr>
          <w:rFonts w:cs="Arial" w:ascii="Arial" w:hAnsi="Arial"/>
          <w:u w:val="single"/>
        </w:rPr>
        <w:t>ov</w:t>
      </w:r>
      <w:r>
        <w:rPr>
          <w:rFonts w:cs="Arial" w:ascii="Arial" w:hAnsi="Arial"/>
        </w:rPr>
        <w:t>: 0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Mriekatabuky"/>
        <w:tblW w:w="9687" w:type="dxa"/>
        <w:jc w:val="left"/>
        <w:tblInd w:w="-35" w:type="dxa"/>
        <w:tblCellMar>
          <w:top w:w="0" w:type="dxa"/>
          <w:left w:w="7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09"/>
        <w:gridCol w:w="2135"/>
        <w:gridCol w:w="3343"/>
      </w:tblGrid>
      <w:tr>
        <w:trPr/>
        <w:tc>
          <w:tcPr>
            <w:tcW w:w="4209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Názov</w:t>
            </w:r>
          </w:p>
        </w:tc>
        <w:tc>
          <w:tcPr>
            <w:tcW w:w="2135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Bežné účtovné</w:t>
            </w:r>
          </w:p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obdobie</w:t>
            </w:r>
          </w:p>
        </w:tc>
        <w:tc>
          <w:tcPr>
            <w:tcW w:w="3343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Bezprostredne predchádzajúce účtovné obdobie</w:t>
            </w:r>
          </w:p>
        </w:tc>
      </w:tr>
      <w:tr>
        <w:trPr/>
        <w:tc>
          <w:tcPr>
            <w:tcW w:w="4209" w:type="dxa"/>
            <w:tcBorders/>
            <w:shd w:fill="auto" w:val="clear"/>
          </w:tcPr>
          <w:p>
            <w:pPr>
              <w:pStyle w:val="Normal"/>
              <w:spacing w:lineRule="exact" w:line="2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Priemerný prepočítaný počet zamestnancov</w:t>
            </w:r>
          </w:p>
        </w:tc>
        <w:tc>
          <w:tcPr>
            <w:tcW w:w="213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</w:t>
            </w:r>
          </w:p>
        </w:tc>
        <w:tc>
          <w:tcPr>
            <w:tcW w:w="3343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>0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ind w:right="839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</w:t>
      </w:r>
    </w:p>
    <w:p>
      <w:pPr>
        <w:pStyle w:val="Normal"/>
        <w:ind w:right="836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0"/>
        </w:rPr>
        <w:t>rm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0"/>
        </w:rPr>
        <w:t>c</w:t>
      </w:r>
      <w:r>
        <w:rPr>
          <w:rFonts w:eastAsia="Times New Roman" w:cs="Arial" w:ascii="Arial" w:hAnsi="Arial"/>
          <w:b/>
          <w:bCs/>
        </w:rPr>
        <w:t>ie o p</w:t>
      </w:r>
      <w:r>
        <w:rPr>
          <w:rFonts w:eastAsia="Times New Roman" w:cs="Arial" w:ascii="Arial" w:hAnsi="Arial"/>
          <w:b/>
          <w:bCs/>
          <w:spacing w:val="0"/>
        </w:rPr>
        <w:t>r</w:t>
      </w:r>
      <w:r>
        <w:rPr>
          <w:rFonts w:eastAsia="Times New Roman" w:cs="Arial" w:ascii="Arial" w:hAnsi="Arial"/>
          <w:b/>
          <w:bCs/>
        </w:rPr>
        <w:t>ij</w:t>
      </w:r>
      <w:r>
        <w:rPr>
          <w:rFonts w:eastAsia="Times New Roman" w:cs="Arial" w:ascii="Arial" w:hAnsi="Arial"/>
          <w:b/>
          <w:bCs/>
          <w:spacing w:val="1"/>
        </w:rPr>
        <w:t>a</w:t>
      </w:r>
      <w:r>
        <w:rPr>
          <w:rFonts w:eastAsia="Times New Roman" w:cs="Arial" w:ascii="Arial" w:hAnsi="Arial"/>
          <w:b/>
          <w:bCs/>
        </w:rPr>
        <w:t>tý</w:t>
      </w:r>
      <w:r>
        <w:rPr>
          <w:rFonts w:eastAsia="Times New Roman" w:cs="Arial" w:ascii="Arial" w:hAnsi="Arial"/>
          <w:b/>
          <w:bCs/>
          <w:spacing w:val="0"/>
        </w:rPr>
        <w:t>c</w:t>
      </w:r>
      <w:r>
        <w:rPr>
          <w:rFonts w:eastAsia="Times New Roman" w:cs="Arial" w:ascii="Arial" w:hAnsi="Arial"/>
          <w:b/>
          <w:bCs/>
        </w:rPr>
        <w:t>h</w:t>
      </w:r>
      <w:r>
        <w:rPr>
          <w:rFonts w:eastAsia="Times New Roman" w:cs="Arial" w:ascii="Arial" w:hAnsi="Arial"/>
          <w:b/>
          <w:bCs/>
          <w:spacing w:val="2"/>
        </w:rPr>
        <w:t xml:space="preserve"> </w:t>
      </w:r>
      <w:r>
        <w:rPr>
          <w:rFonts w:eastAsia="Times New Roman" w:cs="Arial" w:ascii="Arial" w:hAnsi="Arial"/>
          <w:b/>
          <w:bCs/>
        </w:rPr>
        <w:t>postu</w:t>
      </w:r>
      <w:r>
        <w:rPr>
          <w:rFonts w:eastAsia="Times New Roman" w:cs="Arial" w:ascii="Arial" w:hAnsi="Arial"/>
          <w:b/>
          <w:bCs/>
          <w:spacing w:val="1"/>
        </w:rPr>
        <w:t>p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0"/>
        </w:rPr>
        <w:t>c</w:t>
      </w:r>
      <w:r>
        <w:rPr>
          <w:rFonts w:eastAsia="Times New Roman" w:cs="Arial" w:ascii="Arial" w:hAnsi="Arial"/>
          <w:b/>
          <w:bCs/>
        </w:rPr>
        <w:t>h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/>
      </w:pPr>
      <w:r>
        <w:rPr>
          <w:rFonts w:cs="Arial" w:ascii="Arial" w:hAnsi="Arial"/>
          <w:spacing w:val="0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8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vie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ka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ostav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ná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s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lnenia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0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dpokladu,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jednotka bude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0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p</w:t>
      </w:r>
      <w:r>
        <w:rPr>
          <w:rFonts w:cs="Arial" w:ascii="Arial" w:hAnsi="Arial"/>
          <w:spacing w:val="0"/>
          <w:sz w:val="22"/>
          <w:szCs w:val="22"/>
          <w:u w:val="single"/>
        </w:rPr>
        <w:t>re</w:t>
      </w:r>
      <w:r>
        <w:rPr>
          <w:rFonts w:cs="Arial" w:ascii="Arial" w:hAnsi="Arial"/>
          <w:spacing w:val="2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  <w:u w:val="single"/>
        </w:rPr>
        <w:t>ržite</w:t>
      </w:r>
      <w:r>
        <w:rPr>
          <w:rFonts w:cs="Arial" w:ascii="Arial" w:hAnsi="Arial"/>
          <w:spacing w:val="0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pokr</w:t>
      </w:r>
      <w:r>
        <w:rPr>
          <w:rFonts w:cs="Arial" w:ascii="Arial" w:hAnsi="Arial"/>
          <w:spacing w:val="0"/>
          <w:sz w:val="22"/>
          <w:szCs w:val="22"/>
          <w:u w:val="single"/>
        </w:rPr>
        <w:t>ač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0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ť</w:t>
      </w:r>
      <w:r>
        <w:rPr>
          <w:rFonts w:cs="Arial" w:ascii="Arial" w:hAnsi="Arial"/>
          <w:sz w:val="22"/>
          <w:szCs w:val="22"/>
        </w:rPr>
        <w:t xml:space="preserve"> vo svojej 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innosti:</w:t>
      </w:r>
    </w:p>
    <w:p>
      <w:pPr>
        <w:pStyle w:val="Telotextu"/>
        <w:tabs>
          <w:tab w:val="left" w:pos="808" w:leader="none"/>
        </w:tabs>
        <w:ind w:left="0" w:hanging="0"/>
        <w:jc w:val="both"/>
        <w:rPr/>
      </w:pPr>
      <w:r>
        <w:rPr>
          <w:rFonts w:cs="Arial" w:ascii="Arial" w:hAnsi="Arial"/>
          <w:sz w:val="22"/>
          <w:szCs w:val="22"/>
        </w:rPr>
        <w:t>účtovná jednotka bude pokračovať vo svojej činnosti.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Spôsob o</w:t>
      </w:r>
      <w:r>
        <w:rPr>
          <w:rFonts w:cs="Arial" w:ascii="Arial" w:hAnsi="Arial"/>
          <w:spacing w:val="0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ňov</w:t>
      </w:r>
      <w:r>
        <w:rPr>
          <w:rFonts w:cs="Arial" w:ascii="Arial" w:hAnsi="Arial"/>
          <w:spacing w:val="0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nia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ýc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 m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jetku 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a</w:t>
      </w:r>
      <w:r>
        <w:rPr>
          <w:rFonts w:cs="Arial" w:ascii="Arial" w:hAnsi="Arial"/>
          <w:spacing w:val="0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>to: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Style w:val="Mriekatabuky"/>
        <w:tblW w:w="9687" w:type="dxa"/>
        <w:jc w:val="left"/>
        <w:tblInd w:w="-35" w:type="dxa"/>
        <w:tblCellMar>
          <w:top w:w="0" w:type="dxa"/>
          <w:left w:w="7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43"/>
        <w:gridCol w:w="4843"/>
      </w:tblGrid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Spôsob oceňovania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n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hmotný maj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hmotný maj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fin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j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Zásoby obst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a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kúpo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 xml:space="preserve">soby 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y</w:t>
            </w:r>
            <w:r>
              <w:rPr>
                <w:rFonts w:cs="Arial" w:ascii="Arial" w:hAnsi="Arial"/>
                <w:sz w:val="22"/>
                <w:szCs w:val="22"/>
              </w:rPr>
              <w:t>tvor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vlastnou činnosťou: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náklady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pohľ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Kúpené pohľ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tkodobý 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f</w:t>
            </w:r>
            <w:r>
              <w:rPr>
                <w:rFonts w:cs="Arial" w:ascii="Arial" w:hAnsi="Arial"/>
                <w:sz w:val="22"/>
                <w:szCs w:val="22"/>
              </w:rPr>
              <w:t>ina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maj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0"/>
                <w:sz w:val="22"/>
                <w:szCs w:val="22"/>
              </w:rPr>
              <w:t>Zá</w:t>
            </w:r>
            <w:r>
              <w:rPr>
                <w:rFonts w:cs="Arial" w:ascii="Arial" w:hAnsi="Arial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ä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z w:val="22"/>
                <w:szCs w:val="22"/>
              </w:rPr>
              <w:t>ky v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>tane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rv: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Dlhopisy: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Pô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ž</w:t>
            </w:r>
            <w:r>
              <w:rPr>
                <w:rFonts w:cs="Arial" w:ascii="Arial" w:hAnsi="Arial"/>
                <w:sz w:val="22"/>
                <w:szCs w:val="22"/>
              </w:rPr>
              <w:t>ičky 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 </w:t>
            </w:r>
            <w:r>
              <w:rPr>
                <w:rFonts w:cs="Arial" w:ascii="Arial" w:hAnsi="Arial"/>
                <w:sz w:val="22"/>
                <w:szCs w:val="22"/>
              </w:rPr>
              <w:t>úv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riv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to</w:t>
            </w:r>
            <w:r>
              <w:rPr>
                <w:rFonts w:cs="Arial" w:ascii="Arial" w:hAnsi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cs="Arial" w:ascii="Arial" w:hAnsi="Arial"/>
                <w:sz w:val="22"/>
                <w:szCs w:val="22"/>
              </w:rPr>
              <w:t>op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pacing w:val="0"/>
                <w:sz w:val="22"/>
                <w:szCs w:val="22"/>
              </w:rPr>
              <w:t>c</w:t>
            </w:r>
            <w:r>
              <w:rPr>
                <w:rFonts w:cs="Arial" w:ascii="Arial" w:hAnsi="Arial"/>
                <w:sz w:val="22"/>
                <w:szCs w:val="22"/>
              </w:rPr>
              <w:t>ie: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</w:tbl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/>
      </w:pPr>
      <w:r>
        <w:rPr>
          <w:rFonts w:cs="Arial" w:ascii="Arial" w:hAnsi="Arial"/>
          <w:sz w:val="22"/>
          <w:szCs w:val="22"/>
        </w:rPr>
        <w:t>3. Spôsob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0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tav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odpisov</w:t>
      </w:r>
      <w:r>
        <w:rPr>
          <w:rFonts w:cs="Arial" w:ascii="Arial" w:hAnsi="Arial"/>
          <w:spacing w:val="0"/>
          <w:sz w:val="22"/>
          <w:szCs w:val="22"/>
          <w:u w:val="single"/>
        </w:rPr>
        <w:t>é</w:t>
      </w:r>
      <w:r>
        <w:rPr>
          <w:rFonts w:cs="Arial" w:ascii="Arial" w:hAnsi="Arial"/>
          <w:sz w:val="22"/>
          <w:szCs w:val="22"/>
          <w:u w:val="single"/>
        </w:rPr>
        <w:t>ho</w:t>
      </w:r>
      <w:r>
        <w:rPr>
          <w:rFonts w:cs="Arial" w:ascii="Arial" w:hAnsi="Arial"/>
          <w:spacing w:val="18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plánu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pacing w:val="3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dlhodobého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motn</w:t>
      </w:r>
      <w:r>
        <w:rPr>
          <w:rFonts w:cs="Arial" w:ascii="Arial" w:hAnsi="Arial"/>
          <w:spacing w:val="0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dlhodobého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hmotn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tku,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doba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odpisov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nia,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ité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 odpisov 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odpisové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metó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pri u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0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ní odpisov: účtovná jednotka nevlastní dlhodobý nehmotný, hmotný ani finančný majetok.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0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</w:t>
      </w:r>
      <w:r>
        <w:rPr>
          <w:rFonts w:cs="Arial" w:ascii="Arial" w:hAnsi="Arial"/>
          <w:spacing w:val="2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ú</w:t>
      </w:r>
      <w:r>
        <w:rPr>
          <w:rFonts w:cs="Arial" w:ascii="Arial" w:hAnsi="Arial"/>
          <w:spacing w:val="0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0"/>
          <w:sz w:val="22"/>
          <w:szCs w:val="22"/>
          <w:u w:val="single"/>
        </w:rPr>
        <w:t>ýc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0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d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a</w:t>
      </w:r>
      <w:r>
        <w:rPr>
          <w:rFonts w:cs="Arial" w:ascii="Arial" w:hAnsi="Arial"/>
          <w:spacing w:val="1"/>
          <w:sz w:val="22"/>
          <w:szCs w:val="22"/>
          <w:u w:val="single"/>
        </w:rPr>
        <w:t xml:space="preserve"> 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</w:t>
      </w:r>
      <w:r>
        <w:rPr>
          <w:rFonts w:cs="Arial" w:ascii="Arial" w:hAnsi="Arial"/>
          <w:spacing w:val="59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ú</w:t>
      </w:r>
      <w:r>
        <w:rPr>
          <w:rFonts w:cs="Arial" w:ascii="Arial" w:hAnsi="Arial"/>
          <w:spacing w:val="0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0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metód</w:t>
      </w:r>
      <w:r>
        <w:rPr>
          <w:rFonts w:cs="Arial" w:ascii="Arial" w:hAnsi="Arial"/>
          <w:sz w:val="22"/>
          <w:szCs w:val="22"/>
        </w:rPr>
        <w:t xml:space="preserve"> 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ním 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</w:t>
      </w:r>
      <w:r>
        <w:rPr>
          <w:rFonts w:cs="Arial" w:ascii="Arial" w:hAnsi="Arial"/>
          <w:spacing w:val="0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du 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0"/>
          <w:sz w:val="22"/>
          <w:szCs w:val="22"/>
        </w:rPr>
        <w:t>ýc</w:t>
      </w:r>
      <w:r>
        <w:rPr>
          <w:rFonts w:cs="Arial" w:ascii="Arial" w:hAnsi="Arial"/>
          <w:sz w:val="22"/>
          <w:szCs w:val="22"/>
        </w:rPr>
        <w:t xml:space="preserve">hto 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mi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 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ísl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vu </w:t>
      </w:r>
      <w:r>
        <w:rPr>
          <w:rFonts w:cs="Arial" w:ascii="Arial" w:hAnsi="Arial"/>
          <w:spacing w:val="1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na 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nú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hodnotu 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tku, 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0"/>
          <w:sz w:val="22"/>
          <w:szCs w:val="22"/>
        </w:rPr>
        <w:t>ák</w:t>
      </w:r>
      <w:r>
        <w:rPr>
          <w:rFonts w:cs="Arial" w:ascii="Arial" w:hAnsi="Arial"/>
          <w:sz w:val="22"/>
          <w:szCs w:val="22"/>
        </w:rPr>
        <w:t>ladn</w:t>
      </w:r>
      <w:r>
        <w:rPr>
          <w:rFonts w:cs="Arial" w:ascii="Arial" w:hAnsi="Arial"/>
          <w:spacing w:val="0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im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 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u hospod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y: K zmene účtovných metód v priebehu účtovného obdobia nedošlo.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0"/>
          <w:sz w:val="22"/>
          <w:szCs w:val="22"/>
        </w:rPr>
      </w:pPr>
      <w:r>
        <w:rPr>
          <w:rFonts w:cs="Arial" w:ascii="Arial" w:hAnsi="Arial"/>
          <w:spacing w:val="0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/>
      </w:pPr>
      <w:r>
        <w:rPr>
          <w:rFonts w:cs="Arial" w:ascii="Arial" w:hAnsi="Arial"/>
          <w:spacing w:val="0"/>
          <w:sz w:val="22"/>
          <w:szCs w:val="22"/>
        </w:rPr>
        <w:t xml:space="preserve">5. </w:t>
      </w:r>
      <w:r>
        <w:rPr>
          <w:rFonts w:cs="Arial" w:ascii="Arial" w:hAnsi="Arial"/>
          <w:spacing w:val="0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0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0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0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dotá</w:t>
      </w:r>
      <w:r>
        <w:rPr>
          <w:rFonts w:cs="Arial" w:ascii="Arial" w:hAnsi="Arial"/>
          <w:spacing w:val="0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</w:t>
      </w:r>
      <w:r>
        <w:rPr>
          <w:rFonts w:cs="Arial" w:ascii="Arial" w:hAnsi="Arial"/>
          <w:spacing w:val="1"/>
          <w:sz w:val="22"/>
          <w:szCs w:val="22"/>
          <w:u w:val="single"/>
        </w:rPr>
        <w:t>á</w:t>
      </w:r>
      <w:r>
        <w:rPr>
          <w:rFonts w:cs="Arial" w:ascii="Arial" w:hAnsi="Arial"/>
          <w:spacing w:val="0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ich o</w:t>
      </w:r>
      <w:r>
        <w:rPr>
          <w:rFonts w:cs="Arial" w:ascii="Arial" w:hAnsi="Arial"/>
          <w:spacing w:val="0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ňov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 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íctv</w:t>
      </w:r>
      <w:r>
        <w:rPr>
          <w:rFonts w:cs="Arial" w:ascii="Arial" w:hAnsi="Arial"/>
          <w:spacing w:val="0"/>
          <w:sz w:val="22"/>
          <w:szCs w:val="22"/>
        </w:rPr>
        <w:t>e: dotácie v priebehu účtovného obdobia neboli poskytnuté.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6. </w:t>
      </w:r>
      <w:r>
        <w:rPr>
          <w:rFonts w:cs="Arial" w:ascii="Arial" w:hAnsi="Arial"/>
          <w:spacing w:val="0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5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tovaní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0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0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0"/>
          <w:sz w:val="22"/>
          <w:szCs w:val="22"/>
          <w:u w:val="single"/>
        </w:rPr>
        <w:t>ýc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2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opr</w:t>
      </w:r>
      <w:r>
        <w:rPr>
          <w:rFonts w:cs="Arial" w:ascii="Arial" w:hAnsi="Arial"/>
          <w:spacing w:val="0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52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0"/>
          <w:sz w:val="22"/>
          <w:szCs w:val="22"/>
          <w:u w:val="single"/>
        </w:rPr>
        <w:t>c</w:t>
      </w:r>
      <w:r>
        <w:rPr>
          <w:rFonts w:cs="Arial" w:ascii="Arial" w:hAnsi="Arial"/>
          <w:spacing w:val="4"/>
          <w:sz w:val="22"/>
          <w:szCs w:val="22"/>
          <w:u w:val="single"/>
        </w:rPr>
        <w:t>h</w:t>
      </w:r>
      <w:r>
        <w:rPr>
          <w:rFonts w:cs="Arial" w:ascii="Arial" w:hAnsi="Arial"/>
          <w:spacing w:val="0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b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0"/>
          <w:sz w:val="22"/>
          <w:szCs w:val="22"/>
        </w:rPr>
        <w:t>ýc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dobí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er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isk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rokov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n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uhr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nú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str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roko</w:t>
      </w:r>
      <w:r>
        <w:rPr>
          <w:rFonts w:cs="Arial" w:ascii="Arial" w:hAnsi="Arial"/>
          <w:spacing w:val="0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;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súč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uviesť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tovanie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na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sledok hospod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nia 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ia: k významným opravám chýb minulých účtovných období nedošlo.</w:t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ind w:right="157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III</w:t>
      </w:r>
    </w:p>
    <w:p>
      <w:pPr>
        <w:pStyle w:val="Normal"/>
        <w:ind w:right="157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0"/>
        </w:rPr>
        <w:t>rm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0"/>
        </w:rPr>
        <w:t>c</w:t>
      </w:r>
      <w:r>
        <w:rPr>
          <w:rFonts w:eastAsia="Times New Roman" w:cs="Arial" w:ascii="Arial" w:hAnsi="Arial"/>
          <w:b/>
          <w:bCs/>
        </w:rPr>
        <w:t>ie, ktoré</w:t>
      </w:r>
      <w:r>
        <w:rPr>
          <w:rFonts w:eastAsia="Times New Roman" w:cs="Arial" w:ascii="Arial" w:hAnsi="Arial"/>
          <w:b/>
          <w:bCs/>
          <w:spacing w:val="0"/>
        </w:rPr>
        <w:t xml:space="preserve"> </w:t>
      </w:r>
      <w:r>
        <w:rPr>
          <w:rFonts w:eastAsia="Times New Roman" w:cs="Arial" w:ascii="Arial" w:hAnsi="Arial"/>
          <w:b/>
          <w:bCs/>
        </w:rPr>
        <w:t>vysv</w:t>
      </w:r>
      <w:r>
        <w:rPr>
          <w:rFonts w:eastAsia="Times New Roman" w:cs="Arial" w:ascii="Arial" w:hAnsi="Arial"/>
          <w:b/>
          <w:bCs/>
          <w:spacing w:val="1"/>
        </w:rPr>
        <w:t>e</w:t>
      </w:r>
      <w:r>
        <w:rPr>
          <w:rFonts w:eastAsia="Times New Roman" w:cs="Arial" w:ascii="Arial" w:hAnsi="Arial"/>
          <w:b/>
          <w:bCs/>
        </w:rPr>
        <w:t>tľujú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dop</w:t>
      </w:r>
      <w:r>
        <w:rPr>
          <w:rFonts w:eastAsia="Times New Roman" w:cs="Arial" w:ascii="Arial" w:hAnsi="Arial"/>
          <w:b/>
          <w:bCs/>
          <w:spacing w:val="0"/>
        </w:rPr>
        <w:t>ĺ</w:t>
      </w:r>
      <w:r>
        <w:rPr>
          <w:rFonts w:eastAsia="Times New Roman" w:cs="Arial" w:ascii="Arial" w:hAnsi="Arial"/>
          <w:b/>
          <w:bCs/>
        </w:rPr>
        <w:t>ňa</w:t>
      </w:r>
      <w:r>
        <w:rPr>
          <w:rFonts w:eastAsia="Times New Roman" w:cs="Arial" w:ascii="Arial" w:hAnsi="Arial"/>
          <w:b/>
          <w:bCs/>
          <w:spacing w:val="0"/>
        </w:rPr>
        <w:t>j</w:t>
      </w:r>
      <w:r>
        <w:rPr>
          <w:rFonts w:eastAsia="Times New Roman" w:cs="Arial" w:ascii="Arial" w:hAnsi="Arial"/>
          <w:b/>
          <w:bCs/>
        </w:rPr>
        <w:t>ú súv</w:t>
      </w:r>
      <w:r>
        <w:rPr>
          <w:rFonts w:eastAsia="Times New Roman" w:cs="Arial" w:ascii="Arial" w:hAnsi="Arial"/>
          <w:b/>
          <w:bCs/>
          <w:spacing w:val="0"/>
        </w:rPr>
        <w:t>ah</w:t>
      </w:r>
      <w:r>
        <w:rPr>
          <w:rFonts w:eastAsia="Times New Roman" w:cs="Arial" w:ascii="Arial" w:hAnsi="Arial"/>
          <w:b/>
          <w:bCs/>
        </w:rPr>
        <w:t>u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výkaz</w:t>
      </w:r>
      <w:r>
        <w:rPr>
          <w:rFonts w:eastAsia="Times New Roman" w:cs="Arial" w:ascii="Arial" w:hAnsi="Arial"/>
          <w:b/>
          <w:bCs/>
          <w:spacing w:val="0"/>
        </w:rPr>
        <w:t xml:space="preserve"> z</w:t>
      </w:r>
      <w:r>
        <w:rPr>
          <w:rFonts w:eastAsia="Times New Roman" w:cs="Arial" w:ascii="Arial" w:hAnsi="Arial"/>
          <w:b/>
          <w:bCs/>
        </w:rPr>
        <w:t>is</w:t>
      </w:r>
      <w:r>
        <w:rPr>
          <w:rFonts w:eastAsia="Times New Roman" w:cs="Arial" w:ascii="Arial" w:hAnsi="Arial"/>
          <w:b/>
          <w:bCs/>
          <w:spacing w:val="1"/>
        </w:rPr>
        <w:t>k</w:t>
      </w:r>
      <w:r>
        <w:rPr>
          <w:rFonts w:eastAsia="Times New Roman" w:cs="Arial" w:ascii="Arial" w:hAnsi="Arial"/>
          <w:b/>
          <w:bCs/>
        </w:rPr>
        <w:t>ov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st</w:t>
      </w:r>
      <w:r>
        <w:rPr>
          <w:rFonts w:eastAsia="Times New Roman" w:cs="Arial" w:ascii="Arial" w:hAnsi="Arial"/>
          <w:b/>
          <w:bCs/>
          <w:spacing w:val="0"/>
        </w:rPr>
        <w:t>r</w:t>
      </w:r>
      <w:r>
        <w:rPr>
          <w:rFonts w:eastAsia="Times New Roman" w:cs="Arial" w:ascii="Arial" w:hAnsi="Arial"/>
          <w:b/>
          <w:bCs/>
        </w:rPr>
        <w:t>át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pacing w:val="0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 sume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ô</w:t>
      </w:r>
      <w:r>
        <w:rPr>
          <w:rFonts w:cs="Arial" w:ascii="Arial" w:hAnsi="Arial"/>
          <w:sz w:val="22"/>
          <w:szCs w:val="22"/>
        </w:rPr>
        <w:t>vodo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niku jednotli</w:t>
      </w:r>
      <w:r>
        <w:rPr>
          <w:rFonts w:cs="Arial" w:ascii="Arial" w:hAnsi="Arial"/>
          <w:spacing w:val="0"/>
          <w:sz w:val="22"/>
          <w:szCs w:val="22"/>
        </w:rPr>
        <w:t>vý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n</w:t>
      </w:r>
      <w:r>
        <w:rPr>
          <w:rFonts w:cs="Arial" w:ascii="Arial" w:hAnsi="Arial"/>
          <w:b/>
          <w:spacing w:val="0"/>
          <w:sz w:val="22"/>
          <w:szCs w:val="22"/>
        </w:rPr>
        <w:t>á</w:t>
      </w:r>
      <w:r>
        <w:rPr>
          <w:rFonts w:cs="Arial" w:ascii="Arial" w:hAnsi="Arial"/>
          <w:b/>
          <w:sz w:val="22"/>
          <w:szCs w:val="22"/>
        </w:rPr>
        <w:t>kladov</w:t>
      </w:r>
      <w:r>
        <w:rPr>
          <w:rFonts w:cs="Arial" w:ascii="Arial" w:hAnsi="Arial"/>
          <w:b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pacing w:val="0"/>
          <w:sz w:val="22"/>
          <w:szCs w:val="22"/>
        </w:rPr>
        <w:t>a</w:t>
      </w:r>
      <w:r>
        <w:rPr>
          <w:rFonts w:cs="Arial" w:ascii="Arial" w:hAnsi="Arial"/>
          <w:b/>
          <w:sz w:val="22"/>
          <w:szCs w:val="22"/>
        </w:rPr>
        <w:t>lebo</w:t>
      </w:r>
      <w:r>
        <w:rPr>
          <w:rFonts w:cs="Arial" w:ascii="Arial" w:hAnsi="Arial"/>
          <w:b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pacing w:val="2"/>
          <w:sz w:val="22"/>
          <w:szCs w:val="22"/>
        </w:rPr>
        <w:t>v</w:t>
      </w:r>
      <w:r>
        <w:rPr>
          <w:rFonts w:cs="Arial" w:ascii="Arial" w:hAnsi="Arial"/>
          <w:b/>
          <w:spacing w:val="0"/>
          <w:sz w:val="22"/>
          <w:szCs w:val="22"/>
        </w:rPr>
        <w:t>ý</w:t>
      </w:r>
      <w:r>
        <w:rPr>
          <w:rFonts w:cs="Arial" w:ascii="Arial" w:hAnsi="Arial"/>
          <w:b/>
          <w:sz w:val="22"/>
          <w:szCs w:val="22"/>
        </w:rPr>
        <w:t>nosov</w:t>
      </w:r>
      <w:r>
        <w:rPr>
          <w:rFonts w:cs="Arial" w:ascii="Arial" w:hAnsi="Arial"/>
          <w:sz w:val="22"/>
          <w:szCs w:val="22"/>
        </w:rPr>
        <w:t>, ktoré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majú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0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nimo</w:t>
      </w:r>
      <w:r>
        <w:rPr>
          <w:rFonts w:cs="Arial" w:ascii="Arial" w:hAnsi="Arial"/>
          <w:spacing w:val="0"/>
          <w:sz w:val="22"/>
          <w:szCs w:val="22"/>
          <w:u w:val="single"/>
        </w:rPr>
        <w:t>č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ý</w:t>
      </w:r>
      <w:r>
        <w:rPr>
          <w:rFonts w:cs="Arial" w:ascii="Arial" w:hAnsi="Arial"/>
          <w:spacing w:val="45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rozs</w:t>
      </w:r>
      <w:r>
        <w:rPr>
          <w:rFonts w:cs="Arial" w:ascii="Arial" w:hAnsi="Arial"/>
          <w:spacing w:val="0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47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0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lebo</w:t>
      </w:r>
      <w:r>
        <w:rPr>
          <w:rFonts w:cs="Arial" w:ascii="Arial" w:hAnsi="Arial"/>
          <w:spacing w:val="47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0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4"/>
          <w:sz w:val="22"/>
          <w:szCs w:val="22"/>
          <w:u w:val="single"/>
        </w:rPr>
        <w:t>k</w:t>
      </w:r>
      <w:r>
        <w:rPr>
          <w:rFonts w:cs="Arial" w:ascii="Arial" w:hAnsi="Arial"/>
          <w:spacing w:val="0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no</w:t>
      </w:r>
      <w:r>
        <w:rPr>
          <w:rFonts w:cs="Arial" w:ascii="Arial" w:hAnsi="Arial"/>
          <w:spacing w:val="4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0"/>
          <w:sz w:val="22"/>
          <w:szCs w:val="22"/>
        </w:rPr>
        <w:t>re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ku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0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podniku,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dôvodu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0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podniku,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ško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dôvo</w:t>
      </w:r>
      <w:r>
        <w:rPr>
          <w:rFonts w:cs="Arial" w:ascii="Arial" w:hAnsi="Arial"/>
          <w:spacing w:val="2"/>
          <w:sz w:val="22"/>
          <w:szCs w:val="22"/>
        </w:rPr>
        <w:t xml:space="preserve">du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ivel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ýc</w:t>
      </w:r>
      <w:r>
        <w:rPr>
          <w:rFonts w:cs="Arial" w:ascii="Arial" w:hAnsi="Arial"/>
          <w:sz w:val="22"/>
          <w:szCs w:val="22"/>
        </w:rPr>
        <w:t>h poh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ôm: nedošlo k vzniku významných nákladov alebo výnosov v priebehu účtovného obdobia.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0"/>
          <w:sz w:val="22"/>
          <w:szCs w:val="22"/>
        </w:rPr>
      </w:pPr>
      <w:r>
        <w:rPr>
          <w:rFonts w:cs="Arial" w:ascii="Arial" w:hAnsi="Arial"/>
          <w:spacing w:val="0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0"/>
          <w:sz w:val="22"/>
          <w:szCs w:val="22"/>
        </w:rPr>
        <w:t xml:space="preserve">2. </w:t>
      </w:r>
      <w:r>
        <w:rPr>
          <w:rFonts w:cs="Arial" w:ascii="Arial" w:hAnsi="Arial"/>
          <w:spacing w:val="0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0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0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0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 xml:space="preserve">o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0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0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</w:t>
      </w:r>
      <w:r>
        <w:rPr>
          <w:rFonts w:cs="Arial" w:ascii="Arial" w:hAnsi="Arial"/>
          <w:spacing w:val="0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0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 so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ostatkovou dobou sp</w:t>
      </w:r>
      <w:r>
        <w:rPr>
          <w:rFonts w:cs="Arial" w:ascii="Arial" w:hAnsi="Arial"/>
          <w:spacing w:val="0"/>
          <w:sz w:val="22"/>
          <w:szCs w:val="22"/>
        </w:rPr>
        <w:t>la</w:t>
      </w:r>
      <w:r>
        <w:rPr>
          <w:rFonts w:cs="Arial" w:ascii="Arial" w:hAnsi="Arial"/>
          <w:sz w:val="22"/>
          <w:szCs w:val="22"/>
        </w:rPr>
        <w:t xml:space="preserve">tnosti dlhšou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p</w:t>
      </w:r>
      <w:r>
        <w:rPr>
          <w:rFonts w:cs="Arial" w:ascii="Arial" w:hAnsi="Arial"/>
          <w:spacing w:val="0"/>
          <w:sz w:val="22"/>
          <w:szCs w:val="22"/>
        </w:rPr>
        <w:t>ä</w:t>
      </w:r>
      <w:r>
        <w:rPr>
          <w:rFonts w:cs="Arial" w:ascii="Arial" w:hAnsi="Arial"/>
          <w:sz w:val="22"/>
          <w:szCs w:val="22"/>
        </w:rPr>
        <w:t>ť rokov: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pacing w:val="0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opis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spôso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z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äz</w:t>
      </w:r>
      <w:r>
        <w:rPr>
          <w:rFonts w:cs="Arial" w:ascii="Arial" w:hAnsi="Arial"/>
          <w:sz w:val="22"/>
          <w:szCs w:val="22"/>
        </w:rPr>
        <w:t>kov: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>účtovná jednotka nemá dlhodobé záväzky.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3. </w:t>
      </w:r>
      <w:r>
        <w:rPr>
          <w:rFonts w:cs="Arial" w:ascii="Arial" w:hAnsi="Arial"/>
          <w:spacing w:val="0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0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0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0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vlast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0"/>
          <w:sz w:val="22"/>
          <w:szCs w:val="22"/>
          <w:u w:val="single"/>
        </w:rPr>
        <w:t>ýc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k</w:t>
      </w:r>
      <w:r>
        <w:rPr>
          <w:rFonts w:cs="Arial" w:ascii="Arial" w:hAnsi="Arial"/>
          <w:spacing w:val="0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iá</w:t>
      </w:r>
      <w:r>
        <w:rPr>
          <w:rFonts w:cs="Arial" w:ascii="Arial" w:hAnsi="Arial"/>
          <w:spacing w:val="0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 najmä – dôvod n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dobudnutia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po</w:t>
      </w:r>
      <w:r>
        <w:rPr>
          <w:rFonts w:cs="Arial" w:ascii="Arial" w:hAnsi="Arial"/>
          <w:spacing w:val="0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menovitá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ota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0"/>
          <w:sz w:val="22"/>
          <w:szCs w:val="22"/>
        </w:rPr>
        <w:t>ýc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3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ovitá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0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ntu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lna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0"/>
          <w:sz w:val="22"/>
          <w:szCs w:val="22"/>
        </w:rPr>
        <w:t>ýc</w:t>
      </w:r>
      <w:r>
        <w:rPr>
          <w:rFonts w:cs="Arial" w:ascii="Arial" w:hAnsi="Arial"/>
          <w:sz w:val="22"/>
          <w:szCs w:val="22"/>
        </w:rPr>
        <w:t>hto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na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nom imaní. Po</w:t>
      </w:r>
      <w:r>
        <w:rPr>
          <w:rFonts w:cs="Arial" w:ascii="Arial" w:hAnsi="Arial"/>
          <w:spacing w:val="0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hodnota,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0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obudli 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0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hodnota,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rú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0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iedli na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inú osobu. Po</w:t>
      </w:r>
      <w:r>
        <w:rPr>
          <w:rFonts w:cs="Arial" w:ascii="Arial" w:hAnsi="Arial"/>
          <w:spacing w:val="0"/>
          <w:sz w:val="22"/>
          <w:szCs w:val="22"/>
        </w:rPr>
        <w:t>čet a </w:t>
      </w:r>
      <w:r>
        <w:rPr>
          <w:rFonts w:cs="Arial" w:ascii="Arial" w:hAnsi="Arial"/>
          <w:sz w:val="22"/>
          <w:szCs w:val="22"/>
        </w:rPr>
        <w:t>menovitá hodnota a hodnote,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ktorú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dli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 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be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posl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0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obdobia;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ich p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rc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ntuál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 xml:space="preserve">iel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kladnom im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ní: Vlastné akcie neboli nadobudnuté.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0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0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0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0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o</w:t>
      </w:r>
      <w:r>
        <w:rPr>
          <w:rFonts w:cs="Arial" w:ascii="Arial" w:hAnsi="Arial"/>
          <w:spacing w:val="1"/>
          <w:sz w:val="22"/>
          <w:szCs w:val="22"/>
          <w:u w:val="single"/>
        </w:rPr>
        <w:t>r</w:t>
      </w:r>
      <w:r>
        <w:rPr>
          <w:rFonts w:cs="Arial" w:ascii="Arial" w:hAnsi="Arial"/>
          <w:spacing w:val="0"/>
          <w:sz w:val="22"/>
          <w:szCs w:val="22"/>
          <w:u w:val="single"/>
        </w:rPr>
        <w:t>gá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pacing w:val="0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2"/>
          <w:sz w:val="22"/>
          <w:szCs w:val="22"/>
          <w:u w:val="single"/>
        </w:rPr>
        <w:t>ú</w:t>
      </w:r>
      <w:r>
        <w:rPr>
          <w:rFonts w:cs="Arial" w:ascii="Arial" w:hAnsi="Arial"/>
          <w:spacing w:val="0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tovnej jednot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pacing w:val="0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a)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ške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ov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ruk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0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ní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0"/>
          <w:sz w:val="22"/>
          <w:szCs w:val="22"/>
        </w:rPr>
        <w:t>ýc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lenov štatutá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nu,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0"/>
          <w:sz w:val="22"/>
          <w:szCs w:val="22"/>
        </w:rPr>
        <w:t>gá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é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o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0"/>
          <w:sz w:val="22"/>
          <w:szCs w:val="22"/>
        </w:rPr>
        <w:t>gá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tovnej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to v 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0"/>
          <w:sz w:val="22"/>
          <w:szCs w:val="22"/>
        </w:rPr>
        <w:t>gá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y:členom štatutárneho orgánu neboli poskytnuté žiadne záruky alebo iné zabezpečenia.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>b)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ičk</w:t>
      </w:r>
      <w:r>
        <w:rPr>
          <w:rFonts w:cs="Arial" w:ascii="Arial" w:hAnsi="Arial"/>
          <w:spacing w:val="0"/>
          <w:sz w:val="22"/>
          <w:szCs w:val="22"/>
        </w:rPr>
        <w:t>ác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lenom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štatut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nu,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 o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0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 xml:space="preserve">to - </w:t>
      </w:r>
      <w:r>
        <w:rPr>
          <w:rFonts w:cs="Arial" w:ascii="Arial" w:hAnsi="Arial"/>
          <w:spacing w:val="0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lková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suma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0"/>
          <w:sz w:val="22"/>
          <w:szCs w:val="22"/>
        </w:rPr>
        <w:t>ýc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5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0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mu 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dňu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obdobia v 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vé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0"/>
          <w:sz w:val="22"/>
          <w:szCs w:val="22"/>
        </w:rPr>
        <w:t>gá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y a ce</w:t>
      </w:r>
      <w:r>
        <w:rPr>
          <w:rFonts w:cs="Arial" w:ascii="Arial" w:hAnsi="Arial"/>
          <w:sz w:val="22"/>
          <w:szCs w:val="22"/>
        </w:rPr>
        <w:t>lková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suma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splat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0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</w:t>
      </w:r>
      <w:r>
        <w:rPr>
          <w:rFonts w:cs="Arial" w:ascii="Arial" w:hAnsi="Arial"/>
          <w:spacing w:val="1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or</w:t>
      </w:r>
      <w:r>
        <w:rPr>
          <w:rFonts w:cs="Arial" w:ascii="Arial" w:hAnsi="Arial"/>
          <w:spacing w:val="0"/>
          <w:sz w:val="22"/>
          <w:szCs w:val="22"/>
        </w:rPr>
        <w:t>gá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y a ce</w:t>
      </w:r>
      <w:r>
        <w:rPr>
          <w:rFonts w:cs="Arial" w:ascii="Arial" w:hAnsi="Arial"/>
          <w:sz w:val="22"/>
          <w:szCs w:val="22"/>
        </w:rPr>
        <w:t xml:space="preserve">lková 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odpust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odpí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mu 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 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v 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org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y:členom štatutárneho orgánu neboli poskytnuté žiadne pôžičky.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>c) hlav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podmi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nk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h,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</w:t>
      </w:r>
      <w:r>
        <w:rPr>
          <w:rFonts w:cs="Arial" w:ascii="Arial" w:hAnsi="Arial"/>
          <w:spacing w:val="4"/>
          <w:sz w:val="22"/>
          <w:szCs w:val="22"/>
        </w:rPr>
        <w:t>r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im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oli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0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0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; 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ri pôžičk</w:t>
      </w:r>
      <w:r>
        <w:rPr>
          <w:rFonts w:cs="Arial" w:ascii="Arial" w:hAnsi="Arial"/>
          <w:spacing w:val="0"/>
          <w:sz w:val="22"/>
          <w:szCs w:val="22"/>
        </w:rPr>
        <w:t>ác</w:t>
      </w:r>
      <w:r>
        <w:rPr>
          <w:rFonts w:cs="Arial" w:ascii="Arial" w:hAnsi="Arial"/>
          <w:sz w:val="22"/>
          <w:szCs w:val="22"/>
        </w:rPr>
        <w:t xml:space="preserve">h sa </w:t>
      </w:r>
      <w:r>
        <w:rPr>
          <w:rFonts w:cs="Arial" w:ascii="Arial" w:hAnsi="Arial"/>
          <w:spacing w:val="0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 úr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kové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sadz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0"/>
          <w:sz w:val="22"/>
          <w:szCs w:val="22"/>
        </w:rPr>
        <w:t>y:členom štatutárneho orgánu neboli poskytnuté žiadne pôžičky.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0"/>
          <w:sz w:val="22"/>
          <w:szCs w:val="22"/>
        </w:rPr>
      </w:pPr>
      <w:r>
        <w:rPr>
          <w:rFonts w:cs="Arial" w:ascii="Arial" w:hAnsi="Arial"/>
          <w:spacing w:val="0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pacing w:val="0"/>
          <w:sz w:val="22"/>
          <w:szCs w:val="22"/>
        </w:rPr>
        <w:t>d) 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ostried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ov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plnenia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súkromné ú</w:t>
      </w:r>
      <w:r>
        <w:rPr>
          <w:rFonts w:cs="Arial" w:ascii="Arial" w:hAnsi="Arial"/>
          <w:spacing w:val="0"/>
          <w:sz w:val="22"/>
          <w:szCs w:val="22"/>
        </w:rPr>
        <w:t>če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nmi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štatut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rne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0"/>
          <w:sz w:val="22"/>
          <w:szCs w:val="22"/>
        </w:rPr>
        <w:t>gá</w:t>
      </w:r>
      <w:r>
        <w:rPr>
          <w:rFonts w:cs="Arial" w:ascii="Arial" w:hAnsi="Arial"/>
          <w:sz w:val="22"/>
          <w:szCs w:val="22"/>
        </w:rPr>
        <w:t>nu,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0"/>
          <w:sz w:val="22"/>
          <w:szCs w:val="22"/>
        </w:rPr>
        <w:t>gá</w:t>
      </w:r>
      <w:r>
        <w:rPr>
          <w:rFonts w:cs="Arial" w:ascii="Arial" w:hAnsi="Arial"/>
          <w:sz w:val="22"/>
          <w:szCs w:val="22"/>
        </w:rPr>
        <w:t>nu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0"/>
          <w:sz w:val="22"/>
          <w:szCs w:val="22"/>
        </w:rPr>
        <w:t>gá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ktoré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potr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né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tovať:</w:t>
      </w:r>
      <w:r>
        <w:rPr>
          <w:rFonts w:cs="Arial" w:ascii="Arial" w:hAnsi="Arial"/>
          <w:spacing w:val="0"/>
          <w:sz w:val="22"/>
          <w:szCs w:val="22"/>
        </w:rPr>
        <w:t>členom štatutárneho orgánu neboli poskytnuté žiadne plnenia na súkromné účely.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5. </w:t>
      </w:r>
      <w:r>
        <w:rPr>
          <w:rFonts w:cs="Arial" w:ascii="Arial" w:hAnsi="Arial"/>
          <w:spacing w:val="0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0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0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0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povinnosti</w:t>
      </w:r>
      <w:r>
        <w:rPr>
          <w:rFonts w:cs="Arial" w:ascii="Arial" w:hAnsi="Arial"/>
          <w:spacing w:val="0"/>
          <w:sz w:val="22"/>
          <w:szCs w:val="22"/>
          <w:u w:val="single"/>
        </w:rPr>
        <w:t>ac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a </w:t>
      </w:r>
      <w:r>
        <w:rPr>
          <w:rFonts w:cs="Arial" w:ascii="Arial" w:hAnsi="Arial"/>
          <w:spacing w:val="2"/>
          <w:sz w:val="22"/>
          <w:szCs w:val="22"/>
        </w:rPr>
        <w:t>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pacing w:val="2"/>
          <w:sz w:val="22"/>
          <w:szCs w:val="22"/>
        </w:rPr>
        <w:t xml:space="preserve">a) </w:t>
      </w:r>
      <w:r>
        <w:rPr>
          <w:rFonts w:cs="Arial" w:ascii="Arial" w:hAnsi="Arial"/>
          <w:spacing w:val="0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fin</w:t>
      </w:r>
      <w:r>
        <w:rPr>
          <w:rFonts w:cs="Arial" w:ascii="Arial" w:hAnsi="Arial"/>
          <w:spacing w:val="0"/>
          <w:sz w:val="22"/>
          <w:szCs w:val="22"/>
          <w:u w:val="single"/>
        </w:rPr>
        <w:t>a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0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0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0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povinností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</w:t>
      </w:r>
      <w:r>
        <w:rPr>
          <w:rFonts w:cs="Arial" w:ascii="Arial" w:hAnsi="Arial"/>
          <w:spacing w:val="5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ujú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súva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sú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mné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posúd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f</w:t>
      </w:r>
      <w:r>
        <w:rPr>
          <w:rFonts w:cs="Arial" w:ascii="Arial" w:hAnsi="Arial"/>
          <w:sz w:val="22"/>
          <w:szCs w:val="22"/>
        </w:rPr>
        <w:t>inan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situ</w:t>
      </w:r>
      <w:r>
        <w:rPr>
          <w:rFonts w:cs="Arial" w:ascii="Arial" w:hAnsi="Arial"/>
          <w:spacing w:val="0"/>
          <w:sz w:val="22"/>
          <w:szCs w:val="22"/>
        </w:rPr>
        <w:t>ác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povinnosti n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jom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op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tívn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0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jmu,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u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tvor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mlúv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úv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šte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boli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0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é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povinnosti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li</w:t>
      </w:r>
      <w:r>
        <w:rPr>
          <w:rFonts w:cs="Arial" w:ascii="Arial" w:hAnsi="Arial"/>
          <w:spacing w:val="0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kon</w:t>
      </w:r>
      <w:r>
        <w:rPr>
          <w:rFonts w:cs="Arial" w:ascii="Arial" w:hAnsi="Arial"/>
          <w:spacing w:val="0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sion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lúv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 uv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poplatku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0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lé zostáv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júce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platnosti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0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 xml:space="preserve">y: </w:t>
      </w:r>
      <w:bookmarkStart w:id="0" w:name="__DdeLink__2684_2113645525"/>
      <w:bookmarkEnd w:id="0"/>
      <w:r>
        <w:rPr>
          <w:rFonts w:cs="Arial" w:ascii="Arial" w:hAnsi="Arial"/>
          <w:spacing w:val="0"/>
          <w:sz w:val="22"/>
          <w:szCs w:val="22"/>
        </w:rPr>
        <w:t>účtovnej jednotke nevznikli finančné povinnosti nevykazované v súvahe.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0"/>
          <w:sz w:val="22"/>
          <w:szCs w:val="22"/>
        </w:rPr>
      </w:pPr>
      <w:r>
        <w:rPr>
          <w:rFonts w:cs="Arial" w:ascii="Arial" w:hAnsi="Arial"/>
          <w:spacing w:val="0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pacing w:val="0"/>
          <w:sz w:val="22"/>
          <w:szCs w:val="22"/>
        </w:rPr>
        <w:t>b) 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podmi</w:t>
      </w:r>
      <w:r>
        <w:rPr>
          <w:rFonts w:cs="Arial" w:ascii="Arial" w:hAnsi="Arial"/>
          <w:spacing w:val="0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0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0"/>
          <w:sz w:val="22"/>
          <w:szCs w:val="22"/>
          <w:u w:val="single"/>
        </w:rPr>
        <w:t>ýc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0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0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z w:val="22"/>
          <w:szCs w:val="22"/>
          <w:u w:val="single"/>
        </w:rPr>
        <w:t>ov</w:t>
      </w:r>
      <w:r>
        <w:rPr>
          <w:rFonts w:cs="Arial" w:ascii="Arial" w:hAnsi="Arial"/>
          <w:sz w:val="22"/>
          <w:szCs w:val="22"/>
        </w:rPr>
        <w:t>,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 xml:space="preserve">mi sa 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umie mo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ná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povinnosť, kto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nikla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dôsl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0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minulej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ud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  a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j 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ia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toh</w:t>
      </w:r>
      <w:r>
        <w:rPr>
          <w:rFonts w:cs="Arial" w:ascii="Arial" w:hAnsi="Arial"/>
          <w:spacing w:val="0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stane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</w:t>
      </w:r>
      <w:r>
        <w:rPr>
          <w:rFonts w:cs="Arial" w:ascii="Arial" w:hAnsi="Arial"/>
          <w:spacing w:val="2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jedna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viac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0"/>
          <w:sz w:val="22"/>
          <w:szCs w:val="22"/>
        </w:rPr>
        <w:t>ýc</w:t>
      </w:r>
      <w:r>
        <w:rPr>
          <w:rFonts w:cs="Arial" w:ascii="Arial" w:hAnsi="Arial"/>
          <w:sz w:val="22"/>
          <w:szCs w:val="22"/>
        </w:rPr>
        <w:t>h ud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lostí v budú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nosti, k</w:t>
      </w:r>
      <w:r>
        <w:rPr>
          <w:rFonts w:cs="Arial" w:ascii="Arial" w:hAnsi="Arial"/>
          <w:spacing w:val="0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 nez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istujúca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povinnosť,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kt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0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nikla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dôsl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dok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minulej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ud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losti,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0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torá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 n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uje v súva</w:t>
      </w:r>
      <w:r>
        <w:rPr>
          <w:rFonts w:cs="Arial" w:ascii="Arial" w:hAnsi="Arial"/>
          <w:spacing w:val="0"/>
          <w:sz w:val="22"/>
          <w:szCs w:val="22"/>
        </w:rPr>
        <w:t>he</w:t>
      </w:r>
      <w:r>
        <w:rPr>
          <w:rFonts w:cs="Arial" w:ascii="Arial" w:hAnsi="Arial"/>
          <w:sz w:val="22"/>
          <w:szCs w:val="22"/>
        </w:rPr>
        <w:t>, p</w:t>
      </w:r>
      <w:r>
        <w:rPr>
          <w:rFonts w:cs="Arial" w:ascii="Arial" w:hAnsi="Arial"/>
          <w:spacing w:val="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to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nie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0"/>
          <w:sz w:val="22"/>
          <w:szCs w:val="22"/>
        </w:rPr>
        <w:t>ra</w:t>
      </w:r>
      <w:r>
        <w:rPr>
          <w:rFonts w:cs="Arial" w:ascii="Arial" w:hAnsi="Arial"/>
          <w:sz w:val="22"/>
          <w:szCs w:val="22"/>
        </w:rPr>
        <w:t>vd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podob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splnenie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tejto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povinnosti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bude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potr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4"/>
          <w:sz w:val="22"/>
          <w:szCs w:val="22"/>
        </w:rPr>
        <w:t>b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konomi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itkov, 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ška t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jto povinnosti sa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dá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spoľ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hlivo o</w:t>
      </w:r>
      <w:r>
        <w:rPr>
          <w:rFonts w:cs="Arial" w:ascii="Arial" w:hAnsi="Arial"/>
          <w:spacing w:val="0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niť:</w:t>
      </w:r>
      <w:r>
        <w:rPr>
          <w:rFonts w:cs="Arial" w:ascii="Arial" w:hAnsi="Arial"/>
          <w:spacing w:val="0"/>
          <w:sz w:val="22"/>
          <w:szCs w:val="22"/>
        </w:rPr>
        <w:t>účtovnej jednotke nevznikli podmienené záväzky nevykazované v súvahe.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c) </w:t>
      </w:r>
      <w:r>
        <w:rPr>
          <w:rFonts w:cs="Arial" w:ascii="Arial" w:hAnsi="Arial"/>
          <w:sz w:val="22"/>
          <w:szCs w:val="22"/>
          <w:u w:val="single"/>
        </w:rPr>
        <w:t>opise</w:t>
      </w:r>
      <w:r>
        <w:rPr>
          <w:rFonts w:cs="Arial" w:ascii="Arial" w:hAnsi="Arial"/>
          <w:spacing w:val="0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0"/>
          <w:sz w:val="22"/>
          <w:szCs w:val="22"/>
          <w:u w:val="single"/>
        </w:rPr>
        <w:t>ý</w:t>
      </w:r>
      <w:r>
        <w:rPr>
          <w:rFonts w:cs="Arial" w:ascii="Arial" w:hAnsi="Arial"/>
          <w:spacing w:val="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0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0"/>
          <w:sz w:val="22"/>
          <w:szCs w:val="22"/>
          <w:u w:val="single"/>
        </w:rPr>
        <w:t>ýc</w:t>
      </w:r>
      <w:r>
        <w:rPr>
          <w:rFonts w:cs="Arial" w:ascii="Arial" w:hAnsi="Arial"/>
          <w:sz w:val="22"/>
          <w:szCs w:val="22"/>
          <w:u w:val="single"/>
        </w:rPr>
        <w:t>h fi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pacing w:val="0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0"/>
          <w:sz w:val="22"/>
          <w:szCs w:val="22"/>
          <w:u w:val="single"/>
        </w:rPr>
        <w:t>ýc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 xml:space="preserve"> 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0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0"/>
          <w:sz w:val="22"/>
          <w:szCs w:val="22"/>
          <w:u w:val="single"/>
        </w:rPr>
        <w:t>ýc</w:t>
      </w:r>
      <w:r>
        <w:rPr>
          <w:rFonts w:cs="Arial" w:ascii="Arial" w:hAnsi="Arial"/>
          <w:sz w:val="22"/>
          <w:szCs w:val="22"/>
          <w:u w:val="single"/>
        </w:rPr>
        <w:t>h podmi</w:t>
      </w:r>
      <w:r>
        <w:rPr>
          <w:rFonts w:cs="Arial" w:ascii="Arial" w:hAnsi="Arial"/>
          <w:spacing w:val="0"/>
          <w:sz w:val="22"/>
          <w:szCs w:val="22"/>
          <w:u w:val="single"/>
        </w:rPr>
        <w:t>e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0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0"/>
          <w:sz w:val="22"/>
          <w:szCs w:val="22"/>
          <w:u w:val="single"/>
        </w:rPr>
        <w:t>ýc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0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kov: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d) </w:t>
      </w:r>
      <w:r>
        <w:rPr>
          <w:rFonts w:cs="Arial" w:ascii="Arial" w:hAnsi="Arial"/>
          <w:spacing w:val="0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povinností</w:t>
      </w:r>
      <w:r>
        <w:rPr>
          <w:rFonts w:cs="Arial" w:ascii="Arial" w:hAnsi="Arial"/>
          <w:spacing w:val="4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podm</w:t>
      </w:r>
      <w:r>
        <w:rPr>
          <w:rFonts w:cs="Arial" w:ascii="Arial" w:hAnsi="Arial"/>
          <w:spacing w:val="3"/>
          <w:sz w:val="22"/>
          <w:szCs w:val="22"/>
        </w:rPr>
        <w:t>i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0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vo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0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jednotke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dstat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vom:účtovná jednotka nemá dcérsku účtovnú jednotku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bookmarkStart w:id="1" w:name="_GoBack"/>
      <w:bookmarkEnd w:id="1"/>
      <w:r>
        <w:rPr>
          <w:rFonts w:cs="Arial" w:ascii="Arial" w:hAnsi="Arial"/>
          <w:sz w:val="22"/>
          <w:szCs w:val="22"/>
        </w:rPr>
        <w:t xml:space="preserve">e) </w:t>
      </w:r>
      <w:r>
        <w:rPr>
          <w:rFonts w:cs="Arial" w:ascii="Arial" w:hAnsi="Arial"/>
          <w:sz w:val="22"/>
          <w:szCs w:val="22"/>
          <w:u w:val="single"/>
        </w:rPr>
        <w:t>opise</w:t>
      </w:r>
      <w:r>
        <w:rPr>
          <w:rFonts w:cs="Arial" w:ascii="Arial" w:hAnsi="Arial"/>
          <w:spacing w:val="54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0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0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0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4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pov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nností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0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0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júci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z</w:t>
      </w:r>
      <w:r>
        <w:rPr>
          <w:rFonts w:cs="Arial" w:ascii="Arial" w:hAnsi="Arial"/>
          <w:spacing w:val="7"/>
          <w:sz w:val="22"/>
          <w:szCs w:val="22"/>
          <w:u w:val="single"/>
        </w:rPr>
        <w:t> </w:t>
      </w:r>
      <w:r>
        <w:rPr>
          <w:rFonts w:cs="Arial" w:ascii="Arial" w:hAnsi="Arial"/>
          <w:sz w:val="22"/>
          <w:szCs w:val="22"/>
          <w:u w:val="single"/>
        </w:rPr>
        <w:t>dô</w:t>
      </w:r>
      <w:r>
        <w:rPr>
          <w:rFonts w:cs="Arial" w:ascii="Arial" w:hAnsi="Arial"/>
          <w:spacing w:val="0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hodko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0"/>
          <w:sz w:val="22"/>
          <w:szCs w:val="22"/>
          <w:u w:val="single"/>
        </w:rPr>
        <w:t>ýc</w:t>
      </w:r>
      <w:r>
        <w:rPr>
          <w:rFonts w:cs="Arial" w:ascii="Arial" w:hAnsi="Arial"/>
          <w:sz w:val="22"/>
          <w:szCs w:val="22"/>
          <w:u w:val="single"/>
        </w:rPr>
        <w:t>h p</w:t>
      </w:r>
      <w:r>
        <w:rPr>
          <w:rFonts w:cs="Arial" w:ascii="Arial" w:hAnsi="Arial"/>
          <w:spacing w:val="0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ogr</w:t>
      </w:r>
      <w:r>
        <w:rPr>
          <w:rFonts w:cs="Arial" w:ascii="Arial" w:hAnsi="Arial"/>
          <w:spacing w:val="0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mov</w:t>
      </w:r>
      <w:r>
        <w:rPr>
          <w:rFonts w:cs="Arial" w:ascii="Arial" w:hAnsi="Arial"/>
          <w:sz w:val="22"/>
          <w:szCs w:val="22"/>
        </w:rPr>
        <w:t xml:space="preserve">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0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mestn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0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ov: účtovná jednotka nemá zamestnancov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cs="Arial" w:ascii="Arial" w:hAnsi="Arial"/>
          <w:b w:val="false"/>
          <w:bCs w:val="false"/>
          <w:sz w:val="22"/>
          <w:szCs w:val="22"/>
          <w:u w:val="none"/>
        </w:rPr>
        <w:t>služby vo verejnom záujme</w:t>
      </w:r>
      <w:r>
        <w:rPr>
          <w:rFonts w:cs="Arial" w:ascii="Arial" w:hAnsi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/>
        <w:t>účtovnej jednotke nebolo udelené výlučné právo, ani osobitné právo poskytovať služby vo verejnom záujme.</w:t>
      </w:r>
    </w:p>
    <w:sectPr>
      <w:headerReference w:type="default" r:id="rId2"/>
      <w:footerReference w:type="default" r:id="rId3"/>
      <w:type w:val="nextPage"/>
      <w:pgSz w:w="11906" w:h="16860"/>
      <w:pgMar w:left="1060" w:right="1300" w:header="0" w:top="1340" w:footer="620" w:bottom="800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 Narrow">
    <w:charset w:val="ee"/>
    <w:family w:val="roman"/>
    <w:pitch w:val="variable"/>
  </w:font>
  <w:font w:name="Arial">
    <w:charset w:val="ee"/>
    <w:family w:val="roman"/>
    <w:pitch w:val="variable"/>
  </w:font>
  <w:font w:name="Arial CE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exact" w:line="200"/>
      <w:rPr>
        <w:sz w:val="20"/>
        <w:szCs w:val="20"/>
      </w:rPr>
    </w:pPr>
    <w:r>
      <w:rPr>
        <w:sz w:val="20"/>
        <w:szCs w:val="20"/>
      </w:rP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7370" cy="184150"/>
              <wp:effectExtent l="0" t="0" r="0" b="0"/>
              <wp:wrapNone/>
              <wp:docPr id="1" name="Obrázok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6840" cy="18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elotextu"/>
                            <w:spacing w:lineRule="exact" w:line="265"/>
                            <w:ind w:left="20" w:hanging="0"/>
                            <w:rPr/>
                          </w:pPr>
                          <w:r>
                            <w:rPr>
                              <w:rFonts w:cs="Times New Roman"/>
                              <w:color w:val="00000A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color w:val="00000A"/>
                              <w:spacing w:val="0"/>
                            </w:rPr>
                            <w:t>a</w:t>
                          </w:r>
                          <w:r>
                            <w:rPr>
                              <w:rFonts w:cs="Times New Roman"/>
                              <w:color w:val="00000A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color w:val="00000A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rFonts w:cs="Times New Roman"/>
                              <w:color w:val="00000A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spacing w:val="0"/>
                              <w:rFonts w:cs="Times New Roman"/>
                            </w:rPr>
                            <w:instrText> PAGE </w:instrText>
                          </w:r>
                          <w:r>
                            <w:rPr>
                              <w:spacing w:val="0"/>
                              <w:rFonts w:cs="Times New Roman"/>
                            </w:rPr>
                            <w:fldChar w:fldCharType="separate"/>
                          </w:r>
                          <w:r>
                            <w:rPr>
                              <w:spacing w:val="0"/>
                              <w:rFonts w:cs="Times New Roman"/>
                            </w:rPr>
                            <w:t>3</w:t>
                          </w:r>
                          <w:r>
                            <w:rPr>
                              <w:spacing w:val="0"/>
                              <w:rFonts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ázok1" stroked="f" style="position:absolute;margin-left:483.9pt;margin-top:800.05pt;width:43pt;height:14.4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elotextu"/>
                      <w:spacing w:lineRule="exact" w:line="265"/>
                      <w:ind w:left="20" w:hanging="0"/>
                      <w:rPr/>
                    </w:pPr>
                    <w:r>
                      <w:rPr>
                        <w:rFonts w:cs="Times New Roman"/>
                        <w:color w:val="00000A"/>
                      </w:rPr>
                      <w:t>Str</w:t>
                    </w:r>
                    <w:r>
                      <w:rPr>
                        <w:rFonts w:cs="Times New Roman"/>
                        <w:color w:val="00000A"/>
                        <w:spacing w:val="0"/>
                      </w:rPr>
                      <w:t>a</w:t>
                    </w:r>
                    <w:r>
                      <w:rPr>
                        <w:rFonts w:cs="Times New Roman"/>
                        <w:color w:val="00000A"/>
                      </w:rPr>
                      <w:t>na</w:t>
                    </w:r>
                    <w:r>
                      <w:rPr>
                        <w:rFonts w:cs="Times New Roman"/>
                        <w:color w:val="00000A"/>
                        <w:spacing w:val="0"/>
                      </w:rPr>
                      <w:t xml:space="preserve"> </w:t>
                    </w:r>
                    <w:r>
                      <w:rPr>
                        <w:rFonts w:cs="Times New Roman"/>
                        <w:color w:val="00000A"/>
                        <w:spacing w:val="0"/>
                      </w:rPr>
                      <w:fldChar w:fldCharType="begin"/>
                    </w:r>
                    <w:r>
                      <w:rPr>
                        <w:spacing w:val="0"/>
                        <w:rFonts w:cs="Times New Roman"/>
                      </w:rPr>
                      <w:instrText> PAGE </w:instrText>
                    </w:r>
                    <w:r>
                      <w:rPr>
                        <w:spacing w:val="0"/>
                        <w:rFonts w:cs="Times New Roman"/>
                      </w:rPr>
                      <w:fldChar w:fldCharType="separate"/>
                    </w:r>
                    <w:r>
                      <w:rPr>
                        <w:spacing w:val="0"/>
                        <w:rFonts w:cs="Times New Roman"/>
                      </w:rPr>
                      <w:t>3</w:t>
                    </w:r>
                    <w:r>
                      <w:rPr>
                        <w:spacing w:val="0"/>
                        <w:rFonts w:cs="Times New Roma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Telotextu"/>
      <w:tabs>
        <w:tab w:val="left" w:pos="2990" w:leader="none"/>
        <w:tab w:val="left" w:pos="6348" w:leader="none"/>
      </w:tabs>
      <w:ind w:left="0" w:hanging="0"/>
      <w:jc w:val="center"/>
      <w:rPr/>
    </w:pPr>
    <w:r>
      <w:rPr>
        <w:rFonts w:cs="Arial" w:ascii="Arial" w:hAnsi="Arial"/>
        <w:sz w:val="22"/>
        <w:szCs w:val="22"/>
        <w:bdr w:val="single" w:sz="4" w:space="0" w:color="00000A"/>
      </w:rPr>
      <w:t>Po</w:t>
    </w:r>
    <w:r>
      <w:rPr>
        <w:rFonts w:cs="Arial" w:ascii="Arial" w:hAnsi="Arial"/>
        <w:spacing w:val="1"/>
        <w:sz w:val="22"/>
        <w:szCs w:val="22"/>
        <w:bdr w:val="single" w:sz="4" w:space="0" w:color="00000A"/>
      </w:rPr>
      <w:t>z</w:t>
    </w:r>
    <w:r>
      <w:rPr>
        <w:rFonts w:cs="Arial" w:ascii="Arial" w:hAnsi="Arial"/>
        <w:sz w:val="22"/>
        <w:szCs w:val="22"/>
        <w:bdr w:val="single" w:sz="4" w:space="0" w:color="00000A"/>
      </w:rPr>
      <w:t>n</w:t>
    </w:r>
    <w:r>
      <w:rPr>
        <w:rFonts w:cs="Arial" w:ascii="Arial" w:hAnsi="Arial"/>
        <w:spacing w:val="0"/>
        <w:sz w:val="22"/>
        <w:szCs w:val="22"/>
        <w:bdr w:val="single" w:sz="4" w:space="0" w:color="00000A"/>
      </w:rPr>
      <w:t>á</w:t>
    </w:r>
    <w:r>
      <w:rPr>
        <w:rFonts w:cs="Arial" w:ascii="Arial" w:hAnsi="Arial"/>
        <w:sz w:val="22"/>
        <w:szCs w:val="22"/>
        <w:bdr w:val="single" w:sz="4" w:space="0" w:color="00000A"/>
      </w:rPr>
      <w:t>m</w:t>
    </w:r>
    <w:r>
      <w:rPr>
        <w:rFonts w:cs="Arial" w:ascii="Arial" w:hAnsi="Arial"/>
        <w:spacing w:val="2"/>
        <w:sz w:val="22"/>
        <w:szCs w:val="22"/>
        <w:bdr w:val="single" w:sz="4" w:space="0" w:color="00000A"/>
      </w:rPr>
      <w:t>k</w:t>
    </w:r>
    <w:r>
      <w:rPr>
        <w:rFonts w:cs="Arial" w:ascii="Arial" w:hAnsi="Arial"/>
        <w:sz w:val="22"/>
        <w:szCs w:val="22"/>
        <w:bdr w:val="single" w:sz="4" w:space="0" w:color="00000A"/>
      </w:rPr>
      <w:t>y</w:t>
    </w:r>
    <w:r>
      <w:rPr>
        <w:rFonts w:cs="Arial" w:ascii="Arial" w:hAnsi="Arial"/>
        <w:spacing w:val="0"/>
        <w:sz w:val="22"/>
        <w:szCs w:val="22"/>
        <w:bdr w:val="single" w:sz="4" w:space="0" w:color="00000A"/>
      </w:rPr>
      <w:t xml:space="preserve"> </w:t>
    </w:r>
    <w:r>
      <w:rPr>
        <w:rFonts w:cs="Arial" w:ascii="Arial" w:hAnsi="Arial"/>
        <w:spacing w:val="1"/>
        <w:sz w:val="22"/>
        <w:szCs w:val="22"/>
        <w:bdr w:val="single" w:sz="4" w:space="0" w:color="00000A"/>
      </w:rPr>
      <w:t>Ú</w:t>
    </w:r>
    <w:r>
      <w:rPr>
        <w:rFonts w:cs="Arial" w:ascii="Arial" w:hAnsi="Arial"/>
        <w:sz w:val="22"/>
        <w:szCs w:val="22"/>
        <w:bdr w:val="single" w:sz="4" w:space="0" w:color="00000A"/>
      </w:rPr>
      <w:t>č MÚJ 3 –</w:t>
    </w:r>
    <w:r>
      <w:rPr>
        <w:rFonts w:cs="Arial" w:ascii="Arial" w:hAnsi="Arial"/>
        <w:spacing w:val="0"/>
        <w:sz w:val="22"/>
        <w:szCs w:val="22"/>
        <w:bdr w:val="single" w:sz="4" w:space="0" w:color="00000A"/>
      </w:rPr>
      <w:t xml:space="preserve"> </w:t>
    </w:r>
    <w:r>
      <w:rPr>
        <w:rFonts w:cs="Arial" w:ascii="Arial" w:hAnsi="Arial"/>
        <w:sz w:val="22"/>
        <w:szCs w:val="22"/>
        <w:bdr w:val="single" w:sz="4" w:space="0" w:color="00000A"/>
      </w:rPr>
      <w:t>01</w:t>
    </w:r>
    <w:r>
      <w:rPr>
        <w:rFonts w:cs="Arial" w:ascii="Arial" w:hAnsi="Arial"/>
        <w:sz w:val="22"/>
        <w:szCs w:val="22"/>
      </w:rPr>
      <w:t xml:space="preserve">                          </w:t>
    </w:r>
    <w:r>
      <w:rPr>
        <w:rFonts w:cs="Arial" w:ascii="Arial" w:hAnsi="Arial"/>
        <w:sz w:val="22"/>
        <w:szCs w:val="22"/>
        <w:bdr w:val="single" w:sz="4" w:space="0" w:color="00000A"/>
      </w:rPr>
      <w:t xml:space="preserve"> </w:t>
    </w:r>
    <w:r>
      <w:rPr>
        <w:rFonts w:cs="Arial" w:ascii="Arial" w:hAnsi="Arial"/>
        <w:spacing w:val="0"/>
        <w:sz w:val="22"/>
        <w:szCs w:val="22"/>
        <w:bdr w:val="single" w:sz="4" w:space="0" w:color="00000A"/>
      </w:rPr>
      <w:t>I</w:t>
    </w:r>
    <w:r>
      <w:rPr>
        <w:rFonts w:cs="Arial" w:ascii="Arial" w:hAnsi="Arial"/>
        <w:sz w:val="22"/>
        <w:szCs w:val="22"/>
        <w:bdr w:val="single" w:sz="4" w:space="0" w:color="00000A"/>
      </w:rPr>
      <w:t xml:space="preserve">ČO: </w:t>
    </w:r>
    <w:r>
      <w:rPr>
        <w:rFonts w:cs="Arial" w:ascii="Arial" w:hAnsi="Arial"/>
        <w:sz w:val="22"/>
        <w:szCs w:val="22"/>
        <w:bdr w:val="single" w:sz="4" w:space="0" w:color="00000A"/>
      </w:rPr>
      <w:t>53089731</w:t>
    </w:r>
    <w:r>
      <w:rPr>
        <w:rFonts w:cs="Arial" w:ascii="Arial" w:hAnsi="Arial"/>
        <w:sz w:val="22"/>
        <w:szCs w:val="22"/>
        <w:bdr w:val="single" w:sz="4" w:space="0" w:color="00000A"/>
      </w:rPr>
      <w:t xml:space="preserve">    </w:t>
    </w:r>
    <w:r>
      <w:rPr>
        <w:rFonts w:cs="Arial" w:ascii="Arial" w:hAnsi="Arial"/>
        <w:sz w:val="22"/>
        <w:szCs w:val="22"/>
      </w:rPr>
      <w:t xml:space="preserve"> </w:t>
    </w:r>
    <w:r>
      <w:rPr>
        <w:rFonts w:cs="Arial" w:ascii="Arial" w:hAnsi="Arial"/>
        <w:sz w:val="22"/>
        <w:szCs w:val="22"/>
        <w:bdr w:val="single" w:sz="4" w:space="0" w:color="00000A"/>
      </w:rPr>
      <w:t xml:space="preserve"> </w:t>
    </w:r>
    <w:r>
      <w:rPr>
        <w:rFonts w:cs="Arial" w:ascii="Arial" w:hAnsi="Arial"/>
        <w:spacing w:val="1"/>
        <w:sz w:val="22"/>
        <w:szCs w:val="22"/>
        <w:bdr w:val="single" w:sz="4" w:space="0" w:color="00000A"/>
      </w:rPr>
      <w:t>D</w:t>
    </w:r>
    <w:r>
      <w:rPr>
        <w:rFonts w:cs="Arial" w:ascii="Arial" w:hAnsi="Arial"/>
        <w:spacing w:val="0"/>
        <w:sz w:val="22"/>
        <w:szCs w:val="22"/>
        <w:bdr w:val="single" w:sz="4" w:space="0" w:color="00000A"/>
      </w:rPr>
      <w:t>I</w:t>
    </w:r>
    <w:r>
      <w:rPr>
        <w:rFonts w:cs="Arial" w:ascii="Arial" w:hAnsi="Arial"/>
        <w:sz w:val="22"/>
        <w:szCs w:val="22"/>
        <w:bdr w:val="single" w:sz="4" w:space="0" w:color="00000A"/>
      </w:rPr>
      <w:t xml:space="preserve">Č:  </w:t>
    </w:r>
    <w:r>
      <w:rPr>
        <w:rFonts w:cs="Arial" w:ascii="Arial" w:hAnsi="Arial"/>
        <w:sz w:val="22"/>
        <w:szCs w:val="22"/>
        <w:bdr w:val="single" w:sz="4" w:space="0" w:color="00000A"/>
      </w:rPr>
      <w:t>2121262781</w:t>
    </w:r>
    <w:r>
      <w:rPr>
        <w:rFonts w:cs="Arial" w:ascii="Arial" w:hAnsi="Arial"/>
        <w:sz w:val="22"/>
        <w:szCs w:val="22"/>
        <w:bdr w:val="single" w:sz="4" w:space="0" w:color="00000A"/>
      </w:rPr>
      <w:t xml:space="preserve"> </w:t>
    </w:r>
  </w:p>
  <w:p>
    <w:pPr>
      <w:pStyle w:val="Hlavika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Hlavika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284"/>
  <w:compat>
    <w:compatSetting w:name="compatibilityMode" w:uri="http://schemas.microsoft.com/office/word" w:val="12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sk-SK" w:eastAsia="en-US" w:bidi="ar-SA"/>
    </w:rPr>
  </w:style>
  <w:style w:type="paragraph" w:styleId="Nadpis1">
    <w:name w:val="Heading 1"/>
    <w:basedOn w:val="Normal"/>
    <w:uiPriority w:val="1"/>
    <w:qFormat/>
    <w:pPr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paragraph" w:styleId="Nadpis2">
    <w:name w:val="Heading 2"/>
    <w:basedOn w:val="Nadpis"/>
    <w:qFormat/>
    <w:pPr/>
    <w:rPr/>
  </w:style>
  <w:style w:type="paragraph" w:styleId="Nadpis3">
    <w:name w:val="Heading 3"/>
    <w:basedOn w:val="Nadpis"/>
    <w:qFormat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lavikaChar" w:customStyle="1">
    <w:name w:val="Hlavička Char"/>
    <w:basedOn w:val="DefaultParagraphFont"/>
    <w:link w:val="Hlavika"/>
    <w:qFormat/>
    <w:rsid w:val="00eb4798"/>
    <w:rPr/>
  </w:style>
  <w:style w:type="character" w:styleId="PtaChar" w:customStyle="1">
    <w:name w:val="Päta Char"/>
    <w:basedOn w:val="DefaultParagraphFont"/>
    <w:link w:val="Pta"/>
    <w:uiPriority w:val="99"/>
    <w:qFormat/>
    <w:rsid w:val="00eb4798"/>
    <w:rPr/>
  </w:style>
  <w:style w:type="character" w:styleId="ListLabel1">
    <w:name w:val="ListLabel 1"/>
    <w:qFormat/>
    <w:rPr>
      <w:rFonts w:eastAsia="Times New Roman"/>
      <w:sz w:val="24"/>
      <w:szCs w:val="24"/>
    </w:rPr>
  </w:style>
  <w:style w:type="character" w:styleId="ListLabel2">
    <w:name w:val="ListLabel 2"/>
    <w:qFormat/>
    <w:rPr>
      <w:rFonts w:eastAsia="Times New Roman"/>
      <w:spacing w:val="0"/>
      <w:sz w:val="24"/>
      <w:szCs w:val="24"/>
    </w:rPr>
  </w:style>
  <w:style w:type="character" w:styleId="ListLabel3">
    <w:name w:val="ListLabel 3"/>
    <w:qFormat/>
    <w:rPr>
      <w:rFonts w:eastAsia="Times New Roman"/>
      <w:sz w:val="24"/>
      <w:szCs w:val="24"/>
    </w:rPr>
  </w:style>
  <w:style w:type="character" w:styleId="ListLabel4">
    <w:name w:val="ListLabel 4"/>
    <w:qFormat/>
    <w:rPr>
      <w:rFonts w:eastAsia="Times New Roman" w:cs="Arial"/>
    </w:rPr>
  </w:style>
  <w:style w:type="character" w:styleId="ListLabel5">
    <w:name w:val="ListLabel 5"/>
    <w:qFormat/>
    <w:rPr>
      <w:rFonts w:cs="Courier New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uiPriority w:val="1"/>
    <w:qFormat/>
    <w:pPr>
      <w:ind w:left="668" w:hanging="567"/>
    </w:pPr>
    <w:rPr>
      <w:rFonts w:ascii="Times New Roman" w:hAnsi="Times New Roman" w:eastAsia="Times New Roman"/>
      <w:sz w:val="24"/>
      <w:szCs w:val="24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Hlavika">
    <w:name w:val="Header"/>
    <w:basedOn w:val="Normal"/>
    <w:link w:val="HlavikaChar"/>
    <w:unhideWhenUsed/>
    <w:rsid w:val="00eb4798"/>
    <w:pPr>
      <w:tabs>
        <w:tab w:val="center" w:pos="4536" w:leader="none"/>
        <w:tab w:val="right" w:pos="9072" w:leader="none"/>
      </w:tabs>
    </w:pPr>
    <w:rPr/>
  </w:style>
  <w:style w:type="paragraph" w:styleId="Pta">
    <w:name w:val="Footer"/>
    <w:basedOn w:val="Normal"/>
    <w:link w:val="PtaChar"/>
    <w:uiPriority w:val="99"/>
    <w:unhideWhenUsed/>
    <w:rsid w:val="00eb4798"/>
    <w:pPr>
      <w:tabs>
        <w:tab w:val="center" w:pos="4536" w:leader="none"/>
        <w:tab w:val="right" w:pos="9072" w:leader="none"/>
      </w:tabs>
    </w:pPr>
    <w:rPr/>
  </w:style>
  <w:style w:type="paragraph" w:styleId="Obsahrmca">
    <w:name w:val="Obsah rámca"/>
    <w:basedOn w:val="Normal"/>
    <w:qFormat/>
    <w:pPr/>
    <w:rPr/>
  </w:style>
  <w:style w:type="paragraph" w:styleId="Citcie">
    <w:name w:val="Citácie"/>
    <w:basedOn w:val="Normal"/>
    <w:qFormat/>
    <w:pPr/>
    <w:rPr/>
  </w:style>
  <w:style w:type="paragraph" w:styleId="Nzov">
    <w:name w:val="Title"/>
    <w:basedOn w:val="Nadpis"/>
    <w:qFormat/>
    <w:pPr/>
    <w:rPr/>
  </w:style>
  <w:style w:type="paragraph" w:styleId="Podnadpis">
    <w:name w:val="Subtitle"/>
    <w:basedOn w:val="Nadpis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Application>LibreOffice/6.0.1.1$Windows_x86 LibreOffice_project/60bfb1526849283ce2491346ed2aa51c465abfe6</Application>
  <Pages>3</Pages>
  <Words>1032</Words>
  <Characters>6588</Characters>
  <CharactersWithSpaces>7624</CharactersWithSpaces>
  <Paragraphs>79</Paragraphs>
  <Company>PKF Slovensko s.r.o.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2014-10-27T10:26:00Z</dcterms:created>
  <dc:creator>maria</dc:creator>
  <dc:description/>
  <dc:language>sk-SK</dc:language>
  <cp:lastModifiedBy/>
  <cp:lastPrinted>2019-02-26T13:03:57Z</cp:lastPrinted>
  <dcterms:modified xsi:type="dcterms:W3CDTF">2021-03-04T08:01:32Z</dcterms:modified>
  <cp:revision>33</cp:revision>
  <dc:subject/>
  <dc:title>Opatrenie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PKF Slovensko s.r.o.</vt:lpwstr>
  </property>
  <property fmtid="{D5CDD505-2E9C-101B-9397-08002B2CF9AE}" pid="4" name="Created">
    <vt:filetime>2013-12-16T00:00:00Z</vt:filetime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2014-10-27T00:00:00Z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