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490FC9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D763D1">
        <w:rPr>
          <w:i/>
          <w:iCs/>
          <w:color w:val="FF0000"/>
        </w:rPr>
        <w:t>20</w:t>
      </w:r>
    </w:p>
    <w:p w:rsidR="001A3792" w:rsidRDefault="001A3792" w:rsidP="00490FC9">
      <w:pPr>
        <w:jc w:val="center"/>
        <w:rPr>
          <w:sz w:val="20"/>
        </w:rPr>
      </w:pPr>
    </w:p>
    <w:p w:rsidR="001A3792" w:rsidRDefault="001A3792" w:rsidP="00490FC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317EF8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</w:t>
      </w:r>
      <w:proofErr w:type="spellEnd"/>
      <w:r w:rsidR="00CA202B">
        <w:rPr>
          <w:i/>
          <w:iCs/>
          <w:color w:val="FF0000"/>
          <w:sz w:val="20"/>
        </w:rPr>
        <w:t xml:space="preserve">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DB02C6" w:rsidRDefault="00DB02C6" w:rsidP="00490FC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 w:rsidRPr="00E90CB4">
        <w:rPr>
          <w:i/>
          <w:iCs/>
          <w:color w:val="FF0000"/>
          <w:sz w:val="20"/>
        </w:rPr>
        <w:t>Sro</w:t>
      </w:r>
      <w:proofErr w:type="spellEnd"/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1A3792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 xml:space="preserve">obchodná </w:t>
      </w:r>
      <w:proofErr w:type="spellStart"/>
      <w:r w:rsidR="00BD54A9">
        <w:rPr>
          <w:color w:val="000000"/>
          <w:sz w:val="20"/>
        </w:rPr>
        <w:t>činnost</w:t>
      </w:r>
      <w:proofErr w:type="spellEnd"/>
      <w:r w:rsidR="00BD54A9">
        <w:rPr>
          <w:color w:val="000000"/>
          <w:sz w:val="20"/>
        </w:rPr>
        <w:t xml:space="preserve">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 poddodávok</w:t>
      </w:r>
    </w:p>
    <w:p w:rsidR="001A3792" w:rsidRDefault="001A3792" w:rsidP="00490FC9">
      <w:pPr>
        <w:pStyle w:val="odstavecislo"/>
        <w:spacing w:after="0"/>
      </w:pPr>
      <w:r>
        <w:t xml:space="preserve">Priemerný počet zamestnancov </w:t>
      </w:r>
    </w:p>
    <w:p w:rsidR="001A3792" w:rsidRPr="00D763D1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20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20</w:t>
      </w: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5B4F96">
        <w:rPr>
          <w:i/>
          <w:iCs/>
          <w:color w:val="FF0000"/>
          <w:sz w:val="20"/>
        </w:rPr>
        <w:t>1</w:t>
      </w:r>
      <w:r w:rsidR="00D763D1">
        <w:rPr>
          <w:i/>
          <w:iCs/>
          <w:color w:val="FF0000"/>
          <w:sz w:val="20"/>
        </w:rPr>
        <w:t>0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5B4F96">
        <w:rPr>
          <w:i/>
          <w:iCs/>
          <w:color w:val="FF0000"/>
          <w:sz w:val="20"/>
        </w:rPr>
        <w:t>3</w:t>
      </w:r>
      <w:r w:rsidR="00AA14F2" w:rsidRPr="00592B1D">
        <w:rPr>
          <w:i/>
          <w:iCs/>
          <w:color w:val="FF0000"/>
          <w:sz w:val="20"/>
        </w:rPr>
        <w:t>.20</w:t>
      </w:r>
      <w:r w:rsidR="00D763D1">
        <w:rPr>
          <w:i/>
          <w:iCs/>
          <w:color w:val="FF0000"/>
          <w:sz w:val="20"/>
        </w:rPr>
        <w:t>20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Default="001A3792" w:rsidP="00490FC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</w:t>
      </w:r>
      <w:proofErr w:type="spellStart"/>
      <w:r w:rsidRPr="00E90CB4">
        <w:rPr>
          <w:i/>
          <w:iCs/>
          <w:color w:val="FF0000"/>
          <w:sz w:val="20"/>
        </w:rPr>
        <w:t>Kučerík</w:t>
      </w:r>
      <w:proofErr w:type="spellEnd"/>
      <w:r w:rsidRPr="00E90CB4">
        <w:rPr>
          <w:i/>
          <w:iCs/>
          <w:color w:val="FF0000"/>
          <w:sz w:val="20"/>
        </w:rPr>
        <w:t xml:space="preserve">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20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proofErr w:type="spellStart"/>
            <w:r w:rsidRPr="00652AA0">
              <w:rPr>
                <w:sz w:val="20"/>
                <w:szCs w:val="20"/>
              </w:rPr>
              <w:t>Kučerík</w:t>
            </w:r>
            <w:proofErr w:type="spellEnd"/>
            <w:r w:rsidRPr="00652AA0">
              <w:rPr>
                <w:sz w:val="20"/>
                <w:szCs w:val="20"/>
              </w:rPr>
              <w:t xml:space="preserve">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1A3792" w:rsidRDefault="001A3792" w:rsidP="00490FC9"/>
    <w:p w:rsidR="00490FC9" w:rsidRDefault="00490FC9" w:rsidP="00490FC9"/>
    <w:p w:rsidR="001A3792" w:rsidRDefault="00DA6936" w:rsidP="00490FC9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490FC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90FC9">
      <w:pPr>
        <w:pStyle w:val="odstavecbezcisla"/>
        <w:ind w:left="425"/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490FC9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90FC9">
      <w:pPr>
        <w:pStyle w:val="odstavecbezcisla"/>
        <w:ind w:left="425"/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490FC9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490FC9">
      <w:pPr>
        <w:pStyle w:val="odstavecbezcisla"/>
        <w:rPr>
          <w:sz w:val="12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490FC9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1A3792" w:rsidRDefault="001A3792" w:rsidP="00490FC9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490FC9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1A3792" w:rsidRDefault="003B073A" w:rsidP="00490FC9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Vznik</w:t>
      </w:r>
      <w:r w:rsidR="00611A41">
        <w:t xml:space="preserve"> </w:t>
      </w:r>
      <w:proofErr w:type="spellStart"/>
      <w:r>
        <w:t>nuté</w:t>
      </w:r>
      <w:proofErr w:type="spellEnd"/>
      <w:r>
        <w:t xml:space="preserve"> kurzové rozdiely sa účtujú s vplyvom na výsledok hospodárenia.         </w:t>
      </w:r>
    </w:p>
    <w:p w:rsidR="001A3792" w:rsidRDefault="001A3792" w:rsidP="00490FC9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Výnosy</w:t>
      </w:r>
    </w:p>
    <w:p w:rsidR="001A3792" w:rsidRDefault="001A3792" w:rsidP="00490FC9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971F1C" w:rsidRPr="006F1130" w:rsidRDefault="00971F1C" w:rsidP="00490FC9"/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D.   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20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proofErr w:type="spellStart"/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</w:t>
      </w:r>
      <w:proofErr w:type="spellEnd"/>
      <w:r>
        <w:rPr>
          <w:iCs w:val="0"/>
        </w:rPr>
        <w:t xml:space="preserve"> tabuľke</w:t>
      </w:r>
    </w:p>
    <w:p w:rsidR="00CA202B" w:rsidRDefault="00CA202B" w:rsidP="007807D5">
      <w:pPr>
        <w:pStyle w:val="odstavecbezcisla"/>
        <w:ind w:left="108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339"/>
        <w:gridCol w:w="1166"/>
        <w:gridCol w:w="992"/>
        <w:gridCol w:w="1418"/>
      </w:tblGrid>
      <w:tr w:rsidR="00CA202B" w:rsidRPr="00652AA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490FC9" w:rsidRDefault="00490FC9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992"/>
        <w:gridCol w:w="1418"/>
      </w:tblGrid>
      <w:tr w:rsidR="00CA202B" w:rsidRPr="00652AA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418"/>
        <w:gridCol w:w="1543"/>
      </w:tblGrid>
      <w:tr w:rsidR="00CA202B" w:rsidRPr="00652AA0"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CA202B" w:rsidRPr="00652AA0"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0A1149" w:rsidRDefault="000A1149" w:rsidP="007807D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0A1149" w:rsidRDefault="000A1149" w:rsidP="007807D5">
      <w:pPr>
        <w:pStyle w:val="Nadpis8"/>
        <w:numPr>
          <w:ilvl w:val="0"/>
          <w:numId w:val="0"/>
        </w:numPr>
        <w:spacing w:after="0"/>
        <w:rPr>
          <w:iCs/>
        </w:rPr>
      </w:pPr>
    </w:p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E7027" w:rsidRPr="00652AA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pStyle w:val="Borders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pStyle w:val="Borders"/>
            </w:pP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10675F" w:rsidRPr="00652AA0">
              <w:rPr>
                <w:b/>
                <w:i/>
                <w:iCs/>
                <w:color w:val="FF0000"/>
                <w:sz w:val="18"/>
              </w:rPr>
              <w:t>1</w:t>
            </w:r>
            <w:r w:rsidR="00376138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10675F" w:rsidRPr="00652AA0">
              <w:rPr>
                <w:b/>
                <w:i/>
                <w:iCs/>
                <w:color w:val="FF0000"/>
                <w:sz w:val="18"/>
              </w:rPr>
              <w:t>1</w:t>
            </w:r>
            <w:r w:rsidR="00376138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652AA0">
              <w:rPr>
                <w:sz w:val="18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7"/>
              <w:rPr>
                <w:sz w:val="18"/>
              </w:rPr>
            </w:pPr>
            <w:r w:rsidRPr="00652AA0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5B4F96" w:rsidP="007807D5">
            <w:pPr>
              <w:pStyle w:val="Borders"/>
            </w:pPr>
            <w: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8376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A34F6F">
              <w:rPr>
                <w:sz w:val="20"/>
                <w:szCs w:val="20"/>
              </w:rPr>
              <w:t>8376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20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A34F6F">
        <w:rPr>
          <w:color w:val="FF0000"/>
        </w:rPr>
        <w:t>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Textkomentra"/>
              <w:keepNext/>
              <w:keepLines/>
              <w:tabs>
                <w:tab w:val="left" w:pos="5040"/>
              </w:tabs>
              <w:rPr>
                <w:bCs/>
                <w:highlight w:val="yellow"/>
              </w:rPr>
            </w:pPr>
            <w:r w:rsidRPr="00652AA0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highlight w:val="yellow"/>
              </w:rPr>
            </w:pPr>
            <w:r w:rsidRPr="00652AA0">
              <w:rPr>
                <w:bCs/>
                <w:sz w:val="20"/>
              </w:rPr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A34F6F"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34F6F">
              <w:rPr>
                <w:sz w:val="20"/>
                <w:szCs w:val="20"/>
              </w:rPr>
              <w:t>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lastRenderedPageBreak/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do lehoty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Záväzky po lehote splatnosti</w:t>
            </w:r>
          </w:p>
        </w:tc>
        <w:tc>
          <w:tcPr>
            <w:tcW w:w="212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8376</w:t>
            </w:r>
          </w:p>
        </w:tc>
      </w:tr>
    </w:tbl>
    <w:p w:rsidR="001A3792" w:rsidRDefault="001A3792" w:rsidP="007807D5"/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7807D5">
      <w:pPr>
        <w:pStyle w:val="odstavecbezcisla"/>
      </w:pPr>
      <w:r>
        <w:t>Tvorba a čerpanie sociálneho fondu v pr</w:t>
      </w:r>
      <w:r w:rsidR="005B4F96">
        <w:t xml:space="preserve">iebehu účtovného obdobia nebola </w:t>
      </w:r>
      <w:proofErr w:type="spellStart"/>
      <w:r w:rsidR="005B4F96">
        <w:t>žiadena</w:t>
      </w:r>
      <w:proofErr w:type="spellEnd"/>
      <w:r w:rsidR="005B4F96">
        <w:t>.</w:t>
      </w:r>
    </w:p>
    <w:p w:rsidR="00B622DA" w:rsidRDefault="00B622DA" w:rsidP="007807D5">
      <w:pPr>
        <w:pStyle w:val="odstavecbezcisla"/>
      </w:pPr>
    </w:p>
    <w:p w:rsidR="00B622DA" w:rsidRDefault="00B622DA" w:rsidP="007807D5">
      <w:pPr>
        <w:pStyle w:val="odstavecbezcisla"/>
        <w:ind w:left="0"/>
      </w:pP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19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1A3792" w:rsidRDefault="001A3792" w:rsidP="007807D5">
      <w:pPr>
        <w:pStyle w:val="odstavecbezcisla"/>
        <w:ind w:left="0"/>
      </w:pPr>
    </w:p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6F1130" w:rsidRPr="00652AA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1A3792" w:rsidRDefault="001A3792" w:rsidP="007807D5">
      <w:pPr>
        <w:pStyle w:val="odstavecbezcisla"/>
        <w:ind w:left="0"/>
      </w:pPr>
    </w:p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7807D5" w:rsidRPr="00652AA0">
        <w:trPr>
          <w:cantSplit/>
        </w:trPr>
        <w:tc>
          <w:tcPr>
            <w:tcW w:w="274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7807D5" w:rsidRPr="00652AA0" w:rsidRDefault="007807D5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A201D9" w:rsidRDefault="00A201D9" w:rsidP="007807D5">
      <w:pPr>
        <w:pStyle w:val="odstavecbezcisla"/>
      </w:pPr>
    </w:p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490FC9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EF6F91">
        <w:rPr>
          <w:i/>
          <w:color w:val="FF0000"/>
        </w:rPr>
        <w:t>20</w:t>
      </w:r>
      <w:r w:rsidR="00D763D1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3D1" w:rsidRDefault="00D763D1">
      <w:r>
        <w:separator/>
      </w:r>
    </w:p>
  </w:endnote>
  <w:endnote w:type="continuationSeparator" w:id="0">
    <w:p w:rsidR="00D763D1" w:rsidRDefault="00D763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FC6595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FC6595">
    <w:pPr>
      <w:pStyle w:val="Pta"/>
      <w:jc w:val="center"/>
    </w:pPr>
    <w:fldSimple w:instr=" PAGE   \* MERGEFORMAT ">
      <w:r w:rsidR="001C619D">
        <w:rPr>
          <w:noProof/>
        </w:rPr>
        <w:t>2</w:t>
      </w:r>
    </w:fldSimple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3D1" w:rsidRDefault="00D763D1">
      <w:r>
        <w:separator/>
      </w:r>
    </w:p>
  </w:footnote>
  <w:footnote w:type="continuationSeparator" w:id="0">
    <w:p w:rsidR="00D763D1" w:rsidRDefault="00D763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r.o.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2490F"/>
    <w:rsid w:val="00740C41"/>
    <w:rsid w:val="0077143E"/>
    <w:rsid w:val="007807D5"/>
    <w:rsid w:val="007846B4"/>
    <w:rsid w:val="00790C06"/>
    <w:rsid w:val="008042DC"/>
    <w:rsid w:val="0085669D"/>
    <w:rsid w:val="00887F3A"/>
    <w:rsid w:val="008F07DE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A202B"/>
    <w:rsid w:val="00CB2D5C"/>
    <w:rsid w:val="00CC3BF3"/>
    <w:rsid w:val="00CD7164"/>
    <w:rsid w:val="00CE3F26"/>
    <w:rsid w:val="00CE673C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32CBA"/>
    <w:rsid w:val="00F60CE5"/>
    <w:rsid w:val="00F629A4"/>
    <w:rsid w:val="00F915AD"/>
    <w:rsid w:val="00FA5064"/>
    <w:rsid w:val="00FC5C49"/>
    <w:rsid w:val="00FC6595"/>
    <w:rsid w:val="00FD2FF4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619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C619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C619D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1099</Words>
  <Characters>6508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4</cp:revision>
  <cp:lastPrinted>2020-03-10T16:51:00Z</cp:lastPrinted>
  <dcterms:created xsi:type="dcterms:W3CDTF">2021-02-24T17:26:00Z</dcterms:created>
  <dcterms:modified xsi:type="dcterms:W3CDTF">2021-03-07T16:24:00Z</dcterms:modified>
</cp:coreProperties>
</file>