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E89AE9" w14:textId="77777777" w:rsidR="006135F9" w:rsidRPr="006135F9" w:rsidRDefault="006135F9" w:rsidP="006135F9">
      <w:pPr>
        <w:jc w:val="center"/>
        <w:rPr>
          <w:rFonts w:ascii="Calibri" w:hAnsi="Calibri" w:cs="Calibri"/>
          <w:b/>
          <w:sz w:val="28"/>
          <w:szCs w:val="28"/>
        </w:rPr>
      </w:pPr>
      <w:r w:rsidRPr="006135F9">
        <w:rPr>
          <w:rFonts w:ascii="Calibri" w:hAnsi="Calibri" w:cs="Calibri"/>
          <w:b/>
          <w:sz w:val="28"/>
          <w:szCs w:val="28"/>
        </w:rPr>
        <w:t>Zápisnica z rokovania valného zhromaždenia (VZ)(§125 a nasl. Obch.Z.)</w:t>
      </w:r>
    </w:p>
    <w:p w14:paraId="6F8BABB1" w14:textId="03860E8E" w:rsidR="002E3C0A" w:rsidRPr="006135F9" w:rsidRDefault="002E3C0A" w:rsidP="002E3C0A">
      <w:pPr>
        <w:jc w:val="center"/>
        <w:rPr>
          <w:rFonts w:ascii="Calibri" w:hAnsi="Calibri"/>
          <w:b/>
          <w:sz w:val="28"/>
          <w:szCs w:val="28"/>
          <w:lang w:val="en-US"/>
        </w:rPr>
      </w:pPr>
      <w:r w:rsidRPr="006135F9">
        <w:rPr>
          <w:rFonts w:ascii="Calibri" w:hAnsi="Calibri"/>
          <w:b/>
          <w:sz w:val="28"/>
          <w:szCs w:val="28"/>
        </w:rPr>
        <w:t xml:space="preserve">spoločnosti </w:t>
      </w:r>
      <w:r w:rsidR="00945F63">
        <w:rPr>
          <w:rFonts w:ascii="Calibri" w:hAnsi="Calibri"/>
          <w:b/>
          <w:sz w:val="28"/>
          <w:szCs w:val="28"/>
        </w:rPr>
        <w:t>Druhý názor lekára</w:t>
      </w:r>
      <w:r w:rsidR="004274F9" w:rsidRPr="006135F9">
        <w:rPr>
          <w:rFonts w:ascii="Calibri" w:hAnsi="Calibri"/>
          <w:b/>
          <w:sz w:val="28"/>
          <w:szCs w:val="28"/>
        </w:rPr>
        <w:t xml:space="preserve"> </w:t>
      </w:r>
      <w:r w:rsidRPr="006135F9">
        <w:rPr>
          <w:rFonts w:ascii="Calibri" w:hAnsi="Calibri"/>
          <w:b/>
          <w:sz w:val="28"/>
          <w:szCs w:val="28"/>
          <w:lang w:val="en-US"/>
        </w:rPr>
        <w:t>s.r.o.</w:t>
      </w:r>
    </w:p>
    <w:p w14:paraId="5C469757" w14:textId="77777777" w:rsidR="002E3C0A" w:rsidRPr="00A45A55" w:rsidRDefault="002E3C0A">
      <w:pPr>
        <w:rPr>
          <w:rFonts w:ascii="Calibri" w:hAnsi="Calibri"/>
          <w:sz w:val="32"/>
          <w:szCs w:val="32"/>
          <w:lang w:val="en-US"/>
        </w:rPr>
      </w:pPr>
    </w:p>
    <w:p w14:paraId="1B28D021" w14:textId="77777777" w:rsidR="002E3C0A" w:rsidRPr="00A45A55" w:rsidRDefault="002E3C0A">
      <w:pPr>
        <w:rPr>
          <w:rFonts w:ascii="Calibri" w:hAnsi="Calibri"/>
          <w:lang w:val="en-US"/>
        </w:rPr>
      </w:pPr>
    </w:p>
    <w:p w14:paraId="07C54E92" w14:textId="14C1BBAA" w:rsidR="004274F9" w:rsidRPr="00A45A55" w:rsidRDefault="002E3C0A" w:rsidP="006135F9">
      <w:pPr>
        <w:pStyle w:val="Zkladntext"/>
        <w:jc w:val="center"/>
        <w:rPr>
          <w:rFonts w:ascii="Calibri" w:hAnsi="Calibri"/>
          <w:szCs w:val="24"/>
        </w:rPr>
      </w:pPr>
      <w:r w:rsidRPr="00A45A55">
        <w:rPr>
          <w:rFonts w:ascii="Calibri" w:hAnsi="Calibri"/>
          <w:szCs w:val="24"/>
          <w:lang w:val="en-US"/>
        </w:rPr>
        <w:t xml:space="preserve">so sídlom </w:t>
      </w:r>
      <w:r w:rsidR="00945F63">
        <w:rPr>
          <w:rFonts w:ascii="Calibri" w:hAnsi="Calibri"/>
          <w:szCs w:val="24"/>
          <w:lang w:val="en-US"/>
        </w:rPr>
        <w:t>Hrachová 16</w:t>
      </w:r>
      <w:r w:rsidR="004274F9" w:rsidRPr="00A45A55">
        <w:rPr>
          <w:rFonts w:ascii="Calibri" w:hAnsi="Calibri"/>
          <w:szCs w:val="24"/>
        </w:rPr>
        <w:t>,</w:t>
      </w:r>
      <w:r w:rsidR="00945F63">
        <w:rPr>
          <w:rFonts w:ascii="Calibri" w:hAnsi="Calibri"/>
          <w:szCs w:val="24"/>
        </w:rPr>
        <w:t xml:space="preserve"> Bratislava – Ružinov 821 05</w:t>
      </w:r>
      <w:r w:rsidR="004274F9" w:rsidRPr="00A45A55">
        <w:rPr>
          <w:rFonts w:ascii="Calibri" w:hAnsi="Calibri"/>
          <w:szCs w:val="24"/>
        </w:rPr>
        <w:t xml:space="preserve"> IČO </w:t>
      </w:r>
      <w:r w:rsidR="00945F63">
        <w:rPr>
          <w:rFonts w:ascii="Calibri" w:hAnsi="Calibri"/>
          <w:szCs w:val="24"/>
        </w:rPr>
        <w:t>50438638</w:t>
      </w:r>
      <w:r w:rsidR="004274F9" w:rsidRPr="00A45A55">
        <w:rPr>
          <w:rFonts w:ascii="Calibri" w:hAnsi="Calibri"/>
          <w:szCs w:val="24"/>
        </w:rPr>
        <w:t xml:space="preserve">, zapísaná v Obchodnom registri Okresného súdu </w:t>
      </w:r>
      <w:r w:rsidR="00945F63">
        <w:rPr>
          <w:rFonts w:ascii="Calibri" w:hAnsi="Calibri"/>
          <w:szCs w:val="24"/>
        </w:rPr>
        <w:t>Bratislava I</w:t>
      </w:r>
      <w:r w:rsidR="004274F9" w:rsidRPr="00A45A55">
        <w:rPr>
          <w:rFonts w:ascii="Calibri" w:hAnsi="Calibri"/>
          <w:szCs w:val="24"/>
        </w:rPr>
        <w:t xml:space="preserve">, odd. Sro, vložka č. </w:t>
      </w:r>
      <w:r w:rsidR="00945F63">
        <w:rPr>
          <w:rFonts w:ascii="Calibri" w:hAnsi="Calibri"/>
          <w:szCs w:val="24"/>
        </w:rPr>
        <w:t>113197/B</w:t>
      </w:r>
    </w:p>
    <w:p w14:paraId="3763DC94" w14:textId="77777777" w:rsidR="004274F9" w:rsidRPr="00A45A55" w:rsidRDefault="004274F9" w:rsidP="006135F9">
      <w:pPr>
        <w:pStyle w:val="Zkladntext"/>
        <w:jc w:val="center"/>
        <w:rPr>
          <w:rFonts w:ascii="Calibri" w:hAnsi="Calibri"/>
          <w:szCs w:val="24"/>
        </w:rPr>
      </w:pPr>
    </w:p>
    <w:p w14:paraId="0D11F3AF" w14:textId="2D7B9BC1" w:rsidR="004274F9" w:rsidRPr="00A45A55" w:rsidRDefault="004274F9" w:rsidP="006135F9">
      <w:pPr>
        <w:pStyle w:val="Zkladntext"/>
        <w:jc w:val="center"/>
        <w:rPr>
          <w:rFonts w:ascii="Calibri" w:hAnsi="Calibri"/>
          <w:szCs w:val="24"/>
        </w:rPr>
      </w:pPr>
      <w:r w:rsidRPr="00A45A55">
        <w:rPr>
          <w:rFonts w:ascii="Calibri" w:hAnsi="Calibri"/>
          <w:szCs w:val="24"/>
        </w:rPr>
        <w:t xml:space="preserve">ktoré sa konalo </w:t>
      </w:r>
      <w:r w:rsidR="007140A4">
        <w:rPr>
          <w:rFonts w:ascii="Calibri" w:hAnsi="Calibri"/>
          <w:szCs w:val="24"/>
        </w:rPr>
        <w:t xml:space="preserve">dňa </w:t>
      </w:r>
      <w:r w:rsidR="00DC2A8B">
        <w:rPr>
          <w:rFonts w:ascii="Calibri" w:hAnsi="Calibri"/>
          <w:szCs w:val="24"/>
        </w:rPr>
        <w:t>0</w:t>
      </w:r>
      <w:r w:rsidR="00990EA9">
        <w:rPr>
          <w:rFonts w:ascii="Calibri" w:hAnsi="Calibri"/>
          <w:szCs w:val="24"/>
        </w:rPr>
        <w:t>7</w:t>
      </w:r>
      <w:r w:rsidR="00DC2A8B">
        <w:rPr>
          <w:rFonts w:ascii="Calibri" w:hAnsi="Calibri"/>
          <w:szCs w:val="24"/>
        </w:rPr>
        <w:t>.03.20</w:t>
      </w:r>
      <w:r w:rsidR="00990EA9">
        <w:rPr>
          <w:rFonts w:ascii="Calibri" w:hAnsi="Calibri"/>
          <w:szCs w:val="24"/>
        </w:rPr>
        <w:t>19</w:t>
      </w:r>
      <w:r w:rsidR="00DC2A8B">
        <w:rPr>
          <w:rFonts w:ascii="Calibri" w:hAnsi="Calibri"/>
          <w:szCs w:val="24"/>
        </w:rPr>
        <w:t xml:space="preserve"> </w:t>
      </w:r>
      <w:r w:rsidRPr="00A45A55">
        <w:rPr>
          <w:rFonts w:ascii="Calibri" w:hAnsi="Calibri"/>
          <w:szCs w:val="24"/>
        </w:rPr>
        <w:t xml:space="preserve"> o 1</w:t>
      </w:r>
      <w:r w:rsidR="00C030C3">
        <w:rPr>
          <w:rFonts w:ascii="Calibri" w:hAnsi="Calibri"/>
          <w:szCs w:val="24"/>
        </w:rPr>
        <w:t>7</w:t>
      </w:r>
      <w:r w:rsidRPr="00A45A55">
        <w:rPr>
          <w:rFonts w:ascii="Calibri" w:hAnsi="Calibri"/>
          <w:szCs w:val="24"/>
        </w:rPr>
        <w:t>.00 hod v sídle spoločnosti.</w:t>
      </w:r>
    </w:p>
    <w:p w14:paraId="04BE32DB" w14:textId="77777777" w:rsidR="002E3C0A" w:rsidRPr="00A45A55" w:rsidRDefault="002E3C0A">
      <w:pPr>
        <w:rPr>
          <w:rFonts w:ascii="Calibri" w:hAnsi="Calibri"/>
          <w:lang w:val="en-US"/>
        </w:rPr>
      </w:pPr>
    </w:p>
    <w:p w14:paraId="0FB1AA78" w14:textId="5438F10A" w:rsidR="002E3C0A" w:rsidRPr="00A45A55" w:rsidRDefault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b/>
          <w:lang w:val="en-US"/>
        </w:rPr>
        <w:t>Prítomn</w:t>
      </w:r>
      <w:r w:rsidR="006135F9">
        <w:rPr>
          <w:rFonts w:ascii="Calibri" w:hAnsi="Calibri"/>
          <w:b/>
          <w:lang w:val="en-US"/>
        </w:rPr>
        <w:t>í</w:t>
      </w:r>
      <w:r w:rsidRPr="00A45A55">
        <w:rPr>
          <w:rFonts w:ascii="Calibri" w:hAnsi="Calibri"/>
          <w:b/>
          <w:lang w:val="en-US"/>
        </w:rPr>
        <w:t>:</w:t>
      </w:r>
      <w:r w:rsidRPr="00A45A55">
        <w:rPr>
          <w:rFonts w:ascii="Calibri" w:hAnsi="Calibri"/>
          <w:lang w:val="en-US"/>
        </w:rPr>
        <w:tab/>
      </w:r>
      <w:r w:rsidR="00DC2A8B">
        <w:rPr>
          <w:rFonts w:ascii="Calibri" w:hAnsi="Calibri"/>
          <w:lang w:val="en-US"/>
        </w:rPr>
        <w:t>Mgr. Viera Tomášová</w:t>
      </w:r>
      <w:r w:rsidR="007140A4">
        <w:rPr>
          <w:rFonts w:ascii="Calibri" w:hAnsi="Calibri"/>
          <w:lang w:val="en-US"/>
        </w:rPr>
        <w:t xml:space="preserve"> (spoločník)</w:t>
      </w:r>
    </w:p>
    <w:p w14:paraId="2DE565D5" w14:textId="2570E0E8" w:rsidR="002E3C0A" w:rsidRDefault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  <w:t xml:space="preserve">trvale bytom: </w:t>
      </w:r>
      <w:r w:rsidR="00DC2A8B">
        <w:rPr>
          <w:rFonts w:ascii="Calibri" w:hAnsi="Calibri"/>
          <w:lang w:val="en-US"/>
        </w:rPr>
        <w:t>Cerová 1136/16 Viničné 900 23</w:t>
      </w:r>
    </w:p>
    <w:p w14:paraId="5480649C" w14:textId="3DDF08E8" w:rsidR="006135F9" w:rsidRDefault="006135F9">
      <w:pPr>
        <w:rPr>
          <w:rFonts w:ascii="Calibri" w:hAnsi="Calibri"/>
          <w:lang w:val="en-US"/>
        </w:rPr>
      </w:pPr>
      <w:r>
        <w:rPr>
          <w:rFonts w:ascii="Calibri" w:hAnsi="Calibri"/>
          <w:lang w:val="en-US"/>
        </w:rPr>
        <w:tab/>
      </w:r>
      <w:r>
        <w:rPr>
          <w:rFonts w:ascii="Calibri" w:hAnsi="Calibri"/>
          <w:lang w:val="en-US"/>
        </w:rPr>
        <w:tab/>
      </w:r>
      <w:r w:rsidR="004B0A4E">
        <w:rPr>
          <w:rFonts w:ascii="Calibri" w:hAnsi="Calibri"/>
          <w:lang w:val="en-US"/>
        </w:rPr>
        <w:t xml:space="preserve">MUDr. Miroslav Tomáš </w:t>
      </w:r>
      <w:r w:rsidR="007140A4">
        <w:rPr>
          <w:rFonts w:ascii="Calibri" w:hAnsi="Calibri"/>
          <w:lang w:val="en-US"/>
        </w:rPr>
        <w:t>(spoločník)</w:t>
      </w:r>
    </w:p>
    <w:p w14:paraId="5CA09268" w14:textId="76DE625C" w:rsidR="006135F9" w:rsidRPr="00A45A55" w:rsidRDefault="006135F9">
      <w:pPr>
        <w:rPr>
          <w:rFonts w:ascii="Calibri" w:hAnsi="Calibri"/>
          <w:lang w:val="en-US"/>
        </w:rPr>
      </w:pPr>
      <w:r>
        <w:rPr>
          <w:rFonts w:ascii="Calibri" w:hAnsi="Calibri"/>
          <w:lang w:val="en-US"/>
        </w:rPr>
        <w:tab/>
      </w:r>
      <w:r>
        <w:rPr>
          <w:rFonts w:ascii="Calibri" w:hAnsi="Calibri"/>
          <w:lang w:val="en-US"/>
        </w:rPr>
        <w:tab/>
        <w:t xml:space="preserve">Trvale bytom: </w:t>
      </w:r>
      <w:r w:rsidR="004B0A4E">
        <w:rPr>
          <w:rFonts w:ascii="Calibri" w:hAnsi="Calibri"/>
          <w:lang w:val="en-US"/>
        </w:rPr>
        <w:t>Hermanovce 344, Hermanovce 082 35</w:t>
      </w:r>
    </w:p>
    <w:p w14:paraId="171D828A" w14:textId="77777777" w:rsidR="002E3C0A" w:rsidRPr="00A45A55" w:rsidRDefault="002E3C0A">
      <w:pPr>
        <w:rPr>
          <w:rFonts w:ascii="Calibri" w:hAnsi="Calibri"/>
          <w:lang w:val="en-US"/>
        </w:rPr>
      </w:pPr>
    </w:p>
    <w:p w14:paraId="6225AB0B" w14:textId="77777777" w:rsidR="002E3C0A" w:rsidRPr="00A45A55" w:rsidRDefault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Program rokovania:</w:t>
      </w:r>
    </w:p>
    <w:p w14:paraId="5A1FA6B4" w14:textId="77777777" w:rsidR="002E3C0A" w:rsidRPr="00A45A55" w:rsidRDefault="002E3C0A">
      <w:pPr>
        <w:rPr>
          <w:rFonts w:ascii="Calibri" w:hAnsi="Calibri"/>
          <w:b/>
          <w:lang w:val="en-US"/>
        </w:rPr>
      </w:pPr>
    </w:p>
    <w:p w14:paraId="0B4B1BD7" w14:textId="77777777" w:rsidR="002E3C0A" w:rsidRPr="00A45A55" w:rsidRDefault="002E3C0A" w:rsidP="002E3C0A">
      <w:pPr>
        <w:numPr>
          <w:ilvl w:val="0"/>
          <w:numId w:val="1"/>
        </w:num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Otvorenie valného zhromaždenia</w:t>
      </w:r>
    </w:p>
    <w:p w14:paraId="5B77AF6A" w14:textId="34C64E64" w:rsidR="002E3C0A" w:rsidRPr="00A45A55" w:rsidRDefault="002E3C0A" w:rsidP="002E3C0A">
      <w:pPr>
        <w:numPr>
          <w:ilvl w:val="0"/>
          <w:numId w:val="1"/>
        </w:num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 xml:space="preserve">Schválenie riadnej účtovnej závierky za rok </w:t>
      </w:r>
      <w:r w:rsidR="002A0F1E" w:rsidRPr="00A45A55">
        <w:rPr>
          <w:rFonts w:ascii="Calibri" w:hAnsi="Calibri"/>
          <w:b/>
          <w:lang w:val="en-US"/>
        </w:rPr>
        <w:t>20</w:t>
      </w:r>
      <w:r w:rsidR="00FA2692">
        <w:rPr>
          <w:rFonts w:ascii="Calibri" w:hAnsi="Calibri"/>
          <w:b/>
          <w:lang w:val="en-US"/>
        </w:rPr>
        <w:t>1</w:t>
      </w:r>
      <w:r w:rsidR="00990EA9">
        <w:rPr>
          <w:rFonts w:ascii="Calibri" w:hAnsi="Calibri"/>
          <w:b/>
          <w:lang w:val="en-US"/>
        </w:rPr>
        <w:t>8</w:t>
      </w:r>
    </w:p>
    <w:p w14:paraId="19916B13" w14:textId="1BF8C4EE" w:rsidR="002E3C0A" w:rsidRPr="00A45A55" w:rsidRDefault="002E3C0A" w:rsidP="002E3C0A">
      <w:pPr>
        <w:numPr>
          <w:ilvl w:val="0"/>
          <w:numId w:val="1"/>
        </w:num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 xml:space="preserve">Rozhodnutie o </w:t>
      </w:r>
      <w:r w:rsidR="004274F9" w:rsidRPr="00A45A55">
        <w:rPr>
          <w:rFonts w:ascii="Calibri" w:hAnsi="Calibri"/>
          <w:b/>
          <w:lang w:val="en-US"/>
        </w:rPr>
        <w:t>preúčtovaní hospodárskeho výsledku</w:t>
      </w:r>
      <w:r w:rsidRPr="00A45A55">
        <w:rPr>
          <w:rFonts w:ascii="Calibri" w:hAnsi="Calibri"/>
          <w:b/>
          <w:lang w:val="en-US"/>
        </w:rPr>
        <w:t xml:space="preserve"> za rok 20</w:t>
      </w:r>
      <w:r w:rsidR="00FA2692">
        <w:rPr>
          <w:rFonts w:ascii="Calibri" w:hAnsi="Calibri"/>
          <w:b/>
          <w:lang w:val="en-US"/>
        </w:rPr>
        <w:t>1</w:t>
      </w:r>
      <w:r w:rsidR="00990EA9">
        <w:rPr>
          <w:rFonts w:ascii="Calibri" w:hAnsi="Calibri"/>
          <w:b/>
          <w:lang w:val="en-US"/>
        </w:rPr>
        <w:t>8</w:t>
      </w:r>
    </w:p>
    <w:p w14:paraId="7AC56B26" w14:textId="77777777" w:rsidR="002E3C0A" w:rsidRPr="00A45A55" w:rsidRDefault="002E3C0A" w:rsidP="002E3C0A">
      <w:pPr>
        <w:numPr>
          <w:ilvl w:val="0"/>
          <w:numId w:val="1"/>
        </w:num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Záver</w:t>
      </w:r>
    </w:p>
    <w:p w14:paraId="02AC9A4D" w14:textId="77777777" w:rsidR="002E3C0A" w:rsidRDefault="002E3C0A" w:rsidP="002E3C0A">
      <w:pPr>
        <w:rPr>
          <w:rFonts w:ascii="Calibri" w:hAnsi="Calibri"/>
          <w:lang w:val="en-US"/>
        </w:rPr>
      </w:pPr>
    </w:p>
    <w:p w14:paraId="32A83B70" w14:textId="77777777" w:rsidR="0005141C" w:rsidRPr="00A45A55" w:rsidRDefault="0005141C" w:rsidP="002E3C0A">
      <w:pPr>
        <w:rPr>
          <w:rFonts w:ascii="Calibri" w:hAnsi="Calibri"/>
          <w:lang w:val="en-US"/>
        </w:rPr>
      </w:pPr>
    </w:p>
    <w:p w14:paraId="7AFD0BC2" w14:textId="77777777" w:rsidR="002E3C0A" w:rsidRPr="00A45A55" w:rsidRDefault="002E3C0A" w:rsidP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Bod 1)</w:t>
      </w:r>
    </w:p>
    <w:p w14:paraId="58B8FAAD" w14:textId="24365457" w:rsidR="006135F9" w:rsidRPr="006135F9" w:rsidRDefault="002E3C0A" w:rsidP="006135F9">
      <w:pPr>
        <w:rPr>
          <w:rFonts w:ascii="Calibri" w:hAnsi="Calibri" w:cs="Calibri"/>
        </w:rPr>
      </w:pPr>
      <w:r w:rsidRPr="00A45A55">
        <w:rPr>
          <w:rFonts w:ascii="Calibri" w:hAnsi="Calibri"/>
          <w:lang w:val="en-US"/>
        </w:rPr>
        <w:tab/>
      </w:r>
      <w:r w:rsidR="006135F9" w:rsidRPr="006135F9">
        <w:rPr>
          <w:rFonts w:ascii="Calibri" w:hAnsi="Calibri" w:cs="Calibri"/>
        </w:rPr>
        <w:t>Pred otvorením rokovania sa spoločníci dohodli, že  predsedom bude</w:t>
      </w:r>
      <w:r w:rsidR="00CC1DFB">
        <w:rPr>
          <w:rFonts w:ascii="Calibri" w:hAnsi="Calibri" w:cs="Calibri"/>
        </w:rPr>
        <w:t xml:space="preserve"> Mgr.</w:t>
      </w:r>
      <w:r w:rsidR="006135F9" w:rsidRPr="006135F9">
        <w:rPr>
          <w:rFonts w:ascii="Calibri" w:hAnsi="Calibri" w:cs="Calibri"/>
        </w:rPr>
        <w:t xml:space="preserve"> </w:t>
      </w:r>
      <w:r w:rsidR="00FA2692">
        <w:rPr>
          <w:rFonts w:ascii="Calibri" w:hAnsi="Calibri" w:cs="Calibri"/>
        </w:rPr>
        <w:t xml:space="preserve">Viera </w:t>
      </w:r>
      <w:r w:rsidR="00CC1DFB">
        <w:rPr>
          <w:rFonts w:ascii="Calibri" w:hAnsi="Calibri" w:cs="Calibri"/>
        </w:rPr>
        <w:t>Tomášová</w:t>
      </w:r>
      <w:r w:rsidR="006135F9" w:rsidRPr="006135F9">
        <w:rPr>
          <w:rFonts w:ascii="Calibri" w:hAnsi="Calibri" w:cs="Calibri"/>
        </w:rPr>
        <w:t xml:space="preserve">, overovateľom a zapisovateľom bude </w:t>
      </w:r>
      <w:r w:rsidR="00CC1DFB">
        <w:rPr>
          <w:rFonts w:ascii="Calibri" w:hAnsi="Calibri" w:cs="Calibri"/>
        </w:rPr>
        <w:t xml:space="preserve">MUDr. </w:t>
      </w:r>
      <w:r w:rsidR="00FA2692">
        <w:rPr>
          <w:rFonts w:ascii="Calibri" w:hAnsi="Calibri" w:cs="Calibri"/>
        </w:rPr>
        <w:t>Miroslav Tomáš</w:t>
      </w:r>
    </w:p>
    <w:p w14:paraId="4B759996" w14:textId="77777777" w:rsidR="006135F9" w:rsidRPr="006135F9" w:rsidRDefault="006135F9" w:rsidP="006135F9">
      <w:pPr>
        <w:rPr>
          <w:rFonts w:ascii="Calibri" w:hAnsi="Calibri" w:cs="Calibri"/>
        </w:rPr>
      </w:pPr>
      <w:r w:rsidRPr="006135F9">
        <w:rPr>
          <w:rFonts w:ascii="Calibri" w:hAnsi="Calibri" w:cs="Calibri"/>
        </w:rPr>
        <w:t xml:space="preserve"> </w:t>
      </w:r>
    </w:p>
    <w:p w14:paraId="7991E80E" w14:textId="77777777" w:rsidR="006135F9" w:rsidRPr="006135F9" w:rsidRDefault="006135F9" w:rsidP="006135F9">
      <w:pPr>
        <w:rPr>
          <w:rFonts w:ascii="Calibri" w:hAnsi="Calibri" w:cs="Calibri"/>
        </w:rPr>
      </w:pPr>
      <w:r w:rsidRPr="006135F9">
        <w:rPr>
          <w:rFonts w:ascii="Calibri" w:hAnsi="Calibri" w:cs="Calibri"/>
        </w:rPr>
        <w:tab/>
        <w:t>Na úvod predseda valného zhromaždenia konštatoval, že VZ bolo zvolané na základe dohodnutia spoločníkov § 128 Obch. Z. Taktiež konštatoval, že sú prítomní spoločníci, ktorí majú 100% všetkých hlasov, t.j. valné zhromaždenie je uznášaniaschopné v súlade s § 127 ods.1 Obch. Z.</w:t>
      </w:r>
    </w:p>
    <w:p w14:paraId="6D8055BF" w14:textId="77777777" w:rsidR="002E3C0A" w:rsidRPr="00A45A55" w:rsidRDefault="002E3C0A" w:rsidP="002E3C0A">
      <w:pPr>
        <w:rPr>
          <w:rFonts w:ascii="Calibri" w:hAnsi="Calibri"/>
          <w:lang w:val="en-US"/>
        </w:rPr>
      </w:pPr>
    </w:p>
    <w:p w14:paraId="6F66798B" w14:textId="77777777" w:rsidR="002E3C0A" w:rsidRPr="00A45A55" w:rsidRDefault="002E3C0A" w:rsidP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Bod 2)</w:t>
      </w:r>
    </w:p>
    <w:p w14:paraId="4951BEC2" w14:textId="3CFFF7D1" w:rsidR="002E3C0A" w:rsidRPr="00A45A55" w:rsidRDefault="002E3C0A" w:rsidP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="006135F9">
        <w:rPr>
          <w:rFonts w:ascii="Calibri" w:hAnsi="Calibri"/>
          <w:lang w:val="en-US"/>
        </w:rPr>
        <w:t>Valné zhromaždenie</w:t>
      </w:r>
      <w:r w:rsidRPr="00A45A55">
        <w:rPr>
          <w:rFonts w:ascii="Calibri" w:hAnsi="Calibri"/>
          <w:lang w:val="en-US"/>
        </w:rPr>
        <w:t xml:space="preserve"> spoločnosti schvaľuje účtovnú závierku za rok</w:t>
      </w:r>
      <w:r w:rsidR="002A0F1E" w:rsidRPr="00A45A55">
        <w:rPr>
          <w:rFonts w:ascii="Calibri" w:hAnsi="Calibri"/>
          <w:lang w:val="en-US"/>
        </w:rPr>
        <w:t xml:space="preserve"> 20</w:t>
      </w:r>
      <w:r w:rsidR="00FA2692">
        <w:rPr>
          <w:rFonts w:ascii="Calibri" w:hAnsi="Calibri"/>
          <w:lang w:val="en-US"/>
        </w:rPr>
        <w:t>1</w:t>
      </w:r>
      <w:r w:rsidR="00990EA9">
        <w:rPr>
          <w:rFonts w:ascii="Calibri" w:hAnsi="Calibri"/>
          <w:lang w:val="en-US"/>
        </w:rPr>
        <w:t>8</w:t>
      </w:r>
      <w:r w:rsidR="00FA2692">
        <w:rPr>
          <w:rFonts w:ascii="Calibri" w:hAnsi="Calibri"/>
          <w:lang w:val="en-US"/>
        </w:rPr>
        <w:t xml:space="preserve"> </w:t>
      </w:r>
      <w:r w:rsidR="002A0F1E" w:rsidRPr="00A45A55">
        <w:rPr>
          <w:rFonts w:ascii="Calibri" w:hAnsi="Calibri"/>
          <w:lang w:val="en-US"/>
        </w:rPr>
        <w:t xml:space="preserve">s výsledkom </w:t>
      </w:r>
      <w:r w:rsidR="004274F9" w:rsidRPr="00A45A55">
        <w:rPr>
          <w:rFonts w:ascii="Calibri" w:hAnsi="Calibri"/>
          <w:lang w:val="en-US"/>
        </w:rPr>
        <w:t xml:space="preserve">hospodárenia </w:t>
      </w:r>
      <w:r w:rsidR="00864490">
        <w:rPr>
          <w:rFonts w:ascii="Calibri" w:hAnsi="Calibri"/>
          <w:lang w:val="en-US"/>
        </w:rPr>
        <w:t xml:space="preserve"> </w:t>
      </w:r>
      <w:r w:rsidR="007140A4">
        <w:rPr>
          <w:rFonts w:ascii="Calibri" w:hAnsi="Calibri"/>
          <w:lang w:val="en-US"/>
        </w:rPr>
        <w:t>strata</w:t>
      </w:r>
      <w:r w:rsidR="004274F9" w:rsidRPr="00A45A55">
        <w:rPr>
          <w:rFonts w:ascii="Calibri" w:hAnsi="Calibri"/>
          <w:lang w:val="en-US"/>
        </w:rPr>
        <w:t xml:space="preserve"> vo výške </w:t>
      </w:r>
      <w:r w:rsidR="00864490">
        <w:rPr>
          <w:rFonts w:ascii="Calibri" w:hAnsi="Calibri"/>
          <w:lang w:val="en-US"/>
        </w:rPr>
        <w:t xml:space="preserve"> </w:t>
      </w:r>
      <w:r w:rsidR="00990EA9">
        <w:rPr>
          <w:rFonts w:ascii="Calibri" w:hAnsi="Calibri"/>
          <w:lang w:val="en-US"/>
        </w:rPr>
        <w:t>4259,87</w:t>
      </w:r>
      <w:r w:rsidR="00864490">
        <w:rPr>
          <w:rFonts w:ascii="Calibri" w:hAnsi="Calibri"/>
          <w:lang w:val="en-US"/>
        </w:rPr>
        <w:t xml:space="preserve"> </w:t>
      </w:r>
      <w:r w:rsidR="004274F9" w:rsidRPr="00A45A55">
        <w:rPr>
          <w:rFonts w:ascii="Calibri" w:hAnsi="Calibri"/>
          <w:lang w:val="en-US"/>
        </w:rPr>
        <w:t>Eur.</w:t>
      </w:r>
    </w:p>
    <w:p w14:paraId="600FFCA7" w14:textId="77777777" w:rsidR="002E3C0A" w:rsidRPr="00A45A55" w:rsidRDefault="002E3C0A" w:rsidP="002E3C0A">
      <w:pPr>
        <w:rPr>
          <w:rFonts w:ascii="Calibri" w:hAnsi="Calibri"/>
          <w:lang w:val="en-US"/>
        </w:rPr>
      </w:pPr>
    </w:p>
    <w:p w14:paraId="605C8D40" w14:textId="77777777" w:rsidR="002E3C0A" w:rsidRPr="00A45A55" w:rsidRDefault="002E3C0A" w:rsidP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Bod 3)</w:t>
      </w:r>
    </w:p>
    <w:p w14:paraId="59A3B062" w14:textId="480F3236" w:rsidR="004274F9" w:rsidRPr="00A45A55" w:rsidRDefault="002E3C0A" w:rsidP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="0005141C">
        <w:rPr>
          <w:rFonts w:ascii="Calibri" w:hAnsi="Calibri"/>
          <w:lang w:val="en-US"/>
        </w:rPr>
        <w:t>Valné zhromaždenie</w:t>
      </w:r>
      <w:r w:rsidRPr="00A45A55">
        <w:rPr>
          <w:rFonts w:ascii="Calibri" w:hAnsi="Calibri"/>
          <w:lang w:val="en-US"/>
        </w:rPr>
        <w:t xml:space="preserve"> spoločnosti </w:t>
      </w:r>
      <w:r w:rsidR="0005141C">
        <w:rPr>
          <w:rFonts w:ascii="Calibri" w:hAnsi="Calibri"/>
          <w:lang w:val="en-US"/>
        </w:rPr>
        <w:t>rozhodlo</w:t>
      </w:r>
      <w:r w:rsidRPr="00A45A55">
        <w:rPr>
          <w:rFonts w:ascii="Calibri" w:hAnsi="Calibri"/>
          <w:lang w:val="en-US"/>
        </w:rPr>
        <w:t xml:space="preserve"> o preúčtovaní hospodárskeho výsledku z rok</w:t>
      </w:r>
      <w:r w:rsidR="004274F9" w:rsidRPr="00A45A55">
        <w:rPr>
          <w:rFonts w:ascii="Calibri" w:hAnsi="Calibri"/>
          <w:lang w:val="en-US"/>
        </w:rPr>
        <w:t>u</w:t>
      </w:r>
      <w:r w:rsidRPr="00A45A55">
        <w:rPr>
          <w:rFonts w:ascii="Calibri" w:hAnsi="Calibri"/>
          <w:lang w:val="en-US"/>
        </w:rPr>
        <w:t xml:space="preserve"> </w:t>
      </w:r>
      <w:r w:rsidR="004274F9" w:rsidRPr="00A45A55">
        <w:rPr>
          <w:rFonts w:ascii="Calibri" w:hAnsi="Calibri"/>
          <w:lang w:val="en-US"/>
        </w:rPr>
        <w:t>20</w:t>
      </w:r>
      <w:r w:rsidR="00864490">
        <w:rPr>
          <w:rFonts w:ascii="Calibri" w:hAnsi="Calibri"/>
          <w:lang w:val="en-US"/>
        </w:rPr>
        <w:t>1</w:t>
      </w:r>
      <w:r w:rsidR="00C030C3">
        <w:rPr>
          <w:rFonts w:ascii="Calibri" w:hAnsi="Calibri"/>
          <w:lang w:val="en-US"/>
        </w:rPr>
        <w:t>8</w:t>
      </w:r>
      <w:r w:rsidR="004274F9" w:rsidRPr="00A45A55">
        <w:rPr>
          <w:rFonts w:ascii="Calibri" w:hAnsi="Calibri"/>
          <w:lang w:val="en-US"/>
        </w:rPr>
        <w:t xml:space="preserve"> z účtu 431 – Hospodársky výsledok v schvaľovacom konaní na účet 429 – Neuhradená strata minulých období</w:t>
      </w:r>
      <w:r w:rsidR="0019600C" w:rsidRPr="00A45A55">
        <w:rPr>
          <w:rFonts w:ascii="Calibri" w:hAnsi="Calibri"/>
          <w:lang w:val="en-US"/>
        </w:rPr>
        <w:t xml:space="preserve"> v celkovej výške </w:t>
      </w:r>
      <w:r w:rsidR="00990EA9">
        <w:rPr>
          <w:rFonts w:ascii="Calibri" w:hAnsi="Calibri"/>
          <w:lang w:val="en-US"/>
        </w:rPr>
        <w:t>4259,87</w:t>
      </w:r>
      <w:r w:rsidR="0019600C" w:rsidRPr="00A45A55">
        <w:rPr>
          <w:rFonts w:ascii="Calibri" w:hAnsi="Calibri"/>
          <w:lang w:val="en-US"/>
        </w:rPr>
        <w:t xml:space="preserve"> Eur</w:t>
      </w:r>
      <w:r w:rsidR="007140A4">
        <w:rPr>
          <w:rFonts w:ascii="Calibri" w:hAnsi="Calibri"/>
          <w:lang w:val="en-US"/>
        </w:rPr>
        <w:t xml:space="preserve"> </w:t>
      </w:r>
      <w:r w:rsidR="004274F9" w:rsidRPr="00A45A55">
        <w:rPr>
          <w:rFonts w:ascii="Calibri" w:hAnsi="Calibri"/>
          <w:lang w:val="en-US"/>
        </w:rPr>
        <w:t>.</w:t>
      </w:r>
    </w:p>
    <w:p w14:paraId="77B27B29" w14:textId="77777777" w:rsidR="002E3C0A" w:rsidRPr="00A45A55" w:rsidRDefault="002E3C0A" w:rsidP="002E3C0A">
      <w:pPr>
        <w:rPr>
          <w:rFonts w:ascii="Calibri" w:hAnsi="Calibri"/>
          <w:lang w:val="en-US"/>
        </w:rPr>
      </w:pPr>
    </w:p>
    <w:p w14:paraId="152BD2C0" w14:textId="77777777" w:rsidR="002E3C0A" w:rsidRPr="00A45A55" w:rsidRDefault="002E3C0A" w:rsidP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Bod 4)</w:t>
      </w:r>
    </w:p>
    <w:p w14:paraId="4D40D728" w14:textId="77777777" w:rsidR="002E3C0A" w:rsidRPr="00A45A55" w:rsidRDefault="002E3C0A" w:rsidP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="0005141C">
        <w:rPr>
          <w:rFonts w:ascii="Calibri" w:hAnsi="Calibri"/>
          <w:lang w:val="en-US"/>
        </w:rPr>
        <w:t>Predseda Valného zhromaždenia</w:t>
      </w:r>
      <w:r w:rsidRPr="00A45A55">
        <w:rPr>
          <w:rFonts w:ascii="Calibri" w:hAnsi="Calibri"/>
          <w:lang w:val="en-US"/>
        </w:rPr>
        <w:t xml:space="preserve"> spoločnosti konštatoval, že program valného zhromaždenia sa vyčerpal a ukončil dnešné valné zhromaždenie.</w:t>
      </w:r>
    </w:p>
    <w:p w14:paraId="4B8AF757" w14:textId="77777777" w:rsidR="002E3C0A" w:rsidRDefault="002E3C0A" w:rsidP="002E3C0A">
      <w:pPr>
        <w:rPr>
          <w:rFonts w:ascii="Calibri" w:hAnsi="Calibri"/>
          <w:lang w:val="en-US"/>
        </w:rPr>
      </w:pPr>
    </w:p>
    <w:p w14:paraId="2D3FAE55" w14:textId="77777777" w:rsidR="0005141C" w:rsidRDefault="0005141C" w:rsidP="002E3C0A">
      <w:pPr>
        <w:rPr>
          <w:rFonts w:ascii="Calibri" w:hAnsi="Calibri"/>
          <w:lang w:val="en-US"/>
        </w:rPr>
      </w:pPr>
    </w:p>
    <w:p w14:paraId="7F0FB1AA" w14:textId="64225F09" w:rsidR="0005141C" w:rsidRPr="0005141C" w:rsidRDefault="0005141C" w:rsidP="0005141C">
      <w:pPr>
        <w:pStyle w:val="Nadpis5"/>
        <w:rPr>
          <w:rFonts w:ascii="Calibri" w:hAnsi="Calibri" w:cs="Calibri"/>
        </w:rPr>
      </w:pPr>
      <w:r w:rsidRPr="0005141C">
        <w:rPr>
          <w:rFonts w:ascii="Calibri" w:hAnsi="Calibri" w:cs="Calibri"/>
        </w:rPr>
        <w:t>Uznesenie č. 1/20</w:t>
      </w:r>
      <w:r w:rsidR="00990EA9">
        <w:rPr>
          <w:rFonts w:ascii="Calibri" w:hAnsi="Calibri" w:cs="Calibri"/>
        </w:rPr>
        <w:t>19</w:t>
      </w:r>
    </w:p>
    <w:p w14:paraId="181FCF34" w14:textId="77777777" w:rsidR="0005141C" w:rsidRPr="0005141C" w:rsidRDefault="0005141C" w:rsidP="0005141C">
      <w:pPr>
        <w:jc w:val="center"/>
        <w:rPr>
          <w:rFonts w:ascii="Calibri" w:hAnsi="Calibri" w:cs="Calibri"/>
          <w:b/>
        </w:rPr>
      </w:pPr>
    </w:p>
    <w:p w14:paraId="175CCEE4" w14:textId="40426029" w:rsidR="0005141C" w:rsidRPr="0005141C" w:rsidRDefault="0005141C" w:rsidP="0005141C">
      <w:pPr>
        <w:pStyle w:val="Zkladntext"/>
        <w:rPr>
          <w:rFonts w:ascii="Calibri" w:hAnsi="Calibri" w:cs="Calibri"/>
        </w:rPr>
      </w:pPr>
      <w:r w:rsidRPr="0005141C">
        <w:rPr>
          <w:rFonts w:ascii="Calibri" w:hAnsi="Calibri" w:cs="Calibri"/>
        </w:rPr>
        <w:lastRenderedPageBreak/>
        <w:t>Valné zhromaždenie jednomyseľne schvaľuje účtovnú závierku, hospodársky výsledok a preúčtovanie hospodárskeho výsledku za rok 20</w:t>
      </w:r>
      <w:r w:rsidR="00864490">
        <w:rPr>
          <w:rFonts w:ascii="Calibri" w:hAnsi="Calibri" w:cs="Calibri"/>
        </w:rPr>
        <w:t>1</w:t>
      </w:r>
      <w:r w:rsidR="00C030C3">
        <w:rPr>
          <w:rFonts w:ascii="Calibri" w:hAnsi="Calibri" w:cs="Calibri"/>
        </w:rPr>
        <w:t>8</w:t>
      </w:r>
      <w:r w:rsidRPr="0005141C">
        <w:rPr>
          <w:rFonts w:ascii="Calibri" w:hAnsi="Calibri" w:cs="Calibri"/>
        </w:rPr>
        <w:t>.</w:t>
      </w:r>
    </w:p>
    <w:p w14:paraId="5E79C1DD" w14:textId="77777777" w:rsidR="0005141C" w:rsidRPr="0005141C" w:rsidRDefault="0005141C" w:rsidP="0005141C">
      <w:pPr>
        <w:rPr>
          <w:rFonts w:ascii="Calibri" w:hAnsi="Calibri" w:cs="Calibri"/>
        </w:rPr>
      </w:pPr>
      <w:r w:rsidRPr="0005141C">
        <w:rPr>
          <w:rFonts w:ascii="Calibri" w:hAnsi="Calibri" w:cs="Calibri"/>
        </w:rPr>
        <w:t>Prítomných bolo 100% (všetkých)hlasov.</w:t>
      </w:r>
    </w:p>
    <w:p w14:paraId="000F2E9B" w14:textId="77777777" w:rsidR="0005141C" w:rsidRPr="0005141C" w:rsidRDefault="0005141C" w:rsidP="0005141C">
      <w:pPr>
        <w:rPr>
          <w:rFonts w:ascii="Calibri" w:hAnsi="Calibri" w:cs="Calibri"/>
        </w:rPr>
      </w:pPr>
    </w:p>
    <w:p w14:paraId="617B9253" w14:textId="77777777" w:rsidR="0005141C" w:rsidRPr="0005141C" w:rsidRDefault="0005141C" w:rsidP="0005141C">
      <w:pPr>
        <w:rPr>
          <w:rFonts w:ascii="Calibri" w:hAnsi="Calibri" w:cs="Calibri"/>
        </w:rPr>
      </w:pPr>
      <w:r w:rsidRPr="0005141C">
        <w:rPr>
          <w:rFonts w:ascii="Calibri" w:hAnsi="Calibri" w:cs="Calibri"/>
        </w:rPr>
        <w:t>Hlasovanie:</w:t>
      </w:r>
      <w:r w:rsidRPr="0005141C">
        <w:rPr>
          <w:rFonts w:ascii="Calibri" w:hAnsi="Calibri" w:cs="Calibri"/>
        </w:rPr>
        <w:tab/>
        <w:t>ZA 100%</w:t>
      </w:r>
    </w:p>
    <w:p w14:paraId="5CA965D3" w14:textId="77777777" w:rsidR="0005141C" w:rsidRPr="0005141C" w:rsidRDefault="0005141C" w:rsidP="0005141C">
      <w:pPr>
        <w:rPr>
          <w:rFonts w:ascii="Calibri" w:hAnsi="Calibri" w:cs="Calibri"/>
        </w:rPr>
      </w:pPr>
      <w:r w:rsidRPr="0005141C">
        <w:rPr>
          <w:rFonts w:ascii="Calibri" w:hAnsi="Calibri" w:cs="Calibri"/>
        </w:rPr>
        <w:tab/>
      </w:r>
      <w:r w:rsidRPr="0005141C">
        <w:rPr>
          <w:rFonts w:ascii="Calibri" w:hAnsi="Calibri" w:cs="Calibri"/>
        </w:rPr>
        <w:tab/>
        <w:t>PROTI 0%</w:t>
      </w:r>
    </w:p>
    <w:p w14:paraId="69B437CD" w14:textId="77777777" w:rsidR="0005141C" w:rsidRPr="0005141C" w:rsidRDefault="0005141C" w:rsidP="0005141C">
      <w:pPr>
        <w:rPr>
          <w:rFonts w:ascii="Calibri" w:hAnsi="Calibri" w:cs="Calibri"/>
        </w:rPr>
      </w:pPr>
      <w:r w:rsidRPr="0005141C">
        <w:rPr>
          <w:rFonts w:ascii="Calibri" w:hAnsi="Calibri" w:cs="Calibri"/>
        </w:rPr>
        <w:tab/>
      </w:r>
      <w:r w:rsidRPr="0005141C">
        <w:rPr>
          <w:rFonts w:ascii="Calibri" w:hAnsi="Calibri" w:cs="Calibri"/>
        </w:rPr>
        <w:tab/>
        <w:t>ZDRŽAL SA 0%</w:t>
      </w:r>
    </w:p>
    <w:p w14:paraId="41CD9FBF" w14:textId="77777777" w:rsidR="0005141C" w:rsidRPr="0005141C" w:rsidRDefault="0005141C" w:rsidP="002E3C0A">
      <w:pPr>
        <w:rPr>
          <w:rFonts w:ascii="Calibri" w:hAnsi="Calibri" w:cs="Calibri"/>
          <w:lang w:val="en-US"/>
        </w:rPr>
      </w:pPr>
    </w:p>
    <w:p w14:paraId="087627ED" w14:textId="5A074471" w:rsidR="002E3C0A" w:rsidRPr="0005141C" w:rsidRDefault="004274F9" w:rsidP="002E3C0A">
      <w:pPr>
        <w:rPr>
          <w:rFonts w:ascii="Calibri" w:hAnsi="Calibri" w:cs="Calibri"/>
          <w:lang w:val="en-US"/>
        </w:rPr>
      </w:pPr>
      <w:r w:rsidRPr="0005141C">
        <w:rPr>
          <w:rFonts w:ascii="Calibri" w:hAnsi="Calibri" w:cs="Calibri"/>
          <w:lang w:val="en-US"/>
        </w:rPr>
        <w:t xml:space="preserve">V </w:t>
      </w:r>
      <w:r w:rsidR="00864490">
        <w:rPr>
          <w:rFonts w:ascii="Calibri" w:hAnsi="Calibri" w:cs="Calibri"/>
          <w:lang w:val="en-US"/>
        </w:rPr>
        <w:t xml:space="preserve">Bratislava </w:t>
      </w:r>
      <w:r w:rsidRPr="0005141C">
        <w:rPr>
          <w:rFonts w:ascii="Calibri" w:hAnsi="Calibri" w:cs="Calibri"/>
          <w:lang w:val="en-US"/>
        </w:rPr>
        <w:t xml:space="preserve">dňa </w:t>
      </w:r>
      <w:r w:rsidR="00864490">
        <w:rPr>
          <w:rFonts w:ascii="Calibri" w:hAnsi="Calibri" w:cs="Calibri"/>
          <w:lang w:val="en-US"/>
        </w:rPr>
        <w:t>0</w:t>
      </w:r>
      <w:r w:rsidR="00C030C3">
        <w:rPr>
          <w:rFonts w:ascii="Calibri" w:hAnsi="Calibri" w:cs="Calibri"/>
          <w:lang w:val="en-US"/>
        </w:rPr>
        <w:t>7</w:t>
      </w:r>
      <w:r w:rsidR="00864490">
        <w:rPr>
          <w:rFonts w:ascii="Calibri" w:hAnsi="Calibri" w:cs="Calibri"/>
          <w:lang w:val="en-US"/>
        </w:rPr>
        <w:t>.03.20</w:t>
      </w:r>
      <w:r w:rsidR="00C030C3">
        <w:rPr>
          <w:rFonts w:ascii="Calibri" w:hAnsi="Calibri" w:cs="Calibri"/>
          <w:lang w:val="en-US"/>
        </w:rPr>
        <w:t>19</w:t>
      </w:r>
    </w:p>
    <w:p w14:paraId="37E651CA" w14:textId="77777777" w:rsidR="002E3C0A" w:rsidRPr="00A45A55" w:rsidRDefault="002E3C0A" w:rsidP="002E3C0A">
      <w:pPr>
        <w:rPr>
          <w:rFonts w:ascii="Calibri" w:hAnsi="Calibri"/>
          <w:lang w:val="en-US"/>
        </w:rPr>
      </w:pPr>
    </w:p>
    <w:p w14:paraId="19DC900C" w14:textId="77777777" w:rsidR="0005141C" w:rsidRDefault="002E3C0A" w:rsidP="0005141C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</w:p>
    <w:p w14:paraId="3D8ED1C9" w14:textId="77777777" w:rsidR="0005141C" w:rsidRDefault="0005141C" w:rsidP="0005141C">
      <w:pPr>
        <w:rPr>
          <w:rFonts w:ascii="Calibri" w:hAnsi="Calibri"/>
          <w:lang w:val="en-US"/>
        </w:rPr>
      </w:pPr>
    </w:p>
    <w:p w14:paraId="043FD5DB" w14:textId="77777777" w:rsidR="00CC1DFB" w:rsidRDefault="002E3C0A" w:rsidP="00CC1DFB"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="00CC1DFB">
        <w:t xml:space="preserve"> </w:t>
      </w:r>
    </w:p>
    <w:p w14:paraId="0C377B0F" w14:textId="4298DA1B" w:rsidR="0005141C" w:rsidRDefault="00CC1DFB" w:rsidP="00CC1DFB">
      <w:r>
        <w:t xml:space="preserve">         Mgr. </w:t>
      </w:r>
      <w:r w:rsidR="00864490">
        <w:t xml:space="preserve">Viera </w:t>
      </w:r>
      <w:r>
        <w:t>Tomášová</w:t>
      </w:r>
      <w:r w:rsidR="0005141C">
        <w:t xml:space="preserve">                  </w:t>
      </w:r>
      <w:r>
        <w:t xml:space="preserve">                      MUDr. Miroslav Tomáš</w:t>
      </w:r>
      <w:r w:rsidR="0005141C">
        <w:t xml:space="preserve">                          </w:t>
      </w:r>
    </w:p>
    <w:p w14:paraId="4778A00D" w14:textId="2E23C202" w:rsidR="0005141C" w:rsidRDefault="0005141C" w:rsidP="0005141C">
      <w:pPr>
        <w:ind w:right="-708"/>
      </w:pPr>
      <w:r>
        <w:t xml:space="preserve"> </w:t>
      </w:r>
      <w:r>
        <w:tab/>
      </w:r>
      <w:r w:rsidR="007140A4">
        <w:t>(</w:t>
      </w:r>
      <w:r w:rsidR="007140A4">
        <w:rPr>
          <w:rFonts w:ascii="Calibri" w:hAnsi="Calibri"/>
          <w:lang w:val="en-US"/>
        </w:rPr>
        <w:t>Meno a priezvisko)</w:t>
      </w:r>
      <w:r>
        <w:tab/>
        <w:t xml:space="preserve">                                  </w:t>
      </w:r>
      <w:r w:rsidR="00176AC2">
        <w:t xml:space="preserve">   </w:t>
      </w:r>
      <w:r>
        <w:t xml:space="preserve">   </w:t>
      </w:r>
      <w:r w:rsidR="007140A4">
        <w:t>(Meno a priezvisko)</w:t>
      </w:r>
    </w:p>
    <w:p w14:paraId="79A0F600" w14:textId="3B4DA7A3" w:rsidR="0005141C" w:rsidRDefault="0005141C" w:rsidP="0005141C">
      <w:r>
        <w:t xml:space="preserve"> </w:t>
      </w:r>
      <w:r>
        <w:tab/>
      </w:r>
      <w:r w:rsidR="00CC1DFB">
        <w:t xml:space="preserve">   </w:t>
      </w:r>
      <w:r>
        <w:t xml:space="preserve">predseda VZ                                               overovateľ a zapisovateľ VZ                        </w:t>
      </w:r>
    </w:p>
    <w:p w14:paraId="2F0A51B1" w14:textId="77777777" w:rsidR="002E3C0A" w:rsidRPr="0005141C" w:rsidRDefault="002E3C0A" w:rsidP="002E3C0A">
      <w:pPr>
        <w:rPr>
          <w:rFonts w:ascii="Calibri" w:hAnsi="Calibri"/>
          <w:lang w:val="en-US"/>
        </w:rPr>
      </w:pPr>
    </w:p>
    <w:sectPr w:rsidR="002E3C0A" w:rsidRPr="000514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35670D7"/>
    <w:multiLevelType w:val="hybridMultilevel"/>
    <w:tmpl w:val="D6C00A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savePreviewPicture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E3C0A"/>
    <w:rsid w:val="0005141C"/>
    <w:rsid w:val="00176AC2"/>
    <w:rsid w:val="0019600C"/>
    <w:rsid w:val="00204668"/>
    <w:rsid w:val="00267A57"/>
    <w:rsid w:val="002A0F1E"/>
    <w:rsid w:val="002E3C0A"/>
    <w:rsid w:val="004274F9"/>
    <w:rsid w:val="004B0A4E"/>
    <w:rsid w:val="006135F9"/>
    <w:rsid w:val="007140A4"/>
    <w:rsid w:val="00864490"/>
    <w:rsid w:val="00945F63"/>
    <w:rsid w:val="00990EA9"/>
    <w:rsid w:val="00A37BD1"/>
    <w:rsid w:val="00A45A55"/>
    <w:rsid w:val="00C030C3"/>
    <w:rsid w:val="00CC1DFB"/>
    <w:rsid w:val="00D41228"/>
    <w:rsid w:val="00DC2A8B"/>
    <w:rsid w:val="00FA2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61D3F6"/>
  <w15:chartTrackingRefBased/>
  <w15:docId w15:val="{60B5E745-562F-457A-9963-21DF1AB37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5">
    <w:name w:val="heading 5"/>
    <w:basedOn w:val="Normlny"/>
    <w:next w:val="Normlny"/>
    <w:link w:val="Nadpis5Char"/>
    <w:qFormat/>
    <w:rsid w:val="0005141C"/>
    <w:pPr>
      <w:keepNext/>
      <w:jc w:val="center"/>
      <w:outlineLvl w:val="4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4274F9"/>
    <w:rPr>
      <w:szCs w:val="20"/>
    </w:rPr>
  </w:style>
  <w:style w:type="character" w:customStyle="1" w:styleId="ZkladntextChar">
    <w:name w:val="Základný text Char"/>
    <w:link w:val="Zkladntext"/>
    <w:rsid w:val="004274F9"/>
    <w:rPr>
      <w:sz w:val="24"/>
    </w:rPr>
  </w:style>
  <w:style w:type="character" w:customStyle="1" w:styleId="Nadpis5Char">
    <w:name w:val="Nadpis 5 Char"/>
    <w:link w:val="Nadpis5"/>
    <w:rsid w:val="0005141C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3482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Rozhodnutie jediného spoločníka vykonávajúceho pôsobnosť valného zhromaždenia na základe § 132 Obchodného zákonníka spoločnosti I &amp; J, s</vt:lpstr>
    </vt:vector>
  </TitlesOfParts>
  <Company>N/A</Company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Rozhodnutie jediného spoločníka vykonávajúceho pôsobnosť valného zhromaždenia na základe § 132 Obchodného zákonníka spoločnosti I &amp; J, s</dc:title>
  <dc:subject/>
  <dc:creator>Mr.Nobody</dc:creator>
  <cp:keywords/>
  <cp:lastModifiedBy>Jozef Petrakovič</cp:lastModifiedBy>
  <cp:revision>2</cp:revision>
  <cp:lastPrinted>2005-12-20T19:45:00Z</cp:lastPrinted>
  <dcterms:created xsi:type="dcterms:W3CDTF">2021-03-06T19:07:00Z</dcterms:created>
  <dcterms:modified xsi:type="dcterms:W3CDTF">2021-03-06T19:07:00Z</dcterms:modified>
</cp:coreProperties>
</file>