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325E" w:rsidRP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Uč. POD 3-01                                                             IČO: </w:t>
      </w:r>
      <w:r w:rsidR="005C5DE3">
        <w:rPr>
          <w:rFonts w:ascii="Arial" w:hAnsi="Arial" w:cs="Arial"/>
          <w:bCs/>
          <w:iCs/>
        </w:rPr>
        <w:t>48305367</w:t>
      </w:r>
    </w:p>
    <w:p w:rsidR="00E2325E" w:rsidRPr="00E2325E" w:rsidRDefault="00E2325E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</w:t>
      </w:r>
      <w:r w:rsidR="005C5DE3">
        <w:rPr>
          <w:rFonts w:ascii="Arial" w:hAnsi="Arial" w:cs="Arial"/>
          <w:bCs/>
          <w:iCs/>
        </w:rPr>
        <w:t>2120132652</w:t>
      </w:r>
      <w:r>
        <w:rPr>
          <w:rFonts w:ascii="Arial" w:hAnsi="Arial" w:cs="Arial"/>
          <w:bCs/>
          <w:iCs/>
        </w:rPr>
        <w:t xml:space="preserve">                      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A. Základné informácie o účtovnej jednotke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Pr="00B256A0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a)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Obchodné meno účtovnej jednotky: </w:t>
      </w:r>
      <w:r w:rsidR="00292CC9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 w:rsidR="002F7DAD" w:rsidRPr="00B256A0">
        <w:rPr>
          <w:rFonts w:ascii="Arial" w:hAnsi="Arial" w:cs="Arial"/>
          <w:b/>
          <w:color w:val="000000"/>
          <w:spacing w:val="-1"/>
          <w:sz w:val="20"/>
          <w:szCs w:val="20"/>
        </w:rPr>
        <w:t>BEIT, s.r.o.</w:t>
      </w: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 xml:space="preserve">Sídlo:                                  </w:t>
      </w:r>
      <w:r w:rsidR="00292CC9">
        <w:rPr>
          <w:rFonts w:ascii="Arial" w:hAnsi="Arial" w:cs="Arial"/>
          <w:color w:val="000000"/>
          <w:spacing w:val="-5"/>
          <w:sz w:val="20"/>
          <w:szCs w:val="20"/>
        </w:rPr>
        <w:t xml:space="preserve">  </w:t>
      </w:r>
      <w:r w:rsidR="002F7DAD">
        <w:rPr>
          <w:rFonts w:ascii="Arial" w:hAnsi="Arial" w:cs="Arial"/>
          <w:color w:val="000000"/>
          <w:spacing w:val="-5"/>
          <w:sz w:val="20"/>
          <w:szCs w:val="20"/>
        </w:rPr>
        <w:t>Univerzitná 8413/6</w:t>
      </w:r>
    </w:p>
    <w:p w:rsidR="00292CC9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>Dátum založenia:</w:t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 xml:space="preserve">                       </w:t>
      </w:r>
      <w:r w:rsidR="002F7DAD">
        <w:rPr>
          <w:rFonts w:ascii="Arial" w:hAnsi="Arial" w:cs="Arial"/>
          <w:color w:val="000000"/>
          <w:spacing w:val="-3"/>
          <w:sz w:val="20"/>
          <w:szCs w:val="20"/>
        </w:rPr>
        <w:t>23.09.2015</w:t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 xml:space="preserve">  </w:t>
      </w: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3"/>
          <w:sz w:val="20"/>
          <w:szCs w:val="20"/>
        </w:rPr>
        <w:tab/>
        <w:t xml:space="preserve">Dátum vzniku: </w:t>
      </w:r>
      <w:r w:rsidR="002F7DAD">
        <w:rPr>
          <w:rFonts w:ascii="Arial" w:hAnsi="Arial" w:cs="Arial"/>
          <w:color w:val="000000"/>
          <w:spacing w:val="-3"/>
          <w:sz w:val="20"/>
          <w:szCs w:val="20"/>
        </w:rPr>
        <w:t xml:space="preserve">                         2</w:t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>3.0</w:t>
      </w:r>
      <w:r w:rsidR="002F7DAD">
        <w:rPr>
          <w:rFonts w:ascii="Arial" w:hAnsi="Arial" w:cs="Arial"/>
          <w:color w:val="000000"/>
          <w:spacing w:val="-3"/>
          <w:sz w:val="20"/>
          <w:szCs w:val="20"/>
        </w:rPr>
        <w:t>9</w:t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>.20</w:t>
      </w:r>
      <w:r w:rsidR="002F7DAD">
        <w:rPr>
          <w:rFonts w:ascii="Arial" w:hAnsi="Arial" w:cs="Arial"/>
          <w:color w:val="000000"/>
          <w:spacing w:val="-3"/>
          <w:sz w:val="20"/>
          <w:szCs w:val="20"/>
        </w:rPr>
        <w:t>15</w:t>
      </w:r>
      <w:r w:rsidR="00292CC9">
        <w:rPr>
          <w:rFonts w:ascii="Arial" w:hAnsi="Arial" w:cs="Arial"/>
          <w:color w:val="000000"/>
          <w:spacing w:val="-3"/>
          <w:sz w:val="20"/>
          <w:szCs w:val="20"/>
        </w:rPr>
        <w:t xml:space="preserve">         </w:t>
      </w:r>
    </w:p>
    <w:p w:rsid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E2325E" w:rsidRDefault="00E2325E" w:rsidP="00E2325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</w:t>
      </w:r>
    </w:p>
    <w:p w:rsidR="00E2325E" w:rsidRPr="00124A6A" w:rsidRDefault="0054373D" w:rsidP="00E2325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</w:t>
      </w:r>
      <w:r w:rsidR="002F7DAD">
        <w:rPr>
          <w:rFonts w:ascii="Arial" w:hAnsi="Arial" w:cs="Arial"/>
          <w:sz w:val="20"/>
          <w:szCs w:val="20"/>
        </w:rPr>
        <w:t>BEIT</w:t>
      </w:r>
      <w:r>
        <w:rPr>
          <w:rFonts w:ascii="Arial" w:hAnsi="Arial" w:cs="Arial"/>
          <w:sz w:val="20"/>
          <w:szCs w:val="20"/>
        </w:rPr>
        <w:t xml:space="preserve"> s</w:t>
      </w:r>
      <w:r w:rsidR="00E2325E">
        <w:rPr>
          <w:rFonts w:ascii="Arial" w:hAnsi="Arial" w:cs="Arial"/>
          <w:sz w:val="20"/>
          <w:szCs w:val="20"/>
        </w:rPr>
        <w:t xml:space="preserve">. r. o. bola založená spoločenskou zmluvou zo dňa </w:t>
      </w:r>
      <w:r w:rsidR="002F7DAD">
        <w:rPr>
          <w:rFonts w:ascii="Arial" w:hAnsi="Arial" w:cs="Arial"/>
          <w:sz w:val="20"/>
          <w:szCs w:val="20"/>
        </w:rPr>
        <w:t>2</w:t>
      </w:r>
      <w:r w:rsidR="00E2325E">
        <w:rPr>
          <w:rFonts w:ascii="Arial" w:hAnsi="Arial" w:cs="Arial"/>
          <w:sz w:val="20"/>
          <w:szCs w:val="20"/>
        </w:rPr>
        <w:t>3. 0</w:t>
      </w:r>
      <w:r w:rsidR="002F7DAD">
        <w:rPr>
          <w:rFonts w:ascii="Arial" w:hAnsi="Arial" w:cs="Arial"/>
          <w:sz w:val="20"/>
          <w:szCs w:val="20"/>
        </w:rPr>
        <w:t>9</w:t>
      </w:r>
      <w:r w:rsidR="00E2325E">
        <w:rPr>
          <w:rFonts w:ascii="Arial" w:hAnsi="Arial" w:cs="Arial"/>
          <w:sz w:val="20"/>
          <w:szCs w:val="20"/>
        </w:rPr>
        <w:t>. 20</w:t>
      </w:r>
      <w:r w:rsidR="002F7DAD">
        <w:rPr>
          <w:rFonts w:ascii="Arial" w:hAnsi="Arial" w:cs="Arial"/>
          <w:sz w:val="20"/>
          <w:szCs w:val="20"/>
        </w:rPr>
        <w:t>1</w:t>
      </w:r>
      <w:r w:rsidR="00535145">
        <w:rPr>
          <w:rFonts w:ascii="Arial" w:hAnsi="Arial" w:cs="Arial"/>
          <w:sz w:val="20"/>
          <w:szCs w:val="20"/>
        </w:rPr>
        <w:t>5</w:t>
      </w:r>
      <w:r w:rsidR="00E2325E">
        <w:rPr>
          <w:rFonts w:ascii="Arial" w:hAnsi="Arial" w:cs="Arial"/>
          <w:sz w:val="20"/>
          <w:szCs w:val="20"/>
        </w:rPr>
        <w:t xml:space="preserve"> a k tomuto dňu bola zapísaná i do OR Okresného súdu Žilina v odd.: </w:t>
      </w:r>
      <w:proofErr w:type="spellStart"/>
      <w:r w:rsidR="00E2325E">
        <w:rPr>
          <w:rFonts w:ascii="Arial" w:hAnsi="Arial" w:cs="Arial"/>
          <w:b/>
          <w:sz w:val="20"/>
          <w:szCs w:val="20"/>
        </w:rPr>
        <w:t>Sro</w:t>
      </w:r>
      <w:proofErr w:type="spellEnd"/>
      <w:r w:rsidR="00E2325E">
        <w:rPr>
          <w:rFonts w:ascii="Arial" w:hAnsi="Arial" w:cs="Arial"/>
          <w:b/>
          <w:sz w:val="20"/>
          <w:szCs w:val="20"/>
        </w:rPr>
        <w:t xml:space="preserve">, </w:t>
      </w:r>
      <w:proofErr w:type="spellStart"/>
      <w:r w:rsidR="00E2325E">
        <w:rPr>
          <w:rFonts w:ascii="Arial" w:hAnsi="Arial" w:cs="Arial"/>
          <w:sz w:val="20"/>
          <w:szCs w:val="20"/>
        </w:rPr>
        <w:t>vl.číslo</w:t>
      </w:r>
      <w:proofErr w:type="spellEnd"/>
      <w:r w:rsidR="00E2325E">
        <w:rPr>
          <w:rFonts w:ascii="Arial" w:hAnsi="Arial" w:cs="Arial"/>
          <w:sz w:val="20"/>
          <w:szCs w:val="20"/>
        </w:rPr>
        <w:t xml:space="preserve">: </w:t>
      </w:r>
      <w:r w:rsidR="002F7DAD" w:rsidRPr="002F7DAD">
        <w:rPr>
          <w:rFonts w:ascii="Arial" w:hAnsi="Arial" w:cs="Arial"/>
          <w:b/>
          <w:sz w:val="20"/>
          <w:szCs w:val="20"/>
        </w:rPr>
        <w:t>64344/</w:t>
      </w:r>
      <w:r w:rsidR="00E2325E" w:rsidRPr="00C33244">
        <w:rPr>
          <w:rFonts w:ascii="Arial" w:hAnsi="Arial" w:cs="Arial"/>
          <w:b/>
          <w:sz w:val="20"/>
          <w:szCs w:val="20"/>
        </w:rPr>
        <w:t>L</w:t>
      </w:r>
      <w:r w:rsidR="00E2325E">
        <w:rPr>
          <w:rFonts w:ascii="Arial" w:hAnsi="Arial" w:cs="Arial"/>
          <w:b/>
          <w:sz w:val="20"/>
          <w:szCs w:val="20"/>
        </w:rPr>
        <w:t>.</w:t>
      </w:r>
      <w:r w:rsidR="00E2325E">
        <w:rPr>
          <w:rFonts w:ascii="Arial" w:hAnsi="Arial" w:cs="Arial"/>
          <w:sz w:val="20"/>
          <w:szCs w:val="20"/>
        </w:rPr>
        <w:t xml:space="preserve"> 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b)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Opis hospodárskej činnosti účtovnej jednotky:</w:t>
      </w:r>
    </w:p>
    <w:p w:rsidR="004353D7" w:rsidRDefault="00292CC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62.09.0      Ostatné služby týkajúce sa IT</w:t>
      </w:r>
    </w:p>
    <w:p w:rsidR="004353D7" w:rsidRDefault="002F7DA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Informatívne testovanie, meranie, analýza a kontroly</w:t>
      </w:r>
    </w:p>
    <w:p w:rsidR="002F7DAD" w:rsidRDefault="002F7DA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Výroba jednoduchých výrobkov z kovu</w:t>
      </w:r>
    </w:p>
    <w:p w:rsidR="002F7DAD" w:rsidRDefault="002F7DA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Výroba strojov pre hospodárske odvetvia</w:t>
      </w:r>
    </w:p>
    <w:p w:rsidR="002F7DAD" w:rsidRDefault="002F7DA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Činnosť podnikateľských, organizačných a ekonomických poradcov</w:t>
      </w:r>
    </w:p>
    <w:p w:rsidR="002F7DAD" w:rsidRDefault="002F7DA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                    Výskum a vývoj v oblasti prírodných a technických vied</w:t>
      </w:r>
    </w:p>
    <w:p w:rsidR="002F7DAD" w:rsidRDefault="002F7DA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5C5DE3" w:rsidRDefault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Pr="00E2325E" w:rsidRDefault="00E2325E" w:rsidP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color w:val="000000"/>
          <w:spacing w:val="-1"/>
          <w:sz w:val="20"/>
          <w:szCs w:val="20"/>
        </w:rPr>
        <w:t>A. c)  Počet zamestnancov:</w:t>
      </w:r>
      <w:r w:rsidR="005C5DE3">
        <w:rPr>
          <w:rFonts w:ascii="Arial" w:hAnsi="Arial" w:cs="Arial"/>
          <w:b/>
          <w:color w:val="000000"/>
          <w:spacing w:val="-1"/>
          <w:sz w:val="20"/>
          <w:szCs w:val="20"/>
        </w:rPr>
        <w:t xml:space="preserve">                    bez zamestnancov</w:t>
      </w:r>
    </w:p>
    <w:p w:rsidR="00E2325E" w:rsidRDefault="00E2325E" w:rsidP="00E23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2325E" w:rsidRDefault="00E2325E" w:rsidP="00E23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E2325E" w:rsidTr="00A46F88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2325E" w:rsidTr="00A46F88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325E" w:rsidTr="00A46F88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2325E" w:rsidTr="00A46F88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25E" w:rsidRDefault="00E2325E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d)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Podniky, v ktorých je podnik neobmedzene ručiacim spoločníkom:</w:t>
      </w:r>
      <w:r w:rsidR="00E2325E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</w:p>
    <w:p w:rsidR="00E2325E" w:rsidRDefault="00E2325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</w:p>
    <w:p w:rsidR="00E2325E" w:rsidRDefault="00E2325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Spoločnosť nemá podiel v inej spoločnosti</w:t>
      </w:r>
    </w:p>
    <w:p w:rsidR="00E2325E" w:rsidRDefault="00E2325E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261"/>
        <w:gridCol w:w="2278"/>
        <w:gridCol w:w="1124"/>
        <w:gridCol w:w="3561"/>
      </w:tblGrid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Obchodné meno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Sídlo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 xml:space="preserve">Právna </w:t>
            </w: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forma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Ostatné dôležité skutočnosti</w:t>
            </w: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 w:rsidP="00E74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Podiel v spoločnosti </w:t>
            </w:r>
            <w:proofErr w:type="spellStart"/>
            <w:r w:rsidR="00E74E0C">
              <w:rPr>
                <w:rFonts w:ascii="Arial" w:hAnsi="Arial" w:cs="Arial"/>
                <w:sz w:val="20"/>
                <w:szCs w:val="20"/>
              </w:rPr>
              <w:t>Biomedical</w:t>
            </w:r>
            <w:proofErr w:type="spellEnd"/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Tolsteho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3, Košice</w:t>
            </w: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s.r.o.</w:t>
            </w: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Od 8.12.2017</w:t>
            </w:r>
            <w:r w:rsidR="00E74E0C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74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Engineering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s.r.o.</w:t>
            </w: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353D7">
        <w:trPr>
          <w:trHeight w:hRule="exact" w:val="284"/>
        </w:trPr>
        <w:tc>
          <w:tcPr>
            <w:tcW w:w="326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5C5DE3" w:rsidRDefault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5C5DE3" w:rsidRDefault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3"/>
          <w:sz w:val="20"/>
          <w:szCs w:val="20"/>
        </w:rPr>
      </w:pPr>
    </w:p>
    <w:p w:rsidR="005C5DE3" w:rsidRPr="00E2325E" w:rsidRDefault="005C5DE3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5C5DE3" w:rsidRPr="00E2325E" w:rsidRDefault="005C5DE3" w:rsidP="005C5DE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5C5DE3" w:rsidRDefault="005C5DE3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pacing w:val="-3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2087"/>
        <w:gridCol w:w="449"/>
        <w:gridCol w:w="7346"/>
      </w:tblGrid>
      <w:tr w:rsidR="004353D7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Pr="00BC2EC9" w:rsidRDefault="00FF3B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pacing w:val="-1"/>
                <w:sz w:val="16"/>
                <w:szCs w:val="16"/>
              </w:rPr>
            </w:pPr>
            <w:r w:rsidRPr="00BC2EC9">
              <w:rPr>
                <w:rFonts w:ascii="Arial" w:hAnsi="Arial" w:cs="Arial"/>
                <w:b/>
                <w:color w:val="000000"/>
                <w:spacing w:val="-1"/>
                <w:sz w:val="16"/>
                <w:szCs w:val="16"/>
              </w:rPr>
              <w:t>X</w:t>
            </w:r>
          </w:p>
        </w:tc>
        <w:tc>
          <w:tcPr>
            <w:tcW w:w="20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riadna</w:t>
            </w:r>
          </w:p>
        </w:tc>
        <w:tc>
          <w:tcPr>
            <w:tcW w:w="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73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8"/>
                <w:szCs w:val="18"/>
              </w:rPr>
              <w:t>mimoriadna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2325E" w:rsidRDefault="00E2325E" w:rsidP="00E2325E">
      <w:pPr>
        <w:widowControl w:val="0"/>
        <w:autoSpaceDE w:val="0"/>
        <w:autoSpaceDN w:val="0"/>
        <w:adjustRightInd w:val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Účtovná závierka spoloč</w:t>
      </w:r>
      <w:r w:rsidR="0054373D">
        <w:rPr>
          <w:rFonts w:ascii="Arial" w:hAnsi="Arial" w:cs="Arial"/>
          <w:color w:val="000000"/>
          <w:spacing w:val="-1"/>
          <w:sz w:val="20"/>
          <w:szCs w:val="20"/>
        </w:rPr>
        <w:t xml:space="preserve">nosti </w:t>
      </w:r>
      <w:r w:rsidR="005C5DE3">
        <w:rPr>
          <w:rFonts w:ascii="Arial" w:hAnsi="Arial" w:cs="Arial"/>
          <w:color w:val="000000"/>
          <w:spacing w:val="-1"/>
          <w:sz w:val="20"/>
          <w:szCs w:val="20"/>
        </w:rPr>
        <w:t>BEIT</w:t>
      </w:r>
      <w:r w:rsidR="00535145">
        <w:rPr>
          <w:rFonts w:ascii="Arial" w:hAnsi="Arial" w:cs="Arial"/>
          <w:color w:val="000000"/>
          <w:spacing w:val="-1"/>
          <w:sz w:val="20"/>
          <w:szCs w:val="20"/>
        </w:rPr>
        <w:t xml:space="preserve"> s.r.o. k 31.12.20</w:t>
      </w:r>
      <w:r w:rsidR="00E74E0C">
        <w:rPr>
          <w:rFonts w:ascii="Arial" w:hAnsi="Arial" w:cs="Arial"/>
          <w:color w:val="000000"/>
          <w:spacing w:val="-1"/>
          <w:sz w:val="20"/>
          <w:szCs w:val="20"/>
        </w:rPr>
        <w:t>20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 je zostavená ako riadna účtovná závierka  spoločnosti podľa § 17,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odst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 xml:space="preserve">. 6 zákona č. 431/2002 </w:t>
      </w:r>
      <w:proofErr w:type="spellStart"/>
      <w:r>
        <w:rPr>
          <w:rFonts w:ascii="Arial" w:hAnsi="Arial" w:cs="Arial"/>
          <w:color w:val="000000"/>
          <w:spacing w:val="-1"/>
          <w:sz w:val="20"/>
          <w:szCs w:val="20"/>
        </w:rPr>
        <w:t>Z.z</w:t>
      </w:r>
      <w:proofErr w:type="spellEnd"/>
      <w:r>
        <w:rPr>
          <w:rFonts w:ascii="Arial" w:hAnsi="Arial" w:cs="Arial"/>
          <w:color w:val="000000"/>
          <w:spacing w:val="-1"/>
          <w:sz w:val="20"/>
          <w:szCs w:val="20"/>
        </w:rPr>
        <w:t>. o účtovníctv</w:t>
      </w:r>
      <w:r w:rsidR="0054373D">
        <w:rPr>
          <w:rFonts w:ascii="Arial" w:hAnsi="Arial" w:cs="Arial"/>
          <w:color w:val="000000"/>
          <w:spacing w:val="-1"/>
          <w:sz w:val="20"/>
          <w:szCs w:val="20"/>
        </w:rPr>
        <w:t>e za účtovné obdobie od</w:t>
      </w:r>
      <w:r w:rsidR="005C5DE3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  <w:r w:rsidR="00892258">
        <w:rPr>
          <w:rFonts w:ascii="Arial" w:hAnsi="Arial" w:cs="Arial"/>
          <w:color w:val="000000"/>
          <w:spacing w:val="-1"/>
          <w:sz w:val="20"/>
          <w:szCs w:val="20"/>
        </w:rPr>
        <w:t>01.01</w:t>
      </w:r>
      <w:r w:rsidR="00535145">
        <w:rPr>
          <w:rFonts w:ascii="Arial" w:hAnsi="Arial" w:cs="Arial"/>
          <w:color w:val="000000"/>
          <w:spacing w:val="-1"/>
          <w:sz w:val="20"/>
          <w:szCs w:val="20"/>
        </w:rPr>
        <w:t>.20</w:t>
      </w:r>
      <w:r w:rsidR="00E74E0C">
        <w:rPr>
          <w:rFonts w:ascii="Arial" w:hAnsi="Arial" w:cs="Arial"/>
          <w:color w:val="000000"/>
          <w:spacing w:val="-1"/>
          <w:sz w:val="20"/>
          <w:szCs w:val="20"/>
        </w:rPr>
        <w:t>20</w:t>
      </w:r>
      <w:r w:rsidR="00535145">
        <w:rPr>
          <w:rFonts w:ascii="Arial" w:hAnsi="Arial" w:cs="Arial"/>
          <w:color w:val="000000"/>
          <w:spacing w:val="-1"/>
          <w:sz w:val="20"/>
          <w:szCs w:val="20"/>
        </w:rPr>
        <w:t xml:space="preserve"> do 31.12.20</w:t>
      </w:r>
      <w:r w:rsidR="00E74E0C">
        <w:rPr>
          <w:rFonts w:ascii="Arial" w:hAnsi="Arial" w:cs="Arial"/>
          <w:color w:val="000000"/>
          <w:spacing w:val="-1"/>
          <w:sz w:val="20"/>
          <w:szCs w:val="20"/>
        </w:rPr>
        <w:t>20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E2325E" w:rsidRDefault="00E2325E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Dôvod na zostavenie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mimoriadnej </w:t>
      </w:r>
      <w:r>
        <w:rPr>
          <w:rFonts w:ascii="Arial" w:hAnsi="Arial" w:cs="Arial"/>
          <w:color w:val="000000"/>
          <w:spacing w:val="-1"/>
          <w:sz w:val="20"/>
          <w:szCs w:val="20"/>
        </w:rPr>
        <w:t>účtovnej závierky: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2098"/>
        <w:gridCol w:w="454"/>
        <w:gridCol w:w="2126"/>
        <w:gridCol w:w="454"/>
        <w:gridCol w:w="1956"/>
        <w:gridCol w:w="454"/>
        <w:gridCol w:w="1806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rozdelenie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zlúčenie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splynutie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práv. formy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začiatok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koniec likvidácie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vyhlásenie konkurzu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zrušenie konkurzu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Dátum schválenia účtovnej závierky za predchádzajúce obdobie:</w:t>
      </w:r>
      <w:r w:rsidR="00FF3B40">
        <w:rPr>
          <w:rFonts w:ascii="Arial" w:hAnsi="Arial" w:cs="Arial"/>
          <w:color w:val="000000"/>
          <w:spacing w:val="-1"/>
          <w:sz w:val="20"/>
          <w:szCs w:val="20"/>
        </w:rPr>
        <w:t xml:space="preserve"> </w:t>
      </w:r>
    </w:p>
    <w:p w:rsidR="00D42579" w:rsidRDefault="00D42579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D42579" w:rsidRDefault="002A6A35" w:rsidP="00FF3B40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2</w:t>
      </w:r>
      <w:r w:rsidR="002B724F">
        <w:rPr>
          <w:rFonts w:ascii="Arial" w:hAnsi="Arial" w:cs="Arial"/>
          <w:color w:val="000000"/>
          <w:spacing w:val="-1"/>
          <w:sz w:val="20"/>
          <w:szCs w:val="20"/>
        </w:rPr>
        <w:t>8</w:t>
      </w:r>
      <w:r>
        <w:rPr>
          <w:rFonts w:ascii="Arial" w:hAnsi="Arial" w:cs="Arial"/>
          <w:color w:val="000000"/>
          <w:spacing w:val="-1"/>
          <w:sz w:val="20"/>
          <w:szCs w:val="20"/>
        </w:rPr>
        <w:t>.6.20</w:t>
      </w:r>
      <w:r w:rsidR="00E74E0C">
        <w:rPr>
          <w:rFonts w:ascii="Arial" w:hAnsi="Arial" w:cs="Arial"/>
          <w:color w:val="000000"/>
          <w:spacing w:val="-1"/>
          <w:sz w:val="20"/>
          <w:szCs w:val="20"/>
        </w:rPr>
        <w:t>20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B. Informácie o členoch štatutárnych orgánov, dozorných orgánov a iných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</w:rPr>
        <w:t>orgánov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účtovnej jednotky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Štatutárne, dozorné a iné orgány:</w:t>
      </w:r>
    </w:p>
    <w:tbl>
      <w:tblPr>
        <w:tblW w:w="10206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355"/>
        <w:gridCol w:w="3355"/>
        <w:gridCol w:w="3496"/>
      </w:tblGrid>
      <w:tr w:rsidR="004353D7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E74E0C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E0C" w:rsidRDefault="00E74E0C" w:rsidP="00E74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Jozef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Živčák</w:t>
            </w:r>
            <w:proofErr w:type="spellEnd"/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E0C" w:rsidRDefault="00E74E0C" w:rsidP="00E74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4E0C" w:rsidRDefault="00E74E0C" w:rsidP="00E74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30.11.2017</w:t>
            </w:r>
          </w:p>
        </w:tc>
      </w:tr>
      <w:tr w:rsidR="00E74E0C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E0C" w:rsidRPr="00892258" w:rsidRDefault="00E74E0C" w:rsidP="00E74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Radovan Hudák</w:t>
            </w: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E0C" w:rsidRPr="00892258" w:rsidRDefault="00E74E0C" w:rsidP="00E74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4E0C" w:rsidRPr="00892258" w:rsidRDefault="00E74E0C" w:rsidP="00E74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30.11.2017</w:t>
            </w:r>
          </w:p>
        </w:tc>
      </w:tr>
      <w:tr w:rsidR="00E74E0C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E0C" w:rsidRDefault="00E74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E0C" w:rsidRDefault="00E74E0C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4E0C" w:rsidRDefault="00E74E0C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4E0C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E0C" w:rsidRDefault="00E74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E0C" w:rsidRDefault="00E74E0C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74E0C" w:rsidRDefault="00E74E0C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4E0C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E0C" w:rsidRPr="00892258" w:rsidRDefault="00E74E0C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E0C" w:rsidRPr="00892258" w:rsidRDefault="00E74E0C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E0C" w:rsidRPr="00892258" w:rsidRDefault="00E74E0C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4E0C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E0C" w:rsidRDefault="00E74E0C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E0C" w:rsidRDefault="00E74E0C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E0C" w:rsidRDefault="00E74E0C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4E0C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E0C" w:rsidRDefault="00E74E0C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E0C" w:rsidRDefault="00E74E0C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E0C" w:rsidRDefault="00E74E0C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4E0C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E0C" w:rsidRDefault="00E74E0C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E0C" w:rsidRDefault="00E74E0C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E0C" w:rsidRDefault="00E74E0C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74E0C" w:rsidTr="00892258">
        <w:trPr>
          <w:trHeight w:hRule="exact" w:val="284"/>
        </w:trPr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E0C" w:rsidRDefault="00E74E0C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E0C" w:rsidRDefault="00E74E0C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74E0C" w:rsidRDefault="00E74E0C" w:rsidP="0089225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1"/>
        </w:rPr>
        <w:t xml:space="preserve">C. </w:t>
      </w:r>
      <w:r>
        <w:rPr>
          <w:rFonts w:ascii="Arial" w:hAnsi="Arial" w:cs="Arial"/>
          <w:b/>
          <w:bCs/>
          <w:i/>
          <w:iCs/>
          <w:color w:val="000000"/>
          <w:spacing w:val="1"/>
        </w:rPr>
        <w:t>Informácie o konsolidovanom celku, ak je účtovná jednotka jeho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pacing w:val="-1"/>
        </w:rPr>
        <w:t>súčasťou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</w:t>
      </w:r>
      <w:r>
        <w:rPr>
          <w:rFonts w:ascii="Arial" w:hAnsi="Arial" w:cs="Arial"/>
          <w:b/>
          <w:sz w:val="20"/>
          <w:szCs w:val="20"/>
        </w:rPr>
        <w:t xml:space="preserve">Nemá náplň </w:t>
      </w:r>
    </w:p>
    <w:p w:rsidR="00E2325E" w:rsidRPr="00E2325E" w:rsidRDefault="00E2325E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C.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Obchodné meno a sídlo konsolidujúcej účtovnej jednotky, ktorá zostavuje konsolidovanú účtovnú závierku za 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všetky skupiny účtovných jednotiek konsolidovaného celku, pre ktorú je účtovná jednotka konsolidovanou účtovnou </w:t>
      </w:r>
      <w:r>
        <w:rPr>
          <w:rFonts w:ascii="Arial" w:hAnsi="Arial" w:cs="Arial"/>
          <w:color w:val="000000"/>
          <w:spacing w:val="-3"/>
          <w:sz w:val="20"/>
          <w:szCs w:val="20"/>
        </w:rPr>
        <w:t>jednotkou: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C. b)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>Obchodné meno a sídlo konsolidujúcej účtovnej jednotky, ktorá zostavuje konsolidovanú účtov</w:t>
      </w:r>
      <w:r>
        <w:rPr>
          <w:rFonts w:ascii="Arial" w:hAnsi="Arial" w:cs="Arial"/>
          <w:color w:val="000000"/>
          <w:spacing w:val="-1"/>
          <w:sz w:val="20"/>
          <w:szCs w:val="20"/>
        </w:rPr>
        <w:t>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E03461" w:rsidRDefault="00E03461" w:rsidP="00E0346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</w:t>
      </w: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</w:t>
      </w:r>
    </w:p>
    <w:p w:rsidR="00E03461" w:rsidRDefault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color w:val="000000"/>
          <w:spacing w:val="-3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C. c)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Obchodné meno a sídlo konsolidujúcej účtovnej jednotky, v ktorej je možné tieto konsolidované účtovné zá</w:t>
      </w:r>
      <w:r>
        <w:rPr>
          <w:rFonts w:ascii="Arial" w:hAnsi="Arial" w:cs="Arial"/>
          <w:color w:val="000000"/>
          <w:spacing w:val="-3"/>
          <w:sz w:val="20"/>
          <w:szCs w:val="20"/>
        </w:rPr>
        <w:t>vierky získať: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ind w:firstLine="567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Adresa registrového súdu, ktorý vedie obchodný register, v ktorom sa uložia tieto konsolidované účtovné závierky:</w:t>
      </w:r>
    </w:p>
    <w:p w:rsidR="00752C45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spacing w:val="-1"/>
        </w:rPr>
      </w:pPr>
      <w:r>
        <w:rPr>
          <w:rFonts w:ascii="Arial" w:hAnsi="Arial" w:cs="Arial"/>
          <w:b/>
          <w:bCs/>
          <w:i/>
          <w:iCs/>
          <w:color w:val="000000"/>
          <w:spacing w:val="-1"/>
        </w:rPr>
        <w:t>E. Informácie a účtovných zásadách a účtovných metódach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752C45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752C45" w:rsidRPr="006B0664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Spoločnosť pri spracovaní účtovníctva postupovala v súlade so zákonom o účtovníctve č.431/2002 </w:t>
      </w:r>
      <w:proofErr w:type="spellStart"/>
      <w:r>
        <w:rPr>
          <w:rFonts w:ascii="Arial" w:hAnsi="Arial" w:cs="Arial"/>
          <w:bCs/>
          <w:color w:val="000000"/>
          <w:spacing w:val="-5"/>
          <w:sz w:val="20"/>
          <w:szCs w:val="20"/>
        </w:rPr>
        <w:t>Z.z</w:t>
      </w:r>
      <w:proofErr w:type="spellEnd"/>
      <w:r>
        <w:rPr>
          <w:rFonts w:ascii="Arial" w:hAnsi="Arial" w:cs="Arial"/>
          <w:bCs/>
          <w:color w:val="000000"/>
          <w:spacing w:val="-5"/>
          <w:sz w:val="20"/>
          <w:szCs w:val="20"/>
        </w:rPr>
        <w:t xml:space="preserve">. a jeho následných noviel. Riadila sa pri tom Opatrením MF SR č. 23054/2002-92 ktorým boli ustanovené podrobnosti </w:t>
      </w:r>
    </w:p>
    <w:p w:rsidR="00752C45" w:rsidRPr="00D1529F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  <w:sz w:val="20"/>
          <w:szCs w:val="20"/>
        </w:rPr>
      </w:pPr>
      <w:r w:rsidRPr="00D1529F">
        <w:rPr>
          <w:rFonts w:ascii="Arial" w:hAnsi="Arial" w:cs="Arial"/>
          <w:bCs/>
          <w:iCs/>
          <w:sz w:val="20"/>
          <w:szCs w:val="20"/>
        </w:rPr>
        <w:t>o</w:t>
      </w:r>
      <w:r>
        <w:rPr>
          <w:rFonts w:ascii="Arial" w:hAnsi="Arial" w:cs="Arial"/>
          <w:bCs/>
          <w:iCs/>
          <w:sz w:val="20"/>
          <w:szCs w:val="20"/>
        </w:rPr>
        <w:t> </w:t>
      </w:r>
      <w:r w:rsidRPr="00D1529F">
        <w:rPr>
          <w:rFonts w:ascii="Arial" w:hAnsi="Arial" w:cs="Arial"/>
          <w:bCs/>
          <w:iCs/>
          <w:sz w:val="20"/>
          <w:szCs w:val="20"/>
        </w:rPr>
        <w:t>postupoch</w:t>
      </w:r>
      <w:r>
        <w:rPr>
          <w:rFonts w:ascii="Arial" w:hAnsi="Arial" w:cs="Arial"/>
          <w:bCs/>
          <w:iCs/>
          <w:sz w:val="20"/>
          <w:szCs w:val="20"/>
        </w:rPr>
        <w:t xml:space="preserve"> účtovania a rámcovej účtovej osnove pre podnikateľov účtujúcich v sústave podvojného účtovníctva v znení neskorších predpisov. Analytická evidencia účtov bola spracovaná v súlade s potrebami spoločnosti. </w:t>
      </w:r>
      <w:r w:rsidRPr="00D1529F">
        <w:rPr>
          <w:rFonts w:ascii="Arial" w:hAnsi="Arial" w:cs="Arial"/>
          <w:bCs/>
          <w:iCs/>
          <w:sz w:val="20"/>
          <w:szCs w:val="20"/>
        </w:rPr>
        <w:t xml:space="preserve"> </w:t>
      </w:r>
    </w:p>
    <w:p w:rsidR="00752C45" w:rsidRDefault="00752C45" w:rsidP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a)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Účtovná jednotka bude nepretržite pokračovať vo svojej činnosti:</w:t>
      </w:r>
    </w:p>
    <w:tbl>
      <w:tblPr>
        <w:tblW w:w="0" w:type="auto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698"/>
        <w:gridCol w:w="454"/>
        <w:gridCol w:w="99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Pr="00BC2EC9" w:rsidRDefault="00BC2EC9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pacing w:val="-5"/>
                <w:sz w:val="16"/>
                <w:szCs w:val="16"/>
              </w:rPr>
              <w:t>X</w:t>
            </w:r>
          </w:p>
        </w:tc>
        <w:tc>
          <w:tcPr>
            <w:tcW w:w="69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áno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-5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tabs>
                <w:tab w:val="left" w:pos="567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nie</w:t>
            </w:r>
          </w:p>
        </w:tc>
      </w:tr>
    </w:tbl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5"/>
          <w:sz w:val="20"/>
          <w:szCs w:val="20"/>
        </w:rPr>
        <w:tab/>
      </w:r>
      <w:r>
        <w:rPr>
          <w:rFonts w:ascii="Arial" w:hAnsi="Arial" w:cs="Arial"/>
          <w:color w:val="000000"/>
          <w:spacing w:val="-5"/>
          <w:sz w:val="20"/>
          <w:szCs w:val="20"/>
        </w:rPr>
        <w:t xml:space="preserve">V prípade ak nie, uviesť dôvod: </w:t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5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E. b)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54373D" w:rsidRDefault="0054373D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Účtovné metódy a zásady boli aplikované v rámci platného zákona o účtovníctve, s osobitosťami: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544"/>
        <w:gridCol w:w="2836"/>
        <w:gridCol w:w="3970"/>
      </w:tblGrid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 vplyvu na príslušnú zložku bi</w:t>
            </w: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lancie</w:t>
            </w:r>
          </w:p>
        </w:tc>
      </w:tr>
      <w:tr w:rsidR="004353D7">
        <w:trPr>
          <w:trHeight w:hRule="exact" w:val="45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Štruktúry položiek súvahy a výkazu ziskov a strát v stĺpci</w:t>
            </w: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Zmena zákona</w:t>
            </w: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 vplyvu na výsledok hospodárenia a vlastné imanie</w:t>
            </w:r>
          </w:p>
        </w:tc>
      </w:tr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5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9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E. c)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oceňovania jednotlivých zložiek majetku a záväzkov: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v danom roku dlhodobý nehmotný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9"/>
          <w:sz w:val="20"/>
          <w:szCs w:val="20"/>
        </w:rPr>
        <w:t>1)</w:t>
      </w:r>
      <w:r>
        <w:rPr>
          <w:rFonts w:ascii="Arial" w:hAnsi="Arial" w:cs="Arial"/>
          <w:color w:val="000000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ehmotný majetok </w:t>
      </w:r>
      <w:r>
        <w:rPr>
          <w:rFonts w:ascii="Arial" w:hAnsi="Arial" w:cs="Arial"/>
          <w:color w:val="000000"/>
          <w:sz w:val="20"/>
          <w:szCs w:val="20"/>
        </w:rPr>
        <w:t>nakupovaný podnik oceňoval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"/>
        <w:gridCol w:w="9898"/>
      </w:tblGrid>
      <w:tr w:rsidR="004353D7">
        <w:trPr>
          <w:trHeight w:hRule="exact" w:val="284"/>
        </w:trPr>
        <w:tc>
          <w:tcPr>
            <w:tcW w:w="4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898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  <w:gridCol w:w="454"/>
        <w:gridCol w:w="1214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skonto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5"/>
          <w:sz w:val="20"/>
          <w:szCs w:val="20"/>
        </w:rPr>
      </w:pP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E03461" w:rsidRDefault="00E0346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E03461" w:rsidRDefault="00E03461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Podnik</w:t>
      </w:r>
      <w:r w:rsidR="00BC2EC9">
        <w:rPr>
          <w:rFonts w:ascii="Arial" w:hAnsi="Arial" w:cs="Arial"/>
          <w:b/>
          <w:bCs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sz w:val="20"/>
          <w:szCs w:val="20"/>
        </w:rPr>
        <w:t>tvoril vlastnou činnosťou dlhodobý nehmotný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2)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n</w:t>
      </w:r>
      <w:r>
        <w:rPr>
          <w:rFonts w:ascii="Arial" w:hAnsi="Arial" w:cs="Arial"/>
          <w:color w:val="000000"/>
          <w:spacing w:val="-1"/>
          <w:sz w:val="20"/>
          <w:szCs w:val="20"/>
        </w:rPr>
        <w:t>ehmotný majetok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spojené s výrobou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54373D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nakupoval dlhodobý hmotný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3)</w:t>
      </w:r>
      <w:r>
        <w:rPr>
          <w:rFonts w:ascii="Arial" w:hAnsi="Arial" w:cs="Arial"/>
          <w:color w:val="000000"/>
          <w:spacing w:val="-13"/>
          <w:sz w:val="20"/>
          <w:szCs w:val="20"/>
        </w:rPr>
        <w:tab/>
        <w:t>Dlhodobý h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z w:val="20"/>
          <w:szCs w:val="20"/>
        </w:rPr>
        <w:t>nakupovaný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810A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673"/>
        <w:gridCol w:w="454"/>
        <w:gridCol w:w="1626"/>
        <w:gridCol w:w="454"/>
        <w:gridCol w:w="1860"/>
        <w:gridCol w:w="454"/>
        <w:gridCol w:w="550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55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5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Podnik v bežnom roku </w:t>
      </w:r>
      <w:r w:rsidR="00BC2EC9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</w:rPr>
        <w:t>tvoril dlhodobý hmotný majetok vlastnou činnosťou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1"/>
          <w:sz w:val="20"/>
          <w:szCs w:val="20"/>
        </w:rPr>
        <w:t>4)</w:t>
      </w:r>
      <w:r>
        <w:rPr>
          <w:rFonts w:ascii="Arial" w:hAnsi="Arial" w:cs="Arial"/>
          <w:color w:val="000000"/>
          <w:spacing w:val="-11"/>
          <w:sz w:val="20"/>
          <w:szCs w:val="20"/>
        </w:rPr>
        <w:tab/>
        <w:t>Dlhodobý h</w:t>
      </w:r>
      <w:r>
        <w:rPr>
          <w:rFonts w:ascii="Arial" w:hAnsi="Arial" w:cs="Arial"/>
          <w:sz w:val="20"/>
          <w:szCs w:val="20"/>
        </w:rPr>
        <w:t xml:space="preserve">motný majetok </w:t>
      </w:r>
      <w:r>
        <w:rPr>
          <w:rFonts w:ascii="Arial" w:hAnsi="Arial" w:cs="Arial"/>
          <w:color w:val="000000"/>
          <w:spacing w:val="-1"/>
          <w:sz w:val="20"/>
          <w:szCs w:val="20"/>
        </w:rPr>
        <w:t>vytvorený vlastnou činnosťou oceňoval podnik vlastnými nákladmi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priame náklady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nepriame náklady (výrobná réžia) súvisiace s vytvorením hmotného majetku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v bežnom roku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vlastnil cenné papiere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3"/>
          <w:sz w:val="20"/>
          <w:szCs w:val="20"/>
        </w:rPr>
        <w:t>5)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Podiely na základnom imaní spoločností, cenné papiere a deriváty oceňoval: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obstarávacou cenou pri nákupe a predaji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pri nákupe obstarávacou cenou a pri predaji váženým aritmetickým priemerom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metódou FIFO (pri rovnakom druhu, rovnakom emitentovi a rovnakej mene)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inak: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7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nakupoval zásoby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Účtovanie obstarania a úbytku zásob.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Pri účtovaní zásob postupoval podnik podľa Postupov účtovania, ÚT I, čl. 2.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A účtovania zásob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  <w:t>spôsobom B účtovania zásob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9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9"/>
          <w:sz w:val="20"/>
          <w:szCs w:val="20"/>
        </w:rPr>
        <w:t xml:space="preserve">6) </w:t>
      </w:r>
      <w:r>
        <w:rPr>
          <w:rFonts w:ascii="Arial" w:hAnsi="Arial" w:cs="Arial"/>
          <w:color w:val="000000"/>
          <w:spacing w:val="-9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Nakupované zásoby oceňoval podnik obstarávacou cenou v zložení: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vrátane nákladov súvisiacich s obstaraním v zložení: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1732"/>
        <w:gridCol w:w="454"/>
        <w:gridCol w:w="1674"/>
        <w:gridCol w:w="454"/>
        <w:gridCol w:w="1757"/>
        <w:gridCol w:w="454"/>
        <w:gridCol w:w="1701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dopravné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6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provízie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5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poistné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clo</w:t>
            </w:r>
          </w:p>
        </w:tc>
      </w:tr>
    </w:tbl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  <w:t>Náklady súvisiace s obstaraním zásob: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pri príjme na sklad sa rozpočítavali s cenou obstarania na technickú jednotku obstaranej zásoby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pacing w:val="5"/>
                <w:sz w:val="18"/>
                <w:szCs w:val="18"/>
              </w:rPr>
              <w:t>obstarávacia cena zásob sa v analytickej evidencii rozdelila na cenu obstarania a náklady súvisiace s obstaraním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4"/>
          <w:sz w:val="18"/>
          <w:szCs w:val="18"/>
        </w:rPr>
        <w:t>(Postupy účto</w:t>
      </w:r>
      <w:r>
        <w:rPr>
          <w:rFonts w:ascii="Arial" w:hAnsi="Arial" w:cs="Arial"/>
          <w:color w:val="000000"/>
          <w:spacing w:val="-1"/>
          <w:sz w:val="18"/>
          <w:szCs w:val="18"/>
        </w:rPr>
        <w:t>vania ÚT 1. či. IV. ods. 3). Pri vyskladnení sa tieto náklady zahŕňali do nákladov predaného tovaru (501, 504) záväzne stanoveným spôsobom, určeným podnikom takto: ..............................................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5"/>
          <w:sz w:val="20"/>
          <w:szCs w:val="20"/>
        </w:rPr>
        <w:tab/>
        <w:t>Popis: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obstarávacia cena zásob sa v analytickej evidencii rozdeľovala na vopred stanovenú cenu (pevnú cenu)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708"/>
        <w:jc w:val="both"/>
        <w:rPr>
          <w:rFonts w:ascii="Arial" w:hAnsi="Arial" w:cs="Arial"/>
          <w:color w:val="000000"/>
          <w:spacing w:val="-5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 xml:space="preserve">podľa internej smernice a odchýlku od skutočnej ceny obstarania (tam tiež). Pri vyskladnení sa táto odchýlka rozpúšťala do nákladov predaných zásob spôsobom záväzne stanoveným podnikom podľa </w:t>
      </w:r>
      <w:r>
        <w:rPr>
          <w:rFonts w:ascii="Arial" w:hAnsi="Arial" w:cs="Arial"/>
          <w:color w:val="000000"/>
          <w:spacing w:val="-4"/>
          <w:sz w:val="20"/>
          <w:szCs w:val="20"/>
        </w:rPr>
        <w:t>popisu: ................................................................................................................................................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 vyskladnení zásob sa používal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5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vážený aritmetický priemer z obstarávacích cien, aktualizovaný mesačne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pacing w:val="4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metóda FIFO (prvá cena na ocenenie prírastku zásob sa použila ako prvá cena na ocenenie úbytku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5"/>
                <w:sz w:val="20"/>
                <w:szCs w:val="20"/>
              </w:rPr>
              <w:t>zásob)</w:t>
            </w:r>
          </w:p>
        </w:tc>
      </w:tr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4"/>
                <w:sz w:val="16"/>
                <w:szCs w:val="16"/>
              </w:rPr>
            </w:pPr>
          </w:p>
        </w:tc>
        <w:tc>
          <w:tcPr>
            <w:tcW w:w="995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iný spôsob: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 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tvoril v bežnom roku zásoby vlastnou výrobou</w:t>
      </w: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7)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>Zásoby vytvorené vlastnou výrobou podnik oceňoval vlastnými nákladmi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podľa skutočnej výšky nákladov v zložení:</w:t>
            </w:r>
          </w:p>
        </w:tc>
      </w:tr>
    </w:tbl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priame náklady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ab/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>- časť nepriamych nákladov, súvisiaca s ich vytváraním.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Podnik oceňoval peňažné prostriedky, ceniny, pohľadávky, záväzky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12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8)</w:t>
      </w:r>
      <w:r>
        <w:rPr>
          <w:rFonts w:ascii="Arial" w:hAnsi="Arial" w:cs="Arial"/>
          <w:color w:val="000000"/>
          <w:spacing w:val="-1"/>
          <w:sz w:val="20"/>
          <w:szCs w:val="20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menovitou hodnotou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/>
        <w:ind w:left="284" w:hanging="284"/>
        <w:jc w:val="both"/>
        <w:rPr>
          <w:rFonts w:ascii="Arial" w:hAnsi="Arial" w:cs="Arial"/>
          <w:color w:val="000000"/>
          <w:spacing w:val="-1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9)</w:t>
      </w:r>
      <w:r>
        <w:rPr>
          <w:rFonts w:ascii="Arial" w:hAnsi="Arial" w:cs="Arial"/>
          <w:color w:val="000000"/>
          <w:spacing w:val="-2"/>
          <w:sz w:val="20"/>
          <w:szCs w:val="20"/>
        </w:rPr>
        <w:tab/>
        <w:t xml:space="preserve">Pohľadávky pri odplatnom nadobudnutí, pohľadávky nadobudnuté vkladom do základného imania a záväzky pri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ich prevzatí oceňoval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obstarávacou cenou</w:t>
      </w:r>
      <w:r>
        <w:rPr>
          <w:rFonts w:ascii="Arial" w:hAnsi="Arial" w:cs="Arial"/>
          <w:color w:val="000000"/>
          <w:spacing w:val="-1"/>
          <w:sz w:val="20"/>
          <w:szCs w:val="20"/>
        </w:rPr>
        <w:t>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0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prijal darovaný majetok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color w:val="000000"/>
          <w:spacing w:val="-1"/>
          <w:sz w:val="20"/>
          <w:szCs w:val="20"/>
        </w:rPr>
      </w:pPr>
      <w:r>
        <w:rPr>
          <w:rFonts w:ascii="Arial" w:hAnsi="Arial" w:cs="Arial"/>
          <w:color w:val="000000"/>
          <w:spacing w:val="-12"/>
          <w:sz w:val="20"/>
          <w:szCs w:val="20"/>
        </w:rPr>
        <w:t>10)</w:t>
      </w:r>
      <w:r>
        <w:rPr>
          <w:rFonts w:ascii="Arial" w:hAnsi="Arial" w:cs="Arial"/>
          <w:color w:val="000000"/>
          <w:spacing w:val="-12"/>
          <w:sz w:val="20"/>
          <w:szCs w:val="20"/>
        </w:rPr>
        <w:tab/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Majetok nadobudnutý darovaním oceňoval </w:t>
      </w: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pacing w:val="-2"/>
          <w:sz w:val="20"/>
          <w:szCs w:val="20"/>
        </w:rPr>
        <w:t>, s výnimkou peňažných pros</w:t>
      </w:r>
      <w:r>
        <w:rPr>
          <w:rFonts w:ascii="Arial" w:hAnsi="Arial" w:cs="Arial"/>
          <w:color w:val="000000"/>
          <w:spacing w:val="-1"/>
          <w:sz w:val="20"/>
          <w:szCs w:val="20"/>
        </w:rPr>
        <w:t>triedkov a cenín a pohľadávok ocenených menovitými hodnotami.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 xml:space="preserve">Podnik </w:t>
      </w:r>
      <w:r w:rsidR="00BC2EC9"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má novozistený majetok pri inventarizácii</w:t>
      </w:r>
    </w:p>
    <w:p w:rsidR="00752C45" w:rsidRDefault="00752C4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11) Novozistený majetok podnik oceňoval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reprodukčnou obstarávacou cenou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d)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Spôsob zostavenia odpisového plánu dlhodobého majetku:</w:t>
      </w:r>
    </w:p>
    <w:p w:rsidR="00752C45" w:rsidRDefault="00752C45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pacing w:val="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Spôsob zostavenia účtovného odpisového plánu pre dlhodobý majetok a použité účtovné odpisové metódy pri stanovení účtovných odpisov:</w:t>
      </w:r>
    </w:p>
    <w:p w:rsidR="002B724F" w:rsidRDefault="002B724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2B724F" w:rsidRPr="00E2325E" w:rsidRDefault="002B724F" w:rsidP="002B724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2B724F" w:rsidRPr="00E2325E" w:rsidRDefault="002B724F" w:rsidP="002B724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2B724F" w:rsidRDefault="002B724F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</w:p>
    <w:tbl>
      <w:tblPr>
        <w:tblW w:w="1035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592"/>
        <w:gridCol w:w="2592"/>
        <w:gridCol w:w="2582"/>
        <w:gridCol w:w="2592"/>
      </w:tblGrid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Sadzba odpisov</w:t>
            </w: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259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03461" w:rsidRDefault="00E03461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752C45" w:rsidRPr="00E2325E" w:rsidRDefault="00752C45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tbl>
      <w:tblPr>
        <w:tblW w:w="1037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 w:rsidTr="00752C45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  <w:p w:rsidR="00752C45" w:rsidRDefault="00752C45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požiadavky zákona 431/2002,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 účtovníctve najneskôr do 5 rokov od jeho obstarania. Odpisové sadzby pre účtovné a daňové odpisy dlhodobého nehmotného majetku sa nerovnajú.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nehmotného majetku vychádzal z toho, že vzal za základ spôsob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pacing w:val="-2"/>
          <w:sz w:val="20"/>
          <w:szCs w:val="20"/>
        </w:rPr>
        <w:t>odpisovania podľa daňových odpisov. Odpisové sadzby pre účtovné a daňové odpisy dlhodobého neh</w:t>
      </w:r>
      <w:r>
        <w:rPr>
          <w:rFonts w:ascii="Arial" w:hAnsi="Arial" w:cs="Arial"/>
          <w:color w:val="000000"/>
          <w:sz w:val="20"/>
          <w:szCs w:val="20"/>
        </w:rPr>
        <w:t xml:space="preserve">motného </w:t>
      </w:r>
      <w:r>
        <w:rPr>
          <w:rFonts w:ascii="Arial" w:hAnsi="Arial" w:cs="Arial"/>
          <w:color w:val="000000"/>
          <w:spacing w:val="-1"/>
          <w:sz w:val="20"/>
          <w:szCs w:val="20"/>
        </w:rPr>
        <w:t>majetku sa rovnajú.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bol ovplyvnený týmito rozhodnutiami: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pacing w:val="5"/>
                <w:sz w:val="16"/>
                <w:szCs w:val="16"/>
              </w:rPr>
            </w:pP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ktorom </w:t>
      </w:r>
      <w:r>
        <w:rPr>
          <w:rFonts w:ascii="Arial" w:hAnsi="Arial" w:cs="Arial"/>
          <w:color w:val="000000"/>
          <w:spacing w:val="-1"/>
          <w:sz w:val="20"/>
          <w:szCs w:val="20"/>
        </w:rPr>
        <w:t xml:space="preserve">vychádzal z predpokladaného opotrebenia zaraďovaného majetku zodpovedajúceho bežným podmienkam jeho používania. Odpisové sadzby pre účtovné a daňové odpisy podnikateľa sa </w:t>
      </w:r>
      <w:r>
        <w:rPr>
          <w:rFonts w:ascii="Arial" w:hAnsi="Arial" w:cs="Arial"/>
          <w:color w:val="000000"/>
          <w:spacing w:val="-2"/>
          <w:sz w:val="20"/>
          <w:szCs w:val="20"/>
        </w:rPr>
        <w:t>nerovnajú.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4"/>
        <w:gridCol w:w="9922"/>
      </w:tblGrid>
      <w:tr w:rsidR="004353D7">
        <w:trPr>
          <w:trHeight w:hRule="exact" w:val="284"/>
        </w:trPr>
        <w:tc>
          <w:tcPr>
            <w:tcW w:w="45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53D7" w:rsidRPr="00BC2EC9" w:rsidRDefault="00BC2EC9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color w:val="000000"/>
                <w:spacing w:val="5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pacing w:val="5"/>
                <w:sz w:val="16"/>
                <w:szCs w:val="16"/>
              </w:rPr>
              <w:t>X</w:t>
            </w:r>
          </w:p>
        </w:tc>
        <w:tc>
          <w:tcPr>
            <w:tcW w:w="9922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pacing w:val="5"/>
                <w:sz w:val="20"/>
                <w:szCs w:val="20"/>
              </w:rPr>
              <w:t>Odpisový plán účtovných odpisov hmotného majetku podnikateľ zostavil interným predpisom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tak, že za </w:t>
      </w:r>
      <w:r>
        <w:rPr>
          <w:rFonts w:ascii="Arial" w:hAnsi="Arial" w:cs="Arial"/>
          <w:color w:val="000000"/>
          <w:spacing w:val="1"/>
          <w:sz w:val="20"/>
          <w:szCs w:val="20"/>
        </w:rPr>
        <w:t xml:space="preserve">základ vzal metódy používané pri vyčísľovaní daňových odpisov. Odpisové sadzby pre účtovné a </w:t>
      </w:r>
      <w:r>
        <w:rPr>
          <w:rFonts w:ascii="Arial" w:hAnsi="Arial" w:cs="Arial"/>
          <w:color w:val="000000"/>
          <w:sz w:val="20"/>
          <w:szCs w:val="20"/>
        </w:rPr>
        <w:t xml:space="preserve">daňové odpisy podnikateľa sa rovnajú. Ročný účtovný odpis sa odlišuje od daňového podľa počtu </w:t>
      </w:r>
      <w:r>
        <w:rPr>
          <w:rFonts w:ascii="Arial" w:hAnsi="Arial" w:cs="Arial"/>
          <w:color w:val="000000"/>
          <w:spacing w:val="-1"/>
          <w:sz w:val="20"/>
          <w:szCs w:val="20"/>
        </w:rPr>
        <w:t>mesiacov od zaradenia do konca roka.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>E. e)</w:t>
      </w:r>
      <w:r>
        <w:rPr>
          <w:rFonts w:ascii="Arial" w:hAnsi="Arial" w:cs="Arial"/>
          <w:b/>
          <w:bCs/>
          <w:color w:val="000000"/>
          <w:spacing w:val="1"/>
          <w:sz w:val="20"/>
          <w:szCs w:val="20"/>
        </w:rPr>
        <w:tab/>
        <w:t>Dotácie poskytnuté na obstaranie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84"/>
        <w:gridCol w:w="1987"/>
        <w:gridCol w:w="3120"/>
      </w:tblGrid>
      <w:tr w:rsidR="004353D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Ocenenie</w:t>
            </w: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Výška dotácie</w:t>
            </w:r>
          </w:p>
        </w:tc>
      </w:tr>
      <w:tr w:rsidR="004353D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1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b/>
          <w:bCs/>
          <w:i/>
          <w:iCs/>
        </w:rPr>
        <w:t>F. Informácie k údajom vykázaným na strane aktív súvahy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2"/>
          <w:sz w:val="20"/>
          <w:szCs w:val="20"/>
        </w:rPr>
        <w:t>Podnik nemá dcérsky, spoločný alebo pridružený podnik:</w:t>
      </w:r>
      <w:r>
        <w:rPr>
          <w:rFonts w:ascii="Arial" w:hAnsi="Arial" w:cs="Arial"/>
          <w:color w:val="000000"/>
          <w:spacing w:val="-2"/>
          <w:sz w:val="20"/>
          <w:szCs w:val="20"/>
        </w:rPr>
        <w:t xml:space="preserve"> ..................................................................................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>Spôsob a výška poistenia dlhodobého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245"/>
        <w:gridCol w:w="2552"/>
        <w:gridCol w:w="2551"/>
      </w:tblGrid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3"/>
                <w:sz w:val="16"/>
                <w:szCs w:val="16"/>
              </w:rPr>
              <w:t>Platnosť zmluvy od - do</w:t>
            </w:r>
          </w:p>
        </w:tc>
      </w:tr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BC2E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2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E03461" w:rsidRDefault="00E0346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F. d)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ab/>
        <w:t xml:space="preserve">Prehľad o dlhodobom nehmotnom a hmotnom majetku, pri ktorom vlastnícke práva nadobudol veriteľ zmluvou o zabezpečovacom prevode práva, alebo ktorý užíva ÚJ </w:t>
      </w:r>
      <w:r>
        <w:rPr>
          <w:rFonts w:ascii="Arial" w:hAnsi="Arial" w:cs="Arial"/>
          <w:b/>
          <w:bCs/>
          <w:color w:val="000000"/>
          <w:sz w:val="20"/>
          <w:szCs w:val="20"/>
        </w:rPr>
        <w:t>na základe zmluvy o výpožičke:</w:t>
      </w:r>
    </w:p>
    <w:tbl>
      <w:tblPr>
        <w:tblW w:w="10348" w:type="dxa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603"/>
        <w:gridCol w:w="2551"/>
      </w:tblGrid>
      <w:tr w:rsidR="004353D7" w:rsidTr="00752C45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752C45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03461" w:rsidRDefault="00E03461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ind w:left="567" w:hanging="567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dlhodobom nehnuteľnom majetku, pri ktorom nebolo vlastnícke právo zapísané vkladom do katastra nehnuteľností ku dňu zostavenia účtovnej závierky a táto ho užíva: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94"/>
        <w:gridCol w:w="2544"/>
        <w:gridCol w:w="2468"/>
      </w:tblGrid>
      <w:tr w:rsidR="004353D7">
        <w:trPr>
          <w:trHeight w:hRule="exact" w:val="284"/>
        </w:trPr>
        <w:tc>
          <w:tcPr>
            <w:tcW w:w="519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5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</w:tr>
      <w:tr w:rsidR="004353D7">
        <w:trPr>
          <w:trHeight w:hRule="exact" w:val="284"/>
        </w:trPr>
        <w:tc>
          <w:tcPr>
            <w:tcW w:w="519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51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Charakteristika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</w:rPr>
        <w:t>Goodwilu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94"/>
        <w:gridCol w:w="1751"/>
        <w:gridCol w:w="4961"/>
      </w:tblGrid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 xml:space="preserve">Spôsob nadobudnutia </w:t>
            </w:r>
            <w:proofErr w:type="spellStart"/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goodwilu</w:t>
            </w:r>
            <w:proofErr w:type="spellEnd"/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Spôsob výpočtu hodnoty</w:t>
            </w:r>
          </w:p>
        </w:tc>
      </w:tr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9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752C45" w:rsidRDefault="00752C4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g)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položkách účtovaných na účte 097 - Opravná položka k nadobudnutému majetku: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52"/>
        <w:gridCol w:w="2342"/>
        <w:gridCol w:w="2333"/>
        <w:gridCol w:w="3179"/>
      </w:tblGrid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účtovania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1"/>
                <w:sz w:val="16"/>
                <w:szCs w:val="16"/>
              </w:rPr>
              <w:t>Obstarávacia hodnota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Oprávky</w:t>
            </w: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Zostatková hodnota</w:t>
            </w:r>
          </w:p>
        </w:tc>
      </w:tr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h)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Prehľad o výskumnej a vývojovej činnosti v bežnom období: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362"/>
        <w:gridCol w:w="2342"/>
        <w:gridCol w:w="2333"/>
        <w:gridCol w:w="3169"/>
      </w:tblGrid>
      <w:tr w:rsidR="004353D7">
        <w:trPr>
          <w:trHeight w:hRule="exact" w:val="45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Náklady na výskum</w:t>
            </w: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Náklady vynaložené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v BO na vývoj -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neaktivované</w:t>
            </w: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Náklady vynaložené v BO </w:t>
            </w:r>
            <w:r>
              <w:rPr>
                <w:rFonts w:ascii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na vývoj - aktivované</w:t>
            </w: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36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6D59D1" w:rsidRDefault="006D59D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E03461" w:rsidRDefault="00E0346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E03461" w:rsidRDefault="00E0346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E03461" w:rsidRDefault="00E03461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Ocenenie dlhodobého finančného majetku ku dňu zostavenia účtovnej závierky: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2218"/>
        <w:gridCol w:w="4243"/>
        <w:gridCol w:w="1843"/>
        <w:gridCol w:w="1902"/>
      </w:tblGrid>
      <w:tr w:rsidR="004353D7">
        <w:trPr>
          <w:trHeight w:val="284"/>
        </w:trPr>
        <w:tc>
          <w:tcPr>
            <w:tcW w:w="22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  <w:t>Majetok</w:t>
            </w:r>
          </w:p>
        </w:tc>
        <w:tc>
          <w:tcPr>
            <w:tcW w:w="42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ocenenia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(reálnou hodnotou, alebo metódou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vlastného imania)</w:t>
            </w:r>
          </w:p>
        </w:tc>
        <w:tc>
          <w:tcPr>
            <w:tcW w:w="3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 xml:space="preserve">Vplyv ocenenia na VH a </w:t>
            </w: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na výšku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vlast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. imania</w:t>
            </w:r>
          </w:p>
        </w:tc>
      </w:tr>
      <w:tr w:rsidR="004353D7">
        <w:trPr>
          <w:trHeight w:hRule="exact" w:val="284"/>
        </w:trPr>
        <w:tc>
          <w:tcPr>
            <w:tcW w:w="22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3"/>
                <w:sz w:val="16"/>
                <w:szCs w:val="16"/>
              </w:rPr>
            </w:pPr>
          </w:p>
        </w:tc>
        <w:tc>
          <w:tcPr>
            <w:tcW w:w="42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22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 w:rsidP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k údajom vykázaným na strane pasív súvahy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E03461" w:rsidRDefault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pacing w:val="-1"/>
          <w:sz w:val="20"/>
          <w:szCs w:val="20"/>
        </w:rPr>
        <w:t>Popis základného i</w:t>
      </w:r>
      <w:r w:rsidR="00E03461">
        <w:rPr>
          <w:rFonts w:ascii="Arial" w:hAnsi="Arial" w:cs="Arial"/>
          <w:color w:val="000000"/>
          <w:spacing w:val="-1"/>
          <w:sz w:val="20"/>
          <w:szCs w:val="20"/>
        </w:rPr>
        <w:t xml:space="preserve">mania, výška upísaného imania </w:t>
      </w:r>
      <w:r>
        <w:rPr>
          <w:rFonts w:ascii="Arial" w:hAnsi="Arial" w:cs="Arial"/>
          <w:color w:val="000000"/>
          <w:spacing w:val="-1"/>
          <w:sz w:val="20"/>
          <w:szCs w:val="20"/>
        </w:rPr>
        <w:t>zapísaného v OR: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72"/>
        <w:gridCol w:w="1776"/>
        <w:gridCol w:w="1776"/>
      </w:tblGrid>
      <w:tr w:rsidR="004353D7">
        <w:trPr>
          <w:trHeight w:hRule="exact" w:val="284"/>
        </w:trPr>
        <w:tc>
          <w:tcPr>
            <w:tcW w:w="667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v celých EUR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 xml:space="preserve"> Počet akcií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Nominálna hodnota I akcie (a.s.)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Spoločnosť vlastnia </w:t>
            </w:r>
            <w:r w:rsidR="00535145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konatelia spoločnosti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5351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53514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5C5DE3">
        <w:trPr>
          <w:trHeight w:hRule="exact" w:val="185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Zisk na akciu, alebo na podiel na základnom </w:t>
            </w:r>
            <w:r w:rsidR="00BC2EC9"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imaní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2B724F" w:rsidRDefault="002B724F" w:rsidP="00E74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-0,</w:t>
            </w:r>
            <w:r w:rsidR="00E74E0C">
              <w:rPr>
                <w:rFonts w:ascii="Arial" w:hAnsi="Arial" w:cs="Arial"/>
                <w:sz w:val="16"/>
                <w:szCs w:val="16"/>
              </w:rPr>
              <w:t>06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E74E0C" w:rsidP="00E74E0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2B724F">
              <w:rPr>
                <w:rFonts w:ascii="Arial" w:hAnsi="Arial" w:cs="Arial"/>
                <w:sz w:val="16"/>
                <w:szCs w:val="16"/>
              </w:rPr>
              <w:t>0,</w:t>
            </w:r>
            <w:r>
              <w:rPr>
                <w:rFonts w:ascii="Arial" w:hAnsi="Arial" w:cs="Arial"/>
                <w:sz w:val="16"/>
                <w:szCs w:val="16"/>
              </w:rPr>
              <w:t>22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</w:tr>
      <w:tr w:rsidR="004353D7">
        <w:trPr>
          <w:trHeight w:hRule="exact" w:val="284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03461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9 900</w:t>
            </w:r>
          </w:p>
        </w:tc>
      </w:tr>
      <w:tr w:rsidR="004353D7">
        <w:trPr>
          <w:trHeight w:val="567"/>
        </w:trPr>
        <w:tc>
          <w:tcPr>
            <w:tcW w:w="66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Hodnota vlastných akcií vlastnená účtovnou jednotkou, alebo ňou ovládanými osobami a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osobami, v ktorých má účtovná jednotka podstatný vplyv</w:t>
            </w: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1"/>
          <w:sz w:val="20"/>
          <w:szCs w:val="20"/>
        </w:rPr>
      </w:pPr>
    </w:p>
    <w:p w:rsidR="004353D7" w:rsidRDefault="004353D7">
      <w:pPr>
        <w:widowControl w:val="0"/>
        <w:tabs>
          <w:tab w:val="left" w:pos="709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 xml:space="preserve">Prehľad o zisku a strate, ktorá nebola účtovaná ako náklad alebo výnos, ale priamo na </w:t>
      </w:r>
      <w:r>
        <w:rPr>
          <w:rFonts w:ascii="Arial" w:hAnsi="Arial" w:cs="Arial"/>
          <w:b/>
          <w:bCs/>
          <w:color w:val="000000"/>
          <w:spacing w:val="-1"/>
          <w:sz w:val="20"/>
          <w:szCs w:val="20"/>
        </w:rPr>
        <w:t>účty vlastného imania: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6691"/>
        <w:gridCol w:w="1704"/>
        <w:gridCol w:w="1811"/>
      </w:tblGrid>
      <w:tr w:rsidR="004353D7">
        <w:trPr>
          <w:trHeight w:hRule="exact" w:val="284"/>
        </w:trPr>
        <w:tc>
          <w:tcPr>
            <w:tcW w:w="669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35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2"/>
                <w:sz w:val="16"/>
                <w:szCs w:val="16"/>
              </w:rPr>
              <w:t>v celých EUR</w:t>
            </w:r>
          </w:p>
        </w:tc>
      </w:tr>
      <w:tr w:rsidR="004353D7">
        <w:trPr>
          <w:trHeight w:hRule="exact" w:val="284"/>
        </w:trPr>
        <w:tc>
          <w:tcPr>
            <w:tcW w:w="669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reálnej hodnoty majetku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 Zmeny hodnoty majetku pri použití metódy vlastného imania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4"/>
                <w:sz w:val="16"/>
                <w:szCs w:val="16"/>
              </w:rPr>
              <w:t xml:space="preserve"> Iné prípady: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669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 xml:space="preserve"> Spolu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03461" w:rsidRDefault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03461" w:rsidRDefault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E03461" w:rsidRDefault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1"/>
          <w:sz w:val="20"/>
          <w:szCs w:val="20"/>
        </w:rPr>
      </w:pPr>
    </w:p>
    <w:p w:rsidR="004353D7" w:rsidRDefault="004353D7">
      <w:pPr>
        <w:widowControl w:val="0"/>
        <w:tabs>
          <w:tab w:val="left" w:pos="567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e)</w:t>
      </w:r>
      <w:r>
        <w:rPr>
          <w:rFonts w:ascii="Arial" w:hAnsi="Arial" w:cs="Arial"/>
          <w:b/>
          <w:bCs/>
          <w:sz w:val="20"/>
          <w:szCs w:val="20"/>
        </w:rPr>
        <w:tab/>
        <w:t>Hodnota záväzkov zabezpečená záložným právom:</w:t>
      </w: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3418"/>
        <w:gridCol w:w="3403"/>
        <w:gridCol w:w="3403"/>
      </w:tblGrid>
      <w:tr w:rsidR="004353D7">
        <w:trPr>
          <w:trHeight w:hRule="exact" w:val="284"/>
        </w:trPr>
        <w:tc>
          <w:tcPr>
            <w:tcW w:w="341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Druh formy zabezpečenia záväzku</w:t>
            </w:r>
          </w:p>
        </w:tc>
        <w:tc>
          <w:tcPr>
            <w:tcW w:w="68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záväzku zabezpečená</w:t>
            </w:r>
          </w:p>
        </w:tc>
      </w:tr>
      <w:tr w:rsidR="004353D7">
        <w:trPr>
          <w:trHeight w:hRule="exact" w:val="284"/>
        </w:trPr>
        <w:tc>
          <w:tcPr>
            <w:tcW w:w="341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Záložným právom</w:t>
            </w: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2"/>
                <w:sz w:val="16"/>
                <w:szCs w:val="16"/>
              </w:rPr>
              <w:t>Inou formou zabezpečenia</w:t>
            </w: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341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5C5DE3" w:rsidRDefault="005C5DE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5C5DE3" w:rsidRDefault="005C5DE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5C5DE3" w:rsidRDefault="005C5DE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5C5DE3" w:rsidRDefault="005C5DE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  <w:spacing w:val="-2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color w:val="000000"/>
          <w:spacing w:val="-2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spacing w:val="-2"/>
        </w:rPr>
        <w:t>Informácie o skutočnostiach, ktoré nastali po dni, ku ktorému sa zosta</w:t>
      </w:r>
      <w:r>
        <w:rPr>
          <w:rFonts w:ascii="Arial" w:hAnsi="Arial" w:cs="Arial"/>
          <w:b/>
          <w:bCs/>
          <w:i/>
          <w:iCs/>
          <w:color w:val="000000"/>
        </w:rPr>
        <w:t>vuje účtovná závierka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</w:rPr>
      </w:pPr>
      <w:r>
        <w:rPr>
          <w:rFonts w:ascii="Arial" w:hAnsi="Arial" w:cs="Arial"/>
          <w:b/>
          <w:bCs/>
          <w:i/>
          <w:iCs/>
          <w:color w:val="000000"/>
        </w:rPr>
        <w:t>do dňa zostavenia účtovnej závierky</w:t>
      </w: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4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4820"/>
        <w:gridCol w:w="2835"/>
        <w:gridCol w:w="1276"/>
        <w:gridCol w:w="1275"/>
      </w:tblGrid>
      <w:tr w:rsidR="004353D7">
        <w:trPr>
          <w:trHeight w:hRule="exact" w:val="284"/>
        </w:trPr>
        <w:tc>
          <w:tcPr>
            <w:tcW w:w="482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 xml:space="preserve">Zoznam udalostí, ktoré nastali alebo sú dôsledkom okolností po dni, ku 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ktorému sa zostavuje účtovná závierka do dňa zostavenia účtovnej závierky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  <w:t>Dôvod</w:t>
            </w:r>
          </w:p>
        </w:tc>
        <w:tc>
          <w:tcPr>
            <w:tcW w:w="25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Hodnota</w:t>
            </w:r>
          </w:p>
        </w:tc>
      </w:tr>
      <w:tr w:rsidR="004353D7">
        <w:trPr>
          <w:trHeight w:hRule="exact" w:val="284"/>
        </w:trPr>
        <w:tc>
          <w:tcPr>
            <w:tcW w:w="482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pacing w:val="-5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4"/>
                <w:sz w:val="16"/>
                <w:szCs w:val="16"/>
              </w:rPr>
              <w:t>BO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pacing w:val="-5"/>
                <w:sz w:val="16"/>
                <w:szCs w:val="16"/>
              </w:rPr>
              <w:t>PO</w:t>
            </w:r>
          </w:p>
        </w:tc>
      </w:tr>
      <w:tr w:rsidR="004353D7">
        <w:trPr>
          <w:trHeight w:val="680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výšky rezerv a opravných položiek, o ktorých sa účtovná jednotka doz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vedela v hore uvedenom období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Zmena spoločníkov účtovnej jednotky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Prijatie rozhodnutia o predaji účtovnej jednotky, alebo jej časti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Zmeny významných položiek dlhodobého finančného majetku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Začatie, alebo ukončenie činnosti časti účtovnej jednotky (napr. prevádzkarne)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Vydanie dlhopisov a iných cenných papierov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>Zlúčenie, splynutie, rozdelenie a zmena právnej formy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Mimoriadne udalosti - živelné pohromy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567"/>
        </w:trPr>
        <w:tc>
          <w:tcPr>
            <w:tcW w:w="482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pacing w:val="-1"/>
                <w:sz w:val="16"/>
                <w:szCs w:val="16"/>
              </w:rPr>
              <w:t xml:space="preserve">Získanie, alebo odobratie licencie alebo iného povolenia významného pre </w:t>
            </w:r>
            <w:r>
              <w:rPr>
                <w:rFonts w:ascii="Arial" w:hAnsi="Arial" w:cs="Arial"/>
                <w:color w:val="000000"/>
                <w:spacing w:val="-2"/>
                <w:sz w:val="16"/>
                <w:szCs w:val="16"/>
              </w:rPr>
              <w:t>činnosť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B1D96" w:rsidRDefault="006B1D9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6B1D96" w:rsidRDefault="006B1D96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color w:val="000000"/>
          <w:spacing w:val="-2"/>
          <w:sz w:val="20"/>
          <w:szCs w:val="20"/>
        </w:rPr>
      </w:pPr>
    </w:p>
    <w:p w:rsidR="00E03461" w:rsidRDefault="00E03461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</w:p>
    <w:p w:rsidR="00E03461" w:rsidRDefault="00E03461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E03461" w:rsidRPr="00E2325E" w:rsidRDefault="00E03461" w:rsidP="00E03461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E03461" w:rsidRDefault="00E03461" w:rsidP="00E034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E03461" w:rsidRDefault="00E03461" w:rsidP="00E0346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Príloha k opatreniu č. MF/24013/2011-74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Príloha č. 3a k opatreniu č. 4455/2003-92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Informácie k časti A. písm. c) prílohy č. 3 o počte zamestnancov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70"/>
        <w:gridCol w:w="2988"/>
        <w:gridCol w:w="3202"/>
      </w:tblGrid>
      <w:tr w:rsidR="004353D7" w:rsidTr="006D59D1"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6D59D1">
        <w:trPr>
          <w:trHeight w:val="243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 toho: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B1D9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85"/>
        </w:trPr>
        <w:tc>
          <w:tcPr>
            <w:tcW w:w="407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6D59D1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D59D1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D59D1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1796"/>
        <w:gridCol w:w="1796"/>
        <w:gridCol w:w="1960"/>
        <w:gridCol w:w="1796"/>
      </w:tblGrid>
      <w:tr w:rsidR="004353D7" w:rsidTr="002B724F">
        <w:trPr>
          <w:trHeight w:hRule="exact" w:val="284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35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9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9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353D7" w:rsidTr="002B724F">
        <w:trPr>
          <w:trHeight w:val="231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96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9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2B724F">
        <w:trPr>
          <w:trHeight w:val="107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2B724F" w:rsidTr="002B724F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24F" w:rsidRDefault="002B724F" w:rsidP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Živčák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Jozef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7524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76,00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76,00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B724F" w:rsidRDefault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B724F" w:rsidTr="002B724F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24F" w:rsidRDefault="002B724F" w:rsidP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Hudák Radovan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2376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24,00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24,00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B724F" w:rsidRDefault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B724F" w:rsidTr="002B724F">
        <w:trPr>
          <w:trHeight w:hRule="exact"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24F" w:rsidRDefault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B724F" w:rsidRDefault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B724F" w:rsidTr="002B724F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24F" w:rsidRDefault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B724F" w:rsidRDefault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B724F" w:rsidTr="002B724F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24F" w:rsidRDefault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E0346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B724F" w:rsidRDefault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B724F" w:rsidTr="002B724F">
        <w:trPr>
          <w:trHeight w:val="278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24F" w:rsidRDefault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5 000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9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24F" w:rsidRDefault="002B724F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B724F" w:rsidRDefault="002B724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5"/>
        <w:gridCol w:w="1294"/>
        <w:gridCol w:w="1616"/>
        <w:gridCol w:w="1294"/>
        <w:gridCol w:w="1456"/>
        <w:gridCol w:w="1755"/>
      </w:tblGrid>
      <w:tr w:rsidR="004353D7">
        <w:trPr>
          <w:trHeight w:val="231"/>
        </w:trPr>
        <w:tc>
          <w:tcPr>
            <w:tcW w:w="4139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 do dňa zmeny v štruktúre spoločníkov, akcionárov</w:t>
            </w:r>
          </w:p>
        </w:tc>
        <w:tc>
          <w:tcPr>
            <w:tcW w:w="2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podielu na základnom imaní</w:t>
            </w:r>
          </w:p>
        </w:tc>
        <w:tc>
          <w:tcPr>
            <w:tcW w:w="1456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 na hlasovacích právach v %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Iný podiel na ostatných položkách VI ako na ZI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</w:tr>
      <w:tr w:rsidR="004353D7">
        <w:trPr>
          <w:trHeight w:val="231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Spoločník, akcionár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zmeny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absolútne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%</w:t>
            </w:r>
          </w:p>
        </w:tc>
        <w:tc>
          <w:tcPr>
            <w:tcW w:w="1456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107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284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12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72C2F" w:rsidRDefault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72C2F" w:rsidRDefault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72C2F" w:rsidRDefault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72C2F" w:rsidRDefault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72C2F" w:rsidRDefault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A72C2F" w:rsidRPr="00E2325E" w:rsidRDefault="00A72C2F" w:rsidP="00A72C2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A72C2F" w:rsidRPr="00E2325E" w:rsidRDefault="00A72C2F" w:rsidP="00A72C2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A72C2F" w:rsidRDefault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2B724F" w:rsidRDefault="002B724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nehmotnom majetku</w:t>
      </w:r>
    </w:p>
    <w:p w:rsidR="006D59D1" w:rsidRDefault="006D59D1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</w:p>
    <w:p w:rsidR="002B724F" w:rsidRDefault="002B724F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</w:p>
    <w:p w:rsidR="002B724F" w:rsidRDefault="002B724F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</w:p>
    <w:p w:rsidR="004353D7" w:rsidRPr="006D59D1" w:rsidRDefault="004353D7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7015D2">
        <w:rPr>
          <w:rFonts w:ascii="Arial" w:hAnsi="Arial" w:cs="Arial"/>
          <w:sz w:val="20"/>
          <w:szCs w:val="20"/>
        </w:rPr>
        <w:t xml:space="preserve">                                        </w:t>
      </w:r>
      <w:r w:rsidR="007015D2" w:rsidRPr="006D59D1">
        <w:rPr>
          <w:rFonts w:ascii="Arial" w:hAnsi="Arial" w:cs="Arial"/>
          <w:b/>
          <w:sz w:val="20"/>
          <w:szCs w:val="20"/>
        </w:rPr>
        <w:t>nemá náplň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55"/>
        <w:gridCol w:w="1016"/>
        <w:gridCol w:w="804"/>
        <w:gridCol w:w="1003"/>
        <w:gridCol w:w="1090"/>
        <w:gridCol w:w="987"/>
        <w:gridCol w:w="753"/>
        <w:gridCol w:w="1285"/>
        <w:gridCol w:w="1267"/>
      </w:tblGrid>
      <w:tr w:rsidR="004353D7" w:rsidTr="002B724F">
        <w:trPr>
          <w:trHeight w:val="334"/>
        </w:trPr>
        <w:tc>
          <w:tcPr>
            <w:tcW w:w="205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20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 w:rsidTr="002B724F">
        <w:trPr>
          <w:trHeight w:val="1124"/>
        </w:trPr>
        <w:tc>
          <w:tcPr>
            <w:tcW w:w="205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 w:rsidTr="002B724F">
        <w:trPr>
          <w:trHeight w:val="8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353D7" w:rsidTr="002B724F">
        <w:trPr>
          <w:trHeight w:val="266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 w:rsidTr="002B724F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2B724F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2B724F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2B724F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2B724F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2B724F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53D7" w:rsidTr="002B724F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2B724F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2B724F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2B724F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2B724F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 w:rsidTr="002B724F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2B724F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2B724F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2B724F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2B724F">
        <w:trPr>
          <w:trHeight w:val="278"/>
        </w:trPr>
        <w:tc>
          <w:tcPr>
            <w:tcW w:w="10260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 w:rsidTr="002B724F">
        <w:trPr>
          <w:trHeight w:val="278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2B724F">
        <w:trPr>
          <w:trHeight w:val="290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2B724F" w:rsidRDefault="002B724F" w:rsidP="002B724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B724F" w:rsidRDefault="002B724F" w:rsidP="002B724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B724F" w:rsidRDefault="002B724F" w:rsidP="002B724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B724F" w:rsidRDefault="002B724F" w:rsidP="002B724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B724F" w:rsidRDefault="002B724F" w:rsidP="002B724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B724F" w:rsidRDefault="002B724F" w:rsidP="002B724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B724F" w:rsidRPr="00E2325E" w:rsidRDefault="002B724F" w:rsidP="002B724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2B724F" w:rsidRPr="00E2325E" w:rsidRDefault="002B724F" w:rsidP="002B724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2B724F" w:rsidRDefault="002B724F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1023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047"/>
        <w:gridCol w:w="1005"/>
        <w:gridCol w:w="795"/>
        <w:gridCol w:w="991"/>
        <w:gridCol w:w="1117"/>
        <w:gridCol w:w="937"/>
        <w:gridCol w:w="743"/>
        <w:gridCol w:w="1269"/>
        <w:gridCol w:w="1329"/>
      </w:tblGrid>
      <w:tr w:rsidR="004353D7" w:rsidTr="006D59D1">
        <w:trPr>
          <w:trHeight w:val="334"/>
        </w:trPr>
        <w:tc>
          <w:tcPr>
            <w:tcW w:w="204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818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6D59D1">
        <w:trPr>
          <w:trHeight w:val="1124"/>
        </w:trPr>
        <w:tc>
          <w:tcPr>
            <w:tcW w:w="204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Aktivované náklady na vývoj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DNM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DNM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 w:rsidTr="006D59D1">
        <w:trPr>
          <w:trHeight w:val="8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</w:tr>
      <w:tr w:rsidR="004353D7" w:rsidTr="006D59D1">
        <w:trPr>
          <w:trHeight w:val="266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78"/>
        </w:trPr>
        <w:tc>
          <w:tcPr>
            <w:tcW w:w="10233" w:type="dxa"/>
            <w:gridSpan w:val="9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 w:rsidTr="006D59D1">
        <w:trPr>
          <w:trHeight w:val="278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6D59D1">
        <w:trPr>
          <w:trHeight w:val="290"/>
        </w:trPr>
        <w:tc>
          <w:tcPr>
            <w:tcW w:w="204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A72C2F" w:rsidRDefault="00A72C2F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A72C2F" w:rsidRDefault="00A72C2F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5C5DE3" w:rsidRPr="00E2325E" w:rsidRDefault="005C5DE3" w:rsidP="005C5DE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</w:t>
      </w: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c) prílohy č. 3 o dlhodobom nehmotnom majetku</w:t>
      </w:r>
    </w:p>
    <w:p w:rsidR="006D59D1" w:rsidRDefault="006D59D1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44"/>
        <w:gridCol w:w="3216"/>
      </w:tblGrid>
      <w:tr w:rsidR="004353D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hRule="exact" w:val="284"/>
        </w:trPr>
        <w:tc>
          <w:tcPr>
            <w:tcW w:w="704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pri ktorom má účtovná jednotka obmedzené právo s ním nakladať</w:t>
            </w:r>
          </w:p>
        </w:tc>
        <w:tc>
          <w:tcPr>
            <w:tcW w:w="32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2B724F" w:rsidRDefault="002B724F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2B724F" w:rsidRDefault="002B724F" w:rsidP="002B724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B724F" w:rsidRDefault="002B724F" w:rsidP="002B724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B724F" w:rsidRPr="00E2325E" w:rsidRDefault="002B724F" w:rsidP="002B724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2B724F" w:rsidRPr="00E2325E" w:rsidRDefault="002B724F" w:rsidP="002B724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2B724F" w:rsidRDefault="002B724F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D59D1" w:rsidRDefault="006D59D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4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a) prílohy č. 3 o dlhodobom hmotnom majetku</w:t>
      </w:r>
    </w:p>
    <w:p w:rsidR="002B724F" w:rsidRDefault="002B724F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  <w:r w:rsidR="005C5DE3">
        <w:rPr>
          <w:rFonts w:ascii="Arial" w:hAnsi="Arial" w:cs="Arial"/>
          <w:sz w:val="20"/>
          <w:szCs w:val="20"/>
        </w:rPr>
        <w:t xml:space="preserve">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71"/>
        <w:gridCol w:w="1096"/>
        <w:gridCol w:w="783"/>
        <w:gridCol w:w="1252"/>
        <w:gridCol w:w="869"/>
        <w:gridCol w:w="1009"/>
        <w:gridCol w:w="876"/>
        <w:gridCol w:w="758"/>
        <w:gridCol w:w="1184"/>
        <w:gridCol w:w="835"/>
      </w:tblGrid>
      <w:tr w:rsidR="004353D7">
        <w:trPr>
          <w:trHeight w:hRule="exact" w:val="284"/>
        </w:trPr>
        <w:tc>
          <w:tcPr>
            <w:tcW w:w="1571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62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1537"/>
        </w:trPr>
        <w:tc>
          <w:tcPr>
            <w:tcW w:w="1571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>
        <w:trPr>
          <w:trHeight w:val="155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5C5DE3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A40B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2801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78"/>
        </w:trPr>
        <w:tc>
          <w:tcPr>
            <w:tcW w:w="10233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4353D7">
        <w:trPr>
          <w:trHeight w:val="278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5290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290"/>
        </w:trPr>
        <w:tc>
          <w:tcPr>
            <w:tcW w:w="157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10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D59D1" w:rsidRDefault="006D59D1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B724F" w:rsidRDefault="002B724F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B724F" w:rsidRDefault="002B724F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B724F" w:rsidRDefault="002B724F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B724F" w:rsidRDefault="002B724F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B724F" w:rsidRDefault="002B724F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B724F" w:rsidRDefault="002B724F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2B724F" w:rsidRPr="00E2325E" w:rsidRDefault="002B724F" w:rsidP="002B724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2B724F" w:rsidRPr="00E2325E" w:rsidRDefault="002B724F" w:rsidP="002B724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2B724F" w:rsidRDefault="002B724F" w:rsidP="006D59D1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4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1660"/>
        <w:gridCol w:w="980"/>
        <w:gridCol w:w="808"/>
        <w:gridCol w:w="1273"/>
        <w:gridCol w:w="971"/>
        <w:gridCol w:w="1023"/>
        <w:gridCol w:w="824"/>
        <w:gridCol w:w="746"/>
        <w:gridCol w:w="1228"/>
        <w:gridCol w:w="751"/>
      </w:tblGrid>
      <w:tr w:rsidR="004353D7" w:rsidTr="0054373D">
        <w:trPr>
          <w:trHeight w:hRule="exact" w:val="284"/>
        </w:trPr>
        <w:tc>
          <w:tcPr>
            <w:tcW w:w="166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604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54373D">
        <w:trPr>
          <w:trHeight w:val="1537"/>
        </w:trPr>
        <w:tc>
          <w:tcPr>
            <w:tcW w:w="166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Samostatné hnuteľné veci a súbory hnuteľných vecí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Pestovateľské celky trvalých porastov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Základné stádo a ťažné zvieratá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Obstarávaný DHM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 DHM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4353D7" w:rsidTr="0054373D">
        <w:trPr>
          <w:trHeight w:val="155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</w:t>
            </w: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</w:t>
            </w:r>
          </w:p>
        </w:tc>
      </w:tr>
      <w:tr w:rsidR="004353D7" w:rsidTr="0054373D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7B71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4373D" w:rsidTr="0054373D">
        <w:trPr>
          <w:trHeight w:val="278"/>
        </w:trPr>
        <w:tc>
          <w:tcPr>
            <w:tcW w:w="10264" w:type="dxa"/>
            <w:gridSpan w:val="10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Zostatková hodnota </w:t>
            </w:r>
          </w:p>
        </w:tc>
      </w:tr>
      <w:tr w:rsidR="0054373D" w:rsidTr="0054373D">
        <w:trPr>
          <w:trHeight w:val="278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4373D" w:rsidTr="0054373D">
        <w:trPr>
          <w:trHeight w:val="290"/>
        </w:trPr>
        <w:tc>
          <w:tcPr>
            <w:tcW w:w="166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4373D" w:rsidRDefault="0054373D" w:rsidP="0054373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</w:t>
      </w:r>
      <w:r w:rsidR="004353D7">
        <w:rPr>
          <w:rFonts w:ascii="Arial" w:hAnsi="Arial" w:cs="Arial"/>
          <w:b/>
          <w:bCs/>
          <w:sz w:val="20"/>
          <w:szCs w:val="20"/>
        </w:rPr>
        <w:t>. Informácie k časti F. písm. c) prílohy č. 3 o dlhodobom hmotnom majetku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83"/>
        <w:gridCol w:w="3677"/>
      </w:tblGrid>
      <w:tr w:rsidR="004353D7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hRule="exact" w:val="284"/>
        </w:trPr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c>
          <w:tcPr>
            <w:tcW w:w="658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pri ktorom má účtovná jednotka obmedzené právo s ním nakladať</w:t>
            </w:r>
          </w:p>
        </w:tc>
        <w:tc>
          <w:tcPr>
            <w:tcW w:w="3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752906" w:rsidRDefault="00752906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5C5DE3" w:rsidRDefault="005C5DE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5C5DE3" w:rsidRPr="00E2325E" w:rsidRDefault="005C5DE3" w:rsidP="005C5DE3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5C5DE3" w:rsidRPr="00E2325E" w:rsidRDefault="005C5DE3" w:rsidP="005C5DE3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5C5DE3" w:rsidRDefault="005C5DE3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3E6C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6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j) prílohy č. 3 o dlhodobom finančnom majetku</w:t>
      </w:r>
    </w:p>
    <w:p w:rsidR="00A72C2F" w:rsidRDefault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151C8F" w:rsidRDefault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Spoločnosť vlastní podiel v obchodnej spoločnosti  </w:t>
      </w:r>
      <w:proofErr w:type="spellStart"/>
      <w:r>
        <w:rPr>
          <w:rFonts w:ascii="Arial" w:hAnsi="Arial" w:cs="Arial"/>
          <w:b/>
          <w:bCs/>
          <w:kern w:val="28"/>
          <w:sz w:val="20"/>
          <w:szCs w:val="20"/>
        </w:rPr>
        <w:t>Biomedical</w:t>
      </w:r>
      <w:proofErr w:type="spellEnd"/>
      <w:r>
        <w:rPr>
          <w:rFonts w:ascii="Arial" w:hAnsi="Arial" w:cs="Arial"/>
          <w:b/>
          <w:bCs/>
          <w:kern w:val="28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kern w:val="28"/>
          <w:sz w:val="20"/>
          <w:szCs w:val="20"/>
        </w:rPr>
        <w:t>Engineering</w:t>
      </w:r>
      <w:proofErr w:type="spellEnd"/>
      <w:r>
        <w:rPr>
          <w:rFonts w:ascii="Arial" w:hAnsi="Arial" w:cs="Arial"/>
          <w:b/>
          <w:bCs/>
          <w:kern w:val="28"/>
          <w:sz w:val="20"/>
          <w:szCs w:val="20"/>
        </w:rPr>
        <w:t xml:space="preserve"> s.r.o. </w:t>
      </w:r>
    </w:p>
    <w:p w:rsidR="004353D7" w:rsidRDefault="00151C8F" w:rsidP="00A72C2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s) prílohy č. 3 o vekovej štruktúre pohľadávok</w:t>
      </w:r>
    </w:p>
    <w:p w:rsidR="004353D7" w:rsidRDefault="004353D7">
      <w:pPr>
        <w:widowControl w:val="0"/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501"/>
        <w:gridCol w:w="2253"/>
        <w:gridCol w:w="2253"/>
        <w:gridCol w:w="2253"/>
      </w:tblGrid>
      <w:tr w:rsidR="004353D7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 lehote splatnosti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spolu</w:t>
            </w:r>
          </w:p>
        </w:tc>
      </w:tr>
      <w:tr w:rsidR="004353D7">
        <w:trPr>
          <w:trHeight w:hRule="exact" w:val="284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hRule="exact" w:val="284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10260" w:type="dxa"/>
            <w:gridSpan w:val="4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dcérskej účtovnej jednotke a materskej účtovnej jednotke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v rámci konsolidovaného celku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 a dotácie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50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088"/>
        <w:gridCol w:w="3086"/>
        <w:gridCol w:w="3086"/>
      </w:tblGrid>
      <w:tr w:rsidR="004353D7"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 podľa zostatkovej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doby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21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535145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72C2F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535145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A72C2F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08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2B724F" w:rsidRDefault="002B72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6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t) a u) prílohy č. 3 o pohľadávkach zabezpečených záložným právom alebo inou formou zabezpečenia</w:t>
      </w:r>
    </w:p>
    <w:p w:rsidR="003E6CF4" w:rsidRDefault="00151C8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0"/>
        <w:gridCol w:w="3014"/>
        <w:gridCol w:w="2566"/>
      </w:tblGrid>
      <w:tr w:rsidR="004353D7">
        <w:trPr>
          <w:trHeight w:hRule="exact" w:val="284"/>
        </w:trPr>
        <w:tc>
          <w:tcPr>
            <w:tcW w:w="468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predmetu záložného práva</w:t>
            </w:r>
          </w:p>
        </w:tc>
        <w:tc>
          <w:tcPr>
            <w:tcW w:w="55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hRule="exact" w:val="284"/>
        </w:trPr>
        <w:tc>
          <w:tcPr>
            <w:tcW w:w="468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predmetu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pohľadávky</w:t>
            </w:r>
          </w:p>
        </w:tc>
      </w:tr>
      <w:tr w:rsidR="004353D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na ktoré sa zriadilo záložné právo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Hodnota pohľadávok, pri ktorých je obmedzené právo s nimi nakladať</w:t>
            </w:r>
          </w:p>
        </w:tc>
        <w:tc>
          <w:tcPr>
            <w:tcW w:w="30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5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w) prílohy č. 3 o krátkodobom finančnom majetku</w:t>
      </w:r>
    </w:p>
    <w:p w:rsidR="003E6CF4" w:rsidRDefault="003E6CF4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684"/>
        <w:gridCol w:w="2989"/>
        <w:gridCol w:w="2587"/>
      </w:tblGrid>
      <w:tr w:rsidR="004353D7"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D39E5" w:rsidP="00A72C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124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E74E0C" w:rsidP="004810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124</w:t>
            </w: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74E0C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16 009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E74E0C" w:rsidP="00F80F4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11 725</w:t>
            </w: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termínované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840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46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74E0C" w:rsidP="00ED39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16 133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E74E0C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11 849</w:t>
            </w: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3E6CF4" w:rsidRDefault="003E6CF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kern w:val="28"/>
          <w:sz w:val="20"/>
          <w:szCs w:val="20"/>
        </w:rPr>
      </w:pPr>
      <w:r>
        <w:rPr>
          <w:rFonts w:ascii="Arial" w:hAnsi="Arial" w:cs="Arial"/>
          <w:kern w:val="28"/>
          <w:sz w:val="20"/>
          <w:szCs w:val="20"/>
        </w:rPr>
        <w:t>Tabuľka č. 2</w:t>
      </w:r>
      <w:r w:rsidR="00151C8F">
        <w:rPr>
          <w:rFonts w:ascii="Arial" w:hAnsi="Arial" w:cs="Arial"/>
          <w:kern w:val="28"/>
          <w:sz w:val="20"/>
          <w:szCs w:val="20"/>
        </w:rPr>
        <w:t xml:space="preserve">                                   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28"/>
        <w:gridCol w:w="1904"/>
        <w:gridCol w:w="1324"/>
        <w:gridCol w:w="1396"/>
        <w:gridCol w:w="1908"/>
      </w:tblGrid>
      <w:tr w:rsidR="004353D7">
        <w:trPr>
          <w:trHeight w:hRule="exact" w:val="284"/>
        </w:trPr>
        <w:tc>
          <w:tcPr>
            <w:tcW w:w="372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653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c>
          <w:tcPr>
            <w:tcW w:w="372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val="74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so splatnosťou do jedného roka držané do splatnosti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2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D39E5" w:rsidRPr="00E2325E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ED39E5" w:rsidRPr="00E2325E" w:rsidRDefault="00ED39E5" w:rsidP="00ED39E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ED39E5" w:rsidRDefault="00ED39E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A46F88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19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F. písm. y) prílohy č. 3 o krátkodobom finančnom majetku, na ktorý bolo zriadené záložné právo a o krátkodobom finančnom majetku, pri ktorom má účtovná jednotka obmedzené právo s ním nakladať</w:t>
      </w:r>
    </w:p>
    <w:p w:rsidR="00151C8F" w:rsidRDefault="00151C8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Nemá náplň</w:t>
      </w:r>
    </w:p>
    <w:p w:rsidR="00ED39E5" w:rsidRDefault="00ED39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457"/>
        <w:gridCol w:w="2803"/>
      </w:tblGrid>
      <w:tr w:rsidR="004353D7">
        <w:trPr>
          <w:trHeight w:val="397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353D7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na ktorý bolo zriadené záložné právo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745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majetok, pri ktorom je obmedzené právo s ním nakladať</w:t>
            </w:r>
          </w:p>
        </w:tc>
        <w:tc>
          <w:tcPr>
            <w:tcW w:w="2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za) prílohy č. 3 o ocenení krátkodobého finančného majetku, ku dňu ku ktorému sa zostavuje účtovná závierka reálnou hodnotou</w:t>
      </w:r>
    </w:p>
    <w:p w:rsidR="00ED39E5" w:rsidRDefault="00ED39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756"/>
        <w:gridCol w:w="2186"/>
        <w:gridCol w:w="2518"/>
        <w:gridCol w:w="1800"/>
      </w:tblGrid>
      <w:tr w:rsidR="004353D7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4353D7"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na obchodovanie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0"/>
        </w:trPr>
        <w:tc>
          <w:tcPr>
            <w:tcW w:w="375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2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D39E5" w:rsidRDefault="00ED39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1</w:t>
      </w:r>
      <w:r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F. písm. </w:t>
      </w:r>
      <w:proofErr w:type="spellStart"/>
      <w:r>
        <w:rPr>
          <w:rFonts w:ascii="Arial" w:hAnsi="Arial" w:cs="Arial"/>
          <w:b/>
          <w:bCs/>
          <w:kern w:val="28"/>
          <w:sz w:val="20"/>
          <w:szCs w:val="20"/>
        </w:rPr>
        <w:t>zc</w:t>
      </w:r>
      <w:proofErr w:type="spellEnd"/>
      <w:r>
        <w:rPr>
          <w:rFonts w:ascii="Arial" w:hAnsi="Arial" w:cs="Arial"/>
          <w:b/>
          <w:bCs/>
          <w:kern w:val="28"/>
          <w:sz w:val="20"/>
          <w:szCs w:val="20"/>
        </w:rPr>
        <w:t>) prílohy č. 3 o majetku prenajatom formou finančného prenájmu</w:t>
      </w:r>
    </w:p>
    <w:p w:rsidR="00ED39E5" w:rsidRDefault="00ED39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95"/>
        <w:gridCol w:w="1416"/>
        <w:gridCol w:w="1888"/>
        <w:gridCol w:w="1182"/>
        <w:gridCol w:w="1335"/>
        <w:gridCol w:w="1731"/>
        <w:gridCol w:w="1013"/>
      </w:tblGrid>
      <w:tr w:rsidR="004353D7" w:rsidTr="00ED39E5">
        <w:trPr>
          <w:trHeight w:hRule="exact" w:val="284"/>
        </w:trPr>
        <w:tc>
          <w:tcPr>
            <w:tcW w:w="1695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</w:t>
            </w: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ED39E5">
        <w:trPr>
          <w:trHeight w:val="330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4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0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353D7" w:rsidTr="00ED39E5">
        <w:trPr>
          <w:trHeight w:val="345"/>
        </w:trPr>
        <w:tc>
          <w:tcPr>
            <w:tcW w:w="1695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353D7" w:rsidTr="00ED39E5">
        <w:trPr>
          <w:trHeight w:val="74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 w:rsidTr="00ED39E5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ED39E5">
        <w:trPr>
          <w:trHeight w:val="330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ED39E5">
        <w:trPr>
          <w:trHeight w:val="345"/>
        </w:trPr>
        <w:tc>
          <w:tcPr>
            <w:tcW w:w="16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ED39E5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D39E5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D39E5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D39E5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D39E5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D39E5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D39E5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D39E5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D39E5" w:rsidRPr="00E2325E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ED39E5" w:rsidRPr="00E2325E" w:rsidRDefault="00ED39E5" w:rsidP="00ED39E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2</w:t>
      </w:r>
      <w:r>
        <w:rPr>
          <w:rFonts w:ascii="Arial" w:hAnsi="Arial" w:cs="Arial"/>
          <w:b/>
          <w:bCs/>
          <w:kern w:val="28"/>
          <w:sz w:val="20"/>
          <w:szCs w:val="20"/>
        </w:rPr>
        <w:t xml:space="preserve">. Informácie k časti G. písm. a) tretiemu bodu prílohy č. 3 o rozdelení účtovného zisku alebo o </w:t>
      </w:r>
      <w:proofErr w:type="spellStart"/>
      <w:r>
        <w:rPr>
          <w:rFonts w:ascii="Arial" w:hAnsi="Arial" w:cs="Arial"/>
          <w:b/>
          <w:bCs/>
          <w:kern w:val="28"/>
          <w:sz w:val="20"/>
          <w:szCs w:val="20"/>
        </w:rPr>
        <w:t>vysporiadaní</w:t>
      </w:r>
      <w:proofErr w:type="spellEnd"/>
      <w:r>
        <w:rPr>
          <w:rFonts w:ascii="Arial" w:hAnsi="Arial" w:cs="Arial"/>
          <w:b/>
          <w:bCs/>
          <w:kern w:val="28"/>
          <w:sz w:val="20"/>
          <w:szCs w:val="20"/>
        </w:rPr>
        <w:t xml:space="preserve"> účtovnej straty</w:t>
      </w:r>
    </w:p>
    <w:p w:rsidR="00ED39E5" w:rsidRDefault="00ED39E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353D7" w:rsidTr="00151C8F">
        <w:trPr>
          <w:trHeight w:val="76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Prídel na zvýšenie základného imania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Úhrada straty minulých období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Rozdelenie podielu na zisku spoločníkom, členom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8320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8320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A72C2F" w:rsidTr="00151C8F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2C2F" w:rsidRDefault="00A72C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72C2F" w:rsidRDefault="00A72C2F" w:rsidP="008320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A72C2F" w:rsidRDefault="00A72C2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A72C2F" w:rsidRDefault="00A72C2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151C8F" w:rsidRDefault="00151C8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51C8F" w:rsidRDefault="00151C8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673"/>
        <w:gridCol w:w="2587"/>
      </w:tblGrid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E74E0C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- 2 238</w:t>
            </w: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Vysporiadanie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štatutárnych a ostatných fondov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nerozdeleného zisku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Úhrada straty spoločníkmi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E74E0C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- 2 238</w:t>
            </w:r>
          </w:p>
        </w:tc>
      </w:tr>
      <w:tr w:rsidR="004353D7" w:rsidTr="00A46F88">
        <w:trPr>
          <w:trHeight w:val="330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45"/>
        </w:trPr>
        <w:tc>
          <w:tcPr>
            <w:tcW w:w="767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E74E0C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- 2 238</w:t>
            </w:r>
          </w:p>
        </w:tc>
      </w:tr>
    </w:tbl>
    <w:p w:rsidR="00A72C2F" w:rsidRDefault="00A72C2F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72C2F" w:rsidRDefault="00A72C2F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A72C2F" w:rsidRPr="00E2325E" w:rsidRDefault="00A72C2F" w:rsidP="00A72C2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A72C2F" w:rsidRPr="00E2325E" w:rsidRDefault="00A72C2F" w:rsidP="00A72C2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A72C2F" w:rsidRDefault="00A72C2F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b) prílohy č. 3 o rezervách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0"/>
        <w:gridCol w:w="2821"/>
        <w:gridCol w:w="598"/>
        <w:gridCol w:w="670"/>
        <w:gridCol w:w="723"/>
        <w:gridCol w:w="2608"/>
      </w:tblGrid>
      <w:tr w:rsidR="004353D7">
        <w:trPr>
          <w:trHeight w:val="330"/>
        </w:trPr>
        <w:tc>
          <w:tcPr>
            <w:tcW w:w="2840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4353D7">
        <w:trPr>
          <w:trHeight w:val="345"/>
        </w:trPr>
        <w:tc>
          <w:tcPr>
            <w:tcW w:w="2840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75D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A46F8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B66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8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51C8F" w:rsidRDefault="00151C8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846"/>
        <w:gridCol w:w="2821"/>
        <w:gridCol w:w="590"/>
        <w:gridCol w:w="9"/>
        <w:gridCol w:w="661"/>
        <w:gridCol w:w="6"/>
        <w:gridCol w:w="719"/>
        <w:gridCol w:w="2608"/>
      </w:tblGrid>
      <w:tr w:rsidR="004353D7" w:rsidTr="00EC2143">
        <w:trPr>
          <w:trHeight w:val="330"/>
        </w:trPr>
        <w:tc>
          <w:tcPr>
            <w:tcW w:w="2846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7414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EC2143">
        <w:trPr>
          <w:trHeight w:val="345"/>
        </w:trPr>
        <w:tc>
          <w:tcPr>
            <w:tcW w:w="2846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účtovného obdobia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účtovného obdobia</w:t>
            </w: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7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EC2143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EC2143">
        <w:trPr>
          <w:trHeight w:val="345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 toho:</w:t>
            </w: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775D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 w:rsidP="002F7DA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C2143" w:rsidTr="00EC2143">
        <w:trPr>
          <w:trHeight w:val="330"/>
        </w:trPr>
        <w:tc>
          <w:tcPr>
            <w:tcW w:w="284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C2143" w:rsidRDefault="00EC214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151C8F" w:rsidRDefault="00151C8F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D39E5" w:rsidRPr="00E2325E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ED39E5" w:rsidRPr="00E2325E" w:rsidRDefault="00ED39E5" w:rsidP="00ED39E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ED39E5" w:rsidRDefault="00ED39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c) a d) prílohy č. 3 o záväzkoch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49"/>
        <w:gridCol w:w="3228"/>
        <w:gridCol w:w="2883"/>
      </w:tblGrid>
      <w:tr w:rsidR="004353D7">
        <w:trPr>
          <w:trHeight w:hRule="exact" w:val="567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474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546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86CD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57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41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E91BA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A46F88" w:rsidRDefault="004353D7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5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F. písm. v) a časti G. písm. f) prílohy č. 3 o odloženej daňovej pohľadávke alebo o odloženom daňovom záväzku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</w:t>
      </w:r>
    </w:p>
    <w:p w:rsidR="004353D7" w:rsidRDefault="00A46F88">
      <w:pPr>
        <w:widowControl w:val="0"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nemá náplň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54"/>
        <w:gridCol w:w="2943"/>
        <w:gridCol w:w="2963"/>
      </w:tblGrid>
      <w:tr w:rsidR="004353D7" w:rsidTr="00A46F88">
        <w:trPr>
          <w:trHeight w:hRule="exact" w:val="567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A46F88">
        <w:trPr>
          <w:trHeight w:val="67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6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 a daňovou základňou, z toho: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 budúcnosti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Sadzba dane z príjmov ( v %)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Odložená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odloženého daňového záväzku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30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46F88">
        <w:trPr>
          <w:trHeight w:val="345"/>
        </w:trPr>
        <w:tc>
          <w:tcPr>
            <w:tcW w:w="43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46F88" w:rsidRDefault="00A46F88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D39E5" w:rsidRPr="00E2325E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ED39E5" w:rsidRPr="00E2325E" w:rsidRDefault="00ED39E5" w:rsidP="00ED39E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ED39E5" w:rsidRDefault="00ED39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0C35" w:rsidRDefault="00640C3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A46F88">
        <w:rPr>
          <w:rFonts w:ascii="Arial" w:hAnsi="Arial" w:cs="Arial"/>
          <w:b/>
          <w:bCs/>
          <w:kern w:val="28"/>
          <w:sz w:val="20"/>
          <w:szCs w:val="20"/>
        </w:rPr>
        <w:t>6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g) prílohy č. 3 o záväzkoch zo sociálneho fondu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750"/>
        <w:gridCol w:w="2750"/>
        <w:gridCol w:w="2760"/>
      </w:tblGrid>
      <w:tr w:rsidR="004353D7">
        <w:trPr>
          <w:trHeight w:hRule="exact" w:val="567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Začiatočný stav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sociálneho fondu na ťarchu nákladov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sociálneho fondu zo zisku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Ostatná tvorba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sociálneho fondu spolu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47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7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7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ED39E5" w:rsidRDefault="004353D7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7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h) prílohy č. 3 o vydaných dlhopisoch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 </w:t>
      </w:r>
    </w:p>
    <w:p w:rsidR="00640C35" w:rsidRDefault="003B6686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</w:t>
      </w:r>
    </w:p>
    <w:p w:rsidR="004353D7" w:rsidRDefault="00640C3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    </w:t>
      </w:r>
      <w:r w:rsidR="003B6686">
        <w:rPr>
          <w:rFonts w:ascii="Arial" w:hAnsi="Arial" w:cs="Arial"/>
          <w:b/>
          <w:bCs/>
          <w:kern w:val="28"/>
          <w:sz w:val="20"/>
          <w:szCs w:val="20"/>
        </w:rPr>
        <w:t xml:space="preserve"> nemá náplň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23"/>
        <w:gridCol w:w="1569"/>
        <w:gridCol w:w="1567"/>
        <w:gridCol w:w="1567"/>
        <w:gridCol w:w="1567"/>
        <w:gridCol w:w="1567"/>
      </w:tblGrid>
      <w:tr w:rsidR="004353D7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vydaného dlhopisu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Menovitá hodnota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Počet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Emisný kurz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</w:t>
            </w: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353D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D39E5" w:rsidRPr="00E2325E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ED39E5" w:rsidRPr="00E2325E" w:rsidRDefault="00ED39E5" w:rsidP="00ED39E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ED39E5" w:rsidRDefault="00ED39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640C3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28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G. písm. i) prílohy č. 3 o bankových úveroch, pôžičkách a krátkodobých finančných výpomociach</w:t>
      </w:r>
    </w:p>
    <w:p w:rsidR="00ED39E5" w:rsidRDefault="00ED39E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36"/>
        <w:gridCol w:w="871"/>
        <w:gridCol w:w="979"/>
        <w:gridCol w:w="1212"/>
        <w:gridCol w:w="1879"/>
        <w:gridCol w:w="1983"/>
      </w:tblGrid>
      <w:tr w:rsidR="004353D7" w:rsidTr="00640C35">
        <w:trPr>
          <w:trHeight w:val="99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 w:rsidTr="00640C3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10260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30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640C35">
        <w:trPr>
          <w:trHeight w:val="345"/>
        </w:trPr>
        <w:tc>
          <w:tcPr>
            <w:tcW w:w="333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640C35" w:rsidRDefault="00640C35" w:rsidP="00640C3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32" w:type="dxa"/>
        <w:tblInd w:w="2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07"/>
        <w:gridCol w:w="871"/>
        <w:gridCol w:w="1010"/>
        <w:gridCol w:w="1197"/>
        <w:gridCol w:w="1864"/>
        <w:gridCol w:w="1983"/>
      </w:tblGrid>
      <w:tr w:rsidR="004353D7" w:rsidTr="00151C8F">
        <w:trPr>
          <w:trHeight w:val="99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Úrok p. a. v %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Dátum splatnosti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bežné účtovné obdobie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 istiny v príslušnej mene za bezprostredne predchádzajúce účtovné obdobie</w:t>
            </w:r>
          </w:p>
        </w:tc>
      </w:tr>
      <w:tr w:rsidR="004353D7" w:rsidTr="00151C8F">
        <w:trPr>
          <w:trHeight w:val="33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4353D7" w:rsidTr="00151C8F">
        <w:trPr>
          <w:trHeight w:val="330"/>
        </w:trPr>
        <w:tc>
          <w:tcPr>
            <w:tcW w:w="10232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353D7" w:rsidTr="00151C8F">
        <w:trPr>
          <w:trHeight w:val="33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10232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353D7" w:rsidTr="00151C8F">
        <w:trPr>
          <w:trHeight w:val="33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640C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10232" w:type="dxa"/>
            <w:gridSpan w:val="6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4353D7" w:rsidTr="00151C8F">
        <w:trPr>
          <w:trHeight w:val="330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45"/>
        </w:trPr>
        <w:tc>
          <w:tcPr>
            <w:tcW w:w="33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151C8F" w:rsidRDefault="00151C8F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29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G. písm. k) prílohy č. 3 o významných položkách derivátov za bežné účtovné obdobie</w:t>
      </w: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 xml:space="preserve">                                             Nemá náplň</w:t>
      </w: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77"/>
        <w:gridCol w:w="1635"/>
        <w:gridCol w:w="1814"/>
        <w:gridCol w:w="2434"/>
      </w:tblGrid>
      <w:tr w:rsidR="004353D7">
        <w:trPr>
          <w:trHeight w:val="278"/>
        </w:trPr>
        <w:tc>
          <w:tcPr>
            <w:tcW w:w="4377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4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Účtovná hodnota</w:t>
            </w:r>
          </w:p>
        </w:tc>
        <w:tc>
          <w:tcPr>
            <w:tcW w:w="243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Dohodnutá cena podkladového nástroja</w:t>
            </w:r>
          </w:p>
        </w:tc>
      </w:tr>
      <w:tr w:rsidR="004353D7">
        <w:trPr>
          <w:trHeight w:val="284"/>
        </w:trPr>
        <w:tc>
          <w:tcPr>
            <w:tcW w:w="4377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43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106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Deriváty určené na obchodovanie, z toho: 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Zabezpečovacie deriváty, z toho:</w:t>
            </w: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437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640C35" w:rsidRDefault="00640C3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69"/>
        <w:gridCol w:w="1573"/>
        <w:gridCol w:w="1097"/>
        <w:gridCol w:w="1578"/>
        <w:gridCol w:w="1643"/>
      </w:tblGrid>
      <w:tr w:rsidR="004353D7" w:rsidTr="00151C8F">
        <w:trPr>
          <w:trHeight w:val="622"/>
        </w:trPr>
        <w:tc>
          <w:tcPr>
            <w:tcW w:w="4369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151C8F">
        <w:trPr>
          <w:trHeight w:val="330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</w:t>
            </w:r>
          </w:p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 s vplyvom na</w:t>
            </w:r>
          </w:p>
        </w:tc>
        <w:tc>
          <w:tcPr>
            <w:tcW w:w="32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Zmena reálnej hodnoty (+/-) s vplyvom na</w:t>
            </w:r>
          </w:p>
        </w:tc>
      </w:tr>
      <w:tr w:rsidR="004353D7" w:rsidTr="00151C8F">
        <w:trPr>
          <w:trHeight w:val="345"/>
        </w:trPr>
        <w:tc>
          <w:tcPr>
            <w:tcW w:w="4369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výsledok hospodárenia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vlastné imanie</w:t>
            </w:r>
          </w:p>
        </w:tc>
      </w:tr>
      <w:tr w:rsidR="004353D7" w:rsidTr="00151C8F">
        <w:trPr>
          <w:trHeight w:val="149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4353D7" w:rsidTr="00151C8F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Deriváty určené na obchodovanie, z toho: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Zabezpečovacie deriváty, z toho: 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30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151C8F">
        <w:trPr>
          <w:trHeight w:val="345"/>
        </w:trPr>
        <w:tc>
          <w:tcPr>
            <w:tcW w:w="436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72C2F" w:rsidRDefault="00A72C2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A72C2F" w:rsidRDefault="00A72C2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151C8F" w:rsidRPr="00E2325E" w:rsidRDefault="00151C8F" w:rsidP="00151C8F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640C35" w:rsidRDefault="00640C35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0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G. písm. l) prílohy č. 3 o položkách zabezpečených derivátmi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4"/>
        <w:gridCol w:w="2192"/>
        <w:gridCol w:w="2214"/>
      </w:tblGrid>
      <w:tr w:rsidR="004353D7" w:rsidTr="00A72C2F">
        <w:trPr>
          <w:trHeight w:val="352"/>
        </w:trPr>
        <w:tc>
          <w:tcPr>
            <w:tcW w:w="5854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Zabezpečovaná položka</w:t>
            </w:r>
          </w:p>
        </w:tc>
        <w:tc>
          <w:tcPr>
            <w:tcW w:w="44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Reálna hodnota</w:t>
            </w:r>
          </w:p>
        </w:tc>
      </w:tr>
      <w:tr w:rsidR="004353D7" w:rsidTr="00A72C2F">
        <w:trPr>
          <w:trHeight w:val="755"/>
        </w:trPr>
        <w:tc>
          <w:tcPr>
            <w:tcW w:w="5854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A72C2F">
        <w:trPr>
          <w:trHeight w:val="167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4353D7" w:rsidTr="00A72C2F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72C2F">
        <w:trPr>
          <w:trHeight w:val="30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Záväzok vykázaný v súvahe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72C2F">
        <w:trPr>
          <w:trHeight w:val="330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72C2F">
        <w:trPr>
          <w:trHeight w:val="274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A72C2F">
        <w:trPr>
          <w:trHeight w:val="345"/>
        </w:trPr>
        <w:tc>
          <w:tcPr>
            <w:tcW w:w="585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1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A72C2F" w:rsidRDefault="00A72C2F" w:rsidP="00A72C2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A72C2F" w:rsidRPr="00E2325E" w:rsidRDefault="00A72C2F" w:rsidP="00A72C2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640C35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31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G. písm. m) prílohy č. 3 o majetku prenajatom formou finančného prenájmu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68"/>
        <w:gridCol w:w="1343"/>
        <w:gridCol w:w="1625"/>
        <w:gridCol w:w="1228"/>
        <w:gridCol w:w="1366"/>
        <w:gridCol w:w="1678"/>
        <w:gridCol w:w="1252"/>
      </w:tblGrid>
      <w:tr w:rsidR="004353D7">
        <w:trPr>
          <w:trHeight w:val="421"/>
        </w:trPr>
        <w:tc>
          <w:tcPr>
            <w:tcW w:w="1768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187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42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</w:tr>
      <w:tr w:rsidR="004353D7">
        <w:trPr>
          <w:trHeight w:val="345"/>
        </w:trPr>
        <w:tc>
          <w:tcPr>
            <w:tcW w:w="1768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 jedného roka vrátane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 jedného roka do piatich rokov vrátane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viac ako päť rokov</w:t>
            </w:r>
          </w:p>
        </w:tc>
      </w:tr>
      <w:tr w:rsidR="004353D7">
        <w:trPr>
          <w:trHeight w:val="151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176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3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4353D7" w:rsidRDefault="004353D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640C35">
        <w:rPr>
          <w:rFonts w:ascii="Arial" w:hAnsi="Arial" w:cs="Arial"/>
          <w:b/>
          <w:bCs/>
          <w:kern w:val="28"/>
          <w:sz w:val="20"/>
          <w:szCs w:val="20"/>
        </w:rPr>
        <w:t>3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H. písm. g) prílohy č. 3 o čistom obrate</w:t>
      </w: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48"/>
        <w:gridCol w:w="1856"/>
        <w:gridCol w:w="1856"/>
      </w:tblGrid>
      <w:tr w:rsidR="004353D7" w:rsidTr="00B16F99">
        <w:trPr>
          <w:trHeight w:val="947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vlastné výrobky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 predaja služieb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D39E5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E74E0C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Tržby za tovar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 nehnuteľnosti na predaj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výnosy súvisiace s bežnou činnosťou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7C1D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45"/>
        </w:trPr>
        <w:tc>
          <w:tcPr>
            <w:tcW w:w="654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D39E5" w:rsidP="00A72C2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8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E74E0C" w:rsidP="0035230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</w:tbl>
    <w:p w:rsidR="00B16F99" w:rsidRDefault="00B16F99" w:rsidP="00B16F99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D39E5" w:rsidRDefault="00ED39E5" w:rsidP="00B16F9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</w:p>
    <w:p w:rsidR="00ED39E5" w:rsidRDefault="00ED39E5" w:rsidP="00B16F9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</w:p>
    <w:p w:rsidR="00ED39E5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D39E5" w:rsidRPr="00E2325E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>Uč. POD 3-01                                                             IČO: 48305367</w:t>
      </w:r>
    </w:p>
    <w:p w:rsidR="00ED39E5" w:rsidRPr="00E2325E" w:rsidRDefault="00ED39E5" w:rsidP="00ED39E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ED39E5" w:rsidRDefault="00ED39E5" w:rsidP="00ED39E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</w:p>
    <w:p w:rsidR="00B16F99" w:rsidRPr="00E2325E" w:rsidRDefault="00B16F99" w:rsidP="00B16F99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</w:t>
      </w:r>
    </w:p>
    <w:p w:rsidR="004353D7" w:rsidRDefault="004353D7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</w:t>
      </w:r>
      <w:r w:rsidR="00B16F99">
        <w:rPr>
          <w:rFonts w:ascii="Arial" w:hAnsi="Arial" w:cs="Arial"/>
          <w:b/>
          <w:bCs/>
          <w:kern w:val="28"/>
          <w:sz w:val="20"/>
          <w:szCs w:val="20"/>
        </w:rPr>
        <w:t>4</w:t>
      </w:r>
      <w:r>
        <w:rPr>
          <w:rFonts w:ascii="Arial" w:hAnsi="Arial" w:cs="Arial"/>
          <w:b/>
          <w:bCs/>
          <w:kern w:val="28"/>
          <w:sz w:val="20"/>
          <w:szCs w:val="20"/>
        </w:rPr>
        <w:t>. Informácie k časti I. prílohy č. 3 o</w:t>
      </w:r>
      <w:r w:rsidR="00B16F99">
        <w:rPr>
          <w:rFonts w:ascii="Arial" w:hAnsi="Arial" w:cs="Arial"/>
          <w:b/>
          <w:bCs/>
          <w:kern w:val="28"/>
          <w:sz w:val="20"/>
          <w:szCs w:val="20"/>
        </w:rPr>
        <w:t> </w:t>
      </w:r>
      <w:r>
        <w:rPr>
          <w:rFonts w:ascii="Arial" w:hAnsi="Arial" w:cs="Arial"/>
          <w:b/>
          <w:bCs/>
          <w:kern w:val="28"/>
          <w:sz w:val="20"/>
          <w:szCs w:val="20"/>
        </w:rPr>
        <w:t>nákladoch</w:t>
      </w:r>
      <w:r w:rsidR="00B16F99">
        <w:rPr>
          <w:rFonts w:ascii="Arial" w:hAnsi="Arial" w:cs="Arial"/>
          <w:b/>
          <w:bCs/>
          <w:kern w:val="28"/>
          <w:sz w:val="20"/>
          <w:szCs w:val="20"/>
        </w:rPr>
        <w:t xml:space="preserve"> voči audítorovi, audítorskej spoločnosti</w:t>
      </w:r>
    </w:p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1026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07"/>
        <w:gridCol w:w="1890"/>
        <w:gridCol w:w="1863"/>
      </w:tblGrid>
      <w:tr w:rsidR="004353D7" w:rsidTr="00B16F99">
        <w:trPr>
          <w:trHeight w:val="946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 w:rsidTr="00B16F99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 za poskytnuté služby,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324E1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353D7" w:rsidTr="00B16F99">
        <w:trPr>
          <w:trHeight w:val="377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Náklady voči audítorovi, audítorskej spoločnosti, z toho: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30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 w:rsidTr="00B16F99">
        <w:trPr>
          <w:trHeight w:val="381"/>
        </w:trPr>
        <w:tc>
          <w:tcPr>
            <w:tcW w:w="6507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neaudítorské služby</w:t>
            </w:r>
            <w:r w:rsidR="00B16F99">
              <w:rPr>
                <w:rFonts w:ascii="Arial" w:hAnsi="Arial" w:cs="Arial"/>
                <w:sz w:val="16"/>
                <w:szCs w:val="16"/>
              </w:rPr>
              <w:t xml:space="preserve"> – účtovnícke práce</w:t>
            </w:r>
            <w:r w:rsidR="00151C8F">
              <w:rPr>
                <w:rFonts w:ascii="Arial" w:hAnsi="Arial" w:cs="Arial"/>
                <w:sz w:val="16"/>
                <w:szCs w:val="16"/>
              </w:rPr>
              <w:t xml:space="preserve"> – tvorená rezerva</w:t>
            </w:r>
          </w:p>
        </w:tc>
        <w:tc>
          <w:tcPr>
            <w:tcW w:w="1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D39E5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ED39E5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A72C2F" w:rsidRDefault="00A72C2F" w:rsidP="00A72C2F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35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J. písm. a) až e) prílohy č. 3 o daniach z</w:t>
      </w:r>
      <w:r>
        <w:rPr>
          <w:rFonts w:ascii="Arial" w:hAnsi="Arial" w:cs="Arial"/>
          <w:b/>
          <w:bCs/>
          <w:kern w:val="28"/>
          <w:sz w:val="20"/>
          <w:szCs w:val="20"/>
        </w:rPr>
        <w:t> 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príjmov</w:t>
      </w:r>
    </w:p>
    <w:p w:rsidR="00B16F99" w:rsidRDefault="00B16F99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512"/>
        <w:gridCol w:w="1891"/>
        <w:gridCol w:w="1857"/>
      </w:tblGrid>
      <w:tr w:rsidR="004353D7">
        <w:trPr>
          <w:trHeight w:val="84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47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535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1290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neúčtovala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807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838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553"/>
        </w:trPr>
        <w:tc>
          <w:tcPr>
            <w:tcW w:w="65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ED39E5" w:rsidRDefault="00ED39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ED39E5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</w:p>
    <w:p w:rsidR="00ED39E5" w:rsidRPr="00E2325E" w:rsidRDefault="00ED39E5" w:rsidP="00ED39E5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lastRenderedPageBreak/>
        <w:t>Uč. POD 3-01                                                             IČO: 48305367</w:t>
      </w:r>
    </w:p>
    <w:p w:rsidR="00ED39E5" w:rsidRPr="00E2325E" w:rsidRDefault="00ED39E5" w:rsidP="00ED39E5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bCs/>
          <w:iCs/>
        </w:rPr>
      </w:pPr>
      <w:r>
        <w:rPr>
          <w:rFonts w:ascii="Arial" w:hAnsi="Arial" w:cs="Arial"/>
          <w:bCs/>
          <w:iCs/>
        </w:rPr>
        <w:t xml:space="preserve">                                                                      DIČ: 2120132652                      </w:t>
      </w:r>
    </w:p>
    <w:p w:rsidR="00ED39E5" w:rsidRDefault="00ED39E5">
      <w:pPr>
        <w:keepNext/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353D7" w:rsidRDefault="00444AA8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  <w:r>
        <w:rPr>
          <w:rFonts w:ascii="Arial" w:hAnsi="Arial" w:cs="Arial"/>
          <w:b/>
          <w:bCs/>
          <w:kern w:val="28"/>
          <w:sz w:val="20"/>
          <w:szCs w:val="20"/>
        </w:rPr>
        <w:t>36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. Informácie k časti J. písm. f) a g) prílohy č. 3 o daniach z</w:t>
      </w:r>
      <w:r>
        <w:rPr>
          <w:rFonts w:ascii="Arial" w:hAnsi="Arial" w:cs="Arial"/>
          <w:b/>
          <w:bCs/>
          <w:kern w:val="28"/>
          <w:sz w:val="20"/>
          <w:szCs w:val="20"/>
        </w:rPr>
        <w:t> </w:t>
      </w:r>
      <w:r w:rsidR="004353D7">
        <w:rPr>
          <w:rFonts w:ascii="Arial" w:hAnsi="Arial" w:cs="Arial"/>
          <w:b/>
          <w:bCs/>
          <w:kern w:val="28"/>
          <w:sz w:val="20"/>
          <w:szCs w:val="20"/>
        </w:rPr>
        <w:t>príjmov</w:t>
      </w:r>
    </w:p>
    <w:p w:rsidR="00444AA8" w:rsidRDefault="00444AA8">
      <w:pPr>
        <w:widowControl w:val="0"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912"/>
        <w:gridCol w:w="2204"/>
        <w:gridCol w:w="735"/>
        <w:gridCol w:w="735"/>
        <w:gridCol w:w="2204"/>
        <w:gridCol w:w="735"/>
        <w:gridCol w:w="735"/>
      </w:tblGrid>
      <w:tr w:rsidR="004353D7">
        <w:trPr>
          <w:trHeight w:val="642"/>
        </w:trPr>
        <w:tc>
          <w:tcPr>
            <w:tcW w:w="2912" w:type="dxa"/>
            <w:vMerge w:val="restart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353D7">
        <w:trPr>
          <w:trHeight w:val="345"/>
        </w:trPr>
        <w:tc>
          <w:tcPr>
            <w:tcW w:w="2912" w:type="dxa"/>
            <w:vMerge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Základ dane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Daň v %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pred zdanením, z toho: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011182" w:rsidRDefault="00C8550F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- 584,54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550F" w:rsidP="003521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- 2237,65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D39E5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550F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C7A5C" w:rsidRDefault="00C8550F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550F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550F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550F" w:rsidP="00B16F9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550F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1 105,39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550F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232,13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nepodliehajúce dani</w:t>
            </w:r>
            <w:r w:rsidR="00775DFA">
              <w:rPr>
                <w:rFonts w:ascii="Arial" w:hAnsi="Arial" w:cs="Arial"/>
                <w:sz w:val="16"/>
                <w:szCs w:val="16"/>
              </w:rPr>
              <w:t xml:space="preserve"> – </w:t>
            </w:r>
            <w:proofErr w:type="spellStart"/>
            <w:r w:rsidR="00775DFA">
              <w:rPr>
                <w:rFonts w:ascii="Arial" w:hAnsi="Arial" w:cs="Arial"/>
                <w:sz w:val="16"/>
                <w:szCs w:val="16"/>
              </w:rPr>
              <w:t>odp.pol</w:t>
            </w:r>
            <w:proofErr w:type="spellEnd"/>
            <w:r w:rsidR="00775DFA">
              <w:rPr>
                <w:rFonts w:ascii="Arial" w:hAnsi="Arial" w:cs="Arial"/>
                <w:sz w:val="16"/>
                <w:szCs w:val="16"/>
              </w:rPr>
              <w:t xml:space="preserve">.-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550F" w:rsidP="00775D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- 60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ED39E5" w:rsidP="00B120C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550F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550F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- 500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550F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Pr="00011182" w:rsidRDefault="004353D7" w:rsidP="0001118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550F" w:rsidP="00EF1E0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- 644,54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254F1" w:rsidP="00B42C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550F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550F" w:rsidP="006C7A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- 1632,26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550F" w:rsidP="002A6A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254F1" w:rsidP="00775D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550F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550F" w:rsidP="002A6A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4353D7">
        <w:trPr>
          <w:trHeight w:val="330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353D7">
        <w:trPr>
          <w:trHeight w:val="345"/>
        </w:trPr>
        <w:tc>
          <w:tcPr>
            <w:tcW w:w="291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ED39E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Celková daň z príjmov 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1254F1" w:rsidP="00775DF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550F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</w:p>
        </w:tc>
        <w:tc>
          <w:tcPr>
            <w:tcW w:w="22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4353D7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353D7" w:rsidRDefault="00C8550F" w:rsidP="002A6A3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353D7" w:rsidRDefault="002A6A35" w:rsidP="0091574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</w:tbl>
    <w:p w:rsidR="004353D7" w:rsidRDefault="004353D7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20"/>
          <w:szCs w:val="20"/>
        </w:rPr>
      </w:pPr>
    </w:p>
    <w:p w:rsidR="00444AA8" w:rsidRPr="00444AA8" w:rsidRDefault="00444AA8" w:rsidP="00444AA8">
      <w:pPr>
        <w:spacing w:after="0" w:line="240" w:lineRule="auto"/>
        <w:rPr>
          <w:b/>
          <w:sz w:val="16"/>
          <w:szCs w:val="16"/>
        </w:rPr>
      </w:pPr>
      <w:r w:rsidRPr="00444AA8">
        <w:rPr>
          <w:b/>
          <w:sz w:val="16"/>
          <w:szCs w:val="16"/>
        </w:rPr>
        <w:t>Vysvetlivky k poznámkam: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spacing w:after="0" w:line="240" w:lineRule="auto"/>
        <w:ind w:left="308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>Daňové identifikačné číslo sa vyplňuje, ak ho má účtovná jednotka pridelené.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spacing w:after="0" w:line="240" w:lineRule="auto"/>
        <w:ind w:left="308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 xml:space="preserve">Kód SK NACE sa vypĺňa podľa vyhlášky Štatistického úradu Slovenskej republiky </w:t>
      </w:r>
      <w:r w:rsidRPr="00444AA8">
        <w:rPr>
          <w:sz w:val="16"/>
          <w:szCs w:val="16"/>
        </w:rPr>
        <w:br/>
        <w:t>č. 306/2007 Z. z., ktorou sa vydáva Štatistická klasifikácia ekonomických činností.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  <w:lang w:eastAsia="sk-SK"/>
        </w:rPr>
        <w:t>V bodoch č. 2, 4 a 6 sa prvotným ocenením majetku rozumie jeho ocenenie podľa § 25 zákona.</w:t>
      </w:r>
    </w:p>
    <w:p w:rsidR="00444AA8" w:rsidRPr="00444AA8" w:rsidRDefault="00444AA8" w:rsidP="00444AA8">
      <w:pPr>
        <w:pStyle w:val="Odsekzoznamu"/>
        <w:numPr>
          <w:ilvl w:val="0"/>
          <w:numId w:val="2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16"/>
          <w:szCs w:val="16"/>
        </w:rPr>
      </w:pPr>
      <w:r w:rsidRPr="00444AA8">
        <w:rPr>
          <w:sz w:val="16"/>
          <w:szCs w:val="16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444AA8" w:rsidRPr="00444AA8" w:rsidRDefault="00444AA8" w:rsidP="00444AA8">
      <w:pPr>
        <w:spacing w:after="0" w:line="240" w:lineRule="auto"/>
        <w:rPr>
          <w:b/>
          <w:sz w:val="16"/>
          <w:szCs w:val="16"/>
        </w:rPr>
      </w:pPr>
    </w:p>
    <w:p w:rsidR="00444AA8" w:rsidRPr="00444AA8" w:rsidRDefault="00444AA8" w:rsidP="00444AA8">
      <w:pPr>
        <w:spacing w:after="0" w:line="240" w:lineRule="auto"/>
        <w:rPr>
          <w:b/>
          <w:sz w:val="16"/>
          <w:szCs w:val="16"/>
        </w:rPr>
      </w:pPr>
      <w:r w:rsidRPr="00444AA8">
        <w:rPr>
          <w:b/>
          <w:sz w:val="16"/>
          <w:szCs w:val="16"/>
        </w:rPr>
        <w:t>Použité  skratky: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CP  - cenný papier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č. - číslo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DFM – dlhodobý finančný majetok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DHM – dlhodobý hmotný majetok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DIČ – daňové identifikačné číslo</w:t>
      </w:r>
      <w:bookmarkStart w:id="0" w:name="_GoBack"/>
      <w:bookmarkEnd w:id="0"/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DNM – dlhodobý nehmotný majetok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DÚJ – dcérska účtovná jednotka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IČO – identifikačné číslo organizácie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proofErr w:type="spellStart"/>
      <w:r w:rsidRPr="00444AA8">
        <w:rPr>
          <w:sz w:val="16"/>
          <w:szCs w:val="16"/>
        </w:rPr>
        <w:t>kons</w:t>
      </w:r>
      <w:proofErr w:type="spellEnd"/>
      <w:r w:rsidRPr="00444AA8">
        <w:rPr>
          <w:sz w:val="16"/>
          <w:szCs w:val="16"/>
        </w:rPr>
        <w:t>. – konsolidovaný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MÚJ – materská účtovná jednotka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OP – opravná položka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 xml:space="preserve">p. a. – per </w:t>
      </w:r>
      <w:proofErr w:type="spellStart"/>
      <w:r w:rsidRPr="00444AA8">
        <w:rPr>
          <w:sz w:val="16"/>
          <w:szCs w:val="16"/>
        </w:rPr>
        <w:t>annum</w:t>
      </w:r>
      <w:proofErr w:type="spellEnd"/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PSČ – poštové smerovacie číslo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ÚJ – účtovná jednotka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VI – vlastné imanie</w:t>
      </w:r>
    </w:p>
    <w:p w:rsidR="00444AA8" w:rsidRPr="00444AA8" w:rsidRDefault="00444AA8" w:rsidP="00444AA8">
      <w:pPr>
        <w:spacing w:after="0" w:line="240" w:lineRule="auto"/>
        <w:rPr>
          <w:sz w:val="16"/>
          <w:szCs w:val="16"/>
        </w:rPr>
      </w:pPr>
      <w:r w:rsidRPr="00444AA8">
        <w:rPr>
          <w:sz w:val="16"/>
          <w:szCs w:val="16"/>
        </w:rPr>
        <w:t>ZI – základné imanie</w:t>
      </w:r>
    </w:p>
    <w:p w:rsidR="00444AA8" w:rsidRPr="00444AA8" w:rsidRDefault="00444AA8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28"/>
          <w:sz w:val="16"/>
          <w:szCs w:val="16"/>
        </w:rPr>
      </w:pPr>
    </w:p>
    <w:sectPr w:rsidR="00444AA8" w:rsidRPr="00444AA8" w:rsidSect="00435177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32B5E4F"/>
    <w:multiLevelType w:val="hybridMultilevel"/>
    <w:tmpl w:val="884A19AC"/>
    <w:lvl w:ilvl="0" w:tplc="8D66FF7A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187466D"/>
    <w:multiLevelType w:val="hybridMultilevel"/>
    <w:tmpl w:val="635A05C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56D8541C"/>
    <w:multiLevelType w:val="hybridMultilevel"/>
    <w:tmpl w:val="90FC9A12"/>
    <w:lvl w:ilvl="0" w:tplc="AC083332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DE26A95"/>
    <w:multiLevelType w:val="hybridMultilevel"/>
    <w:tmpl w:val="4440D2F2"/>
    <w:lvl w:ilvl="0" w:tplc="6868C0A6">
      <w:start w:val="1"/>
      <w:numFmt w:val="bullet"/>
      <w:lvlText w:val="-"/>
      <w:lvlJc w:val="left"/>
      <w:pPr>
        <w:ind w:left="108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EDF2C3F"/>
    <w:multiLevelType w:val="hybridMultilevel"/>
    <w:tmpl w:val="0350529C"/>
    <w:lvl w:ilvl="0" w:tplc="3F8C592A">
      <w:start w:val="3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5"/>
  </w:num>
  <w:num w:numId="4">
    <w:abstractNumId w:val="3"/>
  </w:num>
  <w:num w:numId="5">
    <w:abstractNumId w:val="4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9"/>
  <w:embedSystemFonts/>
  <w:bordersDoNotSurroundHeader/>
  <w:bordersDoNotSurroundFooter/>
  <w:proofState w:spelling="clean" w:grammar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4353D7"/>
    <w:rsid w:val="00011182"/>
    <w:rsid w:val="000D3A8E"/>
    <w:rsid w:val="00124A6A"/>
    <w:rsid w:val="001254F1"/>
    <w:rsid w:val="00151C8F"/>
    <w:rsid w:val="001A6CA3"/>
    <w:rsid w:val="002325BC"/>
    <w:rsid w:val="0028010D"/>
    <w:rsid w:val="00292CC9"/>
    <w:rsid w:val="002A6A35"/>
    <w:rsid w:val="002B724F"/>
    <w:rsid w:val="002F7DAD"/>
    <w:rsid w:val="00324E1C"/>
    <w:rsid w:val="003521E5"/>
    <w:rsid w:val="00352307"/>
    <w:rsid w:val="003B6686"/>
    <w:rsid w:val="003D7A17"/>
    <w:rsid w:val="003E26F6"/>
    <w:rsid w:val="003E6CF4"/>
    <w:rsid w:val="00435177"/>
    <w:rsid w:val="004353D7"/>
    <w:rsid w:val="00444AA8"/>
    <w:rsid w:val="004810A8"/>
    <w:rsid w:val="004D059E"/>
    <w:rsid w:val="00535145"/>
    <w:rsid w:val="0054373D"/>
    <w:rsid w:val="005C5DE3"/>
    <w:rsid w:val="005F1185"/>
    <w:rsid w:val="00640C35"/>
    <w:rsid w:val="00686CDD"/>
    <w:rsid w:val="006B0664"/>
    <w:rsid w:val="006B1D96"/>
    <w:rsid w:val="006C7A5C"/>
    <w:rsid w:val="006D59D1"/>
    <w:rsid w:val="007015D2"/>
    <w:rsid w:val="00752906"/>
    <w:rsid w:val="00752C45"/>
    <w:rsid w:val="00775DFA"/>
    <w:rsid w:val="007A28C0"/>
    <w:rsid w:val="007B71A3"/>
    <w:rsid w:val="007C1DA2"/>
    <w:rsid w:val="00832048"/>
    <w:rsid w:val="008369A1"/>
    <w:rsid w:val="00865026"/>
    <w:rsid w:val="00892258"/>
    <w:rsid w:val="00915742"/>
    <w:rsid w:val="00A40B5D"/>
    <w:rsid w:val="00A46F88"/>
    <w:rsid w:val="00A72C2F"/>
    <w:rsid w:val="00A9395E"/>
    <w:rsid w:val="00B120C9"/>
    <w:rsid w:val="00B16F99"/>
    <w:rsid w:val="00B256A0"/>
    <w:rsid w:val="00B42C5C"/>
    <w:rsid w:val="00BC2EC9"/>
    <w:rsid w:val="00C33244"/>
    <w:rsid w:val="00C8550F"/>
    <w:rsid w:val="00D1529F"/>
    <w:rsid w:val="00D42579"/>
    <w:rsid w:val="00E03461"/>
    <w:rsid w:val="00E2325E"/>
    <w:rsid w:val="00E74E0C"/>
    <w:rsid w:val="00E84054"/>
    <w:rsid w:val="00E91BAC"/>
    <w:rsid w:val="00EC1F7E"/>
    <w:rsid w:val="00EC2143"/>
    <w:rsid w:val="00ED39E5"/>
    <w:rsid w:val="00EF1E0B"/>
    <w:rsid w:val="00F80F40"/>
    <w:rsid w:val="00FF3B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6CA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D59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D59D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44AA8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D59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D59D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44AA8"/>
    <w:pPr>
      <w:ind w:left="720"/>
      <w:contextualSpacing/>
    </w:pPr>
    <w:rPr>
      <w:rFonts w:ascii="Arial Narrow" w:hAnsi="Arial Narrow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68156-FB3F-4C0B-BB19-AC2D4C792A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5749</Words>
  <Characters>32775</Characters>
  <Application>Microsoft Office Word</Application>
  <DocSecurity>0</DocSecurity>
  <Lines>273</Lines>
  <Paragraphs>76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Marusova</dc:creator>
  <cp:lastModifiedBy>user</cp:lastModifiedBy>
  <cp:revision>2</cp:revision>
  <cp:lastPrinted>2017-03-30T07:01:00Z</cp:lastPrinted>
  <dcterms:created xsi:type="dcterms:W3CDTF">2021-03-09T11:52:00Z</dcterms:created>
  <dcterms:modified xsi:type="dcterms:W3CDTF">2021-03-09T11:52:00Z</dcterms:modified>
</cp:coreProperties>
</file>