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69ECFC30" w14:textId="77777777" w:rsidR="00404CD5" w:rsidRDefault="00404CD5" w:rsidP="00404CD5">
      <w:pPr>
        <w:jc w:val="center"/>
        <w:rPr>
          <w:b/>
          <w:sz w:val="28"/>
          <w:szCs w:val="28"/>
        </w:rPr>
      </w:pPr>
      <w:r w:rsidRPr="005D5DAE">
        <w:rPr>
          <w:b/>
          <w:sz w:val="28"/>
          <w:szCs w:val="28"/>
        </w:rPr>
        <w:t xml:space="preserve">Výročná správa neziskovej organizácie </w:t>
      </w:r>
    </w:p>
    <w:p w14:paraId="4393BC71" w14:textId="77777777" w:rsidR="00404CD5" w:rsidRDefault="00404CD5" w:rsidP="00404CD5">
      <w:pPr>
        <w:jc w:val="center"/>
        <w:rPr>
          <w:b/>
          <w:sz w:val="28"/>
          <w:szCs w:val="28"/>
        </w:rPr>
      </w:pPr>
      <w:r w:rsidRPr="005D5DAE">
        <w:rPr>
          <w:b/>
          <w:sz w:val="28"/>
          <w:szCs w:val="28"/>
        </w:rPr>
        <w:t>Ézer</w:t>
      </w:r>
      <w:r>
        <w:rPr>
          <w:b/>
          <w:sz w:val="28"/>
          <w:szCs w:val="28"/>
        </w:rPr>
        <w:t xml:space="preserve"> n.o.</w:t>
      </w:r>
    </w:p>
    <w:p w14:paraId="15B11052" w14:textId="0E74DFDD" w:rsidR="00404CD5" w:rsidRPr="00317BDD" w:rsidRDefault="00404CD5" w:rsidP="00404CD5">
      <w:pPr>
        <w:jc w:val="center"/>
        <w:rPr>
          <w:b/>
          <w:sz w:val="28"/>
          <w:szCs w:val="28"/>
          <w:lang w:eastAsia="ko-KR"/>
        </w:rPr>
      </w:pPr>
      <w:r>
        <w:rPr>
          <w:b/>
          <w:sz w:val="28"/>
          <w:szCs w:val="28"/>
        </w:rPr>
        <w:t>za rok 20</w:t>
      </w:r>
      <w:r>
        <w:rPr>
          <w:b/>
          <w:sz w:val="28"/>
          <w:szCs w:val="28"/>
        </w:rPr>
        <w:t>20</w:t>
      </w:r>
    </w:p>
    <w:p w14:paraId="44CBE864" w14:textId="71EDA79F" w:rsidR="00404CD5" w:rsidRDefault="00404CD5" w:rsidP="00404CD5">
      <w:pPr>
        <w:jc w:val="both"/>
        <w:rPr>
          <w:sz w:val="24"/>
          <w:szCs w:val="24"/>
        </w:rPr>
      </w:pPr>
      <w:r>
        <w:rPr>
          <w:sz w:val="24"/>
          <w:szCs w:val="24"/>
        </w:rPr>
        <w:t>V roku 20</w:t>
      </w:r>
      <w:r>
        <w:rPr>
          <w:sz w:val="24"/>
          <w:szCs w:val="24"/>
        </w:rPr>
        <w:t>20</w:t>
      </w:r>
      <w:r>
        <w:rPr>
          <w:sz w:val="24"/>
          <w:szCs w:val="24"/>
        </w:rPr>
        <w:t xml:space="preserve"> nezisková organizácia ÉZER vyvíjala aktívnu činnosť vo všetkých oblastiach, na ktoré je nasmerovaná a zameraná. Vytýčené ciele a plány sa nám podarilo splniť </w:t>
      </w:r>
      <w:r w:rsidR="00311EA7">
        <w:rPr>
          <w:sz w:val="24"/>
          <w:szCs w:val="24"/>
        </w:rPr>
        <w:t>za daných okolností</w:t>
      </w:r>
      <w:r>
        <w:rPr>
          <w:sz w:val="24"/>
          <w:szCs w:val="24"/>
        </w:rPr>
        <w:t>. Spolupráca s predškolským zariadením, základnými školami a ostatnými spoločenskými organizáciami bola na veľmi dobrej úrovni</w:t>
      </w:r>
      <w:r w:rsidR="00311EA7">
        <w:rPr>
          <w:sz w:val="24"/>
          <w:szCs w:val="24"/>
        </w:rPr>
        <w:t>.</w:t>
      </w:r>
      <w:r>
        <w:rPr>
          <w:sz w:val="24"/>
          <w:szCs w:val="24"/>
        </w:rPr>
        <w:t xml:space="preserve"> </w:t>
      </w:r>
    </w:p>
    <w:p w14:paraId="5D9F0C8F" w14:textId="0D18E52F" w:rsidR="00404CD5" w:rsidRDefault="00404CD5" w:rsidP="00404CD5">
      <w:pPr>
        <w:jc w:val="center"/>
        <w:rPr>
          <w:sz w:val="24"/>
          <w:szCs w:val="24"/>
          <w:u w:val="single"/>
        </w:rPr>
      </w:pPr>
      <w:r w:rsidRPr="004B6E96">
        <w:rPr>
          <w:sz w:val="24"/>
          <w:szCs w:val="24"/>
          <w:u w:val="single"/>
        </w:rPr>
        <w:t>Prehľad</w:t>
      </w:r>
      <w:r>
        <w:rPr>
          <w:sz w:val="24"/>
          <w:szCs w:val="24"/>
          <w:u w:val="single"/>
        </w:rPr>
        <w:t xml:space="preserve"> činností vykonaných v roku 20</w:t>
      </w:r>
      <w:r>
        <w:rPr>
          <w:sz w:val="24"/>
          <w:szCs w:val="24"/>
          <w:u w:val="single"/>
        </w:rPr>
        <w:t>20</w:t>
      </w:r>
    </w:p>
    <w:p w14:paraId="105DE9E4" w14:textId="0EAF80D1" w:rsidR="00404CD5" w:rsidRPr="00311EA7" w:rsidRDefault="00404CD5" w:rsidP="00404CD5">
      <w:pPr>
        <w:pStyle w:val="Odsekzoznamu"/>
        <w:numPr>
          <w:ilvl w:val="0"/>
          <w:numId w:val="1"/>
        </w:numPr>
        <w:jc w:val="both"/>
        <w:rPr>
          <w:rFonts w:asciiTheme="minorHAnsi" w:hAnsiTheme="minorHAnsi" w:cstheme="minorHAnsi"/>
          <w:u w:val="single"/>
        </w:rPr>
      </w:pPr>
      <w:r w:rsidRPr="00311EA7">
        <w:rPr>
          <w:rFonts w:asciiTheme="minorHAnsi" w:hAnsiTheme="minorHAnsi" w:cstheme="minorHAnsi"/>
        </w:rPr>
        <w:t xml:space="preserve">2. 1. – </w:t>
      </w:r>
      <w:r w:rsidR="0080504C">
        <w:rPr>
          <w:rFonts w:asciiTheme="minorHAnsi" w:hAnsiTheme="minorHAnsi" w:cstheme="minorHAnsi"/>
        </w:rPr>
        <w:t>D</w:t>
      </w:r>
      <w:r w:rsidRPr="00311EA7">
        <w:rPr>
          <w:rFonts w:asciiTheme="minorHAnsi" w:hAnsiTheme="minorHAnsi" w:cstheme="minorHAnsi"/>
        </w:rPr>
        <w:t>eň presbytéria</w:t>
      </w:r>
    </w:p>
    <w:p w14:paraId="543DCACA" w14:textId="2A407190" w:rsidR="00404CD5" w:rsidRPr="00311EA7" w:rsidRDefault="00404CD5" w:rsidP="00404CD5">
      <w:pPr>
        <w:pStyle w:val="Odsekzoznamu"/>
        <w:numPr>
          <w:ilvl w:val="0"/>
          <w:numId w:val="1"/>
        </w:numPr>
        <w:jc w:val="both"/>
        <w:rPr>
          <w:rFonts w:asciiTheme="minorHAnsi" w:hAnsiTheme="minorHAnsi" w:cstheme="minorHAnsi"/>
          <w:u w:val="single"/>
        </w:rPr>
      </w:pPr>
      <w:r w:rsidRPr="00311EA7">
        <w:rPr>
          <w:rFonts w:asciiTheme="minorHAnsi" w:hAnsiTheme="minorHAnsi" w:cstheme="minorHAnsi"/>
        </w:rPr>
        <w:t>19</w:t>
      </w:r>
      <w:r w:rsidRPr="00311EA7">
        <w:rPr>
          <w:rFonts w:asciiTheme="minorHAnsi" w:hAnsiTheme="minorHAnsi" w:cstheme="minorHAnsi"/>
        </w:rPr>
        <w:t xml:space="preserve">.1. – Deň maďarskej kultúry </w:t>
      </w:r>
    </w:p>
    <w:p w14:paraId="5A2FEBAB" w14:textId="0D1B2F6B" w:rsidR="00404CD5" w:rsidRPr="00311EA7" w:rsidRDefault="00404CD5" w:rsidP="00404CD5">
      <w:pPr>
        <w:pStyle w:val="Odsekzoznamu"/>
        <w:numPr>
          <w:ilvl w:val="0"/>
          <w:numId w:val="1"/>
        </w:numPr>
        <w:jc w:val="both"/>
        <w:rPr>
          <w:rFonts w:asciiTheme="minorHAnsi" w:hAnsiTheme="minorHAnsi" w:cstheme="minorHAnsi"/>
        </w:rPr>
      </w:pPr>
      <w:r w:rsidRPr="00311EA7">
        <w:rPr>
          <w:rFonts w:asciiTheme="minorHAnsi" w:hAnsiTheme="minorHAnsi" w:cstheme="minorHAnsi"/>
        </w:rPr>
        <w:t>1</w:t>
      </w:r>
      <w:r w:rsidRPr="00311EA7">
        <w:rPr>
          <w:rFonts w:asciiTheme="minorHAnsi" w:hAnsiTheme="minorHAnsi" w:cstheme="minorHAnsi"/>
        </w:rPr>
        <w:t>5</w:t>
      </w:r>
      <w:r w:rsidRPr="00311EA7">
        <w:rPr>
          <w:rFonts w:asciiTheme="minorHAnsi" w:hAnsiTheme="minorHAnsi" w:cstheme="minorHAnsi"/>
        </w:rPr>
        <w:t xml:space="preserve">.3. – </w:t>
      </w:r>
      <w:r w:rsidR="0080504C">
        <w:rPr>
          <w:rFonts w:asciiTheme="minorHAnsi" w:hAnsiTheme="minorHAnsi" w:cstheme="minorHAnsi"/>
        </w:rPr>
        <w:t>V</w:t>
      </w:r>
      <w:r w:rsidRPr="00311EA7">
        <w:rPr>
          <w:rFonts w:asciiTheme="minorHAnsi" w:hAnsiTheme="minorHAnsi" w:cstheme="minorHAnsi"/>
        </w:rPr>
        <w:t>ýročia maďarskej revolúcie 1848-1849</w:t>
      </w:r>
      <w:r w:rsidR="0080504C">
        <w:rPr>
          <w:rFonts w:asciiTheme="minorHAnsi" w:hAnsiTheme="minorHAnsi" w:cstheme="minorHAnsi"/>
        </w:rPr>
        <w:t xml:space="preserve"> (Online, zborových novín)</w:t>
      </w:r>
    </w:p>
    <w:p w14:paraId="7B70F009" w14:textId="4003E8A2" w:rsidR="00404CD5" w:rsidRPr="00311EA7" w:rsidRDefault="00404CD5" w:rsidP="00404CD5">
      <w:pPr>
        <w:pStyle w:val="Odsekzoznamu"/>
        <w:numPr>
          <w:ilvl w:val="0"/>
          <w:numId w:val="1"/>
        </w:numPr>
        <w:jc w:val="both"/>
        <w:rPr>
          <w:rFonts w:asciiTheme="minorHAnsi" w:hAnsiTheme="minorHAnsi" w:cstheme="minorHAnsi"/>
        </w:rPr>
      </w:pPr>
      <w:r w:rsidRPr="00311EA7">
        <w:rPr>
          <w:rFonts w:asciiTheme="minorHAnsi" w:hAnsiTheme="minorHAnsi" w:cstheme="minorHAnsi"/>
        </w:rPr>
        <w:t>3</w:t>
      </w:r>
      <w:r w:rsidRPr="00311EA7">
        <w:rPr>
          <w:rFonts w:asciiTheme="minorHAnsi" w:hAnsiTheme="minorHAnsi" w:cstheme="minorHAnsi"/>
        </w:rPr>
        <w:t xml:space="preserve">.5. – </w:t>
      </w:r>
      <w:r w:rsidR="0080504C">
        <w:rPr>
          <w:rFonts w:asciiTheme="minorHAnsi" w:hAnsiTheme="minorHAnsi" w:cstheme="minorHAnsi"/>
        </w:rPr>
        <w:t>D</w:t>
      </w:r>
      <w:r w:rsidR="00311EA7">
        <w:rPr>
          <w:rFonts w:asciiTheme="minorHAnsi" w:hAnsiTheme="minorHAnsi" w:cstheme="minorHAnsi"/>
        </w:rPr>
        <w:t>eň</w:t>
      </w:r>
      <w:r w:rsidRPr="00311EA7">
        <w:rPr>
          <w:rFonts w:asciiTheme="minorHAnsi" w:hAnsiTheme="minorHAnsi" w:cstheme="minorHAnsi"/>
        </w:rPr>
        <w:t xml:space="preserve"> matiek </w:t>
      </w:r>
      <w:r w:rsidR="0080504C">
        <w:rPr>
          <w:rFonts w:asciiTheme="minorHAnsi" w:hAnsiTheme="minorHAnsi" w:cstheme="minorHAnsi"/>
        </w:rPr>
        <w:t>(Online, zborových novín)</w:t>
      </w:r>
    </w:p>
    <w:p w14:paraId="7946B2E5" w14:textId="50C59C3C" w:rsidR="00404CD5" w:rsidRPr="00311EA7" w:rsidRDefault="00404CD5" w:rsidP="00311EA7">
      <w:pPr>
        <w:pStyle w:val="Odsekzoznamu"/>
        <w:numPr>
          <w:ilvl w:val="0"/>
          <w:numId w:val="1"/>
        </w:numPr>
      </w:pPr>
      <w:r w:rsidRPr="00311EA7">
        <w:t>24.5. - Deň maďarskej reformovanej jednoty</w:t>
      </w:r>
    </w:p>
    <w:p w14:paraId="73E8F774" w14:textId="27D22720" w:rsidR="00311EA7" w:rsidRDefault="00404CD5" w:rsidP="00311EA7">
      <w:pPr>
        <w:pStyle w:val="Odsekzoznamu"/>
        <w:numPr>
          <w:ilvl w:val="0"/>
          <w:numId w:val="1"/>
        </w:numPr>
      </w:pPr>
      <w:r w:rsidRPr="00311EA7">
        <w:t xml:space="preserve">19. 06. </w:t>
      </w:r>
      <w:r w:rsidR="0080504C">
        <w:t>P</w:t>
      </w:r>
      <w:r w:rsidRPr="00311EA7">
        <w:t>ožehnanie pamätného stĺpa zosnulých poľovníkov</w:t>
      </w:r>
    </w:p>
    <w:p w14:paraId="7A3A023A" w14:textId="0BE4473B" w:rsidR="00311EA7" w:rsidRDefault="00404CD5" w:rsidP="00311EA7">
      <w:pPr>
        <w:pStyle w:val="Odsekzoznamu"/>
        <w:numPr>
          <w:ilvl w:val="0"/>
          <w:numId w:val="1"/>
        </w:numPr>
      </w:pPr>
      <w:r w:rsidRPr="00311EA7">
        <w:t>spolupráca so základnými školami a materskými školami</w:t>
      </w:r>
    </w:p>
    <w:p w14:paraId="7599BCC2" w14:textId="2BE230C0" w:rsidR="00404CD5" w:rsidRPr="00311EA7" w:rsidRDefault="00404CD5" w:rsidP="00311EA7">
      <w:pPr>
        <w:pStyle w:val="Odsekzoznamu"/>
        <w:numPr>
          <w:ilvl w:val="0"/>
          <w:numId w:val="1"/>
        </w:numPr>
      </w:pPr>
      <w:r w:rsidRPr="00311EA7">
        <w:t>distribúcia zborových novín</w:t>
      </w:r>
    </w:p>
    <w:p w14:paraId="56803DCA" w14:textId="5C47236E" w:rsidR="00311EA7" w:rsidRDefault="00311EA7" w:rsidP="00311EA7">
      <w:pPr>
        <w:pStyle w:val="Odsekzoznamu"/>
        <w:numPr>
          <w:ilvl w:val="0"/>
          <w:numId w:val="1"/>
        </w:numPr>
      </w:pPr>
      <w:r w:rsidRPr="00311EA7">
        <w:t>Brigády</w:t>
      </w:r>
    </w:p>
    <w:p w14:paraId="3027242E" w14:textId="4B121924" w:rsidR="00FA34FF" w:rsidRDefault="00FA34FF" w:rsidP="00311EA7">
      <w:pPr>
        <w:pStyle w:val="Odsekzoznamu"/>
        <w:numPr>
          <w:ilvl w:val="0"/>
          <w:numId w:val="1"/>
        </w:numPr>
      </w:pPr>
      <w:r>
        <w:t>Biblické hodiny</w:t>
      </w:r>
    </w:p>
    <w:p w14:paraId="3B79E699" w14:textId="266DC560" w:rsidR="00404CD5" w:rsidRPr="00311EA7" w:rsidRDefault="00311EA7" w:rsidP="00311EA7">
      <w:pPr>
        <w:pStyle w:val="Odsekzoznamu"/>
        <w:numPr>
          <w:ilvl w:val="0"/>
          <w:numId w:val="1"/>
        </w:numPr>
      </w:pPr>
      <w:r w:rsidRPr="00311EA7">
        <w:t xml:space="preserve">Duchovné posilnenie </w:t>
      </w:r>
      <w:r w:rsidR="0080504C">
        <w:t xml:space="preserve">a pomoc starší ľudí a </w:t>
      </w:r>
      <w:r w:rsidRPr="00311EA7">
        <w:t>rodín</w:t>
      </w:r>
    </w:p>
    <w:p w14:paraId="18982B89" w14:textId="644441E4" w:rsidR="00404CD5" w:rsidRDefault="00404CD5" w:rsidP="00311EA7">
      <w:pPr>
        <w:pStyle w:val="Odsekzoznamu"/>
        <w:numPr>
          <w:ilvl w:val="0"/>
          <w:numId w:val="1"/>
        </w:numPr>
      </w:pPr>
      <w:r w:rsidRPr="00311EA7">
        <w:t>Návšteva starých a chorých občanov obce</w:t>
      </w:r>
    </w:p>
    <w:p w14:paraId="29A0B8F9" w14:textId="2CBC33B7" w:rsidR="0080504C" w:rsidRPr="00311EA7" w:rsidRDefault="0080504C" w:rsidP="00311EA7">
      <w:pPr>
        <w:pStyle w:val="Odsekzoznamu"/>
        <w:numPr>
          <w:ilvl w:val="0"/>
          <w:numId w:val="1"/>
        </w:numPr>
      </w:pPr>
      <w:r>
        <w:t>Online vzdelávanie</w:t>
      </w:r>
    </w:p>
    <w:p w14:paraId="2B34DE8B" w14:textId="77777777" w:rsidR="00404CD5" w:rsidRDefault="00404CD5" w:rsidP="00404CD5">
      <w:pPr>
        <w:jc w:val="both"/>
        <w:rPr>
          <w:sz w:val="24"/>
          <w:szCs w:val="24"/>
        </w:rPr>
      </w:pPr>
      <w:r w:rsidRPr="004B6E96">
        <w:rPr>
          <w:sz w:val="24"/>
          <w:szCs w:val="24"/>
        </w:rPr>
        <w:t xml:space="preserve">                                                                                </w:t>
      </w:r>
    </w:p>
    <w:p w14:paraId="264A449A" w14:textId="77777777" w:rsidR="00404CD5" w:rsidRPr="004B6E96" w:rsidRDefault="00404CD5" w:rsidP="00404CD5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</w:t>
      </w:r>
      <w:r w:rsidRPr="004B6E96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>Mgr. Malvina Nagypál</w:t>
      </w:r>
    </w:p>
    <w:p w14:paraId="0A369413" w14:textId="77777777" w:rsidR="00404CD5" w:rsidRPr="004B6E96" w:rsidRDefault="00404CD5" w:rsidP="00404CD5">
      <w:pPr>
        <w:jc w:val="both"/>
        <w:rPr>
          <w:sz w:val="24"/>
          <w:szCs w:val="24"/>
          <w:lang w:val="hu-HU"/>
        </w:rPr>
      </w:pPr>
      <w:r w:rsidRPr="004B6E96">
        <w:rPr>
          <w:sz w:val="24"/>
          <w:szCs w:val="24"/>
          <w:lang w:val="hu-HU"/>
        </w:rPr>
        <w:t xml:space="preserve">                                                                                                     </w:t>
      </w:r>
      <w:r>
        <w:rPr>
          <w:sz w:val="24"/>
          <w:szCs w:val="24"/>
          <w:lang w:val="hu-HU"/>
        </w:rPr>
        <w:t xml:space="preserve">       </w:t>
      </w:r>
      <w:r w:rsidRPr="004B6E96">
        <w:rPr>
          <w:sz w:val="24"/>
          <w:szCs w:val="24"/>
          <w:lang w:val="hu-HU"/>
        </w:rPr>
        <w:t>riaditeľ</w:t>
      </w:r>
    </w:p>
    <w:p w14:paraId="6ADB655B" w14:textId="77777777" w:rsidR="00404CD5" w:rsidRPr="004B6E96" w:rsidRDefault="00404CD5" w:rsidP="00404CD5">
      <w:pPr>
        <w:jc w:val="both"/>
        <w:rPr>
          <w:sz w:val="24"/>
          <w:szCs w:val="24"/>
        </w:rPr>
      </w:pPr>
    </w:p>
    <w:p w14:paraId="7DCC46B2" w14:textId="16012CB7" w:rsidR="00404CD5" w:rsidRPr="001A790B" w:rsidRDefault="00404CD5" w:rsidP="00404CD5">
      <w:pPr>
        <w:jc w:val="both"/>
        <w:rPr>
          <w:sz w:val="24"/>
          <w:szCs w:val="24"/>
        </w:rPr>
      </w:pPr>
      <w:r w:rsidRPr="004B6E96">
        <w:rPr>
          <w:sz w:val="24"/>
          <w:szCs w:val="24"/>
        </w:rPr>
        <w:t>V Gemerskej Hôrke dňa</w:t>
      </w:r>
      <w:r>
        <w:rPr>
          <w:sz w:val="24"/>
          <w:szCs w:val="24"/>
        </w:rPr>
        <w:t xml:space="preserve">  </w:t>
      </w:r>
      <w:r w:rsidR="00311EA7">
        <w:rPr>
          <w:sz w:val="24"/>
          <w:szCs w:val="24"/>
        </w:rPr>
        <w:t>17</w:t>
      </w:r>
      <w:r>
        <w:rPr>
          <w:sz w:val="24"/>
          <w:szCs w:val="24"/>
        </w:rPr>
        <w:t>.1.202</w:t>
      </w:r>
      <w:r w:rsidR="00311EA7">
        <w:rPr>
          <w:sz w:val="24"/>
          <w:szCs w:val="24"/>
        </w:rPr>
        <w:t>1</w:t>
      </w:r>
      <w:r>
        <w:rPr>
          <w:sz w:val="24"/>
          <w:szCs w:val="24"/>
        </w:rPr>
        <w:t>.</w:t>
      </w:r>
    </w:p>
    <w:p w14:paraId="20C11792" w14:textId="77777777" w:rsidR="00404CD5" w:rsidRDefault="00404CD5" w:rsidP="00404CD5"/>
    <w:p w14:paraId="452E7F11" w14:textId="77777777" w:rsidR="000A20BD" w:rsidRDefault="000A20BD"/>
    <w:sectPr w:rsidR="000A20BD" w:rsidSect="001A790B">
      <w:headerReference w:type="default" r:id="rId5"/>
      <w:pgSz w:w="11906" w:h="16838"/>
      <w:pgMar w:top="1418" w:right="1418" w:bottom="1134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nsolas">
    <w:panose1 w:val="020B0609020204030204"/>
    <w:charset w:val="EE"/>
    <w:family w:val="modern"/>
    <w:pitch w:val="fixed"/>
    <w:sig w:usb0="E00006FF" w:usb1="0000F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AB20E16" w14:textId="77777777" w:rsidR="001A790B" w:rsidRPr="00956153" w:rsidRDefault="00FA34FF" w:rsidP="001A790B">
    <w:pPr>
      <w:jc w:val="center"/>
      <w:rPr>
        <w:sz w:val="24"/>
        <w:szCs w:val="24"/>
      </w:rPr>
    </w:pPr>
    <w:r w:rsidRPr="00956153">
      <w:rPr>
        <w:sz w:val="24"/>
        <w:szCs w:val="24"/>
      </w:rPr>
      <w:t>ÉZER n.o.</w:t>
    </w:r>
  </w:p>
  <w:p w14:paraId="0BD337DD" w14:textId="77777777" w:rsidR="001A790B" w:rsidRPr="001A790B" w:rsidRDefault="00FA34FF" w:rsidP="001A790B">
    <w:pPr>
      <w:jc w:val="center"/>
      <w:rPr>
        <w:sz w:val="24"/>
        <w:szCs w:val="24"/>
      </w:rPr>
    </w:pPr>
    <w:r w:rsidRPr="00956153">
      <w:rPr>
        <w:sz w:val="24"/>
        <w:szCs w:val="24"/>
      </w:rPr>
      <w:t>049 12 Gemerská Hôrka 249, IČO: 45 73 73 63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5A071349"/>
    <w:multiLevelType w:val="hybridMultilevel"/>
    <w:tmpl w:val="491ADEF0"/>
    <w:lvl w:ilvl="0" w:tplc="3AF4FEDE">
      <w:numFmt w:val="bullet"/>
      <w:lvlText w:val="-"/>
      <w:lvlJc w:val="left"/>
      <w:pPr>
        <w:ind w:left="720" w:hanging="360"/>
      </w:pPr>
      <w:rPr>
        <w:rFonts w:ascii="Calibri" w:eastAsia="Times New Roman" w:hAnsi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32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04CD5"/>
    <w:rsid w:val="000A20BD"/>
    <w:rsid w:val="00311EA7"/>
    <w:rsid w:val="00404CD5"/>
    <w:rsid w:val="0080504C"/>
    <w:rsid w:val="00FA34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FBD883D"/>
  <w15:chartTrackingRefBased/>
  <w15:docId w15:val="{EB99FE71-26AC-4158-AFBA-D3701B70278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404CD5"/>
    <w:pPr>
      <w:spacing w:after="200" w:line="276" w:lineRule="auto"/>
    </w:pPr>
    <w:rPr>
      <w:rFonts w:ascii="Calibri" w:eastAsiaTheme="minorEastAsia" w:hAnsi="Calibri" w:cs="Times New Roma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99"/>
    <w:qFormat/>
    <w:rsid w:val="00404CD5"/>
    <w:pPr>
      <w:ind w:left="720"/>
      <w:contextualSpacing/>
    </w:pPr>
  </w:style>
  <w:style w:type="character" w:styleId="Zvraznenie">
    <w:name w:val="Emphasis"/>
    <w:basedOn w:val="Predvolenpsmoodseku"/>
    <w:uiPriority w:val="20"/>
    <w:qFormat/>
    <w:rsid w:val="00404CD5"/>
    <w:rPr>
      <w:i/>
      <w:iCs/>
    </w:rPr>
  </w:style>
  <w:style w:type="paragraph" w:styleId="PredformtovanHTML">
    <w:name w:val="HTML Preformatted"/>
    <w:basedOn w:val="Normlny"/>
    <w:link w:val="PredformtovanHTMLChar"/>
    <w:uiPriority w:val="99"/>
    <w:semiHidden/>
    <w:unhideWhenUsed/>
    <w:rsid w:val="00404CD5"/>
    <w:pPr>
      <w:spacing w:after="0" w:line="240" w:lineRule="auto"/>
    </w:pPr>
    <w:rPr>
      <w:rFonts w:ascii="Consolas" w:hAnsi="Consolas"/>
      <w:sz w:val="20"/>
      <w:szCs w:val="20"/>
    </w:rPr>
  </w:style>
  <w:style w:type="character" w:customStyle="1" w:styleId="PredformtovanHTMLChar">
    <w:name w:val="Predformátované HTML Char"/>
    <w:basedOn w:val="Predvolenpsmoodseku"/>
    <w:link w:val="PredformtovanHTML"/>
    <w:uiPriority w:val="99"/>
    <w:semiHidden/>
    <w:rsid w:val="00404CD5"/>
    <w:rPr>
      <w:rFonts w:ascii="Consolas" w:eastAsiaTheme="minorEastAsia" w:hAnsi="Consolas" w:cs="Times New Roman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331952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457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920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298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501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eader" Target="header1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1</Pages>
  <Words>186</Words>
  <Characters>1066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ACER</dc:creator>
  <cp:keywords/>
  <dc:description/>
  <cp:lastModifiedBy>ACER</cp:lastModifiedBy>
  <cp:revision>2</cp:revision>
  <dcterms:created xsi:type="dcterms:W3CDTF">2021-03-11T08:56:00Z</dcterms:created>
  <dcterms:modified xsi:type="dcterms:W3CDTF">2021-03-11T09:28:00Z</dcterms:modified>
</cp:coreProperties>
</file>