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5BAC" w:rsidRDefault="00435BAC" w:rsidP="00435BAC">
      <w:pPr>
        <w:pStyle w:val="Default"/>
        <w:jc w:val="center"/>
        <w:rPr>
          <w:b/>
        </w:rPr>
      </w:pPr>
      <w:r w:rsidRPr="00435BAC">
        <w:rPr>
          <w:b/>
        </w:rPr>
        <w:t xml:space="preserve">Poznámky k účtovnej závierke </w:t>
      </w:r>
    </w:p>
    <w:p w:rsidR="004C1CD5" w:rsidRPr="00435BAC" w:rsidRDefault="00794093" w:rsidP="00435BAC">
      <w:pPr>
        <w:pStyle w:val="Default"/>
        <w:jc w:val="center"/>
        <w:rPr>
          <w:b/>
        </w:rPr>
      </w:pPr>
      <w:r>
        <w:rPr>
          <w:b/>
        </w:rPr>
        <w:t>za účtovné obdobie od 1.1.2020 do 31.12.2020</w:t>
      </w:r>
    </w:p>
    <w:p w:rsidR="004C1CD5" w:rsidRDefault="004C1CD5" w:rsidP="004C1CD5">
      <w:pPr>
        <w:pStyle w:val="Default"/>
        <w:rPr>
          <w:color w:val="auto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</w:t>
      </w:r>
    </w:p>
    <w:p w:rsidR="005B394B" w:rsidRDefault="00223B5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4C1CD5" w:rsidRPr="008A74B7" w:rsidRDefault="00223B5E" w:rsidP="00223B5E">
      <w:pPr>
        <w:pStyle w:val="Default"/>
        <w:ind w:firstLine="708"/>
        <w:rPr>
          <w:color w:val="000000" w:themeColor="text1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Prox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 xml:space="preserve">., </w:t>
      </w:r>
      <w:r w:rsidR="008A74B7">
        <w:rPr>
          <w:color w:val="000000" w:themeColor="text1"/>
          <w:sz w:val="23"/>
          <w:szCs w:val="23"/>
        </w:rPr>
        <w:t>Podkonice 28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D944DD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nezostavuje konsolidovanú účtovnú závierku.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AF4F9D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 – 0</w:t>
      </w:r>
    </w:p>
    <w:p w:rsidR="00AF4F9D" w:rsidRDefault="00AF4F9D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  <w:bookmarkStart w:id="0" w:name="_GoBack"/>
      <w:bookmarkEnd w:id="0"/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závierka je zostavená za splnenia predpokladu, že účtovná jednotka bude nepretržite pokračovať vo svojej činnosti.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dlhodobý majetok obstarávacou cenou.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Zásoby </w:t>
      </w:r>
      <w:r w:rsidR="000C4906">
        <w:rPr>
          <w:color w:val="auto"/>
          <w:sz w:val="23"/>
          <w:szCs w:val="23"/>
        </w:rPr>
        <w:t>účtovná jednotka</w:t>
      </w:r>
      <w:r>
        <w:rPr>
          <w:color w:val="auto"/>
          <w:sz w:val="23"/>
          <w:szCs w:val="23"/>
        </w:rPr>
        <w:t xml:space="preserve"> oceňuje obstarávacou cenou. Nevytvára zásoby vlastnou činnosťou.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5B394B" w:rsidRDefault="00223B5E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4C1CD5" w:rsidRDefault="000C4906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pohľadávky menovitou hodnotou.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Peniaze </w:t>
      </w:r>
      <w:r w:rsidR="000C4906">
        <w:rPr>
          <w:color w:val="auto"/>
          <w:sz w:val="23"/>
          <w:szCs w:val="23"/>
        </w:rPr>
        <w:t>účtovná jednotka</w:t>
      </w:r>
      <w:r>
        <w:rPr>
          <w:color w:val="auto"/>
          <w:sz w:val="23"/>
          <w:szCs w:val="23"/>
        </w:rPr>
        <w:t xml:space="preserve"> oceňuje menovitou hodnotou. Iné druhy krátkodobého finančného majetku neobstaráva.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záväzky menovitou hodnotou.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derivátových operácií</w:t>
      </w:r>
    </w:p>
    <w:p w:rsidR="00223B5E" w:rsidRDefault="00223B5E" w:rsidP="00223B5E">
      <w:pPr>
        <w:pStyle w:val="Default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nevykonáva derivátové operácie.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23B5E" w:rsidRDefault="00223B5E" w:rsidP="004C1CD5">
      <w:pPr>
        <w:pStyle w:val="Default"/>
        <w:rPr>
          <w:color w:val="auto"/>
        </w:rPr>
      </w:pPr>
    </w:p>
    <w:p w:rsidR="008A74B7" w:rsidRDefault="00F7145B" w:rsidP="004C1CD5">
      <w:pPr>
        <w:pStyle w:val="Default"/>
        <w:rPr>
          <w:color w:val="auto"/>
        </w:rPr>
      </w:pPr>
      <w:r>
        <w:rPr>
          <w:color w:val="auto"/>
        </w:rPr>
        <w:tab/>
        <w:t>Obstaraný dlhodobý hmotný majeto</w:t>
      </w:r>
      <w:r w:rsidR="00223B5E">
        <w:rPr>
          <w:color w:val="auto"/>
        </w:rPr>
        <w:t>k účtovná jednotka zaradila do 1</w:t>
      </w:r>
      <w:r>
        <w:rPr>
          <w:color w:val="auto"/>
        </w:rPr>
        <w:t>. odpisovej skupiny</w:t>
      </w:r>
      <w:r w:rsidR="00223B5E">
        <w:rPr>
          <w:color w:val="auto"/>
        </w:rPr>
        <w:t xml:space="preserve"> a do 4. odpisovej skupiny</w:t>
      </w:r>
      <w:r>
        <w:rPr>
          <w:color w:val="auto"/>
        </w:rPr>
        <w:t>. Používa metódu rovnomerného odpisovania.</w:t>
      </w:r>
    </w:p>
    <w:p w:rsidR="00F7145B" w:rsidRDefault="00F7145B" w:rsidP="004C1CD5">
      <w:pPr>
        <w:pStyle w:val="Default"/>
        <w:rPr>
          <w:color w:val="auto"/>
        </w:rPr>
      </w:pPr>
    </w:p>
    <w:p w:rsidR="004C1CD5" w:rsidRDefault="00653F01" w:rsidP="008A74B7">
      <w:pPr>
        <w:pStyle w:val="Default"/>
        <w:ind w:left="426"/>
        <w:rPr>
          <w:color w:val="auto"/>
        </w:rPr>
      </w:pPr>
      <w:r>
        <w:rPr>
          <w:color w:val="auto"/>
          <w:sz w:val="23"/>
          <w:szCs w:val="23"/>
        </w:rPr>
        <w:t>Účtovná jednotka</w:t>
      </w:r>
      <w:r w:rsidR="00CF3DCA">
        <w:rPr>
          <w:color w:val="auto"/>
        </w:rPr>
        <w:t xml:space="preserve"> neobstaráva dlhodobý nehmotný majetok. </w:t>
      </w:r>
    </w:p>
    <w:p w:rsidR="005B394B" w:rsidRDefault="005B394B" w:rsidP="004C1CD5">
      <w:pPr>
        <w:pStyle w:val="Default"/>
        <w:rPr>
          <w:color w:val="auto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B394B" w:rsidRDefault="005B394B" w:rsidP="004C1CD5">
      <w:pPr>
        <w:pStyle w:val="Default"/>
      </w:pPr>
    </w:p>
    <w:p w:rsidR="004C1CD5" w:rsidRDefault="008A1320" w:rsidP="00223B5E">
      <w:pPr>
        <w:pStyle w:val="Default"/>
        <w:ind w:firstLine="708"/>
        <w:rPr>
          <w:color w:val="auto"/>
          <w:sz w:val="23"/>
          <w:szCs w:val="23"/>
        </w:rPr>
      </w:pPr>
      <w:r w:rsidRPr="008A1320">
        <w:t>Účtovná jednotka</w:t>
      </w:r>
      <w:r w:rsidR="008A74B7">
        <w:t xml:space="preserve"> v účtovnom období nevykonala zmenu účtovných zásad a metód.</w:t>
      </w:r>
      <w:r w:rsidRPr="008A1320">
        <w:t xml:space="preserve"> </w:t>
      </w:r>
    </w:p>
    <w:p w:rsidR="00CF3DCA" w:rsidRDefault="00CF3DCA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B394B" w:rsidRDefault="005B394B" w:rsidP="004C1CD5">
      <w:pPr>
        <w:pStyle w:val="Default"/>
        <w:rPr>
          <w:color w:val="auto"/>
          <w:sz w:val="22"/>
          <w:szCs w:val="22"/>
        </w:rPr>
      </w:pPr>
    </w:p>
    <w:p w:rsidR="005A07BE" w:rsidRPr="005B394B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A07BE" w:rsidRPr="005B394B">
        <w:rPr>
          <w:color w:val="auto"/>
          <w:sz w:val="23"/>
          <w:szCs w:val="23"/>
        </w:rPr>
        <w:t xml:space="preserve"> neúčtuje o dotáciách.</w:t>
      </w:r>
    </w:p>
    <w:p w:rsidR="004C1CD5" w:rsidRDefault="004C1CD5" w:rsidP="004C1CD5">
      <w:pPr>
        <w:pStyle w:val="Default"/>
        <w:rPr>
          <w:color w:val="auto"/>
          <w:sz w:val="22"/>
          <w:szCs w:val="22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5A07BE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A07BE">
        <w:rPr>
          <w:color w:val="auto"/>
          <w:sz w:val="23"/>
          <w:szCs w:val="23"/>
        </w:rPr>
        <w:t xml:space="preserve"> nemala dôvod účtovať o opravách chýb minulých účtovných období.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Účtovnej jednotke</w:t>
      </w:r>
      <w:r w:rsidR="005B394B">
        <w:rPr>
          <w:color w:val="auto"/>
          <w:sz w:val="23"/>
          <w:szCs w:val="23"/>
        </w:rPr>
        <w:t xml:space="preserve"> nevznikli uvedené položky nákladov a výnosov.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5B394B" w:rsidRPr="005B394B" w:rsidRDefault="000C4906" w:rsidP="00223B5E">
      <w:pPr>
        <w:pStyle w:val="Default"/>
        <w:spacing w:after="27"/>
        <w:ind w:firstLine="708"/>
        <w:rPr>
          <w:color w:val="FF0000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B394B" w:rsidRPr="005B394B">
        <w:rPr>
          <w:color w:val="auto"/>
          <w:sz w:val="23"/>
          <w:szCs w:val="23"/>
        </w:rPr>
        <w:t xml:space="preserve"> nemá záväzky so zostatkovou dobou splatnosti dlhšou ako päť rokov.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5A07BE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A07BE">
        <w:rPr>
          <w:color w:val="auto"/>
          <w:sz w:val="23"/>
          <w:szCs w:val="23"/>
        </w:rPr>
        <w:t xml:space="preserve"> nemá zabezpečené záväzky.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C1CD5" w:rsidRDefault="004C1CD5" w:rsidP="00D944DD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C1CD5" w:rsidRDefault="004C1CD5" w:rsidP="00D944DD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počet a hodnota, za ktorú sa vlastné akcie počas účtovného obdobia nadobudli a počet a hodnota, za ktorú sa vlastné akcie počas účtovného obdobia previedli na inú osobu,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</w:p>
    <w:p w:rsidR="00223B5E" w:rsidRDefault="00223B5E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nenadobudla vlastné akcie.</w:t>
      </w: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</w:p>
    <w:p w:rsidR="005B394B" w:rsidRDefault="00223B5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</w:t>
      </w:r>
      <w:r w:rsidR="005B394B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Informácie o tom, či účtovná jednotka vytvorila kapitálový fond z príspevkov podľa §123 ods. 2 a §217a Obchodného zákonníka v znení neskorších predpisov</w:t>
      </w: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 xml:space="preserve">Účtovná jednotka neúčtovala kapitálové fondy.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223B5E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</w:t>
      </w:r>
      <w:r w:rsidR="004C1CD5">
        <w:rPr>
          <w:color w:val="auto"/>
          <w:sz w:val="23"/>
          <w:szCs w:val="23"/>
        </w:rPr>
        <w:t xml:space="preserve">) Informácie o orgánoch účtovnej jednotky,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C1CD5" w:rsidRDefault="004C1CD5" w:rsidP="00D944DD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4C1CD5" w:rsidRDefault="004C1CD5" w:rsidP="00D944DD">
      <w:pPr>
        <w:pStyle w:val="Default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AF4F9D" w:rsidRDefault="00AF4F9D" w:rsidP="00D944DD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Účtovnou jednotkou  neboli poskytnuté uvedené druhy pôžičiek. 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(</w:t>
      </w:r>
      <w:r w:rsidR="00223B5E">
        <w:rPr>
          <w:sz w:val="23"/>
          <w:szCs w:val="23"/>
        </w:rPr>
        <w:t>6</w:t>
      </w:r>
      <w:r>
        <w:rPr>
          <w:sz w:val="23"/>
          <w:szCs w:val="23"/>
        </w:rPr>
        <w:t xml:space="preserve">) Informácie o povinnostiach účtovnej jednotky, a to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celkovej sume významných podmienených záväzkov, ktorými sa rozumie </w:t>
      </w:r>
    </w:p>
    <w:p w:rsidR="00AF4F9D" w:rsidRDefault="00AF4F9D" w:rsidP="00D944DD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AF4F9D" w:rsidRDefault="00AF4F9D" w:rsidP="00D944DD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AF4F9D" w:rsidRDefault="00AF4F9D" w:rsidP="00D944DD">
      <w:pPr>
        <w:pStyle w:val="Default"/>
        <w:spacing w:after="27"/>
        <w:ind w:left="1416"/>
        <w:rPr>
          <w:sz w:val="23"/>
          <w:szCs w:val="23"/>
        </w:rPr>
      </w:pPr>
      <w:r>
        <w:rPr>
          <w:sz w:val="23"/>
          <w:szCs w:val="23"/>
        </w:rPr>
        <w:t xml:space="preserve">2a. nie je pravdepodobné, že na splnenie tejto povinnosti bude potrebný úbytok ekonomických úžitkov, alebo </w:t>
      </w:r>
    </w:p>
    <w:p w:rsidR="00AF4F9D" w:rsidRDefault="00AF4F9D" w:rsidP="00D944DD">
      <w:pPr>
        <w:pStyle w:val="Default"/>
        <w:spacing w:after="27"/>
        <w:ind w:left="1416"/>
        <w:rPr>
          <w:sz w:val="23"/>
          <w:szCs w:val="23"/>
        </w:rPr>
      </w:pPr>
      <w:r>
        <w:rPr>
          <w:sz w:val="23"/>
          <w:szCs w:val="23"/>
        </w:rPr>
        <w:t xml:space="preserve">2b. výška tejto povinnosti sa nedá spoľahlivo oceniť,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opise významných finančných povinností a významných podmienených záväzkov,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p w:rsidR="00F7145B" w:rsidRDefault="00F7145B" w:rsidP="00AF4F9D">
      <w:pPr>
        <w:pStyle w:val="Default"/>
        <w:rPr>
          <w:sz w:val="23"/>
          <w:szCs w:val="23"/>
        </w:rPr>
      </w:pPr>
    </w:p>
    <w:p w:rsidR="00AF4F9D" w:rsidRDefault="00AF4F9D" w:rsidP="00223B5E">
      <w:pPr>
        <w:pStyle w:val="Default"/>
        <w:ind w:firstLine="708"/>
        <w:rPr>
          <w:sz w:val="23"/>
          <w:szCs w:val="23"/>
        </w:rPr>
      </w:pPr>
      <w:r>
        <w:rPr>
          <w:sz w:val="23"/>
          <w:szCs w:val="23"/>
        </w:rPr>
        <w:t>Účtovná jednotka nemá uvedené druhy významných finančných povinností.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Pr="00AF4F9D" w:rsidRDefault="00223B5E" w:rsidP="00AF4F9D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>(7</w:t>
      </w:r>
      <w:r w:rsidR="00AF4F9D" w:rsidRPr="00AF4F9D">
        <w:rPr>
          <w:sz w:val="23"/>
          <w:szCs w:val="23"/>
        </w:rPr>
        <w:t xml:space="preserve">) </w:t>
      </w:r>
      <w:r w:rsidR="00AF4F9D" w:rsidRPr="00AF4F9D">
        <w:rPr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a) všetkých formách prijatej náhrady, </w:t>
      </w: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b) účtovných zásadách použitých pri prideľovaní nákladov a výnosov, </w:t>
      </w:r>
    </w:p>
    <w:p w:rsidR="00AF4F9D" w:rsidRPr="00AF4F9D" w:rsidRDefault="00AF4F9D" w:rsidP="00AF4F9D">
      <w:pPr>
        <w:pStyle w:val="Default"/>
        <w:rPr>
          <w:bCs/>
          <w:sz w:val="23"/>
          <w:szCs w:val="23"/>
        </w:rPr>
      </w:pPr>
      <w:r w:rsidRPr="00AF4F9D">
        <w:rPr>
          <w:bCs/>
          <w:sz w:val="23"/>
          <w:szCs w:val="23"/>
        </w:rPr>
        <w:t xml:space="preserve">c) všetkých druhoch činností účtovnej jednotky. </w:t>
      </w:r>
    </w:p>
    <w:p w:rsidR="00AF4F9D" w:rsidRPr="00AF4F9D" w:rsidRDefault="00AF4F9D" w:rsidP="00AF4F9D">
      <w:pPr>
        <w:pStyle w:val="Default"/>
        <w:rPr>
          <w:bCs/>
          <w:sz w:val="23"/>
          <w:szCs w:val="23"/>
        </w:rPr>
      </w:pPr>
    </w:p>
    <w:p w:rsidR="00AF4F9D" w:rsidRPr="00AF4F9D" w:rsidRDefault="000C4906" w:rsidP="00D944DD">
      <w:pPr>
        <w:pStyle w:val="Default"/>
        <w:ind w:firstLine="708"/>
        <w:rPr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AF4F9D">
        <w:rPr>
          <w:bCs/>
          <w:sz w:val="23"/>
          <w:szCs w:val="23"/>
        </w:rPr>
        <w:t xml:space="preserve"> nemá udelené uvedené osobitné práva.</w:t>
      </w:r>
      <w:r w:rsidR="00AF4F9D" w:rsidRPr="00AF4F9D">
        <w:rPr>
          <w:bCs/>
          <w:sz w:val="23"/>
          <w:szCs w:val="23"/>
        </w:rPr>
        <w:t xml:space="preserve"> </w:t>
      </w:r>
    </w:p>
    <w:p w:rsidR="005B394B" w:rsidRPr="00AF4F9D" w:rsidRDefault="005B394B" w:rsidP="004C1CD5">
      <w:pPr>
        <w:pStyle w:val="Default"/>
        <w:rPr>
          <w:color w:val="auto"/>
          <w:sz w:val="23"/>
          <w:szCs w:val="23"/>
        </w:rPr>
      </w:pPr>
    </w:p>
    <w:sectPr w:rsidR="005B394B" w:rsidRPr="00AF4F9D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5DAA" w:rsidRDefault="00A65DAA" w:rsidP="00223B5E">
      <w:pPr>
        <w:spacing w:after="0" w:line="240" w:lineRule="auto"/>
      </w:pPr>
      <w:r>
        <w:separator/>
      </w:r>
    </w:p>
  </w:endnote>
  <w:endnote w:type="continuationSeparator" w:id="0">
    <w:p w:rsidR="00A65DAA" w:rsidRDefault="00A65DAA" w:rsidP="00223B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5DAA" w:rsidRDefault="00A65DAA" w:rsidP="00223B5E">
      <w:pPr>
        <w:spacing w:after="0" w:line="240" w:lineRule="auto"/>
      </w:pPr>
      <w:r>
        <w:separator/>
      </w:r>
    </w:p>
  </w:footnote>
  <w:footnote w:type="continuationSeparator" w:id="0">
    <w:p w:rsidR="00A65DAA" w:rsidRDefault="00A65DAA" w:rsidP="00223B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070"/>
      <w:gridCol w:w="3071"/>
      <w:gridCol w:w="3071"/>
    </w:tblGrid>
    <w:tr w:rsidR="00223B5E" w:rsidTr="00D944DD">
      <w:tc>
        <w:tcPr>
          <w:tcW w:w="3070" w:type="dxa"/>
          <w:vAlign w:val="center"/>
        </w:tcPr>
        <w:p w:rsidR="00223B5E" w:rsidRDefault="00223B5E" w:rsidP="00D944DD">
          <w:pPr>
            <w:pStyle w:val="Default"/>
            <w:jc w:val="center"/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3071" w:type="dxa"/>
          <w:vAlign w:val="center"/>
        </w:tcPr>
        <w:p w:rsidR="00223B5E" w:rsidRDefault="00223B5E" w:rsidP="00D944DD">
          <w:pPr>
            <w:pStyle w:val="Default"/>
            <w:jc w:val="center"/>
          </w:pPr>
          <w:r>
            <w:t xml:space="preserve">IČO </w:t>
          </w:r>
          <w:r w:rsidRPr="008A74B7">
            <w:t>31622127</w:t>
          </w:r>
        </w:p>
      </w:tc>
      <w:tc>
        <w:tcPr>
          <w:tcW w:w="3071" w:type="dxa"/>
          <w:vAlign w:val="center"/>
        </w:tcPr>
        <w:p w:rsidR="00223B5E" w:rsidRDefault="00223B5E" w:rsidP="00D944DD">
          <w:pPr>
            <w:pStyle w:val="Default"/>
            <w:jc w:val="center"/>
          </w:pPr>
          <w:r>
            <w:t xml:space="preserve">DIČ </w:t>
          </w:r>
          <w:r w:rsidRPr="008A74B7">
            <w:t>2020455899</w:t>
          </w:r>
        </w:p>
      </w:tc>
    </w:tr>
  </w:tbl>
  <w:p w:rsidR="00223B5E" w:rsidRPr="00223B5E" w:rsidRDefault="00223B5E" w:rsidP="00D944D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CD5"/>
    <w:rsid w:val="000B1148"/>
    <w:rsid w:val="000C4906"/>
    <w:rsid w:val="00223B5E"/>
    <w:rsid w:val="00276537"/>
    <w:rsid w:val="00435BAC"/>
    <w:rsid w:val="004C1CD5"/>
    <w:rsid w:val="005460DC"/>
    <w:rsid w:val="005A07BE"/>
    <w:rsid w:val="005B394B"/>
    <w:rsid w:val="00653F01"/>
    <w:rsid w:val="00794093"/>
    <w:rsid w:val="008A1320"/>
    <w:rsid w:val="008A74B7"/>
    <w:rsid w:val="00912CB8"/>
    <w:rsid w:val="00A65DAA"/>
    <w:rsid w:val="00AF4F9D"/>
    <w:rsid w:val="00B45326"/>
    <w:rsid w:val="00CF3DCA"/>
    <w:rsid w:val="00D944DD"/>
    <w:rsid w:val="00DD7B4F"/>
    <w:rsid w:val="00ED24B3"/>
    <w:rsid w:val="00F71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2828E65-3659-48A1-A42E-C25A85188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C1CD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4C1C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23B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3B5E"/>
  </w:style>
  <w:style w:type="paragraph" w:styleId="Pta">
    <w:name w:val="footer"/>
    <w:basedOn w:val="Normlny"/>
    <w:link w:val="PtaChar"/>
    <w:uiPriority w:val="99"/>
    <w:unhideWhenUsed/>
    <w:rsid w:val="00223B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23B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1122</Words>
  <Characters>6402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7509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Pavlovská Alena Ing.</dc:creator>
  <cp:lastModifiedBy>Veronika Pavlovská</cp:lastModifiedBy>
  <cp:revision>15</cp:revision>
  <dcterms:created xsi:type="dcterms:W3CDTF">2015-03-09T08:22:00Z</dcterms:created>
  <dcterms:modified xsi:type="dcterms:W3CDTF">2021-01-30T09:40:00Z</dcterms:modified>
</cp:coreProperties>
</file>