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</w:t>
      </w:r>
      <w:r w:rsidR="00CE500E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 xml:space="preserve">účtovnej závierke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účtovnej jednotky </w:t>
      </w:r>
      <w:r w:rsidR="004273EF">
        <w:rPr>
          <w:rFonts w:ascii="Arial" w:hAnsi="Arial" w:cs="Arial"/>
          <w:sz w:val="20"/>
          <w:szCs w:val="20"/>
        </w:rPr>
        <w:t>za rok 20</w:t>
      </w:r>
      <w:r w:rsidR="002755C1">
        <w:rPr>
          <w:rFonts w:ascii="Arial" w:hAnsi="Arial" w:cs="Arial"/>
          <w:sz w:val="20"/>
          <w:szCs w:val="20"/>
        </w:rPr>
        <w:t>20</w:t>
      </w: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</w:t>
      </w:r>
      <w:r w:rsidR="00CE500E" w:rsidRPr="00CE500E">
        <w:rPr>
          <w:rFonts w:ascii="Arial" w:hAnsi="Arial" w:cs="Arial"/>
          <w:sz w:val="20"/>
          <w:szCs w:val="20"/>
        </w:rPr>
        <w:t xml:space="preserve"> MF/15464/2013-74</w:t>
      </w:r>
      <w:r w:rsidRPr="002925C2">
        <w:rPr>
          <w:rFonts w:ascii="Arial" w:hAnsi="Arial" w:cs="Arial"/>
          <w:sz w:val="20"/>
          <w:szCs w:val="20"/>
        </w:rPr>
        <w:t xml:space="preserve">, ktorým sa ustanovujú podrobnosti o usporiadaní, označovaní a obsahovom vymedzení položiek individuálnej účtovnej závierky a rozsahu údajov určených z individuálnej účtovnej závierky na zverejnenie </w:t>
      </w:r>
      <w:r w:rsidR="00CE500E">
        <w:rPr>
          <w:rFonts w:ascii="Arial" w:hAnsi="Arial" w:cs="Arial"/>
          <w:sz w:val="20"/>
          <w:szCs w:val="20"/>
        </w:rPr>
        <w:t xml:space="preserve">pre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účtovné jednotky </w:t>
      </w:r>
      <w:r w:rsidRPr="002925C2">
        <w:rPr>
          <w:rFonts w:ascii="Arial" w:hAnsi="Arial" w:cs="Arial"/>
          <w:sz w:val="20"/>
          <w:szCs w:val="20"/>
        </w:rPr>
        <w:t>v znení neskorších pred</w:t>
      </w:r>
      <w:r w:rsidR="00A07D50">
        <w:rPr>
          <w:rFonts w:ascii="Arial" w:hAnsi="Arial" w:cs="Arial"/>
          <w:sz w:val="20"/>
          <w:szCs w:val="20"/>
        </w:rPr>
        <w:t>pisov (ostatná novela č.MF/18008</w:t>
      </w:r>
      <w:r w:rsidRPr="002925C2">
        <w:rPr>
          <w:rFonts w:ascii="Arial" w:hAnsi="Arial" w:cs="Arial"/>
          <w:sz w:val="20"/>
          <w:szCs w:val="20"/>
        </w:rPr>
        <w:t>/2014-74 – FS č.10/2014)</w:t>
      </w:r>
    </w:p>
    <w:tbl>
      <w:tblPr>
        <w:tblW w:w="5000" w:type="pct"/>
        <w:tblLayout w:type="fixed"/>
        <w:tblLook w:val="00A0"/>
      </w:tblPr>
      <w:tblGrid>
        <w:gridCol w:w="2303"/>
        <w:gridCol w:w="7659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CE500E" w:rsidP="00CE500E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Identifikácia účtovnej jednotky</w:t>
            </w:r>
          </w:p>
          <w:p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B32ABA" w:rsidRDefault="00365D42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65D42">
              <w:rPr>
                <w:rFonts w:ascii="Arial" w:hAnsi="Arial" w:cs="Arial"/>
                <w:b/>
                <w:sz w:val="18"/>
                <w:szCs w:val="18"/>
              </w:rPr>
              <w:t>51649195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B32ABA" w:rsidRDefault="00365D42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65D42">
              <w:rPr>
                <w:rFonts w:ascii="Arial" w:hAnsi="Arial" w:cs="Arial"/>
                <w:b/>
                <w:sz w:val="18"/>
                <w:szCs w:val="18"/>
              </w:rPr>
              <w:t>2120733087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B32ABA" w:rsidRDefault="00365D42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65D42">
              <w:rPr>
                <w:rFonts w:ascii="Arial" w:hAnsi="Arial" w:cs="Arial"/>
                <w:b/>
                <w:sz w:val="18"/>
                <w:szCs w:val="18"/>
              </w:rPr>
              <w:t xml:space="preserve">LTA </w:t>
            </w:r>
            <w:proofErr w:type="spellStart"/>
            <w:r w:rsidRPr="00365D42">
              <w:rPr>
                <w:rFonts w:ascii="Arial" w:hAnsi="Arial" w:cs="Arial"/>
                <w:b/>
                <w:sz w:val="18"/>
                <w:szCs w:val="18"/>
              </w:rPr>
              <w:t>Holz</w:t>
            </w:r>
            <w:proofErr w:type="spellEnd"/>
            <w:r w:rsidRPr="00365D42">
              <w:rPr>
                <w:rFonts w:ascii="Arial" w:hAnsi="Arial" w:cs="Arial"/>
                <w:b/>
                <w:sz w:val="18"/>
                <w:szCs w:val="18"/>
              </w:rPr>
              <w:t>, s.r.o.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B32ABA" w:rsidRDefault="00365D42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65D42">
              <w:rPr>
                <w:rFonts w:ascii="Arial" w:hAnsi="Arial" w:cs="Arial"/>
                <w:b/>
                <w:sz w:val="18"/>
                <w:szCs w:val="18"/>
              </w:rPr>
              <w:t>Biele Vody 16/212</w:t>
            </w:r>
            <w:r>
              <w:rPr>
                <w:rFonts w:ascii="Arial" w:hAnsi="Arial" w:cs="Arial"/>
                <w:b/>
                <w:sz w:val="18"/>
                <w:szCs w:val="18"/>
              </w:rPr>
              <w:t>, 053 76 Mlynky</w:t>
            </w:r>
            <w:r w:rsidRPr="00365D42">
              <w:rPr>
                <w:rFonts w:ascii="Arial" w:hAnsi="Arial" w:cs="Arial"/>
                <w:b/>
                <w:sz w:val="18"/>
                <w:szCs w:val="18"/>
              </w:rPr>
              <w:t xml:space="preserve">       </w:t>
            </w: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Pr="00CE500E" w:rsidRDefault="00CE500E" w:rsidP="00CE500E">
      <w:pPr>
        <w:numPr>
          <w:ilvl w:val="0"/>
          <w:numId w:val="19"/>
        </w:numPr>
        <w:spacing w:after="0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Údaje o konsolidovanom celku - obchodné meno a sídlo konsolidujúcej účtovnej jednotky</w:t>
      </w:r>
    </w:p>
    <w:p w:rsidR="00CE500E" w:rsidRPr="002925C2" w:rsidRDefault="00CE500E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111D53" w:rsidRDefault="00111D53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91ADE" w:rsidRPr="00291ADE" w:rsidRDefault="00291ADE" w:rsidP="00365D42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Účtovná jednotka nie je súčasťou konsolidovaného celku. </w:t>
            </w:r>
          </w:p>
          <w:p w:rsidR="00291ADE" w:rsidRDefault="00291ADE" w:rsidP="00365D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802B07" w:rsidRPr="00860BF2" w:rsidRDefault="00802B07" w:rsidP="00365D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SK NACE: </w:t>
            </w:r>
            <w:r w:rsidR="00365D42">
              <w:rPr>
                <w:rFonts w:ascii="Arial" w:hAnsi="Arial" w:cs="Arial"/>
                <w:sz w:val="20"/>
                <w:szCs w:val="20"/>
              </w:rPr>
              <w:t>16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365D42">
              <w:rPr>
                <w:rFonts w:ascii="Arial" w:hAnsi="Arial" w:cs="Arial"/>
                <w:sz w:val="20"/>
                <w:szCs w:val="20"/>
              </w:rPr>
              <w:t>00.0</w:t>
            </w:r>
            <w:r w:rsidR="00365D42">
              <w:rPr>
                <w:rFonts w:ascii="Roboto" w:hAnsi="Roboto" w:cs="Arial"/>
                <w:color w:val="434040"/>
                <w:sz w:val="21"/>
                <w:szCs w:val="21"/>
              </w:rPr>
              <w:t xml:space="preserve"> </w:t>
            </w:r>
            <w:r w:rsidR="00365D42" w:rsidRPr="00365D42">
              <w:rPr>
                <w:rFonts w:ascii="Arial" w:hAnsi="Arial" w:cs="Arial"/>
                <w:sz w:val="20"/>
                <w:szCs w:val="20"/>
              </w:rPr>
              <w:t>Pilovanie a hobľovanie dreva</w:t>
            </w:r>
          </w:p>
        </w:tc>
      </w:tr>
    </w:tbl>
    <w:p w:rsidR="00041EE8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2925C2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A55E63" w:rsidRDefault="00CE500E" w:rsidP="00CE500E">
      <w:pPr>
        <w:pStyle w:val="Zkladntext"/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</w:p>
    <w:p w:rsidR="00CE500E" w:rsidRPr="00CE500E" w:rsidRDefault="00CE500E" w:rsidP="00CE500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3. Priemerný prepočítaný počet zamestnancov</w:t>
      </w:r>
      <w:r w:rsidR="002D2853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CE500E" w:rsidRPr="00CE500E" w:rsidTr="00CE500E">
        <w:trPr>
          <w:trHeight w:val="522"/>
        </w:trPr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Bežné účtovné</w:t>
            </w:r>
          </w:p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obdobie</w:t>
            </w:r>
          </w:p>
        </w:tc>
        <w:tc>
          <w:tcPr>
            <w:tcW w:w="3342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E500E" w:rsidRPr="00CE500E" w:rsidTr="00CE500E"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0E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CE500E" w:rsidRPr="00CE500E" w:rsidRDefault="00291ADE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:rsidR="00CE500E" w:rsidRPr="00CE500E" w:rsidRDefault="00291ADE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839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</w:t>
      </w:r>
    </w:p>
    <w:p w:rsidR="00CE500E" w:rsidRPr="00CE500E" w:rsidRDefault="00CE500E" w:rsidP="00CE500E">
      <w:pPr>
        <w:ind w:right="836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 o prijatých postupoch</w:t>
      </w:r>
    </w:p>
    <w:p w:rsid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1. Informácia, či je účtovná závierka zostavená za splnenia predpokladu, že účtovná jednotka bude nepretržite pokračovať vo svojej činnosti:</w:t>
      </w:r>
    </w:p>
    <w:p w:rsidR="00365D42" w:rsidRPr="00291ADE" w:rsidRDefault="00365D42" w:rsidP="00CE500E">
      <w:pPr>
        <w:pStyle w:val="Zkladntext"/>
        <w:tabs>
          <w:tab w:val="left" w:pos="808"/>
        </w:tabs>
        <w:rPr>
          <w:rFonts w:ascii="Arial" w:hAnsi="Arial" w:cs="Arial"/>
          <w:bCs w:val="0"/>
          <w:i/>
          <w:sz w:val="16"/>
          <w:szCs w:val="20"/>
          <w:lang w:eastAsia="en-US"/>
        </w:rPr>
      </w:pPr>
      <w:r w:rsidRPr="00291ADE">
        <w:rPr>
          <w:rFonts w:ascii="Arial" w:hAnsi="Arial" w:cs="Arial"/>
          <w:bCs w:val="0"/>
          <w:i/>
          <w:iCs/>
          <w:sz w:val="20"/>
          <w:lang w:eastAsia="sk-SK"/>
        </w:rPr>
        <w:t>ÁNO _Účtovná jednotka bude nepretržite pokračovať vo svojej činnosti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2. Spôsob oceňovania jednotlivých položiek majetku a záväzkov, a to: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  <w:t>Názov položky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  <w:t>Spôsob oceňovania</w:t>
            </w:r>
          </w:p>
        </w:tc>
      </w:tr>
      <w:tr w:rsidR="00D24DE7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D24DE7" w:rsidRPr="00CE500E" w:rsidRDefault="00D24DE7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nehmotný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D24DE7" w:rsidRPr="00122D2D" w:rsidRDefault="00D24DE7" w:rsidP="002755C1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122D2D">
              <w:rPr>
                <w:rFonts w:ascii="Arial" w:hAnsi="Arial" w:cs="Arial"/>
                <w:b w:val="0"/>
                <w:bCs w:val="0"/>
                <w:i/>
                <w:sz w:val="20"/>
                <w:szCs w:val="20"/>
                <w:lang w:eastAsia="en-US"/>
              </w:rPr>
              <w:t xml:space="preserve">Podnik nakupoval v danom roku dlhodobý nehmotný majetok : _ </w:t>
            </w:r>
            <w:r w:rsidRPr="00122D2D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NIE</w:t>
            </w:r>
          </w:p>
        </w:tc>
      </w:tr>
      <w:tr w:rsidR="00D24DE7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D24DE7" w:rsidRPr="00CE500E" w:rsidRDefault="00D24DE7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hmotný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D24DE7" w:rsidRPr="00122D2D" w:rsidRDefault="00D24DE7" w:rsidP="002755C1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i/>
                <w:sz w:val="20"/>
                <w:szCs w:val="20"/>
                <w:lang w:eastAsia="en-US"/>
              </w:rPr>
            </w:pPr>
            <w:r w:rsidRPr="00122D2D">
              <w:rPr>
                <w:rFonts w:ascii="Arial" w:hAnsi="Arial" w:cs="Arial"/>
                <w:b w:val="0"/>
                <w:bCs w:val="0"/>
                <w:i/>
                <w:sz w:val="20"/>
                <w:szCs w:val="20"/>
                <w:lang w:eastAsia="en-US"/>
              </w:rPr>
              <w:t xml:space="preserve">Podnik v bežnom roku nakupoval dlhodobý hmotný majetok: _ </w:t>
            </w:r>
            <w:r w:rsidR="00571A69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N</w:t>
            </w:r>
            <w:r w:rsidR="002755C1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IE</w:t>
            </w:r>
          </w:p>
          <w:p w:rsidR="00D24DE7" w:rsidRPr="00122D2D" w:rsidRDefault="00D24DE7" w:rsidP="002755C1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i/>
                <w:sz w:val="20"/>
                <w:szCs w:val="20"/>
                <w:lang w:eastAsia="en-US"/>
              </w:rPr>
            </w:pPr>
            <w:r w:rsidRPr="00122D2D">
              <w:rPr>
                <w:rFonts w:ascii="Arial" w:hAnsi="Arial" w:cs="Arial"/>
                <w:b w:val="0"/>
                <w:bCs w:val="0"/>
                <w:i/>
                <w:sz w:val="20"/>
                <w:szCs w:val="20"/>
                <w:lang w:eastAsia="en-US"/>
              </w:rPr>
              <w:t>Dlhodobý hmotný majetok nakupovaný oceňoval podnik obstarávacou cenou v zložení:</w:t>
            </w:r>
          </w:p>
          <w:p w:rsidR="00D24DE7" w:rsidRPr="00122D2D" w:rsidRDefault="00D24DE7" w:rsidP="002755C1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Cs w:val="0"/>
                <w:sz w:val="22"/>
                <w:szCs w:val="22"/>
                <w:lang w:eastAsia="en-US"/>
              </w:rPr>
            </w:pPr>
            <w:r w:rsidRPr="00122D2D">
              <w:rPr>
                <w:rFonts w:ascii="Arial" w:hAnsi="Arial" w:cs="Arial"/>
                <w:b w:val="0"/>
                <w:bCs w:val="0"/>
                <w:i/>
                <w:sz w:val="20"/>
                <w:szCs w:val="20"/>
                <w:lang w:eastAsia="en-US"/>
              </w:rPr>
              <w:t>Obstarávacia cena, vrátane nákladov   súvisiacich s obstaraním</w:t>
            </w:r>
          </w:p>
        </w:tc>
      </w:tr>
      <w:tr w:rsidR="00D24DE7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D24DE7" w:rsidRPr="00CE500E" w:rsidRDefault="00D24DE7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D24DE7" w:rsidRPr="00CE500E" w:rsidRDefault="00D24DE7" w:rsidP="002755C1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122D2D">
              <w:rPr>
                <w:rFonts w:ascii="Arial" w:hAnsi="Arial" w:cs="Arial"/>
                <w:b w:val="0"/>
                <w:bCs w:val="0"/>
                <w:i/>
                <w:sz w:val="20"/>
                <w:szCs w:val="20"/>
                <w:lang w:eastAsia="en-US"/>
              </w:rPr>
              <w:t>Podnik v bežnom roku vlastnil cenné papiere</w:t>
            </w:r>
            <w:r w:rsidRPr="00D95BC2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:</w:t>
            </w:r>
            <w:r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_</w:t>
            </w:r>
            <w:r w:rsidRPr="00D95BC2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 xml:space="preserve"> NIE</w:t>
            </w:r>
          </w:p>
        </w:tc>
      </w:tr>
      <w:tr w:rsidR="00D24DE7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D24DE7" w:rsidRPr="00CE500E" w:rsidRDefault="00D24DE7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Zásoby obstarané kúpou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D24DE7" w:rsidRDefault="00D24DE7" w:rsidP="002755C1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</w:pPr>
            <w:r w:rsidRPr="00122D2D">
              <w:rPr>
                <w:rFonts w:ascii="Arial" w:hAnsi="Arial" w:cs="Arial"/>
                <w:b w:val="0"/>
                <w:bCs w:val="0"/>
                <w:i/>
                <w:sz w:val="20"/>
                <w:szCs w:val="20"/>
                <w:lang w:eastAsia="en-US"/>
              </w:rPr>
              <w:t>Podnik nakupoval zásoby</w:t>
            </w:r>
            <w:r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 xml:space="preserve"> </w:t>
            </w:r>
            <w:r w:rsidRPr="00D95BC2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:_</w:t>
            </w:r>
            <w:r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 xml:space="preserve"> </w:t>
            </w:r>
            <w:r w:rsidR="00365D42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NIE</w:t>
            </w:r>
          </w:p>
          <w:p w:rsidR="00D24DE7" w:rsidRPr="00122D2D" w:rsidRDefault="00D24DE7" w:rsidP="002755C1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122D2D">
              <w:rPr>
                <w:rFonts w:ascii="Arial" w:hAnsi="Arial" w:cs="Arial"/>
                <w:b w:val="0"/>
                <w:bCs w:val="0"/>
                <w:i/>
                <w:sz w:val="20"/>
                <w:szCs w:val="20"/>
                <w:lang w:eastAsia="en-US"/>
              </w:rPr>
              <w:t>Pri účtovaní zásob postupoval podnik podľa Postupov účtovania.</w:t>
            </w:r>
          </w:p>
          <w:p w:rsidR="00D24DE7" w:rsidRPr="00CE500E" w:rsidRDefault="00D24DE7" w:rsidP="002755C1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D24DE7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D24DE7" w:rsidRPr="00CE500E" w:rsidRDefault="00D24DE7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Zásoby vytvorené vla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stnou činnosťou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D24DE7" w:rsidRPr="00122D2D" w:rsidRDefault="00D24DE7" w:rsidP="002755C1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122D2D">
              <w:rPr>
                <w:rFonts w:ascii="Arial" w:hAnsi="Arial" w:cs="Arial"/>
                <w:b w:val="0"/>
                <w:bCs w:val="0"/>
                <w:i/>
                <w:sz w:val="20"/>
                <w:szCs w:val="20"/>
                <w:lang w:eastAsia="en-US"/>
              </w:rPr>
              <w:t xml:space="preserve">Podnik tvoril v bežnom roku zásoby vlastnou činnosťou:_ </w:t>
            </w:r>
            <w:r w:rsidRPr="00122D2D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NIE</w:t>
            </w:r>
          </w:p>
        </w:tc>
      </w:tr>
      <w:tr w:rsidR="00D24DE7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D24DE7" w:rsidRPr="00CE500E" w:rsidRDefault="00D24DE7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Vlastné pohľadá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D24DE7" w:rsidRDefault="00D24DE7" w:rsidP="002755C1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  <w:p w:rsidR="00D24DE7" w:rsidRPr="00CE500E" w:rsidRDefault="00D24DE7" w:rsidP="00D24DE7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122D2D">
              <w:rPr>
                <w:rFonts w:ascii="Arial" w:hAnsi="Arial" w:cs="Arial"/>
                <w:b w:val="0"/>
                <w:bCs w:val="0"/>
                <w:i/>
                <w:sz w:val="20"/>
                <w:szCs w:val="20"/>
                <w:lang w:eastAsia="en-US"/>
              </w:rPr>
              <w:t>Podnik tvoril v bežnom roku vlastné</w:t>
            </w:r>
            <w:r w:rsidRPr="00666B51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 xml:space="preserve"> </w:t>
            </w:r>
            <w:r w:rsidRPr="00122D2D">
              <w:rPr>
                <w:rFonts w:ascii="Arial" w:hAnsi="Arial" w:cs="Arial"/>
                <w:b w:val="0"/>
                <w:bCs w:val="0"/>
                <w:i/>
                <w:sz w:val="20"/>
                <w:szCs w:val="20"/>
                <w:lang w:eastAsia="en-US"/>
              </w:rPr>
              <w:t>pohľadávky</w:t>
            </w:r>
            <w:r w:rsidRPr="00666B51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 xml:space="preserve">: _ </w:t>
            </w:r>
            <w:r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NIE</w:t>
            </w:r>
          </w:p>
        </w:tc>
      </w:tr>
      <w:tr w:rsidR="00D24DE7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D24DE7" w:rsidRPr="00CE500E" w:rsidRDefault="00D24DE7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Kúpené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D24DE7" w:rsidRPr="00122D2D" w:rsidRDefault="00D24DE7" w:rsidP="002755C1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122D2D">
              <w:rPr>
                <w:rFonts w:ascii="Arial" w:hAnsi="Arial" w:cs="Arial"/>
                <w:b w:val="0"/>
                <w:bCs w:val="0"/>
                <w:i/>
                <w:sz w:val="20"/>
                <w:szCs w:val="20"/>
                <w:lang w:eastAsia="en-US"/>
              </w:rPr>
              <w:t xml:space="preserve">Podnik tvoril v bežnom roku kúpené pohľadávky: _ </w:t>
            </w:r>
            <w:r w:rsidRPr="00122D2D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NIE</w:t>
            </w:r>
          </w:p>
        </w:tc>
      </w:tr>
      <w:tr w:rsidR="00D24DE7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D24DE7" w:rsidRPr="00CE500E" w:rsidRDefault="00D24DE7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Krátkodobý finančný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D24DE7" w:rsidRPr="00122D2D" w:rsidRDefault="00D24DE7" w:rsidP="002755C1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i/>
                <w:sz w:val="20"/>
                <w:szCs w:val="20"/>
                <w:lang w:eastAsia="en-US"/>
              </w:rPr>
            </w:pPr>
            <w:r w:rsidRPr="00122D2D">
              <w:rPr>
                <w:rFonts w:ascii="Arial" w:hAnsi="Arial" w:cs="Arial"/>
                <w:b w:val="0"/>
                <w:bCs w:val="0"/>
                <w:i/>
                <w:sz w:val="20"/>
                <w:szCs w:val="20"/>
                <w:lang w:eastAsia="en-US"/>
              </w:rPr>
              <w:t xml:space="preserve">Podnik oceňoval peňažné prostriedky, ceniny, pohľadávky, záväzky: _ </w:t>
            </w:r>
            <w:r w:rsidR="00571A69" w:rsidRPr="00571A69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ÁNO</w:t>
            </w:r>
          </w:p>
          <w:p w:rsidR="00D24DE7" w:rsidRPr="00122D2D" w:rsidRDefault="00D24DE7" w:rsidP="002755C1">
            <w:pPr>
              <w:pStyle w:val="Zkladntext"/>
              <w:numPr>
                <w:ilvl w:val="0"/>
                <w:numId w:val="27"/>
              </w:numPr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i/>
                <w:sz w:val="20"/>
                <w:szCs w:val="20"/>
                <w:lang w:eastAsia="en-US"/>
              </w:rPr>
            </w:pPr>
            <w:r w:rsidRPr="00122D2D">
              <w:rPr>
                <w:rFonts w:ascii="Arial" w:hAnsi="Arial" w:cs="Arial"/>
                <w:b w:val="0"/>
                <w:bCs w:val="0"/>
                <w:i/>
                <w:sz w:val="20"/>
                <w:szCs w:val="20"/>
                <w:lang w:eastAsia="en-US"/>
              </w:rPr>
              <w:t>Peňažné prostriedky a ceniny, pohľadávky pri ich vzniku , záväzky pri ich vzniku oceňoval menovitou hodnotou.</w:t>
            </w:r>
          </w:p>
          <w:p w:rsidR="00D24DE7" w:rsidRPr="00122D2D" w:rsidRDefault="00D24DE7" w:rsidP="002755C1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122D2D">
              <w:rPr>
                <w:rFonts w:ascii="Arial" w:hAnsi="Arial" w:cs="Arial"/>
                <w:b w:val="0"/>
                <w:bCs w:val="0"/>
                <w:i/>
                <w:sz w:val="20"/>
                <w:szCs w:val="20"/>
                <w:lang w:eastAsia="en-US"/>
              </w:rPr>
              <w:t>Pohľadávky pri odplatnom nadobudnutí, pohľadávky nadobudnuté vkladom do základného imania a záväzky pri ich prevzatí oceňoval obstarávacou cenou.</w:t>
            </w:r>
          </w:p>
          <w:p w:rsidR="00D24DE7" w:rsidRDefault="00D24DE7" w:rsidP="002755C1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  <w:p w:rsidR="00D24DE7" w:rsidRPr="00CE500E" w:rsidRDefault="00D24DE7" w:rsidP="002755C1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D24DE7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D24DE7" w:rsidRPr="00CE500E" w:rsidRDefault="00D24DE7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Záväzky vrátane reze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rv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D24DE7" w:rsidRPr="00122D2D" w:rsidRDefault="00D24DE7" w:rsidP="00D24DE7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122D2D">
              <w:rPr>
                <w:rFonts w:ascii="Arial" w:hAnsi="Arial" w:cs="Arial"/>
                <w:b w:val="0"/>
                <w:bCs w:val="0"/>
                <w:i/>
                <w:sz w:val="20"/>
                <w:szCs w:val="20"/>
                <w:lang w:eastAsia="en-US"/>
              </w:rPr>
              <w:t xml:space="preserve">Podnik tvoril v bežnom roku záväzky vrátane rezerv: </w:t>
            </w:r>
            <w:r w:rsidRPr="00122D2D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_</w:t>
            </w:r>
            <w:r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 xml:space="preserve"> NIE</w:t>
            </w:r>
          </w:p>
        </w:tc>
      </w:tr>
      <w:tr w:rsidR="00D24DE7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D24DE7" w:rsidRPr="00CE500E" w:rsidRDefault="00D24DE7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Dlhopisy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D24DE7" w:rsidRPr="00CE500E" w:rsidRDefault="00D24DE7" w:rsidP="002755C1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122D2D">
              <w:rPr>
                <w:rFonts w:ascii="Arial" w:hAnsi="Arial" w:cs="Arial"/>
                <w:b w:val="0"/>
                <w:bCs w:val="0"/>
                <w:i/>
                <w:sz w:val="20"/>
                <w:szCs w:val="20"/>
                <w:lang w:eastAsia="en-US"/>
              </w:rPr>
              <w:t>Podnik v bežnom roku vlastnil dlhopisy</w:t>
            </w:r>
            <w:r w:rsidRPr="00D95BC2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:</w:t>
            </w:r>
            <w:r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_</w:t>
            </w:r>
            <w:r w:rsidRPr="00D95BC2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 xml:space="preserve"> NIE</w:t>
            </w:r>
          </w:p>
        </w:tc>
      </w:tr>
      <w:tr w:rsidR="00D24DE7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D24DE7" w:rsidRPr="00CE500E" w:rsidRDefault="00D24DE7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Pôžičky 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 </w:t>
            </w: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úve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ry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D24DE7" w:rsidRPr="00CE500E" w:rsidRDefault="00D24DE7" w:rsidP="00571A6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122D2D">
              <w:rPr>
                <w:rFonts w:ascii="Arial" w:hAnsi="Arial" w:cs="Arial"/>
                <w:b w:val="0"/>
                <w:bCs w:val="0"/>
                <w:i/>
                <w:sz w:val="20"/>
                <w:szCs w:val="20"/>
                <w:lang w:eastAsia="en-US"/>
              </w:rPr>
              <w:t>Podnik v bežnom roku uzavrel zmluvy o pôžičkách</w:t>
            </w:r>
            <w:r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 xml:space="preserve"> </w:t>
            </w:r>
            <w:r w:rsidRPr="00122D2D">
              <w:rPr>
                <w:rFonts w:ascii="Arial" w:hAnsi="Arial" w:cs="Arial"/>
                <w:b w:val="0"/>
                <w:bCs w:val="0"/>
                <w:i/>
                <w:sz w:val="20"/>
                <w:szCs w:val="20"/>
                <w:lang w:eastAsia="en-US"/>
              </w:rPr>
              <w:t>a úveroch:</w:t>
            </w:r>
            <w:r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_</w:t>
            </w:r>
            <w:r w:rsidRPr="00D95BC2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 xml:space="preserve"> </w:t>
            </w:r>
            <w:r w:rsidR="00571A69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ÁNO</w:t>
            </w:r>
          </w:p>
        </w:tc>
      </w:tr>
      <w:tr w:rsidR="00D24DE7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D24DE7" w:rsidRPr="00CE500E" w:rsidRDefault="00D24DE7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Derivátové operác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ie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D24DE7" w:rsidRPr="00764C95" w:rsidRDefault="00D24DE7" w:rsidP="002755C1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764C95">
              <w:rPr>
                <w:rFonts w:ascii="Arial" w:hAnsi="Arial" w:cs="Arial"/>
                <w:b w:val="0"/>
                <w:bCs w:val="0"/>
                <w:i/>
                <w:sz w:val="20"/>
                <w:szCs w:val="20"/>
                <w:lang w:eastAsia="en-US"/>
              </w:rPr>
              <w:t xml:space="preserve">Podnik v bežnom roku  vlastnil deriváty určené na obchodovanie:_ </w:t>
            </w:r>
            <w:r w:rsidRPr="00764C95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NIE</w:t>
            </w:r>
          </w:p>
        </w:tc>
      </w:tr>
    </w:tbl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3. Spôsob zostavenia odpisového plánu pre jednotlivé druhy dlhodobého hmotného majetku a dlhodobého nehmotného majetku, pričom sa uvádza doba odpisovania, použité sadzby odpisov a odpisové metódy pri určení odpisov:</w:t>
      </w:r>
    </w:p>
    <w:p w:rsidR="00571A69" w:rsidRPr="00B56339" w:rsidRDefault="00571A69" w:rsidP="00571A69">
      <w:pPr>
        <w:pStyle w:val="Zkladntext"/>
        <w:tabs>
          <w:tab w:val="left" w:pos="808"/>
        </w:tabs>
        <w:rPr>
          <w:rFonts w:ascii="Arial" w:hAnsi="Arial" w:cs="Arial"/>
          <w:bCs w:val="0"/>
          <w:i/>
          <w:sz w:val="20"/>
          <w:szCs w:val="20"/>
          <w:lang w:eastAsia="en-US"/>
        </w:rPr>
      </w:pPr>
      <w:r w:rsidRPr="00B56339">
        <w:rPr>
          <w:rFonts w:ascii="Arial" w:hAnsi="Arial" w:cs="Arial"/>
          <w:bCs w:val="0"/>
          <w:i/>
          <w:sz w:val="20"/>
          <w:szCs w:val="20"/>
          <w:lang w:eastAsia="en-US"/>
        </w:rPr>
        <w:t>Dlhodobý hmotný majetok sa odpisuje s ohľadom na opotrebovanie zodpovedajúce bežným podmienkam jeho používania. Pri tvorbe odpisového plánu sa zohľadňuje doba použiteľnosti, počet výrobkov alebo podobných jednotiek, u ktorých sa predpokladá ich získanie prostredníctvom majetku.</w:t>
      </w:r>
    </w:p>
    <w:p w:rsidR="00571A69" w:rsidRDefault="00571A69" w:rsidP="00571A69">
      <w:pPr>
        <w:pStyle w:val="Zkladntext"/>
        <w:tabs>
          <w:tab w:val="left" w:pos="808"/>
        </w:tabs>
        <w:rPr>
          <w:rFonts w:ascii="Arial" w:hAnsi="Arial" w:cs="Arial"/>
          <w:bCs w:val="0"/>
          <w:i/>
          <w:sz w:val="20"/>
          <w:szCs w:val="20"/>
          <w:lang w:eastAsia="en-US"/>
        </w:rPr>
      </w:pPr>
      <w:r w:rsidRPr="00B56339">
        <w:rPr>
          <w:rFonts w:ascii="Arial" w:hAnsi="Arial" w:cs="Arial"/>
          <w:bCs w:val="0"/>
          <w:i/>
          <w:sz w:val="20"/>
          <w:szCs w:val="20"/>
          <w:lang w:eastAsia="en-US"/>
        </w:rPr>
        <w:t>Účtovné a daňové odpisy sa rovnajú.</w:t>
      </w:r>
    </w:p>
    <w:p w:rsidR="00571A69" w:rsidRDefault="00571A69" w:rsidP="00571A69">
      <w:pPr>
        <w:pStyle w:val="Zkladntext"/>
        <w:tabs>
          <w:tab w:val="left" w:pos="808"/>
        </w:tabs>
        <w:rPr>
          <w:rFonts w:ascii="Arial" w:hAnsi="Arial" w:cs="Arial"/>
          <w:bCs w:val="0"/>
          <w:i/>
          <w:sz w:val="20"/>
          <w:szCs w:val="20"/>
          <w:lang w:eastAsia="en-US"/>
        </w:rPr>
      </w:pPr>
      <w:r>
        <w:rPr>
          <w:rFonts w:ascii="Arial" w:hAnsi="Arial" w:cs="Arial"/>
          <w:bCs w:val="0"/>
          <w:i/>
          <w:sz w:val="20"/>
          <w:szCs w:val="20"/>
          <w:lang w:eastAsia="en-US"/>
        </w:rPr>
        <w:t>Odpisový plán:</w:t>
      </w:r>
    </w:p>
    <w:p w:rsidR="00571A69" w:rsidRDefault="00571A69" w:rsidP="00571A69">
      <w:pPr>
        <w:pStyle w:val="Zkladntext"/>
        <w:numPr>
          <w:ilvl w:val="0"/>
          <w:numId w:val="27"/>
        </w:numPr>
        <w:tabs>
          <w:tab w:val="left" w:pos="808"/>
        </w:tabs>
        <w:rPr>
          <w:rFonts w:ascii="Arial" w:hAnsi="Arial" w:cs="Arial"/>
          <w:bCs w:val="0"/>
          <w:i/>
          <w:sz w:val="20"/>
          <w:szCs w:val="20"/>
          <w:lang w:eastAsia="en-US"/>
        </w:rPr>
      </w:pPr>
      <w:r>
        <w:rPr>
          <w:rFonts w:ascii="Arial" w:hAnsi="Arial" w:cs="Arial"/>
          <w:bCs w:val="0"/>
          <w:i/>
          <w:sz w:val="20"/>
          <w:szCs w:val="20"/>
          <w:lang w:eastAsia="en-US"/>
        </w:rPr>
        <w:t>Odpis bol vykonaný ku dňu 31.12.20</w:t>
      </w:r>
      <w:r w:rsidR="002755C1">
        <w:rPr>
          <w:rFonts w:ascii="Arial" w:hAnsi="Arial" w:cs="Arial"/>
          <w:bCs w:val="0"/>
          <w:i/>
          <w:sz w:val="20"/>
          <w:szCs w:val="20"/>
          <w:lang w:eastAsia="en-US"/>
        </w:rPr>
        <w:t>20</w:t>
      </w:r>
      <w:r>
        <w:rPr>
          <w:rFonts w:ascii="Arial" w:hAnsi="Arial" w:cs="Arial"/>
          <w:bCs w:val="0"/>
          <w:i/>
          <w:sz w:val="20"/>
          <w:szCs w:val="20"/>
          <w:lang w:eastAsia="en-US"/>
        </w:rPr>
        <w:t xml:space="preserve">, </w:t>
      </w:r>
    </w:p>
    <w:p w:rsidR="00571A69" w:rsidRPr="00B56339" w:rsidRDefault="00571A69" w:rsidP="00571A69">
      <w:pPr>
        <w:pStyle w:val="Zkladntext"/>
        <w:tabs>
          <w:tab w:val="left" w:pos="808"/>
        </w:tabs>
        <w:ind w:left="720"/>
        <w:rPr>
          <w:rFonts w:ascii="Arial" w:hAnsi="Arial" w:cs="Arial"/>
          <w:bCs w:val="0"/>
          <w:i/>
          <w:sz w:val="20"/>
          <w:szCs w:val="20"/>
          <w:lang w:eastAsia="en-US"/>
        </w:rPr>
      </w:pPr>
      <w:r>
        <w:rPr>
          <w:rFonts w:ascii="Arial" w:hAnsi="Arial" w:cs="Arial"/>
          <w:bCs w:val="0"/>
          <w:i/>
          <w:sz w:val="20"/>
          <w:szCs w:val="20"/>
          <w:lang w:eastAsia="en-US"/>
        </w:rPr>
        <w:t xml:space="preserve"> zaúčtovaný na účte 551 so súvzťažným zápisom na účte oprávok 082 </w:t>
      </w:r>
    </w:p>
    <w:p w:rsidR="00571A69" w:rsidRDefault="00571A69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802B07" w:rsidRDefault="00802B07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802B07" w:rsidRDefault="00802B07" w:rsidP="00291ADE">
      <w:pPr>
        <w:pStyle w:val="Zkladntext"/>
        <w:tabs>
          <w:tab w:val="left" w:pos="808"/>
        </w:tabs>
        <w:rPr>
          <w:rFonts w:ascii="Arial" w:hAnsi="Arial" w:cs="Arial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3.1. </w:t>
      </w:r>
      <w:r w:rsidR="00291ADE">
        <w:rPr>
          <w:rFonts w:ascii="Arial" w:hAnsi="Arial" w:cs="Arial"/>
          <w:bCs w:val="0"/>
          <w:sz w:val="20"/>
          <w:szCs w:val="20"/>
          <w:lang w:eastAsia="en-US"/>
        </w:rPr>
        <w:t xml:space="preserve">Motorová píla MS 880 </w:t>
      </w:r>
      <w:proofErr w:type="spellStart"/>
      <w:r w:rsidR="00291ADE">
        <w:rPr>
          <w:rFonts w:ascii="Arial" w:hAnsi="Arial" w:cs="Arial"/>
          <w:bCs w:val="0"/>
          <w:sz w:val="20"/>
          <w:szCs w:val="20"/>
          <w:lang w:eastAsia="en-US"/>
        </w:rPr>
        <w:t>Stihl</w:t>
      </w:r>
      <w:proofErr w:type="spellEnd"/>
    </w:p>
    <w:p w:rsidR="00291ADE" w:rsidRDefault="00291ADE" w:rsidP="00291AD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Cs w:val="0"/>
          <w:sz w:val="20"/>
          <w:szCs w:val="20"/>
          <w:lang w:eastAsia="en-US"/>
        </w:rPr>
        <w:tab/>
      </w: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klasifikácia produkcie 2824, metóda odpisovania R, odpisová skupina 1, odpisová doba 4, </w:t>
      </w:r>
    </w:p>
    <w:p w:rsidR="00291ADE" w:rsidRDefault="00291ADE" w:rsidP="00291AD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ab/>
        <w:t>vstupná cena 2 753,33 €</w:t>
      </w:r>
    </w:p>
    <w:p w:rsidR="002755C1" w:rsidRDefault="002755C1" w:rsidP="00291AD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2755C1" w:rsidRDefault="002755C1" w:rsidP="00291AD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291ADE" w:rsidRDefault="00291ADE" w:rsidP="00291ADE">
      <w:pPr>
        <w:pStyle w:val="Zkladntext"/>
        <w:tabs>
          <w:tab w:val="left" w:pos="808"/>
        </w:tabs>
        <w:rPr>
          <w:rFonts w:ascii="Arial" w:hAnsi="Arial" w:cs="Arial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3.2. </w:t>
      </w:r>
      <w:r>
        <w:rPr>
          <w:rFonts w:ascii="Arial" w:hAnsi="Arial" w:cs="Arial"/>
          <w:bCs w:val="0"/>
          <w:sz w:val="20"/>
          <w:szCs w:val="20"/>
          <w:lang w:eastAsia="en-US"/>
        </w:rPr>
        <w:t>Audi A4</w:t>
      </w:r>
    </w:p>
    <w:p w:rsidR="00291ADE" w:rsidRDefault="00291ADE" w:rsidP="00291AD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Cs w:val="0"/>
          <w:sz w:val="20"/>
          <w:szCs w:val="20"/>
          <w:lang w:eastAsia="en-US"/>
        </w:rPr>
        <w:tab/>
      </w: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klasifikácia produkcie 29102, metóda odpisovania R, odpisová skupina 1, odpisová doba 4, </w:t>
      </w:r>
    </w:p>
    <w:p w:rsidR="00291ADE" w:rsidRDefault="00291ADE" w:rsidP="00291AD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ab/>
        <w:t>vstupná cena 12 551,10 €</w:t>
      </w:r>
    </w:p>
    <w:p w:rsidR="002755C1" w:rsidRDefault="002755C1" w:rsidP="00291AD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2755C1" w:rsidRDefault="002755C1" w:rsidP="000E056B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3.3. </w:t>
      </w:r>
      <w:r w:rsidRPr="000E056B">
        <w:rPr>
          <w:rFonts w:ascii="Arial" w:hAnsi="Arial" w:cs="Arial"/>
          <w:bCs w:val="0"/>
          <w:sz w:val="20"/>
          <w:szCs w:val="20"/>
          <w:lang w:eastAsia="en-US"/>
        </w:rPr>
        <w:t xml:space="preserve">IM v procese realizácie </w:t>
      </w:r>
      <w:r w:rsidR="000E056B" w:rsidRPr="000E056B">
        <w:rPr>
          <w:rFonts w:ascii="Arial" w:hAnsi="Arial" w:cs="Arial"/>
          <w:bCs w:val="0"/>
          <w:sz w:val="20"/>
          <w:szCs w:val="20"/>
          <w:lang w:eastAsia="en-US"/>
        </w:rPr>
        <w:t>–</w:t>
      </w:r>
      <w:r w:rsidRPr="000E056B">
        <w:rPr>
          <w:rFonts w:ascii="Arial" w:hAnsi="Arial" w:cs="Arial"/>
          <w:bCs w:val="0"/>
          <w:sz w:val="20"/>
          <w:szCs w:val="20"/>
          <w:lang w:eastAsia="en-US"/>
        </w:rPr>
        <w:t xml:space="preserve"> </w:t>
      </w:r>
      <w:r w:rsidR="000E056B" w:rsidRPr="000E056B">
        <w:rPr>
          <w:rFonts w:ascii="Arial" w:hAnsi="Arial" w:cs="Arial"/>
          <w:bCs w:val="0"/>
          <w:sz w:val="20"/>
          <w:szCs w:val="20"/>
          <w:lang w:eastAsia="en-US"/>
        </w:rPr>
        <w:t>PREVADZKA firmy</w:t>
      </w:r>
      <w:r w:rsidR="000E056B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neskolaudovan</w:t>
      </w:r>
      <w:r w:rsidR="000E056B">
        <w:rPr>
          <w:rFonts w:ascii="Arial" w:hAnsi="Arial" w:cs="Arial"/>
          <w:b w:val="0"/>
          <w:bCs w:val="0"/>
          <w:sz w:val="20"/>
          <w:szCs w:val="20"/>
          <w:lang w:eastAsia="en-US"/>
        </w:rPr>
        <w:t>á, nezaradená do IM,   neodpisovaná</w:t>
      </w:r>
    </w:p>
    <w:p w:rsidR="000E056B" w:rsidRDefault="000E056B" w:rsidP="00291AD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           investične náklady za rok  2019      20.020,14 Eur</w:t>
      </w:r>
    </w:p>
    <w:p w:rsidR="000E056B" w:rsidRDefault="000E056B" w:rsidP="00291AD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                                        za rok  2020        4.473,90 Eur</w:t>
      </w:r>
    </w:p>
    <w:p w:rsidR="000E056B" w:rsidRDefault="000E056B" w:rsidP="00291AD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               </w:t>
      </w:r>
    </w:p>
    <w:p w:rsidR="000E056B" w:rsidRPr="00291ADE" w:rsidRDefault="000E056B" w:rsidP="00291AD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  </w:t>
      </w:r>
    </w:p>
    <w:p w:rsidR="00802B07" w:rsidRPr="00CE500E" w:rsidRDefault="00802B07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4. Zmeny účtovných  zásad  a zmeny účtovných  metód  s uvedením  dôvodu  týchto  zmien a vyčíslením ich  vplyvu  na  finančnú  hodnotu  majetku,  záväzkov,  základného  imania a výsledku hospodárenia účtovnej jednotky:</w:t>
      </w:r>
    </w:p>
    <w:p w:rsidR="00291ADE" w:rsidRDefault="00291ADE" w:rsidP="00291ADE">
      <w:pPr>
        <w:pStyle w:val="Zkladntext"/>
        <w:tabs>
          <w:tab w:val="left" w:pos="808"/>
        </w:tabs>
        <w:rPr>
          <w:rFonts w:ascii="Arial" w:hAnsi="Arial" w:cs="Arial"/>
          <w:bCs w:val="0"/>
          <w:i/>
          <w:sz w:val="20"/>
          <w:szCs w:val="20"/>
          <w:lang w:eastAsia="en-US"/>
        </w:rPr>
      </w:pPr>
      <w:r w:rsidRPr="009245F5">
        <w:rPr>
          <w:rFonts w:ascii="Arial" w:hAnsi="Arial" w:cs="Arial"/>
          <w:bCs w:val="0"/>
          <w:i/>
          <w:sz w:val="20"/>
          <w:szCs w:val="20"/>
          <w:lang w:eastAsia="en-US"/>
        </w:rPr>
        <w:t>Zmeny účtovných zásad a</w:t>
      </w:r>
      <w:r>
        <w:rPr>
          <w:rFonts w:ascii="Arial" w:hAnsi="Arial" w:cs="Arial"/>
          <w:bCs w:val="0"/>
          <w:i/>
          <w:sz w:val="20"/>
          <w:szCs w:val="20"/>
          <w:lang w:eastAsia="en-US"/>
        </w:rPr>
        <w:t> </w:t>
      </w:r>
      <w:r w:rsidRPr="009245F5">
        <w:rPr>
          <w:rFonts w:ascii="Arial" w:hAnsi="Arial" w:cs="Arial"/>
          <w:bCs w:val="0"/>
          <w:i/>
          <w:sz w:val="20"/>
          <w:szCs w:val="20"/>
          <w:lang w:eastAsia="en-US"/>
        </w:rPr>
        <w:t>metód</w:t>
      </w:r>
      <w:r>
        <w:rPr>
          <w:rFonts w:ascii="Arial" w:hAnsi="Arial" w:cs="Arial"/>
          <w:bCs w:val="0"/>
          <w:i/>
          <w:sz w:val="20"/>
          <w:szCs w:val="20"/>
          <w:lang w:eastAsia="en-US"/>
        </w:rPr>
        <w:t>: _ NIE</w:t>
      </w:r>
      <w:r w:rsidRPr="009245F5">
        <w:rPr>
          <w:rFonts w:ascii="Arial" w:hAnsi="Arial" w:cs="Arial"/>
          <w:bCs w:val="0"/>
          <w:i/>
          <w:sz w:val="20"/>
          <w:szCs w:val="20"/>
          <w:lang w:eastAsia="en-US"/>
        </w:rPr>
        <w:t xml:space="preserve">, </w:t>
      </w:r>
    </w:p>
    <w:p w:rsidR="00291ADE" w:rsidRPr="009245F5" w:rsidRDefault="00291ADE" w:rsidP="00291ADE">
      <w:pPr>
        <w:pStyle w:val="Zkladntext"/>
        <w:numPr>
          <w:ilvl w:val="0"/>
          <w:numId w:val="27"/>
        </w:numPr>
        <w:tabs>
          <w:tab w:val="left" w:pos="808"/>
        </w:tabs>
        <w:rPr>
          <w:rFonts w:ascii="Arial" w:hAnsi="Arial" w:cs="Arial"/>
          <w:bCs w:val="0"/>
          <w:i/>
          <w:sz w:val="20"/>
          <w:szCs w:val="20"/>
          <w:lang w:eastAsia="en-US"/>
        </w:rPr>
      </w:pPr>
      <w:r w:rsidRPr="009245F5">
        <w:rPr>
          <w:rFonts w:ascii="Arial" w:hAnsi="Arial" w:cs="Arial"/>
          <w:bCs w:val="0"/>
          <w:i/>
          <w:sz w:val="20"/>
          <w:szCs w:val="20"/>
          <w:lang w:eastAsia="en-US"/>
        </w:rPr>
        <w:t>účtovné metódy a zásady boli aplikované v rámci platného zákona o účtovníctve.</w:t>
      </w:r>
    </w:p>
    <w:p w:rsidR="00291ADE" w:rsidRPr="00CE500E" w:rsidRDefault="00291AD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5. Informácie o dotáciách a ich oceňovanie v účtovníctve:</w:t>
      </w:r>
    </w:p>
    <w:p w:rsidR="00571A69" w:rsidRDefault="00571A69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bookmarkStart w:id="0" w:name="_GoBack"/>
      <w:bookmarkEnd w:id="0"/>
    </w:p>
    <w:p w:rsidR="002755C1" w:rsidRDefault="002755C1" w:rsidP="002755C1">
      <w:pPr>
        <w:pStyle w:val="Zkladntext"/>
        <w:tabs>
          <w:tab w:val="left" w:pos="808"/>
        </w:tabs>
        <w:rPr>
          <w:rFonts w:ascii="Arial" w:hAnsi="Arial" w:cs="Arial"/>
          <w:bCs w:val="0"/>
          <w:sz w:val="20"/>
          <w:szCs w:val="20"/>
          <w:lang w:eastAsia="en-US"/>
        </w:rPr>
      </w:pPr>
      <w:r w:rsidRPr="005C56EC">
        <w:rPr>
          <w:rFonts w:ascii="Arial" w:hAnsi="Arial" w:cs="Arial"/>
          <w:bCs w:val="0"/>
          <w:sz w:val="20"/>
          <w:szCs w:val="20"/>
          <w:lang w:eastAsia="en-US"/>
        </w:rPr>
        <w:t>F</w:t>
      </w:r>
      <w:r>
        <w:rPr>
          <w:rFonts w:ascii="Arial" w:hAnsi="Arial" w:cs="Arial"/>
          <w:bCs w:val="0"/>
          <w:sz w:val="20"/>
          <w:szCs w:val="20"/>
          <w:lang w:eastAsia="en-US"/>
        </w:rPr>
        <w:t>irma čerpala finančný príspevok na základe</w:t>
      </w:r>
    </w:p>
    <w:p w:rsidR="002755C1" w:rsidRDefault="002755C1" w:rsidP="002755C1">
      <w:pPr>
        <w:pStyle w:val="Zkladntext"/>
        <w:tabs>
          <w:tab w:val="left" w:pos="808"/>
        </w:tabs>
        <w:jc w:val="center"/>
        <w:rPr>
          <w:rFonts w:ascii="Arial" w:hAnsi="Arial" w:cs="Arial"/>
          <w:bCs w:val="0"/>
          <w:sz w:val="20"/>
          <w:szCs w:val="20"/>
          <w:lang w:eastAsia="en-US"/>
        </w:rPr>
      </w:pPr>
    </w:p>
    <w:p w:rsidR="002755C1" w:rsidRDefault="002755C1" w:rsidP="002755C1">
      <w:pPr>
        <w:pStyle w:val="Zkladntext"/>
        <w:tabs>
          <w:tab w:val="left" w:pos="808"/>
        </w:tabs>
        <w:jc w:val="center"/>
        <w:rPr>
          <w:rFonts w:ascii="Arial" w:hAnsi="Arial" w:cs="Arial"/>
          <w:bCs w:val="0"/>
          <w:sz w:val="20"/>
          <w:szCs w:val="20"/>
          <w:lang w:eastAsia="en-US"/>
        </w:rPr>
      </w:pPr>
      <w:r>
        <w:rPr>
          <w:rFonts w:ascii="Arial" w:hAnsi="Arial" w:cs="Arial"/>
          <w:bCs w:val="0"/>
          <w:sz w:val="20"/>
          <w:szCs w:val="20"/>
          <w:lang w:eastAsia="en-US"/>
        </w:rPr>
        <w:t>DOHODY</w:t>
      </w:r>
    </w:p>
    <w:p w:rsidR="002755C1" w:rsidRDefault="002755C1" w:rsidP="002755C1">
      <w:pPr>
        <w:pStyle w:val="Zkladntext"/>
        <w:tabs>
          <w:tab w:val="left" w:pos="808"/>
        </w:tabs>
        <w:jc w:val="center"/>
        <w:rPr>
          <w:rFonts w:ascii="Arial" w:hAnsi="Arial" w:cs="Arial"/>
          <w:bCs w:val="0"/>
          <w:sz w:val="20"/>
          <w:szCs w:val="20"/>
          <w:lang w:eastAsia="en-US"/>
        </w:rPr>
      </w:pPr>
      <w:r>
        <w:rPr>
          <w:rFonts w:ascii="Arial" w:hAnsi="Arial" w:cs="Arial"/>
          <w:bCs w:val="0"/>
          <w:sz w:val="20"/>
          <w:szCs w:val="20"/>
          <w:lang w:eastAsia="en-US"/>
        </w:rPr>
        <w:t>číslo: 20/44/54X/123</w:t>
      </w:r>
    </w:p>
    <w:p w:rsidR="002755C1" w:rsidRDefault="002755C1" w:rsidP="002755C1">
      <w:pPr>
        <w:pStyle w:val="Zkladntext"/>
        <w:tabs>
          <w:tab w:val="left" w:pos="808"/>
        </w:tabs>
        <w:jc w:val="center"/>
        <w:rPr>
          <w:rFonts w:ascii="Arial" w:hAnsi="Arial" w:cs="Arial"/>
          <w:bCs w:val="0"/>
          <w:sz w:val="20"/>
          <w:szCs w:val="20"/>
          <w:lang w:eastAsia="en-US"/>
        </w:rPr>
      </w:pPr>
    </w:p>
    <w:p w:rsidR="002755C1" w:rsidRDefault="002755C1" w:rsidP="002755C1">
      <w:pPr>
        <w:pStyle w:val="Zkladntext"/>
        <w:tabs>
          <w:tab w:val="left" w:pos="808"/>
        </w:tabs>
        <w:rPr>
          <w:rFonts w:ascii="Arial" w:hAnsi="Arial" w:cs="Arial"/>
          <w:bCs w:val="0"/>
          <w:sz w:val="20"/>
          <w:szCs w:val="20"/>
          <w:lang w:eastAsia="en-US"/>
        </w:rPr>
      </w:pPr>
      <w:r>
        <w:rPr>
          <w:rFonts w:ascii="Arial" w:hAnsi="Arial" w:cs="Arial"/>
          <w:bCs w:val="0"/>
          <w:sz w:val="20"/>
          <w:szCs w:val="20"/>
          <w:lang w:eastAsia="en-US"/>
        </w:rPr>
        <w:t xml:space="preserve">o poskytnutí finančného príspevku na podporu vytvárania pracovných miest v rámci projektu „Pracuj, zmeň svoj život“ – Aktivita č.3 Podpora zamestnávania </w:t>
      </w:r>
      <w:proofErr w:type="spellStart"/>
      <w:r>
        <w:rPr>
          <w:rFonts w:ascii="Arial" w:hAnsi="Arial" w:cs="Arial"/>
          <w:bCs w:val="0"/>
          <w:sz w:val="20"/>
          <w:szCs w:val="20"/>
          <w:lang w:eastAsia="en-US"/>
        </w:rPr>
        <w:t>UoZ</w:t>
      </w:r>
      <w:proofErr w:type="spellEnd"/>
      <w:r>
        <w:rPr>
          <w:rFonts w:ascii="Arial" w:hAnsi="Arial" w:cs="Arial"/>
          <w:bCs w:val="0"/>
          <w:sz w:val="20"/>
          <w:szCs w:val="20"/>
          <w:lang w:eastAsia="en-US"/>
        </w:rPr>
        <w:t xml:space="preserve">  – Opatrenie č. 3 podľa §54 ods. 1 písm. d) zákona č.5/2004 </w:t>
      </w:r>
      <w:proofErr w:type="spellStart"/>
      <w:r>
        <w:rPr>
          <w:rFonts w:ascii="Arial" w:hAnsi="Arial" w:cs="Arial"/>
          <w:bCs w:val="0"/>
          <w:sz w:val="20"/>
          <w:szCs w:val="20"/>
          <w:lang w:eastAsia="en-US"/>
        </w:rPr>
        <w:t>Z.z</w:t>
      </w:r>
      <w:proofErr w:type="spellEnd"/>
      <w:r>
        <w:rPr>
          <w:rFonts w:ascii="Arial" w:hAnsi="Arial" w:cs="Arial"/>
          <w:bCs w:val="0"/>
          <w:sz w:val="20"/>
          <w:szCs w:val="20"/>
          <w:lang w:eastAsia="en-US"/>
        </w:rPr>
        <w:t>. o službách zamestnanosti a o zmene a doplnení niektorých zákonov v znení neskorších predpisov pre subjekty vykonávajúce hospodársku činnosť</w:t>
      </w:r>
    </w:p>
    <w:p w:rsidR="002755C1" w:rsidRDefault="002755C1" w:rsidP="002755C1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uzatvorenej v zmysle § 269 ods.2 zákona 513/1991 Zb. Obchodný zákonník v znení neskorších predpisov medzi : Úradom práce sociálnych vecí a rodiny Spišská Nová Ves, sídlo: Odborárov 53, 052 21 Spišská Nová Ves.</w:t>
      </w:r>
    </w:p>
    <w:p w:rsidR="002755C1" w:rsidRDefault="002755C1" w:rsidP="002755C1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2755C1" w:rsidRDefault="002755C1" w:rsidP="002755C1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SN1/OAOTPaESF/ZAM/2020/31008/7</w:t>
      </w:r>
    </w:p>
    <w:p w:rsidR="002755C1" w:rsidRPr="003E0960" w:rsidRDefault="002755C1" w:rsidP="002755C1">
      <w:pPr>
        <w:pStyle w:val="Zkladntext"/>
        <w:numPr>
          <w:ilvl w:val="0"/>
          <w:numId w:val="28"/>
        </w:numPr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SK – MPSVR – 23398891 *</w:t>
      </w:r>
    </w:p>
    <w:p w:rsidR="002755C1" w:rsidRDefault="002755C1" w:rsidP="002755C1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2755C1" w:rsidRPr="00CE500E" w:rsidRDefault="002755C1" w:rsidP="002755C1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2755C1" w:rsidRPr="00CE500E" w:rsidRDefault="002755C1" w:rsidP="002755C1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za obdobie od  01.11.2020  na obdobie 6 mesiacov  finančný príspevok vo výške  5.032,68 Eur</w:t>
      </w:r>
    </w:p>
    <w:p w:rsidR="002755C1" w:rsidRPr="00CE500E" w:rsidRDefault="002755C1" w:rsidP="002755C1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330E84" w:rsidRPr="00CE500E" w:rsidRDefault="00330E84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157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III</w:t>
      </w:r>
    </w:p>
    <w:p w:rsidR="00CE500E" w:rsidRPr="00CE500E" w:rsidRDefault="00CE500E" w:rsidP="00CE500E">
      <w:pPr>
        <w:ind w:right="157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Informácie, ktoré vysvetľujú a dopĺňajú súvahu a výkaz ziskov a strát</w:t>
      </w:r>
    </w:p>
    <w:p w:rsidR="00CE500E" w:rsidRPr="00CE500E" w:rsidRDefault="00CE500E" w:rsidP="00CE500E">
      <w:pPr>
        <w:spacing w:before="11" w:line="26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1. Informácia o sume a dôvodoch vzniku jednotlivých položiek nákladov alebo výnosov, ktoré majú výnimočný rozsah alebo výskyt, napríklad výnosy z predaja podniku alebo časti podniku, náklady z dôvodu predaja podniku alebo časti podniku, 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škody z dôvodu živelných pohrôm.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2. Informácie o záväzkoch,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- celkovej sume záväzkov so zostatkovou dobou 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splatnosti dlhšou ako päť rokov.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- celkovej sume zabezpečených záväzkov, opis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a spôsoby zabezpečenia záväzkov</w:t>
      </w: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3. Informácie o vlastných akciách,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4. Informácie o orgánoch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a) výške jednotlivých druhov záruk alebo iných zabezpečení poskytnutých pre členov štatutárneho orgánu,  dozorného  orgánu  a  iného  orgánu  účtovnej  jednotky,  a to v členení za jednotlivé orgány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c) hlavných podmienkach, na základe ktorých im boli záruky alebo iné zabezpečenie a pôžičky poskytnuté; pri pôžičkách sa uvádzajú úrokové sadzby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5. Informácie o povinnostiach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lastRenderedPageBreak/>
        <w:t>b) celkovej sume významných podmienených záväzkov,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c) opise významných finančných povinností a významných podmienených záväzkov, a to celkovej sume významných finančných povinností a významných podmienených záväzkoch voči dcérskej účtovnej jednotke a účtovnej jednotke s podstatným vplyvom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2755C1" w:rsidRDefault="002755C1" w:rsidP="002755C1">
      <w:pPr>
        <w:pStyle w:val="Zkladntext"/>
        <w:tabs>
          <w:tab w:val="left" w:pos="668"/>
        </w:tabs>
        <w:ind w:left="101" w:right="116"/>
        <w:rPr>
          <w:rFonts w:ascii="Arial" w:hAnsi="Arial" w:cs="Arial"/>
          <w:bCs w:val="0"/>
          <w:sz w:val="20"/>
          <w:szCs w:val="20"/>
          <w:lang w:eastAsia="en-US"/>
        </w:rPr>
      </w:pPr>
      <w:r w:rsidRPr="003A3064">
        <w:rPr>
          <w:rFonts w:ascii="Arial" w:hAnsi="Arial" w:cs="Arial"/>
          <w:bCs w:val="0"/>
          <w:sz w:val="20"/>
          <w:szCs w:val="20"/>
          <w:lang w:eastAsia="en-US"/>
        </w:rPr>
        <w:t>Vyjadrenie účtovnej jednotky na vplyv vyhláseného núdzového stavu na jej podnikateľskú činnosť:</w:t>
      </w:r>
    </w:p>
    <w:p w:rsidR="002755C1" w:rsidRPr="003A3064" w:rsidRDefault="002755C1" w:rsidP="002755C1">
      <w:pPr>
        <w:pStyle w:val="Zkladntext"/>
        <w:tabs>
          <w:tab w:val="left" w:pos="668"/>
        </w:tabs>
        <w:ind w:left="101" w:right="116"/>
        <w:rPr>
          <w:rFonts w:ascii="Arial" w:hAnsi="Arial" w:cs="Arial"/>
          <w:bCs w:val="0"/>
          <w:sz w:val="20"/>
          <w:szCs w:val="20"/>
          <w:lang w:eastAsia="en-US"/>
        </w:rPr>
      </w:pPr>
    </w:p>
    <w:p w:rsidR="002755C1" w:rsidRPr="003A3064" w:rsidRDefault="002755C1" w:rsidP="002755C1">
      <w:pPr>
        <w:pStyle w:val="Zkladntext"/>
        <w:tabs>
          <w:tab w:val="left" w:pos="668"/>
        </w:tabs>
        <w:ind w:left="101" w:right="116"/>
        <w:rPr>
          <w:rFonts w:ascii="Arial" w:hAnsi="Arial" w:cs="Arial"/>
          <w:bCs w:val="0"/>
          <w:i/>
          <w:sz w:val="20"/>
          <w:szCs w:val="20"/>
          <w:lang w:eastAsia="en-US"/>
        </w:rPr>
      </w:pPr>
      <w:r w:rsidRPr="003A3064">
        <w:rPr>
          <w:rFonts w:ascii="Arial" w:hAnsi="Arial" w:cs="Arial"/>
          <w:bCs w:val="0"/>
          <w:i/>
          <w:sz w:val="20"/>
          <w:szCs w:val="20"/>
          <w:lang w:eastAsia="en-US"/>
        </w:rPr>
        <w:t xml:space="preserve">“Na základe posúdenia vplyvu vyhláseného núdzového stavu v súvislosti so šírením nákazy COVID-19, spoločnosť k dnešnému dňu prehodnotila všetky dostupné informácie, ktorého výsledkom je, že naša spoločnosť by mala dokázať aj naďalej fungovať na trhu. “.  </w:t>
      </w:r>
    </w:p>
    <w:p w:rsidR="002755C1" w:rsidRPr="00CE500E" w:rsidRDefault="002755C1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d) opise významných povinností účtovnej jednotky vyplývajúcich z dôchodko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vých programov pre zamestnancov.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6. 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sectPr w:rsidR="00CE500E" w:rsidSect="002925C2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55C1" w:rsidRDefault="002755C1" w:rsidP="00107589">
      <w:pPr>
        <w:spacing w:after="0" w:line="240" w:lineRule="auto"/>
      </w:pPr>
      <w:r>
        <w:separator/>
      </w:r>
    </w:p>
  </w:endnote>
  <w:endnote w:type="continuationSeparator" w:id="0">
    <w:p w:rsidR="002755C1" w:rsidRDefault="002755C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55C1" w:rsidRDefault="002755C1" w:rsidP="00107589">
      <w:pPr>
        <w:spacing w:after="0" w:line="240" w:lineRule="auto"/>
      </w:pPr>
      <w:r>
        <w:separator/>
      </w:r>
    </w:p>
  </w:footnote>
  <w:footnote w:type="continuationSeparator" w:id="0">
    <w:p w:rsidR="002755C1" w:rsidRDefault="002755C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5C1" w:rsidRDefault="002755C1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2"/>
        <w:szCs w:val="22"/>
      </w:rPr>
    </w:pPr>
    <w:r w:rsidRPr="0018375D">
      <w:rPr>
        <w:rFonts w:ascii="Arial" w:hAnsi="Arial" w:cs="Arial"/>
        <w:sz w:val="18"/>
        <w:szCs w:val="18"/>
      </w:rPr>
      <w:t xml:space="preserve">Poznámky </w:t>
    </w:r>
    <w:proofErr w:type="spellStart"/>
    <w:r w:rsidRPr="0018375D">
      <w:rPr>
        <w:rFonts w:ascii="Arial" w:hAnsi="Arial" w:cs="Arial"/>
        <w:sz w:val="18"/>
        <w:szCs w:val="18"/>
      </w:rPr>
      <w:t>Úč</w:t>
    </w:r>
    <w:proofErr w:type="spellEnd"/>
    <w:r w:rsidRPr="0018375D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MÚJ </w:t>
    </w:r>
    <w:r w:rsidRPr="0018375D">
      <w:rPr>
        <w:rFonts w:ascii="Arial" w:hAnsi="Arial" w:cs="Arial"/>
        <w:sz w:val="18"/>
        <w:szCs w:val="18"/>
      </w:rPr>
      <w:t xml:space="preserve">3 – 01    </w:t>
    </w:r>
    <w:r w:rsidRPr="0018375D"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</w:t>
    </w:r>
    <w:r w:rsidRPr="00365D42">
      <w:rPr>
        <w:rFonts w:ascii="Arial" w:hAnsi="Arial" w:cs="Arial"/>
        <w:sz w:val="22"/>
        <w:szCs w:val="22"/>
      </w:rPr>
      <w:t>51649195</w:t>
    </w:r>
    <w:r>
      <w:rPr>
        <w:rFonts w:ascii="Arial" w:hAnsi="Arial" w:cs="Arial"/>
        <w:sz w:val="18"/>
        <w:szCs w:val="18"/>
      </w:rPr>
      <w:tab/>
      <w:t xml:space="preserve">DIČ: </w:t>
    </w:r>
    <w:r w:rsidRPr="00365D42">
      <w:rPr>
        <w:rFonts w:ascii="Arial" w:hAnsi="Arial" w:cs="Arial"/>
        <w:sz w:val="18"/>
        <w:szCs w:val="18"/>
      </w:rPr>
      <w:t>2120733087</w:t>
    </w:r>
  </w:p>
  <w:p w:rsidR="002755C1" w:rsidRDefault="002755C1">
    <w:pPr>
      <w:pStyle w:val="Hlavika"/>
    </w:pPr>
  </w:p>
  <w:p w:rsidR="002755C1" w:rsidRPr="004268D2" w:rsidRDefault="002755C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CE93960"/>
    <w:multiLevelType w:val="hybridMultilevel"/>
    <w:tmpl w:val="02F6F2B2"/>
    <w:lvl w:ilvl="0" w:tplc="5274AC2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6">
    <w:nsid w:val="610D0620"/>
    <w:multiLevelType w:val="hybridMultilevel"/>
    <w:tmpl w:val="D7D82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9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6A1D23DD"/>
    <w:multiLevelType w:val="hybridMultilevel"/>
    <w:tmpl w:val="F9DC38AA"/>
    <w:lvl w:ilvl="0" w:tplc="7AF4617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2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6"/>
  </w:num>
  <w:num w:numId="5">
    <w:abstractNumId w:val="2"/>
  </w:num>
  <w:num w:numId="6">
    <w:abstractNumId w:val="23"/>
  </w:num>
  <w:num w:numId="7">
    <w:abstractNumId w:val="1"/>
  </w:num>
  <w:num w:numId="8">
    <w:abstractNumId w:val="0"/>
  </w:num>
  <w:num w:numId="9">
    <w:abstractNumId w:val="27"/>
  </w:num>
  <w:num w:numId="10">
    <w:abstractNumId w:val="8"/>
  </w:num>
  <w:num w:numId="11">
    <w:abstractNumId w:val="26"/>
  </w:num>
  <w:num w:numId="12">
    <w:abstractNumId w:val="7"/>
  </w:num>
  <w:num w:numId="13">
    <w:abstractNumId w:val="25"/>
  </w:num>
  <w:num w:numId="14">
    <w:abstractNumId w:val="21"/>
  </w:num>
  <w:num w:numId="15">
    <w:abstractNumId w:val="24"/>
  </w:num>
  <w:num w:numId="16">
    <w:abstractNumId w:val="5"/>
  </w:num>
  <w:num w:numId="17">
    <w:abstractNumId w:val="17"/>
  </w:num>
  <w:num w:numId="18">
    <w:abstractNumId w:val="9"/>
  </w:num>
  <w:num w:numId="19">
    <w:abstractNumId w:val="16"/>
  </w:num>
  <w:num w:numId="20">
    <w:abstractNumId w:val="3"/>
  </w:num>
  <w:num w:numId="21">
    <w:abstractNumId w:val="22"/>
  </w:num>
  <w:num w:numId="22">
    <w:abstractNumId w:val="19"/>
  </w:num>
  <w:num w:numId="23">
    <w:abstractNumId w:val="11"/>
  </w:num>
  <w:num w:numId="24">
    <w:abstractNumId w:val="18"/>
  </w:num>
  <w:num w:numId="25">
    <w:abstractNumId w:val="14"/>
  </w:num>
  <w:num w:numId="26">
    <w:abstractNumId w:val="15"/>
  </w:num>
  <w:num w:numId="27">
    <w:abstractNumId w:val="13"/>
  </w:num>
  <w:num w:numId="2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649F6"/>
    <w:rsid w:val="00067541"/>
    <w:rsid w:val="00082070"/>
    <w:rsid w:val="00083A25"/>
    <w:rsid w:val="000856F9"/>
    <w:rsid w:val="000A4A5A"/>
    <w:rsid w:val="000A799E"/>
    <w:rsid w:val="000A7EE3"/>
    <w:rsid w:val="000D22CE"/>
    <w:rsid w:val="000E056B"/>
    <w:rsid w:val="000F1708"/>
    <w:rsid w:val="00107589"/>
    <w:rsid w:val="00111D53"/>
    <w:rsid w:val="00151C69"/>
    <w:rsid w:val="001837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7AA9"/>
    <w:rsid w:val="00211CF4"/>
    <w:rsid w:val="00223763"/>
    <w:rsid w:val="00233F72"/>
    <w:rsid w:val="002351F7"/>
    <w:rsid w:val="002410BD"/>
    <w:rsid w:val="0025187B"/>
    <w:rsid w:val="00266CC9"/>
    <w:rsid w:val="0026755A"/>
    <w:rsid w:val="002755C1"/>
    <w:rsid w:val="00275836"/>
    <w:rsid w:val="002767C1"/>
    <w:rsid w:val="00281309"/>
    <w:rsid w:val="00290DD6"/>
    <w:rsid w:val="00291ADE"/>
    <w:rsid w:val="002925C2"/>
    <w:rsid w:val="00295E93"/>
    <w:rsid w:val="002A30A7"/>
    <w:rsid w:val="002A416F"/>
    <w:rsid w:val="002A6A6F"/>
    <w:rsid w:val="002B61EE"/>
    <w:rsid w:val="002B7B1D"/>
    <w:rsid w:val="002D0376"/>
    <w:rsid w:val="002D2853"/>
    <w:rsid w:val="002D372A"/>
    <w:rsid w:val="003071BE"/>
    <w:rsid w:val="00311795"/>
    <w:rsid w:val="00321FCD"/>
    <w:rsid w:val="00326AA0"/>
    <w:rsid w:val="00330E84"/>
    <w:rsid w:val="003325F7"/>
    <w:rsid w:val="00334B12"/>
    <w:rsid w:val="00334C9C"/>
    <w:rsid w:val="00344DB4"/>
    <w:rsid w:val="00363F47"/>
    <w:rsid w:val="00365D42"/>
    <w:rsid w:val="0037431D"/>
    <w:rsid w:val="00390CFF"/>
    <w:rsid w:val="00395E72"/>
    <w:rsid w:val="003A0628"/>
    <w:rsid w:val="003A2BC7"/>
    <w:rsid w:val="003A55AE"/>
    <w:rsid w:val="003C6761"/>
    <w:rsid w:val="003D38D7"/>
    <w:rsid w:val="003E568C"/>
    <w:rsid w:val="003F13FB"/>
    <w:rsid w:val="003F477D"/>
    <w:rsid w:val="003F5EB5"/>
    <w:rsid w:val="00420380"/>
    <w:rsid w:val="004268D2"/>
    <w:rsid w:val="004273EF"/>
    <w:rsid w:val="004304FF"/>
    <w:rsid w:val="00436140"/>
    <w:rsid w:val="00443A62"/>
    <w:rsid w:val="00457623"/>
    <w:rsid w:val="004576B8"/>
    <w:rsid w:val="00465A3F"/>
    <w:rsid w:val="004A3783"/>
    <w:rsid w:val="004A5A13"/>
    <w:rsid w:val="004A6BBF"/>
    <w:rsid w:val="004C6614"/>
    <w:rsid w:val="00512E8A"/>
    <w:rsid w:val="0052078A"/>
    <w:rsid w:val="00537F98"/>
    <w:rsid w:val="0054020D"/>
    <w:rsid w:val="00544F4D"/>
    <w:rsid w:val="005649E2"/>
    <w:rsid w:val="00571A69"/>
    <w:rsid w:val="005852EB"/>
    <w:rsid w:val="005922FF"/>
    <w:rsid w:val="005A0E38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41B22"/>
    <w:rsid w:val="007449B8"/>
    <w:rsid w:val="00746B7E"/>
    <w:rsid w:val="00760D6D"/>
    <w:rsid w:val="00764E4C"/>
    <w:rsid w:val="00771613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2B07"/>
    <w:rsid w:val="00805654"/>
    <w:rsid w:val="00833CAB"/>
    <w:rsid w:val="00843150"/>
    <w:rsid w:val="00847433"/>
    <w:rsid w:val="00851D99"/>
    <w:rsid w:val="00855F51"/>
    <w:rsid w:val="00860BF2"/>
    <w:rsid w:val="008619AB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16CD"/>
    <w:rsid w:val="00981D15"/>
    <w:rsid w:val="00984260"/>
    <w:rsid w:val="00991D9F"/>
    <w:rsid w:val="009A1BB7"/>
    <w:rsid w:val="009B1FE4"/>
    <w:rsid w:val="009B3A55"/>
    <w:rsid w:val="009C21AB"/>
    <w:rsid w:val="009D03E7"/>
    <w:rsid w:val="009E240F"/>
    <w:rsid w:val="009E4AAE"/>
    <w:rsid w:val="009F0692"/>
    <w:rsid w:val="009F0A29"/>
    <w:rsid w:val="009F39E7"/>
    <w:rsid w:val="00A07D50"/>
    <w:rsid w:val="00A533B1"/>
    <w:rsid w:val="00A62542"/>
    <w:rsid w:val="00A657E1"/>
    <w:rsid w:val="00A8025E"/>
    <w:rsid w:val="00AB03FB"/>
    <w:rsid w:val="00AC1A6B"/>
    <w:rsid w:val="00AD3F7F"/>
    <w:rsid w:val="00AF4FDD"/>
    <w:rsid w:val="00B32ABA"/>
    <w:rsid w:val="00B43556"/>
    <w:rsid w:val="00B514E9"/>
    <w:rsid w:val="00B5583E"/>
    <w:rsid w:val="00B6221B"/>
    <w:rsid w:val="00B6262B"/>
    <w:rsid w:val="00B72EFC"/>
    <w:rsid w:val="00B7696D"/>
    <w:rsid w:val="00B80DB6"/>
    <w:rsid w:val="00B86FC2"/>
    <w:rsid w:val="00BF5D16"/>
    <w:rsid w:val="00C04782"/>
    <w:rsid w:val="00C13B7E"/>
    <w:rsid w:val="00C270D3"/>
    <w:rsid w:val="00C56862"/>
    <w:rsid w:val="00C655C8"/>
    <w:rsid w:val="00C6795C"/>
    <w:rsid w:val="00C93A1A"/>
    <w:rsid w:val="00CA4B07"/>
    <w:rsid w:val="00CD280F"/>
    <w:rsid w:val="00CE500E"/>
    <w:rsid w:val="00CF3093"/>
    <w:rsid w:val="00D028EB"/>
    <w:rsid w:val="00D031EE"/>
    <w:rsid w:val="00D055BD"/>
    <w:rsid w:val="00D102FA"/>
    <w:rsid w:val="00D210B5"/>
    <w:rsid w:val="00D21713"/>
    <w:rsid w:val="00D24DE7"/>
    <w:rsid w:val="00D27CA5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94D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732EB"/>
    <w:rsid w:val="00FB290D"/>
    <w:rsid w:val="00FC1ACF"/>
    <w:rsid w:val="00FD1740"/>
    <w:rsid w:val="00FD2DA4"/>
    <w:rsid w:val="00FD5399"/>
    <w:rsid w:val="00FE50D7"/>
    <w:rsid w:val="00FE59C0"/>
    <w:rsid w:val="00FF1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43556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1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5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B43556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B43556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B4355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B4355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B4355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B4355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B4355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B4355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B4355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4355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4355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4355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4355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4355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4355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4355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4355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4355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4355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4355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4355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4355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4355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4355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4355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4355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4355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4355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4355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4355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4355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4355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4355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4355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4355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4355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4355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B4355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B4355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B4355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B4355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B4355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B4355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B4355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B4355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B4355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B4355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4355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4355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4355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4355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4355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4355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4355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4355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4355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4355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4355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4355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4355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4355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4355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4355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4355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4355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4355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4355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4355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4355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4355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4355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4355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4355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4355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1"/>
    <w:unhideWhenUsed/>
    <w:qFormat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1"/>
    <w:locked/>
    <w:rsid w:val="00B43556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B43556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B43556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B43556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B43556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B43556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B43556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B43556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B43556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B43556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B43556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43556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43556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43556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43556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43556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43556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43556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43556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43556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43556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43556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43556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43556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43556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43556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43556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43556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43556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43556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43556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43556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43556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43556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43556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43556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43556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43556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43556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B4355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4355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B4355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B43556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B4355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B4355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B4355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B4355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B4355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B4355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B4355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4355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4355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4355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4355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4355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4355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4355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4355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4355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4355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4355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4355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4355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4355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4355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4355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4355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4355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4355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4355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4355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4355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4355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4355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4355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4355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4355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4355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B4355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43556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B4355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B4355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B4355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B4355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B4355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B4355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B4355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4355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4355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4355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4355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4355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4355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4355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4355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4355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4355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4355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4355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4355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4355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4355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4355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4355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4355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4355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4355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4355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4355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4355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4355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4355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4355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4355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4355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1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CE500E"/>
    <w:pPr>
      <w:widowControl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E500E"/>
    <w:pPr>
      <w:widowControl w:val="0"/>
      <w:spacing w:after="0" w:line="240" w:lineRule="auto"/>
    </w:pPr>
    <w:rPr>
      <w:rFonts w:ascii="Calibri" w:eastAsia="Calibri" w:hAnsi="Calibri"/>
      <w:szCs w:val="22"/>
    </w:rPr>
  </w:style>
  <w:style w:type="paragraph" w:customStyle="1" w:styleId="Default">
    <w:name w:val="Default"/>
    <w:rsid w:val="002D285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D1F9D-E6CF-48E9-9871-9184A7AC2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1478</Words>
  <Characters>8425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Danka</cp:lastModifiedBy>
  <cp:revision>2</cp:revision>
  <cp:lastPrinted>2019-05-29T06:57:00Z</cp:lastPrinted>
  <dcterms:created xsi:type="dcterms:W3CDTF">2021-03-12T08:28:00Z</dcterms:created>
  <dcterms:modified xsi:type="dcterms:W3CDTF">2021-03-12T08:28:00Z</dcterms:modified>
</cp:coreProperties>
</file>