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240" w:before="0" w:after="120"/>
        <w:ind w:left="0" w:right="0" w:hanging="0"/>
        <w:jc w:val="center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/>
      </w:r>
    </w:p>
    <w:p>
      <w:pPr>
        <w:pStyle w:val="Normal"/>
        <w:spacing w:lineRule="exact" w:line="240" w:before="0" w:after="120"/>
        <w:ind w:left="0" w:right="0" w:hanging="0"/>
        <w:jc w:val="center"/>
        <w:rPr>
          <w:lang w:val="sk-SK" w:eastAsia="zh-CN" w:bidi="hi-IN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>Poznámky k 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 xml:space="preserve">vierke za rok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2020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zostavené 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a Opatrenia Ministerstva financi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SR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.MF/15464/2013-74,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m sa ustanovuj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podrobnosti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usporiadan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, ozna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obsahovom vymedzen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iek 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vierky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rozsahu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dajov ur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individu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lnej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vierky na zverejnenie pre 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>mikro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  <w:lang w:val="sk-SK" w:eastAsia="zh-CN" w:bidi="hi-IN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  <w:lang w:val="sk-SK" w:eastAsia="zh-CN" w:bidi="hi-IN"/>
        </w:rPr>
        <w:t xml:space="preserve"> jednotky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v znení neskorších predpisov</w:t>
      </w:r>
    </w:p>
    <w:p>
      <w:pPr>
        <w:pStyle w:val="Normal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(ostatná novela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.MF/18008/2014-74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–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 xml:space="preserve"> FS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  <w:lang w:val="sk-SK" w:eastAsia="zh-CN" w:bidi="hi-IN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  <w:lang w:val="sk-SK" w:eastAsia="zh-CN" w:bidi="hi-IN"/>
        </w:rPr>
        <w:t>.10/2014)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Článok I</w:t>
      </w:r>
    </w:p>
    <w:p>
      <w:pPr>
        <w:pStyle w:val="Normal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Vš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ob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ec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né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úda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e</w:t>
      </w:r>
    </w:p>
    <w:p>
      <w:pPr>
        <w:pStyle w:val="Normal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1.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Identifikácia účtovnej jednotky (názov, IČO, sídlo):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tbl>
      <w:tblPr>
        <w:tblW w:w="9687" w:type="dxa"/>
        <w:jc w:val="left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450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A je to ! spol. s r. o.</w:t>
            </w:r>
          </w:p>
        </w:tc>
      </w:tr>
      <w:tr>
        <w:trPr>
          <w:trHeight w:val="360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36379247</w:t>
            </w:r>
          </w:p>
        </w:tc>
      </w:tr>
      <w:tr>
        <w:trPr>
          <w:trHeight w:val="480" w:hRule="atLeast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Borcová 42, 038 44 Jazernica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Úd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je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konsolidovanom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lk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-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hodné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meno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 síd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konsolidujú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  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00000A"/>
          <w:spacing w:val="-5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3.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Pri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me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ít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t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mestn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:.</w:t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tbl>
      <w:tblPr>
        <w:tblW w:w="9687" w:type="dxa"/>
        <w:jc w:val="left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216"/>
        <w:gridCol w:w="2128"/>
        <w:gridCol w:w="3343"/>
      </w:tblGrid>
      <w:tr>
        <w:trPr>
          <w:trHeight w:val="630" w:hRule="atLeast"/>
        </w:trPr>
        <w:tc>
          <w:tcPr>
            <w:tcW w:w="42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Názov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Bežné účtovné</w:t>
            </w:r>
          </w:p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Bezprostredne predchádzajúce účtovné obdobie</w:t>
            </w:r>
          </w:p>
        </w:tc>
      </w:tr>
      <w:tr>
        <w:trPr>
          <w:trHeight w:val="620" w:hRule="atLeast"/>
        </w:trPr>
        <w:tc>
          <w:tcPr>
            <w:tcW w:w="42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left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Priemerný prepočítaný počet zamestnancov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1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spacing w:lineRule="exact" w:line="26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1</w:t>
            </w:r>
          </w:p>
        </w:tc>
      </w:tr>
    </w:tbl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Článok II</w:t>
      </w:r>
    </w:p>
    <w:p>
      <w:pPr>
        <w:pStyle w:val="Normal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ie o p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ij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tý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postu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h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tovná</w:t>
      </w:r>
      <w:r>
        <w:rPr>
          <w:rFonts w:eastAsia="Arial" w:cs="Arial" w:ascii="Arial" w:hAnsi="Arial"/>
          <w:color w:val="00000A"/>
          <w:spacing w:val="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vie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ostav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ná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 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lnenia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dpokladu,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jednotka bude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ržite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pokr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ť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vo svojej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innosti: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  <w:highlight w:val="white"/>
        </w:rPr>
      </w:pPr>
      <w:r>
        <w:rPr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bude pokračovať vo svojej činnosti.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2.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Spôsob 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iek 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kov,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  <w:highlight w:val="white"/>
        </w:rPr>
      </w:pPr>
      <w:r>
        <w:rPr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  <w:highlight w:val="white"/>
        </w:rPr>
      </w:pPr>
      <w:r>
        <w:rPr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  <w:highlight w:val="white"/>
        </w:rPr>
      </w:pPr>
      <w:r>
        <w:rPr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  <w:highlight w:val="white"/>
        </w:rPr>
      </w:pPr>
      <w:r>
        <w:rPr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  <w:highlight w:val="white"/>
        </w:rPr>
      </w:pPr>
      <w:r>
        <w:rPr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tbl>
      <w:tblPr>
        <w:tblW w:w="9687" w:type="dxa"/>
        <w:jc w:val="left"/>
        <w:tblInd w:w="-1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Názov položky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Dlhodobý 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tok: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Dlhodobý hmotný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tok: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Dlhodobý fin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ný ma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  <w:lang w:val="sk-SK" w:eastAsia="zh-CN" w:bidi="hi-IN"/>
              </w:rPr>
              <w:t>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tok: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Zásoby obst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  <w:lang w:val="sk-SK" w:eastAsia="zh-CN" w:bidi="hi-IN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kúpo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  <w:lang w:val="sk-SK" w:eastAsia="zh-CN" w:bidi="hi-IN"/>
              </w:rPr>
              <w:t>u: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2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Obstarávacia cena.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1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 xml:space="preserve">soby </w:t>
            </w:r>
            <w:r>
              <w:rPr>
                <w:rFonts w:eastAsia="Arial" w:cs="Arial" w:ascii="Arial" w:hAnsi="Arial"/>
                <w:color w:val="00000A"/>
                <w:spacing w:val="2"/>
                <w:sz w:val="22"/>
                <w:shd w:fill="FFFFFF" w:val="clear"/>
                <w:lang w:val="sk-SK" w:eastAsia="zh-CN" w:bidi="hi-IN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5"/>
                <w:sz w:val="22"/>
                <w:shd w:fill="FFFFFF" w:val="clear"/>
                <w:lang w:val="sk-SK" w:eastAsia="zh-CN" w:bidi="hi-IN"/>
              </w:rPr>
              <w:t>y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tvor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4"/>
                <w:sz w:val="22"/>
                <w:shd w:fill="FFFFFF" w:val="clear"/>
                <w:lang w:val="sk-SK" w:eastAsia="zh-CN" w:bidi="hi-IN"/>
              </w:rPr>
              <w:t xml:space="preserve">né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vlastnou činnosťou: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Vlastné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vky: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Kúpené pohľ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a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vky: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K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 xml:space="preserve">tkodobý 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>f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ina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n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č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ný maj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tok: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-1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Zá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ä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ky 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tane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 xml:space="preserve"> 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r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z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rv: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Dlhopisy: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Pô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ž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ičky a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 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úv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ry: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lang w:val="sk-SK" w:eastAsia="zh-CN" w:bidi="hi-IN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D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riv</w:t>
            </w:r>
            <w:r>
              <w:rPr>
                <w:rFonts w:eastAsia="Arial" w:cs="Arial" w:ascii="Arial" w:hAnsi="Arial"/>
                <w:color w:val="00000A"/>
                <w:spacing w:val="-2"/>
                <w:sz w:val="22"/>
                <w:shd w:fill="FFFFFF" w:val="clear"/>
                <w:lang w:val="sk-SK" w:eastAsia="zh-CN" w:bidi="hi-IN"/>
              </w:rPr>
              <w:t>á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to</w:t>
            </w:r>
            <w:r>
              <w:rPr>
                <w:rFonts w:eastAsia="Arial" w:cs="Arial" w:ascii="Arial" w:hAnsi="Arial"/>
                <w:color w:val="00000A"/>
                <w:spacing w:val="5"/>
                <w:sz w:val="22"/>
                <w:shd w:fill="FFFFFF" w:val="clear"/>
                <w:lang w:val="sk-SK" w:eastAsia="zh-CN" w:bidi="hi-IN"/>
              </w:rPr>
              <w:t xml:space="preserve">vé 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op</w:t>
            </w:r>
            <w:r>
              <w:rPr>
                <w:rFonts w:eastAsia="Arial" w:cs="Arial" w:ascii="Arial" w:hAnsi="Arial"/>
                <w:color w:val="00000A"/>
                <w:spacing w:val="1"/>
                <w:sz w:val="22"/>
                <w:shd w:fill="FFFFFF" w:val="clear"/>
                <w:lang w:val="sk-SK" w:eastAsia="zh-CN" w:bidi="hi-IN"/>
              </w:rPr>
              <w:t>e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rá</w:t>
            </w:r>
            <w:r>
              <w:rPr>
                <w:rFonts w:eastAsia="Arial" w:cs="Arial" w:ascii="Arial" w:hAnsi="Arial"/>
                <w:color w:val="00000A"/>
                <w:spacing w:val="-1"/>
                <w:sz w:val="22"/>
                <w:shd w:fill="FFFFFF" w:val="clear"/>
                <w:lang w:val="sk-SK" w:eastAsia="zh-CN" w:bidi="hi-IN"/>
              </w:rPr>
              <w:t>c</w:t>
            </w: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ie:</w:t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000000" w:fill="FFFFFF" w:val="clear"/>
            <w:tcMar>
              <w:left w:w="93" w:type="dxa"/>
            </w:tcMar>
          </w:tcPr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00000A"/>
                <w:spacing w:val="0"/>
                <w:sz w:val="22"/>
                <w:highlight w:val="white"/>
              </w:rPr>
            </w:pPr>
            <w:r>
              <w:rPr>
                <w:lang w:val="sk-SK" w:eastAsia="zh-CN" w:bidi="hi-IN"/>
              </w:rPr>
            </w:r>
          </w:p>
          <w:p>
            <w:pPr>
              <w:pStyle w:val="Normal"/>
              <w:tabs>
                <w:tab w:val="left" w:pos="808" w:leader="none"/>
              </w:tabs>
              <w:spacing w:lineRule="exact" w:line="240" w:before="0" w:after="0"/>
              <w:ind w:left="0" w:right="0" w:hanging="0"/>
              <w:jc w:val="both"/>
              <w:rPr>
                <w:color w:val="00000A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A"/>
                <w:spacing w:val="0"/>
                <w:sz w:val="22"/>
                <w:shd w:fill="FFFFFF" w:val="clear"/>
                <w:lang w:val="sk-SK" w:eastAsia="zh-CN" w:bidi="hi-IN"/>
              </w:rPr>
              <w:t>Účtovná jednotka nemá náplň pre túto položku.</w:t>
            </w:r>
          </w:p>
        </w:tc>
      </w:tr>
    </w:tbl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3. Spôsob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tav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plánu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jednotlivé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dlhodobého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motn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tku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dlhodobého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hmotn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tku,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ičom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doba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odpisov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nia,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ité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 odpisov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odpisové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metó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pri 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 odpisov: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  <w:highlight w:val="white"/>
        </w:rPr>
      </w:pPr>
      <w:r>
        <w:rPr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stanovené podľa platnej legislatívy, rovnomerné odpisovanie.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4. 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d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 xml:space="preserve"> 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59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6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metód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ním 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dôv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du 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ísl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ním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vu 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na 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nú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hodnotu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maj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tku, 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kov, 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ladn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nia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sled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 hospod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  <w:highlight w:val="white"/>
        </w:rPr>
      </w:pPr>
      <w:r>
        <w:rPr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 dotá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ich 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ňov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 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íctv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-1"/>
          <w:sz w:val="22"/>
          <w:highlight w:val="white"/>
          <w:highlight w:val="white"/>
        </w:rPr>
      </w:pPr>
      <w:r>
        <w:rPr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6. 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tovaní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opr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52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dobí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nom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tovnom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období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ním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vu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na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er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isk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rokov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uhr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nú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minul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roko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súč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uviesť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tovanie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nom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tovnom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období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ním</w:t>
      </w:r>
      <w:r>
        <w:rPr>
          <w:rFonts w:eastAsia="Arial" w:cs="Arial" w:ascii="Arial" w:hAnsi="Arial"/>
          <w:color w:val="00000A"/>
          <w:spacing w:val="1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vu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na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sledok hospod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nia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 obdo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ia:</w:t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  <w:highlight w:val="white"/>
        </w:rPr>
      </w:pPr>
      <w:r>
        <w:rPr>
          <w:lang w:val="sk-SK" w:eastAsia="zh-CN" w:bidi="hi-IN"/>
        </w:rPr>
      </w:r>
    </w:p>
    <w:p>
      <w:pPr>
        <w:pStyle w:val="Normal"/>
        <w:tabs>
          <w:tab w:val="left" w:pos="808" w:leader="none"/>
        </w:tabs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Článok III</w:t>
      </w:r>
    </w:p>
    <w:p>
      <w:pPr>
        <w:pStyle w:val="Normal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In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f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b/>
          <w:color w:val="00000A"/>
          <w:spacing w:val="-4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ie, ktoré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vysv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tľujú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dop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  <w:lang w:val="sk-SK" w:eastAsia="zh-CN" w:bidi="hi-IN"/>
        </w:rPr>
        <w:t>ĺ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ňa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ú súv</w:t>
      </w:r>
      <w:r>
        <w:rPr>
          <w:rFonts w:eastAsia="Arial" w:cs="Arial" w:ascii="Arial" w:hAnsi="Arial"/>
          <w:b/>
          <w:color w:val="00000A"/>
          <w:spacing w:val="-3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u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výkaz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 xml:space="preserve"> z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is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ov a</w:t>
      </w:r>
      <w:r>
        <w:rPr>
          <w:rFonts w:eastAsia="Arial" w:cs="Arial" w:ascii="Arial" w:hAnsi="Arial"/>
          <w:b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st</w:t>
      </w:r>
      <w:r>
        <w:rPr>
          <w:rFonts w:eastAsia="Arial" w:cs="Arial" w:ascii="Arial" w:hAnsi="Arial"/>
          <w:b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át</w:t>
      </w:r>
    </w:p>
    <w:p>
      <w:pPr>
        <w:pStyle w:val="Normal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>1. 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 sume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ô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vodo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niku jednotli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polo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iek</w:t>
      </w:r>
      <w:r>
        <w:rPr>
          <w:rFonts w:eastAsia="Arial" w:cs="Arial" w:ascii="Arial" w:hAnsi="Arial"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kladov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b/>
          <w:color w:val="00000A"/>
          <w:spacing w:val="5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b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b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b/>
          <w:color w:val="00000A"/>
          <w:spacing w:val="0"/>
          <w:sz w:val="22"/>
          <w:shd w:fill="FFFFFF" w:val="clear"/>
          <w:lang w:val="sk-SK" w:eastAsia="zh-CN" w:bidi="hi-IN"/>
        </w:rPr>
        <w:t>nosov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ktoré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majú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nimo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45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rozs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ku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podniku,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dôvodu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podniku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sti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podniku,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dôvo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du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ivel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 poh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ôm: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4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 xml:space="preserve">2.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o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kov so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ostatkovou dobou sp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tnosti dlhšou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ť rokov: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- 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kov,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opis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spôso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nia 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äz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kov: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3.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 vlast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iá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a to najmä – dôvod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dobudnutia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ií,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1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menovitá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ota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dobudnu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1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ií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ovitá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hodnota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vlast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ií, 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ičom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4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ntu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lna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hodnota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hto</w:t>
      </w:r>
      <w:r>
        <w:rPr>
          <w:rFonts w:eastAsia="Arial" w:cs="Arial" w:ascii="Arial" w:hAnsi="Arial"/>
          <w:color w:val="00000A"/>
          <w:spacing w:val="4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vlast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ií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nom imaní.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hodnota,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vlastné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obdobia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obudli 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hodnota,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rú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vlastné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obdobia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iedli na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inú osobu. Po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čet a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menovitá hodnota a hodnote,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ktorú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vlastné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dli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ktoré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tovná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jednotka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mu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dňu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obdobia;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 ich p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rc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ntuál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iel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upísanom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kladnom im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4.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 o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u w:val="single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 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a)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ške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ov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ruk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</w:t>
      </w:r>
      <w:r>
        <w:rPr>
          <w:rFonts w:eastAsia="Arial" w:cs="Arial" w:ascii="Arial" w:hAnsi="Arial"/>
          <w:color w:val="00000A"/>
          <w:spacing w:val="4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tnu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3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lenov štatutá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nu,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a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o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nu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tovnej 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to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b)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tnu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lenom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štatut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ho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nu, 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ho 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nu </w:t>
      </w:r>
      <w:r>
        <w:rPr>
          <w:rFonts w:eastAsia="Arial" w:cs="Arial" w:ascii="Arial" w:hAnsi="Arial"/>
          <w:color w:val="00000A"/>
          <w:spacing w:val="3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iného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to -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lková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suma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 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mu 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dňu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tovného 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obdobia 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lková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suma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splat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1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mu</w:t>
      </w:r>
      <w:r>
        <w:rPr>
          <w:rFonts w:eastAsia="Arial" w:cs="Arial" w:ascii="Arial" w:hAnsi="Arial"/>
          <w:color w:val="00000A"/>
          <w:spacing w:val="1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dňu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obdobia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or</w:t>
      </w:r>
      <w:r>
        <w:rPr>
          <w:rFonts w:eastAsia="Arial" w:cs="Arial" w:ascii="Arial" w:hAnsi="Arial"/>
          <w:color w:val="00000A"/>
          <w:spacing w:val="-4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y 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lková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a 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odpust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odpí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 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 posl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mu 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dňu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tovného obdobia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v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ní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jednotlivé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org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c) hlav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nk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h,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klade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im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oli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iné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eče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 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;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ri pôžičk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sa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jú úr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kové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sadz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5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 xml:space="preserve">d)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sume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ostried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ov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iného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plnenia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na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súkromné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če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4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nmi</w:t>
      </w:r>
      <w:r>
        <w:rPr>
          <w:rFonts w:eastAsia="Arial" w:cs="Arial" w:ascii="Arial" w:hAnsi="Arial"/>
          <w:color w:val="00000A"/>
          <w:spacing w:val="5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štatut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rne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nu,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nu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iného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g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ktoré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né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tovať: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5. </w:t>
      </w:r>
      <w:r>
        <w:rPr>
          <w:rFonts w:eastAsia="Arial" w:cs="Arial" w:ascii="Arial" w:hAnsi="Arial"/>
          <w:color w:val="00000A"/>
          <w:spacing w:val="-4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fo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má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 povinnosti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a 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to: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2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a)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sume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0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ktoré</w:t>
      </w:r>
      <w:r>
        <w:rPr>
          <w:rFonts w:eastAsia="Arial" w:cs="Arial" w:ascii="Arial" w:hAnsi="Arial"/>
          <w:color w:val="00000A"/>
          <w:spacing w:val="5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ujú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súva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5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</w:t>
      </w:r>
      <w:r>
        <w:rPr>
          <w:rFonts w:eastAsia="Arial" w:cs="Arial" w:ascii="Arial" w:hAnsi="Arial"/>
          <w:color w:val="00000A"/>
          <w:spacing w:val="4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sú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mné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posúd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f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inan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3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situ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ie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</w:t>
      </w:r>
      <w:r>
        <w:rPr>
          <w:rFonts w:eastAsia="Arial" w:cs="Arial" w:ascii="Arial" w:hAnsi="Arial"/>
          <w:color w:val="00000A"/>
          <w:spacing w:val="3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íkl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3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povinnosti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jom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tívn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ho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jmu,</w:t>
      </w:r>
      <w:r>
        <w:rPr>
          <w:rFonts w:eastAsia="Arial" w:cs="Arial" w:ascii="Arial" w:hAnsi="Arial"/>
          <w:color w:val="00000A"/>
          <w:spacing w:val="1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u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tvor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1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mlúv</w:t>
      </w:r>
      <w:r>
        <w:rPr>
          <w:rFonts w:eastAsia="Arial" w:cs="Arial" w:ascii="Arial" w:hAnsi="Arial"/>
          <w:color w:val="00000A"/>
          <w:spacing w:val="1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na 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tnutie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ru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pô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ič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ktoré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šte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boli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tnut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2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povinnosti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 kon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sion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lúv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 uv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ním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28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poplatku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a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lé zostáv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júce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obdob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platnosti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lu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-8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 xml:space="preserve">b)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 sume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podmi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kto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mi sa 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umie mo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povinnosť, kto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nikla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minulej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losti  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ktor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j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ist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ia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visí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od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toh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stane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bo</w:t>
      </w:r>
      <w:r>
        <w:rPr>
          <w:rFonts w:eastAsia="Arial" w:cs="Arial" w:ascii="Arial" w:hAnsi="Arial"/>
          <w:color w:val="00000A"/>
          <w:spacing w:val="2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ne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jedna</w:t>
      </w:r>
      <w:r>
        <w:rPr>
          <w:rFonts w:eastAsia="Arial" w:cs="Arial" w:ascii="Arial" w:hAnsi="Arial"/>
          <w:color w:val="00000A"/>
          <w:spacing w:val="2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lebo</w:t>
      </w:r>
      <w:r>
        <w:rPr>
          <w:rFonts w:eastAsia="Arial" w:cs="Arial" w:ascii="Arial" w:hAnsi="Arial"/>
          <w:color w:val="00000A"/>
          <w:spacing w:val="2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viac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 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lostí v budú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nosti, 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 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nik nez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visí od 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 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lebo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x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istujúca</w:t>
      </w:r>
      <w:r>
        <w:rPr>
          <w:rFonts w:eastAsia="Arial" w:cs="Arial" w:ascii="Arial" w:hAnsi="Arial"/>
          <w:color w:val="00000A"/>
          <w:spacing w:val="1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povinnosť,</w:t>
      </w:r>
      <w:r>
        <w:rPr>
          <w:rFonts w:eastAsia="Arial" w:cs="Arial" w:ascii="Arial" w:hAnsi="Arial"/>
          <w:color w:val="00000A"/>
          <w:spacing w:val="2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nikla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dôsl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dok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minulej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losti,</w:t>
      </w:r>
      <w:r>
        <w:rPr>
          <w:rFonts w:eastAsia="Arial" w:cs="Arial" w:ascii="Arial" w:hAnsi="Arial"/>
          <w:color w:val="00000A"/>
          <w:spacing w:val="2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le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-3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torá</w:t>
      </w:r>
      <w:r>
        <w:rPr>
          <w:rFonts w:eastAsia="Arial" w:cs="Arial" w:ascii="Arial" w:hAnsi="Arial"/>
          <w:color w:val="00000A"/>
          <w:spacing w:val="20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sa 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uje v súva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he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 nie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ra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podob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na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splnenie</w:t>
      </w:r>
      <w:r>
        <w:rPr>
          <w:rFonts w:eastAsia="Arial" w:cs="Arial" w:ascii="Arial" w:hAnsi="Arial"/>
          <w:color w:val="00000A"/>
          <w:spacing w:val="9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tejto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povinnosti</w:t>
      </w:r>
      <w:r>
        <w:rPr>
          <w:rFonts w:eastAsia="Arial" w:cs="Arial" w:ascii="Arial" w:hAnsi="Arial"/>
          <w:color w:val="00000A"/>
          <w:spacing w:val="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bude</w:t>
      </w:r>
      <w:r>
        <w:rPr>
          <w:rFonts w:eastAsia="Arial" w:cs="Arial" w:ascii="Arial" w:hAnsi="Arial"/>
          <w:color w:val="00000A"/>
          <w:spacing w:val="6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potr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b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konomi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 ú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ž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itkov,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lebo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ška t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jto povinnosti sa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dá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spoľ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hlivo 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niť: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c)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opise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3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 fi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 povinností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a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 podmi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kov, a to 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lkovej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sume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fin</w:t>
      </w:r>
      <w:r>
        <w:rPr>
          <w:rFonts w:eastAsia="Arial" w:cs="Arial" w:ascii="Arial" w:hAnsi="Arial"/>
          <w:color w:val="00000A"/>
          <w:spacing w:val="-2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povinností</w:t>
      </w:r>
      <w:r>
        <w:rPr>
          <w:rFonts w:eastAsia="Arial" w:cs="Arial" w:ascii="Arial" w:hAnsi="Arial"/>
          <w:color w:val="00000A"/>
          <w:spacing w:val="4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4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podm</w:t>
      </w:r>
      <w:r>
        <w:rPr>
          <w:rFonts w:eastAsia="Arial" w:cs="Arial" w:ascii="Arial" w:hAnsi="Arial"/>
          <w:color w:val="00000A"/>
          <w:spacing w:val="3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h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á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ä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ko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vo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é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rs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jednotke</w:t>
      </w:r>
      <w:r>
        <w:rPr>
          <w:rFonts w:eastAsia="Arial" w:cs="Arial" w:ascii="Arial" w:hAnsi="Arial"/>
          <w:color w:val="00000A"/>
          <w:spacing w:val="3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</w:t>
      </w:r>
      <w:r>
        <w:rPr>
          <w:rFonts w:eastAsia="Arial" w:cs="Arial" w:ascii="Arial" w:hAnsi="Arial"/>
          <w:color w:val="00000A"/>
          <w:spacing w:val="33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jednotke</w:t>
      </w:r>
      <w:r>
        <w:rPr>
          <w:rFonts w:eastAsia="Arial" w:cs="Arial" w:ascii="Arial" w:hAnsi="Arial"/>
          <w:color w:val="00000A"/>
          <w:spacing w:val="3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s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o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dstat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 vp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vom: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d)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opise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8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</w:t>
      </w:r>
      <w:r>
        <w:rPr>
          <w:rFonts w:eastAsia="Arial" w:cs="Arial" w:ascii="Arial" w:hAnsi="Arial"/>
          <w:color w:val="00000A"/>
          <w:spacing w:val="5"/>
          <w:sz w:val="22"/>
          <w:u w:val="single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4"/>
          <w:sz w:val="22"/>
          <w:u w:val="single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pov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i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nností</w:t>
      </w:r>
      <w:r>
        <w:rPr>
          <w:rFonts w:eastAsia="Arial" w:cs="Arial" w:ascii="Arial" w:hAnsi="Arial"/>
          <w:color w:val="00000A"/>
          <w:spacing w:val="55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č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tovnej</w:t>
      </w:r>
      <w:r>
        <w:rPr>
          <w:rFonts w:eastAsia="Arial" w:cs="Arial" w:ascii="Arial" w:hAnsi="Arial"/>
          <w:color w:val="00000A"/>
          <w:spacing w:val="54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jednot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k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52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4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y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p</w:t>
      </w:r>
      <w:r>
        <w:rPr>
          <w:rFonts w:eastAsia="Arial" w:cs="Arial" w:ascii="Arial" w:hAnsi="Arial"/>
          <w:color w:val="00000A"/>
          <w:spacing w:val="5"/>
          <w:sz w:val="22"/>
          <w:shd w:fill="FFFFFF" w:val="clear"/>
          <w:lang w:val="sk-SK" w:eastAsia="zh-CN" w:bidi="hi-IN"/>
        </w:rPr>
        <w:t>l</w:t>
      </w:r>
      <w:r>
        <w:rPr>
          <w:rFonts w:eastAsia="Arial" w:cs="Arial" w:ascii="Arial" w:hAnsi="Arial"/>
          <w:color w:val="00000A"/>
          <w:spacing w:val="-5"/>
          <w:sz w:val="22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2"/>
          <w:sz w:val="22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júci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h</w:t>
      </w:r>
      <w:r>
        <w:rPr>
          <w:rFonts w:eastAsia="Arial" w:cs="Arial" w:ascii="Arial" w:hAnsi="Arial"/>
          <w:color w:val="00000A"/>
          <w:spacing w:val="57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7"/>
          <w:sz w:val="22"/>
          <w:u w:val="single"/>
          <w:shd w:fill="FFFFFF" w:val="clear"/>
          <w:lang w:val="sk-SK" w:eastAsia="zh-CN" w:bidi="hi-IN"/>
        </w:rPr>
        <w:t> 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dô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hodko</w:t>
      </w:r>
      <w:r>
        <w:rPr>
          <w:rFonts w:eastAsia="Arial" w:cs="Arial" w:ascii="Arial" w:hAnsi="Arial"/>
          <w:color w:val="00000A"/>
          <w:spacing w:val="2"/>
          <w:sz w:val="22"/>
          <w:u w:val="single"/>
          <w:shd w:fill="FFFFFF" w:val="clear"/>
          <w:lang w:val="sk-SK" w:eastAsia="zh-CN" w:bidi="hi-IN"/>
        </w:rPr>
        <w:t>v</w:t>
      </w:r>
      <w:r>
        <w:rPr>
          <w:rFonts w:eastAsia="Arial" w:cs="Arial" w:ascii="Arial" w:hAnsi="Arial"/>
          <w:color w:val="00000A"/>
          <w:spacing w:val="-5"/>
          <w:sz w:val="22"/>
          <w:u w:val="single"/>
          <w:shd w:fill="FFFFFF" w:val="clear"/>
          <w:lang w:val="sk-SK" w:eastAsia="zh-CN" w:bidi="hi-IN"/>
        </w:rPr>
        <w:t>ý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h p</w:t>
      </w:r>
      <w:r>
        <w:rPr>
          <w:rFonts w:eastAsia="Arial" w:cs="Arial" w:ascii="Arial" w:hAnsi="Arial"/>
          <w:color w:val="00000A"/>
          <w:spacing w:val="-1"/>
          <w:sz w:val="22"/>
          <w:u w:val="single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ogr</w:t>
      </w:r>
      <w:r>
        <w:rPr>
          <w:rFonts w:eastAsia="Arial" w:cs="Arial" w:ascii="Arial" w:hAnsi="Arial"/>
          <w:color w:val="00000A"/>
          <w:spacing w:val="-2"/>
          <w:sz w:val="22"/>
          <w:u w:val="single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mov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 p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r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e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 xml:space="preserve"> 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z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mestn</w:t>
      </w:r>
      <w:r>
        <w:rPr>
          <w:rFonts w:eastAsia="Arial" w:cs="Arial" w:ascii="Arial" w:hAnsi="Arial"/>
          <w:color w:val="00000A"/>
          <w:spacing w:val="1"/>
          <w:sz w:val="22"/>
          <w:shd w:fill="FFFFFF" w:val="clear"/>
          <w:lang w:val="sk-SK" w:eastAsia="zh-CN" w:bidi="hi-IN"/>
        </w:rPr>
        <w:t>a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n</w:t>
      </w:r>
      <w:r>
        <w:rPr>
          <w:rFonts w:eastAsia="Arial" w:cs="Arial" w:ascii="Arial" w:hAnsi="Arial"/>
          <w:color w:val="00000A"/>
          <w:spacing w:val="-1"/>
          <w:sz w:val="22"/>
          <w:shd w:fill="FFFFFF" w:val="clear"/>
          <w:lang w:val="sk-SK" w:eastAsia="zh-CN" w:bidi="hi-IN"/>
        </w:rPr>
        <w:t>c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ov: Účtovná jednotka nemá náplň pre túto položku.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shd w:fill="FFFFFF" w:val="clear"/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00000A"/>
          <w:spacing w:val="0"/>
          <w:sz w:val="22"/>
          <w:highlight w:val="white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A"/>
          <w:spacing w:val="0"/>
          <w:sz w:val="22"/>
          <w:u w:val="single"/>
          <w:shd w:fill="FFFFFF" w:val="clear"/>
          <w:lang w:val="sk-SK" w:eastAsia="zh-CN" w:bidi="hi-IN"/>
        </w:rPr>
        <w:t>služby vo verejnom záujme</w:t>
      </w: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Normal"/>
        <w:tabs>
          <w:tab w:val="left" w:pos="668" w:leader="none"/>
        </w:tabs>
        <w:spacing w:lineRule="exact" w:line="240" w:before="0" w:after="0"/>
        <w:ind w:left="101" w:right="116" w:hanging="0"/>
        <w:jc w:val="both"/>
        <w:rPr>
          <w:lang w:val="sk-SK" w:eastAsia="zh-CN" w:bidi="hi-IN"/>
        </w:rPr>
      </w:pPr>
      <w:r>
        <w:rPr>
          <w:rFonts w:eastAsia="Arial" w:cs="Arial" w:ascii="Arial" w:hAnsi="Arial"/>
          <w:color w:val="00000A"/>
          <w:spacing w:val="0"/>
          <w:sz w:val="22"/>
          <w:shd w:fill="FFFFFF" w:val="clear"/>
          <w:lang w:val="sk-SK" w:eastAsia="zh-CN" w:bidi="hi-IN"/>
        </w:rPr>
        <w:t>Účtovná jednotka nemá náplň pre túto položku.</w:t>
      </w:r>
    </w:p>
    <w:sectPr>
      <w:headerReference w:type="default" r:id="rId2"/>
      <w:type w:val="nextPage"/>
      <w:pgSz w:w="12240" w:h="15840"/>
      <w:pgMar w:left="1800" w:right="1800" w:header="1440" w:top="1999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"/>
      <w:rPr/>
    </w:pPr>
    <w:r>
      <w:rPr/>
      <w:t xml:space="preserve">IČO: 36379247 </w:t>
      <w:tab/>
      <w:tab/>
      <w:tab/>
      <w:tab/>
      <w:t>DIČ: 2020117231</w:t>
    </w:r>
  </w:p>
</w:hdr>
</file>

<file path=word/settings.xml><?xml version="1.0" encoding="utf-8"?>
<w:settings xmlns:w="http://schemas.openxmlformats.org/wordprocessingml/2006/main">
  <w:zoom w:percent="57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0"/>
        <w:szCs w:val="24"/>
        <w:lang w:val="cs-CZ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  <w:jc w:val="left"/>
    </w:pPr>
    <w:rPr>
      <w:rFonts w:ascii="Liberation Serif" w:hAnsi="Liberation Serif" w:eastAsia="SimSun" w:cs="Mangal"/>
      <w:color w:val="00000A"/>
      <w:sz w:val="24"/>
      <w:szCs w:val="24"/>
      <w:lang w:val="cs-CZ" w:eastAsia="zh-CN" w:bidi="hi-IN"/>
    </w:rPr>
  </w:style>
  <w:style w:type="paragraph" w:styleId="Nadpis">
    <w:name w:val="Nadpis"/>
    <w:basedOn w:val="Normal"/>
    <w:next w:val="T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lotextu">
    <w:name w:val="Body Text"/>
    <w:basedOn w:val="Normal"/>
    <w:pPr>
      <w:spacing w:lineRule="auto" w:line="288" w:before="0" w:after="140"/>
    </w:pPr>
    <w:rPr/>
  </w:style>
  <w:style w:type="paragraph" w:styleId="Seznam">
    <w:name w:val="List"/>
    <w:basedOn w:val="Tlotextu"/>
    <w:pPr/>
    <w:rPr>
      <w:rFonts w:cs="Mangal"/>
    </w:rPr>
  </w:style>
  <w:style w:type="paragraph" w:styleId="Popisek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Rejstk">
    <w:name w:val="Rejstřík"/>
    <w:basedOn w:val="Normal"/>
    <w:qFormat/>
    <w:pPr>
      <w:suppressLineNumbers/>
    </w:pPr>
    <w:rPr>
      <w:rFonts w:cs="Mangal"/>
    </w:rPr>
  </w:style>
  <w:style w:type="paragraph" w:styleId="Zhlav">
    <w:name w:val="Header"/>
    <w:basedOn w:val="Normal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12</TotalTime>
  <Application>LibreOffice/5.3.0.3$Windows_x86 LibreOffice_project/7074905676c47b82bbcfbea1aeefc84afe1c50e1</Application>
  <Pages>4</Pages>
  <Words>1058</Words>
  <Characters>6516</Characters>
  <CharactersWithSpaces>7535</CharactersWithSpaces>
  <Paragraphs>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cs-CZ</dc:language>
  <cp:lastModifiedBy/>
  <cp:lastPrinted>2021-03-15T20:57:49Z</cp:lastPrinted>
  <dcterms:modified xsi:type="dcterms:W3CDTF">2021-03-15T20:58:00Z</dcterms:modified>
  <cp:revision>5</cp:revision>
  <dc:subject/>
  <dc:title/>
</cp:coreProperties>
</file>