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729F4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729F4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729F4" w:rsidRPr="00755848" w:rsidTr="000764C2">
        <w:tc>
          <w:tcPr>
            <w:tcW w:w="2197" w:type="dxa"/>
            <w:shd w:val="clear" w:color="auto" w:fill="auto"/>
          </w:tcPr>
          <w:p w:rsidR="00E729F4" w:rsidRPr="00755848" w:rsidRDefault="00E729F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729F4" w:rsidRPr="00660F06" w:rsidRDefault="00E729F4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2 287 285</w:t>
            </w:r>
          </w:p>
        </w:tc>
        <w:tc>
          <w:tcPr>
            <w:tcW w:w="3260" w:type="dxa"/>
            <w:shd w:val="clear" w:color="auto" w:fill="auto"/>
          </w:tcPr>
          <w:p w:rsidR="00E729F4" w:rsidRPr="00660F06" w:rsidRDefault="00E729F4" w:rsidP="005E7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2 469 799</w:t>
            </w:r>
          </w:p>
        </w:tc>
        <w:tc>
          <w:tcPr>
            <w:tcW w:w="1276" w:type="dxa"/>
            <w:shd w:val="clear" w:color="auto" w:fill="auto"/>
          </w:tcPr>
          <w:p w:rsidR="00E729F4" w:rsidRPr="00755848" w:rsidRDefault="00E729F4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729F4" w:rsidRPr="00755848" w:rsidTr="000764C2">
        <w:tc>
          <w:tcPr>
            <w:tcW w:w="2197" w:type="dxa"/>
            <w:shd w:val="clear" w:color="auto" w:fill="auto"/>
          </w:tcPr>
          <w:p w:rsidR="00E729F4" w:rsidRPr="00755848" w:rsidRDefault="00E729F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729F4" w:rsidRPr="00B3414A" w:rsidRDefault="00E729F4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3 584 627</w:t>
            </w:r>
          </w:p>
        </w:tc>
        <w:tc>
          <w:tcPr>
            <w:tcW w:w="3260" w:type="dxa"/>
            <w:shd w:val="clear" w:color="auto" w:fill="auto"/>
          </w:tcPr>
          <w:p w:rsidR="00E729F4" w:rsidRPr="00B3414A" w:rsidRDefault="00E729F4" w:rsidP="005E7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3 298 586</w:t>
            </w:r>
          </w:p>
        </w:tc>
        <w:tc>
          <w:tcPr>
            <w:tcW w:w="1276" w:type="dxa"/>
            <w:shd w:val="clear" w:color="auto" w:fill="auto"/>
          </w:tcPr>
          <w:p w:rsidR="00E729F4" w:rsidRPr="00B3414A" w:rsidRDefault="00E729F4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729F4" w:rsidRPr="00755848" w:rsidTr="000764C2">
        <w:tc>
          <w:tcPr>
            <w:tcW w:w="2197" w:type="dxa"/>
            <w:shd w:val="clear" w:color="auto" w:fill="auto"/>
          </w:tcPr>
          <w:p w:rsidR="00E729F4" w:rsidRPr="00755848" w:rsidRDefault="00E729F4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729F4" w:rsidRPr="00B3414A" w:rsidRDefault="00E729F4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E729F4" w:rsidRPr="00B3414A" w:rsidRDefault="00E729F4" w:rsidP="005E7A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E729F4" w:rsidRPr="00B3414A" w:rsidRDefault="00E729F4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E729F4">
        <w:rPr>
          <w:rFonts w:ascii="Arial Narrow" w:hAnsi="Arial Narrow" w:cs="Arial Narrow"/>
          <w:sz w:val="22"/>
          <w:szCs w:val="22"/>
        </w:rPr>
        <w:t>9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ED58E1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E729F4">
        <w:rPr>
          <w:rFonts w:ascii="Arial Narrow" w:hAnsi="Arial Narrow" w:cs="Arial Narrow"/>
          <w:sz w:val="22"/>
          <w:szCs w:val="22"/>
        </w:rPr>
        <w:t>30</w:t>
      </w:r>
      <w:r w:rsidR="00ED58E1">
        <w:rPr>
          <w:rFonts w:ascii="Arial Narrow" w:hAnsi="Arial Narrow" w:cs="Arial Narrow"/>
          <w:sz w:val="22"/>
          <w:szCs w:val="22"/>
        </w:rPr>
        <w:t>.0</w:t>
      </w:r>
      <w:r w:rsidR="00462867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E729F4">
        <w:rPr>
          <w:rFonts w:ascii="Arial Narrow" w:hAnsi="Arial Narrow" w:cs="Arial Narrow"/>
          <w:sz w:val="22"/>
          <w:szCs w:val="22"/>
        </w:rPr>
        <w:t>20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</w:t>
      </w:r>
      <w:r w:rsidR="00E729F4">
        <w:rPr>
          <w:rFonts w:ascii="Arial Narrow" w:hAnsi="Arial Narrow" w:cs="Arial"/>
          <w:sz w:val="22"/>
          <w:szCs w:val="22"/>
        </w:rPr>
        <w:t>20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je účtovná závierka zostavená ako riadna účtovná závierka za účtovné obdobie od 1. 1. 20</w:t>
      </w:r>
      <w:r w:rsidR="00E729F4">
        <w:rPr>
          <w:rFonts w:ascii="Arial Narrow" w:hAnsi="Arial Narrow" w:cs="Arial"/>
          <w:sz w:val="22"/>
          <w:szCs w:val="22"/>
        </w:rPr>
        <w:t>20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do 31. 12. 20</w:t>
      </w:r>
      <w:r w:rsidR="00E729F4">
        <w:rPr>
          <w:rFonts w:ascii="Arial Narrow" w:hAnsi="Arial Narrow" w:cs="Arial"/>
          <w:sz w:val="22"/>
          <w:szCs w:val="22"/>
        </w:rPr>
        <w:t>20</w:t>
      </w:r>
      <w:r w:rsidR="002A3921" w:rsidRPr="00B3414A">
        <w:rPr>
          <w:rFonts w:ascii="Arial Narrow" w:hAnsi="Arial Narrow" w:cs="Arial"/>
          <w:sz w:val="22"/>
          <w:szCs w:val="22"/>
        </w:rPr>
        <w:t>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D58E1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07711E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E0C69">
        <w:rPr>
          <w:rFonts w:ascii="Arial Narrow" w:hAnsi="Arial Narrow" w:cs="Arial Narrow"/>
          <w:b/>
          <w:sz w:val="22"/>
          <w:szCs w:val="22"/>
        </w:rPr>
        <w:t>nemenila žiadne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="00CE0C69">
        <w:rPr>
          <w:rFonts w:ascii="Arial Narrow" w:hAnsi="Arial Narrow" w:cs="Arial Narrow"/>
          <w:b/>
          <w:sz w:val="22"/>
          <w:szCs w:val="22"/>
        </w:rPr>
        <w:t>y.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0246D">
        <w:rPr>
          <w:rFonts w:ascii="Arial Narrow" w:hAnsi="Arial Narrow" w:cs="Arial"/>
          <w:sz w:val="22"/>
          <w:szCs w:val="22"/>
        </w:rPr>
        <w:t xml:space="preserve">2 – 4 </w:t>
      </w:r>
      <w:r w:rsidRPr="00B3414A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E0C69" w:rsidRPr="00755848" w:rsidRDefault="00CE0C6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E729F4" w:rsidRDefault="00E729F4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729F4" w:rsidRPr="00E729F4" w:rsidRDefault="00E729F4" w:rsidP="00E729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Počas</w:t>
      </w:r>
      <w:r w:rsidRPr="00E729F4">
        <w:rPr>
          <w:rFonts w:ascii="Arial Narrow" w:hAnsi="Arial Narrow" w:cs="Arial Narrow"/>
          <w:sz w:val="22"/>
          <w:szCs w:val="22"/>
        </w:rPr>
        <w:t xml:space="preserve"> účtovného obdobia nastúpilo na celom svete obdobie pandémie vírusu COVID 19. Vedenie spoločnosti zvážilo všetky potenciálne dopady pandémie na podnikateľské aktivity. </w:t>
      </w:r>
      <w:r>
        <w:rPr>
          <w:rFonts w:ascii="Arial Narrow" w:hAnsi="Arial Narrow" w:cs="Arial Narrow"/>
          <w:sz w:val="22"/>
          <w:szCs w:val="22"/>
        </w:rPr>
        <w:t>Počas účtovného obdobia 2020</w:t>
      </w:r>
      <w:r w:rsidRPr="00E729F4">
        <w:rPr>
          <w:rFonts w:ascii="Arial Narrow" w:hAnsi="Arial Narrow" w:cs="Arial Narrow"/>
          <w:sz w:val="22"/>
          <w:szCs w:val="22"/>
        </w:rPr>
        <w:t xml:space="preserve"> vedenie spoločnosti nezaznamenalo pokles tržieb, </w:t>
      </w:r>
      <w:r>
        <w:rPr>
          <w:rFonts w:ascii="Arial Narrow" w:hAnsi="Arial Narrow" w:cs="Arial Narrow"/>
          <w:sz w:val="22"/>
          <w:szCs w:val="22"/>
        </w:rPr>
        <w:t>no situácia</w:t>
      </w:r>
      <w:r w:rsidRPr="00E729F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E729F4">
        <w:rPr>
          <w:rFonts w:ascii="Arial Narrow" w:hAnsi="Arial Narrow" w:cs="Arial Narrow"/>
          <w:sz w:val="22"/>
          <w:szCs w:val="22"/>
        </w:rPr>
        <w:t xml:space="preserve">sa však stále mení, 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Pr="00E729F4">
        <w:rPr>
          <w:rFonts w:ascii="Arial Narrow" w:hAnsi="Arial Narrow" w:cs="Arial Narrow"/>
          <w:sz w:val="22"/>
          <w:szCs w:val="22"/>
        </w:rPr>
        <w:t xml:space="preserve">nemožno predvídať budúce dopady. Manažment bude pokračovať v monitorovaní potenciálneho dopadu a podnikne všetky možné kroky na zmiernenie akýchkoľvek negatívnych účinkov na spoločnosť a jej zamestnancov. </w:t>
      </w:r>
    </w:p>
    <w:p w:rsidR="00E729F4" w:rsidRPr="003A351E" w:rsidRDefault="00E729F4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E729F4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11E"/>
    <w:rsid w:val="00077870"/>
    <w:rsid w:val="00080329"/>
    <w:rsid w:val="000814D5"/>
    <w:rsid w:val="00086D86"/>
    <w:rsid w:val="00092868"/>
    <w:rsid w:val="000933AB"/>
    <w:rsid w:val="0009688B"/>
    <w:rsid w:val="00097E7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37E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86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46D"/>
    <w:rsid w:val="005031B8"/>
    <w:rsid w:val="00511603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2DB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C69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2CB9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CE8"/>
    <w:rsid w:val="00E65523"/>
    <w:rsid w:val="00E65655"/>
    <w:rsid w:val="00E67116"/>
    <w:rsid w:val="00E70599"/>
    <w:rsid w:val="00E7088D"/>
    <w:rsid w:val="00E72208"/>
    <w:rsid w:val="00E729F4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58E1"/>
    <w:rsid w:val="00ED7779"/>
    <w:rsid w:val="00EE0AFB"/>
    <w:rsid w:val="00EF4F08"/>
    <w:rsid w:val="00EF6062"/>
    <w:rsid w:val="00EF6214"/>
    <w:rsid w:val="00F0347E"/>
    <w:rsid w:val="00F0388F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41EB6D-C24E-4BFB-96F3-17356FB83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1537</Words>
  <Characters>9477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3</cp:revision>
  <cp:lastPrinted>2019-02-14T18:26:00Z</cp:lastPrinted>
  <dcterms:created xsi:type="dcterms:W3CDTF">2021-02-18T12:30:00Z</dcterms:created>
  <dcterms:modified xsi:type="dcterms:W3CDTF">2021-02-18T12:34:00Z</dcterms:modified>
</cp:coreProperties>
</file>