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18F731" w14:textId="397CAD4B" w:rsidR="000B6116" w:rsidRDefault="000B6116" w:rsidP="00B92CD6">
      <w:pPr>
        <w:jc w:val="center"/>
      </w:pPr>
      <w:r w:rsidRPr="000B6116">
        <w:rPr>
          <w:b/>
          <w:bCs/>
          <w:sz w:val="28"/>
          <w:szCs w:val="28"/>
        </w:rPr>
        <w:t>Poznámky malej účtovnej jednotky k 31.12.</w:t>
      </w:r>
      <w:r w:rsidR="00B92CD6">
        <w:rPr>
          <w:b/>
          <w:bCs/>
          <w:sz w:val="28"/>
          <w:szCs w:val="28"/>
        </w:rPr>
        <w:t>2020</w:t>
      </w:r>
    </w:p>
    <w:p w14:paraId="39CFEFA3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</w:t>
      </w:r>
    </w:p>
    <w:p w14:paraId="79291C13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Všeobecné informácie</w:t>
      </w:r>
    </w:p>
    <w:p w14:paraId="3926F944" w14:textId="77777777" w:rsidR="000B6116" w:rsidRDefault="000B6116" w:rsidP="000B6116">
      <w:r>
        <w:t xml:space="preserve">Obchodné meno: </w:t>
      </w:r>
      <w:proofErr w:type="spellStart"/>
      <w:r>
        <w:t>elektroM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273582FE" w14:textId="77777777" w:rsidR="000B6116" w:rsidRDefault="000B6116" w:rsidP="000B6116"/>
    <w:p w14:paraId="4AEF0338" w14:textId="77777777" w:rsidR="000B6116" w:rsidRDefault="000B6116" w:rsidP="000B6116">
      <w:r>
        <w:t>Sídlo:                       Vietnamská 18076/47, 821 04 Bratislava</w:t>
      </w:r>
    </w:p>
    <w:p w14:paraId="4E5B56FB" w14:textId="77777777" w:rsidR="000B6116" w:rsidRDefault="000B6116" w:rsidP="000B6116">
      <w:r>
        <w:t xml:space="preserve">                                  Vznik 29.4.2017, OR Okresný súd Bratislava vložka č. 119359/B </w:t>
      </w:r>
    </w:p>
    <w:p w14:paraId="2124BAA5" w14:textId="77777777" w:rsidR="000B6116" w:rsidRDefault="000B6116" w:rsidP="000B6116"/>
    <w:p w14:paraId="19190F28" w14:textId="77777777" w:rsidR="000B6116" w:rsidRDefault="000B6116" w:rsidP="000B6116">
      <w:r>
        <w:t>Opis hospodárskej činnosti účtovnej jednotky:</w:t>
      </w:r>
    </w:p>
    <w:p w14:paraId="71672262" w14:textId="77777777" w:rsidR="000B6116" w:rsidRDefault="000B6116" w:rsidP="000B6116">
      <w:r>
        <w:t>Montáž, rekonštrukcia a údržba vyhradených technických zariadení - elektrických</w:t>
      </w:r>
    </w:p>
    <w:p w14:paraId="1C9EF3ED" w14:textId="77777777" w:rsidR="000B6116" w:rsidRDefault="000B6116" w:rsidP="000B6116">
      <w:r>
        <w:t>Maloobchod, veľkoobchod</w:t>
      </w:r>
    </w:p>
    <w:p w14:paraId="19009B59" w14:textId="77777777" w:rsidR="000B6116" w:rsidRDefault="000B6116" w:rsidP="000B6116">
      <w:r>
        <w:t>Oprava osobných potrieb a potrieb pre domácnosť</w:t>
      </w:r>
    </w:p>
    <w:p w14:paraId="47546D6A" w14:textId="77777777" w:rsidR="000B6116" w:rsidRDefault="000B6116" w:rsidP="000B6116">
      <w:r>
        <w:t>Dokončovacie stavebné práce pri realizácii exteriérov a interiérov</w:t>
      </w:r>
    </w:p>
    <w:p w14:paraId="0CF64B4F" w14:textId="77777777" w:rsidR="000B6116" w:rsidRDefault="000B6116" w:rsidP="000B6116"/>
    <w:p w14:paraId="5FB3DA55" w14:textId="3EC1D36D" w:rsidR="000B6116" w:rsidRDefault="000B6116" w:rsidP="000B6116">
      <w:r>
        <w:t>Dátum schválenia účtovnej závierky za bezprostredne predchádzajúce účtovné obdobie príslušným orgánom spoločnosti: 31.3.20</w:t>
      </w:r>
      <w:r w:rsidR="00B92CD6">
        <w:t>20</w:t>
      </w:r>
      <w:r>
        <w:t>.</w:t>
      </w:r>
    </w:p>
    <w:p w14:paraId="11CBD768" w14:textId="45FF342B" w:rsidR="000B6116" w:rsidRDefault="000B6116" w:rsidP="000B6116">
      <w:r>
        <w:t>Právny dôvod na zostavenie účtovnej závierky: k 31.12.20</w:t>
      </w:r>
      <w:r w:rsidR="00B92CD6">
        <w:t>20</w:t>
      </w:r>
      <w:r>
        <w:t xml:space="preserve"> je účtovná závierka zostavená ako riadna účtovná závierka za účtovné obdobie od 1.1.20</w:t>
      </w:r>
      <w:r w:rsidR="00B92CD6">
        <w:t>20</w:t>
      </w:r>
      <w:r>
        <w:t>-31.12.20</w:t>
      </w:r>
      <w:r w:rsidR="00B92CD6">
        <w:t>20</w:t>
      </w:r>
      <w:r>
        <w:t>.</w:t>
      </w:r>
    </w:p>
    <w:p w14:paraId="5413732B" w14:textId="77777777" w:rsidR="000B6116" w:rsidRDefault="000B6116" w:rsidP="000B6116">
      <w:r>
        <w:t>Údaje o skupine účtovných jednotiek: spoločnosť nie je súčasťou žiadnej skupiny.</w:t>
      </w:r>
    </w:p>
    <w:p w14:paraId="09360FEB" w14:textId="77777777" w:rsidR="000B6116" w:rsidRDefault="000B6116" w:rsidP="000B6116">
      <w:r>
        <w:t>Priemerný prepočítaný počet zamestnancov: 2</w:t>
      </w:r>
    </w:p>
    <w:p w14:paraId="7A0D4EEF" w14:textId="77777777" w:rsidR="000B6116" w:rsidRDefault="000B6116" w:rsidP="000B6116"/>
    <w:p w14:paraId="6B9A193D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II</w:t>
      </w:r>
    </w:p>
    <w:p w14:paraId="11C72117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orgánoch spoločnosti</w:t>
      </w:r>
    </w:p>
    <w:p w14:paraId="1F4D2070" w14:textId="77777777" w:rsidR="000B6116" w:rsidRDefault="000B6116" w:rsidP="000B6116">
      <w:r>
        <w:t>Pre členov štatutárneho orgánu neboli poskytnuté záruky, žiadne zábezpeky, pôžičky</w:t>
      </w:r>
    </w:p>
    <w:p w14:paraId="6CE21B30" w14:textId="77777777" w:rsidR="000B6116" w:rsidRDefault="000B6116" w:rsidP="000B6116"/>
    <w:p w14:paraId="3939EA9D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III</w:t>
      </w:r>
    </w:p>
    <w:p w14:paraId="7DEA4B58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prijatých postupoch</w:t>
      </w:r>
    </w:p>
    <w:p w14:paraId="205965A8" w14:textId="77777777" w:rsidR="000B6116" w:rsidRDefault="000B6116" w:rsidP="000B6116">
      <w:r>
        <w:t xml:space="preserve">Účtovná závierka bola vypracovaná v súlade so zákonom č. 431/2002 </w:t>
      </w:r>
      <w:proofErr w:type="spellStart"/>
      <w:r>
        <w:t>Z.z</w:t>
      </w:r>
      <w:proofErr w:type="spellEnd"/>
      <w:r>
        <w:t>. o účtovníctve v znení neskorších predpisov a Opatrením MF SR č. 23054/2002-92, ktorým sa ustanovujú podrobnosti o postupoch účtovania a rámcovej účtovej osnove pre podnikateľov v znení neskorších predpisov. Menou pre vykazovanie je EURO.</w:t>
      </w:r>
    </w:p>
    <w:p w14:paraId="209DAD15" w14:textId="77777777" w:rsidR="000B6116" w:rsidRDefault="000B6116" w:rsidP="000B6116"/>
    <w:p w14:paraId="78FDFF63" w14:textId="77777777" w:rsidR="00B92CD6" w:rsidRDefault="00B92CD6" w:rsidP="000B6116">
      <w:pPr>
        <w:jc w:val="center"/>
        <w:rPr>
          <w:b/>
          <w:bCs/>
        </w:rPr>
      </w:pPr>
    </w:p>
    <w:p w14:paraId="5C05CA4E" w14:textId="6A812F3C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lastRenderedPageBreak/>
        <w:t>Čl. IV</w:t>
      </w:r>
    </w:p>
    <w:p w14:paraId="652EFDB5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Informácie, ktoré vysvetľujú a dopĺňajú súvahu a výkaz ziskov strát</w:t>
      </w:r>
    </w:p>
    <w:p w14:paraId="56C7EDC2" w14:textId="77777777" w:rsidR="000B6116" w:rsidRDefault="000B6116" w:rsidP="000B6116"/>
    <w:p w14:paraId="4EF8FF9F" w14:textId="77777777" w:rsidR="000B6116" w:rsidRDefault="000B6116" w:rsidP="000B6116">
      <w:r>
        <w:t xml:space="preserve">1. Spoločnosť o </w:t>
      </w:r>
      <w:proofErr w:type="spellStart"/>
      <w:r>
        <w:t>goodwille</w:t>
      </w:r>
      <w:proofErr w:type="spellEnd"/>
      <w:r>
        <w:t xml:space="preserve"> neúčtuje.</w:t>
      </w:r>
    </w:p>
    <w:p w14:paraId="41734FED" w14:textId="77777777" w:rsidR="000B6116" w:rsidRDefault="000B6116" w:rsidP="000B6116">
      <w:r>
        <w:t>2. Spoločnosť o derivátoch neúčtuje.</w:t>
      </w:r>
    </w:p>
    <w:p w14:paraId="7FCE16C7" w14:textId="77777777" w:rsidR="000B6116" w:rsidRDefault="000B6116" w:rsidP="000B6116">
      <w:r>
        <w:t>3. Informácie o záväzkoch: Spoločnosť nevykazuje záväzky so zostatkovou dobou splatnosti viac ako 1  rok a ani viac ako 5 rokov.</w:t>
      </w:r>
    </w:p>
    <w:p w14:paraId="204CCEC6" w14:textId="77777777" w:rsidR="000B6116" w:rsidRDefault="000B6116" w:rsidP="000B6116">
      <w:r>
        <w:t>4. Vlastné obchodné podiely spoločnosť nevlastní.</w:t>
      </w:r>
    </w:p>
    <w:p w14:paraId="3DA54CC9" w14:textId="77777777" w:rsidR="000B6116" w:rsidRDefault="000B6116" w:rsidP="000B6116">
      <w:r>
        <w:t>5. Spoločnosť netvorila kapitálový fond z príspevkov.</w:t>
      </w:r>
    </w:p>
    <w:p w14:paraId="097F801B" w14:textId="77777777" w:rsidR="000B6116" w:rsidRDefault="000B6116" w:rsidP="000B6116">
      <w:r>
        <w:t>6. spoločnosť neúčtovala o nákladoch a výnosoch, ktoré majú výnimočný charakter.</w:t>
      </w:r>
    </w:p>
    <w:p w14:paraId="7B62516A" w14:textId="77777777" w:rsidR="000B6116" w:rsidRDefault="000B6116" w:rsidP="000B6116"/>
    <w:p w14:paraId="05DA45E6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</w:t>
      </w:r>
    </w:p>
    <w:p w14:paraId="21B83BBC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Informácie o iných aktívach a iných pasívach</w:t>
      </w:r>
    </w:p>
    <w:p w14:paraId="33D85119" w14:textId="77777777" w:rsidR="000B6116" w:rsidRDefault="000B6116" w:rsidP="000B6116"/>
    <w:p w14:paraId="0CABEF99" w14:textId="77777777" w:rsidR="000B6116" w:rsidRDefault="000B6116" w:rsidP="000B6116">
      <w:r>
        <w:t>1.  Informácie o podmienených záväzkoch a podmienenom majetku: Spoločnosť neeviduje žiadne iné           aktíva a pasíva, okrem tých, ktoré sú uvedené v súvahe.</w:t>
      </w:r>
    </w:p>
    <w:p w14:paraId="3B1366F2" w14:textId="77777777" w:rsidR="000B6116" w:rsidRDefault="000B6116" w:rsidP="000B6116">
      <w:r>
        <w:t>2. Spoločnosť nevykazuje žiadne iné finančné povinnosti, okrem tých, ktoré sú vykázané v súvahe.</w:t>
      </w:r>
    </w:p>
    <w:p w14:paraId="72612BC0" w14:textId="77777777" w:rsidR="000B6116" w:rsidRDefault="000B6116" w:rsidP="000B6116"/>
    <w:p w14:paraId="14D85CCA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VI</w:t>
      </w:r>
    </w:p>
    <w:p w14:paraId="4B6C648F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Udalosti, ktoré nastali po dni, ku ktorému sa zostavuje účtovná závierka</w:t>
      </w:r>
    </w:p>
    <w:p w14:paraId="185A9E1D" w14:textId="77777777" w:rsidR="000B6116" w:rsidRDefault="000B6116" w:rsidP="000B6116"/>
    <w:p w14:paraId="6770820B" w14:textId="41ED644A" w:rsidR="000B6116" w:rsidRDefault="000B6116" w:rsidP="000B6116">
      <w:r>
        <w:t>Po 31.12.20</w:t>
      </w:r>
      <w:r w:rsidR="00B92CD6">
        <w:t>20</w:t>
      </w:r>
      <w:r>
        <w:t xml:space="preserve"> do dňa zostavenia účtovnej závierky </w:t>
      </w:r>
      <w:r w:rsidR="00B92CD6">
        <w:t xml:space="preserve">je v krajine núdzový stav, ktorý ovplyvňuje mierne aj našu prácu. Predpokladáme, že </w:t>
      </w:r>
      <w:r>
        <w:t>by</w:t>
      </w:r>
      <w:r w:rsidR="00B92CD6">
        <w:t xml:space="preserve"> mohlo nepriaznivo</w:t>
      </w:r>
      <w:r>
        <w:t xml:space="preserve"> ovplyvni</w:t>
      </w:r>
      <w:r w:rsidR="00B92CD6">
        <w:t>ť</w:t>
      </w:r>
      <w:r>
        <w:t xml:space="preserve"> výsledok hospodárenia spoločnosti </w:t>
      </w:r>
      <w:r w:rsidR="00B92CD6">
        <w:t xml:space="preserve">na </w:t>
      </w:r>
      <w:r>
        <w:t xml:space="preserve"> rok 20</w:t>
      </w:r>
      <w:r w:rsidR="00B92CD6">
        <w:t>21</w:t>
      </w:r>
      <w:r>
        <w:t>.</w:t>
      </w:r>
    </w:p>
    <w:p w14:paraId="6239D316" w14:textId="77777777" w:rsidR="000B6116" w:rsidRDefault="000B6116" w:rsidP="000B6116"/>
    <w:p w14:paraId="5F63CCD4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Čl. VII</w:t>
      </w:r>
    </w:p>
    <w:p w14:paraId="12B5D90E" w14:textId="77777777" w:rsidR="000B6116" w:rsidRPr="000B6116" w:rsidRDefault="000B6116" w:rsidP="000B6116">
      <w:pPr>
        <w:jc w:val="center"/>
        <w:rPr>
          <w:b/>
          <w:bCs/>
        </w:rPr>
      </w:pPr>
      <w:r w:rsidRPr="000B6116">
        <w:rPr>
          <w:b/>
          <w:bCs/>
        </w:rPr>
        <w:t>Ostatné informácie</w:t>
      </w:r>
    </w:p>
    <w:p w14:paraId="6554A11C" w14:textId="333DDE34" w:rsidR="00C40E2A" w:rsidRDefault="001D17EC">
      <w:r>
        <w:t xml:space="preserve">     Koncom roka 2019 sa prvýkrát objavili správy z Číny o </w:t>
      </w:r>
      <w:proofErr w:type="spellStart"/>
      <w:r>
        <w:t>koronavíruse</w:t>
      </w:r>
      <w:proofErr w:type="spellEnd"/>
      <w:r>
        <w:t xml:space="preserve">. V prvých mesiacoch roku 2020 sa vírus rozšíril do celého sveta a jeho negatívny vplyv nadobudol veľké rozmery. </w:t>
      </w:r>
      <w:r w:rsidR="00B92CD6">
        <w:t>V</w:t>
      </w:r>
      <w:r>
        <w:t> čase zverejnenia tejto účtovnej závierky vedenie účtovnej jednotky zaznamenal</w:t>
      </w:r>
      <w:r w:rsidR="00B92CD6">
        <w:t>i</w:t>
      </w:r>
      <w:r>
        <w:t xml:space="preserve"> pokles tržieb, nakoľko sa však situácia mení, preto nemožno predvídať budúce dopady. Zvážili sme všetky potencionálne dopady COVID19 na naše podnikateľské aktivity a dospeli sme k záveru, že majú vplyv </w:t>
      </w:r>
      <w:r w:rsidR="00B92CD6">
        <w:t>na našu činnosť.</w:t>
      </w:r>
    </w:p>
    <w:sectPr w:rsidR="00C40E2A" w:rsidSect="00B66557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116"/>
    <w:rsid w:val="000B6116"/>
    <w:rsid w:val="001D17EC"/>
    <w:rsid w:val="00B66557"/>
    <w:rsid w:val="00B92CD6"/>
    <w:rsid w:val="00C40E2A"/>
    <w:rsid w:val="00C95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83B98"/>
  <w15:chartTrackingRefBased/>
  <w15:docId w15:val="{D25844F7-A2F4-488F-A57B-84840E435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448</Words>
  <Characters>2559</Characters>
  <Application>Microsoft Office Word</Application>
  <DocSecurity>0</DocSecurity>
  <Lines>21</Lines>
  <Paragraphs>6</Paragraphs>
  <ScaleCrop>false</ScaleCrop>
  <Company/>
  <LinksUpToDate>false</LinksUpToDate>
  <CharactersWithSpaces>3001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3</cp:revision>
  <cp:lastPrinted>2021-03-17T17:02:00Z</cp:lastPrinted>
  <dcterms:created xsi:type="dcterms:W3CDTF">2021-03-17T17:01:00Z</dcterms:created>
  <dcterms:modified xsi:type="dcterms:W3CDTF">2021-03-17T17:02:00Z</dcterms:modified>
</cp:coreProperties>
</file>