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210658" w:rsidTr="0007088A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210658" w:rsidTr="0007088A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ED2CF9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20</w:t>
            </w:r>
          </w:p>
        </w:tc>
      </w:tr>
      <w:tr w:rsidR="00210658" w:rsidTr="0007088A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210658" w:rsidTr="0007088A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210658" w:rsidTr="0007088A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907 01 Myjava </w:t>
                  </w: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0658" w:rsidTr="0007088A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210658" w:rsidRDefault="00210658" w:rsidP="0007088A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210658" w:rsidRDefault="00210658" w:rsidP="00210658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210658" w:rsidTr="0007088A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210658" w:rsidTr="0007088A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Ján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210658" w:rsidTr="00210658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10658" w:rsidTr="0007088A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</w:t>
            </w:r>
            <w:r w:rsidR="00ED2C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enia účtovného obdobia roka 2020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5. Valné zhromaždenie v súlade s Obchodným zákonníkom schválilo účtovnú závierku zostavenú </w:t>
            </w:r>
            <w:r w:rsidR="00A616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za predchádzajúce obdobie dňa 19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.03.2020.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210658" w:rsidTr="0007088A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210658" w:rsidTr="0007088A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10658" w:rsidTr="0007088A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210658" w:rsidTr="0007088A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210658" w:rsidTr="0007088A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</w:t>
            </w:r>
            <w:r w:rsidR="005B7E3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</w:t>
            </w:r>
            <w:r w:rsidR="002C015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760</w:t>
            </w:r>
          </w:p>
        </w:tc>
      </w:tr>
      <w:tr w:rsidR="00210658" w:rsidTr="0007088A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</w:tr>
      <w:tr w:rsidR="00210658" w:rsidTr="0007088A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2C015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BC3B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2C015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1510</w:t>
            </w:r>
          </w:p>
        </w:tc>
      </w:tr>
      <w:tr w:rsidR="00210658" w:rsidTr="0007088A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210658" w:rsidTr="0007088A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2C015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870D5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BC3BD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2C015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</w:tr>
      <w:tr w:rsidR="00210658" w:rsidTr="0007088A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C0150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732A3E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0658" w:rsidRDefault="002C0150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3312</w:t>
            </w: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/>
    <w:p w:rsidR="00210658" w:rsidRDefault="00210658" w:rsidP="00210658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210658" w:rsidTr="0007088A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210658" w:rsidTr="0007088A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210658" w:rsidTr="0007088A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4A7521" w:rsidP="004A75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1063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4A752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12111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65130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3174</w:t>
            </w:r>
          </w:p>
        </w:tc>
      </w:tr>
      <w:tr w:rsidR="00210658" w:rsidTr="0007088A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4A752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1063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10658" w:rsidRDefault="004A752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12111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0658" w:rsidRDefault="0065130A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13174</w:t>
            </w: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210658" w:rsidTr="0007088A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4A75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47</w:t>
            </w:r>
            <w:r w:rsidR="000D350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0D350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3727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4B764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0D350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7199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/>
    <w:p w:rsidR="00210658" w:rsidRDefault="00210658" w:rsidP="00210658"/>
    <w:p w:rsidR="00210658" w:rsidRDefault="00210658" w:rsidP="00210658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210658" w:rsidTr="0007088A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 r. 201</w:t>
            </w:r>
            <w:r w:rsidR="00A616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0D350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615</w:t>
            </w:r>
            <w:r w:rsidR="00A616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210658" w:rsidTr="0007088A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41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10658" w:rsidTr="0007088A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0D3508">
      <w:pPr>
        <w:rPr>
          <w:sz w:val="24"/>
        </w:rPr>
      </w:pPr>
      <w:r>
        <w:rPr>
          <w:sz w:val="24"/>
        </w:rPr>
        <w:t>H</w:t>
      </w:r>
      <w:r w:rsidR="004B7641">
        <w:rPr>
          <w:sz w:val="24"/>
        </w:rPr>
        <w:t>ospodársky výsledok k 31.12.201</w:t>
      </w:r>
      <w:r w:rsidR="000D3508">
        <w:rPr>
          <w:sz w:val="24"/>
        </w:rPr>
        <w:t>9</w:t>
      </w:r>
      <w:r>
        <w:rPr>
          <w:sz w:val="24"/>
        </w:rPr>
        <w:t xml:space="preserve"> zisk vo výške </w:t>
      </w:r>
      <w:r w:rsidR="00A61696">
        <w:rPr>
          <w:sz w:val="24"/>
        </w:rPr>
        <w:t>6 155</w:t>
      </w:r>
      <w:r w:rsidR="000D3508">
        <w:rPr>
          <w:sz w:val="24"/>
        </w:rPr>
        <w:t>€ b</w:t>
      </w:r>
      <w:r>
        <w:rPr>
          <w:sz w:val="24"/>
        </w:rPr>
        <w:t>ol v roku 20</w:t>
      </w:r>
      <w:r w:rsidR="000D3508">
        <w:rPr>
          <w:sz w:val="24"/>
        </w:rPr>
        <w:t xml:space="preserve">20 preúčtovaný na </w:t>
      </w:r>
      <w:r>
        <w:rPr>
          <w:sz w:val="24"/>
        </w:rPr>
        <w:t>účet nerozdel</w:t>
      </w:r>
      <w:r w:rsidR="004B7641">
        <w:rPr>
          <w:sz w:val="24"/>
        </w:rPr>
        <w:t>e</w:t>
      </w:r>
      <w:r>
        <w:rPr>
          <w:sz w:val="24"/>
        </w:rPr>
        <w:t>ný zisk.</w:t>
      </w:r>
    </w:p>
    <w:p w:rsidR="004B7641" w:rsidRDefault="004B7641" w:rsidP="00210658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35"/>
        <w:gridCol w:w="1977"/>
        <w:gridCol w:w="989"/>
        <w:gridCol w:w="1413"/>
        <w:gridCol w:w="303"/>
        <w:gridCol w:w="1957"/>
      </w:tblGrid>
      <w:tr w:rsidR="00210658" w:rsidTr="0007088A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210658" w:rsidTr="0007088A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210658" w:rsidTr="0007088A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0D350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702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0D350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133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0D3508" w:rsidP="0010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702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0D3508" w:rsidP="000D35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133</w:t>
            </w:r>
          </w:p>
        </w:tc>
      </w:tr>
      <w:tr w:rsidR="00210658" w:rsidTr="0007088A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210658" w:rsidTr="0007088A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11. Informácie o záväzkoch</w:t>
            </w:r>
          </w:p>
        </w:tc>
      </w:tr>
      <w:tr w:rsidR="00210658" w:rsidTr="0007088A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0D350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2062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0D350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210658" w:rsidTr="0007088A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F54104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F54104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1079B1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F541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  <w:r>
        <w:rPr>
          <w:sz w:val="24"/>
        </w:rPr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210658" w:rsidTr="0007088A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210658" w:rsidTr="0007088A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F54104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16771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F54104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35331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210658" w:rsidTr="0007088A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F54104" w:rsidP="000708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52102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10658" w:rsidRDefault="00210658" w:rsidP="0007088A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</w:p>
    <w:p w:rsidR="00210658" w:rsidRDefault="00210658" w:rsidP="00210658">
      <w:pPr>
        <w:rPr>
          <w:sz w:val="24"/>
        </w:rPr>
      </w:pPr>
    </w:p>
    <w:p w:rsidR="00210658" w:rsidRDefault="00210658" w:rsidP="00210658"/>
    <w:p w:rsidR="00210658" w:rsidRDefault="00210658" w:rsidP="00210658"/>
    <w:p w:rsidR="00A72A4A" w:rsidRDefault="00A72A4A"/>
    <w:sectPr w:rsidR="00A72A4A" w:rsidSect="005B53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210658"/>
    <w:rsid w:val="000D3508"/>
    <w:rsid w:val="001066AC"/>
    <w:rsid w:val="001079B1"/>
    <w:rsid w:val="00210658"/>
    <w:rsid w:val="002870D5"/>
    <w:rsid w:val="002C0150"/>
    <w:rsid w:val="00482AB5"/>
    <w:rsid w:val="004A4996"/>
    <w:rsid w:val="004A7521"/>
    <w:rsid w:val="004B7641"/>
    <w:rsid w:val="005B7E3F"/>
    <w:rsid w:val="0065130A"/>
    <w:rsid w:val="00732A3E"/>
    <w:rsid w:val="00A61696"/>
    <w:rsid w:val="00A72A4A"/>
    <w:rsid w:val="00BC3BD8"/>
    <w:rsid w:val="00DC7392"/>
    <w:rsid w:val="00ED2CF9"/>
    <w:rsid w:val="00F54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7</cp:revision>
  <dcterms:created xsi:type="dcterms:W3CDTF">2020-03-25T16:08:00Z</dcterms:created>
  <dcterms:modified xsi:type="dcterms:W3CDTF">2021-03-19T19:12:00Z</dcterms:modified>
</cp:coreProperties>
</file>