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20CC4" w:rsidRPr="006B7D17" w:rsidRDefault="00F52B3F" w:rsidP="006B7D17">
      <w:pPr>
        <w:spacing w:after="0" w:line="276" w:lineRule="auto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>Poznámky MÚJ 3-01 k 31.12.2020</w:t>
      </w:r>
    </w:p>
    <w:p w:rsidR="00F52B3F" w:rsidRPr="006B7D17" w:rsidRDefault="00F52B3F" w:rsidP="006B7D17">
      <w:pPr>
        <w:spacing w:after="0" w:line="276" w:lineRule="auto"/>
        <w:rPr>
          <w:rFonts w:ascii="Calibri" w:hAnsi="Calibri" w:cs="Calibri"/>
          <w:sz w:val="24"/>
          <w:szCs w:val="24"/>
        </w:rPr>
      </w:pPr>
    </w:p>
    <w:p w:rsidR="00F52B3F" w:rsidRPr="006B7D17" w:rsidRDefault="00F52B3F" w:rsidP="006B7D17">
      <w:pPr>
        <w:spacing w:after="0" w:line="276" w:lineRule="auto"/>
        <w:jc w:val="center"/>
        <w:rPr>
          <w:rFonts w:ascii="Calibri" w:hAnsi="Calibri" w:cs="Calibri"/>
          <w:b/>
          <w:sz w:val="24"/>
          <w:szCs w:val="24"/>
        </w:rPr>
      </w:pPr>
      <w:r w:rsidRPr="006B7D17">
        <w:rPr>
          <w:rFonts w:ascii="Calibri" w:hAnsi="Calibri" w:cs="Calibri"/>
          <w:b/>
          <w:sz w:val="24"/>
          <w:szCs w:val="24"/>
        </w:rPr>
        <w:t>Článok I.</w:t>
      </w:r>
    </w:p>
    <w:p w:rsidR="000C20E6" w:rsidRDefault="000C20E6" w:rsidP="000C20E6">
      <w:pPr>
        <w:pStyle w:val="Odsekzoznamu"/>
        <w:spacing w:after="0" w:line="276" w:lineRule="auto"/>
        <w:ind w:left="360"/>
        <w:rPr>
          <w:rFonts w:ascii="Calibri" w:hAnsi="Calibri" w:cs="Calibri"/>
          <w:sz w:val="24"/>
          <w:szCs w:val="24"/>
        </w:rPr>
      </w:pPr>
    </w:p>
    <w:p w:rsidR="00F52B3F" w:rsidRPr="006B7D17" w:rsidRDefault="00F52B3F" w:rsidP="006B7D17">
      <w:pPr>
        <w:pStyle w:val="Odsekzoznamu"/>
        <w:numPr>
          <w:ilvl w:val="0"/>
          <w:numId w:val="1"/>
        </w:numPr>
        <w:spacing w:after="0" w:line="276" w:lineRule="auto"/>
        <w:ind w:left="360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>Obchodné meno : M</w:t>
      </w:r>
      <w:r w:rsidR="000C20E6">
        <w:rPr>
          <w:rFonts w:ascii="Calibri" w:hAnsi="Calibri" w:cs="Calibri"/>
          <w:sz w:val="24"/>
          <w:szCs w:val="24"/>
        </w:rPr>
        <w:t xml:space="preserve">arta </w:t>
      </w:r>
      <w:proofErr w:type="spellStart"/>
      <w:r w:rsidR="000C20E6">
        <w:rPr>
          <w:rFonts w:ascii="Calibri" w:hAnsi="Calibri" w:cs="Calibri"/>
          <w:sz w:val="24"/>
          <w:szCs w:val="24"/>
        </w:rPr>
        <w:t>Paprčková</w:t>
      </w:r>
      <w:proofErr w:type="spellEnd"/>
      <w:r w:rsidR="000C20E6">
        <w:rPr>
          <w:rFonts w:ascii="Calibri" w:hAnsi="Calibri" w:cs="Calibri"/>
          <w:sz w:val="24"/>
          <w:szCs w:val="24"/>
        </w:rPr>
        <w:t xml:space="preserve">, </w:t>
      </w:r>
      <w:proofErr w:type="spellStart"/>
      <w:r w:rsidR="000C20E6">
        <w:rPr>
          <w:rFonts w:ascii="Calibri" w:hAnsi="Calibri" w:cs="Calibri"/>
          <w:sz w:val="24"/>
          <w:szCs w:val="24"/>
        </w:rPr>
        <w:t>s.r.o</w:t>
      </w:r>
      <w:proofErr w:type="spellEnd"/>
      <w:r w:rsidR="000C20E6">
        <w:rPr>
          <w:rFonts w:ascii="Calibri" w:hAnsi="Calibri" w:cs="Calibri"/>
          <w:sz w:val="24"/>
          <w:szCs w:val="24"/>
        </w:rPr>
        <w:t>.</w:t>
      </w:r>
    </w:p>
    <w:p w:rsidR="00F52B3F" w:rsidRPr="006B7D17" w:rsidRDefault="00F52B3F" w:rsidP="006B7D17">
      <w:pPr>
        <w:pStyle w:val="Odsekzoznamu"/>
        <w:spacing w:after="0" w:line="276" w:lineRule="auto"/>
        <w:ind w:left="360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 xml:space="preserve">Sídlo: </w:t>
      </w:r>
      <w:r w:rsidR="000C20E6">
        <w:rPr>
          <w:rFonts w:ascii="Calibri" w:hAnsi="Calibri" w:cs="Calibri"/>
          <w:sz w:val="24"/>
          <w:szCs w:val="24"/>
        </w:rPr>
        <w:t xml:space="preserve">Lipová 3296/19, </w:t>
      </w:r>
      <w:r w:rsidRPr="006B7D17">
        <w:rPr>
          <w:rFonts w:ascii="Calibri" w:hAnsi="Calibri" w:cs="Calibri"/>
          <w:sz w:val="24"/>
          <w:szCs w:val="24"/>
        </w:rPr>
        <w:t xml:space="preserve">960 01 Zvolen </w:t>
      </w:r>
    </w:p>
    <w:p w:rsidR="006B7D17" w:rsidRDefault="006B7D17" w:rsidP="006B7D17">
      <w:pPr>
        <w:pStyle w:val="Odsekzoznamu"/>
        <w:spacing w:after="0" w:line="276" w:lineRule="auto"/>
        <w:ind w:left="360"/>
        <w:rPr>
          <w:rFonts w:ascii="Calibri" w:hAnsi="Calibri" w:cs="Calibri"/>
          <w:sz w:val="24"/>
          <w:szCs w:val="24"/>
        </w:rPr>
      </w:pPr>
    </w:p>
    <w:p w:rsidR="00F52B3F" w:rsidRPr="006B7D17" w:rsidRDefault="00F52B3F" w:rsidP="006B7D17">
      <w:pPr>
        <w:pStyle w:val="Odsekzoznamu"/>
        <w:spacing w:after="0" w:line="276" w:lineRule="auto"/>
        <w:ind w:left="360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 xml:space="preserve">IČO : </w:t>
      </w:r>
      <w:r w:rsidR="000C20E6">
        <w:rPr>
          <w:rFonts w:ascii="Calibri" w:hAnsi="Calibri" w:cs="Calibri"/>
          <w:sz w:val="24"/>
          <w:szCs w:val="24"/>
        </w:rPr>
        <w:t>52587118</w:t>
      </w:r>
      <w:bookmarkStart w:id="0" w:name="_GoBack"/>
      <w:bookmarkEnd w:id="0"/>
    </w:p>
    <w:p w:rsidR="00F52B3F" w:rsidRPr="006B7D17" w:rsidRDefault="00F52B3F" w:rsidP="006B7D17">
      <w:pPr>
        <w:pStyle w:val="Odsekzoznamu"/>
        <w:spacing w:after="0" w:line="276" w:lineRule="auto"/>
        <w:ind w:left="360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 xml:space="preserve">DIČ : </w:t>
      </w:r>
      <w:r w:rsidR="000C20E6">
        <w:rPr>
          <w:rFonts w:ascii="Calibri" w:hAnsi="Calibri" w:cs="Calibri"/>
          <w:sz w:val="24"/>
          <w:szCs w:val="24"/>
        </w:rPr>
        <w:t>2121076254</w:t>
      </w:r>
    </w:p>
    <w:p w:rsidR="006B7D17" w:rsidRDefault="006B7D17" w:rsidP="006B7D17">
      <w:pPr>
        <w:pStyle w:val="Odsekzoznamu"/>
        <w:spacing w:after="0" w:line="276" w:lineRule="auto"/>
        <w:ind w:left="360"/>
        <w:rPr>
          <w:rFonts w:ascii="Calibri" w:hAnsi="Calibri" w:cs="Calibri"/>
          <w:sz w:val="24"/>
          <w:szCs w:val="24"/>
        </w:rPr>
      </w:pPr>
    </w:p>
    <w:p w:rsidR="00F52B3F" w:rsidRPr="006B7D17" w:rsidRDefault="00F52B3F" w:rsidP="006B7D17">
      <w:pPr>
        <w:pStyle w:val="Odsekzoznamu"/>
        <w:spacing w:after="0" w:line="276" w:lineRule="auto"/>
        <w:ind w:left="360"/>
        <w:jc w:val="both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>Účtovná jednotka sa zaoberá sprostredkovaním stavebného sporenia a životného a neživotného poistenia.</w:t>
      </w:r>
    </w:p>
    <w:p w:rsidR="00F52B3F" w:rsidRPr="006B7D17" w:rsidRDefault="00F52B3F" w:rsidP="006B7D17">
      <w:pPr>
        <w:pStyle w:val="Odsekzoznamu"/>
        <w:spacing w:after="0" w:line="276" w:lineRule="auto"/>
        <w:ind w:left="0"/>
        <w:rPr>
          <w:rFonts w:ascii="Calibri" w:hAnsi="Calibri" w:cs="Calibri"/>
          <w:sz w:val="24"/>
          <w:szCs w:val="24"/>
        </w:rPr>
      </w:pPr>
    </w:p>
    <w:p w:rsidR="00F52B3F" w:rsidRPr="006B7D17" w:rsidRDefault="00F52B3F" w:rsidP="006B7D17">
      <w:pPr>
        <w:pStyle w:val="Odsekzoznamu"/>
        <w:numPr>
          <w:ilvl w:val="0"/>
          <w:numId w:val="1"/>
        </w:numPr>
        <w:spacing w:after="0" w:line="276" w:lineRule="auto"/>
        <w:ind w:left="360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 xml:space="preserve">Schválenie účtovnej závierky k 31.12.2020 bolo vykonané </w:t>
      </w:r>
      <w:r w:rsidR="00345AA9">
        <w:rPr>
          <w:rFonts w:ascii="Calibri" w:hAnsi="Calibri" w:cs="Calibri"/>
          <w:sz w:val="24"/>
          <w:szCs w:val="24"/>
        </w:rPr>
        <w:t>28.02.2021</w:t>
      </w:r>
      <w:r w:rsidRPr="006B7D17">
        <w:rPr>
          <w:rFonts w:ascii="Calibri" w:hAnsi="Calibri" w:cs="Calibri"/>
          <w:sz w:val="24"/>
          <w:szCs w:val="24"/>
        </w:rPr>
        <w:t>.</w:t>
      </w:r>
    </w:p>
    <w:p w:rsidR="00F52B3F" w:rsidRPr="006B7D17" w:rsidRDefault="00F52B3F" w:rsidP="006B7D17">
      <w:pPr>
        <w:pStyle w:val="Odsekzoznamu"/>
        <w:spacing w:after="0" w:line="276" w:lineRule="auto"/>
        <w:ind w:left="360"/>
        <w:rPr>
          <w:rFonts w:ascii="Calibri" w:hAnsi="Calibri" w:cs="Calibri"/>
          <w:sz w:val="24"/>
          <w:szCs w:val="24"/>
        </w:rPr>
      </w:pPr>
    </w:p>
    <w:p w:rsidR="00F52B3F" w:rsidRPr="006B7D17" w:rsidRDefault="00F52B3F" w:rsidP="006B7D17">
      <w:pPr>
        <w:pStyle w:val="Odsekzoznamu"/>
        <w:numPr>
          <w:ilvl w:val="0"/>
          <w:numId w:val="1"/>
        </w:numPr>
        <w:spacing w:after="0" w:line="276" w:lineRule="auto"/>
        <w:ind w:left="360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>Právny dôvod na zostavenie účtovnej závierky:</w:t>
      </w:r>
    </w:p>
    <w:p w:rsidR="00F52B3F" w:rsidRPr="006B7D17" w:rsidRDefault="00F52B3F" w:rsidP="006B7D17">
      <w:pPr>
        <w:pStyle w:val="Odsekzoznamu"/>
        <w:spacing w:after="0" w:line="276" w:lineRule="auto"/>
        <w:ind w:left="360"/>
        <w:jc w:val="both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 xml:space="preserve">K 31.12.2020 je účtovná závierka zostavená ako riadna a to za účtovné obdobie </w:t>
      </w:r>
      <w:r w:rsidR="006B7D17">
        <w:rPr>
          <w:rFonts w:ascii="Calibri" w:hAnsi="Calibri" w:cs="Calibri"/>
          <w:sz w:val="24"/>
          <w:szCs w:val="24"/>
        </w:rPr>
        <w:t xml:space="preserve">                                 </w:t>
      </w:r>
      <w:r w:rsidRPr="006B7D17">
        <w:rPr>
          <w:rFonts w:ascii="Calibri" w:hAnsi="Calibri" w:cs="Calibri"/>
          <w:sz w:val="24"/>
          <w:szCs w:val="24"/>
        </w:rPr>
        <w:t>od 01.01.2020 do 31.12.2020.</w:t>
      </w:r>
    </w:p>
    <w:p w:rsidR="00F52B3F" w:rsidRPr="006B7D17" w:rsidRDefault="00F52B3F" w:rsidP="006B7D17">
      <w:pPr>
        <w:pStyle w:val="Odsekzoznamu"/>
        <w:spacing w:after="0" w:line="276" w:lineRule="auto"/>
        <w:ind w:left="360"/>
        <w:rPr>
          <w:rFonts w:ascii="Calibri" w:hAnsi="Calibri" w:cs="Calibri"/>
          <w:sz w:val="24"/>
          <w:szCs w:val="24"/>
        </w:rPr>
      </w:pPr>
    </w:p>
    <w:p w:rsidR="00F52B3F" w:rsidRPr="006B7D17" w:rsidRDefault="00F52B3F" w:rsidP="006B7D17">
      <w:pPr>
        <w:pStyle w:val="Odsekzoznamu"/>
        <w:numPr>
          <w:ilvl w:val="0"/>
          <w:numId w:val="1"/>
        </w:numPr>
        <w:spacing w:after="0" w:line="276" w:lineRule="auto"/>
        <w:ind w:left="360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>Údaje o skupine účtovných jednotiek:</w:t>
      </w:r>
    </w:p>
    <w:p w:rsidR="00F52B3F" w:rsidRPr="006B7D17" w:rsidRDefault="00F52B3F" w:rsidP="006B7D17">
      <w:pPr>
        <w:pStyle w:val="Odsekzoznamu"/>
        <w:spacing w:after="0" w:line="276" w:lineRule="auto"/>
        <w:ind w:left="360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>Spoločnosť nie je súčasťou žiadnej skupiny.</w:t>
      </w:r>
    </w:p>
    <w:p w:rsidR="00F52B3F" w:rsidRPr="006B7D17" w:rsidRDefault="00F52B3F" w:rsidP="006B7D17">
      <w:pPr>
        <w:pStyle w:val="Odsekzoznamu"/>
        <w:spacing w:after="0" w:line="276" w:lineRule="auto"/>
        <w:ind w:left="360"/>
        <w:rPr>
          <w:rFonts w:ascii="Calibri" w:hAnsi="Calibri" w:cs="Calibri"/>
          <w:sz w:val="24"/>
          <w:szCs w:val="24"/>
        </w:rPr>
      </w:pPr>
    </w:p>
    <w:p w:rsidR="00F52B3F" w:rsidRPr="006B7D17" w:rsidRDefault="00F52B3F" w:rsidP="006B7D17">
      <w:pPr>
        <w:pStyle w:val="Odsekzoznamu"/>
        <w:numPr>
          <w:ilvl w:val="0"/>
          <w:numId w:val="1"/>
        </w:numPr>
        <w:spacing w:after="0" w:line="276" w:lineRule="auto"/>
        <w:ind w:left="360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>Priemerný počet zamestnancov spoločnosti: 0</w:t>
      </w:r>
    </w:p>
    <w:p w:rsidR="00F52B3F" w:rsidRPr="006B7D17" w:rsidRDefault="00F52B3F" w:rsidP="006B7D17">
      <w:pPr>
        <w:pStyle w:val="Odsekzoznamu"/>
        <w:spacing w:after="0" w:line="276" w:lineRule="auto"/>
        <w:rPr>
          <w:rFonts w:ascii="Calibri" w:hAnsi="Calibri" w:cs="Calibri"/>
          <w:sz w:val="24"/>
          <w:szCs w:val="24"/>
        </w:rPr>
      </w:pPr>
    </w:p>
    <w:p w:rsidR="00F52B3F" w:rsidRPr="006B7D17" w:rsidRDefault="00F52B3F" w:rsidP="006B7D17">
      <w:pPr>
        <w:pStyle w:val="Odsekzoznamu"/>
        <w:spacing w:after="0" w:line="276" w:lineRule="auto"/>
        <w:rPr>
          <w:rFonts w:ascii="Calibri" w:hAnsi="Calibri" w:cs="Calibri"/>
          <w:sz w:val="24"/>
          <w:szCs w:val="24"/>
        </w:rPr>
      </w:pPr>
    </w:p>
    <w:p w:rsidR="00F52B3F" w:rsidRPr="006B7D17" w:rsidRDefault="00F52B3F" w:rsidP="006B7D17">
      <w:pPr>
        <w:pStyle w:val="Odsekzoznamu"/>
        <w:spacing w:after="0" w:line="276" w:lineRule="auto"/>
        <w:ind w:left="0"/>
        <w:jc w:val="center"/>
        <w:rPr>
          <w:rFonts w:ascii="Calibri" w:hAnsi="Calibri" w:cs="Calibri"/>
          <w:b/>
          <w:sz w:val="24"/>
          <w:szCs w:val="24"/>
        </w:rPr>
      </w:pPr>
      <w:r w:rsidRPr="006B7D17">
        <w:rPr>
          <w:rFonts w:ascii="Calibri" w:hAnsi="Calibri" w:cs="Calibri"/>
          <w:b/>
          <w:sz w:val="24"/>
          <w:szCs w:val="24"/>
        </w:rPr>
        <w:t>Článok II.</w:t>
      </w:r>
    </w:p>
    <w:p w:rsidR="00F52B3F" w:rsidRDefault="00F52B3F" w:rsidP="006B7D17">
      <w:pPr>
        <w:pStyle w:val="Odsekzoznamu"/>
        <w:spacing w:after="0" w:line="276" w:lineRule="auto"/>
        <w:ind w:left="0"/>
        <w:jc w:val="center"/>
        <w:rPr>
          <w:rFonts w:ascii="Calibri" w:hAnsi="Calibri" w:cs="Calibri"/>
          <w:b/>
          <w:sz w:val="24"/>
          <w:szCs w:val="24"/>
        </w:rPr>
      </w:pPr>
      <w:r w:rsidRPr="006B7D17">
        <w:rPr>
          <w:rFonts w:ascii="Calibri" w:hAnsi="Calibri" w:cs="Calibri"/>
          <w:b/>
          <w:sz w:val="24"/>
          <w:szCs w:val="24"/>
        </w:rPr>
        <w:t>Informácie o</w:t>
      </w:r>
      <w:r w:rsidR="000C20E6">
        <w:rPr>
          <w:rFonts w:ascii="Calibri" w:hAnsi="Calibri" w:cs="Calibri"/>
          <w:b/>
          <w:sz w:val="24"/>
          <w:szCs w:val="24"/>
        </w:rPr>
        <w:t> </w:t>
      </w:r>
      <w:r w:rsidRPr="006B7D17">
        <w:rPr>
          <w:rFonts w:ascii="Calibri" w:hAnsi="Calibri" w:cs="Calibri"/>
          <w:b/>
          <w:sz w:val="24"/>
          <w:szCs w:val="24"/>
        </w:rPr>
        <w:t>spoločnosti</w:t>
      </w:r>
    </w:p>
    <w:p w:rsidR="000C20E6" w:rsidRPr="006B7D17" w:rsidRDefault="000C20E6" w:rsidP="006B7D17">
      <w:pPr>
        <w:pStyle w:val="Odsekzoznamu"/>
        <w:spacing w:after="0" w:line="276" w:lineRule="auto"/>
        <w:ind w:left="0"/>
        <w:jc w:val="center"/>
        <w:rPr>
          <w:rFonts w:ascii="Calibri" w:hAnsi="Calibri" w:cs="Calibri"/>
          <w:b/>
          <w:sz w:val="24"/>
          <w:szCs w:val="24"/>
        </w:rPr>
      </w:pPr>
    </w:p>
    <w:p w:rsidR="00F52B3F" w:rsidRPr="000C20E6" w:rsidRDefault="00F52B3F" w:rsidP="000C20E6">
      <w:pPr>
        <w:spacing w:after="0" w:line="276" w:lineRule="auto"/>
        <w:rPr>
          <w:rFonts w:ascii="Calibri" w:hAnsi="Calibri" w:cs="Calibri"/>
          <w:sz w:val="24"/>
          <w:szCs w:val="24"/>
        </w:rPr>
      </w:pPr>
      <w:r w:rsidRPr="000C20E6">
        <w:rPr>
          <w:rFonts w:ascii="Calibri" w:hAnsi="Calibri" w:cs="Calibri"/>
          <w:sz w:val="24"/>
          <w:szCs w:val="24"/>
        </w:rPr>
        <w:t xml:space="preserve">Pre spoločnosť neboli poskytnuté záruky ani pôžičky. </w:t>
      </w:r>
    </w:p>
    <w:p w:rsidR="00D51A8D" w:rsidRDefault="00D51A8D" w:rsidP="006B7D17">
      <w:pPr>
        <w:pStyle w:val="Odsekzoznamu"/>
        <w:spacing w:after="0" w:line="276" w:lineRule="auto"/>
        <w:ind w:left="0"/>
        <w:rPr>
          <w:rFonts w:ascii="Calibri" w:hAnsi="Calibri" w:cs="Calibri"/>
          <w:sz w:val="24"/>
          <w:szCs w:val="24"/>
        </w:rPr>
      </w:pPr>
    </w:p>
    <w:p w:rsidR="006B7D17" w:rsidRPr="006B7D17" w:rsidRDefault="006B7D17" w:rsidP="006B7D17">
      <w:pPr>
        <w:pStyle w:val="Odsekzoznamu"/>
        <w:spacing w:after="0" w:line="276" w:lineRule="auto"/>
        <w:ind w:left="0"/>
        <w:jc w:val="both"/>
        <w:rPr>
          <w:rFonts w:ascii="Calibri" w:hAnsi="Calibri" w:cs="Calibri"/>
          <w:sz w:val="24"/>
          <w:szCs w:val="24"/>
        </w:rPr>
      </w:pPr>
    </w:p>
    <w:p w:rsidR="00D51A8D" w:rsidRPr="006B7D17" w:rsidRDefault="00D51A8D" w:rsidP="006B7D17">
      <w:pPr>
        <w:pStyle w:val="Odsekzoznamu"/>
        <w:spacing w:after="0" w:line="276" w:lineRule="auto"/>
        <w:ind w:left="0"/>
        <w:jc w:val="center"/>
        <w:rPr>
          <w:rFonts w:ascii="Calibri" w:hAnsi="Calibri" w:cs="Calibri"/>
          <w:b/>
          <w:sz w:val="24"/>
          <w:szCs w:val="24"/>
        </w:rPr>
      </w:pPr>
      <w:r w:rsidRPr="006B7D17">
        <w:rPr>
          <w:rFonts w:ascii="Calibri" w:hAnsi="Calibri" w:cs="Calibri"/>
          <w:b/>
          <w:sz w:val="24"/>
          <w:szCs w:val="24"/>
        </w:rPr>
        <w:t>Článok III.</w:t>
      </w:r>
    </w:p>
    <w:p w:rsidR="00D51A8D" w:rsidRPr="006B7D17" w:rsidRDefault="00D51A8D" w:rsidP="006B7D17">
      <w:pPr>
        <w:pStyle w:val="Odsekzoznamu"/>
        <w:spacing w:after="0" w:line="276" w:lineRule="auto"/>
        <w:ind w:left="0"/>
        <w:jc w:val="center"/>
        <w:rPr>
          <w:rFonts w:ascii="Calibri" w:hAnsi="Calibri" w:cs="Calibri"/>
          <w:b/>
          <w:sz w:val="24"/>
          <w:szCs w:val="24"/>
        </w:rPr>
      </w:pPr>
      <w:r w:rsidRPr="006B7D17">
        <w:rPr>
          <w:rFonts w:ascii="Calibri" w:hAnsi="Calibri" w:cs="Calibri"/>
          <w:b/>
          <w:sz w:val="24"/>
          <w:szCs w:val="24"/>
        </w:rPr>
        <w:t>Informácie o prijatých postupoch</w:t>
      </w:r>
    </w:p>
    <w:p w:rsidR="00D51A8D" w:rsidRPr="006B7D17" w:rsidRDefault="00D51A8D" w:rsidP="006B7D17">
      <w:pPr>
        <w:pStyle w:val="Odsekzoznamu"/>
        <w:spacing w:after="0" w:line="276" w:lineRule="auto"/>
        <w:ind w:left="0"/>
        <w:rPr>
          <w:rFonts w:ascii="Calibri" w:hAnsi="Calibri" w:cs="Calibri"/>
          <w:sz w:val="24"/>
          <w:szCs w:val="24"/>
        </w:rPr>
      </w:pPr>
    </w:p>
    <w:p w:rsidR="00D51A8D" w:rsidRPr="006B7D17" w:rsidRDefault="00D51A8D" w:rsidP="006B7D17">
      <w:pPr>
        <w:pStyle w:val="Odsekzoznamu"/>
        <w:spacing w:after="0" w:line="276" w:lineRule="auto"/>
        <w:ind w:left="0"/>
        <w:jc w:val="both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ab/>
        <w:t xml:space="preserve">Účtovná závierka bola vypracovaná v súlade so zákonom č. 431/2002 </w:t>
      </w:r>
      <w:proofErr w:type="spellStart"/>
      <w:r w:rsidRPr="006B7D17">
        <w:rPr>
          <w:rFonts w:ascii="Calibri" w:hAnsi="Calibri" w:cs="Calibri"/>
          <w:sz w:val="24"/>
          <w:szCs w:val="24"/>
        </w:rPr>
        <w:t>Z.z</w:t>
      </w:r>
      <w:proofErr w:type="spellEnd"/>
      <w:r w:rsidRPr="006B7D17">
        <w:rPr>
          <w:rFonts w:ascii="Calibri" w:hAnsi="Calibri" w:cs="Calibri"/>
          <w:sz w:val="24"/>
          <w:szCs w:val="24"/>
        </w:rPr>
        <w:t xml:space="preserve">. o účtovníctve a opatrení MF SR č. 23054/2002-92, ktorým sa ustanovujú postupy účtovania pre podnikateľov. Menou pre vykazovanie je EURO. </w:t>
      </w:r>
    </w:p>
    <w:p w:rsidR="00D51A8D" w:rsidRPr="006B7D17" w:rsidRDefault="00D51A8D" w:rsidP="006B7D17">
      <w:pPr>
        <w:pStyle w:val="Odsekzoznamu"/>
        <w:spacing w:after="0" w:line="276" w:lineRule="auto"/>
        <w:ind w:left="0"/>
        <w:jc w:val="both"/>
        <w:rPr>
          <w:rFonts w:ascii="Calibri" w:hAnsi="Calibri" w:cs="Calibri"/>
          <w:sz w:val="24"/>
          <w:szCs w:val="24"/>
        </w:rPr>
      </w:pPr>
    </w:p>
    <w:p w:rsidR="006B7D17" w:rsidRDefault="006B7D17" w:rsidP="006B7D17">
      <w:pPr>
        <w:pStyle w:val="Odsekzoznamu"/>
        <w:spacing w:after="0" w:line="276" w:lineRule="auto"/>
        <w:ind w:left="0"/>
        <w:jc w:val="center"/>
        <w:rPr>
          <w:rFonts w:ascii="Calibri" w:hAnsi="Calibri" w:cs="Calibri"/>
          <w:b/>
          <w:sz w:val="24"/>
          <w:szCs w:val="24"/>
        </w:rPr>
      </w:pPr>
    </w:p>
    <w:p w:rsidR="000C20E6" w:rsidRDefault="000C20E6" w:rsidP="006B7D17">
      <w:pPr>
        <w:pStyle w:val="Odsekzoznamu"/>
        <w:spacing w:after="0" w:line="276" w:lineRule="auto"/>
        <w:ind w:left="0"/>
        <w:jc w:val="center"/>
        <w:rPr>
          <w:rFonts w:ascii="Calibri" w:hAnsi="Calibri" w:cs="Calibri"/>
          <w:b/>
          <w:sz w:val="24"/>
          <w:szCs w:val="24"/>
        </w:rPr>
      </w:pPr>
    </w:p>
    <w:p w:rsidR="000C20E6" w:rsidRDefault="000C20E6" w:rsidP="006B7D17">
      <w:pPr>
        <w:pStyle w:val="Odsekzoznamu"/>
        <w:spacing w:after="0" w:line="276" w:lineRule="auto"/>
        <w:ind w:left="0"/>
        <w:jc w:val="center"/>
        <w:rPr>
          <w:rFonts w:ascii="Calibri" w:hAnsi="Calibri" w:cs="Calibri"/>
          <w:b/>
          <w:sz w:val="24"/>
          <w:szCs w:val="24"/>
        </w:rPr>
      </w:pPr>
    </w:p>
    <w:p w:rsidR="00D51A8D" w:rsidRPr="006B7D17" w:rsidRDefault="00D51A8D" w:rsidP="006B7D17">
      <w:pPr>
        <w:pStyle w:val="Odsekzoznamu"/>
        <w:spacing w:after="0" w:line="276" w:lineRule="auto"/>
        <w:ind w:left="0"/>
        <w:jc w:val="center"/>
        <w:rPr>
          <w:rFonts w:ascii="Calibri" w:hAnsi="Calibri" w:cs="Calibri"/>
          <w:b/>
          <w:sz w:val="24"/>
          <w:szCs w:val="24"/>
        </w:rPr>
      </w:pPr>
      <w:r w:rsidRPr="006B7D17">
        <w:rPr>
          <w:rFonts w:ascii="Calibri" w:hAnsi="Calibri" w:cs="Calibri"/>
          <w:b/>
          <w:sz w:val="24"/>
          <w:szCs w:val="24"/>
        </w:rPr>
        <w:lastRenderedPageBreak/>
        <w:t>Článok IV.</w:t>
      </w:r>
    </w:p>
    <w:p w:rsidR="00D51A8D" w:rsidRPr="006B7D17" w:rsidRDefault="00D51A8D" w:rsidP="006B7D17">
      <w:pPr>
        <w:pStyle w:val="Odsekzoznamu"/>
        <w:spacing w:after="0" w:line="276" w:lineRule="auto"/>
        <w:ind w:left="0"/>
        <w:jc w:val="center"/>
        <w:rPr>
          <w:rFonts w:ascii="Calibri" w:hAnsi="Calibri" w:cs="Calibri"/>
          <w:b/>
          <w:sz w:val="24"/>
          <w:szCs w:val="24"/>
        </w:rPr>
      </w:pPr>
      <w:r w:rsidRPr="006B7D17">
        <w:rPr>
          <w:rFonts w:ascii="Calibri" w:hAnsi="Calibri" w:cs="Calibri"/>
          <w:b/>
          <w:sz w:val="24"/>
          <w:szCs w:val="24"/>
        </w:rPr>
        <w:t>Informácie ktoré vysvetľujú a dopĺňajú súvahu a výkaz ziskov a strát</w:t>
      </w:r>
    </w:p>
    <w:p w:rsidR="00D51A8D" w:rsidRPr="006B7D17" w:rsidRDefault="00D51A8D" w:rsidP="006B7D17">
      <w:pPr>
        <w:pStyle w:val="Odsekzoznamu"/>
        <w:spacing w:after="0" w:line="276" w:lineRule="auto"/>
        <w:ind w:left="0"/>
        <w:rPr>
          <w:rFonts w:ascii="Calibri" w:hAnsi="Calibri" w:cs="Calibri"/>
          <w:sz w:val="24"/>
          <w:szCs w:val="24"/>
        </w:rPr>
      </w:pPr>
    </w:p>
    <w:p w:rsidR="00D51A8D" w:rsidRPr="006B7D17" w:rsidRDefault="00D51A8D" w:rsidP="006B7D17">
      <w:pPr>
        <w:pStyle w:val="Odsekzoznamu"/>
        <w:numPr>
          <w:ilvl w:val="0"/>
          <w:numId w:val="2"/>
        </w:num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>Informácie o</w:t>
      </w:r>
      <w:r w:rsidR="006B7D17" w:rsidRPr="006B7D17">
        <w:rPr>
          <w:rFonts w:ascii="Calibri" w:hAnsi="Calibri" w:cs="Calibri"/>
          <w:sz w:val="24"/>
          <w:szCs w:val="24"/>
        </w:rPr>
        <w:t> </w:t>
      </w:r>
      <w:r w:rsidRPr="006B7D17">
        <w:rPr>
          <w:rFonts w:ascii="Calibri" w:hAnsi="Calibri" w:cs="Calibri"/>
          <w:sz w:val="24"/>
          <w:szCs w:val="24"/>
        </w:rPr>
        <w:t>záväzkoch</w:t>
      </w:r>
      <w:r w:rsidR="006B7D17" w:rsidRPr="006B7D17">
        <w:rPr>
          <w:rFonts w:ascii="Calibri" w:hAnsi="Calibri" w:cs="Calibri"/>
          <w:sz w:val="24"/>
          <w:szCs w:val="24"/>
        </w:rPr>
        <w:t xml:space="preserve"> :</w:t>
      </w:r>
      <w:r w:rsidR="006B7D17">
        <w:rPr>
          <w:rFonts w:ascii="Calibri" w:hAnsi="Calibri" w:cs="Calibri"/>
          <w:sz w:val="24"/>
          <w:szCs w:val="24"/>
        </w:rPr>
        <w:t xml:space="preserve"> </w:t>
      </w:r>
      <w:r w:rsidRPr="006B7D17">
        <w:rPr>
          <w:rFonts w:ascii="Calibri" w:hAnsi="Calibri" w:cs="Calibri"/>
          <w:sz w:val="24"/>
          <w:szCs w:val="24"/>
        </w:rPr>
        <w:t>Spoločnosť nevykazuje záväzky so zostatkovou dobou splatnosti viac ako päť rokov.</w:t>
      </w:r>
    </w:p>
    <w:p w:rsidR="00D51A8D" w:rsidRPr="006B7D17" w:rsidRDefault="00D51A8D" w:rsidP="006B7D17">
      <w:pPr>
        <w:pStyle w:val="Odsekzoznamu"/>
        <w:numPr>
          <w:ilvl w:val="0"/>
          <w:numId w:val="2"/>
        </w:num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>Vlastné obchodné podiely spoločnosť nevlastní.</w:t>
      </w:r>
    </w:p>
    <w:p w:rsidR="00D51A8D" w:rsidRPr="006B7D17" w:rsidRDefault="00D51A8D" w:rsidP="006B7D17">
      <w:pPr>
        <w:pStyle w:val="Odsekzoznamu"/>
        <w:numPr>
          <w:ilvl w:val="0"/>
          <w:numId w:val="2"/>
        </w:num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>Spoločnosť neúčtovala o nákladoch a výnosoch, ktoré majú výnimočný charakter.</w:t>
      </w:r>
    </w:p>
    <w:p w:rsidR="00D51A8D" w:rsidRPr="006B7D17" w:rsidRDefault="00D51A8D" w:rsidP="006B7D17">
      <w:pPr>
        <w:spacing w:after="0" w:line="276" w:lineRule="auto"/>
        <w:rPr>
          <w:rFonts w:ascii="Calibri" w:hAnsi="Calibri" w:cs="Calibri"/>
          <w:sz w:val="24"/>
          <w:szCs w:val="24"/>
        </w:rPr>
      </w:pPr>
    </w:p>
    <w:p w:rsidR="00D51A8D" w:rsidRPr="006B7D17" w:rsidRDefault="00D51A8D" w:rsidP="006B7D17">
      <w:pPr>
        <w:spacing w:after="0" w:line="276" w:lineRule="auto"/>
        <w:jc w:val="center"/>
        <w:rPr>
          <w:rFonts w:ascii="Calibri" w:hAnsi="Calibri" w:cs="Calibri"/>
          <w:b/>
          <w:sz w:val="24"/>
          <w:szCs w:val="24"/>
        </w:rPr>
      </w:pPr>
      <w:r w:rsidRPr="006B7D17">
        <w:rPr>
          <w:rFonts w:ascii="Calibri" w:hAnsi="Calibri" w:cs="Calibri"/>
          <w:b/>
          <w:sz w:val="24"/>
          <w:szCs w:val="24"/>
        </w:rPr>
        <w:t>Článok V.</w:t>
      </w:r>
    </w:p>
    <w:p w:rsidR="00D51A8D" w:rsidRDefault="00D51A8D" w:rsidP="006B7D17">
      <w:pPr>
        <w:spacing w:after="0" w:line="276" w:lineRule="auto"/>
        <w:jc w:val="center"/>
        <w:rPr>
          <w:rFonts w:ascii="Calibri" w:hAnsi="Calibri" w:cs="Calibri"/>
          <w:b/>
          <w:sz w:val="24"/>
          <w:szCs w:val="24"/>
        </w:rPr>
      </w:pPr>
      <w:r w:rsidRPr="006B7D17">
        <w:rPr>
          <w:rFonts w:ascii="Calibri" w:hAnsi="Calibri" w:cs="Calibri"/>
          <w:b/>
          <w:sz w:val="24"/>
          <w:szCs w:val="24"/>
        </w:rPr>
        <w:t>Informácie o aktívach a</w:t>
      </w:r>
      <w:r w:rsidR="006B7D17">
        <w:rPr>
          <w:rFonts w:ascii="Calibri" w:hAnsi="Calibri" w:cs="Calibri"/>
          <w:b/>
          <w:sz w:val="24"/>
          <w:szCs w:val="24"/>
        </w:rPr>
        <w:t> pasívach</w:t>
      </w:r>
    </w:p>
    <w:p w:rsidR="006B7D17" w:rsidRPr="006B7D17" w:rsidRDefault="006B7D17" w:rsidP="006B7D17">
      <w:pPr>
        <w:spacing w:after="0" w:line="276" w:lineRule="auto"/>
        <w:jc w:val="center"/>
        <w:rPr>
          <w:rFonts w:ascii="Calibri" w:hAnsi="Calibri" w:cs="Calibri"/>
          <w:b/>
          <w:sz w:val="24"/>
          <w:szCs w:val="24"/>
        </w:rPr>
      </w:pPr>
    </w:p>
    <w:p w:rsidR="00D51A8D" w:rsidRPr="006B7D17" w:rsidRDefault="00D51A8D" w:rsidP="006B7D17">
      <w:pPr>
        <w:pStyle w:val="Odsekzoznamu"/>
        <w:numPr>
          <w:ilvl w:val="0"/>
          <w:numId w:val="3"/>
        </w:num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>Spoločnosť neeviduje žiadne iné aktíva a pasíva, okrem tých, ktoré sú uvedené v súvahe.</w:t>
      </w:r>
    </w:p>
    <w:p w:rsidR="00D51A8D" w:rsidRPr="006B7D17" w:rsidRDefault="00D51A8D" w:rsidP="006B7D17">
      <w:pPr>
        <w:pStyle w:val="Odsekzoznamu"/>
        <w:numPr>
          <w:ilvl w:val="0"/>
          <w:numId w:val="3"/>
        </w:num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>Spoločnosť nevykazuje žiadne finančné povinnosti, okrem tých, ktoré sú vykázané v súvahe.</w:t>
      </w:r>
    </w:p>
    <w:p w:rsidR="00D51A8D" w:rsidRPr="006B7D17" w:rsidRDefault="00D51A8D" w:rsidP="006B7D17">
      <w:pPr>
        <w:spacing w:after="0" w:line="276" w:lineRule="auto"/>
        <w:rPr>
          <w:rFonts w:ascii="Calibri" w:hAnsi="Calibri" w:cs="Calibri"/>
          <w:sz w:val="24"/>
          <w:szCs w:val="24"/>
        </w:rPr>
      </w:pPr>
    </w:p>
    <w:p w:rsidR="00D51A8D" w:rsidRPr="006B7D17" w:rsidRDefault="00D51A8D" w:rsidP="006B7D17">
      <w:pPr>
        <w:spacing w:after="0" w:line="276" w:lineRule="auto"/>
        <w:jc w:val="center"/>
        <w:rPr>
          <w:rFonts w:ascii="Calibri" w:hAnsi="Calibri" w:cs="Calibri"/>
          <w:b/>
          <w:sz w:val="24"/>
          <w:szCs w:val="24"/>
        </w:rPr>
      </w:pPr>
      <w:r w:rsidRPr="006B7D17">
        <w:rPr>
          <w:rFonts w:ascii="Calibri" w:hAnsi="Calibri" w:cs="Calibri"/>
          <w:b/>
          <w:sz w:val="24"/>
          <w:szCs w:val="24"/>
        </w:rPr>
        <w:t>Článok VI.</w:t>
      </w:r>
    </w:p>
    <w:p w:rsidR="00D51A8D" w:rsidRPr="006B7D17" w:rsidRDefault="00D51A8D" w:rsidP="006B7D17">
      <w:pPr>
        <w:spacing w:after="0" w:line="276" w:lineRule="auto"/>
        <w:jc w:val="center"/>
        <w:rPr>
          <w:rFonts w:ascii="Calibri" w:hAnsi="Calibri" w:cs="Calibri"/>
          <w:b/>
          <w:sz w:val="24"/>
          <w:szCs w:val="24"/>
        </w:rPr>
      </w:pPr>
      <w:r w:rsidRPr="006B7D17">
        <w:rPr>
          <w:rFonts w:ascii="Calibri" w:hAnsi="Calibri" w:cs="Calibri"/>
          <w:b/>
          <w:sz w:val="24"/>
          <w:szCs w:val="24"/>
        </w:rPr>
        <w:t>Udalosti, ktoré nastali po dni, ku ktorém</w:t>
      </w:r>
      <w:r w:rsidR="006B7D17">
        <w:rPr>
          <w:rFonts w:ascii="Calibri" w:hAnsi="Calibri" w:cs="Calibri"/>
          <w:b/>
          <w:sz w:val="24"/>
          <w:szCs w:val="24"/>
        </w:rPr>
        <w:t>u sa zostavuje účtovná závierka</w:t>
      </w:r>
    </w:p>
    <w:p w:rsidR="00D51A8D" w:rsidRPr="006B7D17" w:rsidRDefault="00D51A8D" w:rsidP="006B7D17">
      <w:pPr>
        <w:spacing w:after="0" w:line="276" w:lineRule="auto"/>
        <w:rPr>
          <w:rFonts w:ascii="Calibri" w:hAnsi="Calibri" w:cs="Calibri"/>
          <w:sz w:val="24"/>
          <w:szCs w:val="24"/>
        </w:rPr>
      </w:pPr>
    </w:p>
    <w:p w:rsidR="00D51A8D" w:rsidRPr="006B7D17" w:rsidRDefault="006B7D17" w:rsidP="006B7D17">
      <w:pPr>
        <w:spacing w:after="0" w:line="276" w:lineRule="auto"/>
        <w:ind w:firstLine="708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Od 01.01.2021 vrátane</w:t>
      </w:r>
      <w:r w:rsidR="00D51A8D" w:rsidRPr="006B7D17">
        <w:rPr>
          <w:rFonts w:ascii="Calibri" w:hAnsi="Calibri" w:cs="Calibri"/>
          <w:sz w:val="24"/>
          <w:szCs w:val="24"/>
        </w:rPr>
        <w:t xml:space="preserve"> do dňa zostavenia účtovnej závierky nenastali významné skutočnosti, ktoré ovplyvnili výsledok hospodárenia za rok 2020.</w:t>
      </w:r>
    </w:p>
    <w:p w:rsidR="00D51A8D" w:rsidRPr="006B7D17" w:rsidRDefault="00D51A8D" w:rsidP="006B7D17">
      <w:pPr>
        <w:spacing w:after="0" w:line="276" w:lineRule="auto"/>
        <w:rPr>
          <w:rFonts w:ascii="Calibri" w:hAnsi="Calibri" w:cs="Calibri"/>
          <w:sz w:val="24"/>
          <w:szCs w:val="24"/>
        </w:rPr>
      </w:pPr>
    </w:p>
    <w:p w:rsidR="006B7D17" w:rsidRDefault="006B7D17" w:rsidP="006B7D17">
      <w:pPr>
        <w:spacing w:after="0" w:line="276" w:lineRule="auto"/>
        <w:rPr>
          <w:rFonts w:ascii="Calibri" w:hAnsi="Calibri" w:cs="Calibri"/>
          <w:sz w:val="24"/>
          <w:szCs w:val="24"/>
        </w:rPr>
      </w:pPr>
    </w:p>
    <w:p w:rsidR="006B7D17" w:rsidRDefault="006B7D17" w:rsidP="006B7D17">
      <w:pPr>
        <w:spacing w:after="0" w:line="276" w:lineRule="auto"/>
        <w:rPr>
          <w:rFonts w:ascii="Calibri" w:hAnsi="Calibri" w:cs="Calibri"/>
          <w:sz w:val="24"/>
          <w:szCs w:val="24"/>
        </w:rPr>
      </w:pPr>
    </w:p>
    <w:p w:rsidR="00D51A8D" w:rsidRPr="006B7D17" w:rsidRDefault="00D51A8D" w:rsidP="006B7D17">
      <w:pPr>
        <w:spacing w:after="0" w:line="276" w:lineRule="auto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>Vo Zvolene, dňa 20.03.2021.</w:t>
      </w:r>
    </w:p>
    <w:p w:rsidR="00D51A8D" w:rsidRPr="006B7D17" w:rsidRDefault="00D51A8D" w:rsidP="006B7D17">
      <w:pPr>
        <w:spacing w:after="0" w:line="276" w:lineRule="auto"/>
        <w:rPr>
          <w:rFonts w:ascii="Calibri" w:hAnsi="Calibri" w:cs="Calibri"/>
          <w:sz w:val="24"/>
          <w:szCs w:val="24"/>
        </w:rPr>
      </w:pPr>
    </w:p>
    <w:p w:rsidR="00D51A8D" w:rsidRPr="006B7D17" w:rsidRDefault="00D51A8D" w:rsidP="006B7D17">
      <w:pPr>
        <w:spacing w:line="276" w:lineRule="auto"/>
        <w:rPr>
          <w:rFonts w:ascii="Calibri" w:hAnsi="Calibri" w:cs="Calibri"/>
          <w:sz w:val="24"/>
          <w:szCs w:val="24"/>
        </w:rPr>
      </w:pPr>
    </w:p>
    <w:p w:rsidR="00D51A8D" w:rsidRPr="006B7D17" w:rsidRDefault="00D51A8D" w:rsidP="006B7D17">
      <w:pPr>
        <w:spacing w:line="276" w:lineRule="auto"/>
        <w:rPr>
          <w:rFonts w:ascii="Calibri" w:hAnsi="Calibri" w:cs="Calibri"/>
          <w:sz w:val="24"/>
          <w:szCs w:val="24"/>
        </w:rPr>
      </w:pPr>
    </w:p>
    <w:p w:rsidR="00D51A8D" w:rsidRPr="006B7D17" w:rsidRDefault="00D51A8D" w:rsidP="006B7D17">
      <w:pPr>
        <w:pStyle w:val="Odsekzoznamu"/>
        <w:spacing w:line="276" w:lineRule="auto"/>
        <w:ind w:left="0"/>
        <w:rPr>
          <w:rFonts w:ascii="Calibri" w:hAnsi="Calibri" w:cs="Calibri"/>
          <w:sz w:val="24"/>
          <w:szCs w:val="24"/>
        </w:rPr>
      </w:pPr>
    </w:p>
    <w:p w:rsidR="00F52B3F" w:rsidRPr="006B7D17" w:rsidRDefault="00F52B3F" w:rsidP="006B7D17">
      <w:pPr>
        <w:pStyle w:val="Odsekzoznamu"/>
        <w:spacing w:line="276" w:lineRule="auto"/>
        <w:ind w:left="0"/>
        <w:rPr>
          <w:rFonts w:ascii="Calibri" w:hAnsi="Calibri" w:cs="Calibri"/>
          <w:sz w:val="24"/>
          <w:szCs w:val="24"/>
        </w:rPr>
      </w:pPr>
    </w:p>
    <w:sectPr w:rsidR="00F52B3F" w:rsidRPr="006B7D1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DA114E5"/>
    <w:multiLevelType w:val="hybridMultilevel"/>
    <w:tmpl w:val="35EE4ED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10815ED"/>
    <w:multiLevelType w:val="hybridMultilevel"/>
    <w:tmpl w:val="812E5D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CBB2C26"/>
    <w:multiLevelType w:val="hybridMultilevel"/>
    <w:tmpl w:val="96DE30B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2021"/>
    <w:rsid w:val="00041FDA"/>
    <w:rsid w:val="000C20E6"/>
    <w:rsid w:val="00345AA9"/>
    <w:rsid w:val="006B7D17"/>
    <w:rsid w:val="00A20CC4"/>
    <w:rsid w:val="00AD2021"/>
    <w:rsid w:val="00D51A8D"/>
    <w:rsid w:val="00F52B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232B62"/>
  <w15:chartTrackingRefBased/>
  <w15:docId w15:val="{71AB56F2-96A0-407B-A736-7F28A90331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52B3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B7D1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B7D1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</Pages>
  <Words>267</Words>
  <Characters>1528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</dc:creator>
  <cp:keywords/>
  <dc:description/>
  <cp:lastModifiedBy>Marta</cp:lastModifiedBy>
  <cp:revision>4</cp:revision>
  <cp:lastPrinted>2021-03-20T11:21:00Z</cp:lastPrinted>
  <dcterms:created xsi:type="dcterms:W3CDTF">2021-03-20T10:42:00Z</dcterms:created>
  <dcterms:modified xsi:type="dcterms:W3CDTF">2021-03-20T13:01:00Z</dcterms:modified>
</cp:coreProperties>
</file>