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6CA" w:rsidRDefault="00CA272B" w:rsidP="00CA272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tabs>
          <w:tab w:val="left" w:pos="180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</w:t>
      </w:r>
      <w:proofErr w:type="spellStart"/>
      <w:r>
        <w:rPr>
          <w:rFonts w:ascii="Arial Narrow" w:hAnsi="Arial Narrow"/>
          <w:b/>
        </w:rPr>
        <w:t>Úč</w:t>
      </w:r>
      <w:proofErr w:type="spellEnd"/>
      <w:r>
        <w:rPr>
          <w:rFonts w:ascii="Arial Narrow" w:hAnsi="Arial Narrow"/>
          <w:b/>
        </w:rPr>
        <w:t xml:space="preserve"> MÚJ 3 – 01                        IČO: 51431882                      DIČ: 2120691683                </w:t>
      </w:r>
    </w:p>
    <w:p w:rsidR="008436CA" w:rsidRDefault="008436CA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CA272B">
        <w:rPr>
          <w:rFonts w:ascii="Arial Narrow" w:hAnsi="Arial Narrow"/>
          <w:b/>
        </w:rPr>
        <w:t>ro</w:t>
      </w:r>
      <w:proofErr w:type="spellEnd"/>
      <w:r w:rsidR="00CA272B">
        <w:rPr>
          <w:rFonts w:ascii="Arial Narrow" w:hAnsi="Arial Narrow"/>
          <w:b/>
        </w:rPr>
        <w:t xml:space="preserve"> účtovnej závierke za rok </w:t>
      </w:r>
      <w:r w:rsidR="001E5D30">
        <w:rPr>
          <w:rFonts w:ascii="Arial Narrow" w:hAnsi="Arial Narrow"/>
          <w:b/>
        </w:rPr>
        <w:t>2020</w:t>
      </w:r>
      <w:bookmarkStart w:id="0" w:name="_GoBack"/>
      <w:bookmarkEnd w:id="0"/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C06C7" w:rsidRDefault="00AC06C7" w:rsidP="00AC06C7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C06C7" w:rsidRDefault="00AC06C7" w:rsidP="00AC06C7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C06C7" w:rsidRDefault="00AC06C7" w:rsidP="00AC06C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3316"/>
        <w:gridCol w:w="6622"/>
      </w:tblGrid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Preklegal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51431882</w:t>
            </w:r>
          </w:p>
        </w:tc>
      </w:tr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3810/10, 974 04 Banská Bystrica</w:t>
            </w:r>
          </w:p>
        </w:tc>
      </w:tr>
    </w:tbl>
    <w:p w:rsidR="00AC06C7" w:rsidRDefault="00AC06C7" w:rsidP="00AC06C7">
      <w:pPr>
        <w:spacing w:before="1" w:line="280" w:lineRule="exact"/>
        <w:jc w:val="both"/>
      </w:pPr>
    </w:p>
    <w:p w:rsidR="00AC06C7" w:rsidRDefault="00AC06C7" w:rsidP="00AC06C7">
      <w:pPr>
        <w:spacing w:before="1" w:line="280" w:lineRule="exact"/>
        <w:jc w:val="both"/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2. Priemerný prepočítaný stav zamestnancov:</w:t>
      </w:r>
      <w:r>
        <w:rPr>
          <w:rFonts w:ascii="Arial" w:hAnsi="Arial" w:cs="Arial"/>
          <w:sz w:val="22"/>
          <w:szCs w:val="22"/>
        </w:rPr>
        <w:t xml:space="preserve">  1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AC06C7" w:rsidRDefault="00AC06C7" w:rsidP="00AC06C7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C06C7" w:rsidRDefault="00AC06C7" w:rsidP="00AC06C7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C06C7" w:rsidRDefault="00AC06C7" w:rsidP="00AC06C7">
      <w:pPr>
        <w:spacing w:before="11" w:line="260" w:lineRule="exact"/>
        <w:jc w:val="both"/>
        <w:rPr>
          <w:rFonts w:ascii="Arial" w:hAnsi="Arial" w:cs="Arial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áno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5074"/>
        <w:gridCol w:w="4864"/>
      </w:tblGrid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finančný majetok: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Pohľadávky: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05462" w:rsidRDefault="001E5D30"/>
    <w:sectPr w:rsidR="00A054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4FD31DA0"/>
    <w:multiLevelType w:val="multilevel"/>
    <w:tmpl w:val="54C6C1F0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6C7"/>
    <w:rsid w:val="001E5D30"/>
    <w:rsid w:val="00240CDF"/>
    <w:rsid w:val="008436CA"/>
    <w:rsid w:val="0084447D"/>
    <w:rsid w:val="00AC06C7"/>
    <w:rsid w:val="00CA2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9106A8-1760-4739-9F23-CA9DA5575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6C7"/>
    <w:pPr>
      <w:widowControl w:val="0"/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Nadpis1">
    <w:name w:val="heading 1"/>
    <w:basedOn w:val="Normlny"/>
    <w:next w:val="Zkladntext"/>
    <w:link w:val="Nadpis1Char"/>
    <w:qFormat/>
    <w:rsid w:val="00AC06C7"/>
    <w:pPr>
      <w:numPr>
        <w:numId w:val="2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C06C7"/>
    <w:rPr>
      <w:rFonts w:ascii="Times New Roman" w:eastAsia="Times New Roman" w:hAnsi="Times New Roman" w:cs="Calibri"/>
      <w:b/>
      <w:bCs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AC0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AC06C7"/>
    <w:rPr>
      <w:rFonts w:ascii="Times New Roman" w:eastAsia="Times New Roman" w:hAnsi="Times New Roman" w:cs="Calibri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6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</dc:creator>
  <cp:keywords/>
  <dc:description/>
  <cp:lastModifiedBy>Soňa</cp:lastModifiedBy>
  <cp:revision>2</cp:revision>
  <dcterms:created xsi:type="dcterms:W3CDTF">2021-03-21T20:12:00Z</dcterms:created>
  <dcterms:modified xsi:type="dcterms:W3CDTF">2021-03-21T20:12:00Z</dcterms:modified>
</cp:coreProperties>
</file>