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6A7A4883" w14:textId="77777777" w:rsidR="00096186" w:rsidRPr="00CD11E5" w:rsidRDefault="00096186" w:rsidP="00CD11E5">
      <w:pPr>
        <w:jc w:val="both"/>
        <w:rPr>
          <w:rFonts w:asciiTheme="majorHAnsi" w:hAnsiTheme="majorHAnsi" w:cs="Arial"/>
          <w:b/>
          <w:sz w:val="24"/>
          <w:szCs w:val="24"/>
        </w:rPr>
      </w:pPr>
    </w:p>
    <w:p w14:paraId="703CC704" w14:textId="322F1C5F" w:rsidR="002B27F6" w:rsidRDefault="002B27F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>Článok I</w:t>
      </w:r>
      <w:r w:rsidR="00F9230A" w:rsidRPr="00E406F8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E406F8">
        <w:rPr>
          <w:rFonts w:asciiTheme="majorHAnsi" w:hAnsiTheme="majorHAnsi" w:cs="Arial"/>
          <w:b/>
          <w:sz w:val="24"/>
          <w:szCs w:val="24"/>
        </w:rPr>
        <w:t xml:space="preserve">Všeobecné </w:t>
      </w:r>
      <w:r w:rsidR="005C3DAD">
        <w:rPr>
          <w:rFonts w:asciiTheme="majorHAnsi" w:hAnsiTheme="majorHAnsi" w:cs="Arial"/>
          <w:b/>
          <w:sz w:val="24"/>
          <w:szCs w:val="24"/>
        </w:rPr>
        <w:t>údaje</w:t>
      </w:r>
    </w:p>
    <w:p w14:paraId="54603310" w14:textId="43ECF207" w:rsidR="003365A1" w:rsidRPr="003365A1" w:rsidRDefault="003365A1" w:rsidP="0047214A">
      <w:pPr>
        <w:pStyle w:val="Odsekzoznamu"/>
        <w:ind w:left="426" w:hanging="426"/>
        <w:jc w:val="both"/>
        <w:rPr>
          <w:rFonts w:asciiTheme="majorHAnsi" w:hAnsiTheme="majorHAnsi" w:cs="Arial"/>
          <w:bCs/>
          <w:sz w:val="18"/>
          <w:szCs w:val="18"/>
        </w:rPr>
      </w:pPr>
      <w:r w:rsidRPr="003365A1">
        <w:rPr>
          <w:rFonts w:asciiTheme="majorHAnsi" w:hAnsiTheme="majorHAnsi" w:cs="Arial"/>
          <w:bCs/>
          <w:sz w:val="18"/>
          <w:szCs w:val="18"/>
        </w:rPr>
        <w:t xml:space="preserve">Maloobchod a veľkoobchod s motorovými vozidlami </w:t>
      </w:r>
    </w:p>
    <w:p w14:paraId="66ABE733" w14:textId="68F07F3B" w:rsidR="00164E6B" w:rsidRDefault="00164E6B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I.1</w:t>
      </w:r>
      <w:r w:rsidR="00355728" w:rsidRPr="008346CE">
        <w:rPr>
          <w:rFonts w:ascii="Cambria" w:hAnsi="Cambria" w:cs="Arial"/>
          <w:b/>
        </w:rPr>
        <w:tab/>
      </w:r>
      <w:r w:rsidR="00FD48F9">
        <w:rPr>
          <w:rFonts w:ascii="Cambria" w:hAnsi="Cambria" w:cs="Arial"/>
          <w:b/>
        </w:rPr>
        <w:t>Názov</w:t>
      </w:r>
      <w:r w:rsidR="005C3DAD">
        <w:rPr>
          <w:rFonts w:ascii="Cambria" w:hAnsi="Cambria" w:cs="Arial"/>
          <w:b/>
        </w:rPr>
        <w:t xml:space="preserve"> právnickej osoby </w:t>
      </w:r>
      <w:r w:rsidR="003365A1">
        <w:rPr>
          <w:rFonts w:ascii="Cambria" w:hAnsi="Cambria" w:cs="Arial"/>
          <w:b/>
        </w:rPr>
        <w:t xml:space="preserve">: ELVE </w:t>
      </w:r>
      <w:proofErr w:type="spellStart"/>
      <w:r w:rsidR="003365A1">
        <w:rPr>
          <w:rFonts w:ascii="Cambria" w:hAnsi="Cambria" w:cs="Arial"/>
          <w:b/>
        </w:rPr>
        <w:t>Trading</w:t>
      </w:r>
      <w:proofErr w:type="spellEnd"/>
      <w:r w:rsidR="003365A1">
        <w:rPr>
          <w:rFonts w:ascii="Cambria" w:hAnsi="Cambria" w:cs="Arial"/>
          <w:b/>
        </w:rPr>
        <w:t xml:space="preserve">, spol. </w:t>
      </w:r>
      <w:proofErr w:type="spellStart"/>
      <w:r w:rsidR="003365A1">
        <w:rPr>
          <w:rFonts w:ascii="Cambria" w:hAnsi="Cambria" w:cs="Arial"/>
          <w:b/>
        </w:rPr>
        <w:t>s.r.o</w:t>
      </w:r>
      <w:proofErr w:type="spellEnd"/>
      <w:r w:rsidR="003365A1">
        <w:rPr>
          <w:rFonts w:ascii="Cambria" w:hAnsi="Cambria" w:cs="Arial"/>
          <w:b/>
        </w:rPr>
        <w:t>.</w:t>
      </w:r>
      <w:r w:rsidR="005566CA" w:rsidRPr="008346CE">
        <w:rPr>
          <w:rFonts w:ascii="Cambria" w:hAnsi="Cambria" w:cs="Arial"/>
          <w:b/>
        </w:rPr>
        <w:fldChar w:fldCharType="begin">
          <w:ffData>
            <w:name w:val="Text19"/>
            <w:enabled/>
            <w:calcOnExit w:val="0"/>
            <w:textInput/>
          </w:ffData>
        </w:fldChar>
      </w:r>
      <w:bookmarkStart w:id="0" w:name="Text19"/>
      <w:r w:rsidR="005566CA" w:rsidRPr="008346CE">
        <w:rPr>
          <w:rFonts w:ascii="Cambria" w:hAnsi="Cambria" w:cs="Arial"/>
          <w:b/>
        </w:rPr>
        <w:instrText xml:space="preserve"> FORMTEXT </w:instrText>
      </w:r>
      <w:r w:rsidR="005566CA" w:rsidRPr="008346CE">
        <w:rPr>
          <w:rFonts w:ascii="Cambria" w:hAnsi="Cambria" w:cs="Arial"/>
          <w:b/>
        </w:rPr>
      </w:r>
      <w:r w:rsidR="005566CA" w:rsidRPr="008346CE">
        <w:rPr>
          <w:rFonts w:ascii="Cambria" w:hAnsi="Cambria" w:cs="Arial"/>
          <w:b/>
        </w:rPr>
        <w:fldChar w:fldCharType="separate"/>
      </w:r>
      <w:r w:rsidR="005566CA" w:rsidRPr="008346CE">
        <w:rPr>
          <w:rFonts w:ascii="Cambria" w:hAnsi="Cambria"/>
          <w:noProof/>
        </w:rPr>
        <w:t> </w:t>
      </w:r>
      <w:r w:rsidR="005566CA" w:rsidRPr="008346CE">
        <w:rPr>
          <w:rFonts w:ascii="Cambria" w:hAnsi="Cambria"/>
          <w:noProof/>
        </w:rPr>
        <w:t> </w:t>
      </w:r>
      <w:r w:rsidR="005566CA" w:rsidRPr="008346CE">
        <w:rPr>
          <w:rFonts w:ascii="Cambria" w:hAnsi="Cambria"/>
          <w:noProof/>
        </w:rPr>
        <w:t> </w:t>
      </w:r>
      <w:r w:rsidR="005566CA" w:rsidRPr="008346CE">
        <w:rPr>
          <w:rFonts w:ascii="Cambria" w:hAnsi="Cambria"/>
          <w:noProof/>
        </w:rPr>
        <w:t> </w:t>
      </w:r>
      <w:r w:rsidR="005566CA" w:rsidRPr="008346CE">
        <w:rPr>
          <w:rFonts w:ascii="Cambria" w:hAnsi="Cambria"/>
          <w:noProof/>
        </w:rPr>
        <w:t> </w:t>
      </w:r>
      <w:r w:rsidR="005566CA" w:rsidRPr="008346CE">
        <w:rPr>
          <w:rFonts w:ascii="Cambria" w:hAnsi="Cambria" w:cs="Arial"/>
          <w:b/>
        </w:rPr>
        <w:fldChar w:fldCharType="end"/>
      </w:r>
      <w:bookmarkEnd w:id="0"/>
    </w:p>
    <w:p w14:paraId="61500CEE" w14:textId="77777777" w:rsidR="005C3DAD" w:rsidRPr="00B77972" w:rsidRDefault="005C3DAD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14:paraId="570D03AA" w14:textId="0C19BEA3" w:rsidR="006D3416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8346CE">
        <w:rPr>
          <w:rFonts w:ascii="Cambria" w:hAnsi="Cambria" w:cs="Arial"/>
          <w:b/>
        </w:rPr>
        <w:tab/>
      </w:r>
      <w:r w:rsidR="004A157D" w:rsidRPr="008346CE">
        <w:rPr>
          <w:rFonts w:ascii="Cambria" w:hAnsi="Cambria" w:cs="Arial"/>
          <w:b/>
        </w:rPr>
        <w:t>Sídlo</w:t>
      </w:r>
      <w:r w:rsidR="00D66795" w:rsidRPr="008346CE">
        <w:rPr>
          <w:rFonts w:ascii="Cambria" w:hAnsi="Cambria" w:cs="Arial"/>
          <w:b/>
        </w:rPr>
        <w:t xml:space="preserve"> účtovnej jednotky</w:t>
      </w:r>
      <w:r w:rsidR="00627ED5" w:rsidRPr="008346CE">
        <w:rPr>
          <w:rFonts w:ascii="Cambria" w:hAnsi="Cambria" w:cs="Arial"/>
        </w:rPr>
        <w:t>:</w:t>
      </w:r>
      <w:r w:rsidR="00C977EC" w:rsidRPr="008346CE">
        <w:rPr>
          <w:rFonts w:ascii="Cambria" w:hAnsi="Cambria" w:cs="Arial"/>
        </w:rPr>
        <w:t xml:space="preserve"> </w:t>
      </w:r>
      <w:r w:rsidR="003365A1">
        <w:rPr>
          <w:rFonts w:ascii="Cambria" w:hAnsi="Cambria" w:cs="Arial"/>
        </w:rPr>
        <w:t xml:space="preserve">Námestie </w:t>
      </w:r>
      <w:proofErr w:type="spellStart"/>
      <w:r w:rsidR="003365A1">
        <w:rPr>
          <w:rFonts w:ascii="Cambria" w:hAnsi="Cambria" w:cs="Arial"/>
        </w:rPr>
        <w:t>sv.Egídia</w:t>
      </w:r>
      <w:proofErr w:type="spellEnd"/>
      <w:r w:rsidR="003365A1">
        <w:rPr>
          <w:rFonts w:ascii="Cambria" w:hAnsi="Cambria" w:cs="Arial"/>
        </w:rPr>
        <w:t xml:space="preserve"> 102/10, 058 01 Poprad</w:t>
      </w:r>
    </w:p>
    <w:p w14:paraId="52B322CB" w14:textId="77777777" w:rsidR="003365A1" w:rsidRDefault="003365A1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</w:p>
    <w:p w14:paraId="00C37EBB" w14:textId="77777777" w:rsidR="00B814C0" w:rsidRDefault="00270B47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2</w:t>
      </w:r>
      <w:r w:rsidR="0047043D" w:rsidRPr="00395156">
        <w:rPr>
          <w:rFonts w:ascii="Cambria" w:hAnsi="Cambria" w:cs="Arial"/>
          <w:b/>
        </w:rPr>
        <w:tab/>
      </w:r>
      <w:r w:rsidR="00D61FF0">
        <w:rPr>
          <w:rFonts w:ascii="Cambria" w:hAnsi="Cambria" w:cs="Arial"/>
          <w:b/>
        </w:rPr>
        <w:t>Údaje o konsolidovanom celku, ak je účtovná jednotka jeho</w:t>
      </w:r>
      <w:r w:rsidR="00EE7B97" w:rsidRPr="00395156">
        <w:rPr>
          <w:rFonts w:ascii="Cambria" w:hAnsi="Cambria" w:cs="Arial"/>
          <w:b/>
        </w:rPr>
        <w:t xml:space="preserve"> súčasťou:</w:t>
      </w:r>
    </w:p>
    <w:p w14:paraId="66E18421" w14:textId="77777777" w:rsidR="00395156" w:rsidRPr="00395156" w:rsidRDefault="00395156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14:paraId="7496C8AB" w14:textId="77777777" w:rsidR="002C07CE" w:rsidRPr="00A405A5" w:rsidRDefault="00D61FF0" w:rsidP="00DD0428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Obchodné meno a 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konsolidujúcou účtovnou jednotkou</w:t>
      </w:r>
      <w:r w:rsidR="002C07CE" w:rsidRPr="00A405A5">
        <w:rPr>
          <w:rFonts w:ascii="Cambria" w:hAnsi="Cambria" w:cs="Arial"/>
          <w:sz w:val="20"/>
          <w:szCs w:val="20"/>
        </w:rPr>
        <w:t>:</w:t>
      </w:r>
    </w:p>
    <w:p w14:paraId="579D35E4" w14:textId="77777777" w:rsidR="002C07CE" w:rsidRPr="00A405A5" w:rsidRDefault="002C07CE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452949B7" w14:textId="77777777" w:rsidR="002C07CE" w:rsidRPr="00A405A5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14:paraId="5BFDBBCF" w14:textId="77777777" w:rsidR="002C07CE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14:paraId="301AD53C" w14:textId="77777777" w:rsidR="00446BBD" w:rsidRPr="00A405A5" w:rsidRDefault="00446BBD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10731AE5" w14:textId="77777777" w:rsidR="00FC7A70" w:rsidRDefault="00FC7A70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</w:p>
    <w:p w14:paraId="2ADB6A3B" w14:textId="74D01887" w:rsidR="006F3E72" w:rsidRPr="00FC7A70" w:rsidRDefault="00E61687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>b</w:t>
      </w:r>
      <w:r w:rsidR="00FC7A70">
        <w:rPr>
          <w:rFonts w:ascii="Cambria" w:hAnsi="Cambria" w:cs="Arial"/>
          <w:b/>
          <w:sz w:val="20"/>
          <w:szCs w:val="20"/>
        </w:rPr>
        <w:t xml:space="preserve">)    </w:t>
      </w:r>
      <w:r w:rsidR="00FC7A70" w:rsidRPr="00FC7A70">
        <w:rPr>
          <w:rFonts w:ascii="Cambria" w:hAnsi="Cambria" w:cs="Arial"/>
          <w:sz w:val="20"/>
          <w:szCs w:val="20"/>
        </w:rPr>
        <w:t>A.</w:t>
      </w:r>
      <w:r w:rsidR="00FC7A70">
        <w:rPr>
          <w:rFonts w:ascii="Cambria" w:hAnsi="Cambria" w:cs="Arial"/>
          <w:b/>
          <w:sz w:val="20"/>
          <w:szCs w:val="20"/>
        </w:rPr>
        <w:t xml:space="preserve">    </w:t>
      </w:r>
      <w:r w:rsidR="00FC7A70">
        <w:rPr>
          <w:rFonts w:ascii="Cambria" w:hAnsi="Cambria" w:cs="Arial"/>
          <w:sz w:val="20"/>
          <w:szCs w:val="20"/>
        </w:rPr>
        <w:t xml:space="preserve">je </w:t>
      </w:r>
      <w:r w:rsidR="00FC7A70">
        <w:rPr>
          <w:rFonts w:ascii="Cambria" w:hAnsi="Cambria" w:cs="Arial"/>
          <w:b/>
          <w:sz w:val="20"/>
          <w:szCs w:val="20"/>
        </w:rPr>
        <w:t xml:space="preserve"> </w:t>
      </w:r>
      <w:r w:rsidR="00830C1F" w:rsidRPr="00FC7A70">
        <w:rPr>
          <w:rFonts w:ascii="Cambria" w:hAnsi="Cambria" w:cs="Arial"/>
          <w:sz w:val="20"/>
          <w:szCs w:val="20"/>
        </w:rPr>
        <w:t xml:space="preserve">účtovná jednotka </w:t>
      </w:r>
      <w:r w:rsidR="0050687D" w:rsidRPr="00FC7A70">
        <w:rPr>
          <w:rFonts w:ascii="Cambria" w:hAnsi="Cambria" w:cs="Arial"/>
          <w:sz w:val="20"/>
          <w:szCs w:val="20"/>
        </w:rPr>
        <w:t xml:space="preserve"> </w:t>
      </w:r>
      <w:r w:rsidR="00830C1F" w:rsidRPr="00FC7A70">
        <w:rPr>
          <w:rFonts w:ascii="Cambria" w:hAnsi="Cambria" w:cs="Arial"/>
          <w:sz w:val="20"/>
          <w:szCs w:val="20"/>
        </w:rPr>
        <w:t>materskou účtovnou jednotkou</w:t>
      </w:r>
      <w:r w:rsidR="00830C1F" w:rsidRPr="00FC7A70">
        <w:rPr>
          <w:rFonts w:ascii="Cambria" w:hAnsi="Cambria" w:cs="Arial"/>
          <w:b/>
          <w:sz w:val="20"/>
          <w:szCs w:val="20"/>
        </w:rPr>
        <w:t xml:space="preserve">: </w:t>
      </w:r>
      <w:sdt>
        <w:sdtPr>
          <w:rPr>
            <w:rFonts w:ascii="Cambria" w:hAnsi="Cambria" w:cs="Arial"/>
            <w:b/>
            <w:color w:val="00B050"/>
            <w:sz w:val="20"/>
            <w:szCs w:val="20"/>
          </w:rPr>
          <w:alias w:val="materská účtovná jednotka"/>
          <w:tag w:val="vyberte"/>
          <w:id w:val="-567502204"/>
          <w:placeholder>
            <w:docPart w:val="198FBDE9E43141EE9139A7617DB0534D"/>
          </w:placeholder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EndPr/>
        <w:sdtContent>
          <w:r w:rsidR="003365A1">
            <w:rPr>
              <w:rFonts w:ascii="Cambria" w:hAnsi="Cambria" w:cs="Arial"/>
              <w:b/>
              <w:color w:val="00B050"/>
              <w:sz w:val="20"/>
              <w:szCs w:val="20"/>
            </w:rPr>
            <w:t>nie</w:t>
          </w:r>
        </w:sdtContent>
      </w:sdt>
    </w:p>
    <w:p w14:paraId="3E872543" w14:textId="77777777" w:rsidR="006F3E72" w:rsidRPr="00FC7A70" w:rsidRDefault="00FC7A70" w:rsidP="00FC7A70">
      <w:pPr>
        <w:pStyle w:val="Odsekzoznamu"/>
        <w:numPr>
          <w:ilvl w:val="0"/>
          <w:numId w:val="12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je materská účtovná jednotka oslobodená od povinnosti zostaviť konsolidovanú účtovnú závierku</w:t>
      </w:r>
      <w:r w:rsidR="006F3E72" w:rsidRPr="00FC7A70">
        <w:rPr>
          <w:rFonts w:ascii="Cambria" w:hAnsi="Cambria" w:cs="Arial"/>
          <w:sz w:val="20"/>
          <w:szCs w:val="20"/>
        </w:rPr>
        <w:t xml:space="preserve"> a </w:t>
      </w:r>
      <w:r>
        <w:rPr>
          <w:rFonts w:asciiTheme="majorHAnsi" w:hAnsiTheme="majorHAnsi" w:cs="Arial"/>
          <w:sz w:val="20"/>
          <w:szCs w:val="20"/>
        </w:rPr>
        <w:t>konsolidovanú výročnú správu podľa § 22 zákona o účtovníctve a to:</w:t>
      </w:r>
    </w:p>
    <w:p w14:paraId="61AD4E49" w14:textId="77777777" w:rsidR="006F3E72" w:rsidRPr="0042025A" w:rsidRDefault="006F3E72" w:rsidP="006F3E72">
      <w:pPr>
        <w:pStyle w:val="Odsekzoznamu"/>
        <w:spacing w:after="0" w:line="240" w:lineRule="auto"/>
        <w:ind w:left="851"/>
        <w:jc w:val="both"/>
        <w:rPr>
          <w:rFonts w:asciiTheme="majorHAnsi" w:hAnsiTheme="majorHAnsi" w:cs="Arial"/>
          <w:sz w:val="20"/>
          <w:szCs w:val="20"/>
        </w:rPr>
      </w:pPr>
    </w:p>
    <w:p w14:paraId="50A12348" w14:textId="77777777" w:rsidR="004A6806" w:rsidRPr="0042025A" w:rsidRDefault="009F0C32" w:rsidP="0042025A">
      <w:pPr>
        <w:pStyle w:val="Bezriadkovania"/>
        <w:ind w:left="426"/>
        <w:jc w:val="both"/>
        <w:rPr>
          <w:rFonts w:asciiTheme="majorHAnsi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  <w:sz w:val="20"/>
            <w:szCs w:val="20"/>
          </w:rPr>
          <w:id w:val="-11859725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D73A6" w:rsidRPr="0042025A">
            <w:rPr>
              <w:rFonts w:ascii="MS Mincho" w:eastAsia="MS Mincho" w:hAnsi="MS Mincho" w:cs="MS Mincho" w:hint="eastAsia"/>
              <w:b/>
              <w:sz w:val="20"/>
              <w:szCs w:val="20"/>
            </w:rPr>
            <w:t>☐</w:t>
          </w:r>
        </w:sdtContent>
      </w:sdt>
      <w:r w:rsidR="004A6806" w:rsidRPr="0042025A">
        <w:rPr>
          <w:rFonts w:asciiTheme="majorHAnsi" w:hAnsiTheme="majorHAnsi" w:cs="Arial"/>
          <w:b/>
          <w:sz w:val="20"/>
          <w:szCs w:val="20"/>
        </w:rPr>
        <w:tab/>
      </w:r>
      <w:r w:rsidR="004A6806" w:rsidRPr="0042025A">
        <w:rPr>
          <w:rFonts w:asciiTheme="majorHAnsi" w:hAnsiTheme="majorHAnsi" w:cs="Arial"/>
          <w:sz w:val="20"/>
          <w:szCs w:val="20"/>
        </w:rPr>
        <w:t xml:space="preserve">v zmysle § 22 ods. 8 </w:t>
      </w:r>
      <w:proofErr w:type="spellStart"/>
      <w:r w:rsidR="004A6806" w:rsidRPr="0042025A">
        <w:rPr>
          <w:rFonts w:asciiTheme="majorHAnsi" w:hAnsiTheme="majorHAnsi" w:cs="Arial"/>
          <w:sz w:val="20"/>
          <w:szCs w:val="20"/>
        </w:rPr>
        <w:t>ZoÚ</w:t>
      </w:r>
      <w:proofErr w:type="spellEnd"/>
      <w:r w:rsidR="004A6806" w:rsidRPr="0042025A">
        <w:rPr>
          <w:rFonts w:asciiTheme="majorHAnsi" w:hAnsiTheme="majorHAnsi" w:cs="Arial"/>
          <w:sz w:val="20"/>
          <w:szCs w:val="20"/>
        </w:rPr>
        <w:t xml:space="preserve"> (oslobodenie od konsolidácie na medzistupni):</w:t>
      </w:r>
    </w:p>
    <w:p w14:paraId="50D3560D" w14:textId="77777777"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</w:p>
    <w:p w14:paraId="569902D8" w14:textId="77777777" w:rsidR="004A6806" w:rsidRPr="00A405A5" w:rsidRDefault="001F2857" w:rsidP="001F2857">
      <w:pPr>
        <w:spacing w:after="0" w:line="240" w:lineRule="auto"/>
        <w:ind w:left="426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Údaje o m</w:t>
      </w:r>
      <w:r w:rsidR="004A6806" w:rsidRPr="00A405A5">
        <w:rPr>
          <w:rFonts w:ascii="Cambria" w:hAnsi="Cambria" w:cs="Arial"/>
          <w:sz w:val="20"/>
          <w:szCs w:val="20"/>
        </w:rPr>
        <w:t>atersk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účtovn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jednotk</w:t>
      </w:r>
      <w:r>
        <w:rPr>
          <w:rFonts w:ascii="Cambria" w:hAnsi="Cambria" w:cs="Arial"/>
          <w:sz w:val="20"/>
          <w:szCs w:val="20"/>
        </w:rPr>
        <w:t>e</w:t>
      </w:r>
      <w:r w:rsidR="004A6806" w:rsidRPr="00A405A5">
        <w:rPr>
          <w:rFonts w:ascii="Cambria" w:hAnsi="Cambria" w:cs="Arial"/>
          <w:sz w:val="20"/>
          <w:szCs w:val="20"/>
        </w:rPr>
        <w:t xml:space="preserve"> zostavujúc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konsolidovanú účtovnú závierku podľa IFRS EÚ, do ktorej je zahrňovaná účtovná jednotka a všetky jej dcérske účtovné jednotky:</w:t>
      </w:r>
    </w:p>
    <w:p w14:paraId="470EF54E" w14:textId="77777777"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14:paraId="23E58D33" w14:textId="77777777"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14:paraId="3866AB87" w14:textId="77777777"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14:paraId="55CF3741" w14:textId="77777777" w:rsidR="004A6806" w:rsidRPr="00A405A5" w:rsidRDefault="004A6806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098790F5" w14:textId="77777777" w:rsidR="004A6806" w:rsidRPr="00041CBE" w:rsidRDefault="009F0C32" w:rsidP="003F07D2">
      <w:pPr>
        <w:pStyle w:val="Bezriadkovania"/>
        <w:ind w:left="852" w:hanging="426"/>
        <w:jc w:val="both"/>
        <w:rPr>
          <w:rFonts w:ascii="Cambria" w:hAnsi="Cambria" w:cs="Arial"/>
          <w:i/>
          <w:sz w:val="20"/>
          <w:szCs w:val="20"/>
        </w:rPr>
      </w:pPr>
      <w:sdt>
        <w:sdtPr>
          <w:rPr>
            <w:rFonts w:ascii="Cambria" w:eastAsia="MS Gothic" w:hAnsi="Cambria" w:cs="Arial"/>
            <w:b/>
          </w:rPr>
          <w:id w:val="80404621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217F7" w:rsidRPr="00A405A5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4A6806" w:rsidRPr="00A405A5">
        <w:rPr>
          <w:rFonts w:ascii="Cambria" w:hAnsi="Cambria" w:cs="Arial"/>
          <w:b/>
        </w:rPr>
        <w:tab/>
      </w:r>
      <w:r w:rsidR="004A6806" w:rsidRPr="00A405A5">
        <w:rPr>
          <w:rFonts w:ascii="Cambria" w:hAnsi="Cambria" w:cs="Arial"/>
          <w:sz w:val="20"/>
          <w:szCs w:val="20"/>
        </w:rPr>
        <w:t>v zmysle § 22 ods.</w:t>
      </w:r>
      <w:r w:rsidR="0017064E" w:rsidRPr="00A405A5">
        <w:rPr>
          <w:rFonts w:ascii="Cambria" w:hAnsi="Cambria" w:cs="Arial"/>
          <w:sz w:val="20"/>
          <w:szCs w:val="20"/>
        </w:rPr>
        <w:t xml:space="preserve"> 10 a</w:t>
      </w:r>
      <w:r w:rsidR="004A6806" w:rsidRPr="00A405A5">
        <w:rPr>
          <w:rFonts w:ascii="Cambria" w:hAnsi="Cambria" w:cs="Arial"/>
          <w:sz w:val="20"/>
          <w:szCs w:val="20"/>
        </w:rPr>
        <w:t xml:space="preserve"> 12 </w:t>
      </w:r>
      <w:proofErr w:type="spellStart"/>
      <w:r w:rsidR="004A6806" w:rsidRPr="00A405A5">
        <w:rPr>
          <w:rFonts w:ascii="Cambria" w:hAnsi="Cambria" w:cs="Arial"/>
          <w:sz w:val="20"/>
          <w:szCs w:val="20"/>
        </w:rPr>
        <w:t>ZoÚ</w:t>
      </w:r>
      <w:proofErr w:type="spellEnd"/>
      <w:r w:rsidR="004A6806" w:rsidRPr="00A405A5">
        <w:rPr>
          <w:rFonts w:ascii="Cambria" w:hAnsi="Cambria" w:cs="Arial"/>
          <w:sz w:val="20"/>
          <w:szCs w:val="20"/>
        </w:rPr>
        <w:t xml:space="preserve"> (oslobodenie pri </w:t>
      </w:r>
      <w:proofErr w:type="spellStart"/>
      <w:r w:rsidR="004A6806" w:rsidRPr="00A405A5">
        <w:rPr>
          <w:rFonts w:ascii="Cambria" w:hAnsi="Cambria" w:cs="Arial"/>
          <w:sz w:val="20"/>
          <w:szCs w:val="20"/>
        </w:rPr>
        <w:t>nevýznamnosti</w:t>
      </w:r>
      <w:proofErr w:type="spellEnd"/>
      <w:r w:rsidR="004A6806" w:rsidRPr="00A405A5">
        <w:rPr>
          <w:rFonts w:ascii="Cambria" w:hAnsi="Cambria" w:cs="Arial"/>
          <w:sz w:val="20"/>
          <w:szCs w:val="20"/>
        </w:rPr>
        <w:t xml:space="preserve"> dcérskych spoločností</w:t>
      </w:r>
      <w:r w:rsidR="00041CBE">
        <w:rPr>
          <w:rFonts w:ascii="Cambria" w:hAnsi="Cambria" w:cs="Arial"/>
          <w:sz w:val="20"/>
          <w:szCs w:val="20"/>
        </w:rPr>
        <w:t>, uvedených v prehľade</w:t>
      </w:r>
      <w:r w:rsidR="004A6806" w:rsidRPr="00A405A5">
        <w:rPr>
          <w:rFonts w:ascii="Cambria" w:hAnsi="Cambria" w:cs="Arial"/>
          <w:sz w:val="20"/>
          <w:szCs w:val="20"/>
        </w:rPr>
        <w:t>):</w:t>
      </w:r>
      <w:r w:rsidR="00041CBE">
        <w:rPr>
          <w:rFonts w:ascii="Cambria" w:hAnsi="Cambria" w:cs="Arial"/>
          <w:sz w:val="20"/>
          <w:szCs w:val="20"/>
        </w:rPr>
        <w:t xml:space="preserve"> </w:t>
      </w:r>
      <w:r w:rsidR="00041CBE">
        <w:rPr>
          <w:rFonts w:ascii="Cambria" w:hAnsi="Cambria" w:cs="Arial"/>
          <w:i/>
          <w:sz w:val="20"/>
          <w:szCs w:val="20"/>
        </w:rPr>
        <w:t>počet riadkov závisí od Vašich potrieb, ak prevyšuje, prázdne odstráňte.</w:t>
      </w:r>
    </w:p>
    <w:p w14:paraId="30D0C066" w14:textId="77777777" w:rsidR="0017064E" w:rsidRDefault="0017064E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3921"/>
        <w:gridCol w:w="5031"/>
      </w:tblGrid>
      <w:tr w:rsidR="00633C0F" w14:paraId="53E373CF" w14:textId="77777777" w:rsidTr="004236ED">
        <w:tc>
          <w:tcPr>
            <w:tcW w:w="9072" w:type="dxa"/>
            <w:gridSpan w:val="2"/>
            <w:vAlign w:val="center"/>
          </w:tcPr>
          <w:p w14:paraId="5371E823" w14:textId="77777777" w:rsidR="00633C0F" w:rsidRPr="00CD11E5" w:rsidRDefault="00633C0F" w:rsidP="004236ED">
            <w:pPr>
              <w:pStyle w:val="Bezriadkovania"/>
              <w:jc w:val="center"/>
              <w:rPr>
                <w:rFonts w:ascii="Cambria" w:hAnsi="Cambria" w:cs="Arial"/>
                <w:b/>
                <w:sz w:val="16"/>
                <w:szCs w:val="16"/>
              </w:rPr>
            </w:pPr>
            <w:r w:rsidRPr="00CD11E5">
              <w:rPr>
                <w:rFonts w:ascii="Cambria" w:hAnsi="Cambria" w:cs="Arial"/>
                <w:b/>
                <w:sz w:val="16"/>
                <w:szCs w:val="16"/>
              </w:rPr>
              <w:t>Dcérska spoločnosť</w:t>
            </w:r>
          </w:p>
        </w:tc>
      </w:tr>
      <w:tr w:rsidR="00C04016" w14:paraId="29B3927C" w14:textId="77777777" w:rsidTr="004236ED">
        <w:tc>
          <w:tcPr>
            <w:tcW w:w="3969" w:type="dxa"/>
            <w:vAlign w:val="center"/>
          </w:tcPr>
          <w:p w14:paraId="57DEB805" w14:textId="77777777" w:rsidR="00C04016" w:rsidRPr="00CD11E5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16"/>
                <w:szCs w:val="16"/>
              </w:rPr>
            </w:pPr>
            <w:r w:rsidRPr="00CD11E5">
              <w:rPr>
                <w:rFonts w:ascii="Cambria" w:hAnsi="Cambria" w:cs="Arial"/>
                <w:b/>
                <w:sz w:val="16"/>
                <w:szCs w:val="16"/>
              </w:rPr>
              <w:t>Obchodné meno</w:t>
            </w:r>
          </w:p>
        </w:tc>
        <w:tc>
          <w:tcPr>
            <w:tcW w:w="5103" w:type="dxa"/>
            <w:vAlign w:val="center"/>
          </w:tcPr>
          <w:p w14:paraId="16468045" w14:textId="77777777" w:rsidR="00C04016" w:rsidRPr="00CD11E5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16"/>
                <w:szCs w:val="16"/>
              </w:rPr>
            </w:pPr>
            <w:r w:rsidRPr="00CD11E5">
              <w:rPr>
                <w:rFonts w:ascii="Cambria" w:hAnsi="Cambria" w:cs="Arial"/>
                <w:b/>
                <w:sz w:val="16"/>
                <w:szCs w:val="16"/>
              </w:rPr>
              <w:t>Sídlo</w:t>
            </w:r>
          </w:p>
        </w:tc>
      </w:tr>
      <w:tr w:rsidR="00C04016" w14:paraId="7D15BDCE" w14:textId="77777777" w:rsidTr="009346E3">
        <w:tc>
          <w:tcPr>
            <w:tcW w:w="3969" w:type="dxa"/>
            <w:shd w:val="clear" w:color="auto" w:fill="DBE5F1" w:themeFill="accent1" w:themeFillTint="33"/>
          </w:tcPr>
          <w:p w14:paraId="69077A75" w14:textId="77777777" w:rsidR="00C04016" w:rsidRPr="00CD11E5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16"/>
                <w:szCs w:val="16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14:paraId="5EF1CB6B" w14:textId="77777777" w:rsidR="00C04016" w:rsidRPr="00CD11E5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16"/>
                <w:szCs w:val="16"/>
              </w:rPr>
            </w:pPr>
          </w:p>
        </w:tc>
      </w:tr>
      <w:tr w:rsidR="00C04016" w14:paraId="53BDF010" w14:textId="77777777" w:rsidTr="00633C0F">
        <w:tc>
          <w:tcPr>
            <w:tcW w:w="3969" w:type="dxa"/>
          </w:tcPr>
          <w:p w14:paraId="461F844B" w14:textId="77777777" w:rsidR="00C04016" w:rsidRPr="00CD11E5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16"/>
                <w:szCs w:val="16"/>
              </w:rPr>
            </w:pPr>
          </w:p>
        </w:tc>
        <w:tc>
          <w:tcPr>
            <w:tcW w:w="5103" w:type="dxa"/>
          </w:tcPr>
          <w:p w14:paraId="4222FFD9" w14:textId="77777777" w:rsidR="00C04016" w:rsidRPr="00CD11E5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16"/>
                <w:szCs w:val="16"/>
              </w:rPr>
            </w:pPr>
          </w:p>
        </w:tc>
      </w:tr>
      <w:tr w:rsidR="00C04016" w14:paraId="53E8044F" w14:textId="77777777" w:rsidTr="009346E3">
        <w:tc>
          <w:tcPr>
            <w:tcW w:w="3969" w:type="dxa"/>
            <w:shd w:val="clear" w:color="auto" w:fill="DBE5F1" w:themeFill="accent1" w:themeFillTint="33"/>
          </w:tcPr>
          <w:p w14:paraId="38AF738C" w14:textId="77777777" w:rsidR="00C04016" w:rsidRPr="00CD11E5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16"/>
                <w:szCs w:val="16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14:paraId="3DF0A49E" w14:textId="77777777" w:rsidR="00C04016" w:rsidRPr="00CD11E5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16"/>
                <w:szCs w:val="16"/>
              </w:rPr>
            </w:pPr>
          </w:p>
        </w:tc>
      </w:tr>
      <w:tr w:rsidR="00C04016" w14:paraId="2D0C8DBF" w14:textId="77777777" w:rsidTr="00633C0F">
        <w:tc>
          <w:tcPr>
            <w:tcW w:w="3969" w:type="dxa"/>
          </w:tcPr>
          <w:p w14:paraId="06FA2C69" w14:textId="77777777" w:rsidR="00C04016" w:rsidRPr="00CD11E5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16"/>
                <w:szCs w:val="16"/>
              </w:rPr>
            </w:pPr>
          </w:p>
        </w:tc>
        <w:tc>
          <w:tcPr>
            <w:tcW w:w="5103" w:type="dxa"/>
          </w:tcPr>
          <w:p w14:paraId="4686663A" w14:textId="77777777" w:rsidR="00C04016" w:rsidRPr="00CD11E5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16"/>
                <w:szCs w:val="16"/>
              </w:rPr>
            </w:pPr>
          </w:p>
        </w:tc>
      </w:tr>
      <w:tr w:rsidR="00C04016" w14:paraId="178291F1" w14:textId="77777777" w:rsidTr="009346E3">
        <w:tc>
          <w:tcPr>
            <w:tcW w:w="3969" w:type="dxa"/>
            <w:shd w:val="clear" w:color="auto" w:fill="DBE5F1" w:themeFill="accent1" w:themeFillTint="33"/>
          </w:tcPr>
          <w:p w14:paraId="55A6A796" w14:textId="77777777" w:rsidR="00C04016" w:rsidRPr="00CD11E5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16"/>
                <w:szCs w:val="16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14:paraId="7577FF1A" w14:textId="77777777" w:rsidR="00C04016" w:rsidRPr="00CD11E5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16"/>
                <w:szCs w:val="16"/>
              </w:rPr>
            </w:pPr>
          </w:p>
        </w:tc>
      </w:tr>
      <w:tr w:rsidR="00C04016" w14:paraId="368AD9E0" w14:textId="77777777" w:rsidTr="00633C0F">
        <w:tc>
          <w:tcPr>
            <w:tcW w:w="3969" w:type="dxa"/>
          </w:tcPr>
          <w:p w14:paraId="07258A05" w14:textId="77777777" w:rsidR="00C04016" w:rsidRPr="00CD11E5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16"/>
                <w:szCs w:val="16"/>
              </w:rPr>
            </w:pPr>
          </w:p>
        </w:tc>
        <w:tc>
          <w:tcPr>
            <w:tcW w:w="5103" w:type="dxa"/>
          </w:tcPr>
          <w:p w14:paraId="462C8F86" w14:textId="77777777" w:rsidR="00C04016" w:rsidRPr="00CD11E5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16"/>
                <w:szCs w:val="16"/>
              </w:rPr>
            </w:pPr>
          </w:p>
        </w:tc>
      </w:tr>
    </w:tbl>
    <w:p w14:paraId="4F7D1FA4" w14:textId="77777777" w:rsidR="00360F25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0E33C0AE" w14:textId="77777777" w:rsidR="00360F25" w:rsidRPr="004C53A2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72738E7A" w14:textId="77777777" w:rsidR="0079270B" w:rsidRPr="00395156" w:rsidRDefault="00270B47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3</w:t>
      </w:r>
      <w:r w:rsidR="00395156" w:rsidRPr="00395156">
        <w:rPr>
          <w:rFonts w:ascii="Cambria" w:hAnsi="Cambria" w:cs="Arial"/>
          <w:b/>
        </w:rPr>
        <w:tab/>
      </w:r>
      <w:r w:rsidR="0079270B" w:rsidRPr="00395156">
        <w:rPr>
          <w:rFonts w:ascii="Cambria" w:hAnsi="Cambria" w:cs="Arial"/>
          <w:b/>
        </w:rPr>
        <w:t>Informácie o počte zamestnancov:</w:t>
      </w:r>
    </w:p>
    <w:p w14:paraId="562DD229" w14:textId="77777777" w:rsidR="00E2497E" w:rsidRPr="00A405A5" w:rsidRDefault="00E2497E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4253"/>
        <w:gridCol w:w="2381"/>
        <w:gridCol w:w="2381"/>
      </w:tblGrid>
      <w:tr w:rsidR="00FA5B50" w:rsidRPr="00B47D63" w14:paraId="64BA24AC" w14:textId="77777777" w:rsidTr="001B7F7A">
        <w:tc>
          <w:tcPr>
            <w:tcW w:w="4253" w:type="dxa"/>
            <w:vAlign w:val="center"/>
          </w:tcPr>
          <w:p w14:paraId="36E441D7" w14:textId="77777777" w:rsidR="00FA5B50" w:rsidRPr="001B7F7A" w:rsidRDefault="00E03F43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vAlign w:val="center"/>
          </w:tcPr>
          <w:p w14:paraId="6DBEB1DD" w14:textId="77777777" w:rsidR="00177C9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14:paraId="47BA668B" w14:textId="77777777"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vAlign w:val="center"/>
          </w:tcPr>
          <w:p w14:paraId="54FCB4B1" w14:textId="77777777"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14:paraId="7DACCE1A" w14:textId="77777777"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</w:t>
            </w:r>
            <w:r w:rsidR="00FA5B50" w:rsidRPr="001B7F7A">
              <w:rPr>
                <w:rFonts w:ascii="Cambria" w:hAnsi="Cambria" w:cs="Arial"/>
                <w:b/>
                <w:sz w:val="20"/>
                <w:szCs w:val="20"/>
              </w:rPr>
              <w:t>redchádzajúce</w:t>
            </w:r>
          </w:p>
          <w:p w14:paraId="696BB98C" w14:textId="77777777"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FA5B50" w:rsidRPr="00B47D63" w14:paraId="602C1BAC" w14:textId="77777777" w:rsidTr="001B7F7A">
        <w:trPr>
          <w:trHeight w:val="378"/>
        </w:trPr>
        <w:tc>
          <w:tcPr>
            <w:tcW w:w="4253" w:type="dxa"/>
            <w:vAlign w:val="center"/>
          </w:tcPr>
          <w:p w14:paraId="541DBB24" w14:textId="77777777" w:rsidR="00FA5B50" w:rsidRPr="001C36CF" w:rsidRDefault="00FA5B50" w:rsidP="001C36CF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vAlign w:val="center"/>
          </w:tcPr>
          <w:p w14:paraId="13A13A0F" w14:textId="27C3692F" w:rsidR="00FA5B50" w:rsidRPr="001B7F7A" w:rsidRDefault="000F1EDE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0</w:t>
            </w:r>
          </w:p>
        </w:tc>
        <w:tc>
          <w:tcPr>
            <w:tcW w:w="2381" w:type="dxa"/>
            <w:vAlign w:val="center"/>
          </w:tcPr>
          <w:p w14:paraId="2B3D0D18" w14:textId="5F069FEF" w:rsidR="000F1EDE" w:rsidRPr="001B7F7A" w:rsidRDefault="000F1EDE" w:rsidP="000F1EDE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0</w:t>
            </w:r>
          </w:p>
        </w:tc>
      </w:tr>
    </w:tbl>
    <w:p w14:paraId="172E7A0A" w14:textId="77777777" w:rsidR="00E2497E" w:rsidRPr="00B47D63" w:rsidRDefault="00E2497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18BC6269" w14:textId="77777777" w:rsidR="00A1752A" w:rsidRDefault="00A1752A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0E180D38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14:paraId="4BBFE43A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1BA35878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14:paraId="6485AD70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775B8437" w14:textId="57B10CE4" w:rsidR="009916FF" w:rsidRPr="009916FF" w:rsidRDefault="009916FF" w:rsidP="009916FF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 w:rsidRPr="009916FF">
        <w:rPr>
          <w:rFonts w:asciiTheme="majorHAnsi" w:hAnsiTheme="majorHAnsi" w:cs="Arial"/>
        </w:rPr>
        <w:t xml:space="preserve">Účtovná jednotka bude nepretržite pokračovať vo svojej činnosti: </w:t>
      </w:r>
      <w:sdt>
        <w:sdtPr>
          <w:rPr>
            <w:rFonts w:asciiTheme="majorHAnsi" w:hAnsiTheme="majorHAnsi" w:cs="Arial"/>
            <w:color w:val="00B050"/>
          </w:rPr>
          <w:alias w:val="pokračovanie"/>
          <w:tag w:val="vyberte"/>
          <w:id w:val="432398962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EndPr/>
        <w:sdtContent>
          <w:r w:rsidR="000F1EDE">
            <w:rPr>
              <w:rFonts w:asciiTheme="majorHAnsi" w:hAnsiTheme="majorHAnsi" w:cs="Arial"/>
              <w:color w:val="00B050"/>
            </w:rPr>
            <w:t>áno</w:t>
          </w:r>
        </w:sdtContent>
      </w:sdt>
    </w:p>
    <w:p w14:paraId="0CEC2CB7" w14:textId="77777777" w:rsidR="009916FF" w:rsidRPr="003466F3" w:rsidRDefault="009916FF" w:rsidP="009916FF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14:paraId="1A85E380" w14:textId="77777777" w:rsidR="009916FF" w:rsidRDefault="009916FF" w:rsidP="009916FF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14:paraId="1D75668A" w14:textId="77777777" w:rsidR="009916FF" w:rsidRPr="00E023FE" w:rsidRDefault="009916FF" w:rsidP="009916FF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2 </w:t>
      </w:r>
      <w:r w:rsidRPr="00C2623F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oceňovania jednotlivých zložiek majetku a záväzkov: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4619"/>
        <w:gridCol w:w="2065"/>
        <w:gridCol w:w="2268"/>
      </w:tblGrid>
      <w:tr w:rsidR="009916FF" w:rsidRPr="00B47D63" w14:paraId="74903A83" w14:textId="77777777" w:rsidTr="006449B1">
        <w:tc>
          <w:tcPr>
            <w:tcW w:w="0" w:type="auto"/>
            <w:vAlign w:val="center"/>
          </w:tcPr>
          <w:p w14:paraId="3BEB8916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vAlign w:val="center"/>
          </w:tcPr>
          <w:p w14:paraId="55F6D95F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vAlign w:val="center"/>
          </w:tcPr>
          <w:p w14:paraId="79FDFD2E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14:paraId="1FE6CE97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9916FF" w:rsidRPr="00B47D63" w14:paraId="2C719C94" w14:textId="77777777" w:rsidTr="00A35D2B">
        <w:trPr>
          <w:trHeight w:val="340"/>
        </w:trPr>
        <w:tc>
          <w:tcPr>
            <w:tcW w:w="0" w:type="auto"/>
            <w:vAlign w:val="center"/>
          </w:tcPr>
          <w:p w14:paraId="5C21B49D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nehmotný majetok</w:t>
            </w:r>
          </w:p>
        </w:tc>
        <w:tc>
          <w:tcPr>
            <w:tcW w:w="2065" w:type="dxa"/>
            <w:vAlign w:val="center"/>
          </w:tcPr>
          <w:p w14:paraId="141AE326" w14:textId="77777777"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6688E2CC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14:paraId="67858085" w14:textId="77777777" w:rsidTr="00A35D2B">
        <w:trPr>
          <w:trHeight w:val="340"/>
        </w:trPr>
        <w:tc>
          <w:tcPr>
            <w:tcW w:w="0" w:type="auto"/>
            <w:vAlign w:val="center"/>
          </w:tcPr>
          <w:p w14:paraId="1D90A5E5" w14:textId="77777777" w:rsidR="009916FF" w:rsidRPr="00B47D63" w:rsidRDefault="009916FF" w:rsidP="009916F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065" w:type="dxa"/>
            <w:vAlign w:val="center"/>
          </w:tcPr>
          <w:p w14:paraId="51390AA5" w14:textId="1323F703" w:rsidR="009916FF" w:rsidRPr="003C3743" w:rsidRDefault="000F1EDE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 xml:space="preserve">Nominálna hodnota </w:t>
            </w:r>
          </w:p>
        </w:tc>
        <w:tc>
          <w:tcPr>
            <w:tcW w:w="2268" w:type="dxa"/>
            <w:vAlign w:val="center"/>
          </w:tcPr>
          <w:p w14:paraId="145A4E96" w14:textId="553F2E4D" w:rsidR="009916FF" w:rsidRPr="00B47D63" w:rsidRDefault="000F1EDE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Vrátane dopr. a </w:t>
            </w:r>
            <w:proofErr w:type="spellStart"/>
            <w:r>
              <w:rPr>
                <w:rFonts w:asciiTheme="majorHAnsi" w:hAnsiTheme="majorHAnsi" w:cs="Arial"/>
                <w:sz w:val="20"/>
                <w:szCs w:val="20"/>
              </w:rPr>
              <w:t>vl.nákladov</w:t>
            </w:r>
            <w:proofErr w:type="spellEnd"/>
          </w:p>
        </w:tc>
      </w:tr>
      <w:tr w:rsidR="009916FF" w:rsidRPr="00B47D63" w14:paraId="66872131" w14:textId="77777777" w:rsidTr="00A35D2B">
        <w:trPr>
          <w:trHeight w:val="340"/>
        </w:trPr>
        <w:tc>
          <w:tcPr>
            <w:tcW w:w="0" w:type="auto"/>
            <w:vAlign w:val="center"/>
          </w:tcPr>
          <w:p w14:paraId="07A058B8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 finančný majetok</w:t>
            </w:r>
          </w:p>
        </w:tc>
        <w:tc>
          <w:tcPr>
            <w:tcW w:w="2065" w:type="dxa"/>
            <w:vAlign w:val="center"/>
          </w:tcPr>
          <w:p w14:paraId="2D783BA0" w14:textId="77777777"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7894261D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14:paraId="3C2F08E5" w14:textId="77777777" w:rsidTr="00A35D2B">
        <w:trPr>
          <w:trHeight w:val="340"/>
        </w:trPr>
        <w:tc>
          <w:tcPr>
            <w:tcW w:w="0" w:type="auto"/>
            <w:vAlign w:val="center"/>
          </w:tcPr>
          <w:p w14:paraId="69113BFA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14:paraId="5536C43B" w14:textId="5D855BB6" w:rsidR="009916FF" w:rsidRPr="003C3743" w:rsidRDefault="000F1EDE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14:paraId="3112E02E" w14:textId="2328C922" w:rsidR="009916FF" w:rsidRPr="00B47D63" w:rsidRDefault="000F1EDE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Vrátane dopravného a </w:t>
            </w:r>
            <w:proofErr w:type="spellStart"/>
            <w:r>
              <w:rPr>
                <w:rFonts w:asciiTheme="majorHAnsi" w:hAnsiTheme="majorHAnsi" w:cs="Arial"/>
                <w:sz w:val="20"/>
                <w:szCs w:val="20"/>
              </w:rPr>
              <w:t>vl</w:t>
            </w:r>
            <w:proofErr w:type="spellEnd"/>
            <w:r>
              <w:rPr>
                <w:rFonts w:asciiTheme="majorHAnsi" w:hAnsiTheme="majorHAnsi" w:cs="Arial"/>
                <w:sz w:val="20"/>
                <w:szCs w:val="20"/>
              </w:rPr>
              <w:t xml:space="preserve">. </w:t>
            </w:r>
            <w:proofErr w:type="spellStart"/>
            <w:r>
              <w:rPr>
                <w:rFonts w:asciiTheme="majorHAnsi" w:hAnsiTheme="majorHAnsi" w:cs="Arial"/>
                <w:sz w:val="20"/>
                <w:szCs w:val="20"/>
              </w:rPr>
              <w:t>Nákl</w:t>
            </w:r>
            <w:proofErr w:type="spellEnd"/>
            <w:r>
              <w:rPr>
                <w:rFonts w:asciiTheme="majorHAnsi" w:hAnsiTheme="majorHAnsi" w:cs="Arial"/>
                <w:sz w:val="20"/>
                <w:szCs w:val="20"/>
              </w:rPr>
              <w:t>.</w:t>
            </w:r>
          </w:p>
        </w:tc>
      </w:tr>
      <w:tr w:rsidR="009916FF" w:rsidRPr="00B47D63" w14:paraId="0CA3D940" w14:textId="77777777" w:rsidTr="00A35D2B">
        <w:trPr>
          <w:trHeight w:val="340"/>
        </w:trPr>
        <w:tc>
          <w:tcPr>
            <w:tcW w:w="0" w:type="auto"/>
            <w:vAlign w:val="center"/>
          </w:tcPr>
          <w:p w14:paraId="73751E44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14:paraId="6F17182D" w14:textId="77777777"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640771C1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14:paraId="413A5EE6" w14:textId="77777777" w:rsidTr="00A35D2B">
        <w:trPr>
          <w:trHeight w:val="340"/>
        </w:trPr>
        <w:tc>
          <w:tcPr>
            <w:tcW w:w="0" w:type="auto"/>
            <w:vAlign w:val="center"/>
          </w:tcPr>
          <w:p w14:paraId="04D22174" w14:textId="77777777"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14:paraId="0C5A1145" w14:textId="3AF187C2" w:rsidR="00A35D2B" w:rsidRPr="003C3743" w:rsidRDefault="000F1EDE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Nominálna hodnota</w:t>
            </w:r>
          </w:p>
        </w:tc>
        <w:tc>
          <w:tcPr>
            <w:tcW w:w="2268" w:type="dxa"/>
            <w:vAlign w:val="center"/>
          </w:tcPr>
          <w:p w14:paraId="76554B65" w14:textId="77777777"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14:paraId="7FB1C6E9" w14:textId="77777777" w:rsidTr="00A35D2B">
        <w:trPr>
          <w:trHeight w:val="340"/>
        </w:trPr>
        <w:tc>
          <w:tcPr>
            <w:tcW w:w="0" w:type="auto"/>
            <w:vAlign w:val="center"/>
          </w:tcPr>
          <w:p w14:paraId="7757651C" w14:textId="77777777"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14:paraId="6ECECEEB" w14:textId="77777777" w:rsidR="00A35D2B" w:rsidRPr="003C3743" w:rsidRDefault="00A35D2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0EE4EF02" w14:textId="77777777"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14:paraId="6A7E836A" w14:textId="77777777" w:rsidTr="00A35D2B">
        <w:trPr>
          <w:trHeight w:val="340"/>
        </w:trPr>
        <w:tc>
          <w:tcPr>
            <w:tcW w:w="0" w:type="auto"/>
            <w:vAlign w:val="center"/>
          </w:tcPr>
          <w:p w14:paraId="6228D8C5" w14:textId="77777777"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vrátane rezerv, dlhopisov, pôžičiek a úverov</w:t>
            </w:r>
          </w:p>
        </w:tc>
        <w:tc>
          <w:tcPr>
            <w:tcW w:w="2065" w:type="dxa"/>
            <w:vAlign w:val="center"/>
          </w:tcPr>
          <w:p w14:paraId="5410EEC8" w14:textId="0DC7EFDA" w:rsidR="00A35D2B" w:rsidRPr="003C3743" w:rsidRDefault="000F1EDE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Nominálna hodnota</w:t>
            </w:r>
          </w:p>
        </w:tc>
        <w:tc>
          <w:tcPr>
            <w:tcW w:w="2268" w:type="dxa"/>
            <w:vAlign w:val="center"/>
          </w:tcPr>
          <w:p w14:paraId="28A55A1B" w14:textId="77777777"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14:paraId="5ACEC1BE" w14:textId="77777777" w:rsidTr="00A35D2B">
        <w:trPr>
          <w:trHeight w:val="340"/>
        </w:trPr>
        <w:tc>
          <w:tcPr>
            <w:tcW w:w="0" w:type="auto"/>
            <w:vAlign w:val="center"/>
          </w:tcPr>
          <w:p w14:paraId="12846FE6" w14:textId="77777777"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</w:t>
            </w:r>
            <w:r>
              <w:rPr>
                <w:rFonts w:asciiTheme="majorHAnsi" w:hAnsiTheme="majorHAnsi" w:cs="Arial"/>
                <w:sz w:val="20"/>
                <w:szCs w:val="20"/>
              </w:rPr>
              <w:t>ivátové operácie</w:t>
            </w:r>
          </w:p>
        </w:tc>
        <w:tc>
          <w:tcPr>
            <w:tcW w:w="2065" w:type="dxa"/>
            <w:vAlign w:val="center"/>
          </w:tcPr>
          <w:p w14:paraId="7DC57DBA" w14:textId="77777777" w:rsidR="00A35D2B" w:rsidRPr="003C3743" w:rsidRDefault="00A35D2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1C754B19" w14:textId="77777777"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48EB70B0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0B4EE18A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6C2F1730" w14:textId="77777777" w:rsidR="003D440E" w:rsidRPr="006E5C50" w:rsidRDefault="003D440E" w:rsidP="003D440E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II. 3 </w:t>
      </w:r>
      <w:r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14:paraId="65998525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4D95CE42" w14:textId="77777777" w:rsidR="003D440E" w:rsidRPr="00B47D63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p w14:paraId="3B76EDE8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5C91B4B9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5CCEF612" w14:textId="72D811B8" w:rsidR="003D440E" w:rsidRDefault="009F0C32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-231703761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0F1EDE">
            <w:rPr>
              <w:rFonts w:ascii="MS Gothic" w:eastAsia="MS Gothic" w:hAnsi="MS Gothic" w:cs="Arial" w:hint="eastAsia"/>
              <w:b/>
            </w:rPr>
            <w:t>☒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zostavený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vychádza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 predpokladanej doby použiteľnosti dlhodobého nehmotného majetku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a/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alebo iných objektívnych predpokladov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(uviesť)</w:t>
      </w:r>
      <w:r w:rsidR="003D440E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0AC2FAB7" w14:textId="5AF2EF7F" w:rsidR="003D440E" w:rsidRDefault="000F1ED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Majetok, ktorý je odpisovaný je používaný aj na osobnú spotrebu. Z tohto dôvodu daňový odpis je do výšky 80% účtovných odpisov</w:t>
      </w:r>
    </w:p>
    <w:p w14:paraId="751900B7" w14:textId="77777777"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14:paraId="5B3D5C32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C06E3C5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AA7AD97" w14:textId="038B5360" w:rsidR="003D440E" w:rsidRPr="00B47D63" w:rsidRDefault="009F0C32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21169862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ovplyvnený týmito rozhodnutiami:</w:t>
      </w:r>
    </w:p>
    <w:p w14:paraId="0DBB6EF9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A9CF655" w14:textId="77777777" w:rsidR="003D440E" w:rsidRPr="00B47D63" w:rsidRDefault="009F0C32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78685279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zostav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vychádzal z predpokladaného opotrebenia zaraďovaného majetku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zodpovedajúceho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miere opotrebenia v bežných podmienkach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jeho používania. Odpisové sadzby pre účtovné a daňové odpisy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22A31DB5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6B761C6" w14:textId="77777777" w:rsidR="003D440E" w:rsidRDefault="009F0C32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8257086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bol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zostav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ený účtovnou jednotkou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interným predpisom tak, že za základ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3526D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odhadu miery opotrebenia 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vzal metódy používané pri vyčísľovaní daňových odpisov. Odpisové sadzby pre účtovné a daňové odpisy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Ročný účtovný odpis sa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môže odlišovať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od daňového podľa počtu mesiacov od zaradenia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majetku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 konca roka.</w:t>
      </w:r>
    </w:p>
    <w:p w14:paraId="242ECB8A" w14:textId="77777777"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243221C" w14:textId="77777777"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informácie k tvorbe odpisového plánu: </w:t>
      </w:r>
    </w:p>
    <w:p w14:paraId="54804FC2" w14:textId="77777777"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5980992C" w14:textId="77777777"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358102B4" w14:textId="77777777" w:rsidR="003D440E" w:rsidRPr="00507AE7" w:rsidRDefault="003D440E" w:rsidP="003D440E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4  </w:t>
      </w:r>
      <w:r w:rsidRPr="00507AE7">
        <w:rPr>
          <w:rFonts w:asciiTheme="majorHAnsi" w:hAnsiTheme="majorHAnsi" w:cs="Arial"/>
          <w:b/>
        </w:rPr>
        <w:t>Zmeny účtovných zásad a metód:</w:t>
      </w:r>
    </w:p>
    <w:p w14:paraId="31518570" w14:textId="77777777"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14:paraId="11142CB1" w14:textId="75A0DBB0" w:rsidR="003D440E" w:rsidRPr="00CD11E5" w:rsidRDefault="003D440E" w:rsidP="00CD11E5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Účtovné zásady a metódy boli účtovnou jednotkou konzistentne aplikované</w:t>
      </w:r>
      <w:r w:rsidR="003D04F2">
        <w:rPr>
          <w:rFonts w:asciiTheme="majorHAnsi" w:hAnsiTheme="majorHAnsi" w:cs="Arial"/>
          <w:sz w:val="20"/>
          <w:szCs w:val="20"/>
        </w:rPr>
        <w:t xml:space="preserve"> v rámci platného zákona o účtovníctve</w:t>
      </w:r>
      <w:r>
        <w:rPr>
          <w:rFonts w:asciiTheme="majorHAnsi" w:hAnsiTheme="majorHAnsi" w:cs="Arial"/>
          <w:sz w:val="20"/>
          <w:szCs w:val="20"/>
        </w:rPr>
        <w:t>.</w:t>
      </w:r>
    </w:p>
    <w:p w14:paraId="4E034BCE" w14:textId="77777777" w:rsidR="009916FF" w:rsidRP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6F7FFEF1" w14:textId="77777777"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</w:t>
      </w:r>
      <w:r w:rsidR="006F58E4">
        <w:rPr>
          <w:rFonts w:asciiTheme="majorHAnsi" w:hAnsiTheme="majorHAnsi" w:cs="Arial"/>
          <w:b/>
          <w:sz w:val="24"/>
          <w:szCs w:val="24"/>
        </w:rPr>
        <w:t>I</w:t>
      </w:r>
      <w:r>
        <w:rPr>
          <w:rFonts w:asciiTheme="majorHAnsi" w:hAnsiTheme="majorHAnsi" w:cs="Arial"/>
          <w:b/>
          <w:sz w:val="24"/>
          <w:szCs w:val="24"/>
        </w:rPr>
        <w:t>I – I</w:t>
      </w:r>
      <w:r w:rsidR="006F58E4">
        <w:rPr>
          <w:rFonts w:asciiTheme="majorHAnsi" w:hAnsiTheme="majorHAnsi" w:cs="Arial"/>
          <w:b/>
          <w:sz w:val="24"/>
          <w:szCs w:val="24"/>
        </w:rPr>
        <w:t>nformácie, ktoré vysvetľujú a dopĺňajú súvahu a výkaz ziskov a strát</w:t>
      </w:r>
    </w:p>
    <w:p w14:paraId="1C644CFA" w14:textId="77777777" w:rsidR="006F58E4" w:rsidRPr="00C42283" w:rsidRDefault="006F58E4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6012F7D1" w14:textId="77777777"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</w:t>
      </w:r>
      <w:r w:rsidR="00291DE9"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</w:t>
      </w:r>
      <w:r w:rsidR="00291D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záväzkoch</w:t>
      </w:r>
    </w:p>
    <w:p w14:paraId="52B9FA9F" w14:textId="77777777" w:rsidR="00C42283" w:rsidRPr="00291DE9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91D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a) Záväzky so zostatkovou dobou splatnosti dlhšou ako päť rokov: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6"/>
        <w:gridCol w:w="2834"/>
        <w:gridCol w:w="2820"/>
      </w:tblGrid>
      <w:tr w:rsidR="006F58E4" w:rsidRPr="006F58E4" w14:paraId="6CF1817F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3D07C9B" w14:textId="77777777" w:rsidR="006F58E4" w:rsidRPr="00CD11E5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D11E5">
              <w:rPr>
                <w:rFonts w:asciiTheme="majorHAnsi" w:eastAsia="MS Gothic" w:hAnsiTheme="majorHAnsi" w:cs="Times New Roman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0490DCB" w14:textId="77777777" w:rsidR="006F58E4" w:rsidRPr="00CD11E5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D11E5">
              <w:rPr>
                <w:rFonts w:asciiTheme="majorHAnsi" w:eastAsia="MS Gothic" w:hAnsiTheme="majorHAnsi" w:cs="Times New Roman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A2E328" w14:textId="77777777" w:rsidR="006F58E4" w:rsidRPr="00CD11E5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D11E5">
              <w:rPr>
                <w:rFonts w:asciiTheme="majorHAnsi" w:eastAsia="MS Gothic" w:hAnsiTheme="majorHAnsi" w:cs="Times New Roman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6F58E4" w:rsidRPr="006F58E4" w14:paraId="6C3E9001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0801CAAB" w14:textId="77777777" w:rsidR="006F58E4" w:rsidRPr="00CD11E5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D11E5">
              <w:rPr>
                <w:rFonts w:asciiTheme="majorHAnsi" w:eastAsia="MS Gothic" w:hAnsiTheme="majorHAnsi" w:cs="Times New Roman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14:paraId="47C8BA64" w14:textId="77777777" w:rsidR="006F58E4" w:rsidRPr="00CD11E5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AA377F9" w14:textId="77777777" w:rsidR="006F58E4" w:rsidRPr="00CD11E5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3D38D82B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75CA4" w14:textId="77777777" w:rsidR="006F58E4" w:rsidRPr="00CD11E5" w:rsidRDefault="006F58E4" w:rsidP="00291DE9">
            <w:pPr>
              <w:rPr>
                <w:rFonts w:asciiTheme="majorHAnsi" w:eastAsia="MS Gothic" w:hAnsiTheme="majorHAnsi" w:cs="Times New Roman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D11E5">
              <w:rPr>
                <w:rFonts w:asciiTheme="majorHAnsi" w:eastAsia="MS Gothic" w:hAnsiTheme="majorHAnsi" w:cs="Times New Roman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C19D72A" w14:textId="77777777" w:rsidR="006F58E4" w:rsidRPr="00CD11E5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660736D" w14:textId="77777777" w:rsidR="006F58E4" w:rsidRPr="00CD11E5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1728AF10" w14:textId="77777777" w:rsidTr="00291DE9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C9AC9B" w14:textId="77777777" w:rsidR="006F58E4" w:rsidRPr="00CD11E5" w:rsidRDefault="006F58E4" w:rsidP="00291DE9">
            <w:pPr>
              <w:rPr>
                <w:rFonts w:asciiTheme="majorHAnsi" w:eastAsia="MS Gothic" w:hAnsiTheme="majorHAnsi" w:cs="Times New Roman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D11E5">
              <w:rPr>
                <w:rFonts w:asciiTheme="majorHAnsi" w:eastAsia="MS Gothic" w:hAnsiTheme="majorHAnsi" w:cs="Times New Roman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BEF9EFB" w14:textId="77777777" w:rsidR="006F58E4" w:rsidRPr="00CD11E5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2B2F9DF" w14:textId="77777777" w:rsidR="006F58E4" w:rsidRPr="00CD11E5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49219A8A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0ED0C47E" w14:textId="77777777" w:rsidR="006F58E4" w:rsidRPr="00CD11E5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D11E5">
              <w:rPr>
                <w:rFonts w:asciiTheme="majorHAnsi" w:eastAsia="MS Gothic" w:hAnsiTheme="majorHAnsi" w:cs="Times New Roman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A0EDAC7" w14:textId="5FDA0530" w:rsidR="006F58E4" w:rsidRPr="00CD11E5" w:rsidRDefault="00CD11E5" w:rsidP="00CD11E5">
            <w:pPr>
              <w:jc w:val="center"/>
              <w:rPr>
                <w:rFonts w:asciiTheme="majorHAnsi" w:eastAsia="MS Gothic" w:hAnsiTheme="majorHAnsi" w:cs="Times New Roman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D11E5">
              <w:rPr>
                <w:rFonts w:asciiTheme="majorHAnsi" w:eastAsia="MS Gothic" w:hAnsiTheme="majorHAnsi" w:cs="Times New Roman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18869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6EC0FA9" w14:textId="56E1EBEF" w:rsidR="006F58E4" w:rsidRPr="00CD11E5" w:rsidRDefault="00CD11E5" w:rsidP="00CD11E5">
            <w:pPr>
              <w:jc w:val="center"/>
              <w:rPr>
                <w:rFonts w:asciiTheme="majorHAnsi" w:eastAsia="MS Gothic" w:hAnsiTheme="majorHAnsi" w:cs="Times New Roman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D11E5">
              <w:rPr>
                <w:rFonts w:asciiTheme="majorHAnsi" w:eastAsia="MS Gothic" w:hAnsiTheme="majorHAnsi" w:cs="Times New Roman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10062</w:t>
            </w:r>
          </w:p>
        </w:tc>
      </w:tr>
      <w:tr w:rsidR="006F58E4" w:rsidRPr="006F58E4" w14:paraId="2A0053A4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2794D" w14:textId="77777777" w:rsidR="006F58E4" w:rsidRPr="00CD11E5" w:rsidRDefault="006F58E4" w:rsidP="00291DE9">
            <w:pPr>
              <w:rPr>
                <w:rFonts w:asciiTheme="majorHAnsi" w:eastAsia="MS Gothic" w:hAnsiTheme="majorHAnsi" w:cs="Times New Roman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D11E5">
              <w:rPr>
                <w:rFonts w:asciiTheme="majorHAnsi" w:eastAsia="MS Gothic" w:hAnsiTheme="majorHAnsi" w:cs="Times New Roman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064384C" w14:textId="3CEFC1B0" w:rsidR="006F58E4" w:rsidRPr="00CD11E5" w:rsidRDefault="00CD11E5" w:rsidP="00CD11E5">
            <w:pPr>
              <w:jc w:val="center"/>
              <w:rPr>
                <w:rFonts w:asciiTheme="majorHAnsi" w:eastAsia="MS Gothic" w:hAnsiTheme="majorHAnsi" w:cs="Times New Roman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D11E5">
              <w:rPr>
                <w:rFonts w:asciiTheme="majorHAnsi" w:eastAsia="MS Gothic" w:hAnsiTheme="majorHAnsi" w:cs="Times New Roman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18869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FD06D5C" w14:textId="45C80105" w:rsidR="006F58E4" w:rsidRPr="00CD11E5" w:rsidRDefault="00CD11E5" w:rsidP="00CD11E5">
            <w:pPr>
              <w:jc w:val="center"/>
              <w:rPr>
                <w:rFonts w:asciiTheme="majorHAnsi" w:eastAsia="MS Gothic" w:hAnsiTheme="majorHAnsi" w:cs="Times New Roman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D11E5">
              <w:rPr>
                <w:rFonts w:asciiTheme="majorHAnsi" w:eastAsia="MS Gothic" w:hAnsiTheme="majorHAnsi" w:cs="Times New Roman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62</w:t>
            </w:r>
          </w:p>
        </w:tc>
      </w:tr>
      <w:tr w:rsidR="006F58E4" w:rsidRPr="006F58E4" w14:paraId="0BF741BB" w14:textId="77777777" w:rsidTr="00291DE9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957FBC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2752423D" w14:textId="77777777" w:rsidR="006F58E4" w:rsidRPr="006F58E4" w:rsidRDefault="006F58E4" w:rsidP="00CD11E5">
            <w:pPr>
              <w:jc w:val="center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9C3EA11" w14:textId="49382886" w:rsidR="006F58E4" w:rsidRPr="006F58E4" w:rsidRDefault="00CD11E5" w:rsidP="00CD11E5">
            <w:pPr>
              <w:jc w:val="center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10000</w:t>
            </w:r>
          </w:p>
        </w:tc>
      </w:tr>
    </w:tbl>
    <w:p w14:paraId="27A15536" w14:textId="77777777"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34ECDE2" w14:textId="77777777" w:rsidR="003D04F2" w:rsidRPr="006F58E4" w:rsidRDefault="003D04F2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F6EE5C7" w14:textId="77777777" w:rsidR="003D04F2" w:rsidRPr="00F5220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C71E1DA" w14:textId="77777777" w:rsidR="00B4376F" w:rsidRPr="00B854F9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Informácia o tvorbe kapitálového fondu z príspevkov:</w:t>
      </w:r>
    </w:p>
    <w:p w14:paraId="67F24AE0" w14:textId="77777777" w:rsidR="00B4376F" w:rsidRPr="00B854F9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Účtovná jednotka 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vytvorila/nevytvorila</w:t>
      </w:r>
      <w:r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 účtovnom období kapitálový fond z príspevkov podľa § 123 odsek 2 a 217a</w:t>
      </w:r>
      <w:r w:rsidR="002C62E0"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Kapitálový fond z príspevkov</w:t>
      </w:r>
      <w:r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Obchodného zákonníka (v znení neskorších predpisov).</w:t>
      </w:r>
      <w:r w:rsidR="002C62E0"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14:paraId="552F55C1" w14:textId="77777777" w:rsidR="002C62E0" w:rsidRDefault="002C62E0" w:rsidP="006449B1">
      <w:pPr>
        <w:spacing w:line="240" w:lineRule="auto"/>
        <w:jc w:val="both"/>
        <w:rPr>
          <w:rFonts w:asciiTheme="majorHAnsi" w:eastAsia="MS Gothic" w:hAnsiTheme="majorHAnsi" w:cs="Times New Roman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854F9">
        <w:rPr>
          <w:rFonts w:asciiTheme="majorHAnsi" w:eastAsia="MS Gothic" w:hAnsiTheme="majorHAnsi" w:cs="Times New Roman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Pomôcka: § 123 Obchodného zákonníka ustanovuje Práva a povinnosti spoločníkov, odsek 2 </w:t>
      </w:r>
      <w:r w:rsidR="00B92AE9" w:rsidRPr="00B854F9">
        <w:rPr>
          <w:rFonts w:asciiTheme="majorHAnsi" w:eastAsia="MS Gothic" w:hAnsiTheme="majorHAnsi" w:cs="Times New Roman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dopĺňa možnosť vyplácania zisku o právo rozdeliť  iné vlastné zdroje len pri splnení podmienok § 179 ods. 3 a 4 (hrozba úpadku).</w:t>
      </w:r>
      <w:r w:rsidR="00B92AE9">
        <w:rPr>
          <w:rFonts w:asciiTheme="majorHAnsi" w:eastAsia="MS Gothic" w:hAnsiTheme="majorHAnsi" w:cs="Times New Roman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14:paraId="13F9B9EA" w14:textId="77777777" w:rsidR="00B4376F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E5DEF97" w14:textId="77777777" w:rsidR="006449B1" w:rsidRPr="00950934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04F2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a),</w:t>
      </w:r>
      <w:r w:rsidR="003D04F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b), d)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699"/>
        <w:gridCol w:w="1393"/>
        <w:gridCol w:w="1192"/>
        <w:gridCol w:w="1012"/>
        <w:gridCol w:w="1393"/>
        <w:gridCol w:w="1255"/>
        <w:gridCol w:w="1096"/>
      </w:tblGrid>
      <w:tr w:rsidR="006449B1" w:rsidRPr="00F52202" w14:paraId="098BA802" w14:textId="77777777" w:rsidTr="006449B1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BD6CCB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20361D2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6CC6000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6449B1" w:rsidRPr="00F52202" w14:paraId="521968C1" w14:textId="77777777" w:rsidTr="006449B1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DB91D8E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14:paraId="51AFBFB4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14:paraId="5E5A448A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14:paraId="48044E67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14:paraId="6840B150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14:paraId="14DF397C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14:paraId="52AD0158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6449B1" w:rsidRPr="00F52202" w14:paraId="546B1A17" w14:textId="77777777" w:rsidTr="006449B1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D4A182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F44D98E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14:paraId="0F5B1AEB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5246670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07AB1F3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14:paraId="0E099A43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16FADCB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7D97B4E3" w14:textId="77777777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D4B9ED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1AED7D36" w14:textId="54BBF154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23E9385E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45242705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16F9BF7D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0633DBA1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0E7D7254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5A238D33" w14:textId="77777777" w:rsidTr="006449B1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036765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5DA25C24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38B5B1BD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2D705F47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4B03E26F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6F12ACA4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3A75F422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62EF29B4" w14:textId="77777777" w:rsidTr="006449B1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ECB6FE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Odpustené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34350378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70D2DA39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640AAF6C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08F89FAC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4512505E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6AA1F98B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24482417" w14:textId="77777777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1FC0ED" w14:textId="77777777" w:rsidR="006449B1" w:rsidRPr="00F52202" w:rsidRDefault="006449B1" w:rsidP="00950934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Finančné prostriedky a iné plnenie použité na súkr</w:t>
            </w:r>
            <w:r w:rsidR="00950934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omné</w:t>
            </w: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938F21B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14:paraId="58ACBD84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5EF4445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71B0AAB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14:paraId="637528D9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0ACE7DF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7E9D442B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CEA8A06" w14:textId="730225AA" w:rsidR="003D04F2" w:rsidRPr="00B47D63" w:rsidRDefault="003D04F2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CBE12A6" w14:textId="77777777"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2DE378F" w14:textId="77777777"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Miesto/Dátum/Podpis</w:t>
      </w:r>
    </w:p>
    <w:p w14:paraId="120626D8" w14:textId="2AC7F983" w:rsidR="00C23DFB" w:rsidRPr="00C23DFB" w:rsidRDefault="000D229E" w:rsidP="005D2D0F">
      <w:pPr>
        <w:spacing w:before="240" w:line="240" w:lineRule="auto"/>
        <w:jc w:val="both"/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Poprad 21.3.2021</w:t>
      </w:r>
    </w:p>
    <w:p w14:paraId="110CE14C" w14:textId="77777777"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62BD642" w14:textId="77777777" w:rsidR="00EB74C7" w:rsidRPr="00EB74C7" w:rsidRDefault="00EB74C7" w:rsidP="00EB74C7">
      <w:pPr>
        <w:spacing w:before="240" w:line="240" w:lineRule="auto"/>
        <w:jc w:val="right"/>
        <w:rPr>
          <w:rFonts w:asciiTheme="majorHAnsi" w:eastAsia="MS Gothic" w:hAnsiTheme="majorHAnsi" w:cs="Arial"/>
          <w:b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Koniec dokumentu</w:t>
      </w:r>
    </w:p>
    <w:sectPr w:rsidR="00EB74C7" w:rsidRPr="00EB74C7" w:rsidSect="003365A1">
      <w:headerReference w:type="default" r:id="rId8"/>
      <w:footerReference w:type="default" r:id="rId9"/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0B752F45" w14:textId="77777777" w:rsidR="009F0C32" w:rsidRDefault="009F0C32" w:rsidP="00F0301D">
      <w:pPr>
        <w:spacing w:after="0" w:line="240" w:lineRule="auto"/>
      </w:pPr>
      <w:r>
        <w:separator/>
      </w:r>
    </w:p>
  </w:endnote>
  <w:endnote w:type="continuationSeparator" w:id="0">
    <w:p w14:paraId="737FFA58" w14:textId="77777777" w:rsidR="009F0C32" w:rsidRDefault="009F0C32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1002AFF" w:usb1="4000ACFF" w:usb2="00000009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MS Mincho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id w:val="-204801737"/>
      <w:docPartObj>
        <w:docPartGallery w:val="Page Numbers (Bottom of Page)"/>
        <w:docPartUnique/>
      </w:docPartObj>
    </w:sdtPr>
    <w:sdtEndPr>
      <w:rPr>
        <w:rFonts w:asciiTheme="majorHAnsi" w:hAnsiTheme="majorHAnsi"/>
      </w:rPr>
    </w:sdtEndPr>
    <w:sdtContent>
      <w:p w14:paraId="40615921" w14:textId="77777777" w:rsidR="006449B1" w:rsidRPr="00143D5B" w:rsidRDefault="006449B1">
        <w:pPr>
          <w:pStyle w:val="Pta"/>
          <w:jc w:val="right"/>
          <w:rPr>
            <w:rFonts w:asciiTheme="majorHAnsi" w:hAnsiTheme="majorHAnsi"/>
          </w:rPr>
        </w:pPr>
        <w:r w:rsidRPr="00143D5B">
          <w:rPr>
            <w:rFonts w:asciiTheme="majorHAnsi" w:hAnsiTheme="majorHAnsi"/>
          </w:rPr>
          <w:fldChar w:fldCharType="begin"/>
        </w:r>
        <w:r w:rsidRPr="00143D5B">
          <w:rPr>
            <w:rFonts w:asciiTheme="majorHAnsi" w:hAnsiTheme="majorHAnsi"/>
          </w:rPr>
          <w:instrText>PAGE   \* MERGEFORMAT</w:instrText>
        </w:r>
        <w:r w:rsidRPr="00143D5B">
          <w:rPr>
            <w:rFonts w:asciiTheme="majorHAnsi" w:hAnsiTheme="majorHAnsi"/>
          </w:rPr>
          <w:fldChar w:fldCharType="separate"/>
        </w:r>
        <w:r w:rsidR="008F16A8">
          <w:rPr>
            <w:rFonts w:asciiTheme="majorHAnsi" w:hAnsiTheme="majorHAnsi"/>
            <w:noProof/>
          </w:rPr>
          <w:t>1</w:t>
        </w:r>
        <w:r w:rsidRPr="00143D5B">
          <w:rPr>
            <w:rFonts w:asciiTheme="majorHAnsi" w:hAnsiTheme="majorHAnsi"/>
          </w:rPr>
          <w:fldChar w:fldCharType="end"/>
        </w:r>
      </w:p>
    </w:sdtContent>
  </w:sdt>
  <w:p w14:paraId="71A50ACC" w14:textId="77777777" w:rsidR="006449B1" w:rsidRDefault="006449B1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7A6738C0" w14:textId="77777777" w:rsidR="009F0C32" w:rsidRDefault="009F0C32" w:rsidP="00F0301D">
      <w:pPr>
        <w:spacing w:after="0" w:line="240" w:lineRule="auto"/>
      </w:pPr>
      <w:r>
        <w:separator/>
      </w:r>
    </w:p>
  </w:footnote>
  <w:footnote w:type="continuationSeparator" w:id="0">
    <w:p w14:paraId="43AB8F36" w14:textId="77777777" w:rsidR="009F0C32" w:rsidRDefault="009F0C32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B71A368" w14:textId="77777777" w:rsidR="003365A1" w:rsidRDefault="003365A1" w:rsidP="008A44F5">
    <w:pPr>
      <w:pStyle w:val="Hlavika"/>
      <w:rPr>
        <w:rFonts w:asciiTheme="majorHAnsi" w:hAnsiTheme="majorHAnsi"/>
      </w:rPr>
    </w:pPr>
  </w:p>
  <w:p w14:paraId="46CF3F0A" w14:textId="77777777" w:rsidR="006449B1" w:rsidRPr="006A6ED1" w:rsidRDefault="006449B1" w:rsidP="008B6583">
    <w:pPr>
      <w:pStyle w:val="Hlavika"/>
      <w:jc w:val="right"/>
      <w:rPr>
        <w:color w:val="365F91" w:themeColor="accent1" w:themeShade="BF"/>
        <w:sz w:val="36"/>
        <w:szCs w:val="36"/>
      </w:rPr>
    </w:pPr>
    <w:r>
      <w:rPr>
        <w:noProof/>
        <w:color w:val="4F81BD" w:themeColor="accent1"/>
        <w:lang w:eastAsia="sk-SK"/>
      </w:rPr>
      <mc:AlternateContent>
        <mc:Choice Requires="wpg">
          <w:drawing>
            <wp:anchor distT="0" distB="0" distL="114300" distR="114300" simplePos="0" relativeHeight="251657728" behindDoc="0" locked="0" layoutInCell="1" allowOverlap="1" wp14:anchorId="45246421" wp14:editId="20221171">
              <wp:simplePos x="0" y="0"/>
              <wp:positionH relativeFrom="page">
                <wp:align>left</wp:align>
              </wp:positionH>
              <wp:positionV relativeFrom="page">
                <wp:align>top</wp:align>
              </wp:positionV>
              <wp:extent cx="4041530" cy="1003564"/>
              <wp:effectExtent l="0" t="57150" r="35170" b="25136"/>
              <wp:wrapNone/>
              <wp:docPr id="63" name="Group 63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4041530" cy="1003564"/>
                        <a:chOff x="0" y="-40192"/>
                        <a:chExt cx="4041530" cy="1003564"/>
                      </a:xfrm>
                    </wpg:grpSpPr>
                    <wps:wsp>
                      <wps:cNvPr id="57" name="Straight Connector 57"/>
                      <wps:cNvCnPr/>
                      <wps:spPr>
                        <a:xfrm flipV="1">
                          <a:off x="459084" y="-40192"/>
                          <a:ext cx="3582446" cy="969053"/>
                        </a:xfrm>
                        <a:prstGeom prst="lin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solidFill>
                            <a:schemeClr val="accent1">
                              <a:lumMod val="60000"/>
                              <a:lumOff val="40000"/>
                            </a:schemeClr>
                          </a:solidFill>
                        </a:ln>
                        <a:scene3d>
                          <a:camera prst="orthographicFront"/>
                          <a:lightRig rig="threePt" dir="t"/>
                        </a:scene3d>
                        <a:sp3d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  <wps:wsp>
                      <wps:cNvPr id="62" name="Oval 62"/>
                      <wps:cNvSpPr/>
                      <wps:spPr>
                        <a:xfrm>
                          <a:off x="0" y="50242"/>
                          <a:ext cx="1014730" cy="913130"/>
                        </a:xfrm>
                        <a:prstGeom prst="ellips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noFill/>
                        </a:ln>
                        <a:scene3d>
                          <a:camera prst="perspectiveContrastingRightFacing"/>
                          <a:lightRig rig="twoPt" dir="t"/>
                        </a:scene3d>
                        <a:sp3d>
                          <a:bevelT w="101600" prst="riblet"/>
                        </a:sp3d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  <wp14:sizeRelH relativeFrom="margin">
                <wp14:pctWidth>50000</wp14:pctWidth>
              </wp14:sizeRelH>
              <wp14:sizeRelV relativeFrom="topMargin">
                <wp14:pctHeight>100000</wp14:pctHeight>
              </wp14:sizeRelV>
            </wp:anchor>
          </w:drawing>
        </mc:Choice>
        <mc:Fallback>
          <w:pict>
            <v:group w14:anchorId="2D65DEF1" id="Group 63" o:spid="_x0000_s1026" style="position:absolute;margin-left:0;margin-top:0;width:318.25pt;height:79pt;z-index:251657728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">
              <v:line id="Straight Connector 57" o:spid="_x0000_s1027" style="position:absolute;flip:y;visibility:visible;mso-wrap-style:square" from="4590,-401" to="40415,928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" filled="t" fillcolor="#95b3d7 [1940]" strokecolor="#95b3d7 [1940]">
                <v:fill color2="#95b3d7 [1940]" rotate="t" focusposition=".5,.5" focussize="" colors="0 #b7d0f1;.5 #d2e0f5;1 #e8effa" focus="100%" type="gradientRadial"/>
              </v:line>
              <v:oval id="Oval 62" o:spid="_x0000_s1028" style="position:absolute;top:502;width:10147;height:913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" fillcolor="#95b3d7 [1940]" stroked="f" strokeweight="2pt">
                <v:fill color2="#95b3d7 [1940]" rotate="t" focusposition=".5,.5" focussize="" colors="0 #b7d0f1;.5 #d2e0f5;1 #e8effa" focus="100%" type="gradientRadial"/>
              </v:oval>
              <w10:wrap anchorx="page" anchory="page"/>
            </v:group>
          </w:pict>
        </mc:Fallback>
      </mc:AlternateContent>
    </w:r>
    <w:sdt>
      <w:sdtPr>
        <w:rPr>
          <w:rFonts w:asciiTheme="majorHAnsi" w:hAnsiTheme="majorHAnsi"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EndPr/>
      <w:sdtContent>
        <w:r w:rsidR="005C3DAD">
          <w:rPr>
            <w:rFonts w:asciiTheme="majorHAnsi" w:hAnsiTheme="majorHAnsi"/>
            <w:sz w:val="36"/>
            <w:szCs w:val="36"/>
          </w:rPr>
          <w:t xml:space="preserve">Poznámky </w:t>
        </w:r>
        <w:proofErr w:type="spellStart"/>
        <w:r w:rsidR="005C3DAD">
          <w:rPr>
            <w:rFonts w:asciiTheme="majorHAnsi" w:hAnsiTheme="majorHAnsi"/>
            <w:sz w:val="36"/>
            <w:szCs w:val="36"/>
          </w:rPr>
          <w:t>Úč</w:t>
        </w:r>
        <w:proofErr w:type="spellEnd"/>
        <w:r w:rsidR="005C3DAD">
          <w:rPr>
            <w:rFonts w:asciiTheme="majorHAnsi" w:hAnsiTheme="majorHAnsi"/>
            <w:sz w:val="36"/>
            <w:szCs w:val="36"/>
          </w:rPr>
          <w:t xml:space="preserve"> MÚJ</w:t>
        </w:r>
        <w:r w:rsidRPr="006A6ED1">
          <w:rPr>
            <w:rFonts w:asciiTheme="majorHAnsi" w:hAnsiTheme="majorHAnsi"/>
            <w:sz w:val="36"/>
            <w:szCs w:val="36"/>
          </w:rPr>
          <w:t xml:space="preserve"> 3 - 01</w:t>
        </w:r>
      </w:sdtContent>
    </w:sdt>
  </w:p>
  <w:p w14:paraId="17B232BC" w14:textId="77777777" w:rsidR="006449B1" w:rsidRDefault="006449B1" w:rsidP="00212D72">
    <w:pPr>
      <w:pStyle w:val="Hlavika"/>
      <w:rPr>
        <w:rFonts w:asciiTheme="majorHAnsi" w:hAnsiTheme="majorHAnsi"/>
      </w:rPr>
    </w:pPr>
  </w:p>
  <w:p w14:paraId="2A511071" w14:textId="77777777" w:rsidR="006449B1" w:rsidRDefault="006449B1" w:rsidP="00212D72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 w:firstRow="1" w:lastRow="0" w:firstColumn="1" w:lastColumn="0" w:noHBand="0" w:noVBand="1"/>
    </w:tblPr>
    <w:tblGrid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851"/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327"/>
      <w:gridCol w:w="327"/>
    </w:tblGrid>
    <w:tr w:rsidR="006449B1" w14:paraId="30DE169D" w14:textId="77777777" w:rsidTr="00C314AE">
      <w:trPr>
        <w:trHeight w:val="340"/>
        <w:jc w:val="right"/>
      </w:trPr>
      <w:tc>
        <w:tcPr>
          <w:tcW w:w="624" w:type="dxa"/>
          <w:vAlign w:val="center"/>
        </w:tcPr>
        <w:p w14:paraId="02F09718" w14:textId="77777777"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vAlign w:val="center"/>
        </w:tcPr>
        <w:p w14:paraId="62E1379A" w14:textId="14EFCB83" w:rsidR="006449B1" w:rsidRPr="006A6ED1" w:rsidRDefault="001C1D49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14:paraId="751EFE83" w14:textId="4E5F2DEA" w:rsidR="006449B1" w:rsidRPr="006A6ED1" w:rsidRDefault="001C1D49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14:paraId="4116EA31" w14:textId="31AD10F4" w:rsidR="006449B1" w:rsidRPr="006A6ED1" w:rsidRDefault="001C1D49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vAlign w:val="center"/>
        </w:tcPr>
        <w:p w14:paraId="2723245B" w14:textId="57BF2973" w:rsidR="006449B1" w:rsidRPr="006A6ED1" w:rsidRDefault="001C1D49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14:paraId="0A3686A3" w14:textId="2B74E342" w:rsidR="006449B1" w:rsidRPr="006A6ED1" w:rsidRDefault="001C1D49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68D7CAF1" w14:textId="1987FBE1" w:rsidR="006449B1" w:rsidRPr="006A6ED1" w:rsidRDefault="001C1D49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14:paraId="39917471" w14:textId="1A25398C" w:rsidR="006449B1" w:rsidRPr="006A6ED1" w:rsidRDefault="001C1D49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14:paraId="1C2CD451" w14:textId="706BDAC8" w:rsidR="006449B1" w:rsidRPr="006A6ED1" w:rsidRDefault="001C1D49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14:paraId="7ED9E2EA" w14:textId="77777777"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14:paraId="07E333C1" w14:textId="77777777"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4" w:type="dxa"/>
          <w:vAlign w:val="center"/>
        </w:tcPr>
        <w:p w14:paraId="3245399F" w14:textId="284699AB" w:rsidR="006449B1" w:rsidRPr="006A6ED1" w:rsidRDefault="001C1D49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24C05FAE" w14:textId="22A792C2" w:rsidR="006449B1" w:rsidRPr="006A6ED1" w:rsidRDefault="001C1D49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14:paraId="032364AA" w14:textId="52F7EE16" w:rsidR="006449B1" w:rsidRPr="006A6ED1" w:rsidRDefault="001C1D49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7FD9880C" w14:textId="2FE94C31" w:rsidR="006449B1" w:rsidRPr="006A6ED1" w:rsidRDefault="001C1D49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14:paraId="574540B4" w14:textId="64DCADF9" w:rsidR="006449B1" w:rsidRPr="006A6ED1" w:rsidRDefault="001C1D49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14:paraId="16D00C0A" w14:textId="16EBD91E" w:rsidR="006449B1" w:rsidRPr="006A6ED1" w:rsidRDefault="001C1D49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14:paraId="466A9C85" w14:textId="6894D057" w:rsidR="006449B1" w:rsidRPr="006A6ED1" w:rsidRDefault="001C1D49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284" w:type="dxa"/>
          <w:vAlign w:val="center"/>
        </w:tcPr>
        <w:p w14:paraId="03037FB3" w14:textId="78560AF9" w:rsidR="006449B1" w:rsidRPr="006A6ED1" w:rsidRDefault="001C1D49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14:paraId="3846A04A" w14:textId="6D15BD10" w:rsidR="006449B1" w:rsidRPr="006A6ED1" w:rsidRDefault="001C1D49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vAlign w:val="center"/>
        </w:tcPr>
        <w:p w14:paraId="087FFB73" w14:textId="614D70D3" w:rsidR="006449B1" w:rsidRPr="006A6ED1" w:rsidRDefault="001C1D49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</w:tr>
  </w:tbl>
  <w:p w14:paraId="5316427A" w14:textId="77777777" w:rsidR="006449B1" w:rsidRDefault="006449B1" w:rsidP="00212D72">
    <w:pPr>
      <w:pStyle w:val="Hlavika"/>
      <w:rPr>
        <w:rFonts w:asciiTheme="majorHAnsi" w:hAnsiTheme="majorHAnsi"/>
      </w:rPr>
    </w:pPr>
  </w:p>
  <w:p w14:paraId="18011A10" w14:textId="77777777" w:rsidR="006449B1" w:rsidRPr="00132CC6" w:rsidRDefault="006449B1" w:rsidP="00212D72">
    <w:pPr>
      <w:pStyle w:val="Hlavika"/>
      <w:rPr>
        <w:rFonts w:asciiTheme="majorHAnsi" w:hAnsiTheme="majorHAnsi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D9C4113"/>
    <w:multiLevelType w:val="hybridMultilevel"/>
    <w:tmpl w:val="8092D852"/>
    <w:lvl w:ilvl="0" w:tplc="E48C6934">
      <w:start w:val="1"/>
      <w:numFmt w:val="lowerLetter"/>
      <w:lvlText w:val="%1)"/>
      <w:lvlJc w:val="left"/>
      <w:pPr>
        <w:ind w:left="3276" w:hanging="360"/>
      </w:pPr>
      <w:rPr>
        <w:rFonts w:hint="default"/>
        <w:b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4716" w:hanging="180"/>
      </w:pPr>
    </w:lvl>
    <w:lvl w:ilvl="3" w:tplc="041B000F" w:tentative="1">
      <w:start w:val="1"/>
      <w:numFmt w:val="decimal"/>
      <w:lvlText w:val="%4."/>
      <w:lvlJc w:val="left"/>
      <w:pPr>
        <w:ind w:left="5436" w:hanging="360"/>
      </w:pPr>
    </w:lvl>
    <w:lvl w:ilvl="4" w:tplc="041B0019" w:tentative="1">
      <w:start w:val="1"/>
      <w:numFmt w:val="lowerLetter"/>
      <w:lvlText w:val="%5."/>
      <w:lvlJc w:val="left"/>
      <w:pPr>
        <w:ind w:left="6156" w:hanging="360"/>
      </w:pPr>
    </w:lvl>
    <w:lvl w:ilvl="5" w:tplc="041B001B" w:tentative="1">
      <w:start w:val="1"/>
      <w:numFmt w:val="lowerRoman"/>
      <w:lvlText w:val="%6."/>
      <w:lvlJc w:val="right"/>
      <w:pPr>
        <w:ind w:left="6876" w:hanging="180"/>
      </w:pPr>
    </w:lvl>
    <w:lvl w:ilvl="6" w:tplc="041B000F" w:tentative="1">
      <w:start w:val="1"/>
      <w:numFmt w:val="decimal"/>
      <w:lvlText w:val="%7."/>
      <w:lvlJc w:val="left"/>
      <w:pPr>
        <w:ind w:left="7596" w:hanging="360"/>
      </w:pPr>
    </w:lvl>
    <w:lvl w:ilvl="7" w:tplc="041B0019" w:tentative="1">
      <w:start w:val="1"/>
      <w:numFmt w:val="lowerLetter"/>
      <w:lvlText w:val="%8."/>
      <w:lvlJc w:val="left"/>
      <w:pPr>
        <w:ind w:left="8316" w:hanging="360"/>
      </w:pPr>
    </w:lvl>
    <w:lvl w:ilvl="8" w:tplc="041B001B" w:tentative="1">
      <w:start w:val="1"/>
      <w:numFmt w:val="lowerRoman"/>
      <w:lvlText w:val="%9."/>
      <w:lvlJc w:val="right"/>
      <w:pPr>
        <w:ind w:left="9036" w:hanging="180"/>
      </w:pPr>
    </w:lvl>
  </w:abstractNum>
  <w:abstractNum w:abstractNumId="9" w15:restartNumberingAfterBreak="0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2"/>
  </w:num>
  <w:num w:numId="3">
    <w:abstractNumId w:val="16"/>
  </w:num>
  <w:num w:numId="4">
    <w:abstractNumId w:val="12"/>
  </w:num>
  <w:num w:numId="5">
    <w:abstractNumId w:val="9"/>
  </w:num>
  <w:num w:numId="6">
    <w:abstractNumId w:val="14"/>
  </w:num>
  <w:num w:numId="7">
    <w:abstractNumId w:val="10"/>
  </w:num>
  <w:num w:numId="8">
    <w:abstractNumId w:val="13"/>
  </w:num>
  <w:num w:numId="9">
    <w:abstractNumId w:val="5"/>
  </w:num>
  <w:num w:numId="10">
    <w:abstractNumId w:val="0"/>
  </w:num>
  <w:num w:numId="11">
    <w:abstractNumId w:val="17"/>
  </w:num>
  <w:num w:numId="12">
    <w:abstractNumId w:val="6"/>
  </w:num>
  <w:num w:numId="13">
    <w:abstractNumId w:val="4"/>
  </w:num>
  <w:num w:numId="14">
    <w:abstractNumId w:val="7"/>
  </w:num>
  <w:num w:numId="15">
    <w:abstractNumId w:val="11"/>
  </w:num>
  <w:num w:numId="16">
    <w:abstractNumId w:val="1"/>
  </w:num>
  <w:num w:numId="17">
    <w:abstractNumId w:val="3"/>
  </w:num>
  <w:num w:numId="18">
    <w:abstractNumId w:val="15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92575"/>
    <w:rsid w:val="000011B1"/>
    <w:rsid w:val="000017DD"/>
    <w:rsid w:val="00002264"/>
    <w:rsid w:val="0000611C"/>
    <w:rsid w:val="00006AA0"/>
    <w:rsid w:val="000104C4"/>
    <w:rsid w:val="0001515D"/>
    <w:rsid w:val="00015231"/>
    <w:rsid w:val="00016E42"/>
    <w:rsid w:val="00027FF4"/>
    <w:rsid w:val="00031F3A"/>
    <w:rsid w:val="0003211C"/>
    <w:rsid w:val="000364DF"/>
    <w:rsid w:val="000364EE"/>
    <w:rsid w:val="00037762"/>
    <w:rsid w:val="00041CBE"/>
    <w:rsid w:val="000434CE"/>
    <w:rsid w:val="00050807"/>
    <w:rsid w:val="000513CE"/>
    <w:rsid w:val="00052872"/>
    <w:rsid w:val="00055B82"/>
    <w:rsid w:val="000564E8"/>
    <w:rsid w:val="00057CF3"/>
    <w:rsid w:val="00060EED"/>
    <w:rsid w:val="000647C9"/>
    <w:rsid w:val="000649E0"/>
    <w:rsid w:val="00065C42"/>
    <w:rsid w:val="0006702B"/>
    <w:rsid w:val="00067CD3"/>
    <w:rsid w:val="00071577"/>
    <w:rsid w:val="00076753"/>
    <w:rsid w:val="00077254"/>
    <w:rsid w:val="0007748C"/>
    <w:rsid w:val="00080009"/>
    <w:rsid w:val="000832C3"/>
    <w:rsid w:val="0008507F"/>
    <w:rsid w:val="000855F2"/>
    <w:rsid w:val="00091167"/>
    <w:rsid w:val="00091A10"/>
    <w:rsid w:val="00093650"/>
    <w:rsid w:val="0009458A"/>
    <w:rsid w:val="00096186"/>
    <w:rsid w:val="00096C4A"/>
    <w:rsid w:val="000A3DA9"/>
    <w:rsid w:val="000A41A9"/>
    <w:rsid w:val="000A6A29"/>
    <w:rsid w:val="000B00D5"/>
    <w:rsid w:val="000B0426"/>
    <w:rsid w:val="000B685B"/>
    <w:rsid w:val="000B7F16"/>
    <w:rsid w:val="000C089C"/>
    <w:rsid w:val="000C2E62"/>
    <w:rsid w:val="000C3B64"/>
    <w:rsid w:val="000D229E"/>
    <w:rsid w:val="000D7D8C"/>
    <w:rsid w:val="000E0FCB"/>
    <w:rsid w:val="000F0881"/>
    <w:rsid w:val="000F1CED"/>
    <w:rsid w:val="000F1EDE"/>
    <w:rsid w:val="000F2D49"/>
    <w:rsid w:val="000F5F89"/>
    <w:rsid w:val="000F6382"/>
    <w:rsid w:val="000F7222"/>
    <w:rsid w:val="000F7AF9"/>
    <w:rsid w:val="00101BDE"/>
    <w:rsid w:val="00106CA4"/>
    <w:rsid w:val="001072A6"/>
    <w:rsid w:val="001078E7"/>
    <w:rsid w:val="00110AF5"/>
    <w:rsid w:val="00111EB0"/>
    <w:rsid w:val="00114329"/>
    <w:rsid w:val="00116DBD"/>
    <w:rsid w:val="00121EC6"/>
    <w:rsid w:val="00122248"/>
    <w:rsid w:val="001245A2"/>
    <w:rsid w:val="0013004E"/>
    <w:rsid w:val="00131199"/>
    <w:rsid w:val="00132CC6"/>
    <w:rsid w:val="00133F95"/>
    <w:rsid w:val="00135717"/>
    <w:rsid w:val="00140F9D"/>
    <w:rsid w:val="001431AB"/>
    <w:rsid w:val="0014320E"/>
    <w:rsid w:val="00143D5B"/>
    <w:rsid w:val="00146E27"/>
    <w:rsid w:val="00152071"/>
    <w:rsid w:val="0015325F"/>
    <w:rsid w:val="00153BB3"/>
    <w:rsid w:val="00154D6B"/>
    <w:rsid w:val="00155738"/>
    <w:rsid w:val="00160921"/>
    <w:rsid w:val="00163D7C"/>
    <w:rsid w:val="00164E6B"/>
    <w:rsid w:val="0016738C"/>
    <w:rsid w:val="001678CF"/>
    <w:rsid w:val="00170174"/>
    <w:rsid w:val="0017064E"/>
    <w:rsid w:val="00170A4E"/>
    <w:rsid w:val="001737EA"/>
    <w:rsid w:val="00174110"/>
    <w:rsid w:val="00177C90"/>
    <w:rsid w:val="00182CE2"/>
    <w:rsid w:val="00184879"/>
    <w:rsid w:val="00185236"/>
    <w:rsid w:val="00192ECA"/>
    <w:rsid w:val="00193173"/>
    <w:rsid w:val="001953EE"/>
    <w:rsid w:val="00195675"/>
    <w:rsid w:val="00196380"/>
    <w:rsid w:val="001A2130"/>
    <w:rsid w:val="001A3036"/>
    <w:rsid w:val="001A4D76"/>
    <w:rsid w:val="001A4DC2"/>
    <w:rsid w:val="001A4DDA"/>
    <w:rsid w:val="001B1F80"/>
    <w:rsid w:val="001B30F9"/>
    <w:rsid w:val="001B5BF8"/>
    <w:rsid w:val="001B6012"/>
    <w:rsid w:val="001B7F7A"/>
    <w:rsid w:val="001C1D49"/>
    <w:rsid w:val="001C36CF"/>
    <w:rsid w:val="001C4DF5"/>
    <w:rsid w:val="001D064B"/>
    <w:rsid w:val="001D4E43"/>
    <w:rsid w:val="001D62A6"/>
    <w:rsid w:val="001E1751"/>
    <w:rsid w:val="001E5324"/>
    <w:rsid w:val="001F18DA"/>
    <w:rsid w:val="001F2857"/>
    <w:rsid w:val="001F2BD8"/>
    <w:rsid w:val="001F507B"/>
    <w:rsid w:val="001F7ED9"/>
    <w:rsid w:val="00200C2C"/>
    <w:rsid w:val="00202CF9"/>
    <w:rsid w:val="00204457"/>
    <w:rsid w:val="0020751C"/>
    <w:rsid w:val="00212D72"/>
    <w:rsid w:val="0021539E"/>
    <w:rsid w:val="00220FD2"/>
    <w:rsid w:val="002219E4"/>
    <w:rsid w:val="00222614"/>
    <w:rsid w:val="00225300"/>
    <w:rsid w:val="00231109"/>
    <w:rsid w:val="002312A3"/>
    <w:rsid w:val="00233937"/>
    <w:rsid w:val="00234628"/>
    <w:rsid w:val="002347FD"/>
    <w:rsid w:val="00236ECD"/>
    <w:rsid w:val="00243542"/>
    <w:rsid w:val="002437BF"/>
    <w:rsid w:val="002504F6"/>
    <w:rsid w:val="0025065A"/>
    <w:rsid w:val="00250F2E"/>
    <w:rsid w:val="002540E1"/>
    <w:rsid w:val="002616EC"/>
    <w:rsid w:val="002649DF"/>
    <w:rsid w:val="00265AAE"/>
    <w:rsid w:val="00270B47"/>
    <w:rsid w:val="00271AA8"/>
    <w:rsid w:val="00281E4D"/>
    <w:rsid w:val="00282D1D"/>
    <w:rsid w:val="002849DB"/>
    <w:rsid w:val="002919E3"/>
    <w:rsid w:val="00291DE9"/>
    <w:rsid w:val="0029523F"/>
    <w:rsid w:val="002A1CAC"/>
    <w:rsid w:val="002A52F0"/>
    <w:rsid w:val="002A5A93"/>
    <w:rsid w:val="002A657F"/>
    <w:rsid w:val="002A7D84"/>
    <w:rsid w:val="002B0E56"/>
    <w:rsid w:val="002B10A2"/>
    <w:rsid w:val="002B17CB"/>
    <w:rsid w:val="002B27F6"/>
    <w:rsid w:val="002B4250"/>
    <w:rsid w:val="002B4A2A"/>
    <w:rsid w:val="002B4C07"/>
    <w:rsid w:val="002B6E24"/>
    <w:rsid w:val="002B6F08"/>
    <w:rsid w:val="002C07CE"/>
    <w:rsid w:val="002C2434"/>
    <w:rsid w:val="002C5B70"/>
    <w:rsid w:val="002C62E0"/>
    <w:rsid w:val="002C6D7B"/>
    <w:rsid w:val="002C7284"/>
    <w:rsid w:val="002D0D75"/>
    <w:rsid w:val="002D2F3C"/>
    <w:rsid w:val="002D34D7"/>
    <w:rsid w:val="002D50AD"/>
    <w:rsid w:val="002D5582"/>
    <w:rsid w:val="002D5AC6"/>
    <w:rsid w:val="002D6AC3"/>
    <w:rsid w:val="002E489E"/>
    <w:rsid w:val="002E5E65"/>
    <w:rsid w:val="002F0574"/>
    <w:rsid w:val="002F2212"/>
    <w:rsid w:val="00300987"/>
    <w:rsid w:val="00302B67"/>
    <w:rsid w:val="0030458B"/>
    <w:rsid w:val="0030581B"/>
    <w:rsid w:val="00305E2F"/>
    <w:rsid w:val="00312F4C"/>
    <w:rsid w:val="003158FB"/>
    <w:rsid w:val="00323AB1"/>
    <w:rsid w:val="003240AC"/>
    <w:rsid w:val="00325D0E"/>
    <w:rsid w:val="003352A5"/>
    <w:rsid w:val="003354A0"/>
    <w:rsid w:val="00335B36"/>
    <w:rsid w:val="003365A1"/>
    <w:rsid w:val="0034062C"/>
    <w:rsid w:val="0034205B"/>
    <w:rsid w:val="0034315A"/>
    <w:rsid w:val="00345269"/>
    <w:rsid w:val="0034654D"/>
    <w:rsid w:val="003466F3"/>
    <w:rsid w:val="00347965"/>
    <w:rsid w:val="0035070A"/>
    <w:rsid w:val="0035197B"/>
    <w:rsid w:val="00352224"/>
    <w:rsid w:val="003526D8"/>
    <w:rsid w:val="00355294"/>
    <w:rsid w:val="00355728"/>
    <w:rsid w:val="00360F25"/>
    <w:rsid w:val="00361517"/>
    <w:rsid w:val="00361862"/>
    <w:rsid w:val="0037064E"/>
    <w:rsid w:val="003713D6"/>
    <w:rsid w:val="0037243D"/>
    <w:rsid w:val="00375C86"/>
    <w:rsid w:val="00375CC0"/>
    <w:rsid w:val="00380FB5"/>
    <w:rsid w:val="00383683"/>
    <w:rsid w:val="00384901"/>
    <w:rsid w:val="00384D2F"/>
    <w:rsid w:val="00390583"/>
    <w:rsid w:val="00391FB4"/>
    <w:rsid w:val="00395156"/>
    <w:rsid w:val="00397B4C"/>
    <w:rsid w:val="003A01A8"/>
    <w:rsid w:val="003A1399"/>
    <w:rsid w:val="003A390E"/>
    <w:rsid w:val="003A44E3"/>
    <w:rsid w:val="003A581B"/>
    <w:rsid w:val="003A66BF"/>
    <w:rsid w:val="003A72A7"/>
    <w:rsid w:val="003A791B"/>
    <w:rsid w:val="003B0C88"/>
    <w:rsid w:val="003B284E"/>
    <w:rsid w:val="003B48B6"/>
    <w:rsid w:val="003B60A0"/>
    <w:rsid w:val="003C11B9"/>
    <w:rsid w:val="003C2923"/>
    <w:rsid w:val="003C29D4"/>
    <w:rsid w:val="003C306A"/>
    <w:rsid w:val="003C3743"/>
    <w:rsid w:val="003C41A4"/>
    <w:rsid w:val="003C6E7D"/>
    <w:rsid w:val="003C7722"/>
    <w:rsid w:val="003D04F2"/>
    <w:rsid w:val="003D100A"/>
    <w:rsid w:val="003D2DAF"/>
    <w:rsid w:val="003D440E"/>
    <w:rsid w:val="003D640E"/>
    <w:rsid w:val="003D6901"/>
    <w:rsid w:val="003D7720"/>
    <w:rsid w:val="003E4F06"/>
    <w:rsid w:val="003E67E3"/>
    <w:rsid w:val="003E7748"/>
    <w:rsid w:val="003E78BB"/>
    <w:rsid w:val="003E7EE4"/>
    <w:rsid w:val="003F07D2"/>
    <w:rsid w:val="003F36CB"/>
    <w:rsid w:val="003F3A84"/>
    <w:rsid w:val="003F67E5"/>
    <w:rsid w:val="003F7DFB"/>
    <w:rsid w:val="004003FA"/>
    <w:rsid w:val="0040502E"/>
    <w:rsid w:val="00406F6E"/>
    <w:rsid w:val="0041037E"/>
    <w:rsid w:val="00411A00"/>
    <w:rsid w:val="0041355F"/>
    <w:rsid w:val="00416022"/>
    <w:rsid w:val="00416714"/>
    <w:rsid w:val="0041671E"/>
    <w:rsid w:val="00417EA8"/>
    <w:rsid w:val="0042025A"/>
    <w:rsid w:val="004236ED"/>
    <w:rsid w:val="0042425E"/>
    <w:rsid w:val="00424BD5"/>
    <w:rsid w:val="00424C8C"/>
    <w:rsid w:val="00427227"/>
    <w:rsid w:val="00427550"/>
    <w:rsid w:val="00432FE0"/>
    <w:rsid w:val="00433427"/>
    <w:rsid w:val="0043342A"/>
    <w:rsid w:val="00435291"/>
    <w:rsid w:val="00440D48"/>
    <w:rsid w:val="0044406E"/>
    <w:rsid w:val="00446BBD"/>
    <w:rsid w:val="0044726D"/>
    <w:rsid w:val="004476C3"/>
    <w:rsid w:val="004508B4"/>
    <w:rsid w:val="0045490A"/>
    <w:rsid w:val="004563DD"/>
    <w:rsid w:val="00456E27"/>
    <w:rsid w:val="004634F2"/>
    <w:rsid w:val="00465F35"/>
    <w:rsid w:val="00466972"/>
    <w:rsid w:val="0046760D"/>
    <w:rsid w:val="0047043D"/>
    <w:rsid w:val="00470D0E"/>
    <w:rsid w:val="0047214A"/>
    <w:rsid w:val="004730F6"/>
    <w:rsid w:val="00474D34"/>
    <w:rsid w:val="00475B9A"/>
    <w:rsid w:val="00477263"/>
    <w:rsid w:val="00477292"/>
    <w:rsid w:val="00480392"/>
    <w:rsid w:val="004840A1"/>
    <w:rsid w:val="004866B8"/>
    <w:rsid w:val="00494890"/>
    <w:rsid w:val="0049591C"/>
    <w:rsid w:val="00496733"/>
    <w:rsid w:val="004972DB"/>
    <w:rsid w:val="004A01C5"/>
    <w:rsid w:val="004A06E0"/>
    <w:rsid w:val="004A0B53"/>
    <w:rsid w:val="004A0B74"/>
    <w:rsid w:val="004A0F6A"/>
    <w:rsid w:val="004A157D"/>
    <w:rsid w:val="004A3E3F"/>
    <w:rsid w:val="004A4759"/>
    <w:rsid w:val="004A6806"/>
    <w:rsid w:val="004B08DC"/>
    <w:rsid w:val="004B3AFC"/>
    <w:rsid w:val="004B476F"/>
    <w:rsid w:val="004B5C61"/>
    <w:rsid w:val="004B6688"/>
    <w:rsid w:val="004B7D53"/>
    <w:rsid w:val="004C1C8B"/>
    <w:rsid w:val="004C4CE5"/>
    <w:rsid w:val="004C53A2"/>
    <w:rsid w:val="004D1D8F"/>
    <w:rsid w:val="004D2873"/>
    <w:rsid w:val="004D44BC"/>
    <w:rsid w:val="004D451A"/>
    <w:rsid w:val="004D48C0"/>
    <w:rsid w:val="004D629B"/>
    <w:rsid w:val="004E08DA"/>
    <w:rsid w:val="004E178A"/>
    <w:rsid w:val="004E2CDE"/>
    <w:rsid w:val="004E581F"/>
    <w:rsid w:val="004E644A"/>
    <w:rsid w:val="004F1560"/>
    <w:rsid w:val="004F23B3"/>
    <w:rsid w:val="004F3C0A"/>
    <w:rsid w:val="004F477F"/>
    <w:rsid w:val="004F4CD7"/>
    <w:rsid w:val="004F6853"/>
    <w:rsid w:val="004F6BE1"/>
    <w:rsid w:val="004F7ACE"/>
    <w:rsid w:val="0050687D"/>
    <w:rsid w:val="005074E7"/>
    <w:rsid w:val="00507AE7"/>
    <w:rsid w:val="00510A0B"/>
    <w:rsid w:val="00513A5D"/>
    <w:rsid w:val="00514626"/>
    <w:rsid w:val="00514752"/>
    <w:rsid w:val="005165A9"/>
    <w:rsid w:val="00516E1B"/>
    <w:rsid w:val="0051711D"/>
    <w:rsid w:val="005253E2"/>
    <w:rsid w:val="00533E3B"/>
    <w:rsid w:val="00533FB7"/>
    <w:rsid w:val="005353B6"/>
    <w:rsid w:val="00540BF9"/>
    <w:rsid w:val="005416F7"/>
    <w:rsid w:val="005425F6"/>
    <w:rsid w:val="0054401A"/>
    <w:rsid w:val="00545007"/>
    <w:rsid w:val="00545E0E"/>
    <w:rsid w:val="00554806"/>
    <w:rsid w:val="00555D71"/>
    <w:rsid w:val="005566CA"/>
    <w:rsid w:val="00560D29"/>
    <w:rsid w:val="00561E4D"/>
    <w:rsid w:val="00565787"/>
    <w:rsid w:val="00567BED"/>
    <w:rsid w:val="00571634"/>
    <w:rsid w:val="005717C0"/>
    <w:rsid w:val="005733CC"/>
    <w:rsid w:val="005744A7"/>
    <w:rsid w:val="00580025"/>
    <w:rsid w:val="00582CD6"/>
    <w:rsid w:val="00585D32"/>
    <w:rsid w:val="00586295"/>
    <w:rsid w:val="005911E6"/>
    <w:rsid w:val="00592C96"/>
    <w:rsid w:val="00593CA2"/>
    <w:rsid w:val="00594141"/>
    <w:rsid w:val="00595216"/>
    <w:rsid w:val="005973B7"/>
    <w:rsid w:val="005A0137"/>
    <w:rsid w:val="005A19CD"/>
    <w:rsid w:val="005A3304"/>
    <w:rsid w:val="005A43FC"/>
    <w:rsid w:val="005B33D4"/>
    <w:rsid w:val="005B57D0"/>
    <w:rsid w:val="005C2C20"/>
    <w:rsid w:val="005C3748"/>
    <w:rsid w:val="005C3DAD"/>
    <w:rsid w:val="005C7043"/>
    <w:rsid w:val="005D08B8"/>
    <w:rsid w:val="005D2D0F"/>
    <w:rsid w:val="005D4340"/>
    <w:rsid w:val="005D53E6"/>
    <w:rsid w:val="005D66B6"/>
    <w:rsid w:val="005D6D25"/>
    <w:rsid w:val="005E0002"/>
    <w:rsid w:val="005E64F4"/>
    <w:rsid w:val="005E7EB6"/>
    <w:rsid w:val="005F0118"/>
    <w:rsid w:val="005F531C"/>
    <w:rsid w:val="005F589C"/>
    <w:rsid w:val="006000C6"/>
    <w:rsid w:val="006060F6"/>
    <w:rsid w:val="006109EB"/>
    <w:rsid w:val="00610C72"/>
    <w:rsid w:val="006123E0"/>
    <w:rsid w:val="00624BDB"/>
    <w:rsid w:val="00625532"/>
    <w:rsid w:val="0062566E"/>
    <w:rsid w:val="006261E4"/>
    <w:rsid w:val="006269BE"/>
    <w:rsid w:val="00627ED5"/>
    <w:rsid w:val="0063291A"/>
    <w:rsid w:val="006332EC"/>
    <w:rsid w:val="00633C0F"/>
    <w:rsid w:val="00635424"/>
    <w:rsid w:val="00635561"/>
    <w:rsid w:val="00640974"/>
    <w:rsid w:val="006426D2"/>
    <w:rsid w:val="006449B1"/>
    <w:rsid w:val="00644B38"/>
    <w:rsid w:val="0064534F"/>
    <w:rsid w:val="0064693F"/>
    <w:rsid w:val="00647567"/>
    <w:rsid w:val="00647939"/>
    <w:rsid w:val="006518A2"/>
    <w:rsid w:val="00655909"/>
    <w:rsid w:val="0066056F"/>
    <w:rsid w:val="0066094B"/>
    <w:rsid w:val="006651C8"/>
    <w:rsid w:val="00667676"/>
    <w:rsid w:val="00667DB7"/>
    <w:rsid w:val="0067231E"/>
    <w:rsid w:val="006737F4"/>
    <w:rsid w:val="00673973"/>
    <w:rsid w:val="00673AA0"/>
    <w:rsid w:val="006770DB"/>
    <w:rsid w:val="006839E4"/>
    <w:rsid w:val="00684432"/>
    <w:rsid w:val="00686728"/>
    <w:rsid w:val="00690C3F"/>
    <w:rsid w:val="00693FDA"/>
    <w:rsid w:val="00694961"/>
    <w:rsid w:val="006A1DD4"/>
    <w:rsid w:val="006A235C"/>
    <w:rsid w:val="006A6ED1"/>
    <w:rsid w:val="006A6F83"/>
    <w:rsid w:val="006A748C"/>
    <w:rsid w:val="006A776D"/>
    <w:rsid w:val="006B200F"/>
    <w:rsid w:val="006B2076"/>
    <w:rsid w:val="006B2C04"/>
    <w:rsid w:val="006C1740"/>
    <w:rsid w:val="006C4E36"/>
    <w:rsid w:val="006D144D"/>
    <w:rsid w:val="006D29A8"/>
    <w:rsid w:val="006D3416"/>
    <w:rsid w:val="006D3692"/>
    <w:rsid w:val="006D3BE2"/>
    <w:rsid w:val="006D7523"/>
    <w:rsid w:val="006E03D8"/>
    <w:rsid w:val="006E0480"/>
    <w:rsid w:val="006E39BE"/>
    <w:rsid w:val="006E4CFB"/>
    <w:rsid w:val="006E5C50"/>
    <w:rsid w:val="006F06E3"/>
    <w:rsid w:val="006F3E72"/>
    <w:rsid w:val="006F58E4"/>
    <w:rsid w:val="006F7129"/>
    <w:rsid w:val="00701724"/>
    <w:rsid w:val="00712160"/>
    <w:rsid w:val="00714355"/>
    <w:rsid w:val="0071530F"/>
    <w:rsid w:val="00717483"/>
    <w:rsid w:val="00720E50"/>
    <w:rsid w:val="00725C7C"/>
    <w:rsid w:val="007312BF"/>
    <w:rsid w:val="00732061"/>
    <w:rsid w:val="007330E4"/>
    <w:rsid w:val="0073492C"/>
    <w:rsid w:val="00734EEB"/>
    <w:rsid w:val="0073597F"/>
    <w:rsid w:val="00735BF5"/>
    <w:rsid w:val="00736A96"/>
    <w:rsid w:val="007407D7"/>
    <w:rsid w:val="00742914"/>
    <w:rsid w:val="00743009"/>
    <w:rsid w:val="007450CC"/>
    <w:rsid w:val="00747763"/>
    <w:rsid w:val="00750CFA"/>
    <w:rsid w:val="00750F08"/>
    <w:rsid w:val="007520FD"/>
    <w:rsid w:val="00752D88"/>
    <w:rsid w:val="0075581C"/>
    <w:rsid w:val="00755BBC"/>
    <w:rsid w:val="00762048"/>
    <w:rsid w:val="00762FBE"/>
    <w:rsid w:val="00771A2D"/>
    <w:rsid w:val="00773176"/>
    <w:rsid w:val="007756F6"/>
    <w:rsid w:val="007758BC"/>
    <w:rsid w:val="007839B4"/>
    <w:rsid w:val="00783D84"/>
    <w:rsid w:val="007875CF"/>
    <w:rsid w:val="00790899"/>
    <w:rsid w:val="00790CD3"/>
    <w:rsid w:val="0079270B"/>
    <w:rsid w:val="0079309C"/>
    <w:rsid w:val="00795AEA"/>
    <w:rsid w:val="0079667C"/>
    <w:rsid w:val="00797402"/>
    <w:rsid w:val="00797A31"/>
    <w:rsid w:val="007A28DA"/>
    <w:rsid w:val="007A3AEA"/>
    <w:rsid w:val="007A79C6"/>
    <w:rsid w:val="007B1F39"/>
    <w:rsid w:val="007B31AE"/>
    <w:rsid w:val="007C0D0E"/>
    <w:rsid w:val="007C11D5"/>
    <w:rsid w:val="007C3C5C"/>
    <w:rsid w:val="007C6477"/>
    <w:rsid w:val="007C6DCA"/>
    <w:rsid w:val="007D08C7"/>
    <w:rsid w:val="007D59EC"/>
    <w:rsid w:val="007D5E15"/>
    <w:rsid w:val="007D73C6"/>
    <w:rsid w:val="007D76CA"/>
    <w:rsid w:val="007E095D"/>
    <w:rsid w:val="007E09E9"/>
    <w:rsid w:val="007E3473"/>
    <w:rsid w:val="007E3BA0"/>
    <w:rsid w:val="007E6905"/>
    <w:rsid w:val="007E6F2C"/>
    <w:rsid w:val="007E7CC0"/>
    <w:rsid w:val="007F086D"/>
    <w:rsid w:val="007F1262"/>
    <w:rsid w:val="007F15C9"/>
    <w:rsid w:val="007F1BE9"/>
    <w:rsid w:val="007F5803"/>
    <w:rsid w:val="0080025B"/>
    <w:rsid w:val="00800950"/>
    <w:rsid w:val="008013B2"/>
    <w:rsid w:val="008024FC"/>
    <w:rsid w:val="00806E2B"/>
    <w:rsid w:val="00807E88"/>
    <w:rsid w:val="008107E2"/>
    <w:rsid w:val="00812192"/>
    <w:rsid w:val="008133D5"/>
    <w:rsid w:val="00813446"/>
    <w:rsid w:val="008154E5"/>
    <w:rsid w:val="00815A4C"/>
    <w:rsid w:val="00816B0C"/>
    <w:rsid w:val="00817261"/>
    <w:rsid w:val="008200B6"/>
    <w:rsid w:val="00824E9E"/>
    <w:rsid w:val="00825C11"/>
    <w:rsid w:val="0083032F"/>
    <w:rsid w:val="00830521"/>
    <w:rsid w:val="00830C1F"/>
    <w:rsid w:val="008337FA"/>
    <w:rsid w:val="00833B73"/>
    <w:rsid w:val="008346CE"/>
    <w:rsid w:val="0083492D"/>
    <w:rsid w:val="00836CA9"/>
    <w:rsid w:val="00837F6A"/>
    <w:rsid w:val="008406BA"/>
    <w:rsid w:val="008408D2"/>
    <w:rsid w:val="0084490E"/>
    <w:rsid w:val="00844B3D"/>
    <w:rsid w:val="00844D7E"/>
    <w:rsid w:val="00846D15"/>
    <w:rsid w:val="008474C2"/>
    <w:rsid w:val="00852041"/>
    <w:rsid w:val="008537DF"/>
    <w:rsid w:val="00854D8C"/>
    <w:rsid w:val="00855031"/>
    <w:rsid w:val="00862F2D"/>
    <w:rsid w:val="0086367A"/>
    <w:rsid w:val="00864FA4"/>
    <w:rsid w:val="00870E92"/>
    <w:rsid w:val="0087144C"/>
    <w:rsid w:val="00872DC9"/>
    <w:rsid w:val="00874361"/>
    <w:rsid w:val="0088151F"/>
    <w:rsid w:val="00881B6E"/>
    <w:rsid w:val="00882819"/>
    <w:rsid w:val="00883878"/>
    <w:rsid w:val="008861E2"/>
    <w:rsid w:val="00890D39"/>
    <w:rsid w:val="008A0F98"/>
    <w:rsid w:val="008A25F7"/>
    <w:rsid w:val="008A37D3"/>
    <w:rsid w:val="008A44F5"/>
    <w:rsid w:val="008A56A0"/>
    <w:rsid w:val="008B2599"/>
    <w:rsid w:val="008B2840"/>
    <w:rsid w:val="008B2DBA"/>
    <w:rsid w:val="008B6583"/>
    <w:rsid w:val="008B77F4"/>
    <w:rsid w:val="008C3118"/>
    <w:rsid w:val="008C3517"/>
    <w:rsid w:val="008D3F7D"/>
    <w:rsid w:val="008D4C8E"/>
    <w:rsid w:val="008E2E4C"/>
    <w:rsid w:val="008E5281"/>
    <w:rsid w:val="008E5CDB"/>
    <w:rsid w:val="008F16A8"/>
    <w:rsid w:val="008F1950"/>
    <w:rsid w:val="008F5438"/>
    <w:rsid w:val="00902728"/>
    <w:rsid w:val="009054B3"/>
    <w:rsid w:val="00910552"/>
    <w:rsid w:val="00911503"/>
    <w:rsid w:val="009140F8"/>
    <w:rsid w:val="009144B0"/>
    <w:rsid w:val="0092047A"/>
    <w:rsid w:val="0092285D"/>
    <w:rsid w:val="0092393C"/>
    <w:rsid w:val="00925010"/>
    <w:rsid w:val="009302CA"/>
    <w:rsid w:val="00932341"/>
    <w:rsid w:val="00933B68"/>
    <w:rsid w:val="009342DA"/>
    <w:rsid w:val="009346E3"/>
    <w:rsid w:val="00934B25"/>
    <w:rsid w:val="0093694C"/>
    <w:rsid w:val="009373C1"/>
    <w:rsid w:val="00937415"/>
    <w:rsid w:val="00937B08"/>
    <w:rsid w:val="00944C9F"/>
    <w:rsid w:val="00945C29"/>
    <w:rsid w:val="00950934"/>
    <w:rsid w:val="00951D6F"/>
    <w:rsid w:val="00951E07"/>
    <w:rsid w:val="009524A1"/>
    <w:rsid w:val="00952E6A"/>
    <w:rsid w:val="009541BA"/>
    <w:rsid w:val="00955453"/>
    <w:rsid w:val="00957A93"/>
    <w:rsid w:val="00957D9E"/>
    <w:rsid w:val="009612EF"/>
    <w:rsid w:val="00961529"/>
    <w:rsid w:val="00962682"/>
    <w:rsid w:val="00962ABD"/>
    <w:rsid w:val="00974100"/>
    <w:rsid w:val="00974C55"/>
    <w:rsid w:val="00976FE7"/>
    <w:rsid w:val="00981740"/>
    <w:rsid w:val="00981745"/>
    <w:rsid w:val="00982E3E"/>
    <w:rsid w:val="00985B80"/>
    <w:rsid w:val="009916FF"/>
    <w:rsid w:val="00992068"/>
    <w:rsid w:val="00992575"/>
    <w:rsid w:val="00992668"/>
    <w:rsid w:val="009946D8"/>
    <w:rsid w:val="00997164"/>
    <w:rsid w:val="009A70B7"/>
    <w:rsid w:val="009B2861"/>
    <w:rsid w:val="009B2D3B"/>
    <w:rsid w:val="009B38E1"/>
    <w:rsid w:val="009C222F"/>
    <w:rsid w:val="009C4772"/>
    <w:rsid w:val="009C4D48"/>
    <w:rsid w:val="009C50C2"/>
    <w:rsid w:val="009C5DDA"/>
    <w:rsid w:val="009C62C4"/>
    <w:rsid w:val="009D08FA"/>
    <w:rsid w:val="009D1E8A"/>
    <w:rsid w:val="009D222B"/>
    <w:rsid w:val="009D25FE"/>
    <w:rsid w:val="009D7086"/>
    <w:rsid w:val="009E06DE"/>
    <w:rsid w:val="009E112C"/>
    <w:rsid w:val="009E1EBF"/>
    <w:rsid w:val="009E7B04"/>
    <w:rsid w:val="009F0C32"/>
    <w:rsid w:val="009F1420"/>
    <w:rsid w:val="009F545A"/>
    <w:rsid w:val="00A01268"/>
    <w:rsid w:val="00A04D32"/>
    <w:rsid w:val="00A0768A"/>
    <w:rsid w:val="00A10232"/>
    <w:rsid w:val="00A13CCA"/>
    <w:rsid w:val="00A149B5"/>
    <w:rsid w:val="00A1526B"/>
    <w:rsid w:val="00A16CD2"/>
    <w:rsid w:val="00A1752A"/>
    <w:rsid w:val="00A20AEA"/>
    <w:rsid w:val="00A2164F"/>
    <w:rsid w:val="00A23AD2"/>
    <w:rsid w:val="00A26017"/>
    <w:rsid w:val="00A26319"/>
    <w:rsid w:val="00A301FD"/>
    <w:rsid w:val="00A3051F"/>
    <w:rsid w:val="00A35D2B"/>
    <w:rsid w:val="00A405A5"/>
    <w:rsid w:val="00A40A80"/>
    <w:rsid w:val="00A44E8F"/>
    <w:rsid w:val="00A51A9C"/>
    <w:rsid w:val="00A561E2"/>
    <w:rsid w:val="00A57B57"/>
    <w:rsid w:val="00A60B00"/>
    <w:rsid w:val="00A61520"/>
    <w:rsid w:val="00A64AFB"/>
    <w:rsid w:val="00A70C92"/>
    <w:rsid w:val="00A713C0"/>
    <w:rsid w:val="00A76CB8"/>
    <w:rsid w:val="00A777F1"/>
    <w:rsid w:val="00A80F0A"/>
    <w:rsid w:val="00A81C28"/>
    <w:rsid w:val="00A824EC"/>
    <w:rsid w:val="00A91B6D"/>
    <w:rsid w:val="00A92656"/>
    <w:rsid w:val="00A93FB6"/>
    <w:rsid w:val="00A941A0"/>
    <w:rsid w:val="00A944F4"/>
    <w:rsid w:val="00A954D0"/>
    <w:rsid w:val="00A96E58"/>
    <w:rsid w:val="00A97611"/>
    <w:rsid w:val="00AA1F8F"/>
    <w:rsid w:val="00AA244E"/>
    <w:rsid w:val="00AA34FB"/>
    <w:rsid w:val="00AA5BFD"/>
    <w:rsid w:val="00AA5F1B"/>
    <w:rsid w:val="00AA6C1D"/>
    <w:rsid w:val="00AB0410"/>
    <w:rsid w:val="00AB5189"/>
    <w:rsid w:val="00AC0185"/>
    <w:rsid w:val="00AC1003"/>
    <w:rsid w:val="00AC1287"/>
    <w:rsid w:val="00AC2BF6"/>
    <w:rsid w:val="00AC390C"/>
    <w:rsid w:val="00AC4158"/>
    <w:rsid w:val="00AC5CDC"/>
    <w:rsid w:val="00AC5D78"/>
    <w:rsid w:val="00AC6DA1"/>
    <w:rsid w:val="00AD13D5"/>
    <w:rsid w:val="00AD19D8"/>
    <w:rsid w:val="00AD2739"/>
    <w:rsid w:val="00AD325B"/>
    <w:rsid w:val="00AD3395"/>
    <w:rsid w:val="00AD3EA5"/>
    <w:rsid w:val="00AD5E83"/>
    <w:rsid w:val="00AD7BCB"/>
    <w:rsid w:val="00AE13D7"/>
    <w:rsid w:val="00AE157B"/>
    <w:rsid w:val="00AE194F"/>
    <w:rsid w:val="00AE6CEB"/>
    <w:rsid w:val="00AE7860"/>
    <w:rsid w:val="00AF0F75"/>
    <w:rsid w:val="00AF2EB4"/>
    <w:rsid w:val="00AF3127"/>
    <w:rsid w:val="00AF44CD"/>
    <w:rsid w:val="00AF4868"/>
    <w:rsid w:val="00AF55C4"/>
    <w:rsid w:val="00AF6C81"/>
    <w:rsid w:val="00B02AD4"/>
    <w:rsid w:val="00B04989"/>
    <w:rsid w:val="00B12E45"/>
    <w:rsid w:val="00B1474D"/>
    <w:rsid w:val="00B17ACE"/>
    <w:rsid w:val="00B20710"/>
    <w:rsid w:val="00B217F7"/>
    <w:rsid w:val="00B277F2"/>
    <w:rsid w:val="00B27825"/>
    <w:rsid w:val="00B30A93"/>
    <w:rsid w:val="00B3347D"/>
    <w:rsid w:val="00B40087"/>
    <w:rsid w:val="00B40DE7"/>
    <w:rsid w:val="00B4376F"/>
    <w:rsid w:val="00B44E44"/>
    <w:rsid w:val="00B47D63"/>
    <w:rsid w:val="00B551F3"/>
    <w:rsid w:val="00B575F2"/>
    <w:rsid w:val="00B60015"/>
    <w:rsid w:val="00B619D2"/>
    <w:rsid w:val="00B627A6"/>
    <w:rsid w:val="00B649E3"/>
    <w:rsid w:val="00B66304"/>
    <w:rsid w:val="00B701A9"/>
    <w:rsid w:val="00B71519"/>
    <w:rsid w:val="00B71BFE"/>
    <w:rsid w:val="00B7214B"/>
    <w:rsid w:val="00B72A15"/>
    <w:rsid w:val="00B765DD"/>
    <w:rsid w:val="00B76F8D"/>
    <w:rsid w:val="00B77972"/>
    <w:rsid w:val="00B77F65"/>
    <w:rsid w:val="00B814C0"/>
    <w:rsid w:val="00B82FAB"/>
    <w:rsid w:val="00B854F9"/>
    <w:rsid w:val="00B8570B"/>
    <w:rsid w:val="00B86F71"/>
    <w:rsid w:val="00B8791E"/>
    <w:rsid w:val="00B87C09"/>
    <w:rsid w:val="00B92547"/>
    <w:rsid w:val="00B92AE9"/>
    <w:rsid w:val="00B92B2F"/>
    <w:rsid w:val="00B933B9"/>
    <w:rsid w:val="00B94B99"/>
    <w:rsid w:val="00BA1C36"/>
    <w:rsid w:val="00BA1F73"/>
    <w:rsid w:val="00BA3B93"/>
    <w:rsid w:val="00BA3DFB"/>
    <w:rsid w:val="00BA4963"/>
    <w:rsid w:val="00BA4FA6"/>
    <w:rsid w:val="00BA6F78"/>
    <w:rsid w:val="00BB1892"/>
    <w:rsid w:val="00BB3845"/>
    <w:rsid w:val="00BB5EE1"/>
    <w:rsid w:val="00BC1376"/>
    <w:rsid w:val="00BC3CC6"/>
    <w:rsid w:val="00BC751A"/>
    <w:rsid w:val="00BD046E"/>
    <w:rsid w:val="00BD05C5"/>
    <w:rsid w:val="00BD1DC2"/>
    <w:rsid w:val="00BD31D8"/>
    <w:rsid w:val="00BD73A6"/>
    <w:rsid w:val="00BD7A77"/>
    <w:rsid w:val="00BE02BC"/>
    <w:rsid w:val="00BE094B"/>
    <w:rsid w:val="00BE1BB4"/>
    <w:rsid w:val="00BE356D"/>
    <w:rsid w:val="00BE47A8"/>
    <w:rsid w:val="00BE6F3E"/>
    <w:rsid w:val="00BF05E5"/>
    <w:rsid w:val="00BF1D8F"/>
    <w:rsid w:val="00BF27C1"/>
    <w:rsid w:val="00BF4868"/>
    <w:rsid w:val="00C00082"/>
    <w:rsid w:val="00C04016"/>
    <w:rsid w:val="00C0640D"/>
    <w:rsid w:val="00C06A9A"/>
    <w:rsid w:val="00C126F1"/>
    <w:rsid w:val="00C15419"/>
    <w:rsid w:val="00C20A6C"/>
    <w:rsid w:val="00C226CC"/>
    <w:rsid w:val="00C23BC8"/>
    <w:rsid w:val="00C23DFB"/>
    <w:rsid w:val="00C2623F"/>
    <w:rsid w:val="00C2672B"/>
    <w:rsid w:val="00C27A5A"/>
    <w:rsid w:val="00C314AE"/>
    <w:rsid w:val="00C31697"/>
    <w:rsid w:val="00C32CC8"/>
    <w:rsid w:val="00C33829"/>
    <w:rsid w:val="00C34038"/>
    <w:rsid w:val="00C35161"/>
    <w:rsid w:val="00C37C30"/>
    <w:rsid w:val="00C403F7"/>
    <w:rsid w:val="00C40891"/>
    <w:rsid w:val="00C42283"/>
    <w:rsid w:val="00C42DB8"/>
    <w:rsid w:val="00C4314D"/>
    <w:rsid w:val="00C45457"/>
    <w:rsid w:val="00C509A0"/>
    <w:rsid w:val="00C50B19"/>
    <w:rsid w:val="00C51A95"/>
    <w:rsid w:val="00C52047"/>
    <w:rsid w:val="00C53FD5"/>
    <w:rsid w:val="00C53FFE"/>
    <w:rsid w:val="00C56443"/>
    <w:rsid w:val="00C63A44"/>
    <w:rsid w:val="00C63B31"/>
    <w:rsid w:val="00C65541"/>
    <w:rsid w:val="00C66255"/>
    <w:rsid w:val="00C66B34"/>
    <w:rsid w:val="00C67D9B"/>
    <w:rsid w:val="00C70BD0"/>
    <w:rsid w:val="00C725D8"/>
    <w:rsid w:val="00C72F80"/>
    <w:rsid w:val="00C74AE4"/>
    <w:rsid w:val="00C75179"/>
    <w:rsid w:val="00C83663"/>
    <w:rsid w:val="00C84108"/>
    <w:rsid w:val="00C85182"/>
    <w:rsid w:val="00C9322E"/>
    <w:rsid w:val="00C93DC7"/>
    <w:rsid w:val="00C947A3"/>
    <w:rsid w:val="00C977EC"/>
    <w:rsid w:val="00CA533A"/>
    <w:rsid w:val="00CA60B1"/>
    <w:rsid w:val="00CA7C4B"/>
    <w:rsid w:val="00CB0E1F"/>
    <w:rsid w:val="00CB2966"/>
    <w:rsid w:val="00CB31E6"/>
    <w:rsid w:val="00CB341E"/>
    <w:rsid w:val="00CB5388"/>
    <w:rsid w:val="00CB53FC"/>
    <w:rsid w:val="00CB6BAC"/>
    <w:rsid w:val="00CB6FC5"/>
    <w:rsid w:val="00CC054F"/>
    <w:rsid w:val="00CC0C09"/>
    <w:rsid w:val="00CC2212"/>
    <w:rsid w:val="00CC2EE9"/>
    <w:rsid w:val="00CC3F1D"/>
    <w:rsid w:val="00CC57D0"/>
    <w:rsid w:val="00CC78F6"/>
    <w:rsid w:val="00CD0C48"/>
    <w:rsid w:val="00CD11E5"/>
    <w:rsid w:val="00CD66E4"/>
    <w:rsid w:val="00CE1C52"/>
    <w:rsid w:val="00CE4377"/>
    <w:rsid w:val="00CE5F1E"/>
    <w:rsid w:val="00CE67A8"/>
    <w:rsid w:val="00CE6C3A"/>
    <w:rsid w:val="00CE7F92"/>
    <w:rsid w:val="00CF339E"/>
    <w:rsid w:val="00CF37DF"/>
    <w:rsid w:val="00CF53CF"/>
    <w:rsid w:val="00CF5B82"/>
    <w:rsid w:val="00CF6D9C"/>
    <w:rsid w:val="00CF6EF1"/>
    <w:rsid w:val="00D01098"/>
    <w:rsid w:val="00D02529"/>
    <w:rsid w:val="00D07B49"/>
    <w:rsid w:val="00D112C2"/>
    <w:rsid w:val="00D122C3"/>
    <w:rsid w:val="00D12A8E"/>
    <w:rsid w:val="00D144F3"/>
    <w:rsid w:val="00D152D8"/>
    <w:rsid w:val="00D153E3"/>
    <w:rsid w:val="00D203B4"/>
    <w:rsid w:val="00D2240D"/>
    <w:rsid w:val="00D24A71"/>
    <w:rsid w:val="00D30C9A"/>
    <w:rsid w:val="00D30D73"/>
    <w:rsid w:val="00D31699"/>
    <w:rsid w:val="00D367A8"/>
    <w:rsid w:val="00D42EE2"/>
    <w:rsid w:val="00D439BE"/>
    <w:rsid w:val="00D527D9"/>
    <w:rsid w:val="00D5744C"/>
    <w:rsid w:val="00D60B94"/>
    <w:rsid w:val="00D61FF0"/>
    <w:rsid w:val="00D62BE3"/>
    <w:rsid w:val="00D65CDD"/>
    <w:rsid w:val="00D66795"/>
    <w:rsid w:val="00D70810"/>
    <w:rsid w:val="00D72020"/>
    <w:rsid w:val="00D74731"/>
    <w:rsid w:val="00D7666B"/>
    <w:rsid w:val="00D85FD6"/>
    <w:rsid w:val="00D9221A"/>
    <w:rsid w:val="00D96E2B"/>
    <w:rsid w:val="00DA163E"/>
    <w:rsid w:val="00DA3A4A"/>
    <w:rsid w:val="00DA4F92"/>
    <w:rsid w:val="00DB429F"/>
    <w:rsid w:val="00DB7198"/>
    <w:rsid w:val="00DC0C1C"/>
    <w:rsid w:val="00DC1084"/>
    <w:rsid w:val="00DC10DB"/>
    <w:rsid w:val="00DC69D4"/>
    <w:rsid w:val="00DC7AD6"/>
    <w:rsid w:val="00DD0428"/>
    <w:rsid w:val="00DD2513"/>
    <w:rsid w:val="00DD302E"/>
    <w:rsid w:val="00DD5FF7"/>
    <w:rsid w:val="00DE0A1E"/>
    <w:rsid w:val="00DE2C7C"/>
    <w:rsid w:val="00DE49AF"/>
    <w:rsid w:val="00DE52FC"/>
    <w:rsid w:val="00DE72E3"/>
    <w:rsid w:val="00DF0D29"/>
    <w:rsid w:val="00DF22E3"/>
    <w:rsid w:val="00DF2D04"/>
    <w:rsid w:val="00DF5193"/>
    <w:rsid w:val="00DF54FB"/>
    <w:rsid w:val="00DF6712"/>
    <w:rsid w:val="00DF6B05"/>
    <w:rsid w:val="00DF6E0B"/>
    <w:rsid w:val="00DF7AE6"/>
    <w:rsid w:val="00DF7BC8"/>
    <w:rsid w:val="00E007E4"/>
    <w:rsid w:val="00E0081B"/>
    <w:rsid w:val="00E023FE"/>
    <w:rsid w:val="00E03F43"/>
    <w:rsid w:val="00E06517"/>
    <w:rsid w:val="00E136FB"/>
    <w:rsid w:val="00E13F7C"/>
    <w:rsid w:val="00E1629E"/>
    <w:rsid w:val="00E16A39"/>
    <w:rsid w:val="00E174AF"/>
    <w:rsid w:val="00E178DE"/>
    <w:rsid w:val="00E2497E"/>
    <w:rsid w:val="00E26F6C"/>
    <w:rsid w:val="00E32114"/>
    <w:rsid w:val="00E3280D"/>
    <w:rsid w:val="00E339C7"/>
    <w:rsid w:val="00E37583"/>
    <w:rsid w:val="00E40235"/>
    <w:rsid w:val="00E406F8"/>
    <w:rsid w:val="00E45230"/>
    <w:rsid w:val="00E45C37"/>
    <w:rsid w:val="00E46B2C"/>
    <w:rsid w:val="00E47167"/>
    <w:rsid w:val="00E51168"/>
    <w:rsid w:val="00E55671"/>
    <w:rsid w:val="00E60FDD"/>
    <w:rsid w:val="00E61324"/>
    <w:rsid w:val="00E61687"/>
    <w:rsid w:val="00E639F1"/>
    <w:rsid w:val="00E732C5"/>
    <w:rsid w:val="00E76AC3"/>
    <w:rsid w:val="00E8181E"/>
    <w:rsid w:val="00E834B8"/>
    <w:rsid w:val="00E8440E"/>
    <w:rsid w:val="00E8666E"/>
    <w:rsid w:val="00E87987"/>
    <w:rsid w:val="00E91900"/>
    <w:rsid w:val="00E924BB"/>
    <w:rsid w:val="00E95325"/>
    <w:rsid w:val="00E959CA"/>
    <w:rsid w:val="00E97CD9"/>
    <w:rsid w:val="00EA05C2"/>
    <w:rsid w:val="00EA61B0"/>
    <w:rsid w:val="00EB4722"/>
    <w:rsid w:val="00EB5076"/>
    <w:rsid w:val="00EB5329"/>
    <w:rsid w:val="00EB5CE6"/>
    <w:rsid w:val="00EB74C7"/>
    <w:rsid w:val="00EC3D06"/>
    <w:rsid w:val="00EC5AC5"/>
    <w:rsid w:val="00EC6E78"/>
    <w:rsid w:val="00ED0E53"/>
    <w:rsid w:val="00ED2B7F"/>
    <w:rsid w:val="00ED4CDB"/>
    <w:rsid w:val="00ED7C7D"/>
    <w:rsid w:val="00ED7E57"/>
    <w:rsid w:val="00EE30C4"/>
    <w:rsid w:val="00EE473C"/>
    <w:rsid w:val="00EE7B97"/>
    <w:rsid w:val="00EF1769"/>
    <w:rsid w:val="00EF3572"/>
    <w:rsid w:val="00EF476B"/>
    <w:rsid w:val="00EF5189"/>
    <w:rsid w:val="00EF7326"/>
    <w:rsid w:val="00F0301D"/>
    <w:rsid w:val="00F07CCA"/>
    <w:rsid w:val="00F07E05"/>
    <w:rsid w:val="00F11541"/>
    <w:rsid w:val="00F13D5A"/>
    <w:rsid w:val="00F250F2"/>
    <w:rsid w:val="00F27241"/>
    <w:rsid w:val="00F272B6"/>
    <w:rsid w:val="00F30A83"/>
    <w:rsid w:val="00F32715"/>
    <w:rsid w:val="00F349F3"/>
    <w:rsid w:val="00F44FF7"/>
    <w:rsid w:val="00F50A9D"/>
    <w:rsid w:val="00F52202"/>
    <w:rsid w:val="00F52B7E"/>
    <w:rsid w:val="00F52BE9"/>
    <w:rsid w:val="00F52DEE"/>
    <w:rsid w:val="00F52EB7"/>
    <w:rsid w:val="00F54E53"/>
    <w:rsid w:val="00F55163"/>
    <w:rsid w:val="00F56291"/>
    <w:rsid w:val="00F56F80"/>
    <w:rsid w:val="00F60233"/>
    <w:rsid w:val="00F6235B"/>
    <w:rsid w:val="00F624B0"/>
    <w:rsid w:val="00F635E9"/>
    <w:rsid w:val="00F64714"/>
    <w:rsid w:val="00F67699"/>
    <w:rsid w:val="00F67803"/>
    <w:rsid w:val="00F67B0D"/>
    <w:rsid w:val="00F7129F"/>
    <w:rsid w:val="00F77E39"/>
    <w:rsid w:val="00F86695"/>
    <w:rsid w:val="00F90128"/>
    <w:rsid w:val="00F903F2"/>
    <w:rsid w:val="00F9230A"/>
    <w:rsid w:val="00F932F4"/>
    <w:rsid w:val="00F94A22"/>
    <w:rsid w:val="00F9552A"/>
    <w:rsid w:val="00FA1CC7"/>
    <w:rsid w:val="00FA237B"/>
    <w:rsid w:val="00FA24A5"/>
    <w:rsid w:val="00FA30A7"/>
    <w:rsid w:val="00FA30F2"/>
    <w:rsid w:val="00FA5B50"/>
    <w:rsid w:val="00FA6A7E"/>
    <w:rsid w:val="00FA719E"/>
    <w:rsid w:val="00FA7671"/>
    <w:rsid w:val="00FB0354"/>
    <w:rsid w:val="00FB4CCE"/>
    <w:rsid w:val="00FB6C77"/>
    <w:rsid w:val="00FC2E47"/>
    <w:rsid w:val="00FC4599"/>
    <w:rsid w:val="00FC76A8"/>
    <w:rsid w:val="00FC76AB"/>
    <w:rsid w:val="00FC7A70"/>
    <w:rsid w:val="00FD273D"/>
    <w:rsid w:val="00FD2BB5"/>
    <w:rsid w:val="00FD44C5"/>
    <w:rsid w:val="00FD48F9"/>
    <w:rsid w:val="00FD7D32"/>
    <w:rsid w:val="00FE023C"/>
    <w:rsid w:val="00FE607F"/>
    <w:rsid w:val="00FF1480"/>
    <w:rsid w:val="00FF189D"/>
    <w:rsid w:val="00FF19CC"/>
    <w:rsid w:val="00FF3C59"/>
    <w:rsid w:val="00FF4C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07BA351"/>
  <w15:docId w15:val="{A7AEBAAF-E6F0-4277-8DD6-AD61DB23C1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39"/>
    <w:rsid w:val="00C7517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docParts>
    <w:docPart>
      <w:docPartPr>
        <w:name w:val="198FBDE9E43141EE9139A7617DB0534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AE7EF5F-CF6A-4E06-A190-47DBBF3F7BC3}"/>
      </w:docPartPr>
      <w:docPartBody>
        <w:p w:rsidR="004D37E1" w:rsidRDefault="00734361" w:rsidP="00734361">
          <w:pPr>
            <w:pStyle w:val="198FBDE9E43141EE9139A7617DB0534D"/>
          </w:pPr>
          <w:r w:rsidRPr="00382CB3">
            <w:rPr>
              <w:rStyle w:val="Zstupntext"/>
            </w:rPr>
            <w:t>Choose an item.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1002AFF" w:usb1="4000ACFF" w:usb2="00000009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MS Mincho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0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765710"/>
    <w:rsid w:val="000A651B"/>
    <w:rsid w:val="002876CA"/>
    <w:rsid w:val="002D5101"/>
    <w:rsid w:val="004D37E1"/>
    <w:rsid w:val="00500764"/>
    <w:rsid w:val="00505AE4"/>
    <w:rsid w:val="005B1B2B"/>
    <w:rsid w:val="005D39AB"/>
    <w:rsid w:val="005F76D2"/>
    <w:rsid w:val="006D2E07"/>
    <w:rsid w:val="00734361"/>
    <w:rsid w:val="00765710"/>
    <w:rsid w:val="008560A4"/>
    <w:rsid w:val="00862F0B"/>
    <w:rsid w:val="008B615A"/>
    <w:rsid w:val="00A108B6"/>
    <w:rsid w:val="00A91E2B"/>
    <w:rsid w:val="00A93C04"/>
    <w:rsid w:val="00AA50A0"/>
    <w:rsid w:val="00B30600"/>
    <w:rsid w:val="00C731F6"/>
    <w:rsid w:val="00C80211"/>
    <w:rsid w:val="00CE0B5C"/>
    <w:rsid w:val="00CF451A"/>
    <w:rsid w:val="00DA5BD5"/>
    <w:rsid w:val="00E06618"/>
    <w:rsid w:val="00F03541"/>
    <w:rsid w:val="00F053C3"/>
    <w:rsid w:val="00F11D6C"/>
    <w:rsid w:val="00F677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stupntext">
    <w:name w:val="Placeholder Text"/>
    <w:basedOn w:val="Predvolenpsmoodseku"/>
    <w:uiPriority w:val="99"/>
    <w:semiHidden/>
    <w:rsid w:val="00734361"/>
    <w:rPr>
      <w:color w:val="808080"/>
    </w:rPr>
  </w:style>
  <w:style w:type="paragraph" w:customStyle="1" w:styleId="198FBDE9E43141EE9139A7617DB0534D">
    <w:name w:val="198FBDE9E43141EE9139A7617DB0534D"/>
    <w:rsid w:val="00734361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701DBDA-778B-4209-A2F3-A5BB0ACFD56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831</Words>
  <Characters>4741</Characters>
  <Application>Microsoft Office Word</Application>
  <DocSecurity>0</DocSecurity>
  <Lines>39</Lines>
  <Paragraphs>11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Úč MÚJ 3 - 01</vt:lpstr>
      <vt:lpstr>Poznámky Úč MÚJ 3 - 01</vt:lpstr>
    </vt:vector>
  </TitlesOfParts>
  <Company/>
  <LinksUpToDate>false</LinksUpToDate>
  <CharactersWithSpaces>5561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3 - 01</dc:title>
  <dc:creator>R</dc:creator>
  <cp:lastModifiedBy>Husar Vlado</cp:lastModifiedBy>
  <cp:revision>2</cp:revision>
  <cp:lastPrinted>2021-03-21T11:49:00Z</cp:lastPrinted>
  <dcterms:created xsi:type="dcterms:W3CDTF">2021-03-21T11:50:00Z</dcterms:created>
  <dcterms:modified xsi:type="dcterms:W3CDTF">2021-03-21T11:50:00Z</dcterms:modified>
</cp:coreProperties>
</file>