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49B684" w14:textId="38E39032" w:rsidR="00045E11" w:rsidRDefault="00045E11" w:rsidP="00045E11">
      <w:bookmarkStart w:id="0" w:name="_GoBack"/>
      <w:bookmarkEnd w:id="0"/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</w:t>
      </w:r>
      <w:r w:rsidRPr="00045E11">
        <w:rPr>
          <w:b/>
          <w:bCs/>
          <w:sz w:val="24"/>
          <w:szCs w:val="24"/>
        </w:rPr>
        <w:t>IČO: 47134186      DIČ: 2023758407</w:t>
      </w:r>
    </w:p>
    <w:p w14:paraId="06EBBF6C" w14:textId="77777777" w:rsidR="00045E11" w:rsidRDefault="00045E11" w:rsidP="00045E11"/>
    <w:p w14:paraId="1D1B4111" w14:textId="77777777" w:rsidR="00045E11" w:rsidRDefault="00045E11" w:rsidP="00045E11">
      <w:pPr>
        <w:ind w:left="2832" w:firstLine="708"/>
      </w:pPr>
      <w:r>
        <w:t>Čl. I</w:t>
      </w:r>
    </w:p>
    <w:p w14:paraId="399BF0CF" w14:textId="77777777" w:rsidR="00045E11" w:rsidRDefault="00045E11" w:rsidP="00045E11">
      <w:pPr>
        <w:ind w:left="2124" w:firstLine="708"/>
      </w:pPr>
      <w:r>
        <w:t>Všeobecné údaje</w:t>
      </w:r>
    </w:p>
    <w:p w14:paraId="2E72018D" w14:textId="77777777" w:rsidR="00045E11" w:rsidRDefault="00045E11" w:rsidP="00045E11">
      <w:pPr>
        <w:pStyle w:val="Odsekzoznamu"/>
        <w:numPr>
          <w:ilvl w:val="0"/>
          <w:numId w:val="1"/>
        </w:numPr>
      </w:pPr>
      <w:r>
        <w:t>Názov právnickej osoby a jej sídlo alebo meno a priezvisko fyzickej osoby.</w:t>
      </w:r>
    </w:p>
    <w:p w14:paraId="66B25B95" w14:textId="1C22AA51" w:rsidR="00045E11" w:rsidRPr="00045E11" w:rsidRDefault="00045E11" w:rsidP="00045E11">
      <w:pPr>
        <w:rPr>
          <w:b/>
          <w:bCs/>
          <w:sz w:val="24"/>
          <w:szCs w:val="24"/>
        </w:rPr>
      </w:pPr>
      <w:proofErr w:type="spellStart"/>
      <w:r w:rsidRPr="00045E11">
        <w:rPr>
          <w:b/>
          <w:bCs/>
          <w:sz w:val="24"/>
          <w:szCs w:val="24"/>
        </w:rPr>
        <w:t>Velar</w:t>
      </w:r>
      <w:proofErr w:type="spellEnd"/>
      <w:r w:rsidRPr="00045E11">
        <w:rPr>
          <w:b/>
          <w:bCs/>
          <w:sz w:val="24"/>
          <w:szCs w:val="24"/>
        </w:rPr>
        <w:t>, spol. s </w:t>
      </w:r>
      <w:proofErr w:type="spellStart"/>
      <w:r w:rsidRPr="00045E11">
        <w:rPr>
          <w:b/>
          <w:bCs/>
          <w:sz w:val="24"/>
          <w:szCs w:val="24"/>
        </w:rPr>
        <w:t>r.o</w:t>
      </w:r>
      <w:proofErr w:type="spellEnd"/>
      <w:r w:rsidRPr="00045E11">
        <w:rPr>
          <w:b/>
          <w:bCs/>
          <w:sz w:val="24"/>
          <w:szCs w:val="24"/>
        </w:rPr>
        <w:t xml:space="preserve">. , </w:t>
      </w:r>
      <w:proofErr w:type="spellStart"/>
      <w:r w:rsidRPr="00045E11">
        <w:rPr>
          <w:b/>
          <w:bCs/>
          <w:sz w:val="24"/>
          <w:szCs w:val="24"/>
        </w:rPr>
        <w:t>Grosslingova</w:t>
      </w:r>
      <w:proofErr w:type="spellEnd"/>
      <w:r w:rsidRPr="00045E11">
        <w:rPr>
          <w:b/>
          <w:bCs/>
          <w:sz w:val="24"/>
          <w:szCs w:val="24"/>
        </w:rPr>
        <w:t xml:space="preserve"> 23, 81109 Bratislava</w:t>
      </w:r>
    </w:p>
    <w:p w14:paraId="63704967" w14:textId="0358FA9C" w:rsidR="00045E11" w:rsidRDefault="00045E11" w:rsidP="00045E11">
      <w:r>
        <w:t>Právny dôvod na zostavenie účtovnej závierky k 31.12.2020 je účtovná závierka zostavená ako riadna za účtovné obdobie od 1.1.2020 do 31.12.2020 za predpokladu pokračovania činnosti.</w:t>
      </w:r>
    </w:p>
    <w:p w14:paraId="65BCF24C" w14:textId="59FE0DB2" w:rsidR="00045E11" w:rsidRDefault="00045E11" w:rsidP="00045E11">
      <w:r>
        <w:t>Firma v roku 2020 nemala žiadnych zamestnancov</w:t>
      </w:r>
    </w:p>
    <w:p w14:paraId="1CA82D72" w14:textId="77777777" w:rsidR="00045E11" w:rsidRDefault="00045E11" w:rsidP="00045E11">
      <w:pPr>
        <w:ind w:left="2832" w:firstLine="708"/>
      </w:pPr>
      <w:r>
        <w:t>Čl. II</w:t>
      </w:r>
    </w:p>
    <w:p w14:paraId="7AE42E1A" w14:textId="77777777" w:rsidR="00045E11" w:rsidRDefault="00045E11" w:rsidP="00045E11">
      <w:pPr>
        <w:ind w:left="1416" w:firstLine="708"/>
      </w:pPr>
      <w:r>
        <w:t>Informácie o prijatých postupoch</w:t>
      </w:r>
    </w:p>
    <w:p w14:paraId="1EC9846C" w14:textId="77777777" w:rsidR="00045E11" w:rsidRDefault="00045E11" w:rsidP="00045E11">
      <w:r>
        <w:t>(1) Účtovná závierka je zostavená za splnenia predpokladu, že účtovná jednotka bude nepretržite pokračovať vo svojej činnosti.</w:t>
      </w:r>
    </w:p>
    <w:p w14:paraId="33E9E925" w14:textId="77777777" w:rsidR="00045E11" w:rsidRDefault="00045E11" w:rsidP="00045E11">
      <w:r>
        <w:t>(2) Spôsob oceňovania jednotlivých položiek majetku a záväzkov, a to</w:t>
      </w:r>
    </w:p>
    <w:p w14:paraId="2FA1F5FA" w14:textId="77777777" w:rsidR="00045E11" w:rsidRDefault="00045E11" w:rsidP="00045E11">
      <w:r>
        <w:t>a) dlhodobého nehmotného majetku, dlhodobého hmotného majetku a dlhodobého finančného majetku – v obstarávacích cenách,</w:t>
      </w:r>
    </w:p>
    <w:p w14:paraId="736640DF" w14:textId="77777777" w:rsidR="00045E11" w:rsidRDefault="00045E11" w:rsidP="00045E11">
      <w:r>
        <w:t>b) zásob obstaraných kúpou, zásob vytvorených vlastnou činnosťou- v obstarávacích cenách,</w:t>
      </w:r>
    </w:p>
    <w:p w14:paraId="34D3AF09" w14:textId="77777777" w:rsidR="00045E11" w:rsidRDefault="00045E11" w:rsidP="00045E11">
      <w:r>
        <w:t>c) pohľadávok v nominálnej hodnote,</w:t>
      </w:r>
    </w:p>
    <w:p w14:paraId="37EEC835" w14:textId="77777777" w:rsidR="00045E11" w:rsidRDefault="00045E11" w:rsidP="00045E11">
      <w:r>
        <w:t>d) krátkodobého finančného majetku v nominálnej hodnote,</w:t>
      </w:r>
    </w:p>
    <w:p w14:paraId="5E836E39" w14:textId="77777777" w:rsidR="00045E11" w:rsidRDefault="00045E11" w:rsidP="00045E11">
      <w:r>
        <w:t>e) záväzkov vrátane rezerv, dlhopisov, pôžičiek a úverov v nominálnej hodnote,</w:t>
      </w:r>
    </w:p>
    <w:p w14:paraId="732859CB" w14:textId="77777777" w:rsidR="00045E11" w:rsidRDefault="00045E11" w:rsidP="00045E11">
      <w:r>
        <w:t>f) derivátových operácií – neúčtovalo sa .</w:t>
      </w:r>
    </w:p>
    <w:p w14:paraId="6E09BFD2" w14:textId="77777777" w:rsidR="00045E11" w:rsidRDefault="00045E11" w:rsidP="00045E11">
      <w:r>
        <w:t>(3) Spôsob zostavenia odpisového plánu pre jednotlivé druhy dlhodobého hmotného majetku a dlhodobého nehmotného majetku, pričom sa uvádza doba odpisovania, použité sadzby odpisov a odpisové metódy pri určení odpisov – odpisový plán používa odpisové účtovné sadzby rovnajúce sa daňovým.</w:t>
      </w:r>
    </w:p>
    <w:p w14:paraId="0710DDE5" w14:textId="77777777" w:rsidR="00045E11" w:rsidRDefault="00045E11" w:rsidP="00045E11">
      <w: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14:paraId="2D1D3E62" w14:textId="77777777" w:rsidR="00045E11" w:rsidRDefault="00045E11" w:rsidP="00045E11">
      <w:r>
        <w:t>(5) Informácie o dotáciách a ich oceňovanie v účtovníctve – neúčtovalo sa .</w:t>
      </w:r>
    </w:p>
    <w:p w14:paraId="55EF052D" w14:textId="1DFBEDF6" w:rsidR="00045E11" w:rsidRDefault="00045E11" w:rsidP="00045E11"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 uvedením vplyvu na výsledok hospodárenia bežného účtovného obdobia – </w:t>
      </w:r>
      <w:r w:rsidR="009F7C55">
        <w:t xml:space="preserve">neúčtovalo sa </w:t>
      </w:r>
    </w:p>
    <w:p w14:paraId="64E4A6B2" w14:textId="77777777" w:rsidR="009F7C55" w:rsidRDefault="009F7C55" w:rsidP="00045E11"/>
    <w:p w14:paraId="4DA66571" w14:textId="77777777" w:rsidR="00045E11" w:rsidRDefault="00045E11" w:rsidP="00045E11">
      <w:r>
        <w:lastRenderedPageBreak/>
        <w:t>Čl. III</w:t>
      </w:r>
    </w:p>
    <w:p w14:paraId="038E6E94" w14:textId="77777777" w:rsidR="00045E11" w:rsidRDefault="00045E11" w:rsidP="00045E11">
      <w:r>
        <w:t>Informácie, ktoré vysvetľujú a dopĺňajú súvahu a výkaz ziskov a strát</w:t>
      </w:r>
    </w:p>
    <w:p w14:paraId="0A34E508" w14:textId="77777777" w:rsidR="00045E11" w:rsidRDefault="00045E11" w:rsidP="00045E11">
      <w: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– neúčtovalo sa .</w:t>
      </w:r>
    </w:p>
    <w:p w14:paraId="2A431F67" w14:textId="77777777" w:rsidR="00045E11" w:rsidRDefault="00045E11" w:rsidP="00045E11">
      <w:r>
        <w:t>(2) Informácie o záväzkoch, a to</w:t>
      </w:r>
    </w:p>
    <w:p w14:paraId="6C186E6F" w14:textId="77777777" w:rsidR="00045E11" w:rsidRDefault="00045E11" w:rsidP="00045E11">
      <w:r>
        <w:t>a) celkovej sume záväzkov so zostatkovou dobou splatnosti dlhšou ako päť rokov - neúčtovalo sa .</w:t>
      </w:r>
    </w:p>
    <w:p w14:paraId="00518520" w14:textId="77777777" w:rsidR="00045E11" w:rsidRDefault="00045E11" w:rsidP="00045E11">
      <w:r>
        <w:t>b) celkovej sume zabezpečených záväzkov, opis a spôsoby zabezpečenia záväzkov - neúčtovalo sa .</w:t>
      </w:r>
    </w:p>
    <w:p w14:paraId="526CC636" w14:textId="77777777" w:rsidR="00045E11" w:rsidRDefault="00045E11" w:rsidP="00045E11">
      <w:r>
        <w:t xml:space="preserve"> (3) Informácie o vlastných akciách, a to</w:t>
      </w:r>
    </w:p>
    <w:p w14:paraId="31FCD831" w14:textId="77777777" w:rsidR="00045E11" w:rsidRDefault="00045E11" w:rsidP="00045E11">
      <w:r>
        <w:t>a) dôvode nadobudnutia vlastných akcií počas účtovného obdobia - neúčtovalo sa .</w:t>
      </w:r>
    </w:p>
    <w:p w14:paraId="4BFE981B" w14:textId="77777777" w:rsidR="00045E11" w:rsidRDefault="00045E11" w:rsidP="00045E11">
      <w:r>
        <w:t>b) informáciách, ktorými sú</w:t>
      </w:r>
    </w:p>
    <w:p w14:paraId="011E2884" w14:textId="77777777" w:rsidR="00045E11" w:rsidRDefault="00045E11" w:rsidP="00045E11">
      <w:r>
        <w:t>1. počet a menovitá hodnota nadobudnutých vlastných akcií počas účtovného obdobia a počet a</w:t>
      </w:r>
    </w:p>
    <w:p w14:paraId="7D050839" w14:textId="77777777" w:rsidR="00045E11" w:rsidRDefault="00045E11" w:rsidP="00045E11">
      <w:r>
        <w:t>menovitá hodnota prevedených vlastných akcií počas účtovného obdobia, pričom sa uvádza</w:t>
      </w:r>
    </w:p>
    <w:p w14:paraId="45195C5B" w14:textId="77777777" w:rsidR="00045E11" w:rsidRDefault="00045E11" w:rsidP="00045E11">
      <w:r>
        <w:t>percentuálna hodnota týchto vlastných akcií na upísanom základnom imaní - neúčtovalo sa .</w:t>
      </w:r>
    </w:p>
    <w:p w14:paraId="78F8F8C7" w14:textId="77777777" w:rsidR="00045E11" w:rsidRDefault="00045E11" w:rsidP="00045E11">
      <w:r>
        <w:t>2. počet a hodnota, za ktorú sa vlastné akcie počas účtovného obdobia nadobudli a počet a hodnota,</w:t>
      </w:r>
    </w:p>
    <w:p w14:paraId="026CF5D0" w14:textId="77777777" w:rsidR="00045E11" w:rsidRDefault="00045E11" w:rsidP="00045E11">
      <w:r>
        <w:t>za ktorú sa vlastné akcie počas účtovného obdobia previedli na inú osobu - neúčtovalo sa .</w:t>
      </w:r>
    </w:p>
    <w:p w14:paraId="291EE86F" w14:textId="77777777" w:rsidR="00045E11" w:rsidRDefault="00045E11" w:rsidP="00045E11">
      <w:r>
        <w:t>c) počte, menovitej hodnote a hodnote, za ktorú sa vlastné akcie nadobudli a ktoré účtovná jednotka má v držbe k poslednému dňu účtovného obdobia; uvádza sa aj ich percentuálny podiel na upísanom základnom imaní - neúčtovalo sa .</w:t>
      </w:r>
    </w:p>
    <w:p w14:paraId="21C7A2D3" w14:textId="77777777" w:rsidR="00045E11" w:rsidRDefault="00045E11" w:rsidP="00045E11">
      <w:r>
        <w:t>(4) Informácie o orgánoch účtovnej jednotky, a to</w:t>
      </w:r>
    </w:p>
    <w:p w14:paraId="02BE417D" w14:textId="77777777" w:rsidR="00045E11" w:rsidRDefault="00045E11" w:rsidP="00045E11">
      <w:r>
        <w:t xml:space="preserve">a) výške jednotlivých druhov záruk alebo iných zabezpečení poskytnutých pre členov štatutárneho orgánu ,dozorného orgánu a iného orgánu účtovnej jednotky, a to v členení za jednotlivé orgány – </w:t>
      </w:r>
    </w:p>
    <w:p w14:paraId="57E2FACD" w14:textId="77777777" w:rsidR="00045E11" w:rsidRDefault="00045E11" w:rsidP="00045E11">
      <w:r>
        <w:t>neúčtovalo sa .</w:t>
      </w:r>
    </w:p>
    <w:p w14:paraId="39BC72A0" w14:textId="77777777" w:rsidR="00045E11" w:rsidRDefault="00045E11" w:rsidP="00045E11">
      <w:r>
        <w:t>b) pôžičkách poskytnutých členom štatutárneho orgánu, dozorného orgánu a iného orgánu účtovnej</w:t>
      </w:r>
    </w:p>
    <w:p w14:paraId="0D86410A" w14:textId="77777777" w:rsidR="00045E11" w:rsidRDefault="00045E11" w:rsidP="00045E11">
      <w:r>
        <w:t>jednotky a to</w:t>
      </w:r>
    </w:p>
    <w:p w14:paraId="7279D919" w14:textId="77777777" w:rsidR="00045E11" w:rsidRDefault="00045E11" w:rsidP="00045E11">
      <w:r>
        <w:t>1. celková suma poskytnutých pôžičiek k poslednému dňu účtovného obdobia v členení za jednotlivé</w:t>
      </w:r>
    </w:p>
    <w:p w14:paraId="478A8453" w14:textId="77777777" w:rsidR="00045E11" w:rsidRDefault="00045E11" w:rsidP="00045E11">
      <w:r>
        <w:t>Orgány - neúčtovalo sa .</w:t>
      </w:r>
    </w:p>
    <w:p w14:paraId="280341E4" w14:textId="77777777" w:rsidR="00045E11" w:rsidRDefault="00045E11" w:rsidP="00045E11">
      <w:r>
        <w:t>2. celková suma splatených pôžičiek k poslednému dňu účtovného obdobia v členení za jednotlivé</w:t>
      </w:r>
    </w:p>
    <w:p w14:paraId="20038439" w14:textId="77777777" w:rsidR="00045E11" w:rsidRDefault="00045E11" w:rsidP="00045E11">
      <w:r>
        <w:t>Orgány - neúčtovalo sa .</w:t>
      </w:r>
    </w:p>
    <w:p w14:paraId="41F4419E" w14:textId="77777777" w:rsidR="00045E11" w:rsidRDefault="00045E11" w:rsidP="00045E11">
      <w:r>
        <w:t>3. celková suma odpustených pôžičiek a odpísaných pôžičiek k poslednému dňu účtovného obdobia v</w:t>
      </w:r>
    </w:p>
    <w:p w14:paraId="52862C1B" w14:textId="77777777" w:rsidR="00045E11" w:rsidRDefault="00045E11" w:rsidP="00045E11">
      <w:r>
        <w:t>členení za jednotlivé orgány - neúčtovalo sa .</w:t>
      </w:r>
    </w:p>
    <w:p w14:paraId="0056DC42" w14:textId="77777777" w:rsidR="00045E11" w:rsidRDefault="00045E11" w:rsidP="00045E11">
      <w:r>
        <w:t>c) hlavných podmienkach, na základe ktorých im boli záruky alebo iné zabezpečenie a pôžičky poskytnuté  - neúčtovalo sa .</w:t>
      </w:r>
    </w:p>
    <w:p w14:paraId="1F4C784A" w14:textId="77777777" w:rsidR="00045E11" w:rsidRDefault="00045E11" w:rsidP="00045E11">
      <w:r>
        <w:lastRenderedPageBreak/>
        <w:t>pri pôžičkách sa uvádzajú úrokové sadzby,</w:t>
      </w:r>
    </w:p>
    <w:p w14:paraId="53AF7E15" w14:textId="77777777" w:rsidR="00045E11" w:rsidRDefault="00045E11" w:rsidP="00045E11">
      <w:r>
        <w:t>d) celkovej sume použitých finančných prostriedkov alebo iného plnenia na súkromné účely členmi</w:t>
      </w:r>
    </w:p>
    <w:p w14:paraId="0E84D3A2" w14:textId="77777777" w:rsidR="00045E11" w:rsidRDefault="00045E11" w:rsidP="00045E11">
      <w:r>
        <w:t>štatutárneho orgánu, dozorného orgánu a iného orgánu účtovnej jednotky, ktoré je potrebné vyúčtovať - neúčtovalo sa .</w:t>
      </w:r>
    </w:p>
    <w:p w14:paraId="18B7A5D3" w14:textId="77777777" w:rsidR="00045E11" w:rsidRDefault="00045E11" w:rsidP="00045E11">
      <w:r>
        <w:t>(5) Informácie o povinnostiach účtovnej jednotky, a to</w:t>
      </w:r>
    </w:p>
    <w:p w14:paraId="58615D6D" w14:textId="77777777" w:rsidR="00045E11" w:rsidRDefault="00045E11" w:rsidP="00045E11">
      <w:r>
        <w:t>a) celkovej sume finančných povinností, ktoré sa nevykazujú v súvahe, ale sú významné na posúdenie</w:t>
      </w:r>
    </w:p>
    <w:p w14:paraId="2A4A0D45" w14:textId="77777777" w:rsidR="00045E11" w:rsidRDefault="00045E11" w:rsidP="00045E11">
      <w:r>
        <w:t>finančnej situácie účtovnej jednotky, napríklad povinnosti nájomcu vyplývajúce z operatívneho prenájmu  - neúčtovalo sa .</w:t>
      </w:r>
    </w:p>
    <w:p w14:paraId="75EBCE67" w14:textId="77777777" w:rsidR="00045E11" w:rsidRDefault="00045E11" w:rsidP="00045E11">
      <w:r>
        <w:t>z uzatvorených zmlúv na poskytnutie úveru alebo pôžičky, ktoré ešte neboli poskytnuté, finančné</w:t>
      </w:r>
    </w:p>
    <w:p w14:paraId="725A4A6A" w14:textId="77777777" w:rsidR="00045E11" w:rsidRDefault="00045E11" w:rsidP="00045E11">
      <w:r>
        <w:t>povinnosti vyplývajúce z licenčných a koncesionárskych zmlúv s uvedením sumy poplatku za celé</w:t>
      </w:r>
    </w:p>
    <w:p w14:paraId="0CE5AE3C" w14:textId="77777777" w:rsidR="00045E11" w:rsidRDefault="00045E11" w:rsidP="00045E11">
      <w:r>
        <w:t>zostávajúce obdobie platnosti zmluvy  - neúčtovalo sa .</w:t>
      </w:r>
    </w:p>
    <w:p w14:paraId="6259F2A9" w14:textId="77777777" w:rsidR="00045E11" w:rsidRDefault="00045E11" w:rsidP="00045E11">
      <w:r>
        <w:t>b) celkovej sume významných podmienených záväzkov-  neúčtovalo sa , ktorými sa rozumie</w:t>
      </w:r>
    </w:p>
    <w:p w14:paraId="2FBF2672" w14:textId="77777777" w:rsidR="00045E11" w:rsidRDefault="00045E11" w:rsidP="00045E11">
      <w:r>
        <w:t>1. možná povinnosť, ktorá vznikla ako dôsledok minulej udalosti a ktorej existencia závisí od toho, či</w:t>
      </w:r>
    </w:p>
    <w:p w14:paraId="5332B037" w14:textId="77777777" w:rsidR="00045E11" w:rsidRDefault="00045E11" w:rsidP="00045E11">
      <w:r>
        <w:t>nastane alebo nenastane jedna alebo viac neistých udalostí v budúcnosti, ktorých vznik nezávisí od</w:t>
      </w:r>
    </w:p>
    <w:p w14:paraId="5A9F0EC9" w14:textId="77777777" w:rsidR="00045E11" w:rsidRDefault="00045E11" w:rsidP="00045E11">
      <w:r>
        <w:t>účtovnej jednotky, alebo</w:t>
      </w:r>
    </w:p>
    <w:p w14:paraId="230728F0" w14:textId="77777777" w:rsidR="00045E11" w:rsidRDefault="00045E11" w:rsidP="00045E11">
      <w:r>
        <w:t>2. existujúca povinnosť, ktorá vznikla ako dôsledok minulej udalosti, ale ktorá sa nevykazuje v súvahe,</w:t>
      </w:r>
    </w:p>
    <w:p w14:paraId="64BA3296" w14:textId="77777777" w:rsidR="00045E11" w:rsidRDefault="00045E11" w:rsidP="00045E11">
      <w:r>
        <w:t>pretože</w:t>
      </w:r>
    </w:p>
    <w:p w14:paraId="5633958F" w14:textId="77777777" w:rsidR="00045E11" w:rsidRDefault="00045E11" w:rsidP="00045E11">
      <w:r>
        <w:t>2a. nie je pravdepodobné, že na splnenie tejto povinnosti bude potrebný úbytok ekonomických</w:t>
      </w:r>
    </w:p>
    <w:p w14:paraId="13FD6C76" w14:textId="77777777" w:rsidR="00045E11" w:rsidRDefault="00045E11" w:rsidP="00045E11">
      <w:r>
        <w:t>úžitkov, alebo</w:t>
      </w:r>
    </w:p>
    <w:p w14:paraId="7C36B8B7" w14:textId="77777777" w:rsidR="00045E11" w:rsidRDefault="00045E11" w:rsidP="00045E11">
      <w:r>
        <w:t>2b. výška tejto povinnosti sa nedá spoľahlivo oceniť,</w:t>
      </w:r>
    </w:p>
    <w:p w14:paraId="5A593A1E" w14:textId="77777777" w:rsidR="00045E11" w:rsidRDefault="00045E11" w:rsidP="00045E11">
      <w:r>
        <w:t>c) opise významných finančných povinností a významných podmienených záväzkov - neúčtovalo sa .</w:t>
      </w:r>
    </w:p>
    <w:p w14:paraId="2C1771A2" w14:textId="77777777" w:rsidR="00045E11" w:rsidRDefault="00045E11" w:rsidP="00045E11">
      <w:r>
        <w:t>d) celkovej sume významných finančných povinností a významných podmienených záväzkoch voči</w:t>
      </w:r>
    </w:p>
    <w:p w14:paraId="1A6F1A70" w14:textId="77777777" w:rsidR="00045E11" w:rsidRDefault="00045E11" w:rsidP="00045E11">
      <w:r>
        <w:t>dcérskej účtovnej jednotke a účtovnej jednotke s podstatným vplyvom -  neúčtovalo sa .</w:t>
      </w:r>
    </w:p>
    <w:p w14:paraId="3355F236" w14:textId="77777777" w:rsidR="00045E11" w:rsidRDefault="00045E11" w:rsidP="00045E11">
      <w:r>
        <w:t>e) opise významných povinností účtovnej jednotky vyplývajúcich z dôchodkových programov pre</w:t>
      </w:r>
    </w:p>
    <w:p w14:paraId="0339CBF3" w14:textId="77777777" w:rsidR="00045E11" w:rsidRDefault="00045E11" w:rsidP="00045E11">
      <w:r>
        <w:t>zamestnancov  neúčtovalo sa .</w:t>
      </w:r>
    </w:p>
    <w:p w14:paraId="5B51E3F2" w14:textId="77777777" w:rsidR="00045E11" w:rsidRDefault="00045E11" w:rsidP="00045E11"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14:paraId="6FA29D5F" w14:textId="77777777" w:rsidR="00045E11" w:rsidRDefault="00045E11" w:rsidP="00045E11">
      <w:r>
        <w:t>a) všetkých formách prijatej náhrady,</w:t>
      </w:r>
    </w:p>
    <w:p w14:paraId="4C7C29EA" w14:textId="77777777" w:rsidR="00045E11" w:rsidRDefault="00045E11" w:rsidP="00045E11">
      <w:r>
        <w:t>b) účtovných zásadách použitých pri prideľovaní nákladov a výnosov,</w:t>
      </w:r>
    </w:p>
    <w:p w14:paraId="5260DF22" w14:textId="77777777" w:rsidR="00045E11" w:rsidRDefault="00045E11" w:rsidP="00045E11">
      <w:r>
        <w:t>c) všetkých druhoch činností účtovnej jednotky.</w:t>
      </w:r>
    </w:p>
    <w:p w14:paraId="695CEF1F" w14:textId="77777777" w:rsidR="00045E11" w:rsidRDefault="00045E11" w:rsidP="00045E11">
      <w:r>
        <w:t>- neúčtovalo sa .</w:t>
      </w:r>
    </w:p>
    <w:p w14:paraId="2D4E54F3" w14:textId="77777777" w:rsidR="00045E11" w:rsidRDefault="00045E11" w:rsidP="00045E11"/>
    <w:p w14:paraId="4EE0B121" w14:textId="21D76BA7" w:rsidR="004A0A89" w:rsidRPr="00045E11" w:rsidRDefault="004A0A89" w:rsidP="00045E11"/>
    <w:sectPr w:rsidR="004A0A89" w:rsidRPr="00045E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312896"/>
    <w:multiLevelType w:val="hybridMultilevel"/>
    <w:tmpl w:val="543E2D54"/>
    <w:lvl w:ilvl="0" w:tplc="4DE82336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5E9"/>
    <w:rsid w:val="00045E11"/>
    <w:rsid w:val="004A0A89"/>
    <w:rsid w:val="009435E9"/>
    <w:rsid w:val="009F7C55"/>
    <w:rsid w:val="00F220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F026BF"/>
  <w15:chartTrackingRefBased/>
  <w15:docId w15:val="{269D3377-DC19-4E97-BA03-8C591D613F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45E11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45E1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282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980</Words>
  <Characters>5590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Standard</dc:creator>
  <cp:keywords/>
  <dc:description/>
  <cp:lastModifiedBy>Standard</cp:lastModifiedBy>
  <cp:revision>2</cp:revision>
  <dcterms:created xsi:type="dcterms:W3CDTF">2021-03-22T12:01:00Z</dcterms:created>
  <dcterms:modified xsi:type="dcterms:W3CDTF">2021-03-22T12:01:00Z</dcterms:modified>
</cp:coreProperties>
</file>