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758" w:rsidRDefault="00D46758" w:rsidP="00D46758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31.12.2020 </w:t>
      </w:r>
    </w:p>
    <w:p w:rsidR="00D46758" w:rsidRDefault="00D46758" w:rsidP="00D46758">
      <w:pPr>
        <w:rPr>
          <w:b/>
          <w:sz w:val="24"/>
          <w:szCs w:val="24"/>
          <w:u w:val="single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46758" w:rsidRDefault="00D46758" w:rsidP="00D4675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46758" w:rsidRDefault="00D46758" w:rsidP="00D4675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ŠIATORSKÁ BUKOVINKA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ŠIATORSKÁ BUKOVINKA č. 41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00316431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46758" w:rsidRDefault="00D46758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46758" w:rsidRDefault="00D46758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E35DEA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46758" w:rsidRDefault="00D46758" w:rsidP="00D4675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Všeobecná verejná správa, samospráva</w:t>
            </w:r>
          </w:p>
        </w:tc>
      </w:tr>
    </w:tbl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46758" w:rsidRDefault="00D46758" w:rsidP="00D4675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Ing. Peter </w:t>
            </w:r>
            <w:proofErr w:type="spellStart"/>
            <w:r>
              <w:rPr>
                <w:sz w:val="24"/>
                <w:szCs w:val="24"/>
                <w:lang w:eastAsia="en-US"/>
              </w:rPr>
              <w:t>Badinka</w:t>
            </w:r>
            <w:proofErr w:type="spellEnd"/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D46758" w:rsidTr="00D467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</w:tbl>
    <w:p w:rsidR="00D46758" w:rsidRDefault="00D46758" w:rsidP="00D46758">
      <w:pPr>
        <w:jc w:val="center"/>
        <w:rPr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46758" w:rsidRDefault="00D46758" w:rsidP="00D46758">
      <w:pPr>
        <w:rPr>
          <w:sz w:val="24"/>
          <w:szCs w:val="24"/>
        </w:rPr>
      </w:pPr>
    </w:p>
    <w:p w:rsidR="00D46758" w:rsidRPr="00D46758" w:rsidRDefault="00D46758" w:rsidP="00D46758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D46758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D46758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D467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46758"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 w:rsidRPr="00D46758">
        <w:rPr>
          <w:rFonts w:cs="Tahoma"/>
          <w:b/>
          <w:bCs/>
          <w:sz w:val="22"/>
          <w:szCs w:val="22"/>
        </w:rPr>
        <w:fldChar w:fldCharType="end"/>
      </w:r>
      <w:r w:rsidRPr="00D46758">
        <w:rPr>
          <w:rFonts w:cs="Tahoma"/>
          <w:b/>
          <w:bCs/>
          <w:sz w:val="22"/>
          <w:szCs w:val="22"/>
        </w:rPr>
        <w:t xml:space="preserve">  áno            </w:t>
      </w:r>
      <w:r w:rsidRPr="00D467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46758"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 w:rsidRPr="00D46758">
        <w:rPr>
          <w:rFonts w:cs="Tahoma"/>
          <w:b/>
          <w:bCs/>
          <w:sz w:val="22"/>
          <w:szCs w:val="22"/>
        </w:rPr>
        <w:fldChar w:fldCharType="end"/>
      </w:r>
      <w:r w:rsidRPr="00D46758"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46758" w:rsidRDefault="00D46758" w:rsidP="00D4675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D46758" w:rsidTr="00D467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D46758" w:rsidTr="00D467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jc w:val="both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46758" w:rsidRDefault="00D46758" w:rsidP="00D4675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46758" w:rsidTr="00D467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46758" w:rsidRDefault="00D46758" w:rsidP="00D46758">
      <w:pPr>
        <w:ind w:left="284"/>
        <w:jc w:val="both"/>
        <w:rPr>
          <w:rFonts w:cs="Tahoma"/>
          <w:bCs/>
          <w:sz w:val="22"/>
          <w:szCs w:val="22"/>
        </w:rPr>
      </w:pPr>
    </w:p>
    <w:p w:rsidR="00D46758" w:rsidRDefault="00D46758" w:rsidP="00D46758">
      <w:pPr>
        <w:ind w:left="284"/>
        <w:jc w:val="both"/>
        <w:rPr>
          <w:rFonts w:cs="Tahoma"/>
          <w:bCs/>
          <w:sz w:val="22"/>
          <w:szCs w:val="22"/>
        </w:rPr>
      </w:pPr>
    </w:p>
    <w:p w:rsidR="00D46758" w:rsidRDefault="00D46758" w:rsidP="00D46758">
      <w:pPr>
        <w:ind w:left="284"/>
        <w:jc w:val="both"/>
        <w:rPr>
          <w:rFonts w:cs="Tahoma"/>
          <w:bCs/>
          <w:sz w:val="22"/>
          <w:szCs w:val="22"/>
        </w:rPr>
      </w:pP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D46758" w:rsidRDefault="00D46758" w:rsidP="00D4675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D46758" w:rsidRDefault="00D46758" w:rsidP="00D4675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D46758" w:rsidRDefault="00D46758" w:rsidP="00D4675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46758" w:rsidTr="00D467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46758" w:rsidRDefault="00D46758" w:rsidP="00D46758">
      <w:pPr>
        <w:jc w:val="both"/>
        <w:rPr>
          <w:sz w:val="24"/>
        </w:rPr>
      </w:pPr>
    </w:p>
    <w:p w:rsidR="00D46758" w:rsidRDefault="00D46758" w:rsidP="00D46758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D46758" w:rsidRDefault="00D46758" w:rsidP="00D46758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D46758" w:rsidRDefault="00D46758" w:rsidP="00D46758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D46758" w:rsidRDefault="00D46758" w:rsidP="00D46758">
      <w:pPr>
        <w:jc w:val="both"/>
        <w:rPr>
          <w:sz w:val="24"/>
        </w:rPr>
      </w:pP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C17A46">
      <w:pPr>
        <w:numPr>
          <w:ilvl w:val="0"/>
          <w:numId w:val="2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35DEA">
        <w:rPr>
          <w:rFonts w:cs="Tahoma"/>
          <w:b/>
          <w:bCs/>
          <w:sz w:val="22"/>
          <w:szCs w:val="22"/>
        </w:rPr>
      </w:r>
      <w:r w:rsidR="00E35D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6758" w:rsidRDefault="00D46758" w:rsidP="00D46758">
      <w:pPr>
        <w:pStyle w:val="Zkladntext"/>
        <w:ind w:left="0"/>
        <w:rPr>
          <w:color w:val="000000"/>
          <w:sz w:val="24"/>
          <w:szCs w:val="24"/>
        </w:rPr>
      </w:pPr>
    </w:p>
    <w:p w:rsidR="00D46758" w:rsidRDefault="00D46758" w:rsidP="00D46758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D46758" w:rsidTr="00D467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20         % menovitej hodnoty pohľadávky bez príslušenstva </w:t>
            </w:r>
          </w:p>
        </w:tc>
      </w:tr>
      <w:tr w:rsidR="00D46758" w:rsidTr="00D467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50         % menovitej hodnoty pohľadávky bez príslušenstva</w:t>
            </w:r>
          </w:p>
        </w:tc>
      </w:tr>
      <w:tr w:rsidR="00D46758" w:rsidTr="00D467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100      % menovitej hodnoty pohľadávky bez príslušenstva</w:t>
            </w:r>
          </w:p>
        </w:tc>
      </w:tr>
    </w:tbl>
    <w:p w:rsidR="00D46758" w:rsidRDefault="00D46758" w:rsidP="00D46758">
      <w:pPr>
        <w:pStyle w:val="Zkladntext"/>
        <w:ind w:left="0"/>
        <w:rPr>
          <w:sz w:val="24"/>
          <w:szCs w:val="24"/>
          <w:u w:val="single"/>
        </w:rPr>
      </w:pPr>
    </w:p>
    <w:p w:rsidR="00D46758" w:rsidRDefault="00D46758" w:rsidP="00D46758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D46758" w:rsidRDefault="00D46758" w:rsidP="00D46758">
      <w:pPr>
        <w:pStyle w:val="Zkladntext"/>
        <w:ind w:left="0"/>
        <w:rPr>
          <w:sz w:val="24"/>
          <w:szCs w:val="24"/>
          <w:u w:val="single"/>
        </w:rPr>
      </w:pPr>
    </w:p>
    <w:p w:rsidR="00D46758" w:rsidRDefault="00D46758" w:rsidP="00D46758">
      <w:pPr>
        <w:pStyle w:val="Zkladntext"/>
        <w:ind w:left="0"/>
        <w:rPr>
          <w:sz w:val="24"/>
          <w:szCs w:val="24"/>
          <w:u w:val="single"/>
        </w:rPr>
      </w:pPr>
    </w:p>
    <w:p w:rsidR="00D46758" w:rsidRDefault="00D46758" w:rsidP="00D46758">
      <w:pPr>
        <w:pStyle w:val="Zkladntext"/>
        <w:ind w:left="0"/>
        <w:rPr>
          <w:sz w:val="24"/>
          <w:szCs w:val="24"/>
          <w:u w:val="single"/>
        </w:rPr>
      </w:pP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46758" w:rsidRDefault="00D46758" w:rsidP="00D46758">
      <w:pPr>
        <w:jc w:val="both"/>
        <w:rPr>
          <w:b/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46758" w:rsidRDefault="00D46758" w:rsidP="00D46758">
      <w:pPr>
        <w:jc w:val="both"/>
        <w:rPr>
          <w:b/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46758" w:rsidRDefault="00D46758" w:rsidP="00C17A46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46758" w:rsidRDefault="00D46758" w:rsidP="00D46758">
      <w:pPr>
        <w:jc w:val="both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46758" w:rsidRDefault="00D46758" w:rsidP="00D4675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46758" w:rsidRDefault="00D46758" w:rsidP="00D4675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D46758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46758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Stavby – združené poistenie majetku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174,70</w:t>
            </w:r>
          </w:p>
        </w:tc>
      </w:tr>
      <w:tr w:rsidR="00D46758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Dopravné prostriedky AXA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C17A46" w:rsidP="00C17A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180,50</w:t>
            </w:r>
          </w:p>
        </w:tc>
      </w:tr>
      <w:tr w:rsidR="00C17A46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A46" w:rsidRDefault="00C17A4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Prívesný vozík AXA 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A46" w:rsidRDefault="00C17A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23,00</w:t>
            </w:r>
          </w:p>
        </w:tc>
      </w:tr>
      <w:tr w:rsidR="00D46758" w:rsidTr="00C17A46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C17A4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ALLIANZ doplatok k zrušenému poisteniu.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C17A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185,78</w:t>
            </w:r>
          </w:p>
        </w:tc>
      </w:tr>
      <w:tr w:rsidR="00C17A46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A46" w:rsidRDefault="00C17A4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Komunálna poisťovňa doplatok, úprava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A46" w:rsidRDefault="00C17A4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295,99</w:t>
            </w:r>
          </w:p>
        </w:tc>
      </w:tr>
      <w:tr w:rsidR="00D46758" w:rsidTr="00D46758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Poistenie internet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474,76</w:t>
            </w:r>
          </w:p>
        </w:tc>
      </w:tr>
    </w:tbl>
    <w:p w:rsidR="00D46758" w:rsidRDefault="00D46758" w:rsidP="00D46758">
      <w:pPr>
        <w:ind w:left="426"/>
        <w:jc w:val="both"/>
        <w:rPr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591BD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39001,00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591BD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1197228,39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166697,86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30789,79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Drobný </w:t>
            </w:r>
            <w:proofErr w:type="spellStart"/>
            <w:r>
              <w:rPr>
                <w:lang w:eastAsia="en-US"/>
              </w:rPr>
              <w:t>dlhodob</w:t>
            </w:r>
            <w:proofErr w:type="spellEnd"/>
            <w:r>
              <w:rPr>
                <w:lang w:eastAsia="en-US"/>
              </w:rP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2296,90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Obchodné podiely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D46758" w:rsidRDefault="00D46758" w:rsidP="00D46758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jc w:val="both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46758" w:rsidRDefault="00D46758" w:rsidP="00D46758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D46758" w:rsidRDefault="00D46758" w:rsidP="00D46758">
      <w:pPr>
        <w:jc w:val="both"/>
        <w:rPr>
          <w:b/>
        </w:rPr>
      </w:pPr>
    </w:p>
    <w:p w:rsidR="00D46758" w:rsidRDefault="00D46758" w:rsidP="00D4675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D46758" w:rsidRDefault="00D46758" w:rsidP="00D46758">
      <w:pPr>
        <w:jc w:val="both"/>
        <w:rPr>
          <w:sz w:val="24"/>
          <w:szCs w:val="24"/>
        </w:rPr>
      </w:pPr>
    </w:p>
    <w:p w:rsidR="00D46758" w:rsidRDefault="00D46758" w:rsidP="00D4675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46758" w:rsidRDefault="00D46758" w:rsidP="00D4675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46758" w:rsidRDefault="00E35DE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46758" w:rsidRDefault="00E35DE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31.12.2020</w:t>
            </w:r>
            <w:bookmarkStart w:id="0" w:name="_GoBack"/>
            <w:bookmarkEnd w:id="0"/>
          </w:p>
        </w:tc>
      </w:tr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</w:tr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D46758" w:rsidRDefault="00D46758" w:rsidP="00D46758">
      <w:pPr>
        <w:ind w:left="2520" w:hanging="2520"/>
        <w:rPr>
          <w:b/>
          <w:sz w:val="24"/>
          <w:szCs w:val="24"/>
        </w:rPr>
      </w:pPr>
    </w:p>
    <w:p w:rsidR="00D46758" w:rsidRDefault="00D46758" w:rsidP="00D46758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46758" w:rsidRDefault="00D46758" w:rsidP="00D4675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46758" w:rsidRDefault="00D46758" w:rsidP="00D4675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Pohľ</w:t>
            </w:r>
            <w:proofErr w:type="spellEnd"/>
            <w:r>
              <w:rPr>
                <w:lang w:eastAsia="en-US"/>
              </w:rPr>
              <w:t>. z </w:t>
            </w:r>
            <w:proofErr w:type="spellStart"/>
            <w:r>
              <w:rPr>
                <w:lang w:eastAsia="en-US"/>
              </w:rPr>
              <w:t>nedaň</w:t>
            </w:r>
            <w:proofErr w:type="spellEnd"/>
            <w:r>
              <w:rPr>
                <w:lang w:eastAsia="en-US"/>
              </w:rP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591BD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665,32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Poplatok za </w:t>
            </w:r>
            <w:proofErr w:type="spellStart"/>
            <w:r>
              <w:rPr>
                <w:lang w:eastAsia="en-US"/>
              </w:rPr>
              <w:t>komun</w:t>
            </w:r>
            <w:proofErr w:type="spellEnd"/>
            <w:r>
              <w:rPr>
                <w:lang w:eastAsia="en-US"/>
              </w:rPr>
              <w:t>. odpad</w:t>
            </w:r>
          </w:p>
        </w:tc>
      </w:tr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Pohľ</w:t>
            </w:r>
            <w:proofErr w:type="spellEnd"/>
            <w:r>
              <w:rPr>
                <w:lang w:eastAsia="en-US"/>
              </w:rP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591BD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5647,59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</w:t>
            </w:r>
            <w:proofErr w:type="spellStart"/>
            <w:r>
              <w:rPr>
                <w:lang w:eastAsia="en-US"/>
              </w:rPr>
              <w:t>nehnut</w:t>
            </w:r>
            <w:proofErr w:type="spellEnd"/>
            <w:r>
              <w:rPr>
                <w:lang w:eastAsia="en-US"/>
              </w:rPr>
              <w:t>. a daň za psa</w:t>
            </w:r>
          </w:p>
        </w:tc>
      </w:tr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591BD4">
            <w:pPr>
              <w:tabs>
                <w:tab w:val="center" w:pos="934"/>
                <w:tab w:val="right" w:pos="1868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ab/>
            </w:r>
            <w:r w:rsidR="00591BD4">
              <w:rPr>
                <w:lang w:eastAsia="en-US"/>
              </w:rPr>
              <w:t>665,32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Od splatnosti uplynulo viac ako 24 mes.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591BD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5647,59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Od splatnosti uplynulo viac ako 24 mes.</w:t>
            </w: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D46758" w:rsidTr="00D4675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D46758" w:rsidTr="00D4675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46758" w:rsidRDefault="00D46758" w:rsidP="00D46758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D46758" w:rsidTr="00D46758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312CB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31.12.2020</w:t>
            </w:r>
          </w:p>
        </w:tc>
      </w:tr>
      <w:tr w:rsidR="00D46758" w:rsidTr="00D467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  <w:r w:rsidR="00312CBC">
              <w:rPr>
                <w:lang w:eastAsia="en-US"/>
              </w:rPr>
              <w:t xml:space="preserve"> obec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312CB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475,70</w:t>
            </w:r>
          </w:p>
        </w:tc>
      </w:tr>
      <w:tr w:rsidR="00312CBC" w:rsidTr="00D467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CBC" w:rsidRDefault="00312CB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CBC" w:rsidRDefault="00312CB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617,46</w:t>
            </w:r>
          </w:p>
        </w:tc>
      </w:tr>
      <w:tr w:rsidR="00D46758" w:rsidTr="00D467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  <w:r w:rsidR="00312CBC">
              <w:rPr>
                <w:lang w:eastAsia="en-US"/>
              </w:rPr>
              <w:t xml:space="preserve"> obec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312CB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113854,36</w:t>
            </w:r>
          </w:p>
        </w:tc>
      </w:tr>
      <w:tr w:rsidR="00D46758" w:rsidTr="00D467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312CB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Bankový účet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312CBC" w:rsidP="00312CB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28717,60</w:t>
            </w: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360"/>
        <w:jc w:val="both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D46758" w:rsidTr="00D467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46758" w:rsidRDefault="00312CBC" w:rsidP="00312CB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46758" w:rsidRDefault="00312CB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</w:tr>
      <w:tr w:rsidR="00D46758" w:rsidTr="00D467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C63D7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31.12.2020</w:t>
            </w: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C63D75" w:rsidP="00C63D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260,03</w:t>
            </w: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</w:t>
            </w:r>
            <w:r w:rsidR="00312CBC">
              <w:rPr>
                <w:lang w:eastAsia="en-US"/>
              </w:rPr>
              <w:t>edplatné Novohradské noviny 2021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40,00</w:t>
            </w: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C63D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Petit press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C63D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220,03</w:t>
            </w: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D46758" w:rsidTr="00012C8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opravy významných chýb minulých rokov</w:t>
            </w:r>
          </w:p>
        </w:tc>
      </w:tr>
      <w:tr w:rsidR="00D46758" w:rsidTr="00012C8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012C8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46758" w:rsidRDefault="00D46758" w:rsidP="00D4675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– tabuľka č.6-7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D46758" w:rsidTr="00D467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D46758" w:rsidTr="00D467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C63D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2021</w:t>
            </w:r>
          </w:p>
        </w:tc>
      </w:tr>
      <w:tr w:rsidR="00D46758" w:rsidTr="00D467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46758" w:rsidRDefault="00D46758" w:rsidP="00D46758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soc. fondu   </w:t>
      </w:r>
      <w:r w:rsidR="00C63D75">
        <w:rPr>
          <w:b w:val="0"/>
          <w:sz w:val="24"/>
          <w:szCs w:val="24"/>
        </w:rPr>
        <w:t>1160,72</w:t>
      </w:r>
      <w:r>
        <w:rPr>
          <w:b w:val="0"/>
          <w:sz w:val="24"/>
          <w:szCs w:val="24"/>
        </w:rPr>
        <w:t xml:space="preserve"> €.    Krátkodobé záväzky – dodávatelia </w:t>
      </w:r>
      <w:r w:rsidR="00C63D75">
        <w:rPr>
          <w:b w:val="0"/>
          <w:sz w:val="24"/>
          <w:szCs w:val="24"/>
        </w:rPr>
        <w:t>2277,24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46758" w:rsidRDefault="00D46758" w:rsidP="00D46758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D46758" w:rsidTr="00D4675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D46758" w:rsidTr="00C63D7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C63D7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D46758" w:rsidTr="00D46758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D46758" w:rsidTr="00C63D7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46758" w:rsidRDefault="00D46758" w:rsidP="00C63D7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C63D75">
              <w:rPr>
                <w:b/>
                <w:lang w:eastAsia="en-US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46758" w:rsidRDefault="00C63D7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</w:tr>
      <w:tr w:rsidR="00D46758" w:rsidTr="00C63D7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46758" w:rsidRDefault="000C040B" w:rsidP="00D46758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</w:t>
      </w:r>
      <w:r w:rsidR="00D46758">
        <w:rPr>
          <w:sz w:val="24"/>
          <w:szCs w:val="24"/>
        </w:rPr>
        <w:t>návratné f</w:t>
      </w:r>
      <w:r>
        <w:rPr>
          <w:sz w:val="24"/>
          <w:szCs w:val="24"/>
        </w:rPr>
        <w:t xml:space="preserve">inančné výpomoci a krátkodobé </w:t>
      </w:r>
      <w:r w:rsidR="00D46758">
        <w:rPr>
          <w:sz w:val="24"/>
          <w:szCs w:val="24"/>
        </w:rPr>
        <w:t xml:space="preserve">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0C040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prijatej </w:t>
            </w:r>
            <w:r w:rsidR="00D46758">
              <w:rPr>
                <w:b/>
                <w:lang w:eastAsia="en-US"/>
              </w:rPr>
              <w:t>návratnej výpomoci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0C040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Výška prijatej </w:t>
            </w:r>
            <w:r w:rsidR="00D46758">
              <w:rPr>
                <w:b/>
                <w:lang w:eastAsia="en-US"/>
              </w:rPr>
              <w:t>návratnej výpomoci</w:t>
            </w:r>
          </w:p>
          <w:p w:rsidR="00D46758" w:rsidRDefault="000C040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0C040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Výška prijatej </w:t>
            </w:r>
            <w:r w:rsidR="00D46758">
              <w:rPr>
                <w:b/>
                <w:lang w:eastAsia="en-US"/>
              </w:rPr>
              <w:t>návratnej výpomoci</w:t>
            </w:r>
          </w:p>
          <w:p w:rsidR="00D46758" w:rsidRDefault="000C040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</w:tr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0C04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Ministerstvo financií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0C04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dlhodobá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937C4F" w:rsidP="00937C4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Financovanie výkon</w:t>
            </w:r>
            <w:r w:rsidR="00F76EE7">
              <w:rPr>
                <w:lang w:eastAsia="en-US"/>
              </w:rPr>
              <w:t>u</w:t>
            </w:r>
            <w:r>
              <w:rPr>
                <w:lang w:eastAsia="en-US"/>
              </w:rPr>
              <w:t xml:space="preserve"> samosprávnych pôsobností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0C04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0C04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3764,00</w:t>
            </w:r>
          </w:p>
        </w:tc>
      </w:tr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0C040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46758" w:rsidRDefault="00D46758" w:rsidP="00D46758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937C4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31.12.2020</w:t>
            </w: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937C4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195641,11</w:t>
            </w: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do výnosov budúcich období</w:t>
            </w: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46758" w:rsidRDefault="00D46758" w:rsidP="00D467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46933,11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602-90 - Tržby z predaja služieb PČ</w:t>
            </w: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602-00 – Tržby z predaja služieb</w:t>
            </w: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604-90 -  Tržby za tovar</w:t>
            </w:r>
          </w:p>
          <w:p w:rsidR="00D46758" w:rsidRDefault="00D46758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25443,32</w:t>
            </w:r>
          </w:p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1295,60</w:t>
            </w:r>
          </w:p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20194,19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104018,84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podielové dane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97028,84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46758" w:rsidRDefault="00D46758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6990,00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19019,91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28781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19019,91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42241,55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134787,19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1840,00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8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tabs>
                <w:tab w:val="left" w:pos="3105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16560,26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502 - Spotreba energie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46758" w:rsidRDefault="00D46758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6197,27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387B2C" w:rsidP="00387B2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216,80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 w:rsidP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103,44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155,16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41078,98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54950,48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18851,84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1592,42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111,48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55340,31</w:t>
            </w:r>
          </w:p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196D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387B2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1508,24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91621,19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330,00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196DC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796,46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46758" w:rsidRDefault="00D46758" w:rsidP="00C17A46">
            <w:pPr>
              <w:numPr>
                <w:ilvl w:val="0"/>
                <w:numId w:val="29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34236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540,00 rok 2018 / 540,00 rok 2019</w:t>
            </w: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D46758" w:rsidTr="00D467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 w:rsidP="00D46758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rPr>
          <w:sz w:val="24"/>
          <w:szCs w:val="24"/>
        </w:rPr>
      </w:pPr>
      <w:r>
        <w:rPr>
          <w:sz w:val="24"/>
          <w:szCs w:val="24"/>
        </w:rPr>
        <w:t>Overen</w:t>
      </w:r>
      <w:r w:rsidR="00342366">
        <w:rPr>
          <w:sz w:val="24"/>
          <w:szCs w:val="24"/>
        </w:rPr>
        <w:t>ie účtovnej závierky za rok 2018</w:t>
      </w:r>
      <w:r>
        <w:rPr>
          <w:sz w:val="24"/>
          <w:szCs w:val="24"/>
        </w:rPr>
        <w:t xml:space="preserve"> bolo uhradené faktúrou č. 006/2020  dňa 14.01.2020 v sume 540,00 €.</w:t>
      </w:r>
    </w:p>
    <w:p w:rsidR="00342366" w:rsidRDefault="00342366" w:rsidP="00D46758">
      <w:pPr>
        <w:rPr>
          <w:sz w:val="24"/>
          <w:szCs w:val="24"/>
        </w:rPr>
      </w:pPr>
      <w:r>
        <w:rPr>
          <w:sz w:val="24"/>
          <w:szCs w:val="24"/>
        </w:rPr>
        <w:t>Overenie účtovnej závierky za rok 2019 bolo uhradené faktúrou č. 192/2020 dňa 29.12.2020 v sume 540,00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D46758" w:rsidTr="00D467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D46758" w:rsidTr="00D467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iných aktívach a iných pasívach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46758" w:rsidRDefault="00D46758" w:rsidP="00D46758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46758" w:rsidRDefault="00D46758" w:rsidP="00D46758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D46758" w:rsidRDefault="00D46758" w:rsidP="00D46758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D46758" w:rsidTr="00D46758">
        <w:trPr>
          <w:trHeight w:val="1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Názov poskytovateľa 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nenávratného finančného príspevku</w:t>
            </w:r>
          </w:p>
          <w:p w:rsidR="00D46758" w:rsidRDefault="00D46758">
            <w:pPr>
              <w:spacing w:line="256" w:lineRule="auto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</w:t>
            </w:r>
            <w:r w:rsidR="00342366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poskytovateľom NFP k 31.12.2020</w:t>
            </w:r>
          </w:p>
        </w:tc>
      </w:tr>
      <w:tr w:rsidR="00D46758" w:rsidTr="00460FF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460FFC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Ministerstvo kultúry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460FFC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MK-5487/2019-423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460FFC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Na ochranu, obnovu a rozvoj kultúrneho dedičstva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460FFC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4000,00</w:t>
            </w:r>
          </w:p>
          <w:p w:rsidR="00460FFC" w:rsidRDefault="00460FFC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D46758" w:rsidTr="00460FF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D46758" w:rsidTr="00D467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46758" w:rsidRDefault="00D46758" w:rsidP="00D46758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46758" w:rsidRDefault="00D46758" w:rsidP="00D46758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D46758" w:rsidRDefault="00D46758" w:rsidP="00D4675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D46758" w:rsidRDefault="00D46758" w:rsidP="00D46758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D46758" w:rsidTr="00D467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D46758" w:rsidTr="00D467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rPr>
          <w:b/>
          <w:sz w:val="24"/>
          <w:szCs w:val="24"/>
        </w:rPr>
      </w:pPr>
    </w:p>
    <w:p w:rsidR="00D46758" w:rsidRDefault="00D46758" w:rsidP="00D46758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D46758" w:rsidRDefault="00D46758" w:rsidP="00D46758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č.10 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46758" w:rsidRDefault="00D46758" w:rsidP="00D46758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46758" w:rsidRDefault="00D46758" w:rsidP="00D46758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387B2C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ind w:left="284"/>
        <w:jc w:val="both"/>
        <w:rPr>
          <w:sz w:val="24"/>
          <w:szCs w:val="24"/>
        </w:rPr>
      </w:pPr>
    </w:p>
    <w:p w:rsidR="00D46758" w:rsidRDefault="00D46758" w:rsidP="00D46758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D46758" w:rsidTr="00D467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6758" w:rsidRDefault="00D4675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D46758" w:rsidTr="00D467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  <w:tr w:rsidR="00D46758" w:rsidTr="00D467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8" w:rsidRDefault="00D46758">
            <w:pPr>
              <w:spacing w:line="256" w:lineRule="auto"/>
              <w:rPr>
                <w:lang w:eastAsia="en-US"/>
              </w:rPr>
            </w:pPr>
          </w:p>
        </w:tc>
      </w:tr>
    </w:tbl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FB28AB">
        <w:rPr>
          <w:sz w:val="24"/>
          <w:szCs w:val="24"/>
        </w:rPr>
        <w:t>m zastupiteľstvom dňa 12.12.2019  uznesením č. 43/2019</w:t>
      </w:r>
    </w:p>
    <w:p w:rsidR="00D46758" w:rsidRDefault="00D46758" w:rsidP="00D46758">
      <w:pPr>
        <w:jc w:val="both"/>
        <w:rPr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46758" w:rsidRDefault="00D46758" w:rsidP="00C17A46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FB28AB">
        <w:rPr>
          <w:sz w:val="24"/>
          <w:szCs w:val="24"/>
        </w:rPr>
        <w:t xml:space="preserve"> zmena  schválená dňa 30.06.2020</w:t>
      </w:r>
      <w:r>
        <w:rPr>
          <w:sz w:val="24"/>
          <w:szCs w:val="24"/>
        </w:rPr>
        <w:t xml:space="preserve"> uznesením</w:t>
      </w:r>
      <w:r w:rsidR="00FB28AB">
        <w:rPr>
          <w:sz w:val="24"/>
          <w:szCs w:val="24"/>
        </w:rPr>
        <w:t xml:space="preserve"> č. 16/2020</w:t>
      </w:r>
    </w:p>
    <w:p w:rsidR="00D46758" w:rsidRDefault="00D46758" w:rsidP="00C17A46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</w:t>
      </w:r>
      <w:r w:rsidR="00FB28AB">
        <w:rPr>
          <w:sz w:val="24"/>
          <w:szCs w:val="24"/>
        </w:rPr>
        <w:t>há zmena schválená  dňa 15.12.2020 uznesením č. 32/2020</w:t>
      </w:r>
    </w:p>
    <w:p w:rsidR="00D46758" w:rsidRDefault="00D46758" w:rsidP="00D46758">
      <w:pPr>
        <w:ind w:left="360"/>
        <w:jc w:val="both"/>
        <w:rPr>
          <w:sz w:val="24"/>
          <w:szCs w:val="24"/>
        </w:rPr>
      </w:pPr>
    </w:p>
    <w:p w:rsidR="00D46758" w:rsidRDefault="00D46758" w:rsidP="00D46758">
      <w:pPr>
        <w:ind w:left="720"/>
        <w:jc w:val="both"/>
        <w:rPr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46758" w:rsidRDefault="00D46758" w:rsidP="00D467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46758" w:rsidRDefault="00D46758" w:rsidP="00D46758">
      <w:pPr>
        <w:jc w:val="center"/>
        <w:rPr>
          <w:b/>
          <w:sz w:val="28"/>
        </w:rPr>
      </w:pPr>
    </w:p>
    <w:p w:rsidR="00D46758" w:rsidRDefault="00D46758" w:rsidP="00D46758">
      <w:pPr>
        <w:jc w:val="center"/>
        <w:rPr>
          <w:b/>
          <w:sz w:val="28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46758" w:rsidRDefault="00D46758" w:rsidP="00D46758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46758" w:rsidRDefault="00D46758" w:rsidP="00D467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46758" w:rsidRDefault="00D46758" w:rsidP="00D46758">
      <w:pPr>
        <w:jc w:val="both"/>
        <w:rPr>
          <w:color w:val="FF0000"/>
          <w:sz w:val="24"/>
          <w:szCs w:val="24"/>
        </w:rPr>
      </w:pPr>
    </w:p>
    <w:p w:rsidR="00D46758" w:rsidRDefault="00D4675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D46758" w:rsidRDefault="00D46758" w:rsidP="00D46758">
      <w:pPr>
        <w:jc w:val="center"/>
        <w:rPr>
          <w:b/>
          <w:sz w:val="28"/>
        </w:rPr>
      </w:pPr>
    </w:p>
    <w:p w:rsidR="00D46758" w:rsidRDefault="00012C88" w:rsidP="00D46758">
      <w:pPr>
        <w:jc w:val="both"/>
        <w:rPr>
          <w:sz w:val="24"/>
          <w:szCs w:val="24"/>
        </w:rPr>
      </w:pPr>
      <w:r>
        <w:rPr>
          <w:sz w:val="24"/>
          <w:szCs w:val="24"/>
        </w:rPr>
        <w:t>Po 31.</w:t>
      </w:r>
      <w:r w:rsidR="00D46758">
        <w:rPr>
          <w:sz w:val="24"/>
          <w:szCs w:val="24"/>
        </w:rPr>
        <w:t xml:space="preserve">decembri </w:t>
      </w:r>
      <w:r w:rsidR="00FB28AB">
        <w:rPr>
          <w:iCs/>
          <w:sz w:val="24"/>
          <w:szCs w:val="24"/>
        </w:rPr>
        <w:t>2020</w:t>
      </w:r>
      <w:r w:rsidR="00D46758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="00D46758">
        <w:rPr>
          <w:sz w:val="24"/>
          <w:szCs w:val="24"/>
        </w:rPr>
        <w:t>.</w:t>
      </w:r>
    </w:p>
    <w:p w:rsidR="00D46758" w:rsidRDefault="00D46758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740C9A" w:rsidRDefault="00740C9A" w:rsidP="00D46758">
      <w:pPr>
        <w:spacing w:line="360" w:lineRule="auto"/>
        <w:rPr>
          <w:b/>
          <w:sz w:val="24"/>
          <w:szCs w:val="24"/>
          <w:u w:val="single"/>
        </w:rPr>
      </w:pPr>
    </w:p>
    <w:p w:rsidR="00D46758" w:rsidRDefault="00D46758" w:rsidP="00D46758"/>
    <w:p w:rsidR="000F4382" w:rsidRDefault="000F4382" w:rsidP="000F4382">
      <w:pPr>
        <w:jc w:val="center"/>
        <w:rPr>
          <w:b/>
          <w:sz w:val="24"/>
          <w:szCs w:val="24"/>
        </w:rPr>
      </w:pPr>
    </w:p>
    <w:p w:rsidR="000F4382" w:rsidRDefault="000F4382" w:rsidP="000F4382">
      <w:pPr>
        <w:jc w:val="center"/>
        <w:rPr>
          <w:b/>
          <w:sz w:val="24"/>
          <w:szCs w:val="24"/>
        </w:rPr>
      </w:pPr>
    </w:p>
    <w:p w:rsidR="000F4382" w:rsidRDefault="000F4382" w:rsidP="000F43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F4382" w:rsidRDefault="000F4382" w:rsidP="000F43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F4382" w:rsidRDefault="000F4382" w:rsidP="000F43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F4382" w:rsidRDefault="000F4382" w:rsidP="000F4382">
      <w:pPr>
        <w:jc w:val="center"/>
        <w:rPr>
          <w:b/>
          <w:sz w:val="28"/>
        </w:rPr>
      </w:pPr>
    </w:p>
    <w:p w:rsidR="000F4382" w:rsidRDefault="000F4382" w:rsidP="000F4382">
      <w:pPr>
        <w:jc w:val="center"/>
        <w:rPr>
          <w:b/>
          <w:sz w:val="28"/>
        </w:rPr>
      </w:pPr>
    </w:p>
    <w:p w:rsidR="000F4382" w:rsidRDefault="000F4382" w:rsidP="000F438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0F4382" w:rsidRDefault="000F4382" w:rsidP="000F4382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0F4382" w:rsidRDefault="000F4382" w:rsidP="000F43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0F4382" w:rsidRDefault="000F4382" w:rsidP="000F43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0F4382" w:rsidRDefault="000F4382" w:rsidP="000F43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0F4382" w:rsidRDefault="000F4382" w:rsidP="000F438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0F4382" w:rsidRDefault="000F4382" w:rsidP="000F4382">
      <w:pPr>
        <w:jc w:val="both"/>
        <w:rPr>
          <w:color w:val="FF0000"/>
          <w:sz w:val="24"/>
          <w:szCs w:val="24"/>
        </w:rPr>
      </w:pPr>
    </w:p>
    <w:p w:rsidR="000F4382" w:rsidRDefault="000F4382" w:rsidP="000F43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0F4382" w:rsidRDefault="000F4382" w:rsidP="000F4382">
      <w:pPr>
        <w:jc w:val="center"/>
        <w:rPr>
          <w:b/>
          <w:sz w:val="28"/>
        </w:rPr>
      </w:pPr>
    </w:p>
    <w:p w:rsidR="000F4382" w:rsidRDefault="000F4382" w:rsidP="000F43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740C9A">
        <w:rPr>
          <w:iCs/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740C9A">
        <w:rPr>
          <w:sz w:val="24"/>
          <w:szCs w:val="24"/>
        </w:rPr>
        <w:t xml:space="preserve"> v účtovnej závierke za rok 2020</w:t>
      </w:r>
      <w:r>
        <w:rPr>
          <w:sz w:val="24"/>
          <w:szCs w:val="24"/>
        </w:rPr>
        <w:t>.</w:t>
      </w:r>
    </w:p>
    <w:p w:rsidR="000F4382" w:rsidRDefault="000F4382" w:rsidP="000F4382">
      <w:pPr>
        <w:spacing w:line="360" w:lineRule="auto"/>
        <w:rPr>
          <w:b/>
          <w:sz w:val="24"/>
          <w:szCs w:val="24"/>
          <w:u w:val="single"/>
        </w:rPr>
      </w:pPr>
    </w:p>
    <w:p w:rsidR="000F4382" w:rsidRDefault="000F4382" w:rsidP="000F4382"/>
    <w:p w:rsidR="005B7D1B" w:rsidRDefault="005B7D1B"/>
    <w:sectPr w:rsidR="005B7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5"/>
  </w:num>
  <w:num w:numId="30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B99"/>
    <w:rsid w:val="00012C88"/>
    <w:rsid w:val="000C040B"/>
    <w:rsid w:val="000F2303"/>
    <w:rsid w:val="000F4382"/>
    <w:rsid w:val="00196DC1"/>
    <w:rsid w:val="00287819"/>
    <w:rsid w:val="00312CBC"/>
    <w:rsid w:val="00342366"/>
    <w:rsid w:val="00387B2C"/>
    <w:rsid w:val="00460FFC"/>
    <w:rsid w:val="00591BD4"/>
    <w:rsid w:val="005B7D1B"/>
    <w:rsid w:val="00663B99"/>
    <w:rsid w:val="00740C9A"/>
    <w:rsid w:val="008F7117"/>
    <w:rsid w:val="00937C4F"/>
    <w:rsid w:val="009E000E"/>
    <w:rsid w:val="00B24416"/>
    <w:rsid w:val="00B927D7"/>
    <w:rsid w:val="00C17A46"/>
    <w:rsid w:val="00C63D75"/>
    <w:rsid w:val="00D46758"/>
    <w:rsid w:val="00E35DEA"/>
    <w:rsid w:val="00E63E4C"/>
    <w:rsid w:val="00F76EE7"/>
    <w:rsid w:val="00FB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527723-B08F-4E1D-B169-39946E42C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43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0F43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0F43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0F43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F43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0F43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F438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F43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F4382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0F438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0F438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F438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F4382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0F43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85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4662</Words>
  <Characters>26577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19</cp:revision>
  <dcterms:created xsi:type="dcterms:W3CDTF">2021-03-02T08:27:00Z</dcterms:created>
  <dcterms:modified xsi:type="dcterms:W3CDTF">2021-03-18T13:19:00Z</dcterms:modified>
</cp:coreProperties>
</file>