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F6A11B" w14:textId="77777777"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14:paraId="098F6666" w14:textId="77777777"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14:paraId="5D580582" w14:textId="77777777"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14:paraId="14D83DBF" w14:textId="65322F8C"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034D00">
        <w:rPr>
          <w:rFonts w:asciiTheme="minorHAnsi" w:hAnsiTheme="minorHAnsi" w:cstheme="minorHAnsi"/>
          <w:sz w:val="22"/>
          <w:szCs w:val="22"/>
          <w:lang w:eastAsia="sk-SK"/>
        </w:rPr>
        <w:t>Advokátska kancelária JUDr. Michal Rosina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>,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s.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r.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o.</w:t>
      </w:r>
    </w:p>
    <w:p w14:paraId="46C582FB" w14:textId="37EBD31B"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    </w:t>
      </w:r>
      <w:r w:rsidR="00034D00">
        <w:rPr>
          <w:rFonts w:asciiTheme="minorHAnsi" w:hAnsiTheme="minorHAnsi" w:cstheme="minorHAnsi"/>
          <w:sz w:val="22"/>
          <w:szCs w:val="22"/>
          <w:lang w:eastAsia="sk-SK"/>
        </w:rPr>
        <w:t>17. novembra 37, 914 51 Trenčianske Teplice</w:t>
      </w:r>
    </w:p>
    <w:p w14:paraId="223EB2AC" w14:textId="3A4A04DE" w:rsidR="006E0736" w:rsidRPr="00441D1D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val="cs-CZ"/>
        </w:rPr>
      </w:pPr>
      <w:r w:rsidRPr="00441D1D">
        <w:rPr>
          <w:rFonts w:asciiTheme="minorHAnsi" w:hAnsiTheme="minorHAnsi" w:cstheme="minorHAnsi"/>
          <w:sz w:val="22"/>
          <w:szCs w:val="22"/>
          <w:lang w:val="cs-CZ"/>
        </w:rPr>
        <w:t>IČ</w:t>
      </w:r>
      <w:r w:rsidR="00D039DF" w:rsidRPr="00441D1D">
        <w:rPr>
          <w:rFonts w:asciiTheme="minorHAnsi" w:hAnsiTheme="minorHAnsi" w:cstheme="minorHAnsi"/>
          <w:sz w:val="22"/>
          <w:szCs w:val="22"/>
          <w:lang w:val="cs-CZ"/>
        </w:rPr>
        <w:t>O</w:t>
      </w:r>
      <w:r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: </w:t>
      </w:r>
      <w:bookmarkStart w:id="2" w:name="ICOSID"/>
      <w:bookmarkEnd w:id="2"/>
      <w:r w:rsidR="00274C4A"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  </w:t>
      </w:r>
      <w:r w:rsidR="00D7373E">
        <w:rPr>
          <w:rFonts w:asciiTheme="minorHAnsi" w:hAnsiTheme="minorHAnsi" w:cstheme="minorHAnsi"/>
          <w:sz w:val="22"/>
          <w:szCs w:val="22"/>
          <w:lang w:val="cs-CZ"/>
        </w:rPr>
        <w:t xml:space="preserve">                          </w:t>
      </w:r>
      <w:r w:rsidR="00034D00">
        <w:rPr>
          <w:rFonts w:asciiTheme="minorHAnsi" w:hAnsiTheme="minorHAnsi" w:cstheme="minorHAnsi"/>
          <w:sz w:val="22"/>
          <w:szCs w:val="22"/>
          <w:lang w:val="cs-CZ"/>
        </w:rPr>
        <w:t>36 338 397</w:t>
      </w:r>
    </w:p>
    <w:p w14:paraId="5A594201" w14:textId="796B6273" w:rsidR="007A143B" w:rsidRPr="00441D1D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založená dňa:</w:t>
      </w:r>
      <w:r w:rsidR="007A143B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3" w:name="ZACIN"/>
      <w:bookmarkStart w:id="4" w:name="ZACIN_END"/>
      <w:bookmarkEnd w:id="3"/>
      <w:bookmarkEnd w:id="4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 xml:space="preserve">         </w:t>
      </w:r>
      <w:r w:rsidR="00034D00">
        <w:rPr>
          <w:rFonts w:asciiTheme="minorHAnsi" w:hAnsiTheme="minorHAnsi" w:cstheme="minorHAnsi"/>
          <w:sz w:val="22"/>
          <w:szCs w:val="22"/>
          <w:lang w:eastAsia="sk-SK"/>
        </w:rPr>
        <w:t>11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.0</w:t>
      </w:r>
      <w:r w:rsidR="00034D00">
        <w:rPr>
          <w:rFonts w:asciiTheme="minorHAnsi" w:hAnsiTheme="minorHAnsi" w:cstheme="minorHAnsi"/>
          <w:sz w:val="22"/>
          <w:szCs w:val="22"/>
          <w:lang w:eastAsia="sk-SK"/>
        </w:rPr>
        <w:t>9</w:t>
      </w:r>
      <w:r w:rsidR="00D91794" w:rsidRPr="00441D1D">
        <w:rPr>
          <w:rFonts w:asciiTheme="minorHAnsi" w:hAnsiTheme="minorHAnsi" w:cstheme="minorHAnsi"/>
          <w:sz w:val="22"/>
          <w:szCs w:val="22"/>
          <w:lang w:eastAsia="sk-SK"/>
        </w:rPr>
        <w:t>.20</w:t>
      </w:r>
      <w:r w:rsidR="00034D00">
        <w:rPr>
          <w:rFonts w:asciiTheme="minorHAnsi" w:hAnsiTheme="minorHAnsi" w:cstheme="minorHAnsi"/>
          <w:sz w:val="22"/>
          <w:szCs w:val="22"/>
          <w:lang w:eastAsia="sk-SK"/>
        </w:rPr>
        <w:t>04</w:t>
      </w:r>
    </w:p>
    <w:p w14:paraId="2D46122E" w14:textId="15663161"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034D00">
        <w:rPr>
          <w:rFonts w:asciiTheme="minorHAnsi" w:hAnsiTheme="minorHAnsi" w:cstheme="minorHAnsi"/>
          <w:sz w:val="22"/>
          <w:szCs w:val="22"/>
        </w:rPr>
        <w:t>11</w:t>
      </w:r>
      <w:r w:rsidR="00D91794" w:rsidRPr="00441D1D">
        <w:rPr>
          <w:rFonts w:asciiTheme="minorHAnsi" w:hAnsiTheme="minorHAnsi" w:cstheme="minorHAnsi"/>
          <w:sz w:val="22"/>
          <w:szCs w:val="22"/>
        </w:rPr>
        <w:t>.0</w:t>
      </w:r>
      <w:r w:rsidR="00034D00">
        <w:rPr>
          <w:rFonts w:asciiTheme="minorHAnsi" w:hAnsiTheme="minorHAnsi" w:cstheme="minorHAnsi"/>
          <w:sz w:val="22"/>
          <w:szCs w:val="22"/>
        </w:rPr>
        <w:t>9</w:t>
      </w:r>
      <w:r w:rsidR="00D91794" w:rsidRPr="00441D1D">
        <w:rPr>
          <w:rFonts w:asciiTheme="minorHAnsi" w:hAnsiTheme="minorHAnsi" w:cstheme="minorHAnsi"/>
          <w:sz w:val="22"/>
          <w:szCs w:val="22"/>
        </w:rPr>
        <w:t>.20</w:t>
      </w:r>
      <w:r w:rsidR="00034D00">
        <w:rPr>
          <w:rFonts w:asciiTheme="minorHAnsi" w:hAnsiTheme="minorHAnsi" w:cstheme="minorHAnsi"/>
          <w:sz w:val="22"/>
          <w:szCs w:val="22"/>
        </w:rPr>
        <w:t>04</w:t>
      </w:r>
    </w:p>
    <w:p w14:paraId="7434452D" w14:textId="77777777"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14:paraId="144EC0B8" w14:textId="77777777" w:rsidR="00D039DF" w:rsidRPr="00441D1D" w:rsidRDefault="00A02521" w:rsidP="00D039DF">
      <w:pPr>
        <w:tabs>
          <w:tab w:val="num" w:pos="0"/>
        </w:tabs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(2) </w:t>
      </w:r>
      <w:r w:rsidR="00D039DF" w:rsidRPr="00441D1D">
        <w:rPr>
          <w:rFonts w:asciiTheme="minorHAnsi" w:hAnsiTheme="minorHAnsi" w:cstheme="minorHAnsi"/>
          <w:sz w:val="22"/>
          <w:szCs w:val="22"/>
        </w:rPr>
        <w:t>Údaje o konsolidovanom celku, a to</w:t>
      </w:r>
    </w:p>
    <w:p w14:paraId="2C43FF94" w14:textId="77777777" w:rsidR="00D039DF" w:rsidRPr="00441D1D" w:rsidRDefault="00D039DF" w:rsidP="00D7373E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jc w:val="both"/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</w:pPr>
      <w:r w:rsidRPr="00441D1D"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jednotiek konsolidovaného celku, ktorého súčasťou je aj účtovná jednotka.</w:t>
      </w:r>
    </w:p>
    <w:p w14:paraId="47B0951A" w14:textId="77777777" w:rsidR="006E0736" w:rsidRDefault="006E0736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5C54D318" w14:textId="77777777" w:rsidR="00D7373E" w:rsidRPr="00D7373E" w:rsidRDefault="00D7373E" w:rsidP="00D7373E">
      <w:pPr>
        <w:pStyle w:val="Odsekzoznamu"/>
        <w:ind w:left="0" w:firstLine="1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     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Spoločnosť </w:t>
      </w:r>
      <w:r w:rsidRPr="00D7373E">
        <w:rPr>
          <w:rFonts w:asciiTheme="minorHAnsi" w:hAnsiTheme="minorHAnsi" w:cstheme="minorHAnsi"/>
          <w:b/>
          <w:i/>
          <w:sz w:val="22"/>
          <w:szCs w:val="22"/>
        </w:rPr>
        <w:t>nie je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 účasťou konsolidovaného celku inej obchodnej spoločnosti</w:t>
      </w:r>
    </w:p>
    <w:p w14:paraId="3D3338F4" w14:textId="77777777" w:rsidR="00D7373E" w:rsidRPr="00441D1D" w:rsidRDefault="00D7373E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711CBE6E" w14:textId="77777777" w:rsidR="00E65262" w:rsidRPr="00441D1D" w:rsidRDefault="00D039DF" w:rsidP="00E65262">
      <w:pPr>
        <w:spacing w:before="0" w:line="240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Priemerný </w:t>
      </w:r>
      <w:r w:rsidR="00F722A3" w:rsidRPr="00441D1D">
        <w:rPr>
          <w:rFonts w:asciiTheme="minorHAnsi" w:hAnsiTheme="minorHAnsi" w:cstheme="minorHAnsi"/>
          <w:sz w:val="22"/>
          <w:szCs w:val="22"/>
        </w:rPr>
        <w:t xml:space="preserve">prepočítaný </w:t>
      </w:r>
      <w:r w:rsidR="00DB1285" w:rsidRPr="00441D1D">
        <w:rPr>
          <w:rFonts w:asciiTheme="minorHAnsi" w:hAnsiTheme="minorHAnsi" w:cstheme="minorHAnsi"/>
          <w:sz w:val="22"/>
          <w:szCs w:val="22"/>
        </w:rPr>
        <w:t>počet zamestnancov</w:t>
      </w:r>
    </w:p>
    <w:p w14:paraId="76C28156" w14:textId="77777777" w:rsidR="00477132" w:rsidRPr="00441D1D" w:rsidRDefault="00477132" w:rsidP="00477132">
      <w:pPr>
        <w:spacing w:before="0" w:line="240" w:lineRule="auto"/>
        <w:ind w:left="142"/>
        <w:jc w:val="left"/>
        <w:rPr>
          <w:rFonts w:asciiTheme="minorHAnsi" w:hAnsiTheme="minorHAnsi" w:cstheme="minorHAnsi"/>
          <w:b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441D1D" w14:paraId="471CA1D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EE8B85B" w14:textId="77777777" w:rsidR="00E65262" w:rsidRPr="00441D1D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0F53520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A040410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441D1D" w14:paraId="01E2F13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78BE1F" w14:textId="77777777" w:rsidR="00E65262" w:rsidRPr="00441D1D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227405" w14:textId="77777777"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7BC9A59A" w14:textId="5004E4A1" w:rsidR="00E65262" w:rsidRPr="00441D1D" w:rsidRDefault="00034D00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</w:tr>
      <w:tr w:rsidR="00E65262" w:rsidRPr="00441D1D" w14:paraId="6D1FAD0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4CB6F3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C137EAA" w14:textId="77777777"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42EF3060" w14:textId="04785408" w:rsidR="00E65262" w:rsidRPr="00441D1D" w:rsidRDefault="00034D00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</w:tr>
      <w:tr w:rsidR="00E65262" w:rsidRPr="00441D1D" w14:paraId="0721023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33D39A2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0ED8EB46" w14:textId="666FEDAC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32C693CE" w14:textId="6EFDCBAE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</w:tbl>
    <w:p w14:paraId="185F5459" w14:textId="77777777" w:rsidR="00291F89" w:rsidRPr="00441D1D" w:rsidRDefault="00291F89" w:rsidP="00291F89">
      <w:pPr>
        <w:tabs>
          <w:tab w:val="left" w:pos="1224"/>
        </w:tabs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14:paraId="1C3395AE" w14:textId="77777777"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14:paraId="0201E24C" w14:textId="640B399A" w:rsidR="00291F89" w:rsidRPr="00441D1D" w:rsidRDefault="00291F89" w:rsidP="00291F89">
      <w:pPr>
        <w:numPr>
          <w:ilvl w:val="0"/>
          <w:numId w:val="17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Účtovná závierka spoločnosti k 31.12.20</w:t>
      </w:r>
      <w:r w:rsidR="00CA6C96">
        <w:rPr>
          <w:rFonts w:asciiTheme="minorHAnsi" w:hAnsiTheme="minorHAnsi" w:cstheme="minorHAnsi"/>
          <w:sz w:val="22"/>
          <w:szCs w:val="22"/>
        </w:rPr>
        <w:t>20</w:t>
      </w:r>
      <w:r w:rsidRPr="00441D1D">
        <w:rPr>
          <w:rFonts w:asciiTheme="minorHAnsi" w:hAnsiTheme="minorHAnsi" w:cstheme="minorHAnsi"/>
          <w:sz w:val="22"/>
          <w:szCs w:val="22"/>
        </w:rPr>
        <w:t xml:space="preserve"> je zostavená ako riadna podľa § 17 ods. 6 </w:t>
      </w:r>
      <w:r w:rsidR="00D91794" w:rsidRPr="00441D1D">
        <w:rPr>
          <w:rFonts w:asciiTheme="minorHAnsi" w:hAnsiTheme="minorHAnsi" w:cstheme="minorHAnsi"/>
          <w:sz w:val="22"/>
          <w:szCs w:val="22"/>
        </w:rPr>
        <w:t>z</w:t>
      </w:r>
      <w:r w:rsidRPr="00441D1D">
        <w:rPr>
          <w:rFonts w:asciiTheme="minorHAnsi" w:hAnsiTheme="minorHAnsi" w:cstheme="minorHAnsi"/>
          <w:sz w:val="22"/>
          <w:szCs w:val="22"/>
        </w:rPr>
        <w:t>ákona 431/2002 Z.z. o účtovníctve</w:t>
      </w:r>
    </w:p>
    <w:p w14:paraId="1D5325EC" w14:textId="083C8E4F" w:rsidR="00032A13" w:rsidRPr="00441D1D" w:rsidRDefault="00291F89" w:rsidP="00291F89">
      <w:pPr>
        <w:spacing w:before="0" w:line="240" w:lineRule="auto"/>
        <w:ind w:left="48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za obdobie  od </w:t>
      </w:r>
      <w:r w:rsidR="008E6E6A">
        <w:rPr>
          <w:rFonts w:asciiTheme="minorHAnsi" w:hAnsiTheme="minorHAnsi" w:cstheme="minorHAnsi"/>
          <w:sz w:val="22"/>
          <w:szCs w:val="22"/>
        </w:rPr>
        <w:t>0</w:t>
      </w:r>
      <w:r w:rsidR="00CA6C96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CA6C96">
        <w:rPr>
          <w:rFonts w:asciiTheme="minorHAnsi" w:hAnsiTheme="minorHAnsi" w:cstheme="minorHAnsi"/>
          <w:sz w:val="22"/>
          <w:szCs w:val="22"/>
        </w:rPr>
        <w:t>januára</w:t>
      </w:r>
      <w:r w:rsidR="008E6E6A">
        <w:rPr>
          <w:rFonts w:asciiTheme="minorHAnsi" w:hAnsiTheme="minorHAnsi" w:cstheme="minorHAnsi"/>
          <w:sz w:val="22"/>
          <w:szCs w:val="22"/>
        </w:rPr>
        <w:t xml:space="preserve"> 20</w:t>
      </w:r>
      <w:r w:rsidR="00CA6C96">
        <w:rPr>
          <w:rFonts w:asciiTheme="minorHAnsi" w:hAnsiTheme="minorHAnsi" w:cstheme="minorHAnsi"/>
          <w:sz w:val="22"/>
          <w:szCs w:val="22"/>
        </w:rPr>
        <w:t>20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</w:t>
      </w:r>
      <w:r w:rsidR="00CA6C96">
        <w:rPr>
          <w:rFonts w:asciiTheme="minorHAnsi" w:hAnsiTheme="minorHAnsi" w:cstheme="minorHAnsi"/>
          <w:sz w:val="22"/>
          <w:szCs w:val="22"/>
        </w:rPr>
        <w:t>20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19E29DF0" w14:textId="77777777" w:rsidR="00DB1285" w:rsidRPr="00441D1D" w:rsidRDefault="00DB1285" w:rsidP="00CD361E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) Spôsob oceňovania jednotlivých </w:t>
      </w:r>
      <w:r w:rsidR="00F530C7" w:rsidRPr="00441D1D">
        <w:rPr>
          <w:rFonts w:asciiTheme="minorHAnsi" w:hAnsiTheme="minorHAnsi" w:cstheme="minorHAnsi"/>
          <w:sz w:val="22"/>
          <w:szCs w:val="22"/>
        </w:rPr>
        <w:t>polo</w:t>
      </w:r>
      <w:r w:rsidRPr="00441D1D">
        <w:rPr>
          <w:rFonts w:asciiTheme="minorHAnsi" w:hAnsiTheme="minorHAnsi" w:cstheme="minorHAnsi"/>
          <w:sz w:val="22"/>
          <w:szCs w:val="22"/>
        </w:rPr>
        <w:t>žiek</w:t>
      </w:r>
      <w:r w:rsidR="00314E6C" w:rsidRPr="00441D1D">
        <w:rPr>
          <w:rFonts w:asciiTheme="minorHAnsi" w:hAnsiTheme="minorHAnsi" w:cstheme="minorHAnsi"/>
          <w:sz w:val="22"/>
          <w:szCs w:val="22"/>
        </w:rPr>
        <w:t xml:space="preserve"> majetku a záväzkov, a to</w:t>
      </w:r>
    </w:p>
    <w:p w14:paraId="25D1CA72" w14:textId="77777777" w:rsidR="00314E6C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dlhodobého nehmotného majetku, dlhodobého hmotného majetku a dlhodobého finančného majetku,</w:t>
      </w:r>
    </w:p>
    <w:p w14:paraId="7C502B1C" w14:textId="77777777" w:rsidR="00314E6C" w:rsidRPr="00441D1D" w:rsidRDefault="00CD19F2" w:rsidP="00CD19F2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- Obstarávacia cena </w:t>
      </w:r>
    </w:p>
    <w:p w14:paraId="2A92DE1D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zásob obstaraných kúpou</w:t>
      </w:r>
      <w:r w:rsidR="00CD19F2" w:rsidRPr="00441D1D">
        <w:rPr>
          <w:rFonts w:asciiTheme="minorHAnsi" w:hAnsiTheme="minorHAnsi" w:cstheme="minorHAnsi"/>
          <w:sz w:val="22"/>
          <w:szCs w:val="22"/>
        </w:rPr>
        <w:t xml:space="preserve"> /</w:t>
      </w:r>
      <w:r w:rsidRPr="00441D1D">
        <w:rPr>
          <w:rFonts w:asciiTheme="minorHAnsi" w:hAnsiTheme="minorHAnsi" w:cstheme="minorHAnsi"/>
          <w:sz w:val="22"/>
          <w:szCs w:val="22"/>
        </w:rPr>
        <w:t xml:space="preserve"> zásob vytvorených vlastnou činnosťou,</w:t>
      </w:r>
    </w:p>
    <w:p w14:paraId="5F5FCBA3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 / vlastné náklady</w:t>
      </w:r>
    </w:p>
    <w:p w14:paraId="79140287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pohľadávok,</w:t>
      </w:r>
    </w:p>
    <w:p w14:paraId="0FB1FED7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3A8A3315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krátkodobého finančného majetku,</w:t>
      </w:r>
    </w:p>
    <w:p w14:paraId="62D67036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579BC1AD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záväzkov vrátane rezerv, dlhopisov, pôžičiek a úverov,</w:t>
      </w:r>
    </w:p>
    <w:p w14:paraId="0D61DF92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 Menovitá hodnota</w:t>
      </w:r>
    </w:p>
    <w:p w14:paraId="7ECA8FB8" w14:textId="77777777" w:rsidR="00032A13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f) derivátových operácií.</w:t>
      </w:r>
    </w:p>
    <w:p w14:paraId="3BF88213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- Menovitá hodnota</w:t>
      </w:r>
    </w:p>
    <w:p w14:paraId="47A2F309" w14:textId="77777777" w:rsidR="00314E6C" w:rsidRPr="00441D1D" w:rsidRDefault="00314E6C" w:rsidP="00314E6C">
      <w:pPr>
        <w:spacing w:before="0" w:line="240" w:lineRule="auto"/>
        <w:ind w:left="567"/>
        <w:rPr>
          <w:rFonts w:asciiTheme="minorHAnsi" w:hAnsiTheme="minorHAnsi" w:cstheme="minorHAnsi"/>
          <w:sz w:val="22"/>
          <w:szCs w:val="22"/>
        </w:rPr>
      </w:pPr>
    </w:p>
    <w:p w14:paraId="51527BD5" w14:textId="77777777" w:rsidR="00DB1285" w:rsidRPr="00441D1D" w:rsidRDefault="00FA0411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441D1D">
        <w:rPr>
          <w:rFonts w:asciiTheme="minorHAnsi" w:hAnsiTheme="minorHAnsi" w:cstheme="minorHAnsi"/>
          <w:sz w:val="22"/>
          <w:szCs w:val="22"/>
        </w:rPr>
        <w:t>, pričom sa uvádza doba odpisovania, použité sadzby odpisov a odpisové metódy pri určení odpisov.</w:t>
      </w:r>
      <w:r w:rsidR="008A019A" w:rsidRPr="00441D1D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646572DE" w14:textId="77777777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 majetku žiadny dlhodobý hmotný a nehmotný majetok</w:t>
      </w:r>
    </w:p>
    <w:p w14:paraId="22F49C58" w14:textId="77777777" w:rsidR="00FA0411" w:rsidRPr="00441D1D" w:rsidRDefault="006E0736" w:rsidP="00441D1D">
      <w:pPr>
        <w:spacing w:before="0" w:line="240" w:lineRule="auto"/>
        <w:ind w:left="426" w:hanging="426"/>
        <w:rPr>
          <w:rFonts w:asciiTheme="minorHAnsi" w:hAnsiTheme="minorHAnsi" w:cstheme="minorHAnsi"/>
          <w:b/>
          <w:i/>
          <w:color w:val="FF0000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FA0411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4</w:t>
      </w:r>
      <w:r w:rsidR="00FA0411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314E6C" w:rsidRPr="00441D1D">
        <w:rPr>
          <w:rFonts w:asciiTheme="minorHAnsi" w:hAnsiTheme="minorHAnsi" w:cstheme="minorHAnsi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D1EB2D0" w14:textId="16E058AF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nevykonala zmeny účtovných zásad a metód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DBE9D0B" w14:textId="77777777" w:rsidR="00CD19F2" w:rsidRPr="00441D1D" w:rsidRDefault="00314E6C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(5)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dotáciách a ich oceňovanie v účtovníctve.</w:t>
      </w:r>
    </w:p>
    <w:p w14:paraId="549B93C6" w14:textId="3FC2CCB5" w:rsidR="00314E6C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dotáciách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F80F888" w14:textId="77777777" w:rsidR="00314E6C" w:rsidRPr="00441D1D" w:rsidRDefault="00314E6C" w:rsidP="00441D1D">
      <w:pPr>
        <w:tabs>
          <w:tab w:val="left" w:pos="426"/>
        </w:tabs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(6)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1CB5EEF" w14:textId="232F5380" w:rsidR="00314E6C" w:rsidRPr="00441D1D" w:rsidRDefault="00CD19F2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významných op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ra</w:t>
      </w:r>
      <w:r w:rsidRPr="00441D1D">
        <w:rPr>
          <w:rFonts w:asciiTheme="minorHAnsi" w:hAnsiTheme="minorHAnsi" w:cstheme="minorHAnsi"/>
          <w:i/>
          <w:sz w:val="22"/>
          <w:szCs w:val="22"/>
        </w:rPr>
        <w:t>v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ách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chýb minulých účtovných období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205D576" w14:textId="77777777" w:rsidR="00C13DB8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</w:p>
    <w:p w14:paraId="24DAD328" w14:textId="77777777"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14:paraId="79E35D5A" w14:textId="77777777" w:rsidR="009045A6" w:rsidRPr="00441D1D" w:rsidRDefault="00DB5C6F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25EEE" w:rsidRPr="00441D1D">
        <w:rPr>
          <w:rFonts w:asciiTheme="minorHAnsi" w:hAnsiTheme="minorHAnsi" w:cstheme="minorHAnsi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2812BE6" w14:textId="2BD16448" w:rsidR="00425EEE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výnimočné náklady a výnosy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07DE71A" w14:textId="77777777" w:rsidR="00DB1285" w:rsidRPr="00441D1D" w:rsidRDefault="00425EEE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Informácie o záväzkoch, a to</w:t>
      </w:r>
    </w:p>
    <w:p w14:paraId="0917B467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14:paraId="6D7092BB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14:paraId="12B9FC6F" w14:textId="77777777"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55C4E3A" w14:textId="77777777" w:rsidTr="00477132">
        <w:tc>
          <w:tcPr>
            <w:tcW w:w="2046" w:type="pct"/>
            <w:vAlign w:val="center"/>
          </w:tcPr>
          <w:p w14:paraId="0415E267" w14:textId="77777777" w:rsidR="008A6D18" w:rsidRPr="00441D1D" w:rsidRDefault="00C00307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69B461C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DDD7EF5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ezprostredne predchádzajúce</w:t>
            </w:r>
            <w:r w:rsidR="00477132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br/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4675D9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131DD03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0F8A30C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93A680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14:paraId="665C56B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C7EF833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E047DC9" w14:textId="3B59D773" w:rsidR="008A6D18" w:rsidRPr="00441D1D" w:rsidRDefault="00034D00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48934</w:t>
            </w:r>
          </w:p>
        </w:tc>
        <w:tc>
          <w:tcPr>
            <w:tcW w:w="1571" w:type="pct"/>
            <w:vAlign w:val="center"/>
          </w:tcPr>
          <w:p w14:paraId="0D5A903E" w14:textId="68A23B3A" w:rsidR="008A6D18" w:rsidRPr="00441D1D" w:rsidRDefault="00034D00" w:rsidP="00482C8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50493</w:t>
            </w:r>
          </w:p>
        </w:tc>
      </w:tr>
      <w:tr w:rsidR="008A6D18" w:rsidRPr="00337C6C" w14:paraId="15F6736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F7698AB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3CBC632" w14:textId="5FC60569" w:rsidR="008A6D18" w:rsidRPr="00441D1D" w:rsidRDefault="00034D00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48934</w:t>
            </w:r>
          </w:p>
        </w:tc>
        <w:tc>
          <w:tcPr>
            <w:tcW w:w="1571" w:type="pct"/>
            <w:vAlign w:val="center"/>
          </w:tcPr>
          <w:p w14:paraId="3B7F1932" w14:textId="46C04470" w:rsidR="008A6D18" w:rsidRPr="00441D1D" w:rsidRDefault="00034D00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50493</w:t>
            </w:r>
          </w:p>
        </w:tc>
      </w:tr>
      <w:tr w:rsidR="008A6D18" w:rsidRPr="00337C6C" w14:paraId="206635F5" w14:textId="77777777" w:rsidTr="00AA6642">
        <w:tc>
          <w:tcPr>
            <w:tcW w:w="2046" w:type="pct"/>
            <w:vAlign w:val="center"/>
          </w:tcPr>
          <w:p w14:paraId="2AB4E60B" w14:textId="77777777" w:rsidR="008A6D18" w:rsidRPr="00441D1D" w:rsidRDefault="008A6D18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so zostatkovou dobou splatnosti od jedné</w:t>
            </w:r>
            <w:r w:rsidR="00425EEE"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ho do piatich rokov </w:t>
            </w: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8EA085D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4FC5DB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A6D18" w:rsidRPr="00337C6C" w14:paraId="4BD04E3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C30B1DA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323B45D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BCB2827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E6E6A" w:rsidRPr="00337C6C" w14:paraId="3B8D9DF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1564D7C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6E740ED" w14:textId="77777777"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0B28462" w14:textId="77777777" w:rsidR="008E6E6A" w:rsidRPr="00441D1D" w:rsidRDefault="008E6E6A" w:rsidP="004B1B9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8E6E6A" w:rsidRPr="00337C6C" w14:paraId="679D4D1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2F1B198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D36FC25" w14:textId="6D5AB423" w:rsidR="008E6E6A" w:rsidRPr="00441D1D" w:rsidRDefault="00034D00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48934</w:t>
            </w:r>
          </w:p>
        </w:tc>
        <w:tc>
          <w:tcPr>
            <w:tcW w:w="1571" w:type="pct"/>
            <w:vAlign w:val="center"/>
          </w:tcPr>
          <w:p w14:paraId="5173EECF" w14:textId="725CC289" w:rsidR="008E6E6A" w:rsidRPr="00441D1D" w:rsidRDefault="00034D00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50493</w:t>
            </w:r>
          </w:p>
        </w:tc>
      </w:tr>
    </w:tbl>
    <w:p w14:paraId="18A3800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372DB50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8547F4D" w14:textId="77777777" w:rsidR="00C00307" w:rsidRPr="00441D1D" w:rsidRDefault="0058778B" w:rsidP="0058778B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(3) </w:t>
      </w:r>
      <w:r w:rsidR="00C00307" w:rsidRPr="00441D1D">
        <w:rPr>
          <w:rFonts w:asciiTheme="minorHAnsi" w:hAnsiTheme="minorHAnsi" w:cstheme="minorHAnsi"/>
          <w:sz w:val="22"/>
          <w:szCs w:val="22"/>
        </w:rPr>
        <w:t>Info</w:t>
      </w:r>
      <w:r w:rsidRPr="00441D1D">
        <w:rPr>
          <w:rFonts w:asciiTheme="minorHAnsi" w:hAnsiTheme="minorHAnsi" w:cstheme="minorHAnsi"/>
          <w:sz w:val="22"/>
          <w:szCs w:val="22"/>
        </w:rPr>
        <w:t>rmácie o vlastných akciách</w:t>
      </w:r>
    </w:p>
    <w:p w14:paraId="5CA494BF" w14:textId="304EF74E" w:rsidR="00F346CB" w:rsidRPr="00441D1D" w:rsidRDefault="0058778B" w:rsidP="0058778B">
      <w:pPr>
        <w:spacing w:line="240" w:lineRule="auto"/>
        <w:ind w:left="720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Účtovná jednotka nenadobudla vlastné akcie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0EB5342" w14:textId="77777777" w:rsidR="00C00307" w:rsidRPr="00441D1D" w:rsidRDefault="00C00307" w:rsidP="00D7373E">
      <w:pPr>
        <w:spacing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(4) Informácie o orgánoch účtovnej jednotky, a to</w:t>
      </w:r>
    </w:p>
    <w:p w14:paraId="4EE5C5B8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FDF0D44" w14:textId="61ECAA03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záruky pre členov štatutárneho orgánu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B0CD95A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pôžičkách poskytnutých členom štatutárneho orgánu, dozorného orgánu a iného orgánu účtovnej jednotky a to</w:t>
      </w:r>
    </w:p>
    <w:p w14:paraId="06FAF78A" w14:textId="2C47E47B" w:rsidR="00F346CB" w:rsidRPr="00441D1D" w:rsidRDefault="0058778B" w:rsidP="0058778B">
      <w:pPr>
        <w:spacing w:line="240" w:lineRule="auto"/>
        <w:ind w:left="426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členom štatutárneho orgánu pôžičk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u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4F71231" w14:textId="77777777" w:rsidR="00AA6642" w:rsidRPr="00441D1D" w:rsidRDefault="00D7373E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</w:t>
      </w:r>
      <w:r w:rsidR="00AA6642" w:rsidRPr="00441D1D">
        <w:rPr>
          <w:rFonts w:asciiTheme="minorHAnsi" w:hAnsiTheme="minorHAnsi" w:cstheme="minorHAnsi"/>
          <w:sz w:val="22"/>
          <w:szCs w:val="22"/>
        </w:rPr>
        <w:t>) celkovej sume použitých finančných prostriedkov alebo iného plnenia na súkromné účely členmi štatutárneho orgánu, dozorného orgánu a iného orgánu účtovnej jednotky, ktoré je potrebné vyúčtovať.</w:t>
      </w:r>
    </w:p>
    <w:p w14:paraId="7581D051" w14:textId="7D452696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441D1D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poskytla finančné prostriedky </w:t>
      </w:r>
      <w:r w:rsidR="008D5EE7"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i/>
          <w:sz w:val="22"/>
          <w:szCs w:val="22"/>
        </w:rPr>
        <w:t>na súkromné účely členom štatutárneho orgánu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021B08F" w14:textId="77777777" w:rsidR="00AA6642" w:rsidRPr="00441D1D" w:rsidRDefault="00AA6642" w:rsidP="00D7373E">
      <w:pPr>
        <w:spacing w:line="24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(5) Informácie o povinnostiach účtovnej jednotky, a to</w:t>
      </w:r>
    </w:p>
    <w:p w14:paraId="777F1E9C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2C63D82" w14:textId="7B01DB65" w:rsidR="00F346C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finančné povinnosti voči iným, ktoré sa nevykazujú v súvahe za rok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A32815C" w14:textId="77777777" w:rsidR="00AA6642" w:rsidRPr="00441D1D" w:rsidRDefault="00AA6642" w:rsidP="00D7373E">
      <w:pPr>
        <w:spacing w:line="240" w:lineRule="auto"/>
        <w:ind w:left="567" w:hanging="141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celkovej sume významných podmienených záväzkov, ktorými sa rozumie</w:t>
      </w:r>
    </w:p>
    <w:p w14:paraId="2E999E29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1. </w:t>
      </w:r>
      <w:r w:rsidR="00D7373E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6554869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2. existujúca povinnosť, ktorá vznikla ako dôsledok minulej udalosti, ale ktorá sa nevykazuje v súvahe, pretože</w:t>
      </w:r>
    </w:p>
    <w:p w14:paraId="20C7C2DB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2a. nie je pravdepodobné, že na splnenie tejto povinnosti bude potrebný úbytok ekonomických úžitkov, alebo</w:t>
      </w:r>
    </w:p>
    <w:p w14:paraId="2A8B15D0" w14:textId="77777777" w:rsidR="00AA6642" w:rsidRPr="00441D1D" w:rsidRDefault="00AA6642" w:rsidP="00AA6642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2b. výška tejto povinnosti sa nedá spoľahlivo oceniť,</w:t>
      </w:r>
    </w:p>
    <w:p w14:paraId="34D0A6A1" w14:textId="16709C21" w:rsidR="00D84E4B" w:rsidRPr="00441D1D" w:rsidRDefault="000F407C" w:rsidP="00AA6642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Účtovnej jednotke nevznikli žiadne podmienené záväzky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43952EB4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c) opise významných finančných povinností a významných podmienených záväzkov,</w:t>
      </w:r>
    </w:p>
    <w:p w14:paraId="4D2D7C6B" w14:textId="5423BB54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50AE438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DE21FE4" w14:textId="1AE33887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a podmienené záväzky voči účtovnej jednotke s podstatným vplyvom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16EE6F15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e) opise významných povinností účtovnej jednotky vyplývajúcich z dôchodkových programov pre zamestnancov.</w:t>
      </w:r>
    </w:p>
    <w:p w14:paraId="542838D7" w14:textId="552B740D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významné povinnosti v dôchodkových programov pre zamestnancov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619837F" w14:textId="77777777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(6) Informácia o udelení výlučného práva alebo osobitného práva, ktorým sa udelilo právo poskytovať služby vo verejnom záujme,</w:t>
      </w:r>
    </w:p>
    <w:p w14:paraId="3BD66E7D" w14:textId="0FF73A11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Účtovná jednotka nemá u</w:t>
      </w:r>
      <w:r w:rsidRPr="00441D1D">
        <w:rPr>
          <w:rFonts w:asciiTheme="minorHAnsi" w:hAnsiTheme="minorHAnsi" w:cstheme="minorHAnsi"/>
          <w:i/>
          <w:sz w:val="22"/>
          <w:szCs w:val="22"/>
        </w:rPr>
        <w:t>de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le</w:t>
      </w:r>
      <w:r w:rsidRPr="00441D1D">
        <w:rPr>
          <w:rFonts w:asciiTheme="minorHAnsi" w:hAnsiTheme="minorHAnsi" w:cstheme="minorHAnsi"/>
          <w:i/>
          <w:sz w:val="22"/>
          <w:szCs w:val="22"/>
        </w:rPr>
        <w:t>né výlučné alebo osobitné právo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 xml:space="preserve"> poskytovať služby vo verejnom záujme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sectPr w:rsidR="003F06DC" w:rsidRPr="00441D1D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CBF1C80" w14:textId="77777777" w:rsidR="0098781C" w:rsidRDefault="0098781C" w:rsidP="00347C39">
      <w:pPr>
        <w:spacing w:before="0" w:after="0" w:line="240" w:lineRule="auto"/>
      </w:pPr>
      <w:r>
        <w:separator/>
      </w:r>
    </w:p>
  </w:endnote>
  <w:endnote w:type="continuationSeparator" w:id="0">
    <w:p w14:paraId="5141A655" w14:textId="77777777" w:rsidR="0098781C" w:rsidRDefault="0098781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D42EF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64F04">
      <w:rPr>
        <w:rFonts w:ascii="Arial" w:hAnsi="Arial"/>
        <w:szCs w:val="20"/>
      </w:rPr>
      <w:fldChar w:fldCharType="separate"/>
    </w:r>
    <w:r w:rsidR="00345521">
      <w:rPr>
        <w:rFonts w:ascii="Arial" w:hAnsi="Arial"/>
        <w:noProof/>
        <w:szCs w:val="20"/>
      </w:rPr>
      <w:t>2</w:t>
    </w:r>
    <w:r w:rsidR="00064F0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64F04">
      <w:rPr>
        <w:rFonts w:ascii="Arial" w:hAnsi="Arial"/>
        <w:szCs w:val="20"/>
      </w:rPr>
      <w:fldChar w:fldCharType="separate"/>
    </w:r>
    <w:r w:rsidR="00345521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80B41B" w14:textId="77777777" w:rsidR="00D4369A" w:rsidRDefault="00D4369A">
    <w:pPr>
      <w:pStyle w:val="Pta"/>
      <w:jc w:val="right"/>
    </w:pPr>
    <w:r>
      <w:t xml:space="preserve">Strana </w:t>
    </w:r>
    <w:r w:rsidR="002D6BEA">
      <w:fldChar w:fldCharType="begin"/>
    </w:r>
    <w:r w:rsidR="002D6BEA">
      <w:instrText>PAGE   \* MERGEFORMAT</w:instrText>
    </w:r>
    <w:r w:rsidR="002D6BEA">
      <w:fldChar w:fldCharType="separate"/>
    </w:r>
    <w:r w:rsidR="00E15286">
      <w:rPr>
        <w:noProof/>
      </w:rPr>
      <w:t>6</w:t>
    </w:r>
    <w:r w:rsidR="002D6BEA">
      <w:rPr>
        <w:noProof/>
      </w:rPr>
      <w:fldChar w:fldCharType="end"/>
    </w:r>
  </w:p>
  <w:p w14:paraId="0C8A597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A73E443" w14:textId="77777777" w:rsidR="0098781C" w:rsidRDefault="0098781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65B27BB" w14:textId="77777777" w:rsidR="0098781C" w:rsidRDefault="0098781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B60444" w14:textId="77777777" w:rsidR="003C53B4" w:rsidRDefault="0098781C" w:rsidP="003C53B4">
    <w:pPr>
      <w:pStyle w:val="Hlavika"/>
      <w:ind w:right="360"/>
    </w:pPr>
    <w:r>
      <w:rPr>
        <w:noProof/>
        <w:lang w:eastAsia="sk-SK"/>
      </w:rPr>
      <w:pict w14:anchorId="522276A0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14:paraId="3E837A0C" w14:textId="6CA81C11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5" w:name="DICHLAV"/>
                <w:bookmarkStart w:id="6" w:name="DICHLAV_END"/>
                <w:bookmarkEnd w:id="5"/>
                <w:bookmarkEnd w:id="6"/>
                <w:r w:rsidR="00034D00" w:rsidRPr="00034D00">
                  <w:rPr>
                    <w:rFonts w:ascii="Arial" w:hAnsi="Arial"/>
                    <w:sz w:val="21"/>
                    <w:szCs w:val="21"/>
                    <w:shd w:val="clear" w:color="auto" w:fill="FFFFFF"/>
                  </w:rPr>
                  <w:t>202188575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 w14:anchorId="0F2DBC15"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14:paraId="486E8D2A" w14:textId="64618722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ICOHLAV"/>
                <w:bookmarkStart w:id="8" w:name="ICOHLAV_END"/>
                <w:bookmarkEnd w:id="7"/>
                <w:bookmarkEnd w:id="8"/>
                <w:r w:rsidR="00034D00">
                  <w:rPr>
                    <w:rFonts w:ascii="Arial" w:hAnsi="Arial"/>
                    <w:szCs w:val="20"/>
                    <w:lang w:val="cs-CZ"/>
                  </w:rPr>
                  <w:t>36338397</w:t>
                </w:r>
              </w:p>
            </w:txbxContent>
          </v:textbox>
        </v:shape>
      </w:pict>
    </w:r>
    <w:r>
      <w:rPr>
        <w:noProof/>
        <w:lang w:eastAsia="sk-SK"/>
      </w:rPr>
      <w:pict w14:anchorId="689530F1"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14:paraId="79266E37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7305C5" w14:textId="77777777" w:rsidR="00335024" w:rsidRDefault="00335024">
    <w:pPr>
      <w:pStyle w:val="Hlavika"/>
      <w:jc w:val="right"/>
    </w:pPr>
  </w:p>
  <w:p w14:paraId="7BB13CF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5"/>
  </w:num>
  <w:num w:numId="5">
    <w:abstractNumId w:val="4"/>
  </w:num>
  <w:num w:numId="6">
    <w:abstractNumId w:val="8"/>
  </w:num>
  <w:num w:numId="7">
    <w:abstractNumId w:val="12"/>
  </w:num>
  <w:num w:numId="8">
    <w:abstractNumId w:val="14"/>
  </w:num>
  <w:num w:numId="9">
    <w:abstractNumId w:val="12"/>
  </w:num>
  <w:num w:numId="10">
    <w:abstractNumId w:val="11"/>
  </w:num>
  <w:num w:numId="11">
    <w:abstractNumId w:val="2"/>
  </w:num>
  <w:num w:numId="12">
    <w:abstractNumId w:val="6"/>
  </w:num>
  <w:num w:numId="13">
    <w:abstractNumId w:val="13"/>
  </w:num>
  <w:num w:numId="14">
    <w:abstractNumId w:val="5"/>
  </w:num>
  <w:num w:numId="15">
    <w:abstractNumId w:val="10"/>
  </w:num>
  <w:num w:numId="16">
    <w:abstractNumId w:val="0"/>
  </w:num>
  <w:num w:numId="17">
    <w:abstractNumId w:val="3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4D00"/>
    <w:rsid w:val="00036D51"/>
    <w:rsid w:val="0003706B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1E70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1A6"/>
    <w:rsid w:val="001C5EEA"/>
    <w:rsid w:val="001D6FA9"/>
    <w:rsid w:val="001F2A71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3E28"/>
    <w:rsid w:val="002D6BEA"/>
    <w:rsid w:val="002D701F"/>
    <w:rsid w:val="002F3849"/>
    <w:rsid w:val="00314E6C"/>
    <w:rsid w:val="003159EB"/>
    <w:rsid w:val="003166FF"/>
    <w:rsid w:val="00322D87"/>
    <w:rsid w:val="00335024"/>
    <w:rsid w:val="00337C6C"/>
    <w:rsid w:val="00345521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7132"/>
    <w:rsid w:val="00477BE9"/>
    <w:rsid w:val="00480A0A"/>
    <w:rsid w:val="00482C8A"/>
    <w:rsid w:val="0048316A"/>
    <w:rsid w:val="00485E4A"/>
    <w:rsid w:val="004914B1"/>
    <w:rsid w:val="00497057"/>
    <w:rsid w:val="004977C8"/>
    <w:rsid w:val="004A32A4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78B"/>
    <w:rsid w:val="00587A0B"/>
    <w:rsid w:val="005922FD"/>
    <w:rsid w:val="005A15BD"/>
    <w:rsid w:val="005B493E"/>
    <w:rsid w:val="005C0D84"/>
    <w:rsid w:val="005C6508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781C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64337"/>
    <w:rsid w:val="00C72ECC"/>
    <w:rsid w:val="00C75A0B"/>
    <w:rsid w:val="00C953EB"/>
    <w:rsid w:val="00C96AEB"/>
    <w:rsid w:val="00CA17C9"/>
    <w:rsid w:val="00CA4F0B"/>
    <w:rsid w:val="00CA6C96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A7F2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604B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D66C8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C71CB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4C5117DD"/>
  <w15:docId w15:val="{7B4B5ACB-639F-47D7-8E6E-40BC90738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49E22B-71CA-42EF-A5F5-1030E1A643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3</Pages>
  <Words>1041</Words>
  <Characters>5934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11</cp:revision>
  <cp:lastPrinted>2020-03-09T10:15:00Z</cp:lastPrinted>
  <dcterms:created xsi:type="dcterms:W3CDTF">2018-03-23T21:00:00Z</dcterms:created>
  <dcterms:modified xsi:type="dcterms:W3CDTF">2021-03-11T14:39:00Z</dcterms:modified>
</cp:coreProperties>
</file>