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8CE0DD" w14:textId="77777777" w:rsidR="0009016B" w:rsidRPr="008D186C" w:rsidRDefault="0009016B" w:rsidP="0009016B">
      <w:pPr>
        <w:pStyle w:val="Zkladntext"/>
        <w:ind w:left="0"/>
        <w:jc w:val="center"/>
        <w:rPr>
          <w:b/>
          <w:szCs w:val="18"/>
        </w:rPr>
      </w:pPr>
    </w:p>
    <w:p w14:paraId="6C9B44A4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8D186C">
        <w:rPr>
          <w:szCs w:val="18"/>
        </w:rPr>
        <w:t>Informácie o účtovnej jednotke</w:t>
      </w:r>
      <w:bookmarkEnd w:id="0"/>
    </w:p>
    <w:p w14:paraId="1BA536ED" w14:textId="77777777" w:rsidR="0009016B" w:rsidRPr="008D186C" w:rsidRDefault="0009016B" w:rsidP="0009016B">
      <w:pPr>
        <w:pStyle w:val="Zkladntext"/>
        <w:rPr>
          <w:szCs w:val="18"/>
        </w:rPr>
      </w:pPr>
    </w:p>
    <w:p w14:paraId="2C38D294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Založenie spoločnosti</w:t>
      </w:r>
    </w:p>
    <w:p w14:paraId="1AF33F4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Spoločnosť Ticketportal SK, </w:t>
      </w:r>
      <w:proofErr w:type="spellStart"/>
      <w:r w:rsidRPr="008D186C">
        <w:rPr>
          <w:szCs w:val="18"/>
        </w:rPr>
        <w:t>s.r.o</w:t>
      </w:r>
      <w:proofErr w:type="spellEnd"/>
      <w:r w:rsidRPr="008D186C">
        <w:rPr>
          <w:szCs w:val="18"/>
        </w:rPr>
        <w:t xml:space="preserve">., </w:t>
      </w:r>
      <w:proofErr w:type="spellStart"/>
      <w:r w:rsidRPr="008D186C">
        <w:rPr>
          <w:szCs w:val="18"/>
        </w:rPr>
        <w:t>Karadžičova</w:t>
      </w:r>
      <w:proofErr w:type="spellEnd"/>
      <w:r w:rsidRPr="008D186C">
        <w:rPr>
          <w:szCs w:val="18"/>
        </w:rPr>
        <w:t xml:space="preserve"> 14, 821 08 Bratislava (ďalej len Spoločnosť), bola založená 16.1.2003 a do obchodného registra bola zapísaná 24.1.2003 (Obchodný register Okresného súdu Bratislava I, oddiel </w:t>
      </w:r>
      <w:proofErr w:type="spellStart"/>
      <w:r w:rsidRPr="008D186C">
        <w:rPr>
          <w:szCs w:val="18"/>
        </w:rPr>
        <w:t>Sro</w:t>
      </w:r>
      <w:proofErr w:type="spellEnd"/>
      <w:r w:rsidRPr="008D186C">
        <w:rPr>
          <w:szCs w:val="18"/>
        </w:rPr>
        <w:t xml:space="preserve">., vložka 28073/B). </w:t>
      </w:r>
    </w:p>
    <w:p w14:paraId="00CE38AB" w14:textId="77777777" w:rsidR="0009016B" w:rsidRPr="008D186C" w:rsidRDefault="0009016B" w:rsidP="0009016B">
      <w:pPr>
        <w:rPr>
          <w:sz w:val="18"/>
          <w:szCs w:val="18"/>
        </w:rPr>
      </w:pPr>
    </w:p>
    <w:p w14:paraId="0260B75D" w14:textId="77777777" w:rsidR="0009016B" w:rsidRPr="008D186C" w:rsidRDefault="0009016B" w:rsidP="0009016B">
      <w:pPr>
        <w:pStyle w:val="Nadpis2"/>
        <w:rPr>
          <w:szCs w:val="18"/>
        </w:rPr>
      </w:pPr>
      <w:bookmarkStart w:id="1" w:name="_Toc530739896"/>
      <w:r w:rsidRPr="008D186C">
        <w:rPr>
          <w:szCs w:val="18"/>
        </w:rPr>
        <w:t>Hlavnými činnosťami Spoločnosti sú:</w:t>
      </w:r>
      <w:bookmarkEnd w:id="1"/>
    </w:p>
    <w:p w14:paraId="536729F3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predaj vstupeniek na kultúrne, športové a spoločenské podujatia</w:t>
      </w:r>
    </w:p>
    <w:p w14:paraId="37C13956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poradenská a konzultačná činnosť v oblasti predmetu podnikania</w:t>
      </w:r>
    </w:p>
    <w:p w14:paraId="0AC1729C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reklamná, inzertná a propagačná činnosť</w:t>
      </w:r>
    </w:p>
    <w:p w14:paraId="3A568065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sprostredkovateľská činnosť v rozsahu voľnej živnosti</w:t>
      </w:r>
    </w:p>
    <w:p w14:paraId="23888599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prieskum trhu a marketing</w:t>
      </w:r>
    </w:p>
    <w:p w14:paraId="477A0F6E" w14:textId="77777777" w:rsidR="0009016B" w:rsidRPr="008D186C" w:rsidRDefault="0009016B" w:rsidP="0009016B">
      <w:pPr>
        <w:pStyle w:val="Zkladntext"/>
        <w:rPr>
          <w:szCs w:val="18"/>
        </w:rPr>
      </w:pPr>
    </w:p>
    <w:p w14:paraId="30AEC86D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Počet zamestnancov </w:t>
      </w:r>
    </w:p>
    <w:p w14:paraId="3C4BD2C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3E27D61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2" w:name="_MON_1402405362"/>
    <w:bookmarkEnd w:id="2"/>
    <w:p w14:paraId="62F0BE97" w14:textId="7EDC4258" w:rsidR="0009016B" w:rsidRPr="008D186C" w:rsidRDefault="000D285C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10159" w:dyaOrig="1703" w14:anchorId="380F11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112.2pt" o:ole="" o:preferrelative="f">
            <v:imagedata r:id="rId7" o:title=""/>
            <o:lock v:ext="edit" aspectratio="f"/>
          </v:shape>
          <o:OLEObject Type="Embed" ProgID="Excel.Sheet.12" ShapeID="_x0000_i1025" DrawAspect="Content" ObjectID="_1677661264" r:id="rId8"/>
        </w:object>
      </w:r>
    </w:p>
    <w:p w14:paraId="48CC8437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neobmedzenom ručení</w:t>
      </w:r>
    </w:p>
    <w:p w14:paraId="68F9184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724737E" w14:textId="77777777" w:rsidR="0009016B" w:rsidRPr="008D186C" w:rsidRDefault="0009016B" w:rsidP="0009016B">
      <w:pPr>
        <w:pStyle w:val="Zkladntext"/>
        <w:rPr>
          <w:szCs w:val="18"/>
        </w:rPr>
      </w:pPr>
    </w:p>
    <w:p w14:paraId="0C6F889C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Právny dôvod na zostavenie účtovnej závierky</w:t>
      </w:r>
    </w:p>
    <w:p w14:paraId="2DD8885D" w14:textId="11F0EC43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 decembru 20</w:t>
      </w:r>
      <w:r w:rsidR="000D285C">
        <w:rPr>
          <w:szCs w:val="18"/>
        </w:rPr>
        <w:t>20</w:t>
      </w:r>
      <w:r w:rsidRPr="008D186C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0D285C">
        <w:rPr>
          <w:szCs w:val="18"/>
        </w:rPr>
        <w:t>20</w:t>
      </w:r>
      <w:r w:rsidRPr="008D186C">
        <w:rPr>
          <w:szCs w:val="18"/>
        </w:rPr>
        <w:t xml:space="preserve"> do 31. decembra 20</w:t>
      </w:r>
      <w:r w:rsidR="000D285C">
        <w:rPr>
          <w:szCs w:val="18"/>
        </w:rPr>
        <w:t>20</w:t>
      </w:r>
      <w:r w:rsidRPr="008D186C">
        <w:rPr>
          <w:szCs w:val="18"/>
        </w:rPr>
        <w:t>.</w:t>
      </w:r>
    </w:p>
    <w:p w14:paraId="66F41A65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3DA580E3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Dátum schválenia účtovnej závierky za predchádzajúce účtovné obdobie</w:t>
      </w:r>
    </w:p>
    <w:p w14:paraId="114E6965" w14:textId="4E00DC4A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31.12.201</w:t>
      </w:r>
      <w:r w:rsidR="000D285C">
        <w:rPr>
          <w:szCs w:val="18"/>
        </w:rPr>
        <w:t>9</w:t>
      </w:r>
      <w:r w:rsidRPr="008D186C">
        <w:rPr>
          <w:szCs w:val="18"/>
        </w:rPr>
        <w:t xml:space="preserve">, za predchádzajúce účtovné obdobie, bola schválená valným zhromaždením Spoločnosti </w:t>
      </w:r>
      <w:r w:rsidR="00D25A60" w:rsidRPr="00D25A60">
        <w:rPr>
          <w:szCs w:val="18"/>
        </w:rPr>
        <w:t>23</w:t>
      </w:r>
      <w:r w:rsidR="007F6BC6" w:rsidRPr="00D25A60">
        <w:rPr>
          <w:szCs w:val="18"/>
        </w:rPr>
        <w:t>. jú</w:t>
      </w:r>
      <w:r w:rsidR="00D25A60" w:rsidRPr="00D25A60">
        <w:rPr>
          <w:szCs w:val="18"/>
        </w:rPr>
        <w:t>n</w:t>
      </w:r>
      <w:r w:rsidR="007F6BC6" w:rsidRPr="00D25A60">
        <w:rPr>
          <w:szCs w:val="18"/>
        </w:rPr>
        <w:t>a</w:t>
      </w:r>
      <w:r w:rsidRPr="00D25A60">
        <w:rPr>
          <w:szCs w:val="18"/>
        </w:rPr>
        <w:t xml:space="preserve"> 2</w:t>
      </w:r>
      <w:r w:rsidR="00D25A60" w:rsidRPr="00D25A60">
        <w:rPr>
          <w:szCs w:val="18"/>
        </w:rPr>
        <w:t>020</w:t>
      </w:r>
      <w:r w:rsidRPr="00D25A60">
        <w:rPr>
          <w:szCs w:val="18"/>
        </w:rPr>
        <w:t>.</w:t>
      </w:r>
    </w:p>
    <w:p w14:paraId="082E14DF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6AE365EF" w14:textId="77777777" w:rsidR="0009016B" w:rsidRPr="008D186C" w:rsidRDefault="0009016B" w:rsidP="0009016B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30CA6122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5EFD30FD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" w:name="_Toc530739897"/>
      <w:r w:rsidRPr="008D186C">
        <w:rPr>
          <w:szCs w:val="18"/>
        </w:rPr>
        <w:t>Informácie o orgánoch účtovnej jednotky</w:t>
      </w:r>
      <w:bookmarkEnd w:id="5"/>
    </w:p>
    <w:p w14:paraId="324D395F" w14:textId="77777777" w:rsidR="0009016B" w:rsidRPr="008D186C" w:rsidRDefault="0009016B" w:rsidP="0009016B">
      <w:pPr>
        <w:rPr>
          <w:sz w:val="18"/>
          <w:szCs w:val="18"/>
        </w:rPr>
      </w:pPr>
    </w:p>
    <w:p w14:paraId="579EB4B9" w14:textId="78D7A4CC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Konate</w:t>
      </w:r>
      <w:r>
        <w:rPr>
          <w:szCs w:val="18"/>
        </w:rPr>
        <w:t>lia:</w:t>
      </w:r>
      <w:r w:rsidRPr="008D186C">
        <w:rPr>
          <w:szCs w:val="18"/>
        </w:rPr>
        <w:tab/>
      </w:r>
      <w:r w:rsidRPr="008D186C">
        <w:rPr>
          <w:szCs w:val="18"/>
        </w:rPr>
        <w:tab/>
        <w:t xml:space="preserve">Ing. Adriana Bujdáková, </w:t>
      </w:r>
      <w:r w:rsidR="005234F7">
        <w:rPr>
          <w:szCs w:val="18"/>
        </w:rPr>
        <w:t xml:space="preserve">Ing. </w:t>
      </w:r>
      <w:r w:rsidR="000D285C">
        <w:rPr>
          <w:szCs w:val="18"/>
        </w:rPr>
        <w:t>Vladimír Mužík</w:t>
      </w:r>
      <w:r w:rsidR="0049015E">
        <w:rPr>
          <w:szCs w:val="18"/>
        </w:rPr>
        <w:t>, Mgr. Michal Hanák</w:t>
      </w:r>
    </w:p>
    <w:p w14:paraId="7E87F46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ab/>
      </w:r>
      <w:r w:rsidRPr="008D186C">
        <w:rPr>
          <w:szCs w:val="18"/>
        </w:rPr>
        <w:tab/>
      </w:r>
    </w:p>
    <w:p w14:paraId="40B8BD8F" w14:textId="77777777" w:rsidR="0009016B" w:rsidRPr="008D186C" w:rsidRDefault="0009016B" w:rsidP="0009016B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14:paraId="0A4CE73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spoločníkoch účtovnej jednotky</w:t>
      </w:r>
      <w:bookmarkEnd w:id="6"/>
    </w:p>
    <w:p w14:paraId="434E579C" w14:textId="77777777" w:rsidR="0009016B" w:rsidRPr="008D186C" w:rsidRDefault="0009016B" w:rsidP="0009016B">
      <w:pPr>
        <w:rPr>
          <w:sz w:val="18"/>
          <w:szCs w:val="18"/>
        </w:rPr>
      </w:pPr>
    </w:p>
    <w:p w14:paraId="2F83CB79" w14:textId="74D87393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Štruktúra spoločníkov k 31. decembru 20</w:t>
      </w:r>
      <w:r w:rsidR="000D285C">
        <w:rPr>
          <w:szCs w:val="18"/>
        </w:rPr>
        <w:t>20</w:t>
      </w:r>
      <w:r w:rsidRPr="008D186C">
        <w:rPr>
          <w:szCs w:val="18"/>
        </w:rPr>
        <w:t xml:space="preserve"> je takáto:  </w:t>
      </w:r>
    </w:p>
    <w:p w14:paraId="6E21A597" w14:textId="77777777" w:rsidR="0009016B" w:rsidRPr="008D186C" w:rsidRDefault="0009016B" w:rsidP="0009016B">
      <w:pPr>
        <w:pStyle w:val="Zkladntext"/>
        <w:rPr>
          <w:szCs w:val="18"/>
        </w:rPr>
      </w:pPr>
      <w:bookmarkStart w:id="7" w:name="_MON_1402405933"/>
      <w:bookmarkStart w:id="8" w:name="_MON_1402406313"/>
      <w:bookmarkStart w:id="9" w:name="_MON_1402406386"/>
      <w:bookmarkStart w:id="10" w:name="_MON_1402406686"/>
      <w:bookmarkStart w:id="11" w:name="_MON_1402406749"/>
      <w:bookmarkEnd w:id="7"/>
      <w:bookmarkEnd w:id="8"/>
      <w:bookmarkEnd w:id="9"/>
      <w:bookmarkEnd w:id="10"/>
      <w:bookmarkEnd w:id="11"/>
    </w:p>
    <w:p w14:paraId="1BDA7A6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12" w:name="_MON_1402410802"/>
    <w:bookmarkEnd w:id="12"/>
    <w:p w14:paraId="2795C41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569" w:dyaOrig="2056" w14:anchorId="3528FD4B">
          <v:shape id="_x0000_i1026" type="#_x0000_t75" style="width:429pt;height:99.6pt" o:ole="" o:preferrelative="f">
            <v:imagedata r:id="rId9" o:title=""/>
            <o:lock v:ext="edit" aspectratio="f"/>
          </v:shape>
          <o:OLEObject Type="Embed" ProgID="Excel.Sheet.12" ShapeID="_x0000_i1026" DrawAspect="Content" ObjectID="_1677661265" r:id="rId10"/>
        </w:object>
      </w:r>
    </w:p>
    <w:p w14:paraId="378F781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lastRenderedPageBreak/>
        <w:t>Informácie o konsolidovanom celku</w:t>
      </w:r>
    </w:p>
    <w:p w14:paraId="15FE37B6" w14:textId="77777777" w:rsidR="0009016B" w:rsidRDefault="0009016B" w:rsidP="0009016B">
      <w:pPr>
        <w:pStyle w:val="Zkladntext"/>
        <w:ind w:left="360"/>
        <w:rPr>
          <w:szCs w:val="18"/>
        </w:rPr>
      </w:pPr>
      <w:r w:rsidRPr="008D186C">
        <w:rPr>
          <w:szCs w:val="18"/>
        </w:rPr>
        <w:t xml:space="preserve"> Spoločnosť je súčasťou konsolidovaného celku</w:t>
      </w:r>
      <w:r>
        <w:rPr>
          <w:szCs w:val="18"/>
        </w:rPr>
        <w:t>, nie je materskou spoločnosťou, nebolo jej udelené výlučné alebo osobitné právo, ktorým sa udelilo právo poskytovať služby vo verejnom záujme.</w:t>
      </w:r>
    </w:p>
    <w:p w14:paraId="54AC0D8B" w14:textId="77777777" w:rsidR="0009016B" w:rsidRDefault="0009016B" w:rsidP="0009016B">
      <w:pPr>
        <w:pStyle w:val="Zkladntext"/>
        <w:ind w:left="360"/>
        <w:rPr>
          <w:szCs w:val="18"/>
        </w:rPr>
      </w:pPr>
      <w:r>
        <w:rPr>
          <w:szCs w:val="18"/>
        </w:rPr>
        <w:t xml:space="preserve">Účtovná jednotka, ktorá zostavuje konsolidovanú účtovnú závierku: AGROFERT, </w:t>
      </w:r>
      <w:proofErr w:type="spellStart"/>
      <w:r>
        <w:rPr>
          <w:szCs w:val="18"/>
        </w:rPr>
        <w:t>a.s</w:t>
      </w:r>
      <w:proofErr w:type="spellEnd"/>
      <w:r>
        <w:rPr>
          <w:szCs w:val="18"/>
        </w:rPr>
        <w:t>.</w:t>
      </w:r>
    </w:p>
    <w:p w14:paraId="679071D3" w14:textId="33EF688B" w:rsidR="0009016B" w:rsidRDefault="0009016B" w:rsidP="0009016B">
      <w:pPr>
        <w:pStyle w:val="Zkladntext"/>
        <w:ind w:left="360"/>
      </w:pPr>
      <w:r>
        <w:rPr>
          <w:szCs w:val="18"/>
        </w:rPr>
        <w:t xml:space="preserve">                                                                                                              </w:t>
      </w:r>
      <w:proofErr w:type="spellStart"/>
      <w:r>
        <w:t>P</w:t>
      </w:r>
      <w:r w:rsidR="00D9738D">
        <w:t>r</w:t>
      </w:r>
      <w:r>
        <w:t>yšelská</w:t>
      </w:r>
      <w:proofErr w:type="spellEnd"/>
      <w:r>
        <w:t xml:space="preserve"> 2327/2</w:t>
      </w:r>
    </w:p>
    <w:p w14:paraId="2B6B8DCF" w14:textId="77777777" w:rsidR="0009016B" w:rsidRPr="008D186C" w:rsidRDefault="0009016B" w:rsidP="0009016B">
      <w:pPr>
        <w:pStyle w:val="Zkladntext"/>
        <w:ind w:left="360"/>
        <w:rPr>
          <w:szCs w:val="18"/>
        </w:rPr>
      </w:pPr>
      <w:r>
        <w:t xml:space="preserve">                                                                                                              149 00 Praha 4 - Chodov</w:t>
      </w:r>
    </w:p>
    <w:p w14:paraId="582C1617" w14:textId="77777777" w:rsidR="0009016B" w:rsidRPr="008D186C" w:rsidRDefault="0009016B" w:rsidP="0009016B">
      <w:pPr>
        <w:pStyle w:val="Zkladntext"/>
        <w:ind w:left="360"/>
        <w:rPr>
          <w:szCs w:val="18"/>
        </w:rPr>
      </w:pPr>
    </w:p>
    <w:p w14:paraId="2E584C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899"/>
      <w:r w:rsidRPr="008D186C">
        <w:rPr>
          <w:szCs w:val="18"/>
        </w:rPr>
        <w:t xml:space="preserve">Informácie o účtovných zásadách a účtovných metódach  </w:t>
      </w:r>
      <w:bookmarkEnd w:id="13"/>
    </w:p>
    <w:p w14:paraId="0C820D92" w14:textId="77777777" w:rsidR="0009016B" w:rsidRPr="008D186C" w:rsidRDefault="0009016B" w:rsidP="0009016B">
      <w:pPr>
        <w:pStyle w:val="Zkladntext"/>
        <w:rPr>
          <w:szCs w:val="18"/>
        </w:rPr>
      </w:pPr>
    </w:p>
    <w:p w14:paraId="744F5E8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Východiská pre zostavenie účtovnej závierky</w:t>
      </w:r>
    </w:p>
    <w:p w14:paraId="23EA154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Účtovná závierka bola vypracovaná v súlade so zákonom č. 431/2002 </w:t>
      </w:r>
      <w:proofErr w:type="spellStart"/>
      <w:r w:rsidRPr="008D186C">
        <w:rPr>
          <w:szCs w:val="18"/>
        </w:rPr>
        <w:t>Z.z</w:t>
      </w:r>
      <w:proofErr w:type="spellEnd"/>
      <w:r w:rsidRPr="008D186C">
        <w:rPr>
          <w:szCs w:val="18"/>
        </w:rPr>
        <w:t xml:space="preserve">. o účtovníctve a opatrením MF SR </w:t>
      </w:r>
    </w:p>
    <w:p w14:paraId="663EC2C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č. 23054/2002-92 v znení neskorších zmien, ktorými sa ustanovujú podrobnosti o postupoch účtovania v rámci </w:t>
      </w:r>
    </w:p>
    <w:p w14:paraId="10C2DD1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účtovej osnove pre podnikateľov.  Menou pre vykazovanie je EUR-o.</w:t>
      </w:r>
    </w:p>
    <w:p w14:paraId="1EA8161E" w14:textId="77777777" w:rsidR="0009016B" w:rsidRPr="008D186C" w:rsidRDefault="0009016B" w:rsidP="0009016B">
      <w:pPr>
        <w:pStyle w:val="Zkladntext"/>
        <w:ind w:left="450"/>
        <w:rPr>
          <w:szCs w:val="18"/>
        </w:rPr>
      </w:pPr>
    </w:p>
    <w:p w14:paraId="31654C2C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Účtovná závierka bola zostavená za predpokladu nepretržitého trvania účtovnej jednotky. Pri oceňovaní sa uplatňuje princíp historických cien. Položky, ktoré sa oceňujú v reálnej hodnote (realizované cenné papiere a deriváty držané na obchodovanie), účtovná jednotka nevlastní.</w:t>
      </w:r>
    </w:p>
    <w:p w14:paraId="16281492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Účtovné metódy a všeobecné účtovné zásady boli účtovnou jednotkou konzistentne aplikované vo všetkých vykázaných obdobiach a vychádzajú z platnej legislatívy.</w:t>
      </w:r>
    </w:p>
    <w:p w14:paraId="1AA9DDB0" w14:textId="77777777" w:rsidR="0009016B" w:rsidRPr="008D186C" w:rsidRDefault="0009016B" w:rsidP="0009016B">
      <w:pPr>
        <w:pStyle w:val="Zkladntext"/>
        <w:ind w:left="709"/>
        <w:rPr>
          <w:szCs w:val="18"/>
        </w:rPr>
      </w:pPr>
    </w:p>
    <w:p w14:paraId="01AA68B5" w14:textId="77777777" w:rsidR="0009016B" w:rsidRPr="008D186C" w:rsidRDefault="0009016B" w:rsidP="0009016B">
      <w:pPr>
        <w:pStyle w:val="Zkladntext"/>
        <w:rPr>
          <w:szCs w:val="18"/>
        </w:rPr>
      </w:pPr>
    </w:p>
    <w:p w14:paraId="017F8AF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Dlhodobý nehmotný majetok a dlhodobý hmotný majetok</w:t>
      </w:r>
    </w:p>
    <w:p w14:paraId="1503342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6F551EC" w14:textId="77777777" w:rsidR="0009016B" w:rsidRPr="008D186C" w:rsidRDefault="0009016B" w:rsidP="0009016B">
      <w:pPr>
        <w:pStyle w:val="Zkladntext"/>
        <w:rPr>
          <w:szCs w:val="18"/>
        </w:rPr>
      </w:pPr>
    </w:p>
    <w:p w14:paraId="7C549E8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553BF78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2"/>
        <w:gridCol w:w="423"/>
        <w:gridCol w:w="1554"/>
        <w:gridCol w:w="222"/>
        <w:gridCol w:w="1834"/>
        <w:gridCol w:w="222"/>
        <w:gridCol w:w="1719"/>
      </w:tblGrid>
      <w:tr w:rsidR="0009016B" w:rsidRPr="008D186C" w14:paraId="18F6EF23" w14:textId="77777777" w:rsidTr="0009016B">
        <w:trPr>
          <w:trHeight w:val="250"/>
        </w:trPr>
        <w:tc>
          <w:tcPr>
            <w:tcW w:w="3402" w:type="dxa"/>
            <w:gridSpan w:val="2"/>
          </w:tcPr>
          <w:p w14:paraId="08E5519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6078A0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EB3CA4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26451E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7DA6B6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FAC88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4C1F970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40C57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3E539F4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ED34E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</w:t>
            </w:r>
            <w:r w:rsidRPr="008D186C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139E5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AF602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8098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28FA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7F9CA312" w14:textId="77777777" w:rsidTr="0009016B">
        <w:trPr>
          <w:trHeight w:val="250"/>
        </w:trPr>
        <w:tc>
          <w:tcPr>
            <w:tcW w:w="3402" w:type="dxa"/>
            <w:gridSpan w:val="2"/>
          </w:tcPr>
          <w:p w14:paraId="72F107B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23C19EBF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5F3BFC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3103C1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0DCE95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5F0529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20</w:t>
            </w:r>
          </w:p>
        </w:tc>
      </w:tr>
      <w:tr w:rsidR="0009016B" w:rsidRPr="008D186C" w14:paraId="0A5BFDC9" w14:textId="77777777" w:rsidTr="0009016B">
        <w:trPr>
          <w:trHeight w:val="250"/>
        </w:trPr>
        <w:tc>
          <w:tcPr>
            <w:tcW w:w="3402" w:type="dxa"/>
            <w:gridSpan w:val="2"/>
          </w:tcPr>
          <w:p w14:paraId="3728E94B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378AB08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</w:t>
            </w:r>
          </w:p>
        </w:tc>
        <w:tc>
          <w:tcPr>
            <w:tcW w:w="142" w:type="dxa"/>
          </w:tcPr>
          <w:p w14:paraId="5EA3BD9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AACC4F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10DD8C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B4327D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50</w:t>
            </w:r>
          </w:p>
        </w:tc>
      </w:tr>
      <w:tr w:rsidR="0009016B" w:rsidRPr="008D186C" w14:paraId="38B16D15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623AE9D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1EE5F0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0C1616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5C23A3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73FC6E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4BED9A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12,5</w:t>
            </w:r>
          </w:p>
        </w:tc>
      </w:tr>
      <w:tr w:rsidR="0009016B" w:rsidRPr="008D186C" w14:paraId="77771CAC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9B2910E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2273721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41EBE7E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22CF1E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6147C72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9AF5C5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2F93D7DD" w14:textId="77777777" w:rsidR="0009016B" w:rsidRPr="008D186C" w:rsidRDefault="0009016B" w:rsidP="0009016B">
      <w:pPr>
        <w:pStyle w:val="Zkladntext"/>
        <w:rPr>
          <w:szCs w:val="18"/>
        </w:rPr>
      </w:pPr>
    </w:p>
    <w:p w14:paraId="55CD09F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proofErr w:type="spellStart"/>
      <w:r w:rsidRPr="008D186C">
        <w:rPr>
          <w:szCs w:val="18"/>
        </w:rPr>
        <w:t>jednorázovo</w:t>
      </w:r>
      <w:proofErr w:type="spellEnd"/>
      <w:r w:rsidRPr="008D186C">
        <w:rPr>
          <w:szCs w:val="18"/>
        </w:rPr>
        <w:t xml:space="preserve"> pri uvedení do používania. Pozemky sa neodpisujú. Predpokladaná doba používania, metóda odpisovania a odpisová sadzba sú uvedené v nasledujúcej tabuľke:</w:t>
      </w:r>
    </w:p>
    <w:p w14:paraId="3604D413" w14:textId="77777777" w:rsidR="0009016B" w:rsidRPr="008D186C" w:rsidRDefault="0009016B" w:rsidP="0009016B">
      <w:pPr>
        <w:pStyle w:val="Zkladntext"/>
        <w:rPr>
          <w:szCs w:val="18"/>
        </w:rPr>
      </w:pPr>
    </w:p>
    <w:p w14:paraId="7248BA56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9016B" w:rsidRPr="008D186C" w14:paraId="24F5E6B0" w14:textId="77777777" w:rsidTr="0009016B">
        <w:trPr>
          <w:trHeight w:val="250"/>
        </w:trPr>
        <w:tc>
          <w:tcPr>
            <w:tcW w:w="3118" w:type="dxa"/>
            <w:gridSpan w:val="2"/>
          </w:tcPr>
          <w:p w14:paraId="6B21627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ACC28F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54C06D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0B007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C1320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4D5B10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0DADAEA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89FB2C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9B132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53B81B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ECE1C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9EC9B7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AD485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BC5FA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0F22D8B4" w14:textId="77777777" w:rsidTr="0009016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B113C17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Stavby z platu a dreva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F3B23E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DC73A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64DFD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8F2A43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926B1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16,67</w:t>
            </w:r>
          </w:p>
        </w:tc>
      </w:tr>
      <w:tr w:rsidR="0009016B" w:rsidRPr="008D186C" w14:paraId="3ABC722C" w14:textId="77777777" w:rsidTr="0009016B">
        <w:trPr>
          <w:trHeight w:val="250"/>
        </w:trPr>
        <w:tc>
          <w:tcPr>
            <w:tcW w:w="3118" w:type="dxa"/>
            <w:gridSpan w:val="2"/>
          </w:tcPr>
          <w:p w14:paraId="46E01D39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ECDF7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4 až 12</w:t>
            </w:r>
          </w:p>
        </w:tc>
        <w:tc>
          <w:tcPr>
            <w:tcW w:w="141" w:type="dxa"/>
          </w:tcPr>
          <w:p w14:paraId="5E9D34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ED6F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D1EA4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1676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8,33 až 25</w:t>
            </w:r>
          </w:p>
        </w:tc>
      </w:tr>
      <w:tr w:rsidR="0009016B" w:rsidRPr="008D186C" w14:paraId="08171672" w14:textId="77777777" w:rsidTr="0009016B">
        <w:trPr>
          <w:trHeight w:val="250"/>
        </w:trPr>
        <w:tc>
          <w:tcPr>
            <w:tcW w:w="3118" w:type="dxa"/>
            <w:gridSpan w:val="2"/>
          </w:tcPr>
          <w:p w14:paraId="6A74CF7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E47B4A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3FEAAC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8EBAD4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462D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F7B4BC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25</w:t>
            </w:r>
          </w:p>
        </w:tc>
      </w:tr>
      <w:tr w:rsidR="0009016B" w:rsidRPr="008D186C" w14:paraId="19663A1F" w14:textId="77777777" w:rsidTr="0009016B">
        <w:trPr>
          <w:trHeight w:val="250"/>
        </w:trPr>
        <w:tc>
          <w:tcPr>
            <w:tcW w:w="3118" w:type="dxa"/>
            <w:gridSpan w:val="2"/>
          </w:tcPr>
          <w:p w14:paraId="78C4BE4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EC4596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3DA578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00E169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078615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DEBC80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01D06EDD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3439BF38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2669A44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Cenné papiere a podiely</w:t>
      </w:r>
    </w:p>
    <w:p w14:paraId="3DCF4B7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48E3B97" w14:textId="77777777" w:rsidR="0009016B" w:rsidRPr="008D186C" w:rsidRDefault="0009016B" w:rsidP="0009016B">
      <w:pPr>
        <w:pStyle w:val="Zkladntext"/>
        <w:rPr>
          <w:szCs w:val="18"/>
        </w:rPr>
      </w:pPr>
    </w:p>
    <w:p w14:paraId="6F90EE4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 xml:space="preserve">Zásoby </w:t>
      </w:r>
    </w:p>
    <w:p w14:paraId="26117B7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7B9AF0A" w14:textId="77777777" w:rsidR="0009016B" w:rsidRPr="008D186C" w:rsidRDefault="0009016B" w:rsidP="0009016B">
      <w:pPr>
        <w:pStyle w:val="Zkladntext"/>
        <w:rPr>
          <w:szCs w:val="18"/>
        </w:rPr>
      </w:pPr>
    </w:p>
    <w:p w14:paraId="797CD850" w14:textId="77777777" w:rsidR="0009016B" w:rsidRPr="008D186C" w:rsidRDefault="0009016B" w:rsidP="0009016B">
      <w:pPr>
        <w:pStyle w:val="Zkladntext"/>
        <w:rPr>
          <w:szCs w:val="18"/>
        </w:rPr>
      </w:pPr>
    </w:p>
    <w:p w14:paraId="4583726B" w14:textId="77777777" w:rsidR="0009016B" w:rsidRPr="008D186C" w:rsidRDefault="0009016B" w:rsidP="0009016B">
      <w:pPr>
        <w:pStyle w:val="Zkladntext"/>
        <w:rPr>
          <w:szCs w:val="18"/>
        </w:rPr>
      </w:pPr>
    </w:p>
    <w:p w14:paraId="5EC9485D" w14:textId="77777777" w:rsidR="0009016B" w:rsidRPr="008D186C" w:rsidRDefault="0009016B" w:rsidP="0009016B">
      <w:pPr>
        <w:pStyle w:val="Zkladntext"/>
        <w:rPr>
          <w:szCs w:val="18"/>
        </w:rPr>
      </w:pPr>
    </w:p>
    <w:p w14:paraId="6AE9FB4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D5A281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Zníženie hodnoty zásob sa upravuje vytvorením opravnej položky.</w:t>
      </w:r>
    </w:p>
    <w:p w14:paraId="76C1BF77" w14:textId="77777777" w:rsidR="0009016B" w:rsidRPr="008D186C" w:rsidRDefault="0009016B" w:rsidP="0009016B">
      <w:pPr>
        <w:pStyle w:val="Zkladntext"/>
        <w:rPr>
          <w:szCs w:val="18"/>
        </w:rPr>
      </w:pPr>
    </w:p>
    <w:p w14:paraId="01DB3DC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výroba</w:t>
      </w:r>
    </w:p>
    <w:p w14:paraId="52DCE2F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výroba sa vykazuje použitím metódy stupňa dokončenia zákazky (angl. </w:t>
      </w:r>
      <w:proofErr w:type="spellStart"/>
      <w:r w:rsidRPr="008D186C">
        <w:rPr>
          <w:szCs w:val="18"/>
        </w:rPr>
        <w:t>percentage</w:t>
      </w:r>
      <w:proofErr w:type="spellEnd"/>
      <w:r w:rsidRPr="008D186C">
        <w:rPr>
          <w:szCs w:val="18"/>
        </w:rPr>
        <w:t>-of-</w:t>
      </w:r>
      <w:proofErr w:type="spellStart"/>
      <w:r w:rsidRPr="008D186C">
        <w:rPr>
          <w:szCs w:val="18"/>
        </w:rPr>
        <w:t>completion</w:t>
      </w:r>
      <w:proofErr w:type="spellEnd"/>
      <w:r w:rsidRPr="008D186C">
        <w:rPr>
          <w:szCs w:val="18"/>
        </w:rPr>
        <w:t>-</w:t>
      </w:r>
      <w:proofErr w:type="spellStart"/>
      <w:r w:rsidRPr="008D186C">
        <w:rPr>
          <w:szCs w:val="18"/>
        </w:rPr>
        <w:t>method</w:t>
      </w:r>
      <w:proofErr w:type="spellEnd"/>
      <w:r w:rsidRPr="008D186C">
        <w:rPr>
          <w:szCs w:val="18"/>
        </w:rPr>
        <w:t>).</w:t>
      </w:r>
    </w:p>
    <w:p w14:paraId="7EFBED01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1C036F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výstavba nehnuteľnosti</w:t>
      </w:r>
    </w:p>
    <w:p w14:paraId="6608DE38" w14:textId="77777777" w:rsidR="0009016B" w:rsidRPr="008D186C" w:rsidRDefault="0009016B" w:rsidP="0009016B">
      <w:pPr>
        <w:pStyle w:val="Zkladntext"/>
        <w:rPr>
          <w:szCs w:val="18"/>
        </w:rPr>
      </w:pPr>
    </w:p>
    <w:p w14:paraId="7D41F14B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priebežný transfer</w:t>
      </w:r>
    </w:p>
    <w:p w14:paraId="65D2BA1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výstavba nehnuteľnosti určenej na predaj sa vykazuje podľa metódy stupňa dokončenia. </w:t>
      </w:r>
    </w:p>
    <w:p w14:paraId="603ACBB7" w14:textId="77777777" w:rsidR="0009016B" w:rsidRPr="008D186C" w:rsidRDefault="0009016B" w:rsidP="0009016B">
      <w:pPr>
        <w:pStyle w:val="Zkladntext"/>
        <w:rPr>
          <w:szCs w:val="18"/>
        </w:rPr>
      </w:pPr>
    </w:p>
    <w:p w14:paraId="4AA61BDF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ostatná (nie priebežný transfer)</w:t>
      </w:r>
    </w:p>
    <w:p w14:paraId="6188258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Zákazková výstavba nehnuteľnosti určenej na predaj – ostatná (nie priebežný transfer) sa vykazuje metódou tzv. nulového zisku, t. j. zisk sa vykáže pri predaji nehnuteľnosti.</w:t>
      </w:r>
    </w:p>
    <w:p w14:paraId="3F14C559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AE3B33D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Pohľadávky</w:t>
      </w:r>
    </w:p>
    <w:p w14:paraId="2C5FDEB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4EFC4C1" w14:textId="77777777" w:rsidR="0009016B" w:rsidRPr="008D186C" w:rsidRDefault="0009016B" w:rsidP="0009016B">
      <w:pPr>
        <w:pStyle w:val="Zkladntext"/>
        <w:rPr>
          <w:szCs w:val="18"/>
        </w:rPr>
      </w:pPr>
    </w:p>
    <w:p w14:paraId="2D5C1BB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Peňažné prostriedky a ceniny</w:t>
      </w:r>
    </w:p>
    <w:p w14:paraId="41A13D2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Peňažné prostriedky a ceniny sa oceňujú ich menovitou hodnotou. Zníženie ich hodnoty sa vyjadruje opravnou položkou.</w:t>
      </w:r>
    </w:p>
    <w:p w14:paraId="61B33DE1" w14:textId="77777777" w:rsidR="0009016B" w:rsidRPr="008D186C" w:rsidRDefault="0009016B" w:rsidP="0009016B">
      <w:pPr>
        <w:pStyle w:val="Zkladntext"/>
        <w:rPr>
          <w:szCs w:val="18"/>
        </w:rPr>
      </w:pPr>
    </w:p>
    <w:p w14:paraId="3459DC9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Náklady budúcich období a príjmy budúcich období</w:t>
      </w:r>
    </w:p>
    <w:p w14:paraId="767096B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8531970" w14:textId="77777777" w:rsidR="0009016B" w:rsidRPr="008D186C" w:rsidRDefault="0009016B" w:rsidP="0009016B">
      <w:pPr>
        <w:pStyle w:val="Zkladntext"/>
        <w:rPr>
          <w:szCs w:val="18"/>
        </w:rPr>
      </w:pPr>
    </w:p>
    <w:p w14:paraId="0703BCA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Rezervy</w:t>
      </w:r>
    </w:p>
    <w:p w14:paraId="3567FEE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1AB716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92B9706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Záväzky</w:t>
      </w:r>
    </w:p>
    <w:p w14:paraId="784DAA0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>
        <w:rPr>
          <w:szCs w:val="18"/>
        </w:rPr>
        <w:t>Spoločnosť eviduje podmienený záväzok vo forme nájmu.</w:t>
      </w:r>
    </w:p>
    <w:p w14:paraId="567FC69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EF3AF14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Odložené dane</w:t>
      </w:r>
    </w:p>
    <w:p w14:paraId="659092F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Odložené dane (odložená daňová pohľadávka a odložený daňový záväzok) sa vzťahujú na: </w:t>
      </w:r>
    </w:p>
    <w:p w14:paraId="7663F682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dočasné rozdiely medzi účtovnou hodnotou majetku a účtovnou hodnotou záväzkov vykázanou v súvahe a ich daňovou základňou,</w:t>
      </w:r>
    </w:p>
    <w:p w14:paraId="73F4CA11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umorovať daňovú stratu v budúcnosti, ktorou sa rozumie možnosť odpočítať daňovú stratu od základu dane v budúcnosti,</w:t>
      </w:r>
    </w:p>
    <w:p w14:paraId="10F8DD4C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previesť nevyužité daňové odpočty a iné daňové nároky do budúcich období.</w:t>
      </w:r>
    </w:p>
    <w:p w14:paraId="364E6E79" w14:textId="77777777" w:rsidR="0009016B" w:rsidRPr="008D186C" w:rsidRDefault="0009016B" w:rsidP="0009016B">
      <w:pPr>
        <w:pStyle w:val="Zkladntext"/>
        <w:rPr>
          <w:szCs w:val="18"/>
        </w:rPr>
      </w:pPr>
    </w:p>
    <w:p w14:paraId="79F0E4D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Výdavky budúcich období a výnosy budúcich období</w:t>
      </w:r>
    </w:p>
    <w:p w14:paraId="2987A72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247309" w14:textId="77777777" w:rsidR="0009016B" w:rsidRPr="008D186C" w:rsidRDefault="0009016B" w:rsidP="0009016B">
      <w:pPr>
        <w:pStyle w:val="Zkladntext"/>
        <w:rPr>
          <w:szCs w:val="18"/>
        </w:rPr>
      </w:pPr>
    </w:p>
    <w:p w14:paraId="155E0161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Emisné kvóty</w:t>
      </w:r>
    </w:p>
    <w:p w14:paraId="5267A94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6DD6B840" w14:textId="77777777" w:rsidR="0009016B" w:rsidRPr="008D186C" w:rsidRDefault="0009016B" w:rsidP="0009016B">
      <w:pPr>
        <w:pStyle w:val="Zkladntext"/>
        <w:rPr>
          <w:szCs w:val="18"/>
        </w:rPr>
      </w:pPr>
    </w:p>
    <w:p w14:paraId="616761D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56205E6C" w14:textId="77777777" w:rsidR="0009016B" w:rsidRPr="008D186C" w:rsidRDefault="0009016B" w:rsidP="0009016B">
      <w:pPr>
        <w:pStyle w:val="Zkladntext"/>
        <w:rPr>
          <w:szCs w:val="18"/>
        </w:rPr>
      </w:pPr>
    </w:p>
    <w:p w14:paraId="32D34AB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Dotácie zo štátneho rozpočtu</w:t>
      </w:r>
    </w:p>
    <w:p w14:paraId="6EE66DDA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O nároku na dotácie zo štátneho rozpočtu sa účtuje, ak je takmer isté, že na základe splnených podmienok na poskytnutie dotácie sa Spoločnosti daná dotácia poskytne.</w:t>
      </w:r>
    </w:p>
    <w:p w14:paraId="19112B73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42BC99F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6A911C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0B4DC1DB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D186C">
        <w:rPr>
          <w:sz w:val="18"/>
          <w:szCs w:val="18"/>
        </w:rPr>
        <w:br/>
        <w:t xml:space="preserve">z tohto dlhodobého majetku. </w:t>
      </w:r>
    </w:p>
    <w:p w14:paraId="4112AA80" w14:textId="77777777" w:rsidR="0009016B" w:rsidRPr="008D186C" w:rsidRDefault="0009016B" w:rsidP="0009016B">
      <w:pPr>
        <w:pStyle w:val="Zkladntext"/>
        <w:rPr>
          <w:szCs w:val="18"/>
        </w:rPr>
      </w:pPr>
    </w:p>
    <w:p w14:paraId="0423D655" w14:textId="77777777" w:rsidR="0009016B" w:rsidRPr="008D186C" w:rsidRDefault="0009016B" w:rsidP="0009016B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8D186C">
        <w:rPr>
          <w:szCs w:val="18"/>
        </w:rPr>
        <w:t>Prenájom (lízing)</w:t>
      </w:r>
    </w:p>
    <w:tbl>
      <w:tblPr>
        <w:tblW w:w="921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886"/>
      </w:tblGrid>
      <w:tr w:rsidR="0009016B" w:rsidRPr="008D186C" w14:paraId="183BD4B1" w14:textId="77777777" w:rsidTr="0009016B">
        <w:trPr>
          <w:trHeight w:val="84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6DE22895" w14:textId="77777777" w:rsidR="0009016B" w:rsidRPr="008D186C" w:rsidRDefault="0009016B" w:rsidP="0009016B">
            <w:pPr>
              <w:ind w:left="361"/>
              <w:jc w:val="both"/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</w:rPr>
              <w:t>Finančný leasing sa aktivuje v účtovníctve nájomcu v deň prijatia majetku na príslušný účet majetku (so súvzťažným         zápisom v prospech účtu 474 – Záväzky z nájmu) v ocenení, ktoré sa rovná celkovej výške dohodnutých platieb znížených o nerealizované finančné náklady. Majetok obstaraný formou finančného prenájmu sa odpisuje v účtovníctve nájomcu.</w:t>
            </w:r>
          </w:p>
        </w:tc>
      </w:tr>
      <w:tr w:rsidR="0009016B" w:rsidRPr="008D186C" w14:paraId="32628AD2" w14:textId="77777777" w:rsidTr="0009016B">
        <w:trPr>
          <w:trHeight w:val="120"/>
        </w:trPr>
        <w:tc>
          <w:tcPr>
            <w:tcW w:w="348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A5B47D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DEFBA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68667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B2FE3A9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3D8A9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EFB4FB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2D556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312B6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15BCF7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A33AE8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BBC1D4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BC321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DA7B9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C42487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BA0C4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75292E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4B97E16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B26EA8F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F013E4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DBDEFF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AABEB5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6F3D5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69043CA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7855D6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25DC53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0844B18" w14:textId="77777777" w:rsidTr="0009016B">
        <w:trPr>
          <w:trHeight w:val="76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09745F9A" w14:textId="77777777" w:rsidR="0009016B" w:rsidRPr="008D186C" w:rsidRDefault="0009016B" w:rsidP="0009016B">
            <w:pPr>
              <w:pStyle w:val="Zkladntext"/>
              <w:ind w:left="361" w:hanging="361"/>
              <w:rPr>
                <w:szCs w:val="18"/>
              </w:rPr>
            </w:pPr>
            <w:r w:rsidRPr="008D186C">
              <w:rPr>
                <w:szCs w:val="18"/>
              </w:rPr>
              <w:t xml:space="preserve">        Majetok obstaraný formou operatívneho leasingu sa účtuje do nákladov rovnomerne počas doby trvania leasingovej zmluvy. Majetok prenajatý formou operatívneho leasingu vykazuje ako svoj majetok vlastník (prenajímateľ).</w:t>
            </w:r>
          </w:p>
        </w:tc>
      </w:tr>
    </w:tbl>
    <w:p w14:paraId="7E41C1B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BB270B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Deriváty</w:t>
      </w:r>
    </w:p>
    <w:p w14:paraId="4799E1A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Deriváty sa oceňujú reálnou hodnotou.</w:t>
      </w:r>
    </w:p>
    <w:p w14:paraId="7573D6EE" w14:textId="77777777" w:rsidR="0009016B" w:rsidRPr="008D186C" w:rsidRDefault="0009016B" w:rsidP="0009016B">
      <w:pPr>
        <w:pStyle w:val="Zkladntext"/>
        <w:rPr>
          <w:szCs w:val="18"/>
        </w:rPr>
      </w:pPr>
    </w:p>
    <w:p w14:paraId="780958E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zabezpečovacích derivátov sa účtujú bez vplyvu na výsledok hospodárenia, priamo do vlastného        imania.</w:t>
      </w:r>
    </w:p>
    <w:p w14:paraId="19A56EAA" w14:textId="77777777" w:rsidR="0009016B" w:rsidRPr="008D186C" w:rsidRDefault="0009016B" w:rsidP="0009016B">
      <w:pPr>
        <w:pStyle w:val="Zkladntext"/>
        <w:rPr>
          <w:szCs w:val="18"/>
        </w:rPr>
      </w:pPr>
    </w:p>
    <w:p w14:paraId="7A933F4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7DEE9619" w14:textId="77777777" w:rsidR="0009016B" w:rsidRPr="008D186C" w:rsidRDefault="0009016B" w:rsidP="0009016B">
      <w:pPr>
        <w:pStyle w:val="Zkladntext"/>
        <w:rPr>
          <w:szCs w:val="18"/>
        </w:rPr>
      </w:pPr>
    </w:p>
    <w:p w14:paraId="450136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A84F7AE" w14:textId="77777777" w:rsidR="0009016B" w:rsidRPr="008D186C" w:rsidRDefault="0009016B" w:rsidP="0009016B">
      <w:pPr>
        <w:pStyle w:val="Zkladntext"/>
        <w:rPr>
          <w:szCs w:val="18"/>
        </w:rPr>
      </w:pPr>
    </w:p>
    <w:p w14:paraId="3A1EBA8F" w14:textId="77777777" w:rsidR="0009016B" w:rsidRPr="008D186C" w:rsidRDefault="0009016B" w:rsidP="0009016B">
      <w:pPr>
        <w:pStyle w:val="Zkladntext"/>
        <w:rPr>
          <w:szCs w:val="18"/>
        </w:rPr>
      </w:pPr>
    </w:p>
    <w:p w14:paraId="47E7CC7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Majetok a záväzky zabezpečené derivátmi</w:t>
      </w:r>
    </w:p>
    <w:p w14:paraId="229B431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9690DF0" w14:textId="77777777" w:rsidR="0009016B" w:rsidRPr="008D186C" w:rsidRDefault="0009016B" w:rsidP="0009016B">
      <w:pPr>
        <w:pStyle w:val="Zkladntext"/>
        <w:rPr>
          <w:szCs w:val="18"/>
        </w:rPr>
      </w:pPr>
    </w:p>
    <w:p w14:paraId="0E488875" w14:textId="77777777" w:rsidR="0009016B" w:rsidRPr="008D186C" w:rsidRDefault="0009016B" w:rsidP="0009016B">
      <w:pPr>
        <w:pStyle w:val="Zkladntext"/>
        <w:rPr>
          <w:szCs w:val="18"/>
        </w:rPr>
      </w:pPr>
    </w:p>
    <w:p w14:paraId="0FA7A2E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Cudzia mena</w:t>
      </w:r>
    </w:p>
    <w:p w14:paraId="2D2267A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BEFD17B" w14:textId="77777777" w:rsidR="0009016B" w:rsidRPr="008D186C" w:rsidRDefault="0009016B" w:rsidP="0009016B">
      <w:pPr>
        <w:pStyle w:val="Zkladntext"/>
        <w:rPr>
          <w:szCs w:val="18"/>
        </w:rPr>
      </w:pPr>
    </w:p>
    <w:p w14:paraId="5A4424A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3F6474" w14:textId="77777777" w:rsidR="0009016B" w:rsidRPr="008D186C" w:rsidRDefault="0009016B" w:rsidP="0009016B">
      <w:pPr>
        <w:pStyle w:val="Zkladntext"/>
        <w:rPr>
          <w:szCs w:val="18"/>
        </w:rPr>
      </w:pPr>
    </w:p>
    <w:p w14:paraId="31FD6FB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2B27998" w14:textId="77777777" w:rsidR="0009016B" w:rsidRPr="008D186C" w:rsidRDefault="0009016B" w:rsidP="0009016B">
      <w:pPr>
        <w:pStyle w:val="Zkladntext"/>
        <w:rPr>
          <w:szCs w:val="18"/>
        </w:rPr>
      </w:pPr>
    </w:p>
    <w:p w14:paraId="73EFB81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E759468" w14:textId="77777777" w:rsidR="0009016B" w:rsidRPr="008D186C" w:rsidRDefault="0009016B" w:rsidP="0009016B">
      <w:pPr>
        <w:pStyle w:val="Zkladntext"/>
        <w:rPr>
          <w:szCs w:val="18"/>
        </w:rPr>
      </w:pPr>
    </w:p>
    <w:p w14:paraId="0FCB3C0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sa ku dňu, ku ktorému sa zostavuje účtovná závierka, na menu euro už neprepočítavajú. </w:t>
      </w:r>
    </w:p>
    <w:p w14:paraId="02CA1DF4" w14:textId="77777777" w:rsidR="0009016B" w:rsidRPr="008D186C" w:rsidRDefault="0009016B" w:rsidP="0009016B">
      <w:pPr>
        <w:pStyle w:val="Zkladntext"/>
        <w:rPr>
          <w:szCs w:val="18"/>
        </w:rPr>
      </w:pPr>
    </w:p>
    <w:p w14:paraId="1EEBCB78" w14:textId="77777777" w:rsidR="0009016B" w:rsidRPr="008D186C" w:rsidRDefault="0009016B" w:rsidP="0009016B">
      <w:pPr>
        <w:pStyle w:val="Zkladntext"/>
        <w:rPr>
          <w:szCs w:val="18"/>
        </w:rPr>
      </w:pPr>
    </w:p>
    <w:p w14:paraId="56E98C6B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Výnosy</w:t>
      </w:r>
    </w:p>
    <w:p w14:paraId="58BCBCD6" w14:textId="77777777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A54105" w14:textId="77777777" w:rsidR="0009016B" w:rsidRDefault="0009016B" w:rsidP="0009016B">
      <w:pPr>
        <w:pStyle w:val="Zkladntext"/>
        <w:rPr>
          <w:szCs w:val="18"/>
        </w:rPr>
      </w:pPr>
    </w:p>
    <w:p w14:paraId="6DBC5081" w14:textId="77777777" w:rsidR="0009016B" w:rsidRPr="008D186C" w:rsidRDefault="0009016B" w:rsidP="0009016B">
      <w:pPr>
        <w:pStyle w:val="Zkladntext"/>
        <w:rPr>
          <w:szCs w:val="18"/>
        </w:rPr>
      </w:pPr>
    </w:p>
    <w:p w14:paraId="6C695015" w14:textId="77777777" w:rsidR="0009016B" w:rsidRPr="005A1A7E" w:rsidRDefault="0009016B" w:rsidP="0009016B">
      <w:pPr>
        <w:pStyle w:val="Pismenka"/>
      </w:pPr>
      <w:r w:rsidRPr="005A1A7E">
        <w:rPr>
          <w:b w:val="0"/>
        </w:rPr>
        <w:t xml:space="preserve"> V bežnom účtovnom období neprišlo k oprave významných chýb minulých období.</w:t>
      </w:r>
    </w:p>
    <w:p w14:paraId="1F323323" w14:textId="77777777" w:rsidR="0009016B" w:rsidRPr="008D186C" w:rsidRDefault="0009016B" w:rsidP="0009016B">
      <w:pPr>
        <w:pStyle w:val="Zkladntext"/>
        <w:rPr>
          <w:szCs w:val="18"/>
        </w:rPr>
      </w:pPr>
    </w:p>
    <w:p w14:paraId="63E082C8" w14:textId="77777777" w:rsidR="0009016B" w:rsidRPr="008D186C" w:rsidRDefault="0009016B" w:rsidP="0009016B">
      <w:pPr>
        <w:pStyle w:val="Zkladntext"/>
        <w:rPr>
          <w:szCs w:val="18"/>
        </w:rPr>
      </w:pPr>
    </w:p>
    <w:p w14:paraId="37060DEB" w14:textId="77777777" w:rsidR="0009016B" w:rsidRPr="008D186C" w:rsidRDefault="0009016B" w:rsidP="0009016B">
      <w:pPr>
        <w:pStyle w:val="Zkladntext"/>
        <w:rPr>
          <w:szCs w:val="18"/>
        </w:rPr>
      </w:pPr>
    </w:p>
    <w:p w14:paraId="7E50D359" w14:textId="77777777" w:rsidR="0009016B" w:rsidRPr="008D186C" w:rsidRDefault="0009016B" w:rsidP="0009016B">
      <w:pPr>
        <w:pStyle w:val="Zkladntext"/>
        <w:rPr>
          <w:szCs w:val="18"/>
        </w:rPr>
      </w:pPr>
    </w:p>
    <w:p w14:paraId="7DC8FB82" w14:textId="77777777" w:rsidR="0009016B" w:rsidRPr="008D186C" w:rsidRDefault="0009016B" w:rsidP="0009016B">
      <w:pPr>
        <w:pStyle w:val="Zkladntext"/>
        <w:rPr>
          <w:szCs w:val="18"/>
        </w:rPr>
      </w:pPr>
    </w:p>
    <w:p w14:paraId="2265A5EF" w14:textId="77777777" w:rsidR="0009016B" w:rsidRPr="008D186C" w:rsidRDefault="0009016B" w:rsidP="0009016B">
      <w:pPr>
        <w:pStyle w:val="Zkladntext"/>
        <w:rPr>
          <w:szCs w:val="18"/>
        </w:rPr>
      </w:pPr>
    </w:p>
    <w:p w14:paraId="309B9778" w14:textId="77777777" w:rsidR="0009016B" w:rsidRPr="008D186C" w:rsidRDefault="0009016B" w:rsidP="0009016B">
      <w:pPr>
        <w:pStyle w:val="Zkladntext"/>
        <w:rPr>
          <w:szCs w:val="18"/>
        </w:rPr>
      </w:pPr>
    </w:p>
    <w:p w14:paraId="5C0EA1AC" w14:textId="77777777" w:rsidR="0009016B" w:rsidRPr="008D186C" w:rsidRDefault="0009016B" w:rsidP="0009016B">
      <w:pPr>
        <w:pStyle w:val="Zkladntext"/>
        <w:rPr>
          <w:szCs w:val="18"/>
        </w:rPr>
      </w:pPr>
    </w:p>
    <w:p w14:paraId="385D1D79" w14:textId="77777777" w:rsidR="0009016B" w:rsidRPr="008D186C" w:rsidRDefault="0009016B" w:rsidP="0009016B">
      <w:pPr>
        <w:pStyle w:val="Zkladntext"/>
        <w:rPr>
          <w:szCs w:val="18"/>
        </w:rPr>
      </w:pPr>
    </w:p>
    <w:p w14:paraId="67408A90" w14:textId="77777777" w:rsidR="0009016B" w:rsidRPr="008D186C" w:rsidRDefault="0009016B" w:rsidP="0009016B">
      <w:pPr>
        <w:pStyle w:val="Zkladntext"/>
        <w:rPr>
          <w:szCs w:val="18"/>
        </w:rPr>
      </w:pPr>
    </w:p>
    <w:p w14:paraId="3210ADD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4" w:name="_Toc530739900"/>
      <w:r w:rsidRPr="008D186C">
        <w:rPr>
          <w:szCs w:val="18"/>
        </w:rPr>
        <w:t>informácie o údajoch na strane aktív súvahy</w:t>
      </w:r>
      <w:bookmarkEnd w:id="14"/>
    </w:p>
    <w:p w14:paraId="44E946A0" w14:textId="77777777" w:rsidR="0009016B" w:rsidRPr="008D186C" w:rsidRDefault="0009016B" w:rsidP="0009016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4475333" w14:textId="77777777" w:rsidR="0009016B" w:rsidRPr="008D186C" w:rsidRDefault="0009016B" w:rsidP="0009016B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  <w:rPr>
          <w:szCs w:val="18"/>
        </w:rPr>
      </w:pPr>
      <w:bookmarkStart w:id="15" w:name="_Toc530739901"/>
      <w:r w:rsidRPr="008D186C">
        <w:rPr>
          <w:szCs w:val="18"/>
        </w:rPr>
        <w:t>Dlhodobý nehmotný majetok a dlhodobý hmotný majetok</w:t>
      </w:r>
      <w:bookmarkEnd w:id="15"/>
    </w:p>
    <w:p w14:paraId="7F4F94A7" w14:textId="77777777" w:rsidR="0009016B" w:rsidRPr="008D186C" w:rsidRDefault="0009016B" w:rsidP="0009016B">
      <w:pPr>
        <w:pStyle w:val="Zkladntext"/>
        <w:rPr>
          <w:szCs w:val="18"/>
        </w:rPr>
      </w:pPr>
    </w:p>
    <w:p w14:paraId="2B06D5A9" w14:textId="7CA73A6D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Prehľad o pohybe dlhodobého nehmotného majetku a dlhodobého hmotného majetku od 1.1.20</w:t>
      </w:r>
      <w:r w:rsidR="00D9738D">
        <w:rPr>
          <w:szCs w:val="18"/>
        </w:rPr>
        <w:t>20</w:t>
      </w:r>
      <w:r w:rsidRPr="008D186C">
        <w:rPr>
          <w:szCs w:val="18"/>
        </w:rPr>
        <w:t xml:space="preserve"> do 31.12. 20</w:t>
      </w:r>
      <w:r w:rsidR="00D9738D">
        <w:rPr>
          <w:szCs w:val="18"/>
        </w:rPr>
        <w:t>20</w:t>
      </w:r>
      <w:r w:rsidRPr="008D186C">
        <w:rPr>
          <w:szCs w:val="18"/>
        </w:rPr>
        <w:t xml:space="preserve"> a za porovnateľné obdobie od 1.1.201</w:t>
      </w:r>
      <w:r w:rsidR="00D9738D">
        <w:rPr>
          <w:szCs w:val="18"/>
        </w:rPr>
        <w:t>9</w:t>
      </w:r>
      <w:r w:rsidRPr="008D186C">
        <w:rPr>
          <w:szCs w:val="18"/>
        </w:rPr>
        <w:t xml:space="preserve"> do 31.12.201</w:t>
      </w:r>
      <w:r w:rsidR="00D9738D">
        <w:rPr>
          <w:szCs w:val="18"/>
        </w:rPr>
        <w:t>9</w:t>
      </w:r>
      <w:r w:rsidRPr="008D186C">
        <w:rPr>
          <w:szCs w:val="18"/>
        </w:rPr>
        <w:t xml:space="preserve"> je uvedený v tabuľkách nižšie.</w:t>
      </w:r>
    </w:p>
    <w:p w14:paraId="403F8C23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60EFE9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majetok zaťažený záložným právom, majetok využívaný na základe zmluvy o zabezpečovacom prevode alebo zmluvy a tiež nevyužíva dlhodobý majetok, ktorý nevlastní.</w:t>
      </w:r>
    </w:p>
    <w:p w14:paraId="6ECDF10B" w14:textId="77777777" w:rsidR="0009016B" w:rsidRPr="008D186C" w:rsidRDefault="0009016B" w:rsidP="0009016B">
      <w:pPr>
        <w:pStyle w:val="Zkladntext"/>
        <w:rPr>
          <w:szCs w:val="18"/>
        </w:rPr>
      </w:pPr>
    </w:p>
    <w:p w14:paraId="6DA51D1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Vzhľadom na charakter svojej podnikateľskej činnosti Spoločnosť nevykonáva vlastnú výskumnú a vývojovú činnosť.</w:t>
      </w:r>
    </w:p>
    <w:p w14:paraId="725A0359" w14:textId="77777777" w:rsidR="0009016B" w:rsidRPr="008D186C" w:rsidRDefault="0009016B" w:rsidP="0009016B">
      <w:pPr>
        <w:pStyle w:val="Zkladntext"/>
        <w:rPr>
          <w:szCs w:val="18"/>
        </w:rPr>
      </w:pPr>
    </w:p>
    <w:p w14:paraId="023F6140" w14:textId="77777777" w:rsidR="0009016B" w:rsidRPr="008D186C" w:rsidRDefault="0009016B" w:rsidP="0009016B">
      <w:pPr>
        <w:pStyle w:val="Zkladntext"/>
        <w:rPr>
          <w:szCs w:val="18"/>
        </w:rPr>
      </w:pPr>
    </w:p>
    <w:p w14:paraId="548287BA" w14:textId="77777777" w:rsidR="0009016B" w:rsidRPr="008D186C" w:rsidRDefault="0009016B" w:rsidP="0009016B">
      <w:pPr>
        <w:pStyle w:val="Zkladntext"/>
        <w:rPr>
          <w:szCs w:val="18"/>
        </w:rPr>
      </w:pPr>
    </w:p>
    <w:p w14:paraId="2E9DBC3F" w14:textId="77777777" w:rsidR="0009016B" w:rsidRPr="00F20977" w:rsidRDefault="0009016B" w:rsidP="0009016B">
      <w:pPr>
        <w:pStyle w:val="Nadpis2"/>
        <w:numPr>
          <w:ilvl w:val="0"/>
          <w:numId w:val="0"/>
        </w:numPr>
        <w:rPr>
          <w:szCs w:val="18"/>
        </w:rPr>
      </w:pPr>
    </w:p>
    <w:p w14:paraId="744B86EA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1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709"/>
        <w:gridCol w:w="709"/>
        <w:gridCol w:w="708"/>
        <w:gridCol w:w="851"/>
        <w:gridCol w:w="850"/>
        <w:gridCol w:w="993"/>
        <w:gridCol w:w="708"/>
      </w:tblGrid>
      <w:tr w:rsidR="0009016B" w:rsidRPr="008D186C" w14:paraId="64D34251" w14:textId="77777777" w:rsidTr="0009016B">
        <w:trPr>
          <w:trHeight w:val="30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83AA8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31F00F" w14:textId="3BE9987F" w:rsidR="0009016B" w:rsidRPr="008D186C" w:rsidRDefault="000D285C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(201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7226429D" w14:textId="77777777" w:rsidTr="0009016B">
        <w:trPr>
          <w:trHeight w:val="1163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A4199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642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D45731" w14:textId="77777777" w:rsidR="0009016B" w:rsidRPr="008D186C" w:rsidRDefault="0009016B" w:rsidP="0009016B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21AC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ED83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E982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3134A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CD0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A1C598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3927068C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67E8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578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90A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278C8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4723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1CA8F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8C15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0F98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47AF90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6DA0387A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32FD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3507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247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3F83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957B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AAE0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66F1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3D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DF8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24B7C1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3A17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764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DE4A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A20D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6B35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FF5E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E6575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17A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B733D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A02B0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3794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0A8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40256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E7F9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559A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1ECC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9D39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BB29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6553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82A116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9F4B5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916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810F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3E99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EA2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5DC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DEF7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BADD0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EA9B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D05C99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6A924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A53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E73D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94F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D05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275D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91CE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6FB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9831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C67900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1478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8343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D8AA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31F4A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2878F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59310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E7A1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21CD3D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F8A89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6D9131CE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0C523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BB49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EF14B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FBE21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1D6C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CC537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ABCB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A65A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F629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4B826D84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30AF7B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907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2EE9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61AE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0235E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DBBF9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2767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97DF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6B6EB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14:paraId="2D6D348B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04C6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FD10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B2C99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B99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AF2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8E1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125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52E3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A41D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C97AC0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584F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4C15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24F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E83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2BA13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511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497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77C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D2947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3A80BD4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0260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F699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3265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2B8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DA72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9266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1171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02B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8163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1B5C89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DA818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A81D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1D2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807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6C163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9D6B6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2D97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1117E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CE804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CE1420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B9D792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FFA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7C2B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ACAA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153D0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D2F1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B88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C48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F4D6C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B1263E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ADD77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2EAA9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5276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96608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0223E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2982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826F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813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D150B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16769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8EA20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EBBB7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3AF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000B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364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05F2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29D3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98B76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C0BCC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8B2CC2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D001C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BE10C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3A3C9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749B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8C71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FD9E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AF9E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F5ED3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976E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4CEB0CB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5032A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48CE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8D8D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8B60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048AD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F571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CCBF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EBFE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933E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B9143F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61237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99EC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144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EA6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4D0D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D79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B7E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1655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8CCA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D169EF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863BE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475F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19D03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62D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164E8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E73E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41DC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2FA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845B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DE74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C2C1B3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31D4D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31E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36F7FF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8D037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7CBCD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9DEB3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56865D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2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967"/>
        <w:gridCol w:w="662"/>
        <w:gridCol w:w="930"/>
        <w:gridCol w:w="810"/>
        <w:gridCol w:w="849"/>
        <w:gridCol w:w="1036"/>
        <w:gridCol w:w="928"/>
        <w:gridCol w:w="574"/>
      </w:tblGrid>
      <w:tr w:rsidR="0009016B" w:rsidRPr="008D186C" w14:paraId="7D11FC86" w14:textId="77777777" w:rsidTr="0009016B">
        <w:trPr>
          <w:trHeight w:val="27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6D53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3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20E586" w14:textId="40E96F6F" w:rsidR="0009016B" w:rsidRPr="008D186C" w:rsidRDefault="000D285C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Bežné účtovné 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777F43"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1933D340" w14:textId="77777777" w:rsidTr="0009016B">
        <w:trPr>
          <w:trHeight w:val="1200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19F6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C526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3526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C15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6F12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137B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749E2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35BC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51B4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5311F1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3C06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C31B1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F22C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9B3B2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3825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0B1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C68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CF1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D652BD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3CE6FA83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83582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D9A7F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0E43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F57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D8A8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B8317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4DA24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5668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6D0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67B9625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2539B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2448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3C4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A949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285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6AF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358F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9D2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331C7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302C1C86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FF0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303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D5EB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BD214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29DE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614DC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1024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294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67A3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29516FE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4F1A8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931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BF90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FA83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478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772E3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48F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2CF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B3FA4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D14107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9FAD4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C7F7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7977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AF54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A10D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8228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A50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0266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EFE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6EDC3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B8ABD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A552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E5B4B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F720A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18D9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56FC7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39FF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801A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C3751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322D65F9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40368B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D652E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37813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65339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9C1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04702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E9D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01AB8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1D96C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B0AE19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DBE9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5D5D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986B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5DE6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5DB5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8911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B2216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B839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7ADA05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5EF393A1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DF7C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8AD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1213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F3B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72D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4E80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69E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708C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94A4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DA2746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381C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64D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0C16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76A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3BD7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5EA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E8CC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F3910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0E88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42797A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58E7D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2FB1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6C4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5979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9B674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D526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150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15980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5B82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14:paraId="5E8BAB5B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F28EF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0F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3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0BFB3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B21D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F459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BCD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CEF28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9EE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8E873E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99D5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535C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C9E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4EA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C61B8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1C080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CCE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C17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BC59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ECE3DD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3E97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F83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65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CB3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70B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6E3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C488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839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655DD9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AE215E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9C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CFE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987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5E3B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1F32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F1242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040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821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CD4F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CA0B73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6F8F3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D62F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BF02C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7E197F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48FA5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5CB8B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BAC7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482E29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C9EB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39EF595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A21E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862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6E2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CCE3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F8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F54D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A41D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35C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AAEC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10E127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403C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65AB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E4262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7AA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90E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67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315A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F2DF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6A7C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6400380F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7556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3C85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E900A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BD59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CE25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FCD4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C3F5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9BE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0D083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7385B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5DEB24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B690E3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52A9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634A7E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D1997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9E5CDCB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1499C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15CF1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AFD6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BE50F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1352F0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5B1AC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21E42D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F62A9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7CB99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D060C5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1D25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230D7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6C195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B9002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7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4"/>
        <w:gridCol w:w="858"/>
        <w:gridCol w:w="327"/>
        <w:gridCol w:w="370"/>
        <w:gridCol w:w="220"/>
        <w:gridCol w:w="769"/>
        <w:gridCol w:w="157"/>
        <w:gridCol w:w="709"/>
        <w:gridCol w:w="265"/>
        <w:gridCol w:w="585"/>
        <w:gridCol w:w="151"/>
        <w:gridCol w:w="558"/>
        <w:gridCol w:w="221"/>
        <w:gridCol w:w="776"/>
        <w:gridCol w:w="198"/>
        <w:gridCol w:w="506"/>
        <w:gridCol w:w="362"/>
        <w:gridCol w:w="550"/>
      </w:tblGrid>
      <w:tr w:rsidR="0009016B" w:rsidRPr="008D186C" w14:paraId="7A1357BF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3FD9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hmotného majetku</w:t>
            </w:r>
          </w:p>
        </w:tc>
      </w:tr>
      <w:tr w:rsidR="0009016B" w:rsidRPr="008D186C" w14:paraId="31A814C5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1A43CE" w14:textId="1382C160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</w:t>
            </w:r>
            <w:r w:rsidR="000D285C">
              <w:rPr>
                <w:i/>
                <w:iCs/>
                <w:color w:val="000000"/>
                <w:sz w:val="18"/>
                <w:szCs w:val="18"/>
                <w:lang w:eastAsia="sk-SK"/>
              </w:rPr>
              <w:t>19</w:t>
            </w:r>
          </w:p>
        </w:tc>
      </w:tr>
      <w:tr w:rsidR="0009016B" w:rsidRPr="008D186C" w14:paraId="76BAF43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31A8B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3</w:t>
            </w:r>
          </w:p>
        </w:tc>
        <w:tc>
          <w:tcPr>
            <w:tcW w:w="1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22B54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90FFC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FB0EB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3549C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5D41A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8AC40A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3399EE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49232B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B0DA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81ED954" w14:textId="77777777" w:rsidTr="0009016B">
        <w:trPr>
          <w:trHeight w:val="360"/>
        </w:trPr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3766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8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15D6CAC" w14:textId="5DBA2E22" w:rsidR="0009016B" w:rsidRPr="008D186C" w:rsidRDefault="000D285C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 (201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99CEFA8" w14:textId="77777777" w:rsidTr="0009016B">
        <w:trPr>
          <w:trHeight w:val="1530"/>
        </w:trPr>
        <w:tc>
          <w:tcPr>
            <w:tcW w:w="21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84330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545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64D9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9EC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A6D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AF62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82D84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074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7A3E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preddavky na DHM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089A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749DCE27" w14:textId="77777777" w:rsidTr="0009016B">
        <w:trPr>
          <w:trHeight w:val="36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A2D7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3CAC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AB23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6EBB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3D86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64615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F7B6F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3363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2EB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1552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E91C28D" w14:textId="77777777" w:rsidTr="0009016B">
        <w:trPr>
          <w:trHeight w:val="45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FAA58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AD138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D2A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B34D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DEDE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8D275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2BF03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AAD76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1756F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6F86C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A365FF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E181A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37A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BC438" w14:textId="1D17720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26 814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5366CB" w14:textId="277E23A7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178 408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B5A6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8076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08F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458F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174B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D8475C" w14:textId="28F51D6B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205 222</w:t>
            </w:r>
          </w:p>
        </w:tc>
      </w:tr>
      <w:tr w:rsidR="0009016B" w:rsidRPr="008D186C" w14:paraId="7FEA206F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0BCAB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C955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AAE42E" w14:textId="58A0F7E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0098EC" w14:textId="03EAC133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F751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DDF4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BE19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4A312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4D649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8B524" w14:textId="73EC7B50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51AFD6A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EB33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337F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FCB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E2E8B2" w14:textId="2D2A7E7B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5EE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9F5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8C78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BBF6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B2DE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0C11FD" w14:textId="46199422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5 000</w:t>
            </w:r>
          </w:p>
        </w:tc>
      </w:tr>
      <w:tr w:rsidR="0009016B" w:rsidRPr="008D186C" w14:paraId="3E387C75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78919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753B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AE19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5E48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C01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8365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A55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7A0C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EB2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B4AC08" w14:textId="50EEC9E0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81DBBE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0B6E4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9217C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6BE14" w14:textId="52431318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26 814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6D31E" w14:textId="72405476" w:rsidR="0009016B" w:rsidRPr="008D186C" w:rsidRDefault="00777F43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173 408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6DF5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63799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3B8EA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DDB5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083F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23A92C" w14:textId="5E54BD3B" w:rsidR="0009016B" w:rsidRPr="008D186C" w:rsidRDefault="00777F43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200 222</w:t>
            </w:r>
          </w:p>
        </w:tc>
      </w:tr>
      <w:tr w:rsidR="0009016B" w:rsidRPr="008D186C" w14:paraId="4B4E9019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BF3CC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8A80C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BCCE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71907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C0F6E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CDFB6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326A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25A5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52C30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10DF2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0058E7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FAE540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399D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656586" w14:textId="68FDF7FF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10 946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4CE46" w14:textId="42330C18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169611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A32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8AF8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7D29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253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433C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64F85" w14:textId="13FF1C93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180 557</w:t>
            </w:r>
          </w:p>
        </w:tc>
      </w:tr>
      <w:tr w:rsidR="0009016B" w:rsidRPr="008D186C" w14:paraId="04533533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381D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05E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72196" w14:textId="555F3EE2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4 470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4FC1" w14:textId="65BD07D2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3 602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9E4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8479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5A60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E3D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870F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BB031" w14:textId="3BB71DE5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8 072</w:t>
            </w:r>
          </w:p>
        </w:tc>
      </w:tr>
      <w:tr w:rsidR="0009016B" w:rsidRPr="008D186C" w14:paraId="02D0C3D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CA08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1600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EC8B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754E5" w14:textId="74CB092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0C06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2799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ED8C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6F95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299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6481B5" w14:textId="7C47A870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5000</w:t>
            </w:r>
          </w:p>
        </w:tc>
      </w:tr>
      <w:tr w:rsidR="0009016B" w:rsidRPr="008D186C" w14:paraId="2A319A2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F6B73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FD98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A9F0E1" w14:textId="2A4B5420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15 416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8ACED7" w14:textId="7261804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168 213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DE5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C04B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DE17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3CC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8FD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2B74ED" w14:textId="751FCF7E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183 629</w:t>
            </w:r>
          </w:p>
        </w:tc>
      </w:tr>
      <w:tr w:rsidR="0009016B" w:rsidRPr="008D186C" w14:paraId="2D3F2545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F31C3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8F1CB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4E4A9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8F503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0599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E6B0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0994B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9B06A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5AE3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E1EC9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BA5F300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85808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1EC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AE2A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D73A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B75E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E6EB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E253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9D76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DDE3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5B38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0B7E3D1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682B7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8D76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4CCD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754A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7F5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01C6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ED3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6FFA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98D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3315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94529A7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AB984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D9C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7C241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80AD1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E24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E47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2D1D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999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1D0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8AC8C5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D2A9D6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5BAE6E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3F85B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FA33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9B28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74BE2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B0C7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5C2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8E7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5317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D6F2B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56632DA" w14:textId="77777777" w:rsidTr="0009016B">
        <w:trPr>
          <w:trHeight w:val="39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E5CF2B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49481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5E646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3FA8E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3F70B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3414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7CB1E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2256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22316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CDBA0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FFF07F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B9914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0791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D6958" w14:textId="3EEF0616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15 868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9F4E47" w14:textId="309325FF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8 797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8AD6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8BA5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1DCD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B235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BFBE7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BEEA5" w14:textId="7FDF090A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24 665</w:t>
            </w:r>
          </w:p>
        </w:tc>
      </w:tr>
      <w:tr w:rsidR="0009016B" w:rsidRPr="008D186C" w14:paraId="7FD3B5C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E2126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E9F5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7D27A3" w14:textId="5A84EB17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11 398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669220" w14:textId="75F31A98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6521E">
              <w:rPr>
                <w:color w:val="000000"/>
                <w:sz w:val="18"/>
                <w:szCs w:val="18"/>
                <w:lang w:eastAsia="sk-SK"/>
              </w:rPr>
              <w:t>195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9D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A658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EE6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F70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1287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DD10A1" w14:textId="6BFFF420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16 593</w:t>
            </w:r>
          </w:p>
        </w:tc>
      </w:tr>
    </w:tbl>
    <w:p w14:paraId="77F22D9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CD1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6EFF7C1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F00A60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EEC27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A6702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C29286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1FF3BD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A7E48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EF6C9B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CA52D9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7D22DF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39C3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81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50"/>
        <w:gridCol w:w="338"/>
        <w:gridCol w:w="522"/>
        <w:gridCol w:w="235"/>
        <w:gridCol w:w="757"/>
        <w:gridCol w:w="14"/>
        <w:gridCol w:w="837"/>
        <w:gridCol w:w="233"/>
        <w:gridCol w:w="617"/>
        <w:gridCol w:w="288"/>
        <w:gridCol w:w="421"/>
        <w:gridCol w:w="319"/>
        <w:gridCol w:w="673"/>
        <w:gridCol w:w="304"/>
        <w:gridCol w:w="405"/>
        <w:gridCol w:w="466"/>
        <w:gridCol w:w="384"/>
        <w:gridCol w:w="14"/>
      </w:tblGrid>
      <w:tr w:rsidR="0009016B" w:rsidRPr="008D186C" w14:paraId="19D6A0BD" w14:textId="77777777" w:rsidTr="00A2257F">
        <w:trPr>
          <w:trHeight w:val="33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37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4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F6D8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AD4C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28B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ADE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3B8F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CCE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56E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746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A06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9016B" w:rsidRPr="008D186C" w14:paraId="792C34C9" w14:textId="77777777" w:rsidTr="00A2257F">
        <w:trPr>
          <w:trHeight w:val="36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E121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677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CBD672F" w14:textId="332BB461" w:rsidR="0009016B" w:rsidRPr="008D186C" w:rsidRDefault="000D285C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Bežné účtovné 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>obdobie</w:t>
            </w:r>
            <w:r w:rsidR="00777F43"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21AC6A10" w14:textId="77777777" w:rsidTr="00A2257F">
        <w:trPr>
          <w:gridAfter w:val="1"/>
          <w:wAfter w:w="14" w:type="dxa"/>
          <w:trHeight w:val="162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204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A351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E31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827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Samostatné hnuteľné veci a súbory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88EC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EF1D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075E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E7427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ED56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27B73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14EDF2FC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6D9A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5D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BBB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3E1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A936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8C64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04B81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17F2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C39F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D232A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5A46145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8F578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1CE54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94A0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DD06F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6116C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B4DE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C178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2983D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B4B0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DFD6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779189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868B2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4DF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CD776" w14:textId="35C40A09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26 814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289DB" w14:textId="78178133" w:rsidR="0009016B" w:rsidRPr="008D186C" w:rsidRDefault="000D285C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173 408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2F75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AA02C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9A0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DF40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952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8DD6E0" w14:textId="5CFC6ED4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200 222</w:t>
            </w:r>
          </w:p>
        </w:tc>
      </w:tr>
      <w:tr w:rsidR="0009016B" w:rsidRPr="008D186C" w14:paraId="7C98E9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B0D15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5CB05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574BB" w14:textId="59366F93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C31A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C8C5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EB6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424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E752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01DB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90E473" w14:textId="0C8158C0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45D1440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55836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9FB1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7AC92" w14:textId="2B67BBB3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7 946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4396D" w14:textId="07B39696" w:rsidR="0009016B" w:rsidRPr="008D186C" w:rsidRDefault="00C14520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11 211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2BE3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B0D0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7BC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63D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22E2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9B979" w14:textId="6BFF80DA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19 157</w:t>
            </w:r>
          </w:p>
        </w:tc>
      </w:tr>
      <w:tr w:rsidR="0009016B" w:rsidRPr="008D186C" w14:paraId="11F215C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DEA50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6EE0B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AF32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2AB1B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13E6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2FB3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C16A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D6B1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A33A2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FA1B3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390EA8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3A00C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3CC6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3B7FC" w14:textId="44EC1D87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18 868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D60EA5" w14:textId="7CD4C3BE" w:rsidR="0009016B" w:rsidRPr="008D186C" w:rsidRDefault="00C14520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162 197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FCB0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0A03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4153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20AE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D542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145D6" w14:textId="3226D52A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181 065</w:t>
            </w:r>
          </w:p>
        </w:tc>
      </w:tr>
      <w:tr w:rsidR="0009016B" w:rsidRPr="008D186C" w14:paraId="167060B4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81F0F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062F3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4E11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07B7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43A7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14DD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87F6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F94A9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B05C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EAB00B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675EBA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3A908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7CB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951E6" w14:textId="7333A252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15 416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F7A5BD" w14:textId="79459A8A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168 213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9E44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685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EC8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9C99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368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84BD4C" w14:textId="341EF2C3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183 629</w:t>
            </w:r>
          </w:p>
        </w:tc>
      </w:tr>
      <w:tr w:rsidR="0009016B" w:rsidRPr="008D186C" w14:paraId="45AAC4C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38667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BF7B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F4DE3E" w14:textId="7EBE4B10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7 960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EC590" w14:textId="098B267E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EE2B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10A00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88A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39EBC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77F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3002F" w14:textId="10A9947E" w:rsidR="00C14520" w:rsidRPr="008D186C" w:rsidRDefault="00C14520" w:rsidP="00C1452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8 438</w:t>
            </w:r>
          </w:p>
        </w:tc>
      </w:tr>
      <w:tr w:rsidR="0009016B" w:rsidRPr="008D186C" w14:paraId="4AD6DC2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4B8E2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99978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561D2F" w14:textId="041C6210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C14520"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C14520">
              <w:rPr>
                <w:color w:val="000000"/>
                <w:sz w:val="18"/>
                <w:szCs w:val="18"/>
                <w:lang w:eastAsia="sk-SK"/>
              </w:rPr>
              <w:t>7 946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A6E70" w14:textId="57B28CCD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11 211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9AC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4D80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4629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714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642E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26EF1" w14:textId="19E51983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19 157</w:t>
            </w:r>
          </w:p>
        </w:tc>
      </w:tr>
      <w:tr w:rsidR="0009016B" w:rsidRPr="008D186C" w14:paraId="4DCABFD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C8C4B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30A18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B1EFEB" w14:textId="42898304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15 430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DDA77" w14:textId="5A95124B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157 480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30E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D37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E26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FFA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D5E9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E9D70" w14:textId="6F91F0AC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172 910</w:t>
            </w:r>
          </w:p>
        </w:tc>
      </w:tr>
      <w:tr w:rsidR="0009016B" w:rsidRPr="008D186C" w14:paraId="7D7F580B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2E28A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DAFD3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1F42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71A5E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F6B8A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15E2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96F6A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80CF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A9924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E6CC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5D4FDB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618AB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37DE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D1BE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B1FC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E8F9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7C1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705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D04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B93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915C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002E0E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15EC1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0FD9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16AEA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362EC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C7AE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3D3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F738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1E4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8E5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23D34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3E8D15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7B2F8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A07B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668C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BDF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66A7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2837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4AF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CBB4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B94AB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32F4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BF74DA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B3D2B1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6B3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35C91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0C3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1896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F7DB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788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9B87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FA0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6C2A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D11C2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6ABB3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9DD6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2D32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EE38F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0C228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95D48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08564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E2C3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84192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C6630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9C7364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177CD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CDF4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80387" w14:textId="468C7700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11 398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EC16E7" w14:textId="1C5740FF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5 195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3772F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4309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0EE5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360C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3E05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018E91" w14:textId="61875DCD" w:rsidR="0009016B" w:rsidRPr="008D186C" w:rsidRDefault="00C14520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16 593</w:t>
            </w:r>
          </w:p>
        </w:tc>
      </w:tr>
      <w:tr w:rsidR="0009016B" w:rsidRPr="008D186C" w14:paraId="7604712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A275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4353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E16003" w14:textId="0AB36C74" w:rsidR="0009016B" w:rsidRPr="008D186C" w:rsidRDefault="00C14520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3 438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D3565" w14:textId="7485F4E1" w:rsidR="0009016B" w:rsidRPr="008D186C" w:rsidRDefault="00C14520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4 717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649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F47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5531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2197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798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7F8454" w14:textId="5B1F7EEC" w:rsidR="0009016B" w:rsidRPr="008D186C" w:rsidRDefault="00C14520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8 155</w:t>
            </w:r>
          </w:p>
        </w:tc>
      </w:tr>
    </w:tbl>
    <w:p w14:paraId="2376529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D4C42B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1A7BBE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E11FF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994B275" w14:textId="77777777" w:rsidR="0009016B" w:rsidRPr="008D186C" w:rsidRDefault="0009016B" w:rsidP="0009016B">
      <w:pPr>
        <w:jc w:val="both"/>
        <w:rPr>
          <w:sz w:val="18"/>
          <w:szCs w:val="18"/>
          <w:lang w:val="de-DE"/>
        </w:rPr>
      </w:pPr>
    </w:p>
    <w:p w14:paraId="288EF6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FA342A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53FE93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FE39F5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642F0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06C434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45EF08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93E928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0875D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426030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14FB61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A090B7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80A754D" w14:textId="77777777" w:rsidR="0009016B" w:rsidRPr="008D186C" w:rsidRDefault="0009016B" w:rsidP="0009016B">
      <w:pPr>
        <w:pStyle w:val="Nadpis2"/>
        <w:numPr>
          <w:ilvl w:val="0"/>
          <w:numId w:val="20"/>
        </w:numPr>
        <w:rPr>
          <w:szCs w:val="18"/>
        </w:rPr>
      </w:pPr>
      <w:r w:rsidRPr="008D186C">
        <w:rPr>
          <w:szCs w:val="18"/>
        </w:rPr>
        <w:t>Dlhodobý finančný majetok</w:t>
      </w:r>
    </w:p>
    <w:p w14:paraId="44430DCC" w14:textId="77777777" w:rsidR="0009016B" w:rsidRPr="008D186C" w:rsidRDefault="0009016B" w:rsidP="0009016B">
      <w:pPr>
        <w:pStyle w:val="Zkladntext"/>
        <w:rPr>
          <w:szCs w:val="18"/>
        </w:rPr>
      </w:pPr>
    </w:p>
    <w:p w14:paraId="5B752AA4" w14:textId="2E60B5DE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</w:t>
      </w:r>
      <w:r w:rsidR="00C14520">
        <w:rPr>
          <w:szCs w:val="18"/>
        </w:rPr>
        <w:t>20</w:t>
      </w:r>
      <w:r w:rsidRPr="008D186C">
        <w:rPr>
          <w:szCs w:val="18"/>
        </w:rPr>
        <w:t xml:space="preserve"> do 31.12.20</w:t>
      </w:r>
      <w:r w:rsidR="00C14520">
        <w:rPr>
          <w:szCs w:val="18"/>
        </w:rPr>
        <w:t>20</w:t>
      </w:r>
      <w:r w:rsidRPr="008D186C">
        <w:rPr>
          <w:szCs w:val="18"/>
        </w:rPr>
        <w:t xml:space="preserve">  je uvedený v tabuľke nižšie.</w:t>
      </w:r>
    </w:p>
    <w:p w14:paraId="38F1C61F" w14:textId="77777777" w:rsidR="0009016B" w:rsidRPr="008D186C" w:rsidRDefault="0009016B" w:rsidP="0009016B">
      <w:pPr>
        <w:pStyle w:val="Zkladntext"/>
        <w:rPr>
          <w:szCs w:val="18"/>
        </w:rPr>
      </w:pPr>
    </w:p>
    <w:p w14:paraId="2E4A665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 roku 2011 Spoločnosť eviduje podiely vo spoločnosti </w:t>
      </w:r>
      <w:proofErr w:type="spellStart"/>
      <w:r w:rsidRPr="008D186C">
        <w:rPr>
          <w:szCs w:val="18"/>
        </w:rPr>
        <w:t>IRSnet</w:t>
      </w:r>
      <w:proofErr w:type="spellEnd"/>
      <w:r w:rsidRPr="008D186C">
        <w:rPr>
          <w:szCs w:val="18"/>
        </w:rPr>
        <w:t xml:space="preserve"> PL, </w:t>
      </w:r>
      <w:proofErr w:type="spellStart"/>
      <w:r w:rsidRPr="008D186C">
        <w:rPr>
          <w:szCs w:val="18"/>
        </w:rPr>
        <w:t>Sp</w:t>
      </w:r>
      <w:proofErr w:type="spellEnd"/>
      <w:r w:rsidRPr="008D186C">
        <w:rPr>
          <w:szCs w:val="18"/>
        </w:rPr>
        <w:t xml:space="preserve">. z o. o., </w:t>
      </w:r>
      <w:proofErr w:type="spellStart"/>
      <w:r w:rsidRPr="008D186C">
        <w:rPr>
          <w:szCs w:val="18"/>
        </w:rPr>
        <w:t>Pl</w:t>
      </w:r>
      <w:proofErr w:type="spellEnd"/>
      <w:r w:rsidRPr="008D186C">
        <w:rPr>
          <w:szCs w:val="18"/>
        </w:rPr>
        <w:t xml:space="preserve">. </w:t>
      </w:r>
      <w:proofErr w:type="spellStart"/>
      <w:r w:rsidRPr="008D186C">
        <w:rPr>
          <w:szCs w:val="18"/>
        </w:rPr>
        <w:t>Sejmu</w:t>
      </w:r>
      <w:proofErr w:type="spellEnd"/>
      <w:r w:rsidRPr="008D186C">
        <w:rPr>
          <w:szCs w:val="18"/>
        </w:rPr>
        <w:t xml:space="preserve"> </w:t>
      </w:r>
      <w:proofErr w:type="spellStart"/>
      <w:r w:rsidRPr="008D186C">
        <w:rPr>
          <w:szCs w:val="18"/>
        </w:rPr>
        <w:t>Slaskiego</w:t>
      </w:r>
      <w:proofErr w:type="spellEnd"/>
      <w:r w:rsidRPr="008D186C">
        <w:rPr>
          <w:szCs w:val="18"/>
        </w:rPr>
        <w:t xml:space="preserve"> 2,  400 32  </w:t>
      </w:r>
      <w:proofErr w:type="spellStart"/>
      <w:r w:rsidRPr="008D186C">
        <w:rPr>
          <w:szCs w:val="18"/>
        </w:rPr>
        <w:t>Katowice</w:t>
      </w:r>
      <w:proofErr w:type="spellEnd"/>
      <w:r w:rsidRPr="008D186C">
        <w:rPr>
          <w:szCs w:val="18"/>
        </w:rPr>
        <w:t>.</w:t>
      </w:r>
    </w:p>
    <w:p w14:paraId="77459BC1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14:paraId="0E45BDD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752E2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777AE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B3FF9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C60F26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3F921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7D432D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2AECAE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6A9E7E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F31DA9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9C892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392F9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9178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A5F9D" w14:textId="35B1C430" w:rsidR="0009016B" w:rsidRPr="008D186C" w:rsidRDefault="00C14520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Bezprostredne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predchádajúce</w:t>
            </w:r>
            <w:proofErr w:type="spellEnd"/>
            <w:r w:rsidR="00D6521E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(201</w:t>
            </w:r>
            <w:r w:rsidR="00D6521E"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B9FAA04" w14:textId="77777777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7E749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4CABE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6BF3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FC1C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A0D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9938D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25A2A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DD12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2200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7D6BDC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05291FB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4A462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212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8D5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5B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9847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D2D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930F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BFAD4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689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A69945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3AF07EC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B72094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6991C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0B3C9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2136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306E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10B0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60C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8953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4E81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D2951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2FD61E2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CFBDC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B05B5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AD604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53D37E" w14:textId="38FAAEE0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576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F0511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36EB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9B456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1B7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58006" w14:textId="53FCD53B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34 738</w:t>
            </w:r>
          </w:p>
        </w:tc>
      </w:tr>
      <w:tr w:rsidR="0009016B" w:rsidRPr="008D186C" w14:paraId="370437F3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1170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D78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5BF2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838C37" w14:textId="0882CB9C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A711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5C9D9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1587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D29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5600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52C2B4" w14:textId="46FD68C8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500</w:t>
            </w:r>
          </w:p>
        </w:tc>
      </w:tr>
      <w:tr w:rsidR="0009016B" w:rsidRPr="008D186C" w14:paraId="1D80E1AB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E346D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1464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0DC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B2C1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B68F3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057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BE21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5D2F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3B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A1B2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0CFA7B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5E149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7E8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B76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591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06B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7D8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E896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BD0C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B5A01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CB498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D48159B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61E6C1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E5A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A3DA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CD59D" w14:textId="27FC2D7E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0BB19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9BC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A263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CF08F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827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03AB0" w14:textId="23EDD928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686DB3BA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71A07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25E82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8ABE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F6FD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634AE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3C6F0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7B6E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4454C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74012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5BE50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8B1628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4C84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D420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592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EEA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C7F9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AEA3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BEF2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249F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8B9F3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687DD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D9F053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E77F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E0AA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BE8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163C" w14:textId="2FE3E6E5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7F059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64D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C3A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6AB9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1C9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4D400D" w14:textId="27129F4C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13EBB313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80EA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7730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92468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A90E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B9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6EB32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DC72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2B32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8B06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A40F4C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990EF51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4198EC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94785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97C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B1393" w14:textId="7341CFE2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AC9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1062C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A18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77E6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266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A0EA8" w14:textId="33A2DB6E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0EB43BD7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39B75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3A5D7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1F88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CB19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A8C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098BF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4C155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DB9FC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8E0BE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6AAE7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FED7A59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85F7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22AF6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F8F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2AC5B0" w14:textId="2463F1D5" w:rsidR="0009016B" w:rsidRPr="008D186C" w:rsidRDefault="00D6521E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EEE4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BA39D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4ABA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EE7E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CCC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0F255" w14:textId="3D056E0B" w:rsidR="0009016B" w:rsidRPr="008D186C" w:rsidRDefault="00D6521E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34 738</w:t>
            </w:r>
          </w:p>
        </w:tc>
      </w:tr>
      <w:tr w:rsidR="0009016B" w:rsidRPr="008D186C" w14:paraId="7FB235D8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7B8F8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3D4C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B1DDF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9CEA8D" w14:textId="37B7ACD5" w:rsidR="0009016B" w:rsidRPr="008D186C" w:rsidRDefault="003B773F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F084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4E4D1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F01A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23AB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708A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6F30DB" w14:textId="498CF843" w:rsidR="0009016B" w:rsidRPr="008D186C" w:rsidRDefault="003B773F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2C89C12" w14:textId="77777777" w:rsidR="0009016B" w:rsidRPr="008D186C" w:rsidRDefault="0009016B" w:rsidP="0009016B">
      <w:pPr>
        <w:pStyle w:val="Zkladntext"/>
        <w:rPr>
          <w:szCs w:val="18"/>
        </w:rPr>
      </w:pPr>
    </w:p>
    <w:p w14:paraId="15186171" w14:textId="77777777" w:rsidR="0009016B" w:rsidRPr="008D186C" w:rsidRDefault="0009016B" w:rsidP="0009016B">
      <w:pPr>
        <w:pStyle w:val="Zkladntext"/>
        <w:rPr>
          <w:szCs w:val="18"/>
        </w:rPr>
      </w:pPr>
    </w:p>
    <w:p w14:paraId="635EEC1D" w14:textId="77777777" w:rsidR="0009016B" w:rsidRPr="008D186C" w:rsidRDefault="0009016B" w:rsidP="0009016B">
      <w:pPr>
        <w:pStyle w:val="Zkladntext"/>
        <w:rPr>
          <w:szCs w:val="18"/>
        </w:rPr>
      </w:pPr>
    </w:p>
    <w:p w14:paraId="4B94F9FD" w14:textId="77777777" w:rsidR="0009016B" w:rsidRPr="008D186C" w:rsidRDefault="0009016B" w:rsidP="0009016B">
      <w:pPr>
        <w:pStyle w:val="Zkladntext"/>
        <w:rPr>
          <w:szCs w:val="18"/>
        </w:rPr>
      </w:pPr>
    </w:p>
    <w:p w14:paraId="2D47368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dlhodobý finančný majetok, na ktorý je zriadené záložné právo a dlhodobý finančný majetok, pri ktorom má účtovná jednotka obmedzené právo s ním nakladať.</w:t>
      </w:r>
    </w:p>
    <w:p w14:paraId="2002B34E" w14:textId="77777777" w:rsidR="0009016B" w:rsidRPr="008D186C" w:rsidRDefault="0009016B" w:rsidP="0009016B">
      <w:pPr>
        <w:pStyle w:val="Zkladntext"/>
        <w:rPr>
          <w:szCs w:val="18"/>
        </w:rPr>
      </w:pPr>
    </w:p>
    <w:p w14:paraId="22A572E8" w14:textId="77777777" w:rsidR="0009016B" w:rsidRPr="008D186C" w:rsidRDefault="0009016B" w:rsidP="0009016B">
      <w:pPr>
        <w:pStyle w:val="Zkladntext"/>
        <w:rPr>
          <w:szCs w:val="18"/>
        </w:rPr>
      </w:pPr>
    </w:p>
    <w:p w14:paraId="4035F144" w14:textId="77777777" w:rsidR="0009016B" w:rsidRPr="008D186C" w:rsidRDefault="0009016B" w:rsidP="0009016B">
      <w:pPr>
        <w:pStyle w:val="Zkladntext"/>
        <w:rPr>
          <w:szCs w:val="18"/>
        </w:rPr>
      </w:pPr>
    </w:p>
    <w:p w14:paraId="7075A660" w14:textId="77777777" w:rsidR="0009016B" w:rsidRPr="008D186C" w:rsidRDefault="0009016B" w:rsidP="0009016B">
      <w:pPr>
        <w:pStyle w:val="Zkladntext"/>
        <w:rPr>
          <w:szCs w:val="18"/>
        </w:rPr>
      </w:pPr>
    </w:p>
    <w:p w14:paraId="6C7CA78F" w14:textId="77777777" w:rsidR="0009016B" w:rsidRPr="008D186C" w:rsidRDefault="0009016B" w:rsidP="0009016B">
      <w:pPr>
        <w:pStyle w:val="Zkladntext"/>
        <w:rPr>
          <w:szCs w:val="18"/>
        </w:rPr>
      </w:pPr>
    </w:p>
    <w:p w14:paraId="05350E5E" w14:textId="77777777" w:rsidR="0009016B" w:rsidRPr="008D186C" w:rsidRDefault="0009016B" w:rsidP="0009016B">
      <w:pPr>
        <w:pStyle w:val="Zkladntext"/>
        <w:rPr>
          <w:szCs w:val="18"/>
        </w:rPr>
      </w:pPr>
    </w:p>
    <w:p w14:paraId="5F74D189" w14:textId="77777777" w:rsidR="0009016B" w:rsidRPr="008D186C" w:rsidRDefault="0009016B" w:rsidP="0009016B">
      <w:pPr>
        <w:pStyle w:val="Zkladntext"/>
        <w:rPr>
          <w:szCs w:val="18"/>
        </w:rPr>
      </w:pPr>
    </w:p>
    <w:p w14:paraId="1F97671D" w14:textId="77777777" w:rsidR="0009016B" w:rsidRPr="008D186C" w:rsidRDefault="0009016B" w:rsidP="0009016B">
      <w:pPr>
        <w:pStyle w:val="Zkladntext"/>
        <w:rPr>
          <w:szCs w:val="18"/>
        </w:rPr>
      </w:pPr>
    </w:p>
    <w:p w14:paraId="0E5B7E0F" w14:textId="77777777" w:rsidR="0009016B" w:rsidRPr="008D186C" w:rsidRDefault="0009016B" w:rsidP="0009016B">
      <w:pPr>
        <w:pStyle w:val="Zkladntext"/>
        <w:rPr>
          <w:szCs w:val="18"/>
        </w:rPr>
      </w:pPr>
    </w:p>
    <w:p w14:paraId="66FFB39A" w14:textId="77777777" w:rsidR="0009016B" w:rsidRPr="008D186C" w:rsidRDefault="0009016B" w:rsidP="0009016B">
      <w:pPr>
        <w:pStyle w:val="Zkladntext"/>
        <w:rPr>
          <w:szCs w:val="18"/>
        </w:rPr>
      </w:pPr>
    </w:p>
    <w:p w14:paraId="7A9A16F3" w14:textId="77777777" w:rsidR="0009016B" w:rsidRPr="008D186C" w:rsidRDefault="0009016B" w:rsidP="0009016B">
      <w:pPr>
        <w:pStyle w:val="Zkladntext"/>
        <w:rPr>
          <w:szCs w:val="18"/>
        </w:rPr>
      </w:pPr>
    </w:p>
    <w:p w14:paraId="046F59B9" w14:textId="77777777" w:rsidR="0009016B" w:rsidRPr="008D186C" w:rsidRDefault="0009016B" w:rsidP="0009016B">
      <w:pPr>
        <w:pStyle w:val="Zkladntext"/>
        <w:rPr>
          <w:szCs w:val="18"/>
        </w:rPr>
      </w:pPr>
      <w:bookmarkStart w:id="16" w:name="_MON_1402417277"/>
      <w:bookmarkStart w:id="17" w:name="_MON_1402417330"/>
      <w:bookmarkStart w:id="18" w:name="_MON_1402417886"/>
      <w:bookmarkStart w:id="19" w:name="_MON_1402415192"/>
      <w:bookmarkEnd w:id="16"/>
      <w:bookmarkEnd w:id="17"/>
      <w:bookmarkEnd w:id="18"/>
      <w:bookmarkEnd w:id="19"/>
    </w:p>
    <w:p w14:paraId="3ED1C1FC" w14:textId="77777777" w:rsidR="0009016B" w:rsidRPr="008D186C" w:rsidRDefault="0009016B" w:rsidP="0009016B">
      <w:pPr>
        <w:pStyle w:val="Zkladntext"/>
        <w:rPr>
          <w:szCs w:val="18"/>
        </w:rPr>
      </w:pPr>
    </w:p>
    <w:p w14:paraId="100BA7BB" w14:textId="3F39E114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</w:t>
      </w:r>
      <w:r w:rsidR="00C14520">
        <w:rPr>
          <w:szCs w:val="18"/>
        </w:rPr>
        <w:t>20</w:t>
      </w:r>
      <w:r w:rsidRPr="008D186C">
        <w:rPr>
          <w:szCs w:val="18"/>
        </w:rPr>
        <w:t xml:space="preserve"> do 31.12.20</w:t>
      </w:r>
      <w:r w:rsidR="00C14520">
        <w:rPr>
          <w:szCs w:val="18"/>
        </w:rPr>
        <w:t>20</w:t>
      </w:r>
      <w:r w:rsidRPr="008D186C">
        <w:rPr>
          <w:szCs w:val="18"/>
        </w:rPr>
        <w:t xml:space="preserve">  je uvedený v tabuľke nižšie.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14:paraId="2BAFABB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2E79D7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404FCD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64350B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53D3A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EB22F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A8C57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ABD2A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1BE01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13A3CA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3523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C4147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5C427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D6ED2" w14:textId="06401DFC" w:rsidR="0009016B" w:rsidRPr="008D186C" w:rsidRDefault="00CF2736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</w:t>
            </w:r>
            <w:r w:rsidR="00D6521E">
              <w:rPr>
                <w:color w:val="000000"/>
                <w:sz w:val="18"/>
                <w:szCs w:val="18"/>
                <w:lang w:eastAsia="sk-SK"/>
              </w:rPr>
              <w:t xml:space="preserve"> účtovné</w:t>
            </w:r>
            <w:r w:rsidR="00D6521E" w:rsidRPr="008D186C">
              <w:rPr>
                <w:color w:val="000000"/>
                <w:sz w:val="18"/>
                <w:szCs w:val="18"/>
                <w:lang w:eastAsia="sk-SK"/>
              </w:rPr>
              <w:t xml:space="preserve"> obdobie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5D3863FE" w14:textId="77777777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64CC9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8A68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A3AD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DF950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6233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1A2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9F8CA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3B0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FD6D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B0E17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09513A32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60E6B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807D8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5BBB7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2C86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3DDB0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942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5DFA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72410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5228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95F7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471DE63F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324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137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EA0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E7F52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B5ACB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B0D65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1C390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C47E7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34423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DC3D0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7FF6F35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6DB46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6E4D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E619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16E20" w14:textId="7BB798C7" w:rsidR="0009016B" w:rsidRPr="008D186C" w:rsidRDefault="00CF2736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35 238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CAAF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AC140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8D7A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652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4686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3BFBC" w14:textId="0810534C" w:rsidR="0009016B" w:rsidRPr="008D186C" w:rsidRDefault="00CF2736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0411691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5A0AE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171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C01B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A5E29" w14:textId="541951C2" w:rsidR="0009016B" w:rsidRPr="008D186C" w:rsidRDefault="00CF2736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B29D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F0892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CB51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F1211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8E25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38CCB1" w14:textId="1331139E" w:rsidR="0009016B" w:rsidRPr="008D186C" w:rsidRDefault="00CF2736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DEE6BD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A239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3488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7534C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77745D" w14:textId="190FB180" w:rsidR="0009016B" w:rsidRPr="008D186C" w:rsidRDefault="00CF2736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2 341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B7F01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2C08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0E5E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036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D4719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15F1EA" w14:textId="34D63C82" w:rsidR="0009016B" w:rsidRPr="008D186C" w:rsidRDefault="00CF2736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2 341</w:t>
            </w:r>
          </w:p>
        </w:tc>
      </w:tr>
      <w:tr w:rsidR="0009016B" w:rsidRPr="008D186C" w14:paraId="171DC3E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ACA63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70AC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FFA7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58BAB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EDDC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8E43E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0BC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EADF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FA5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79C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F3ECC4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F12B0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0C17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B4F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2C48A" w14:textId="7DCF72E9" w:rsidR="0009016B" w:rsidRPr="008D186C" w:rsidRDefault="00CF2736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32 897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DAC7F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35FC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2226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A8FE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AF8F0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0EA78E" w14:textId="415936F3" w:rsidR="0009016B" w:rsidRPr="008D186C" w:rsidRDefault="00CF2736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32 897</w:t>
            </w:r>
          </w:p>
        </w:tc>
      </w:tr>
      <w:tr w:rsidR="0009016B" w:rsidRPr="008D186C" w14:paraId="68028378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2F83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D5B3A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5AC1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75F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E8BC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850E9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8D3B8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0816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E044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C1E8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7F1BCB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A792C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75A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94F4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2543E" w14:textId="1233CDFE" w:rsidR="0009016B" w:rsidRPr="008D186C" w:rsidRDefault="0075650A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35 238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1683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4099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E13D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F2C8D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0FE69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0E7D81" w14:textId="309A74E3" w:rsidR="0075650A" w:rsidRPr="008D186C" w:rsidRDefault="0075650A" w:rsidP="0075650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35 238</w:t>
            </w:r>
          </w:p>
        </w:tc>
      </w:tr>
      <w:tr w:rsidR="0009016B" w:rsidRPr="008D186C" w14:paraId="177BE781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1A62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B0E33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896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A2CE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1AB26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3BE51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1DB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27C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E9A2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3CF47B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97CF98A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6D0B0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C796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A8CA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1F473" w14:textId="6046C88C" w:rsidR="0009016B" w:rsidRPr="008D186C" w:rsidRDefault="0075650A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2 341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1BB24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300B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9066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BE97D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D2F8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53772" w14:textId="0457A64A" w:rsidR="0009016B" w:rsidRPr="008D186C" w:rsidRDefault="0075650A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2 341</w:t>
            </w:r>
          </w:p>
        </w:tc>
      </w:tr>
      <w:tr w:rsidR="0009016B" w:rsidRPr="008D186C" w14:paraId="455FAD5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7DF6E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5D89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3803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540B" w14:textId="0CE19D45" w:rsidR="0009016B" w:rsidRPr="008D186C" w:rsidRDefault="0075650A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32 897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B3E02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BB7F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DAA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31E0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2EA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CE311" w14:textId="03B9545A" w:rsidR="0009016B" w:rsidRPr="008D186C" w:rsidRDefault="0075650A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32 897</w:t>
            </w:r>
          </w:p>
        </w:tc>
      </w:tr>
      <w:tr w:rsidR="0009016B" w:rsidRPr="008D186C" w14:paraId="380C2A8A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28A8661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51F68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6C6BB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6D63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86C18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BA77D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941DE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4B82C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5DD8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710CF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8D127F2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8C7CD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A5CA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64F7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799F95" w14:textId="437FBF2C" w:rsidR="0009016B" w:rsidRPr="008D186C" w:rsidRDefault="0075650A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BFC5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3D18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D2B6F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24F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7B14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07E461" w14:textId="6291F7AA" w:rsidR="0009016B" w:rsidRPr="008D186C" w:rsidRDefault="0075650A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D08FB8F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6260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F01A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8FA6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E1617E" w14:textId="2418F6EA" w:rsidR="0009016B" w:rsidRPr="008D186C" w:rsidRDefault="0075650A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65D7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0609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BA6B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BDF4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6C81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A37694" w14:textId="1C09B638" w:rsidR="0009016B" w:rsidRPr="008D186C" w:rsidRDefault="0075650A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CA77717" w14:textId="77777777" w:rsidR="0009016B" w:rsidRPr="008D186C" w:rsidRDefault="0009016B" w:rsidP="0009016B">
      <w:pPr>
        <w:pStyle w:val="Zkladntext"/>
        <w:rPr>
          <w:szCs w:val="18"/>
        </w:rPr>
      </w:pPr>
    </w:p>
    <w:p w14:paraId="5F907489" w14:textId="77777777" w:rsidR="0009016B" w:rsidRPr="008D186C" w:rsidRDefault="0009016B" w:rsidP="0009016B">
      <w:pPr>
        <w:pStyle w:val="Zkladntext"/>
        <w:rPr>
          <w:szCs w:val="18"/>
        </w:rPr>
      </w:pPr>
    </w:p>
    <w:p w14:paraId="43D39B0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27EF9E5C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  <w:bookmarkStart w:id="20" w:name="_MON_1402417983"/>
      <w:bookmarkStart w:id="21" w:name="_MON_1402411216"/>
      <w:bookmarkStart w:id="22" w:name="_MON_1402417446"/>
      <w:bookmarkStart w:id="23" w:name="_MON_1402417492"/>
      <w:bookmarkStart w:id="24" w:name="_MON_1402417518"/>
      <w:bookmarkStart w:id="25" w:name="_MON_1402417599"/>
      <w:bookmarkStart w:id="26" w:name="_MON_1402417608"/>
      <w:bookmarkStart w:id="27" w:name="_Toc530739903"/>
      <w:bookmarkEnd w:id="20"/>
      <w:bookmarkEnd w:id="21"/>
      <w:bookmarkEnd w:id="22"/>
      <w:bookmarkEnd w:id="23"/>
      <w:bookmarkEnd w:id="24"/>
      <w:bookmarkEnd w:id="25"/>
      <w:bookmarkEnd w:id="26"/>
    </w:p>
    <w:p w14:paraId="2E9AED1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88651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3F6C29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C93F5AB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34480A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6087736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DD225B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1FDA1D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A359B9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59E4F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7561F60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A2783BE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F5E1C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BE322ED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3BFA83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AA49F0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8754B4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6D588B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EA5E2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22A9BD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7A95E3F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b/>
          <w:szCs w:val="18"/>
        </w:rPr>
        <w:t>Informácie o poskytnutých dlhodobých pôžičkách</w:t>
      </w:r>
    </w:p>
    <w:bookmarkStart w:id="28" w:name="_MON_1402487566"/>
    <w:bookmarkEnd w:id="28"/>
    <w:bookmarkStart w:id="29" w:name="_MON_1402486492"/>
    <w:bookmarkEnd w:id="29"/>
    <w:p w14:paraId="77917A3E" w14:textId="77777777" w:rsidR="0009016B" w:rsidRPr="008D186C" w:rsidRDefault="0009016B" w:rsidP="0009016B">
      <w:pPr>
        <w:pStyle w:val="Zkladntext"/>
        <w:ind w:left="0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9520" w:dyaOrig="3705" w14:anchorId="0089FA78">
          <v:shape id="_x0000_i1027" type="#_x0000_t75" style="width:476.4pt;height:185.4pt" o:ole="">
            <v:imagedata r:id="rId11" o:title=""/>
          </v:shape>
          <o:OLEObject Type="Embed" ProgID="Excel.Sheet.12" ShapeID="_x0000_i1027" DrawAspect="Content" ObjectID="_1677661266" r:id="rId12"/>
        </w:object>
      </w:r>
    </w:p>
    <w:p w14:paraId="230B87D3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C6661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4EB0856B" w14:textId="77777777" w:rsidR="0009016B" w:rsidRPr="008D186C" w:rsidRDefault="0009016B" w:rsidP="0009016B">
      <w:pPr>
        <w:pStyle w:val="Nadpis2"/>
        <w:numPr>
          <w:ilvl w:val="0"/>
          <w:numId w:val="20"/>
        </w:numPr>
        <w:spacing w:after="200" w:line="276" w:lineRule="auto"/>
        <w:rPr>
          <w:szCs w:val="18"/>
        </w:rPr>
      </w:pPr>
      <w:r w:rsidRPr="008D186C">
        <w:rPr>
          <w:szCs w:val="18"/>
        </w:rPr>
        <w:t>Zásoby</w:t>
      </w:r>
      <w:bookmarkEnd w:id="27"/>
    </w:p>
    <w:p w14:paraId="64FB32A9" w14:textId="7810B4C4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t xml:space="preserve">        Spoločnosť vykazuje na konci účtovného obdobia stav zásob v hodnote </w:t>
      </w:r>
      <w:r w:rsidR="001567BC">
        <w:rPr>
          <w:sz w:val="18"/>
          <w:szCs w:val="18"/>
        </w:rPr>
        <w:t>0,00</w:t>
      </w:r>
      <w:r w:rsidRPr="008D186C">
        <w:rPr>
          <w:sz w:val="18"/>
          <w:szCs w:val="18"/>
        </w:rPr>
        <w:t xml:space="preserve"> EUR.</w:t>
      </w:r>
    </w:p>
    <w:p w14:paraId="13D3609A" w14:textId="77777777" w:rsidR="0009016B" w:rsidRPr="008D186C" w:rsidRDefault="0009016B" w:rsidP="0009016B">
      <w:pPr>
        <w:ind w:left="425"/>
        <w:rPr>
          <w:sz w:val="18"/>
          <w:szCs w:val="18"/>
        </w:rPr>
      </w:pPr>
    </w:p>
    <w:p w14:paraId="2F2DBA4E" w14:textId="77777777" w:rsidR="0009016B" w:rsidRPr="008D186C" w:rsidRDefault="0009016B" w:rsidP="0009016B">
      <w:pPr>
        <w:pStyle w:val="Zkladntext"/>
        <w:rPr>
          <w:szCs w:val="18"/>
        </w:rPr>
      </w:pPr>
    </w:p>
    <w:p w14:paraId="08510B52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zákazkovej výrobe</w:t>
      </w:r>
    </w:p>
    <w:p w14:paraId="282BF91F" w14:textId="77777777" w:rsidR="0009016B" w:rsidRPr="008D186C" w:rsidRDefault="0009016B" w:rsidP="0009016B">
      <w:pPr>
        <w:pStyle w:val="Zkladntext"/>
        <w:rPr>
          <w:szCs w:val="18"/>
        </w:rPr>
      </w:pPr>
    </w:p>
    <w:p w14:paraId="3A00D3CF" w14:textId="77777777"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t>Spoločnosť nemá v činnosti zákazkovú výrobu.</w:t>
      </w:r>
    </w:p>
    <w:p w14:paraId="4CCA72DB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0DA5206A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12D948B8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34C775E3" w14:textId="77777777" w:rsidR="0009016B" w:rsidRPr="008D186C" w:rsidRDefault="0009016B" w:rsidP="0009016B">
      <w:pPr>
        <w:pStyle w:val="Nadpis2"/>
        <w:rPr>
          <w:szCs w:val="18"/>
        </w:rPr>
      </w:pPr>
      <w:bookmarkStart w:id="30" w:name="_Toc530739904"/>
      <w:r w:rsidRPr="008D186C">
        <w:rPr>
          <w:szCs w:val="18"/>
        </w:rPr>
        <w:t>Pohľadávky</w:t>
      </w:r>
      <w:bookmarkEnd w:id="30"/>
    </w:p>
    <w:p w14:paraId="63026466" w14:textId="77777777" w:rsidR="0009016B" w:rsidRPr="008D186C" w:rsidRDefault="0009016B" w:rsidP="0009016B">
      <w:pPr>
        <w:pStyle w:val="Zkladntext"/>
        <w:rPr>
          <w:szCs w:val="18"/>
        </w:rPr>
      </w:pPr>
    </w:p>
    <w:p w14:paraId="6DD27C3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Vývoj </w:t>
      </w:r>
      <w:r w:rsidRPr="008D186C">
        <w:rPr>
          <w:b/>
          <w:szCs w:val="18"/>
        </w:rPr>
        <w:t>opravnej položky</w:t>
      </w:r>
      <w:r w:rsidRPr="008D186C">
        <w:rPr>
          <w:szCs w:val="18"/>
        </w:rPr>
        <w:t xml:space="preserve"> v priebehu účtovného obdobia je zobrazený v nasledujúcom prehľade:</w:t>
      </w:r>
    </w:p>
    <w:p w14:paraId="3EF417AE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31" w:name="_MON_1402418349"/>
    <w:bookmarkStart w:id="32" w:name="_MON_1402487816"/>
    <w:bookmarkStart w:id="33" w:name="_MON_1402487870"/>
    <w:bookmarkEnd w:id="31"/>
    <w:bookmarkEnd w:id="32"/>
    <w:bookmarkEnd w:id="33"/>
    <w:bookmarkStart w:id="34" w:name="_MON_1402418451"/>
    <w:bookmarkEnd w:id="34"/>
    <w:p w14:paraId="353D55FD" w14:textId="4029682F" w:rsidR="0009016B" w:rsidRPr="008D186C" w:rsidRDefault="003346E0" w:rsidP="0009016B">
      <w:pPr>
        <w:pStyle w:val="Zkladntext"/>
        <w:rPr>
          <w:szCs w:val="18"/>
          <w:lang w:val="de-DE"/>
        </w:rPr>
      </w:pPr>
      <w:r w:rsidRPr="008D186C">
        <w:rPr>
          <w:szCs w:val="18"/>
        </w:rPr>
        <w:object w:dxaOrig="9175" w:dyaOrig="4147" w14:anchorId="485A875D">
          <v:shape id="_x0000_i1028" type="#_x0000_t75" style="width:460.2pt;height:226.2pt" o:ole="" o:preferrelative="f">
            <v:imagedata r:id="rId13" o:title=""/>
            <o:lock v:ext="edit" aspectratio="f"/>
          </v:shape>
          <o:OLEObject Type="Embed" ProgID="Excel.Sheet.12" ShapeID="_x0000_i1028" DrawAspect="Content" ObjectID="_1677661267" r:id="rId14"/>
        </w:object>
      </w:r>
    </w:p>
    <w:p w14:paraId="0D189458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14:paraId="02FFA7C0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</w:t>
      </w:r>
    </w:p>
    <w:p w14:paraId="24D31192" w14:textId="1D066D8D" w:rsidR="0009016B" w:rsidRPr="008D186C" w:rsidRDefault="0009016B" w:rsidP="0009016B">
      <w:pPr>
        <w:spacing w:after="200" w:line="276" w:lineRule="auto"/>
        <w:jc w:val="center"/>
        <w:rPr>
          <w:color w:val="FF0000"/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Veková štruktúra pohľadávok </w:t>
      </w:r>
      <w:r w:rsidRPr="008D186C">
        <w:rPr>
          <w:sz w:val="18"/>
          <w:szCs w:val="18"/>
          <w:u w:val="single"/>
        </w:rPr>
        <w:t xml:space="preserve">za </w:t>
      </w:r>
      <w:r w:rsidR="00CF2736">
        <w:rPr>
          <w:sz w:val="18"/>
          <w:szCs w:val="18"/>
          <w:u w:val="single"/>
        </w:rPr>
        <w:t>bežné</w:t>
      </w:r>
      <w:r w:rsidRPr="008D186C">
        <w:rPr>
          <w:sz w:val="18"/>
          <w:szCs w:val="18"/>
          <w:u w:val="single"/>
        </w:rPr>
        <w:t xml:space="preserve"> obdobie</w:t>
      </w:r>
      <w:r w:rsidRPr="008D186C">
        <w:rPr>
          <w:sz w:val="18"/>
          <w:szCs w:val="18"/>
        </w:rPr>
        <w:t xml:space="preserve"> je uvedená v nasledujúcom prehľade:</w:t>
      </w:r>
      <w:bookmarkStart w:id="35" w:name="_MON_1402486140"/>
      <w:bookmarkStart w:id="36" w:name="_MON_1402418694"/>
      <w:bookmarkEnd w:id="35"/>
      <w:bookmarkEnd w:id="36"/>
      <w:bookmarkStart w:id="37" w:name="_MON_1402486082"/>
      <w:bookmarkEnd w:id="37"/>
      <w:r w:rsidR="00CF2736" w:rsidRPr="008D186C">
        <w:rPr>
          <w:color w:val="FF0000"/>
          <w:sz w:val="18"/>
          <w:szCs w:val="18"/>
        </w:rPr>
        <w:object w:dxaOrig="8876" w:dyaOrig="6202" w14:anchorId="5407D659">
          <v:shape id="_x0000_i1029" type="#_x0000_t75" style="width:436.2pt;height:334.2pt" o:ole="" o:preferrelative="f">
            <v:imagedata r:id="rId15" o:title=""/>
            <o:lock v:ext="edit" aspectratio="f"/>
          </v:shape>
          <o:OLEObject Type="Embed" ProgID="Excel.Sheet.12" ShapeID="_x0000_i1029" DrawAspect="Content" ObjectID="_1677661268" r:id="rId16"/>
        </w:object>
      </w:r>
    </w:p>
    <w:p w14:paraId="5055D6F2" w14:textId="48AEFE33" w:rsidR="0009016B" w:rsidRPr="008D186C" w:rsidRDefault="0009016B" w:rsidP="0009016B">
      <w:pPr>
        <w:spacing w:after="200" w:line="276" w:lineRule="auto"/>
        <w:jc w:val="center"/>
        <w:rPr>
          <w:color w:val="000000" w:themeColor="text1"/>
          <w:sz w:val="18"/>
          <w:szCs w:val="18"/>
        </w:rPr>
      </w:pPr>
      <w:r w:rsidRPr="008D186C">
        <w:rPr>
          <w:color w:val="000000" w:themeColor="text1"/>
          <w:sz w:val="18"/>
          <w:szCs w:val="18"/>
        </w:rPr>
        <w:t xml:space="preserve">Veková štruktúra pohľadávok </w:t>
      </w:r>
      <w:r w:rsidRPr="008D186C">
        <w:rPr>
          <w:color w:val="000000" w:themeColor="text1"/>
          <w:sz w:val="18"/>
          <w:szCs w:val="18"/>
          <w:u w:val="single"/>
        </w:rPr>
        <w:t xml:space="preserve">za </w:t>
      </w:r>
      <w:r w:rsidR="00CF2736">
        <w:rPr>
          <w:color w:val="000000" w:themeColor="text1"/>
          <w:sz w:val="18"/>
          <w:szCs w:val="18"/>
          <w:u w:val="single"/>
        </w:rPr>
        <w:t>bezprostredne predchádzaj</w:t>
      </w:r>
      <w:r w:rsidR="0075650A">
        <w:rPr>
          <w:color w:val="000000" w:themeColor="text1"/>
          <w:sz w:val="18"/>
          <w:szCs w:val="18"/>
          <w:u w:val="single"/>
        </w:rPr>
        <w:t>ú</w:t>
      </w:r>
      <w:r w:rsidR="00CF2736">
        <w:rPr>
          <w:color w:val="000000" w:themeColor="text1"/>
          <w:sz w:val="18"/>
          <w:szCs w:val="18"/>
          <w:u w:val="single"/>
        </w:rPr>
        <w:t>ce</w:t>
      </w:r>
      <w:r w:rsidRPr="008D186C">
        <w:rPr>
          <w:color w:val="000000" w:themeColor="text1"/>
          <w:sz w:val="18"/>
          <w:szCs w:val="18"/>
          <w:u w:val="single"/>
        </w:rPr>
        <w:t xml:space="preserve"> obdobie</w:t>
      </w:r>
      <w:r w:rsidRPr="008D186C">
        <w:rPr>
          <w:color w:val="000000" w:themeColor="text1"/>
          <w:sz w:val="18"/>
          <w:szCs w:val="18"/>
        </w:rPr>
        <w:t xml:space="preserve"> je uvedená v</w:t>
      </w:r>
      <w:r w:rsidR="00396FC5">
        <w:rPr>
          <w:color w:val="000000" w:themeColor="text1"/>
          <w:sz w:val="18"/>
          <w:szCs w:val="18"/>
        </w:rPr>
        <w:t> </w:t>
      </w:r>
      <w:r w:rsidRPr="008D186C">
        <w:rPr>
          <w:color w:val="000000" w:themeColor="text1"/>
          <w:sz w:val="18"/>
          <w:szCs w:val="18"/>
        </w:rPr>
        <w:t>nasledujúcom prehľade:</w:t>
      </w:r>
      <w:bookmarkStart w:id="38" w:name="_MON_1402418720"/>
      <w:bookmarkStart w:id="39" w:name="_MON_1402465356"/>
      <w:bookmarkStart w:id="40" w:name="_MON_1402482223"/>
      <w:bookmarkStart w:id="41" w:name="_MON_1402486174"/>
      <w:bookmarkEnd w:id="38"/>
      <w:bookmarkEnd w:id="39"/>
      <w:bookmarkEnd w:id="40"/>
      <w:bookmarkEnd w:id="41"/>
    </w:p>
    <w:bookmarkStart w:id="42" w:name="_MON_1402499867"/>
    <w:bookmarkEnd w:id="42"/>
    <w:p w14:paraId="0823E8A5" w14:textId="00A5C103" w:rsidR="0009016B" w:rsidRPr="008D186C" w:rsidRDefault="005F0806" w:rsidP="0009016B">
      <w:pPr>
        <w:spacing w:after="200" w:line="276" w:lineRule="auto"/>
        <w:jc w:val="center"/>
        <w:rPr>
          <w:sz w:val="18"/>
          <w:szCs w:val="18"/>
        </w:rPr>
      </w:pPr>
      <w:r w:rsidRPr="008D186C">
        <w:rPr>
          <w:sz w:val="18"/>
          <w:szCs w:val="18"/>
        </w:rPr>
        <w:object w:dxaOrig="8556" w:dyaOrig="5808" w14:anchorId="4BB6F849">
          <v:shape id="_x0000_i1030" type="#_x0000_t75" style="width:421.2pt;height:316.8pt" o:ole="" o:preferrelative="f">
            <v:imagedata r:id="rId17" o:title=""/>
            <o:lock v:ext="edit" aspectratio="f"/>
          </v:shape>
          <o:OLEObject Type="Embed" ProgID="Excel.Sheet.12" ShapeID="_x0000_i1030" DrawAspect="Content" ObjectID="_1677661269" r:id="rId18"/>
        </w:object>
      </w:r>
    </w:p>
    <w:p w14:paraId="64A0B68A" w14:textId="77777777" w:rsidR="0009016B" w:rsidRPr="008D186C" w:rsidRDefault="0009016B" w:rsidP="0009016B">
      <w:pPr>
        <w:pStyle w:val="Zkladntext"/>
        <w:rPr>
          <w:szCs w:val="18"/>
        </w:rPr>
      </w:pPr>
    </w:p>
    <w:p w14:paraId="0487B99B" w14:textId="77777777" w:rsidR="0009016B" w:rsidRPr="008D186C" w:rsidRDefault="0009016B" w:rsidP="0009016B">
      <w:pPr>
        <w:pStyle w:val="Zkladntext"/>
        <w:rPr>
          <w:szCs w:val="18"/>
        </w:rPr>
      </w:pPr>
    </w:p>
    <w:p w14:paraId="65E8313E" w14:textId="77777777" w:rsidR="0009016B" w:rsidRPr="008D186C" w:rsidRDefault="0009016B" w:rsidP="0009016B">
      <w:pPr>
        <w:pStyle w:val="Zkladntext"/>
        <w:rPr>
          <w:szCs w:val="18"/>
        </w:rPr>
      </w:pPr>
      <w:bookmarkStart w:id="43" w:name="_MON_1402418753"/>
      <w:bookmarkStart w:id="44" w:name="_MON_1402481300"/>
      <w:bookmarkStart w:id="45" w:name="_MON_1402481903"/>
      <w:bookmarkStart w:id="46" w:name="_MON_1402482088"/>
      <w:bookmarkEnd w:id="43"/>
      <w:bookmarkEnd w:id="44"/>
      <w:bookmarkEnd w:id="45"/>
      <w:bookmarkEnd w:id="46"/>
    </w:p>
    <w:p w14:paraId="17B611BC" w14:textId="523FC6A2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pohľadávkach zabezpečených záložným právom alebo inou formou zabezpečenia sú uvedené v</w:t>
      </w:r>
      <w:r w:rsidR="00396FC5">
        <w:rPr>
          <w:szCs w:val="18"/>
        </w:rPr>
        <w:t> </w:t>
      </w:r>
      <w:r w:rsidRPr="008D186C">
        <w:rPr>
          <w:szCs w:val="18"/>
        </w:rPr>
        <w:t>nasledujúcom prehľade:</w:t>
      </w:r>
    </w:p>
    <w:p w14:paraId="3ED3169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47" w:name="_MON_1402418778"/>
    <w:bookmarkEnd w:id="47"/>
    <w:p w14:paraId="431668A9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18" w:dyaOrig="1508" w14:anchorId="455FEE32">
          <v:shape id="_x0000_i1031" type="#_x0000_t75" style="width:441.6pt;height:81.6pt" o:ole="" o:preferrelative="f">
            <v:imagedata r:id="rId19" o:title=""/>
            <o:lock v:ext="edit" aspectratio="f"/>
          </v:shape>
          <o:OLEObject Type="Embed" ProgID="Excel.Sheet.12" ShapeID="_x0000_i1031" DrawAspect="Content" ObjectID="_1677661270" r:id="rId20"/>
        </w:object>
      </w:r>
    </w:p>
    <w:p w14:paraId="4DB9F203" w14:textId="77777777" w:rsidR="0009016B" w:rsidRPr="008D186C" w:rsidRDefault="0009016B" w:rsidP="0009016B">
      <w:pPr>
        <w:pStyle w:val="Zkladntext"/>
        <w:rPr>
          <w:szCs w:val="18"/>
        </w:rPr>
      </w:pPr>
    </w:p>
    <w:p w14:paraId="71863607" w14:textId="77777777" w:rsidR="0009016B" w:rsidRPr="008D186C" w:rsidRDefault="0009016B" w:rsidP="0009016B">
      <w:pPr>
        <w:pStyle w:val="Zkladntext"/>
        <w:rPr>
          <w:szCs w:val="18"/>
        </w:rPr>
      </w:pPr>
    </w:p>
    <w:p w14:paraId="44D39BAF" w14:textId="77777777" w:rsidR="0009016B" w:rsidRPr="008D186C" w:rsidRDefault="0009016B" w:rsidP="0009016B">
      <w:pPr>
        <w:pStyle w:val="Nadpis2"/>
        <w:rPr>
          <w:szCs w:val="18"/>
        </w:rPr>
      </w:pPr>
      <w:bookmarkStart w:id="48" w:name="_Toc530739905"/>
      <w:r w:rsidRPr="008D186C">
        <w:rPr>
          <w:szCs w:val="18"/>
        </w:rPr>
        <w:t>Finančné účty</w:t>
      </w:r>
      <w:bookmarkEnd w:id="48"/>
    </w:p>
    <w:p w14:paraId="05086D35" w14:textId="77777777" w:rsidR="0009016B" w:rsidRPr="008D186C" w:rsidRDefault="0009016B" w:rsidP="0009016B">
      <w:pPr>
        <w:pStyle w:val="Zkladntext"/>
        <w:rPr>
          <w:szCs w:val="18"/>
        </w:rPr>
      </w:pPr>
    </w:p>
    <w:p w14:paraId="2F523B8F" w14:textId="180F24AE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Ako finančné účty sú vykázané peniaze v</w:t>
      </w:r>
      <w:r w:rsidR="00396FC5">
        <w:rPr>
          <w:szCs w:val="18"/>
        </w:rPr>
        <w:t> </w:t>
      </w:r>
      <w:r w:rsidRPr="008D186C">
        <w:rPr>
          <w:szCs w:val="18"/>
        </w:rPr>
        <w:t>pokladnici, účty v</w:t>
      </w:r>
      <w:r w:rsidR="00396FC5">
        <w:rPr>
          <w:szCs w:val="18"/>
        </w:rPr>
        <w:t> </w:t>
      </w:r>
      <w:r w:rsidRPr="008D186C">
        <w:rPr>
          <w:szCs w:val="18"/>
        </w:rPr>
        <w:t>bankách. Účtami v</w:t>
      </w:r>
      <w:r w:rsidR="00396FC5">
        <w:rPr>
          <w:szCs w:val="18"/>
        </w:rPr>
        <w:t> </w:t>
      </w:r>
      <w:r w:rsidRPr="008D186C">
        <w:rPr>
          <w:szCs w:val="18"/>
        </w:rPr>
        <w:t>bankách môže Spoločnosť voľne disponovať.</w:t>
      </w:r>
    </w:p>
    <w:p w14:paraId="00C3A45C" w14:textId="77777777" w:rsidR="0009016B" w:rsidRPr="008D186C" w:rsidRDefault="0009016B" w:rsidP="0009016B">
      <w:pPr>
        <w:pStyle w:val="Zkladntext"/>
        <w:rPr>
          <w:szCs w:val="18"/>
        </w:rPr>
      </w:pPr>
    </w:p>
    <w:p w14:paraId="6C8514D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jednotlivých položiek finančných účtov:</w:t>
      </w:r>
    </w:p>
    <w:p w14:paraId="487E7260" w14:textId="77777777" w:rsidR="0009016B" w:rsidRPr="008D186C" w:rsidRDefault="005D58D1" w:rsidP="0009016B">
      <w:pPr>
        <w:pStyle w:val="Zkladntext"/>
        <w:rPr>
          <w:szCs w:val="18"/>
        </w:rPr>
      </w:pPr>
      <w:r>
        <w:rPr>
          <w:noProof/>
          <w:szCs w:val="18"/>
        </w:rPr>
        <w:object w:dxaOrig="1440" w:dyaOrig="1440" w14:anchorId="0C41E0AA">
          <v:shape id="_x0000_s1027" type="#_x0000_t75" style="position:absolute;left:0;text-align:left;margin-left:15.35pt;margin-top:15.4pt;width:426.85pt;height:94.15pt;z-index:251660288" o:preferrelative="f">
            <v:imagedata r:id="rId21" o:title=""/>
            <o:lock v:ext="edit" aspectratio="f"/>
            <w10:wrap type="square" side="right"/>
          </v:shape>
          <o:OLEObject Type="Embed" ProgID="Excel.Sheet.12" ShapeID="_x0000_s1027" DrawAspect="Content" ObjectID="_1677661285" r:id="rId22"/>
        </w:object>
      </w:r>
    </w:p>
    <w:p w14:paraId="35F69748" w14:textId="77777777" w:rsidR="0009016B" w:rsidRPr="008D186C" w:rsidRDefault="0009016B" w:rsidP="0009016B">
      <w:pPr>
        <w:pStyle w:val="Zkladntext"/>
        <w:jc w:val="right"/>
        <w:rPr>
          <w:szCs w:val="18"/>
        </w:rPr>
      </w:pPr>
    </w:p>
    <w:p w14:paraId="501666CB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6725816" w14:textId="77777777" w:rsidR="0009016B" w:rsidRDefault="0009016B" w:rsidP="0009016B">
      <w:pPr>
        <w:pStyle w:val="Zkladntext"/>
        <w:rPr>
          <w:b/>
          <w:szCs w:val="18"/>
        </w:rPr>
      </w:pPr>
    </w:p>
    <w:p w14:paraId="6BA9EB67" w14:textId="77777777" w:rsidR="0009016B" w:rsidRDefault="0009016B" w:rsidP="0009016B">
      <w:pPr>
        <w:pStyle w:val="Zkladntext"/>
        <w:rPr>
          <w:b/>
          <w:szCs w:val="18"/>
        </w:rPr>
      </w:pPr>
    </w:p>
    <w:p w14:paraId="70B8BD16" w14:textId="77777777" w:rsidR="0009016B" w:rsidRDefault="0009016B" w:rsidP="0009016B">
      <w:pPr>
        <w:pStyle w:val="Zkladntext"/>
        <w:rPr>
          <w:b/>
          <w:szCs w:val="18"/>
        </w:rPr>
      </w:pPr>
    </w:p>
    <w:p w14:paraId="7A3AD9C4" w14:textId="77777777" w:rsidR="0009016B" w:rsidRDefault="0009016B" w:rsidP="0009016B">
      <w:pPr>
        <w:pStyle w:val="Zkladntext"/>
        <w:rPr>
          <w:b/>
          <w:szCs w:val="18"/>
        </w:rPr>
      </w:pPr>
    </w:p>
    <w:p w14:paraId="3EC1403F" w14:textId="77777777" w:rsidR="0009016B" w:rsidRDefault="0009016B" w:rsidP="0009016B">
      <w:pPr>
        <w:pStyle w:val="Zkladntext"/>
        <w:rPr>
          <w:b/>
          <w:szCs w:val="18"/>
        </w:rPr>
      </w:pPr>
    </w:p>
    <w:p w14:paraId="16CA7719" w14:textId="77777777" w:rsidR="0009016B" w:rsidRDefault="0009016B" w:rsidP="0009016B">
      <w:pPr>
        <w:pStyle w:val="Zkladntext"/>
        <w:rPr>
          <w:b/>
          <w:szCs w:val="18"/>
        </w:rPr>
      </w:pPr>
    </w:p>
    <w:p w14:paraId="7047B51F" w14:textId="77777777" w:rsidR="0009016B" w:rsidRDefault="0009016B" w:rsidP="0009016B">
      <w:pPr>
        <w:pStyle w:val="Zkladntext"/>
        <w:rPr>
          <w:b/>
          <w:szCs w:val="18"/>
        </w:rPr>
      </w:pPr>
    </w:p>
    <w:p w14:paraId="09FC6B90" w14:textId="77777777" w:rsidR="0009016B" w:rsidRDefault="0009016B" w:rsidP="0009016B">
      <w:pPr>
        <w:pStyle w:val="Zkladntext"/>
        <w:rPr>
          <w:b/>
          <w:szCs w:val="18"/>
        </w:rPr>
      </w:pPr>
    </w:p>
    <w:p w14:paraId="33B72C2F" w14:textId="77777777" w:rsidR="0009016B" w:rsidRDefault="0009016B" w:rsidP="0009016B">
      <w:pPr>
        <w:pStyle w:val="Zkladntext"/>
        <w:rPr>
          <w:b/>
          <w:szCs w:val="18"/>
        </w:rPr>
      </w:pPr>
    </w:p>
    <w:p w14:paraId="1526DBBF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EC8EB9B" w14:textId="77777777" w:rsidR="0009016B" w:rsidRPr="008D186C" w:rsidRDefault="0009016B" w:rsidP="0009016B">
      <w:pPr>
        <w:pStyle w:val="Nadpis2"/>
        <w:rPr>
          <w:szCs w:val="18"/>
        </w:rPr>
      </w:pPr>
      <w:bookmarkStart w:id="49" w:name="_Toc530739906"/>
      <w:r w:rsidRPr="008D186C">
        <w:rPr>
          <w:szCs w:val="18"/>
        </w:rPr>
        <w:t>Časové rozlíšenie</w:t>
      </w:r>
      <w:bookmarkEnd w:id="49"/>
    </w:p>
    <w:p w14:paraId="4D035C25" w14:textId="77777777" w:rsidR="0009016B" w:rsidRPr="008D186C" w:rsidRDefault="0009016B" w:rsidP="0009016B">
      <w:pPr>
        <w:rPr>
          <w:sz w:val="18"/>
          <w:szCs w:val="18"/>
        </w:rPr>
      </w:pPr>
    </w:p>
    <w:p w14:paraId="14F2D22F" w14:textId="29238C13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Ide o</w:t>
      </w:r>
      <w:r w:rsidR="00396FC5">
        <w:rPr>
          <w:szCs w:val="18"/>
        </w:rPr>
        <w:t> </w:t>
      </w:r>
      <w:r w:rsidRPr="008D186C">
        <w:rPr>
          <w:szCs w:val="18"/>
        </w:rPr>
        <w:t>tieto položky:</w:t>
      </w:r>
    </w:p>
    <w:bookmarkStart w:id="50" w:name="_MON_1402418951"/>
    <w:bookmarkEnd w:id="50"/>
    <w:p w14:paraId="42760747" w14:textId="67A25CDE" w:rsidR="0009016B" w:rsidRPr="008D186C" w:rsidRDefault="006E152E" w:rsidP="0009016B">
      <w:pPr>
        <w:pStyle w:val="Zkladntext"/>
        <w:rPr>
          <w:szCs w:val="18"/>
          <w:lang w:val="de-DE"/>
        </w:rPr>
      </w:pPr>
      <w:r w:rsidRPr="008D186C">
        <w:rPr>
          <w:szCs w:val="18"/>
          <w:lang w:val="de-DE"/>
        </w:rPr>
        <w:object w:dxaOrig="8984" w:dyaOrig="4231" w14:anchorId="56548DD5">
          <v:shape id="_x0000_i1033" type="#_x0000_t75" style="width:438.6pt;height:232.2pt" o:ole="" o:preferrelative="f">
            <v:imagedata r:id="rId23" o:title=""/>
            <o:lock v:ext="edit" aspectratio="f"/>
          </v:shape>
          <o:OLEObject Type="Embed" ProgID="Excel.Sheet.12" ShapeID="_x0000_i1033" DrawAspect="Content" ObjectID="_1677661271" r:id="rId24"/>
        </w:object>
      </w:r>
    </w:p>
    <w:p w14:paraId="4501FD18" w14:textId="405205F1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údajoch na strane pasív súvahy</w:t>
      </w:r>
    </w:p>
    <w:p w14:paraId="78575470" w14:textId="77777777" w:rsidR="0009016B" w:rsidRPr="008D186C" w:rsidRDefault="0009016B" w:rsidP="0009016B">
      <w:pPr>
        <w:pStyle w:val="Zkladntext"/>
        <w:rPr>
          <w:szCs w:val="18"/>
        </w:rPr>
      </w:pPr>
    </w:p>
    <w:p w14:paraId="494F3AE8" w14:textId="77777777" w:rsidR="0009016B" w:rsidRPr="00330490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51" w:name="_Toc530739908"/>
      <w:r w:rsidRPr="00330490">
        <w:rPr>
          <w:szCs w:val="18"/>
        </w:rPr>
        <w:t>Vlastné imanie</w:t>
      </w:r>
    </w:p>
    <w:p w14:paraId="7F93B79C" w14:textId="77777777" w:rsidR="0009016B" w:rsidRPr="008D186C" w:rsidRDefault="0009016B" w:rsidP="0009016B">
      <w:pPr>
        <w:rPr>
          <w:sz w:val="18"/>
          <w:szCs w:val="18"/>
        </w:rPr>
      </w:pPr>
    </w:p>
    <w:p w14:paraId="60F7DA00" w14:textId="68CEDC29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vlastnom imaní sú uvedené v</w:t>
      </w:r>
      <w:r w:rsidR="00396FC5">
        <w:rPr>
          <w:szCs w:val="18"/>
        </w:rPr>
        <w:t> </w:t>
      </w:r>
      <w:r w:rsidRPr="008D186C">
        <w:rPr>
          <w:szCs w:val="18"/>
        </w:rPr>
        <w:t>časti C a</w:t>
      </w:r>
      <w:r w:rsidR="00396FC5">
        <w:rPr>
          <w:szCs w:val="18"/>
        </w:rPr>
        <w:t> </w:t>
      </w:r>
      <w:r w:rsidR="007F3041">
        <w:rPr>
          <w:szCs w:val="18"/>
        </w:rPr>
        <w:t>O</w:t>
      </w:r>
      <w:r w:rsidRPr="008D186C">
        <w:rPr>
          <w:szCs w:val="18"/>
        </w:rPr>
        <w:t>.</w:t>
      </w:r>
    </w:p>
    <w:p w14:paraId="1F73156F" w14:textId="77777777" w:rsidR="0009016B" w:rsidRPr="008D186C" w:rsidRDefault="0009016B" w:rsidP="0009016B">
      <w:pPr>
        <w:pStyle w:val="Zkladntext"/>
        <w:rPr>
          <w:szCs w:val="18"/>
        </w:rPr>
      </w:pPr>
    </w:p>
    <w:p w14:paraId="1D09F83A" w14:textId="2E5E6EF0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Účtovný výsledok hospodárenia </w:t>
      </w:r>
      <w:r w:rsidR="00396FC5">
        <w:rPr>
          <w:szCs w:val="18"/>
        </w:rPr>
        <w:t>–</w:t>
      </w:r>
      <w:r w:rsidRPr="008D186C">
        <w:rPr>
          <w:szCs w:val="18"/>
        </w:rPr>
        <w:t xml:space="preserve"> zisk za rok 201</w:t>
      </w:r>
      <w:r w:rsidR="00CE1DE1">
        <w:rPr>
          <w:szCs w:val="18"/>
        </w:rPr>
        <w:t>9</w:t>
      </w:r>
      <w:r w:rsidRPr="008D186C">
        <w:rPr>
          <w:szCs w:val="18"/>
        </w:rPr>
        <w:t xml:space="preserve"> bol prevedený na účet nerozdeleného zisku minulých rokov..</w:t>
      </w:r>
    </w:p>
    <w:bookmarkStart w:id="52" w:name="_MON_1526213264"/>
    <w:bookmarkEnd w:id="52"/>
    <w:p w14:paraId="228485B0" w14:textId="4FB0FE85" w:rsidR="0009016B" w:rsidRPr="008D186C" w:rsidRDefault="00330490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9313" w:dyaOrig="749" w14:anchorId="04D20770">
          <v:shape id="_x0000_i1034" type="#_x0000_t75" style="width:436.8pt;height:36.6pt" o:ole="" o:preferrelative="f">
            <v:imagedata r:id="rId25" o:title=""/>
          </v:shape>
          <o:OLEObject Type="Embed" ProgID="Excel.Sheet.12" ShapeID="_x0000_i1034" DrawAspect="Content" ObjectID="_1677661272" r:id="rId26"/>
        </w:object>
      </w:r>
    </w:p>
    <w:p w14:paraId="510988C1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75D02974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4DD34312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3CC0F42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53" w:name="_MON_1526213320"/>
    <w:bookmarkEnd w:id="53"/>
    <w:p w14:paraId="5A45FE8A" w14:textId="1F23651D" w:rsidR="00396FC5" w:rsidRPr="008D186C" w:rsidRDefault="00EB2B1D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8897" w:dyaOrig="2573" w14:anchorId="08740C1D">
          <v:shape id="_x0000_i1035" type="#_x0000_t75" style="width:439.2pt;height:142.2pt" o:ole="" o:preferrelative="f">
            <v:imagedata r:id="rId27" o:title=""/>
            <o:lock v:ext="edit" aspectratio="f"/>
          </v:shape>
          <o:OLEObject Type="Embed" ProgID="Excel.Sheet.12" ShapeID="_x0000_i1035" DrawAspect="Content" ObjectID="_1677661273" r:id="rId28"/>
        </w:object>
      </w:r>
    </w:p>
    <w:p w14:paraId="5163B4F1" w14:textId="4A42E75F" w:rsidR="0009016B" w:rsidRDefault="0009016B" w:rsidP="0009016B">
      <w:pPr>
        <w:pStyle w:val="Zkladntext"/>
        <w:rPr>
          <w:szCs w:val="18"/>
        </w:rPr>
      </w:pPr>
    </w:p>
    <w:p w14:paraId="03B30F4B" w14:textId="77777777" w:rsidR="00396FC5" w:rsidRPr="008D186C" w:rsidRDefault="00396FC5" w:rsidP="0009016B">
      <w:pPr>
        <w:pStyle w:val="Zkladntext"/>
        <w:rPr>
          <w:szCs w:val="18"/>
        </w:rPr>
      </w:pPr>
    </w:p>
    <w:p w14:paraId="7921588A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r w:rsidRPr="008D186C">
        <w:rPr>
          <w:szCs w:val="18"/>
        </w:rPr>
        <w:lastRenderedPageBreak/>
        <w:t>Rezervy</w:t>
      </w:r>
    </w:p>
    <w:p w14:paraId="0F4EA1EB" w14:textId="77777777" w:rsidR="0009016B" w:rsidRPr="008D186C" w:rsidRDefault="0009016B" w:rsidP="0009016B">
      <w:pPr>
        <w:rPr>
          <w:sz w:val="18"/>
          <w:szCs w:val="18"/>
        </w:rPr>
      </w:pPr>
    </w:p>
    <w:bookmarkEnd w:id="51"/>
    <w:p w14:paraId="56A66A8B" w14:textId="2466B5BE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Prehľad o rezervách </w:t>
      </w:r>
      <w:r w:rsidR="003F6381" w:rsidRPr="008D186C">
        <w:rPr>
          <w:szCs w:val="18"/>
          <w:u w:val="single"/>
        </w:rPr>
        <w:t xml:space="preserve">za </w:t>
      </w:r>
      <w:r w:rsidR="006E152E">
        <w:rPr>
          <w:szCs w:val="18"/>
          <w:u w:val="single"/>
        </w:rPr>
        <w:t>bežné</w:t>
      </w:r>
      <w:r w:rsidR="003F6381" w:rsidRPr="008D186C">
        <w:rPr>
          <w:szCs w:val="18"/>
          <w:u w:val="single"/>
        </w:rPr>
        <w:t xml:space="preserve"> účtovné </w:t>
      </w:r>
      <w:r w:rsidR="003F6381">
        <w:rPr>
          <w:szCs w:val="18"/>
          <w:u w:val="single"/>
        </w:rPr>
        <w:t xml:space="preserve">obdobie </w:t>
      </w:r>
      <w:r w:rsidRPr="008D186C">
        <w:rPr>
          <w:szCs w:val="18"/>
        </w:rPr>
        <w:t>je uvedený v nasledujúcom prehľade:</w:t>
      </w:r>
    </w:p>
    <w:p w14:paraId="49523CD9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bookmarkStart w:id="54" w:name="_MON_1402419596"/>
    <w:bookmarkStart w:id="55" w:name="_MON_1402419855"/>
    <w:bookmarkEnd w:id="54"/>
    <w:bookmarkEnd w:id="55"/>
    <w:bookmarkStart w:id="56" w:name="_MON_1402419883"/>
    <w:bookmarkEnd w:id="56"/>
    <w:p w14:paraId="72F52F50" w14:textId="15FC2BF3" w:rsidR="0009016B" w:rsidRPr="008D186C" w:rsidRDefault="00EB2B1D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773" w:dyaOrig="7042" w14:anchorId="67015F64">
          <v:shape id="_x0000_i1036" type="#_x0000_t75" style="width:465pt;height:387.6pt" o:ole="" o:preferrelative="f">
            <v:imagedata r:id="rId29" o:title=""/>
            <o:lock v:ext="edit" aspectratio="f"/>
          </v:shape>
          <o:OLEObject Type="Embed" ProgID="Excel.Sheet.12" ShapeID="_x0000_i1036" DrawAspect="Content" ObjectID="_1677661274" r:id="rId30"/>
        </w:object>
      </w:r>
    </w:p>
    <w:p w14:paraId="43251223" w14:textId="77777777" w:rsidR="0009016B" w:rsidRPr="008D186C" w:rsidRDefault="0009016B" w:rsidP="0009016B">
      <w:pPr>
        <w:pStyle w:val="Zkladntext"/>
        <w:jc w:val="left"/>
        <w:rPr>
          <w:szCs w:val="18"/>
        </w:rPr>
      </w:pPr>
      <w:bookmarkStart w:id="57" w:name="OLE_LINK17"/>
      <w:bookmarkStart w:id="58" w:name="OLE_LINK18"/>
    </w:p>
    <w:p w14:paraId="0035AF25" w14:textId="09F3E661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br w:type="page"/>
      </w:r>
      <w:r w:rsidRPr="008D186C">
        <w:rPr>
          <w:sz w:val="18"/>
          <w:szCs w:val="18"/>
        </w:rPr>
        <w:lastRenderedPageBreak/>
        <w:t xml:space="preserve">Prehľad o rezervách </w:t>
      </w:r>
      <w:r w:rsidRPr="008D186C">
        <w:rPr>
          <w:sz w:val="18"/>
          <w:szCs w:val="18"/>
          <w:u w:val="single"/>
        </w:rPr>
        <w:t xml:space="preserve">za </w:t>
      </w:r>
      <w:r w:rsidR="006E152E">
        <w:rPr>
          <w:sz w:val="18"/>
          <w:szCs w:val="18"/>
          <w:u w:val="single"/>
        </w:rPr>
        <w:t>bezprostredne predchádzajúce</w:t>
      </w:r>
      <w:r w:rsidR="00B7068C">
        <w:rPr>
          <w:sz w:val="18"/>
          <w:szCs w:val="18"/>
          <w:u w:val="single"/>
        </w:rPr>
        <w:t xml:space="preserve"> účtovné</w:t>
      </w:r>
      <w:r w:rsidRPr="008D186C">
        <w:rPr>
          <w:sz w:val="18"/>
          <w:szCs w:val="18"/>
          <w:u w:val="single"/>
        </w:rPr>
        <w:t xml:space="preserve"> obdobie</w:t>
      </w:r>
      <w:r w:rsidRPr="008D186C">
        <w:rPr>
          <w:sz w:val="18"/>
          <w:szCs w:val="18"/>
        </w:rPr>
        <w:t xml:space="preserve"> je uvedený v nasledujúcom prehľade:</w:t>
      </w:r>
    </w:p>
    <w:p w14:paraId="268CDD88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bookmarkStart w:id="59" w:name="_MON_1402419511"/>
    <w:bookmarkStart w:id="60" w:name="_MON_1402419752"/>
    <w:bookmarkEnd w:id="59"/>
    <w:bookmarkEnd w:id="60"/>
    <w:bookmarkStart w:id="61" w:name="_MON_1402419890"/>
    <w:bookmarkEnd w:id="61"/>
    <w:p w14:paraId="051B8201" w14:textId="5A6877E8" w:rsidR="0009016B" w:rsidRPr="008D186C" w:rsidRDefault="00D15AE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object w:dxaOrig="8890" w:dyaOrig="7589" w14:anchorId="3AB57BA3">
          <v:shape id="_x0000_i1037" type="#_x0000_t75" style="width:442.8pt;height:422.4pt" o:ole="" o:preferrelative="f">
            <v:imagedata r:id="rId31" o:title=""/>
            <o:lock v:ext="edit" aspectratio="f"/>
          </v:shape>
          <o:OLEObject Type="Embed" ProgID="Excel.Sheet.12" ShapeID="_x0000_i1037" DrawAspect="Content" ObjectID="_1677661275" r:id="rId32"/>
        </w:object>
      </w:r>
      <w:bookmarkEnd w:id="57"/>
      <w:bookmarkEnd w:id="58"/>
    </w:p>
    <w:p w14:paraId="0B5708D4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62" w:name="_Toc530739909"/>
      <w:r w:rsidRPr="008D186C">
        <w:rPr>
          <w:szCs w:val="18"/>
        </w:rPr>
        <w:t>Záväzky</w:t>
      </w:r>
      <w:bookmarkEnd w:id="62"/>
      <w:r w:rsidRPr="008D186C">
        <w:rPr>
          <w:szCs w:val="18"/>
        </w:rPr>
        <w:t xml:space="preserve">                   </w:t>
      </w:r>
    </w:p>
    <w:p w14:paraId="24FA63CA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</w:p>
    <w:p w14:paraId="34D30DC2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  <w:r w:rsidRPr="008D186C">
        <w:rPr>
          <w:color w:val="000000" w:themeColor="text1"/>
          <w:szCs w:val="18"/>
        </w:rPr>
        <w:t>Štruktúra záväzkov (okrem bankových úverov) podľa zostatkovej doby splatnosti je uvedená v nasledujúcom prehľade:</w:t>
      </w:r>
    </w:p>
    <w:p w14:paraId="1FC388FF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63" w:name="_MON_1402495773"/>
    <w:bookmarkEnd w:id="63"/>
    <w:bookmarkStart w:id="64" w:name="_MON_1402419478"/>
    <w:bookmarkEnd w:id="64"/>
    <w:p w14:paraId="2B6B56FC" w14:textId="6E1E9B82" w:rsidR="0009016B" w:rsidRPr="008D186C" w:rsidRDefault="008E2CD3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933" w:dyaOrig="2787" w14:anchorId="5F54DCCD">
          <v:shape id="_x0000_i1038" type="#_x0000_t75" style="width:438pt;height:151.8pt" o:ole="" o:preferrelative="f">
            <v:imagedata r:id="rId33" o:title=""/>
            <o:lock v:ext="edit" aspectratio="f"/>
          </v:shape>
          <o:OLEObject Type="Embed" ProgID="Excel.Sheet.12" ShapeID="_x0000_i1038" DrawAspect="Content" ObjectID="_1677661276" r:id="rId34"/>
        </w:object>
      </w:r>
    </w:p>
    <w:p w14:paraId="4FF4CBC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7D3B5188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65" w:name="_Toc530739910"/>
    </w:p>
    <w:p w14:paraId="67B3DB58" w14:textId="77777777" w:rsidR="0009016B" w:rsidRPr="008D186C" w:rsidRDefault="0009016B" w:rsidP="0009016B">
      <w:pPr>
        <w:rPr>
          <w:sz w:val="18"/>
          <w:szCs w:val="18"/>
        </w:rPr>
      </w:pPr>
    </w:p>
    <w:p w14:paraId="79F2B26E" w14:textId="77777777" w:rsidR="0009016B" w:rsidRPr="008D186C" w:rsidRDefault="0009016B" w:rsidP="0009016B">
      <w:pPr>
        <w:rPr>
          <w:sz w:val="18"/>
          <w:szCs w:val="18"/>
        </w:rPr>
      </w:pPr>
    </w:p>
    <w:p w14:paraId="6EB422A4" w14:textId="77777777" w:rsidR="0009016B" w:rsidRPr="008D186C" w:rsidRDefault="0009016B" w:rsidP="0009016B">
      <w:pPr>
        <w:rPr>
          <w:sz w:val="18"/>
          <w:szCs w:val="18"/>
        </w:rPr>
      </w:pPr>
    </w:p>
    <w:p w14:paraId="0FA1D103" w14:textId="77777777" w:rsidR="0009016B" w:rsidRPr="008D186C" w:rsidRDefault="0009016B" w:rsidP="0009016B">
      <w:pPr>
        <w:rPr>
          <w:sz w:val="18"/>
          <w:szCs w:val="18"/>
        </w:rPr>
      </w:pPr>
    </w:p>
    <w:p w14:paraId="4DDC1510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r w:rsidRPr="008D186C">
        <w:rPr>
          <w:szCs w:val="18"/>
        </w:rPr>
        <w:t xml:space="preserve">       </w:t>
      </w:r>
      <w:bookmarkEnd w:id="65"/>
    </w:p>
    <w:p w14:paraId="0F20F0C4" w14:textId="77777777" w:rsidR="0009016B" w:rsidRPr="008D186C" w:rsidRDefault="0009016B" w:rsidP="0009016B">
      <w:pPr>
        <w:pStyle w:val="Nadpis2"/>
        <w:rPr>
          <w:szCs w:val="18"/>
        </w:rPr>
      </w:pPr>
      <w:bookmarkStart w:id="66" w:name="_Toc530739911"/>
      <w:r w:rsidRPr="008D186C">
        <w:rPr>
          <w:szCs w:val="18"/>
        </w:rPr>
        <w:t>Sociálny fond</w:t>
      </w:r>
      <w:bookmarkEnd w:id="66"/>
    </w:p>
    <w:p w14:paraId="7DC13C88" w14:textId="77777777" w:rsidR="0009016B" w:rsidRPr="008D186C" w:rsidRDefault="0009016B" w:rsidP="0009016B">
      <w:pPr>
        <w:pStyle w:val="Zkladntext"/>
        <w:rPr>
          <w:szCs w:val="18"/>
        </w:rPr>
      </w:pPr>
    </w:p>
    <w:p w14:paraId="793C297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Tvorba a čerpanie sociálneho fondu v priebehu účtovného obdobia sú znázornené v nasledujúcom prehľade:</w:t>
      </w:r>
    </w:p>
    <w:p w14:paraId="14107276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67" w:name="_MON_1402419304"/>
    <w:bookmarkEnd w:id="67"/>
    <w:p w14:paraId="5603C872" w14:textId="11770436" w:rsidR="0009016B" w:rsidRPr="008D186C" w:rsidRDefault="00C57162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06" w:dyaOrig="2697" w14:anchorId="55A79457">
          <v:shape id="_x0000_i1039" type="#_x0000_t75" style="width:436.2pt;height:148.2pt" o:ole="" o:preferrelative="f">
            <v:imagedata r:id="rId35" o:title=""/>
            <o:lock v:ext="edit" aspectratio="f"/>
          </v:shape>
          <o:OLEObject Type="Embed" ProgID="Excel.Sheet.12" ShapeID="_x0000_i1039" DrawAspect="Content" ObjectID="_1677661277" r:id="rId36"/>
        </w:object>
      </w:r>
    </w:p>
    <w:p w14:paraId="6A2DA45D" w14:textId="77777777" w:rsidR="0009016B" w:rsidRPr="008D186C" w:rsidRDefault="0009016B" w:rsidP="0009016B">
      <w:pPr>
        <w:pStyle w:val="Zkladntext"/>
        <w:rPr>
          <w:szCs w:val="18"/>
        </w:rPr>
      </w:pPr>
    </w:p>
    <w:p w14:paraId="740773A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5CECAEC6" w14:textId="77777777" w:rsidR="0009016B" w:rsidRPr="008D186C" w:rsidRDefault="0009016B" w:rsidP="0009016B">
      <w:pPr>
        <w:pStyle w:val="Zkladntext"/>
        <w:rPr>
          <w:szCs w:val="18"/>
        </w:rPr>
      </w:pPr>
    </w:p>
    <w:p w14:paraId="7EF9CB5A" w14:textId="77777777" w:rsidR="0009016B" w:rsidRPr="00F20977" w:rsidRDefault="0009016B" w:rsidP="0009016B">
      <w:pPr>
        <w:pStyle w:val="Zkladntext"/>
        <w:rPr>
          <w:szCs w:val="18"/>
        </w:rPr>
      </w:pPr>
    </w:p>
    <w:p w14:paraId="4FFB2B56" w14:textId="77777777" w:rsidR="0009016B" w:rsidRPr="00F20977" w:rsidRDefault="0009016B" w:rsidP="0009016B">
      <w:pPr>
        <w:pStyle w:val="Zkladntext"/>
        <w:rPr>
          <w:szCs w:val="18"/>
        </w:rPr>
      </w:pPr>
    </w:p>
    <w:p w14:paraId="71BA74F4" w14:textId="77777777" w:rsidR="0009016B" w:rsidRPr="008D186C" w:rsidRDefault="0009016B" w:rsidP="0009016B">
      <w:pPr>
        <w:pStyle w:val="Zkladntext"/>
        <w:rPr>
          <w:szCs w:val="18"/>
        </w:rPr>
      </w:pPr>
    </w:p>
    <w:p w14:paraId="1925B85E" w14:textId="77777777" w:rsidR="0009016B" w:rsidRPr="008D186C" w:rsidRDefault="0009016B" w:rsidP="0009016B">
      <w:pPr>
        <w:pStyle w:val="Nadpis2"/>
        <w:rPr>
          <w:szCs w:val="18"/>
        </w:rPr>
      </w:pPr>
      <w:bookmarkStart w:id="68" w:name="_Toc530739912"/>
      <w:r w:rsidRPr="008D186C">
        <w:rPr>
          <w:szCs w:val="18"/>
        </w:rPr>
        <w:t xml:space="preserve"> 1. Bankové úvery</w:t>
      </w:r>
      <w:bookmarkEnd w:id="68"/>
    </w:p>
    <w:p w14:paraId="571EAE36" w14:textId="77777777" w:rsidR="0009016B" w:rsidRPr="008D186C" w:rsidRDefault="0009016B" w:rsidP="0009016B">
      <w:pPr>
        <w:pStyle w:val="Zkladntext"/>
        <w:rPr>
          <w:szCs w:val="18"/>
        </w:rPr>
      </w:pPr>
    </w:p>
    <w:p w14:paraId="4F0E331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   Spoločnosť neeviduje žiadne bankové úvery.</w:t>
      </w:r>
    </w:p>
    <w:p w14:paraId="6ECA1121" w14:textId="77777777" w:rsidR="0009016B" w:rsidRPr="008D186C" w:rsidRDefault="0009016B" w:rsidP="0009016B">
      <w:pPr>
        <w:pStyle w:val="Zkladntext"/>
        <w:rPr>
          <w:szCs w:val="18"/>
        </w:rPr>
      </w:pPr>
    </w:p>
    <w:p w14:paraId="590005CA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70EAF850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144FE6A" w14:textId="77777777" w:rsidR="0009016B" w:rsidRPr="008D186C" w:rsidRDefault="0009016B" w:rsidP="0009016B">
      <w:pPr>
        <w:pStyle w:val="Zkladntext"/>
        <w:rPr>
          <w:b/>
          <w:szCs w:val="18"/>
        </w:rPr>
      </w:pPr>
      <w:r w:rsidRPr="008D186C">
        <w:rPr>
          <w:b/>
          <w:szCs w:val="18"/>
        </w:rPr>
        <w:t>2. Pôžičky</w:t>
      </w:r>
    </w:p>
    <w:p w14:paraId="4EE0EAF8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25A30A5B" w14:textId="77777777" w:rsidR="0009016B" w:rsidRPr="008D186C" w:rsidRDefault="0009016B" w:rsidP="0009016B">
      <w:pPr>
        <w:pStyle w:val="Zkladntext"/>
        <w:rPr>
          <w:b/>
          <w:szCs w:val="18"/>
        </w:rPr>
      </w:pPr>
    </w:p>
    <w:bookmarkStart w:id="69" w:name="_MON_1402494844"/>
    <w:bookmarkStart w:id="70" w:name="_MON_1402495234"/>
    <w:bookmarkStart w:id="71" w:name="_MON_1402495400"/>
    <w:bookmarkStart w:id="72" w:name="_MON_1402495434"/>
    <w:bookmarkStart w:id="73" w:name="_MON_1402495453"/>
    <w:bookmarkStart w:id="74" w:name="_MON_1402495500"/>
    <w:bookmarkEnd w:id="69"/>
    <w:bookmarkEnd w:id="70"/>
    <w:bookmarkEnd w:id="71"/>
    <w:bookmarkEnd w:id="72"/>
    <w:bookmarkEnd w:id="73"/>
    <w:bookmarkEnd w:id="74"/>
    <w:bookmarkStart w:id="75" w:name="_MON_1402495557"/>
    <w:bookmarkEnd w:id="75"/>
    <w:p w14:paraId="7AD11754" w14:textId="619FCF92" w:rsidR="0009016B" w:rsidRPr="008D186C" w:rsidRDefault="00C57162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52" w:dyaOrig="4769" w14:anchorId="18F2AEB7">
          <v:shape id="_x0000_i1040" type="#_x0000_t75" style="width:438.6pt;height:276.6pt" o:ole="" o:preferrelative="f">
            <v:imagedata r:id="rId37" o:title=""/>
            <o:lock v:ext="edit" aspectratio="f"/>
          </v:shape>
          <o:OLEObject Type="Embed" ProgID="Excel.Sheet.12" ShapeID="_x0000_i1040" DrawAspect="Content" ObjectID="_1677661278" r:id="rId38"/>
        </w:object>
      </w:r>
      <w:bookmarkStart w:id="76" w:name="_Toc530739913"/>
    </w:p>
    <w:p w14:paraId="4278DC4A" w14:textId="77777777" w:rsidR="0009016B" w:rsidRPr="008D186C" w:rsidRDefault="0009016B" w:rsidP="0009016B">
      <w:pPr>
        <w:pStyle w:val="Zkladntext"/>
        <w:rPr>
          <w:szCs w:val="18"/>
        </w:rPr>
      </w:pPr>
    </w:p>
    <w:p w14:paraId="31A7D694" w14:textId="77777777" w:rsidR="0009016B" w:rsidRPr="008D186C" w:rsidRDefault="0009016B" w:rsidP="0009016B">
      <w:pPr>
        <w:pStyle w:val="Zkladntext"/>
        <w:rPr>
          <w:szCs w:val="18"/>
        </w:rPr>
      </w:pPr>
    </w:p>
    <w:p w14:paraId="0EDFC17D" w14:textId="77777777" w:rsidR="0009016B" w:rsidRPr="008D186C" w:rsidRDefault="0009016B" w:rsidP="0009016B">
      <w:pPr>
        <w:pStyle w:val="Zkladntext"/>
        <w:rPr>
          <w:szCs w:val="18"/>
        </w:rPr>
      </w:pPr>
    </w:p>
    <w:p w14:paraId="390E8418" w14:textId="77777777" w:rsidR="0009016B" w:rsidRPr="008D186C" w:rsidRDefault="0009016B" w:rsidP="0009016B">
      <w:pPr>
        <w:pStyle w:val="Zkladntext"/>
        <w:rPr>
          <w:szCs w:val="18"/>
        </w:rPr>
      </w:pPr>
    </w:p>
    <w:p w14:paraId="7CEE6295" w14:textId="77777777" w:rsidR="0009016B" w:rsidRPr="008D186C" w:rsidRDefault="0009016B" w:rsidP="0009016B">
      <w:pPr>
        <w:pStyle w:val="Zkladntext"/>
        <w:rPr>
          <w:szCs w:val="18"/>
        </w:rPr>
      </w:pPr>
    </w:p>
    <w:p w14:paraId="6048F479" w14:textId="77777777" w:rsidR="0009016B" w:rsidRPr="008D186C" w:rsidRDefault="0009016B" w:rsidP="0009016B">
      <w:pPr>
        <w:pStyle w:val="Zkladntext"/>
        <w:rPr>
          <w:szCs w:val="18"/>
        </w:rPr>
      </w:pPr>
    </w:p>
    <w:p w14:paraId="69D7BA05" w14:textId="77777777" w:rsidR="0009016B" w:rsidRPr="008D186C" w:rsidRDefault="0009016B" w:rsidP="0009016B">
      <w:pPr>
        <w:pStyle w:val="Zkladntext"/>
        <w:rPr>
          <w:szCs w:val="18"/>
        </w:rPr>
      </w:pPr>
    </w:p>
    <w:p w14:paraId="14083985" w14:textId="77777777" w:rsidR="0009016B" w:rsidRPr="008D186C" w:rsidRDefault="0009016B" w:rsidP="0009016B">
      <w:pPr>
        <w:pStyle w:val="Zkladntext"/>
        <w:rPr>
          <w:szCs w:val="18"/>
        </w:rPr>
      </w:pPr>
    </w:p>
    <w:p w14:paraId="1A9365C8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 Časové rozlíšenie</w:t>
      </w:r>
      <w:bookmarkEnd w:id="76"/>
      <w:r w:rsidRPr="008D186C">
        <w:rPr>
          <w:szCs w:val="18"/>
        </w:rPr>
        <w:t xml:space="preserve"> </w:t>
      </w:r>
    </w:p>
    <w:p w14:paraId="23B4618E" w14:textId="77777777" w:rsidR="0009016B" w:rsidRPr="008D186C" w:rsidRDefault="0009016B" w:rsidP="0009016B">
      <w:pPr>
        <w:pStyle w:val="Zkladntext"/>
        <w:rPr>
          <w:szCs w:val="18"/>
        </w:rPr>
      </w:pPr>
    </w:p>
    <w:p w14:paraId="5A0F4B64" w14:textId="77777777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Štruktúra časového rozlíšenia je uvedená v nasledujúcom prehľade:</w:t>
      </w:r>
    </w:p>
    <w:p w14:paraId="17CC2E1F" w14:textId="03BF359B" w:rsidR="0009016B" w:rsidRPr="008D186C" w:rsidRDefault="005D58D1" w:rsidP="0009016B">
      <w:pPr>
        <w:pStyle w:val="Zkladntext"/>
        <w:jc w:val="left"/>
        <w:rPr>
          <w:szCs w:val="18"/>
        </w:rPr>
      </w:pPr>
      <w:bookmarkStart w:id="77" w:name="_MON_1402495308"/>
      <w:bookmarkStart w:id="78" w:name="_MON_1402495331"/>
      <w:bookmarkStart w:id="79" w:name="_MON_1402495362"/>
      <w:bookmarkEnd w:id="77"/>
      <w:bookmarkEnd w:id="78"/>
      <w:bookmarkEnd w:id="79"/>
      <w:r>
        <w:rPr>
          <w:noProof/>
          <w:szCs w:val="18"/>
        </w:rPr>
        <w:object w:dxaOrig="1440" w:dyaOrig="1440" w14:anchorId="77372092">
          <v:shape id="_x0000_s1050" type="#_x0000_t75" style="position:absolute;left:0;text-align:left;margin-left:0;margin-top:0;width:424.9pt;height:212.5pt;z-index:251662336;mso-position-horizontal:left;mso-position-horizontal-relative:text;mso-position-vertical-relative:text" o:preferrelative="f">
            <v:imagedata r:id="rId39" o:title=""/>
            <o:lock v:ext="edit" aspectratio="f"/>
            <w10:wrap type="square" side="right"/>
          </v:shape>
          <o:OLEObject Type="Embed" ProgID="Excel.Sheet.12" ShapeID="_x0000_s1050" DrawAspect="Content" ObjectID="_1677661286" r:id="rId40"/>
        </w:object>
      </w:r>
      <w:r w:rsidR="0084292E">
        <w:rPr>
          <w:szCs w:val="18"/>
        </w:rPr>
        <w:br w:type="textWrapping" w:clear="all"/>
      </w:r>
    </w:p>
    <w:p w14:paraId="0F12193B" w14:textId="77777777" w:rsidR="0009016B" w:rsidRPr="008D186C" w:rsidRDefault="0009016B" w:rsidP="0009016B">
      <w:pPr>
        <w:pStyle w:val="Zkladntext"/>
        <w:rPr>
          <w:szCs w:val="18"/>
        </w:rPr>
      </w:pPr>
    </w:p>
    <w:p w14:paraId="445EA83A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Deriváty</w:t>
      </w:r>
    </w:p>
    <w:p w14:paraId="7E6890F5" w14:textId="77777777" w:rsidR="0009016B" w:rsidRPr="008D186C" w:rsidRDefault="0009016B" w:rsidP="0009016B">
      <w:pPr>
        <w:pStyle w:val="Zkladntext"/>
        <w:rPr>
          <w:szCs w:val="18"/>
        </w:rPr>
      </w:pPr>
    </w:p>
    <w:p w14:paraId="0C8E09AF" w14:textId="54D563D8" w:rsidR="0009016B" w:rsidRPr="008D186C" w:rsidRDefault="0009016B" w:rsidP="0009016B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8D186C">
        <w:rPr>
          <w:b w:val="0"/>
          <w:szCs w:val="18"/>
        </w:rPr>
        <w:t>Spoločnosť neeviduje položky zabezpečené derivátmi</w:t>
      </w:r>
      <w:r w:rsidR="00046711">
        <w:rPr>
          <w:b w:val="0"/>
          <w:szCs w:val="18"/>
        </w:rPr>
        <w:t>.</w:t>
      </w:r>
    </w:p>
    <w:p w14:paraId="401629A9" w14:textId="6D16B101" w:rsidR="0009016B" w:rsidRPr="008D186C" w:rsidRDefault="0009016B" w:rsidP="0009016B">
      <w:pPr>
        <w:rPr>
          <w:sz w:val="18"/>
          <w:szCs w:val="18"/>
        </w:rPr>
      </w:pPr>
    </w:p>
    <w:p w14:paraId="2D48FCE1" w14:textId="77777777" w:rsidR="0009016B" w:rsidRPr="008D186C" w:rsidRDefault="0009016B" w:rsidP="0009016B">
      <w:pPr>
        <w:rPr>
          <w:sz w:val="18"/>
          <w:szCs w:val="18"/>
        </w:rPr>
      </w:pPr>
    </w:p>
    <w:p w14:paraId="641A1E53" w14:textId="77777777" w:rsidR="0009016B" w:rsidRPr="008D186C" w:rsidRDefault="0009016B" w:rsidP="0009016B">
      <w:pPr>
        <w:rPr>
          <w:sz w:val="18"/>
          <w:szCs w:val="18"/>
        </w:rPr>
      </w:pPr>
    </w:p>
    <w:p w14:paraId="590A4725" w14:textId="77777777" w:rsidR="0009016B" w:rsidRPr="008D186C" w:rsidRDefault="0009016B" w:rsidP="0009016B">
      <w:pPr>
        <w:rPr>
          <w:sz w:val="18"/>
          <w:szCs w:val="18"/>
        </w:rPr>
      </w:pPr>
    </w:p>
    <w:p w14:paraId="7A582CFB" w14:textId="77777777" w:rsidR="0009016B" w:rsidRPr="008D186C" w:rsidRDefault="0009016B" w:rsidP="0009016B">
      <w:pPr>
        <w:rPr>
          <w:sz w:val="18"/>
          <w:szCs w:val="18"/>
        </w:rPr>
      </w:pPr>
    </w:p>
    <w:p w14:paraId="23C2918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výnosoch</w:t>
      </w:r>
    </w:p>
    <w:p w14:paraId="7A556A5D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80" w:name="_Toc530739914"/>
    </w:p>
    <w:p w14:paraId="39DE63D4" w14:textId="77777777" w:rsidR="0009016B" w:rsidRPr="00CE1DE1" w:rsidRDefault="0009016B" w:rsidP="0009016B">
      <w:pPr>
        <w:pStyle w:val="Nadpis2"/>
        <w:numPr>
          <w:ilvl w:val="0"/>
          <w:numId w:val="22"/>
        </w:numPr>
        <w:rPr>
          <w:szCs w:val="18"/>
        </w:rPr>
      </w:pPr>
      <w:r w:rsidRPr="00CE1DE1">
        <w:rPr>
          <w:szCs w:val="18"/>
        </w:rPr>
        <w:t>Tržby za vlastné výkony a tovar</w:t>
      </w:r>
      <w:bookmarkEnd w:id="80"/>
    </w:p>
    <w:p w14:paraId="23A8812D" w14:textId="77777777" w:rsidR="0009016B" w:rsidRPr="008D186C" w:rsidRDefault="0009016B" w:rsidP="0009016B">
      <w:pPr>
        <w:pStyle w:val="Zkladntext"/>
        <w:rPr>
          <w:szCs w:val="18"/>
        </w:rPr>
      </w:pPr>
    </w:p>
    <w:p w14:paraId="127067ED" w14:textId="40D6318F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743823FF" w14:textId="77777777" w:rsidR="00CE1DE1" w:rsidRPr="008D186C" w:rsidRDefault="00CE1DE1" w:rsidP="0009016B">
      <w:pPr>
        <w:pStyle w:val="Zkladntext"/>
        <w:rPr>
          <w:szCs w:val="18"/>
        </w:rPr>
      </w:pPr>
    </w:p>
    <w:p w14:paraId="7D4FBAFF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81" w:name="_MON_1402472219"/>
    <w:bookmarkEnd w:id="81"/>
    <w:bookmarkStart w:id="82" w:name="_MON_1402420406"/>
    <w:bookmarkEnd w:id="82"/>
    <w:p w14:paraId="76C5C8E9" w14:textId="16406E5A" w:rsidR="0009016B" w:rsidRPr="008D186C" w:rsidRDefault="00CE1DE1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876" w:dyaOrig="3746" w14:anchorId="02B54EC8">
          <v:shape id="_x0000_i1042" type="#_x0000_t75" style="width:469.2pt;height:198pt" o:ole="" o:preferrelative="f">
            <v:imagedata r:id="rId41" o:title=""/>
            <o:lock v:ext="edit" aspectratio="f"/>
          </v:shape>
          <o:OLEObject Type="Embed" ProgID="Excel.Sheet.12" ShapeID="_x0000_i1042" DrawAspect="Content" ObjectID="_1677661279" r:id="rId42"/>
        </w:object>
      </w:r>
    </w:p>
    <w:p w14:paraId="1CB991A7" w14:textId="77777777" w:rsidR="0009016B" w:rsidRPr="008D186C" w:rsidRDefault="0009016B" w:rsidP="0009016B">
      <w:pPr>
        <w:pStyle w:val="Zkladntext"/>
        <w:rPr>
          <w:szCs w:val="18"/>
        </w:rPr>
      </w:pPr>
    </w:p>
    <w:p w14:paraId="161562A7" w14:textId="77777777" w:rsidR="0009016B" w:rsidRPr="008D186C" w:rsidRDefault="0009016B" w:rsidP="0009016B">
      <w:pPr>
        <w:pStyle w:val="Zkladntext"/>
        <w:rPr>
          <w:szCs w:val="18"/>
        </w:rPr>
      </w:pPr>
    </w:p>
    <w:p w14:paraId="4D764FDF" w14:textId="77777777" w:rsidR="0009016B" w:rsidRPr="008D186C" w:rsidRDefault="0009016B" w:rsidP="0009016B">
      <w:pPr>
        <w:pStyle w:val="Zkladntext"/>
        <w:rPr>
          <w:szCs w:val="18"/>
        </w:rPr>
      </w:pPr>
    </w:p>
    <w:p w14:paraId="4EE3087C" w14:textId="77777777" w:rsidR="0009016B" w:rsidRPr="008D186C" w:rsidRDefault="0009016B" w:rsidP="0009016B">
      <w:pPr>
        <w:pStyle w:val="Zkladntext"/>
        <w:rPr>
          <w:szCs w:val="18"/>
        </w:rPr>
      </w:pPr>
    </w:p>
    <w:p w14:paraId="76C95B27" w14:textId="77777777" w:rsidR="0009016B" w:rsidRPr="008D186C" w:rsidRDefault="0009016B" w:rsidP="0009016B">
      <w:pPr>
        <w:pStyle w:val="Zkladntext"/>
        <w:rPr>
          <w:szCs w:val="18"/>
        </w:rPr>
      </w:pPr>
    </w:p>
    <w:p w14:paraId="25BAECC4" w14:textId="77777777" w:rsidR="0009016B" w:rsidRPr="008D186C" w:rsidRDefault="0009016B" w:rsidP="0009016B">
      <w:pPr>
        <w:pStyle w:val="Zkladntext"/>
        <w:rPr>
          <w:szCs w:val="18"/>
        </w:rPr>
      </w:pPr>
    </w:p>
    <w:p w14:paraId="0F19EFF3" w14:textId="77777777" w:rsidR="0009016B" w:rsidRPr="008D186C" w:rsidRDefault="0009016B" w:rsidP="0009016B">
      <w:pPr>
        <w:pStyle w:val="Nadpis2"/>
        <w:rPr>
          <w:szCs w:val="18"/>
        </w:rPr>
      </w:pPr>
      <w:bookmarkStart w:id="83" w:name="_Toc530739915"/>
      <w:r w:rsidRPr="008D186C">
        <w:rPr>
          <w:szCs w:val="18"/>
        </w:rPr>
        <w:t>Zmena stavu zásob vlastnej výroby</w:t>
      </w:r>
      <w:bookmarkEnd w:id="83"/>
    </w:p>
    <w:p w14:paraId="71170176" w14:textId="77777777" w:rsidR="0009016B" w:rsidRPr="008D186C" w:rsidRDefault="0009016B" w:rsidP="0009016B">
      <w:pPr>
        <w:rPr>
          <w:sz w:val="18"/>
          <w:szCs w:val="18"/>
        </w:rPr>
      </w:pPr>
    </w:p>
    <w:p w14:paraId="1A9FF0F3" w14:textId="77777777" w:rsidR="0009016B" w:rsidRPr="008D186C" w:rsidRDefault="0009016B" w:rsidP="0009016B">
      <w:pPr>
        <w:ind w:left="360"/>
        <w:rPr>
          <w:sz w:val="18"/>
          <w:szCs w:val="18"/>
        </w:rPr>
      </w:pPr>
      <w:r w:rsidRPr="008D186C">
        <w:rPr>
          <w:sz w:val="18"/>
          <w:szCs w:val="18"/>
        </w:rPr>
        <w:t>Spoločnosť na konci účtovného obdobia neeviduje zostatky zásob.</w:t>
      </w:r>
    </w:p>
    <w:p w14:paraId="04EB4F1B" w14:textId="77777777" w:rsidR="0009016B" w:rsidRPr="008D186C" w:rsidRDefault="0009016B" w:rsidP="0009016B">
      <w:pPr>
        <w:pStyle w:val="Zkladntext"/>
        <w:rPr>
          <w:szCs w:val="18"/>
        </w:rPr>
      </w:pPr>
    </w:p>
    <w:p w14:paraId="52467475" w14:textId="77777777" w:rsidR="0009016B" w:rsidRPr="008D186C" w:rsidRDefault="0009016B" w:rsidP="0009016B">
      <w:pPr>
        <w:pStyle w:val="Zkladntext"/>
        <w:rPr>
          <w:szCs w:val="18"/>
        </w:rPr>
      </w:pPr>
    </w:p>
    <w:p w14:paraId="73EE8870" w14:textId="77777777" w:rsidR="0009016B" w:rsidRPr="008D186C" w:rsidRDefault="0009016B" w:rsidP="0009016B">
      <w:pPr>
        <w:pStyle w:val="Nadpis2"/>
        <w:rPr>
          <w:szCs w:val="18"/>
        </w:rPr>
      </w:pPr>
      <w:bookmarkStart w:id="84" w:name="_Toc530739916"/>
      <w:r w:rsidRPr="008D186C">
        <w:rPr>
          <w:szCs w:val="18"/>
        </w:rPr>
        <w:t>Aktivácia</w:t>
      </w:r>
      <w:bookmarkEnd w:id="84"/>
      <w:r w:rsidRPr="008D186C">
        <w:rPr>
          <w:szCs w:val="18"/>
        </w:rPr>
        <w:t xml:space="preserve"> nákladov, výnosy z hospodárskej činnosti a finančnej činnosti </w:t>
      </w:r>
    </w:p>
    <w:p w14:paraId="20F52C06" w14:textId="77777777" w:rsidR="0009016B" w:rsidRPr="008D186C" w:rsidRDefault="0009016B" w:rsidP="0009016B">
      <w:pPr>
        <w:pStyle w:val="Zkladntext"/>
        <w:rPr>
          <w:szCs w:val="18"/>
        </w:rPr>
      </w:pPr>
    </w:p>
    <w:p w14:paraId="78A6950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Prehľad o výnosoch pri aktivácii nákladov, výnosoch z hospodárskej činnosti a finančnej činnosti je uvedený v nasledujúcom prehľade: </w:t>
      </w:r>
    </w:p>
    <w:p w14:paraId="29B120BD" w14:textId="77777777" w:rsidR="0009016B" w:rsidRPr="008D186C" w:rsidRDefault="0009016B" w:rsidP="0009016B">
      <w:pPr>
        <w:pStyle w:val="Zkladntext"/>
        <w:ind w:left="0"/>
        <w:rPr>
          <w:szCs w:val="18"/>
        </w:rPr>
      </w:pPr>
      <w:bookmarkStart w:id="85" w:name="_MON_1402496503"/>
      <w:bookmarkEnd w:id="85"/>
    </w:p>
    <w:bookmarkStart w:id="86" w:name="_MON_1402469602"/>
    <w:bookmarkEnd w:id="86"/>
    <w:p w14:paraId="0B41C6CF" w14:textId="43BD3FA1" w:rsidR="0009016B" w:rsidRPr="008D186C" w:rsidRDefault="00EB2B1D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49" w:dyaOrig="7051" w14:anchorId="009BF480">
          <v:shape id="_x0000_i1043" type="#_x0000_t75" style="width:440.4pt;height:382.8pt" o:ole="" o:preferrelative="f">
            <v:imagedata r:id="rId43" o:title=""/>
            <o:lock v:ext="edit" aspectratio="f"/>
          </v:shape>
          <o:OLEObject Type="Embed" ProgID="Excel.Sheet.12" ShapeID="_x0000_i1043" DrawAspect="Content" ObjectID="_1677661280" r:id="rId44"/>
        </w:object>
      </w:r>
    </w:p>
    <w:p w14:paraId="7574A5FF" w14:textId="77777777" w:rsidR="0009016B" w:rsidRPr="008D186C" w:rsidRDefault="0009016B" w:rsidP="0009016B">
      <w:pPr>
        <w:pStyle w:val="Zkladntext"/>
        <w:rPr>
          <w:szCs w:val="18"/>
        </w:rPr>
      </w:pPr>
    </w:p>
    <w:p w14:paraId="17112DB0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Čistý obrat </w:t>
      </w:r>
    </w:p>
    <w:p w14:paraId="09126AC5" w14:textId="77777777" w:rsidR="0009016B" w:rsidRPr="008D186C" w:rsidRDefault="0009016B" w:rsidP="0009016B">
      <w:pPr>
        <w:pStyle w:val="Zkladntext"/>
        <w:rPr>
          <w:szCs w:val="18"/>
        </w:rPr>
      </w:pPr>
    </w:p>
    <w:p w14:paraId="2296B30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0A5ED48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87" w:name="_MON_1402469474"/>
    <w:bookmarkEnd w:id="87"/>
    <w:p w14:paraId="730B4535" w14:textId="56383E7E" w:rsidR="0009016B" w:rsidRPr="008D186C" w:rsidRDefault="00661647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272" w:dyaOrig="2318" w14:anchorId="79FF7B8F">
          <v:shape id="_x0000_i1044" type="#_x0000_t75" style="width:418.2pt;height:130.8pt" o:ole="" o:preferrelative="f">
            <v:imagedata r:id="rId45" o:title=""/>
            <o:lock v:ext="edit" aspectratio="f"/>
          </v:shape>
          <o:OLEObject Type="Embed" ProgID="Excel.Sheet.12" ShapeID="_x0000_i1044" DrawAspect="Content" ObjectID="_1677661281" r:id="rId46"/>
        </w:object>
      </w:r>
    </w:p>
    <w:p w14:paraId="126AF51F" w14:textId="77777777" w:rsidR="0009016B" w:rsidRPr="008D186C" w:rsidRDefault="0009016B" w:rsidP="0009016B">
      <w:pPr>
        <w:pStyle w:val="Zkladntext"/>
        <w:rPr>
          <w:szCs w:val="18"/>
        </w:rPr>
      </w:pPr>
    </w:p>
    <w:p w14:paraId="2C4A6B46" w14:textId="77777777" w:rsidR="0009016B" w:rsidRPr="008D186C" w:rsidRDefault="0009016B" w:rsidP="0009016B">
      <w:pPr>
        <w:pStyle w:val="Zkladntext"/>
        <w:rPr>
          <w:szCs w:val="18"/>
        </w:rPr>
      </w:pPr>
    </w:p>
    <w:p w14:paraId="3E021B12" w14:textId="77777777" w:rsidR="0009016B" w:rsidRPr="008D186C" w:rsidRDefault="0009016B" w:rsidP="0009016B">
      <w:pPr>
        <w:pStyle w:val="Zkladntext"/>
        <w:rPr>
          <w:szCs w:val="18"/>
        </w:rPr>
      </w:pPr>
    </w:p>
    <w:p w14:paraId="71D555AE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nákladoch</w:t>
      </w:r>
    </w:p>
    <w:p w14:paraId="2044F3BE" w14:textId="77777777" w:rsidR="0009016B" w:rsidRPr="008D186C" w:rsidRDefault="0009016B" w:rsidP="0009016B">
      <w:pPr>
        <w:pStyle w:val="Zkladntext"/>
        <w:rPr>
          <w:szCs w:val="18"/>
        </w:rPr>
      </w:pPr>
    </w:p>
    <w:p w14:paraId="1047797F" w14:textId="77777777" w:rsidR="0009016B" w:rsidRPr="008D186C" w:rsidRDefault="0009016B" w:rsidP="0009016B">
      <w:pPr>
        <w:pStyle w:val="Nadpis2"/>
        <w:numPr>
          <w:ilvl w:val="0"/>
          <w:numId w:val="21"/>
        </w:numPr>
        <w:rPr>
          <w:szCs w:val="18"/>
        </w:rPr>
      </w:pPr>
      <w:r w:rsidRPr="008D186C">
        <w:rPr>
          <w:szCs w:val="18"/>
        </w:rPr>
        <w:t xml:space="preserve">Náklady na poskytnuté služby, ostatné náklady na hospodársku činnosť a  finančné náklady </w:t>
      </w:r>
    </w:p>
    <w:p w14:paraId="210CBCD4" w14:textId="77777777" w:rsidR="0009016B" w:rsidRPr="008D186C" w:rsidRDefault="0009016B" w:rsidP="0009016B">
      <w:pPr>
        <w:rPr>
          <w:sz w:val="18"/>
          <w:szCs w:val="18"/>
        </w:rPr>
      </w:pPr>
    </w:p>
    <w:p w14:paraId="00B4D3A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 nákladoch na poskytnuté služby, ostatných nákladoch na hospodársku činnosť a finančných nákladoch:</w:t>
      </w:r>
    </w:p>
    <w:bookmarkStart w:id="88" w:name="_MON_1402496636"/>
    <w:bookmarkStart w:id="89" w:name="_MON_1402489029"/>
    <w:bookmarkEnd w:id="88"/>
    <w:bookmarkEnd w:id="89"/>
    <w:bookmarkStart w:id="90" w:name="_MON_1402493115"/>
    <w:bookmarkEnd w:id="90"/>
    <w:p w14:paraId="34278D53" w14:textId="581B8552" w:rsidR="0009016B" w:rsidRPr="008D186C" w:rsidRDefault="00220438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796" w:dyaOrig="8297" w14:anchorId="59342277">
          <v:shape id="_x0000_i1045" type="#_x0000_t75" style="width:440.4pt;height:464.4pt" o:ole="" o:preferrelative="f">
            <v:imagedata r:id="rId47" o:title=""/>
            <o:lock v:ext="edit" aspectratio="f"/>
          </v:shape>
          <o:OLEObject Type="Embed" ProgID="Excel.Sheet.12" ShapeID="_x0000_i1045" DrawAspect="Content" ObjectID="_1677661282" r:id="rId48"/>
        </w:object>
      </w:r>
    </w:p>
    <w:p w14:paraId="6C6567B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948D686" w14:textId="77777777" w:rsidR="0009016B" w:rsidRPr="008D186C" w:rsidRDefault="0009016B" w:rsidP="0009016B">
      <w:pPr>
        <w:pStyle w:val="Zkladntext"/>
        <w:rPr>
          <w:szCs w:val="18"/>
        </w:rPr>
      </w:pPr>
    </w:p>
    <w:p w14:paraId="4A5A984A" w14:textId="77777777" w:rsidR="0009016B" w:rsidRPr="00220438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220438">
        <w:rPr>
          <w:szCs w:val="18"/>
        </w:rPr>
        <w:t>Informácie o daniach z príjmov</w:t>
      </w:r>
    </w:p>
    <w:p w14:paraId="10911EE9" w14:textId="77777777" w:rsidR="0009016B" w:rsidRPr="008D186C" w:rsidRDefault="0009016B" w:rsidP="0009016B">
      <w:pPr>
        <w:ind w:left="360"/>
        <w:rPr>
          <w:sz w:val="18"/>
          <w:szCs w:val="18"/>
        </w:rPr>
      </w:pPr>
    </w:p>
    <w:p w14:paraId="2A5B83D2" w14:textId="77777777" w:rsidR="0009016B" w:rsidRPr="008D186C" w:rsidRDefault="0009016B" w:rsidP="0009016B">
      <w:pPr>
        <w:pStyle w:val="Zkladntext"/>
        <w:rPr>
          <w:szCs w:val="18"/>
        </w:rPr>
      </w:pPr>
    </w:p>
    <w:p w14:paraId="13DCEB7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Prevod od teoretickej dane z príjmov k vykázanej dani z príjmov je uvedený v nasledujúcom prehľade:</w:t>
      </w:r>
    </w:p>
    <w:p w14:paraId="1D4184A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1" w:name="_MON_1402489180"/>
    <w:bookmarkEnd w:id="91"/>
    <w:p w14:paraId="758AC764" w14:textId="336934B3" w:rsidR="0009016B" w:rsidRPr="008D186C" w:rsidRDefault="00220438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68" w:dyaOrig="4239" w14:anchorId="401B1043">
          <v:shape id="_x0000_i1046" type="#_x0000_t75" style="width:441pt;height:229.2pt" o:ole="" o:preferrelative="f">
            <v:imagedata r:id="rId49" o:title=""/>
            <o:lock v:ext="edit" aspectratio="f"/>
          </v:shape>
          <o:OLEObject Type="Embed" ProgID="Excel.Sheet.12" ShapeID="_x0000_i1046" DrawAspect="Content" ObjectID="_1677661283" r:id="rId50"/>
        </w:object>
      </w:r>
    </w:p>
    <w:p w14:paraId="15E6FE87" w14:textId="70C3324B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   </w:t>
      </w:r>
    </w:p>
    <w:p w14:paraId="59BF4B2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podsúvahových  účtoch</w:t>
      </w:r>
    </w:p>
    <w:p w14:paraId="1AB2BCEF" w14:textId="77777777" w:rsidR="0009016B" w:rsidRPr="008D186C" w:rsidRDefault="0009016B" w:rsidP="0009016B">
      <w:pPr>
        <w:pStyle w:val="Zkladntext"/>
        <w:rPr>
          <w:szCs w:val="18"/>
        </w:rPr>
      </w:pPr>
    </w:p>
    <w:p w14:paraId="5606E547" w14:textId="77777777" w:rsidR="0009016B" w:rsidRPr="008D186C" w:rsidRDefault="0009016B" w:rsidP="0009016B">
      <w:pPr>
        <w:pStyle w:val="Zkladntext"/>
        <w:rPr>
          <w:szCs w:val="18"/>
        </w:rPr>
      </w:pPr>
    </w:p>
    <w:p w14:paraId="6196C76E" w14:textId="77777777" w:rsidR="0009016B" w:rsidRPr="008D186C" w:rsidRDefault="0009016B" w:rsidP="0009016B">
      <w:pPr>
        <w:pStyle w:val="Nadpis2"/>
        <w:numPr>
          <w:ilvl w:val="0"/>
          <w:numId w:val="34"/>
        </w:numPr>
        <w:rPr>
          <w:szCs w:val="18"/>
        </w:rPr>
      </w:pPr>
      <w:r w:rsidRPr="008D186C">
        <w:rPr>
          <w:szCs w:val="18"/>
        </w:rPr>
        <w:t xml:space="preserve"> Prenajatý majetok</w:t>
      </w:r>
    </w:p>
    <w:p w14:paraId="706DC3B7" w14:textId="77777777" w:rsidR="0009016B" w:rsidRPr="008D186C" w:rsidRDefault="0009016B" w:rsidP="0009016B">
      <w:pPr>
        <w:rPr>
          <w:sz w:val="18"/>
          <w:szCs w:val="18"/>
        </w:rPr>
      </w:pPr>
    </w:p>
    <w:p w14:paraId="3DFA2DE1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Spoločnosť neúčtuje o prenajatom majetku, ani na podsúvahových účtoch.</w:t>
      </w:r>
    </w:p>
    <w:p w14:paraId="41BEE7E1" w14:textId="77777777" w:rsidR="0009016B" w:rsidRPr="008D186C" w:rsidRDefault="0009016B" w:rsidP="0009016B">
      <w:pPr>
        <w:pStyle w:val="Zkladntext"/>
        <w:rPr>
          <w:szCs w:val="18"/>
        </w:rPr>
      </w:pPr>
    </w:p>
    <w:p w14:paraId="53D28618" w14:textId="77777777" w:rsidR="0009016B" w:rsidRPr="008D186C" w:rsidRDefault="0009016B" w:rsidP="0009016B">
      <w:pPr>
        <w:pStyle w:val="Zkladntext"/>
        <w:rPr>
          <w:szCs w:val="18"/>
        </w:rPr>
      </w:pPr>
    </w:p>
    <w:p w14:paraId="4E6F1B0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iných aktívach a iných pasívach</w:t>
      </w:r>
    </w:p>
    <w:p w14:paraId="176C2932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2B75143E" w14:textId="77777777" w:rsidR="0009016B" w:rsidRPr="008D186C" w:rsidRDefault="0009016B" w:rsidP="0009016B">
      <w:pPr>
        <w:pStyle w:val="Nadpis2"/>
        <w:numPr>
          <w:ilvl w:val="0"/>
          <w:numId w:val="24"/>
        </w:numPr>
        <w:rPr>
          <w:szCs w:val="18"/>
        </w:rPr>
      </w:pPr>
      <w:bookmarkStart w:id="92" w:name="_Toc530739921"/>
      <w:r w:rsidRPr="008D186C">
        <w:rPr>
          <w:szCs w:val="18"/>
        </w:rPr>
        <w:t>Podmienené záväzky</w:t>
      </w:r>
      <w:bookmarkEnd w:id="92"/>
    </w:p>
    <w:p w14:paraId="45966763" w14:textId="77777777" w:rsidR="0009016B" w:rsidRPr="008D186C" w:rsidRDefault="0009016B" w:rsidP="0009016B">
      <w:pPr>
        <w:pStyle w:val="Zkladntext"/>
        <w:rPr>
          <w:szCs w:val="18"/>
        </w:rPr>
      </w:pPr>
    </w:p>
    <w:p w14:paraId="36092B2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žiadne iné aktíva a záväzky okrem tých, ktoré sú uvedené v súvahe.</w:t>
      </w:r>
    </w:p>
    <w:p w14:paraId="18C8C651" w14:textId="77777777" w:rsidR="0009016B" w:rsidRPr="008D186C" w:rsidRDefault="0009016B" w:rsidP="0009016B">
      <w:pPr>
        <w:pStyle w:val="Zkladntext"/>
        <w:rPr>
          <w:szCs w:val="18"/>
        </w:rPr>
      </w:pPr>
    </w:p>
    <w:p w14:paraId="696CDAC7" w14:textId="77777777" w:rsidR="0009016B" w:rsidRPr="008D186C" w:rsidRDefault="0009016B" w:rsidP="0009016B">
      <w:pPr>
        <w:pStyle w:val="Nadpis2"/>
        <w:rPr>
          <w:szCs w:val="18"/>
        </w:rPr>
      </w:pPr>
      <w:bookmarkStart w:id="93" w:name="_Toc530739922"/>
      <w:r w:rsidRPr="008D186C">
        <w:rPr>
          <w:szCs w:val="18"/>
        </w:rPr>
        <w:t>Ostatné finančné povinnosti</w:t>
      </w:r>
      <w:bookmarkEnd w:id="93"/>
    </w:p>
    <w:p w14:paraId="1011FDD4" w14:textId="77777777" w:rsidR="0009016B" w:rsidRPr="008D186C" w:rsidRDefault="0009016B" w:rsidP="0009016B">
      <w:pPr>
        <w:pStyle w:val="Zkladntext"/>
        <w:rPr>
          <w:szCs w:val="18"/>
        </w:rPr>
      </w:pPr>
    </w:p>
    <w:p w14:paraId="1D43795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a nevykazuje iné finančné povinnosti okrem tých, ktoré sa nesledujú v bežnom účtovníctve.</w:t>
      </w:r>
    </w:p>
    <w:p w14:paraId="40920752" w14:textId="77777777" w:rsidR="0009016B" w:rsidRPr="008D186C" w:rsidRDefault="0009016B" w:rsidP="0009016B">
      <w:pPr>
        <w:pStyle w:val="Zkladntext"/>
        <w:rPr>
          <w:szCs w:val="18"/>
        </w:rPr>
      </w:pPr>
    </w:p>
    <w:p w14:paraId="3D2FA809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Podmienený majetok</w:t>
      </w:r>
    </w:p>
    <w:p w14:paraId="684E338A" w14:textId="77777777" w:rsidR="0009016B" w:rsidRPr="008D186C" w:rsidRDefault="0009016B" w:rsidP="0009016B">
      <w:pPr>
        <w:rPr>
          <w:sz w:val="18"/>
          <w:szCs w:val="18"/>
        </w:rPr>
      </w:pPr>
    </w:p>
    <w:p w14:paraId="1B1C1FE9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podmienený majetok.</w:t>
      </w:r>
    </w:p>
    <w:p w14:paraId="2100DAE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8DA9E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4" w:name="_Toc530739923"/>
      <w:r w:rsidRPr="008D186C">
        <w:rPr>
          <w:szCs w:val="18"/>
        </w:rPr>
        <w:t>Informácie o príjmoch a výhodách členov štatutárnych orgánov, dozorných orgánov</w:t>
      </w:r>
      <w:bookmarkEnd w:id="94"/>
      <w:r w:rsidRPr="008D186C">
        <w:rPr>
          <w:szCs w:val="18"/>
        </w:rPr>
        <w:t xml:space="preserve"> a iných orgánov účtovnej jednotky</w:t>
      </w:r>
    </w:p>
    <w:p w14:paraId="3605DC4A" w14:textId="77777777" w:rsidR="0009016B" w:rsidRPr="008D186C" w:rsidRDefault="0009016B" w:rsidP="0009016B">
      <w:pPr>
        <w:pStyle w:val="Zkladntext"/>
        <w:rPr>
          <w:szCs w:val="18"/>
        </w:rPr>
      </w:pPr>
    </w:p>
    <w:p w14:paraId="19E0D86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Členom štatutárnych orgánov neboli vyplatené peňažné príjmy, neboli poskytnuté iné nepeňažné výhody, úvery a záruky. Spoločnosť neúčtuje o príjmoch a výhodách štatutárnych orgánov. </w:t>
      </w:r>
    </w:p>
    <w:p w14:paraId="61D9BE61" w14:textId="77777777" w:rsidR="0009016B" w:rsidRPr="008D186C" w:rsidRDefault="0009016B" w:rsidP="0009016B">
      <w:pPr>
        <w:pStyle w:val="Zkladntext"/>
        <w:rPr>
          <w:szCs w:val="18"/>
        </w:rPr>
      </w:pPr>
    </w:p>
    <w:p w14:paraId="79697177" w14:textId="77777777" w:rsidR="0009016B" w:rsidRPr="008D186C" w:rsidRDefault="0009016B" w:rsidP="0009016B">
      <w:pPr>
        <w:pStyle w:val="Zkladntext"/>
        <w:rPr>
          <w:szCs w:val="18"/>
        </w:rPr>
      </w:pPr>
    </w:p>
    <w:p w14:paraId="5D32E77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4E6257C" w14:textId="77777777" w:rsidR="0009016B" w:rsidRPr="001A7074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5" w:name="_Toc530739925"/>
      <w:r w:rsidRPr="001A7074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  <w:bookmarkEnd w:id="95"/>
    </w:p>
    <w:p w14:paraId="0C38BF72" w14:textId="77777777" w:rsidR="0009016B" w:rsidRPr="003F75F9" w:rsidRDefault="0009016B" w:rsidP="0009016B">
      <w:pPr>
        <w:pStyle w:val="Zkladntext"/>
        <w:rPr>
          <w:szCs w:val="18"/>
          <w:highlight w:val="yellow"/>
        </w:rPr>
      </w:pPr>
    </w:p>
    <w:p w14:paraId="12C01B04" w14:textId="77777777" w:rsidR="001A7074" w:rsidRPr="001A7074" w:rsidRDefault="00FB4217" w:rsidP="001A7074">
      <w:pPr>
        <w:pStyle w:val="Zkladntext"/>
        <w:rPr>
          <w:szCs w:val="18"/>
        </w:rPr>
      </w:pPr>
      <w:r>
        <w:rPr>
          <w:szCs w:val="18"/>
        </w:rPr>
        <w:t>Koncom roka 2019 sa prvýkrát objavili správy z</w:t>
      </w:r>
      <w:r w:rsidR="00CA20BF">
        <w:rPr>
          <w:szCs w:val="18"/>
        </w:rPr>
        <w:t> </w:t>
      </w:r>
      <w:r>
        <w:rPr>
          <w:szCs w:val="18"/>
        </w:rPr>
        <w:t>Číny</w:t>
      </w:r>
      <w:r w:rsidR="00CA20BF">
        <w:rPr>
          <w:szCs w:val="18"/>
        </w:rPr>
        <w:t xml:space="preserve"> týkajúce sa COVID-19 (</w:t>
      </w:r>
      <w:proofErr w:type="spellStart"/>
      <w:r w:rsidR="00CA20BF">
        <w:rPr>
          <w:szCs w:val="18"/>
        </w:rPr>
        <w:t>coronavirus</w:t>
      </w:r>
      <w:proofErr w:type="spellEnd"/>
      <w:r w:rsidR="00CA20BF">
        <w:rPr>
          <w:szCs w:val="18"/>
        </w:rPr>
        <w:t>)</w:t>
      </w:r>
      <w:r>
        <w:rPr>
          <w:szCs w:val="18"/>
        </w:rPr>
        <w:t>. V prvých mesiacoch roku 2020 sa vírus rozšíril do celého sveta a</w:t>
      </w:r>
      <w:r w:rsidR="00CA20BF">
        <w:rPr>
          <w:szCs w:val="18"/>
        </w:rPr>
        <w:t> negatívne ovplyvnil aj spoločnosť Ticketportal SK</w:t>
      </w:r>
      <w:r>
        <w:rPr>
          <w:szCs w:val="18"/>
        </w:rPr>
        <w:t xml:space="preserve">. Spoločnosti v roku 2020 významne poklesli tržby v porovnaní s minulými obdobiami. </w:t>
      </w:r>
      <w:r w:rsidR="00CA20BF">
        <w:rPr>
          <w:szCs w:val="18"/>
        </w:rPr>
        <w:t xml:space="preserve">Pokles tržieb sa očakáva aj v roku 2021. Vedenie spoločnosti preto bude pokračovať v monitorovaní ďalšieho potenciálneho dopadu vírusu a podnikne všetky možné kroky na zmiernenie akýchkoľvek negatívnych účinkov na spoločnosť a jej zamestnancov. </w:t>
      </w:r>
      <w:r w:rsidR="001A7074" w:rsidRPr="00D616F2">
        <w:rPr>
          <w:szCs w:val="18"/>
        </w:rPr>
        <w:t>Spoločnosť podala začiatkom roka 2021 žiadosť na poskytnutie dotácie za pokles tržieb v roku 2020.</w:t>
      </w:r>
      <w:r w:rsidR="001A7074" w:rsidRPr="001A7074">
        <w:rPr>
          <w:szCs w:val="18"/>
        </w:rPr>
        <w:t xml:space="preserve"> </w:t>
      </w:r>
    </w:p>
    <w:p w14:paraId="78153122" w14:textId="6ED9285D" w:rsidR="0009016B" w:rsidRDefault="0009016B" w:rsidP="0009016B">
      <w:pPr>
        <w:pStyle w:val="Zkladntext"/>
        <w:rPr>
          <w:szCs w:val="18"/>
        </w:rPr>
      </w:pPr>
    </w:p>
    <w:p w14:paraId="1A384B3D" w14:textId="77777777" w:rsidR="0009016B" w:rsidRPr="008D186C" w:rsidRDefault="0009016B" w:rsidP="0009016B">
      <w:pPr>
        <w:spacing w:after="200" w:line="276" w:lineRule="auto"/>
        <w:ind w:left="284"/>
        <w:rPr>
          <w:b/>
          <w:caps/>
          <w:sz w:val="18"/>
          <w:szCs w:val="18"/>
        </w:rPr>
      </w:pPr>
      <w:bookmarkStart w:id="96" w:name="_Toc530739907"/>
    </w:p>
    <w:p w14:paraId="7CAB253E" w14:textId="77777777" w:rsidR="0009016B" w:rsidRPr="002C6E02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2C6E02">
        <w:rPr>
          <w:szCs w:val="18"/>
        </w:rPr>
        <w:t>Informácie o Vlastnom imaní</w:t>
      </w:r>
      <w:bookmarkEnd w:id="96"/>
    </w:p>
    <w:p w14:paraId="4CC0C3AB" w14:textId="77777777" w:rsidR="0009016B" w:rsidRPr="008D186C" w:rsidRDefault="0009016B" w:rsidP="0009016B">
      <w:pPr>
        <w:rPr>
          <w:sz w:val="18"/>
          <w:szCs w:val="18"/>
        </w:rPr>
      </w:pPr>
    </w:p>
    <w:p w14:paraId="1A1F529C" w14:textId="77777777" w:rsidR="0009016B" w:rsidRPr="008D186C" w:rsidRDefault="0009016B" w:rsidP="0009016B">
      <w:pPr>
        <w:pStyle w:val="Zkladntext"/>
        <w:rPr>
          <w:szCs w:val="18"/>
        </w:rPr>
      </w:pPr>
    </w:p>
    <w:p w14:paraId="3EB0FC32" w14:textId="746607F9" w:rsidR="0009016B" w:rsidRPr="008D186C" w:rsidRDefault="0009016B" w:rsidP="006F17BF">
      <w:r w:rsidRPr="008D186C">
        <w:t xml:space="preserve">        Prehľad o pohybe vlastného imania v priebehu účtovného obdobia je uvedený v nasledujúcom prehľade:</w:t>
      </w:r>
    </w:p>
    <w:p w14:paraId="5B5AE4DD" w14:textId="7433AFAD"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br w:type="textWrapping" w:clear="all"/>
      </w:r>
    </w:p>
    <w:p w14:paraId="4414023C" w14:textId="5D1312AA" w:rsidR="002C6E02" w:rsidRDefault="002C6E02" w:rsidP="0009016B">
      <w:pPr>
        <w:pStyle w:val="Zkladntext"/>
        <w:ind w:left="0"/>
        <w:rPr>
          <w:szCs w:val="18"/>
        </w:rPr>
      </w:pPr>
    </w:p>
    <w:p w14:paraId="65A41D9A" w14:textId="3FBFFB92" w:rsidR="002C6E02" w:rsidRDefault="005D58D1" w:rsidP="0009016B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694BBCCB">
          <v:shape id="_x0000_s1026" type="#_x0000_t75" style="position:absolute;left:0;text-align:left;margin-left:-24.5pt;margin-top:15.45pt;width:478.05pt;height:422.55pt;z-index:251659264">
            <v:imagedata r:id="rId51" o:title=""/>
            <w10:wrap type="square" side="right"/>
          </v:shape>
          <o:OLEObject Type="Embed" ProgID="Excel.Sheet.12" ShapeID="_x0000_s1026" DrawAspect="Content" ObjectID="_1677661287" r:id="rId52"/>
        </w:object>
      </w:r>
    </w:p>
    <w:p w14:paraId="6AB78001" w14:textId="1CB68839" w:rsidR="002C6E02" w:rsidRDefault="002C6E02" w:rsidP="0009016B">
      <w:pPr>
        <w:pStyle w:val="Zkladntext"/>
        <w:ind w:left="0"/>
        <w:rPr>
          <w:szCs w:val="18"/>
        </w:rPr>
      </w:pPr>
    </w:p>
    <w:p w14:paraId="2194AEBA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490AE3A7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1CC50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64053A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7CD697E4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F8DFE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5707F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17D187BE" w14:textId="77777777" w:rsidR="0009016B" w:rsidRPr="008D186C" w:rsidRDefault="0009016B" w:rsidP="0009016B">
      <w:pPr>
        <w:pStyle w:val="Zkladntext"/>
        <w:rPr>
          <w:szCs w:val="18"/>
        </w:rPr>
      </w:pPr>
    </w:p>
    <w:p w14:paraId="62B5614B" w14:textId="77777777" w:rsidR="00330490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</w:t>
      </w:r>
    </w:p>
    <w:p w14:paraId="5C514FC6" w14:textId="31674B02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Prehľad o pohybe vlastného imania za </w:t>
      </w:r>
      <w:r w:rsidR="0022204C">
        <w:rPr>
          <w:szCs w:val="18"/>
          <w:u w:val="single"/>
        </w:rPr>
        <w:t>bezprostredne predchádzajúce</w:t>
      </w:r>
      <w:r>
        <w:rPr>
          <w:szCs w:val="18"/>
          <w:u w:val="single"/>
        </w:rPr>
        <w:t xml:space="preserve"> </w:t>
      </w:r>
      <w:r w:rsidRPr="008D186C">
        <w:rPr>
          <w:szCs w:val="18"/>
          <w:u w:val="single"/>
        </w:rPr>
        <w:t>účtovné obdobie</w:t>
      </w:r>
      <w:r w:rsidRPr="008D186C">
        <w:rPr>
          <w:szCs w:val="18"/>
        </w:rPr>
        <w:t xml:space="preserve"> je uvedený v nasledujúcom prehľade:</w:t>
      </w:r>
    </w:p>
    <w:p w14:paraId="366E5145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7" w:name="_MON_1527323086"/>
    <w:bookmarkEnd w:id="97"/>
    <w:p w14:paraId="4130A4F3" w14:textId="6A33413C" w:rsidR="0009016B" w:rsidRPr="008D186C" w:rsidRDefault="007F3041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859" w:dyaOrig="8076" w14:anchorId="1996AB83">
          <v:shape id="_x0000_i1048" type="#_x0000_t75" style="width:451.8pt;height:430.8pt" o:ole="">
            <v:imagedata r:id="rId53" o:title=""/>
          </v:shape>
          <o:OLEObject Type="Embed" ProgID="Excel.Sheet.12" ShapeID="_x0000_i1048" DrawAspect="Content" ObjectID="_1677661284" r:id="rId54"/>
        </w:object>
      </w:r>
    </w:p>
    <w:p w14:paraId="0234D2CD" w14:textId="77777777" w:rsidR="0009016B" w:rsidRPr="008D186C" w:rsidRDefault="0009016B" w:rsidP="0009016B">
      <w:pPr>
        <w:pStyle w:val="Zkladntext"/>
        <w:rPr>
          <w:szCs w:val="18"/>
        </w:rPr>
      </w:pPr>
    </w:p>
    <w:p w14:paraId="3F87B1C1" w14:textId="6B228944" w:rsidR="0009016B" w:rsidRPr="008D186C" w:rsidRDefault="0009016B" w:rsidP="0009016B">
      <w:pPr>
        <w:pStyle w:val="Zkladntext"/>
        <w:ind w:left="0"/>
        <w:jc w:val="left"/>
        <w:rPr>
          <w:szCs w:val="18"/>
        </w:rPr>
      </w:pPr>
      <w:r w:rsidRPr="008D186C">
        <w:rPr>
          <w:szCs w:val="18"/>
        </w:rPr>
        <w:t>O rozdelení výsledku hospodárenia za účtovné obdobie 20</w:t>
      </w:r>
      <w:r w:rsidR="0022204C">
        <w:rPr>
          <w:szCs w:val="18"/>
        </w:rPr>
        <w:t>20</w:t>
      </w:r>
      <w:r w:rsidRPr="008D186C">
        <w:rPr>
          <w:szCs w:val="18"/>
        </w:rPr>
        <w:t xml:space="preserve">, </w:t>
      </w:r>
      <w:r w:rsidR="0022204C">
        <w:rPr>
          <w:szCs w:val="18"/>
        </w:rPr>
        <w:t>strate</w:t>
      </w:r>
      <w:r w:rsidRPr="008D186C">
        <w:rPr>
          <w:szCs w:val="18"/>
        </w:rPr>
        <w:t xml:space="preserve"> vo výške  </w:t>
      </w:r>
      <w:r w:rsidR="0022204C">
        <w:rPr>
          <w:szCs w:val="18"/>
        </w:rPr>
        <w:t>583396,-</w:t>
      </w:r>
      <w:r w:rsidRPr="008D186C">
        <w:rPr>
          <w:szCs w:val="18"/>
        </w:rPr>
        <w:t xml:space="preserve">  EUR rozhodne valné zhromaždenie. </w:t>
      </w:r>
    </w:p>
    <w:p w14:paraId="53BB0431" w14:textId="77777777" w:rsidR="0009016B" w:rsidRPr="008D186C" w:rsidRDefault="0009016B" w:rsidP="0009016B">
      <w:pPr>
        <w:pStyle w:val="Zkladntext"/>
        <w:rPr>
          <w:szCs w:val="18"/>
        </w:rPr>
      </w:pPr>
    </w:p>
    <w:p w14:paraId="489CBCCB" w14:textId="77777777"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625A0383" w14:textId="77777777" w:rsidR="00DB2D7C" w:rsidRDefault="00DB2D7C" w:rsidP="0009016B">
      <w:pPr>
        <w:pStyle w:val="Zkladntext"/>
        <w:ind w:left="0"/>
        <w:rPr>
          <w:szCs w:val="18"/>
        </w:rPr>
      </w:pPr>
    </w:p>
    <w:p w14:paraId="374DBB3D" w14:textId="0AD9E415" w:rsidR="00DB2D7C" w:rsidRDefault="00DB2D7C" w:rsidP="00DB2D7C">
      <w:pPr>
        <w:pStyle w:val="Nadpis1"/>
      </w:pPr>
      <w:r>
        <w:t xml:space="preserve">Ostatné skutočnosti </w:t>
      </w:r>
    </w:p>
    <w:p w14:paraId="640FA935" w14:textId="77777777" w:rsidR="00DB2D7C" w:rsidRPr="00DB2D7C" w:rsidRDefault="00DB2D7C" w:rsidP="00DB2D7C"/>
    <w:p w14:paraId="40038E4A" w14:textId="3245B56C" w:rsidR="0009016B" w:rsidRDefault="00714CC6" w:rsidP="0009016B">
      <w:pPr>
        <w:pStyle w:val="Zkladntext"/>
        <w:ind w:left="0"/>
        <w:rPr>
          <w:szCs w:val="18"/>
        </w:rPr>
      </w:pPr>
      <w:r>
        <w:rPr>
          <w:szCs w:val="18"/>
        </w:rPr>
        <w:t xml:space="preserve">Spoločnosti nebolo udelené osobitné alebo výlučné právo. </w:t>
      </w:r>
    </w:p>
    <w:p w14:paraId="63767EDA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3ED6675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807A9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EC7FEC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7F464FD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D319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E76B0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A4E64A8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785600" w14:textId="5FFFDC00" w:rsidR="0009016B" w:rsidRDefault="0009016B" w:rsidP="0009016B">
      <w:pPr>
        <w:pStyle w:val="Zkladntext"/>
        <w:ind w:left="0"/>
        <w:rPr>
          <w:szCs w:val="18"/>
        </w:rPr>
      </w:pPr>
    </w:p>
    <w:p w14:paraId="75A7E24F" w14:textId="44A1E9A2" w:rsidR="002C6E02" w:rsidRDefault="002C6E02" w:rsidP="0009016B">
      <w:pPr>
        <w:pStyle w:val="Zkladntext"/>
        <w:ind w:left="0"/>
        <w:rPr>
          <w:szCs w:val="18"/>
        </w:rPr>
      </w:pPr>
    </w:p>
    <w:p w14:paraId="128CCC4A" w14:textId="3E85DD98" w:rsidR="002C6E02" w:rsidRDefault="002C6E02" w:rsidP="0009016B">
      <w:pPr>
        <w:pStyle w:val="Zkladntext"/>
        <w:ind w:left="0"/>
        <w:rPr>
          <w:szCs w:val="18"/>
        </w:rPr>
      </w:pPr>
    </w:p>
    <w:p w14:paraId="3092D83A" w14:textId="0C7DF1E7" w:rsidR="002C6E02" w:rsidRDefault="002C6E02" w:rsidP="0009016B">
      <w:pPr>
        <w:pStyle w:val="Zkladntext"/>
        <w:ind w:left="0"/>
        <w:rPr>
          <w:szCs w:val="18"/>
        </w:rPr>
      </w:pPr>
    </w:p>
    <w:p w14:paraId="56B5F3AC" w14:textId="1D51F5A3" w:rsidR="002C6E02" w:rsidRDefault="002C6E02" w:rsidP="0009016B">
      <w:pPr>
        <w:pStyle w:val="Zkladntext"/>
        <w:ind w:left="0"/>
        <w:rPr>
          <w:szCs w:val="18"/>
        </w:rPr>
      </w:pPr>
    </w:p>
    <w:p w14:paraId="6C49341F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6F881716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2EAA612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0EF1DCC7" w14:textId="77777777" w:rsidR="0009016B" w:rsidRDefault="0009016B" w:rsidP="0009016B">
      <w:pPr>
        <w:pStyle w:val="Zkladntext"/>
        <w:ind w:left="0"/>
        <w:rPr>
          <w:szCs w:val="18"/>
        </w:rPr>
      </w:pPr>
    </w:p>
    <w:sectPr w:rsidR="0009016B" w:rsidSect="0009016B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843" w:right="851" w:bottom="1134" w:left="1673" w:header="737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68A105" w14:textId="77777777" w:rsidR="005D58D1" w:rsidRDefault="005D58D1">
      <w:r>
        <w:separator/>
      </w:r>
    </w:p>
  </w:endnote>
  <w:endnote w:type="continuationSeparator" w:id="0">
    <w:p w14:paraId="30B137AE" w14:textId="77777777" w:rsidR="005D58D1" w:rsidRDefault="005D5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08392942"/>
      <w:docPartObj>
        <w:docPartGallery w:val="Page Numbers (Bottom of Page)"/>
        <w:docPartUnique/>
      </w:docPartObj>
    </w:sdtPr>
    <w:sdtEndPr/>
    <w:sdtContent>
      <w:p w14:paraId="70B6E944" w14:textId="77777777" w:rsidR="007F3041" w:rsidRDefault="007F304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341FD11C" w14:textId="77777777" w:rsidR="007F3041" w:rsidRDefault="007F304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2827024"/>
      <w:docPartObj>
        <w:docPartGallery w:val="Page Numbers (Bottom of Page)"/>
        <w:docPartUnique/>
      </w:docPartObj>
    </w:sdtPr>
    <w:sdtEndPr/>
    <w:sdtContent>
      <w:p w14:paraId="4A2B4ECF" w14:textId="77777777" w:rsidR="007F3041" w:rsidRDefault="007F304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7A7B419F" w14:textId="77777777" w:rsidR="007F3041" w:rsidRDefault="007F30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DC7239" w14:textId="77777777" w:rsidR="005D58D1" w:rsidRDefault="005D58D1">
      <w:r>
        <w:separator/>
      </w:r>
    </w:p>
  </w:footnote>
  <w:footnote w:type="continuationSeparator" w:id="0">
    <w:p w14:paraId="36444D78" w14:textId="77777777" w:rsidR="005D58D1" w:rsidRDefault="005D58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B9AEC7" w14:textId="77777777" w:rsidR="007F3041" w:rsidRPr="0023572F" w:rsidRDefault="007F3041" w:rsidP="0009016B">
    <w:pPr>
      <w:pStyle w:val="Hlavika"/>
      <w:tabs>
        <w:tab w:val="clear" w:pos="9072"/>
        <w:tab w:val="right" w:pos="9214"/>
      </w:tabs>
      <w:rPr>
        <w:rFonts w:ascii="Arial" w:hAnsi="Arial" w:cs="Arial"/>
        <w:bdr w:val="single" w:sz="4" w:space="0" w:color="auto"/>
      </w:rPr>
    </w:pPr>
    <w:r>
      <w:rPr>
        <w:rFonts w:ascii="Arial Narrow" w:hAnsi="Arial Narrow"/>
        <w:bdr w:val="single" w:sz="4" w:space="0" w:color="auto"/>
      </w:rPr>
      <w:t xml:space="preserve">Poznámky </w:t>
    </w:r>
    <w:proofErr w:type="spellStart"/>
    <w:r>
      <w:rPr>
        <w:rFonts w:ascii="Arial Narrow" w:hAnsi="Arial Narrow"/>
        <w:bdr w:val="single" w:sz="4" w:space="0" w:color="auto"/>
      </w:rPr>
      <w:t>Úč</w:t>
    </w:r>
    <w:proofErr w:type="spellEnd"/>
    <w:r>
      <w:rPr>
        <w:rFonts w:ascii="Arial Narrow" w:hAnsi="Arial Narrow"/>
        <w:bdr w:val="single" w:sz="4" w:space="0" w:color="auto"/>
      </w:rPr>
      <w:t xml:space="preserve"> PODV</w:t>
    </w:r>
    <w:r w:rsidRPr="008C5A97">
      <w:rPr>
        <w:rFonts w:ascii="Arial Narrow" w:hAnsi="Arial Narrow"/>
        <w:bdr w:val="single" w:sz="4" w:space="0" w:color="auto"/>
      </w:rPr>
      <w:t xml:space="preserve"> 3 – 0</w:t>
    </w:r>
    <w:r>
      <w:rPr>
        <w:rFonts w:ascii="Arial Narrow" w:hAnsi="Arial Narrow"/>
        <w:bdr w:val="single" w:sz="4" w:space="0" w:color="auto"/>
      </w:rPr>
      <w:t xml:space="preserve">1    </w:t>
    </w:r>
    <w:r w:rsidRPr="004003B3">
      <w:tab/>
    </w:r>
    <w:r w:rsidRPr="0023572F">
      <w:t xml:space="preserve">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</w:p>
  <w:p w14:paraId="3672F264" w14:textId="77777777" w:rsidR="007F3041" w:rsidRPr="0023572F" w:rsidRDefault="007F3041" w:rsidP="0009016B">
    <w:pPr>
      <w:pStyle w:val="Hlavika"/>
      <w:tabs>
        <w:tab w:val="clear" w:pos="9072"/>
        <w:tab w:val="right" w:pos="9214"/>
      </w:tabs>
      <w:rPr>
        <w:rFonts w:ascii="Arial" w:hAnsi="Arial" w:cs="Arial"/>
        <w:b/>
        <w:bdr w:val="single" w:sz="4" w:space="0" w:color="auto"/>
      </w:rPr>
    </w:pPr>
  </w:p>
  <w:p w14:paraId="72C9C7F5" w14:textId="77777777" w:rsidR="007F3041" w:rsidRDefault="007F3041" w:rsidP="0009016B">
    <w:pPr>
      <w:pStyle w:val="Hlavika"/>
      <w:tabs>
        <w:tab w:val="clear" w:pos="9072"/>
        <w:tab w:val="right" w:pos="9214"/>
      </w:tabs>
      <w:rPr>
        <w:sz w:val="18"/>
      </w:rPr>
    </w:pPr>
    <w:r w:rsidRPr="0023572F">
      <w:rPr>
        <w:b/>
        <w:sz w:val="18"/>
      </w:rPr>
      <w:tab/>
      <w:t xml:space="preserve">        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4208F5D8" w14:textId="77777777" w:rsidR="007F3041" w:rsidRDefault="007F3041" w:rsidP="0009016B">
    <w:pPr>
      <w:pStyle w:val="Hlavika"/>
      <w:tabs>
        <w:tab w:val="clear" w:pos="9072"/>
        <w:tab w:val="right" w:pos="9214"/>
      </w:tabs>
      <w:rPr>
        <w:sz w:val="18"/>
      </w:rPr>
    </w:pP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402EE6" w14:textId="77777777" w:rsidR="007F3041" w:rsidRDefault="007F3041" w:rsidP="0009016B">
    <w:pPr>
      <w:pStyle w:val="Hlavika"/>
    </w:pPr>
    <w:r w:rsidRPr="0023572F">
      <w:rPr>
        <w:rFonts w:ascii="Arial Narrow" w:hAnsi="Arial Narrow"/>
        <w:bdr w:val="single" w:sz="4" w:space="0" w:color="auto"/>
      </w:rPr>
      <w:t xml:space="preserve">Poznámky </w:t>
    </w:r>
    <w:proofErr w:type="spellStart"/>
    <w:r w:rsidRPr="0023572F">
      <w:rPr>
        <w:rFonts w:ascii="Arial Narrow" w:hAnsi="Arial Narrow"/>
        <w:bdr w:val="single" w:sz="4" w:space="0" w:color="auto"/>
      </w:rPr>
      <w:t>Úč</w:t>
    </w:r>
    <w:proofErr w:type="spellEnd"/>
    <w:r w:rsidRPr="0023572F">
      <w:rPr>
        <w:rFonts w:ascii="Arial Narrow" w:hAnsi="Arial Narrow"/>
        <w:bdr w:val="single" w:sz="4" w:space="0" w:color="auto"/>
      </w:rPr>
      <w:t xml:space="preserve"> PODV 3-01</w:t>
    </w:r>
    <w:r>
      <w:t xml:space="preserve">        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  <w:r>
      <w:t xml:space="preserve">                         </w:t>
    </w:r>
  </w:p>
  <w:p w14:paraId="0354060D" w14:textId="77777777" w:rsidR="007F3041" w:rsidRDefault="007F3041" w:rsidP="0009016B">
    <w:pPr>
      <w:pStyle w:val="Hlavika"/>
    </w:pPr>
    <w:r>
      <w:t xml:space="preserve">   </w:t>
    </w:r>
  </w:p>
  <w:p w14:paraId="4978C1B1" w14:textId="77777777" w:rsidR="007F3041" w:rsidRDefault="007F3041" w:rsidP="0009016B">
    <w:pPr>
      <w:pStyle w:val="Hlavika"/>
      <w:tabs>
        <w:tab w:val="clear" w:pos="9072"/>
        <w:tab w:val="right" w:pos="9214"/>
      </w:tabs>
    </w:pPr>
    <w:r>
      <w:tab/>
      <w:t xml:space="preserve">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38AB7A25" w14:textId="77777777" w:rsidR="007F3041" w:rsidRDefault="007F3041" w:rsidP="0009016B">
    <w:pPr>
      <w:pStyle w:val="Hlavika"/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C42CD"/>
    <w:multiLevelType w:val="hybridMultilevel"/>
    <w:tmpl w:val="E7AEC484"/>
    <w:lvl w:ilvl="0" w:tplc="6660CD6E">
      <w:start w:val="1"/>
      <w:numFmt w:val="bullet"/>
      <w:lvlText w:val="–"/>
      <w:lvlJc w:val="left"/>
      <w:pPr>
        <w:ind w:left="1185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" w15:restartNumberingAfterBreak="0">
    <w:nsid w:val="122379D0"/>
    <w:multiLevelType w:val="hybridMultilevel"/>
    <w:tmpl w:val="F028CA3A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5FB7316"/>
    <w:multiLevelType w:val="hybridMultilevel"/>
    <w:tmpl w:val="B58667F2"/>
    <w:lvl w:ilvl="0" w:tplc="B57855D2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4932617"/>
    <w:multiLevelType w:val="hybridMultilevel"/>
    <w:tmpl w:val="ECB689DC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9D506E1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DF13446"/>
    <w:multiLevelType w:val="hybridMultilevel"/>
    <w:tmpl w:val="4D9E13E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AF241D"/>
    <w:multiLevelType w:val="hybridMultilevel"/>
    <w:tmpl w:val="BBCC298C"/>
    <w:lvl w:ilvl="0" w:tplc="EB827D62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46CF5"/>
    <w:multiLevelType w:val="hybridMultilevel"/>
    <w:tmpl w:val="6C16DF9C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DECCF82E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 w15:restartNumberingAfterBreak="0">
    <w:nsid w:val="7A031B63"/>
    <w:multiLevelType w:val="hybridMultilevel"/>
    <w:tmpl w:val="B362629C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9"/>
  </w:num>
  <w:num w:numId="7">
    <w:abstractNumId w:val="2"/>
  </w:num>
  <w:num w:numId="8">
    <w:abstractNumId w:val="5"/>
  </w:num>
  <w:num w:numId="9">
    <w:abstractNumId w:val="7"/>
  </w:num>
  <w:num w:numId="10">
    <w:abstractNumId w:val="12"/>
    <w:lvlOverride w:ilvl="0">
      <w:startOverride w:val="1"/>
    </w:lvlOverride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"/>
  </w:num>
  <w:num w:numId="15">
    <w:abstractNumId w:val="12"/>
    <w:lvlOverride w:ilvl="0">
      <w:startOverride w:val="1"/>
    </w:lvlOverride>
  </w:num>
  <w:num w:numId="16">
    <w:abstractNumId w:val="13"/>
  </w:num>
  <w:num w:numId="17">
    <w:abstractNumId w:val="9"/>
  </w:num>
  <w:num w:numId="18">
    <w:abstractNumId w:val="8"/>
  </w:num>
  <w:num w:numId="19">
    <w:abstractNumId w:val="21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12"/>
    <w:lvlOverride w:ilvl="0">
      <w:startOverride w:val="1"/>
    </w:lvlOverride>
  </w:num>
  <w:num w:numId="23">
    <w:abstractNumId w:val="12"/>
    <w:lvlOverride w:ilvl="0">
      <w:startOverride w:val="1"/>
    </w:lvlOverride>
  </w:num>
  <w:num w:numId="24">
    <w:abstractNumId w:val="12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16"/>
  </w:num>
  <w:num w:numId="27">
    <w:abstractNumId w:val="6"/>
  </w:num>
  <w:num w:numId="28">
    <w:abstractNumId w:val="11"/>
  </w:num>
  <w:num w:numId="29">
    <w:abstractNumId w:val="3"/>
  </w:num>
  <w:num w:numId="30">
    <w:abstractNumId w:val="4"/>
  </w:num>
  <w:num w:numId="31">
    <w:abstractNumId w:val="14"/>
  </w:num>
  <w:num w:numId="32">
    <w:abstractNumId w:val="18"/>
  </w:num>
  <w:num w:numId="33">
    <w:abstractNumId w:val="20"/>
  </w:num>
  <w:num w:numId="34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16B"/>
    <w:rsid w:val="00046711"/>
    <w:rsid w:val="00055D23"/>
    <w:rsid w:val="00082AA6"/>
    <w:rsid w:val="0009016B"/>
    <w:rsid w:val="000B37CB"/>
    <w:rsid w:val="000D285C"/>
    <w:rsid w:val="00105914"/>
    <w:rsid w:val="00133872"/>
    <w:rsid w:val="001567BC"/>
    <w:rsid w:val="001636AF"/>
    <w:rsid w:val="001A7074"/>
    <w:rsid w:val="00220438"/>
    <w:rsid w:val="0022204C"/>
    <w:rsid w:val="0023766E"/>
    <w:rsid w:val="002A3FBD"/>
    <w:rsid w:val="002C55F5"/>
    <w:rsid w:val="002C6E02"/>
    <w:rsid w:val="00330490"/>
    <w:rsid w:val="003346E0"/>
    <w:rsid w:val="00396FC5"/>
    <w:rsid w:val="003B773F"/>
    <w:rsid w:val="003D7C11"/>
    <w:rsid w:val="003F6381"/>
    <w:rsid w:val="003F75F9"/>
    <w:rsid w:val="00440FDA"/>
    <w:rsid w:val="00480B7F"/>
    <w:rsid w:val="0049015E"/>
    <w:rsid w:val="005234F7"/>
    <w:rsid w:val="00543E52"/>
    <w:rsid w:val="00567E5A"/>
    <w:rsid w:val="0058222B"/>
    <w:rsid w:val="005C6DF7"/>
    <w:rsid w:val="005D58D1"/>
    <w:rsid w:val="005F0806"/>
    <w:rsid w:val="00630E6A"/>
    <w:rsid w:val="00661647"/>
    <w:rsid w:val="00683A42"/>
    <w:rsid w:val="006E152E"/>
    <w:rsid w:val="006F097D"/>
    <w:rsid w:val="006F17BF"/>
    <w:rsid w:val="00700201"/>
    <w:rsid w:val="00714525"/>
    <w:rsid w:val="00714CC6"/>
    <w:rsid w:val="00715349"/>
    <w:rsid w:val="00727898"/>
    <w:rsid w:val="0075650A"/>
    <w:rsid w:val="00777F43"/>
    <w:rsid w:val="007B6896"/>
    <w:rsid w:val="007F3041"/>
    <w:rsid w:val="007F6A76"/>
    <w:rsid w:val="007F6BC6"/>
    <w:rsid w:val="00832A33"/>
    <w:rsid w:val="0084292E"/>
    <w:rsid w:val="00871F6F"/>
    <w:rsid w:val="00874643"/>
    <w:rsid w:val="008E2CD3"/>
    <w:rsid w:val="009257AD"/>
    <w:rsid w:val="00957DC3"/>
    <w:rsid w:val="0096711B"/>
    <w:rsid w:val="009943F3"/>
    <w:rsid w:val="009B3AB7"/>
    <w:rsid w:val="00A2257F"/>
    <w:rsid w:val="00A24057"/>
    <w:rsid w:val="00A36FFF"/>
    <w:rsid w:val="00A40502"/>
    <w:rsid w:val="00A57561"/>
    <w:rsid w:val="00A77F6E"/>
    <w:rsid w:val="00A96954"/>
    <w:rsid w:val="00B7068C"/>
    <w:rsid w:val="00BD64C9"/>
    <w:rsid w:val="00BF2E0A"/>
    <w:rsid w:val="00C14520"/>
    <w:rsid w:val="00C50EB4"/>
    <w:rsid w:val="00C57162"/>
    <w:rsid w:val="00C76EE3"/>
    <w:rsid w:val="00CA20BF"/>
    <w:rsid w:val="00CB0185"/>
    <w:rsid w:val="00CE1DE1"/>
    <w:rsid w:val="00CE2FCF"/>
    <w:rsid w:val="00CF2736"/>
    <w:rsid w:val="00D01A52"/>
    <w:rsid w:val="00D041FE"/>
    <w:rsid w:val="00D15AEB"/>
    <w:rsid w:val="00D25A60"/>
    <w:rsid w:val="00D616F2"/>
    <w:rsid w:val="00D6521E"/>
    <w:rsid w:val="00D8440D"/>
    <w:rsid w:val="00D9738D"/>
    <w:rsid w:val="00DA2855"/>
    <w:rsid w:val="00DB2D7C"/>
    <w:rsid w:val="00E5674C"/>
    <w:rsid w:val="00E650DD"/>
    <w:rsid w:val="00EB2B1D"/>
    <w:rsid w:val="00ED51A5"/>
    <w:rsid w:val="00EE38B0"/>
    <w:rsid w:val="00F5007E"/>
    <w:rsid w:val="00F716FC"/>
    <w:rsid w:val="00FB4217"/>
    <w:rsid w:val="00FC72A1"/>
    <w:rsid w:val="00FE7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,"/>
  <w:listSeparator w:val=";"/>
  <w14:docId w14:val="3AFB920C"/>
  <w15:chartTrackingRefBased/>
  <w15:docId w15:val="{6BC664E3-BA85-4C7A-A8DB-9CF293645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01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9016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9016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9016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9016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016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9016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9016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9016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9016B"/>
    <w:rPr>
      <w:rFonts w:cs="Times New Roman"/>
    </w:rPr>
  </w:style>
  <w:style w:type="paragraph" w:styleId="Zkladntext">
    <w:name w:val="Body Text"/>
    <w:basedOn w:val="Normlny"/>
    <w:link w:val="ZkladntextChar"/>
    <w:rsid w:val="0009016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9016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9016B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9016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9016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9016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9016B"/>
    <w:pPr>
      <w:ind w:left="708"/>
    </w:pPr>
  </w:style>
  <w:style w:type="paragraph" w:customStyle="1" w:styleId="Tabulka">
    <w:name w:val="Tabulka"/>
    <w:basedOn w:val="Normlny"/>
    <w:rsid w:val="0009016B"/>
    <w:rPr>
      <w:color w:val="000000"/>
      <w:sz w:val="18"/>
    </w:rPr>
  </w:style>
  <w:style w:type="paragraph" w:customStyle="1" w:styleId="Pismenka">
    <w:name w:val="Pismenka"/>
    <w:basedOn w:val="Zkladntext"/>
    <w:rsid w:val="0009016B"/>
    <w:pPr>
      <w:numPr>
        <w:numId w:val="6"/>
      </w:numPr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016B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016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09016B"/>
    <w:rPr>
      <w:rFonts w:ascii="Segoe UI" w:eastAsia="Times New Roman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901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9016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90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901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00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2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46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header" Target="head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footer" Target="footer1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3861</Words>
  <Characters>22013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Baraniova</dc:creator>
  <cp:keywords/>
  <dc:description/>
  <cp:lastModifiedBy>technicke Ticketportal</cp:lastModifiedBy>
  <cp:revision>2</cp:revision>
  <cp:lastPrinted>2020-03-04T08:59:00Z</cp:lastPrinted>
  <dcterms:created xsi:type="dcterms:W3CDTF">2021-03-19T11:13:00Z</dcterms:created>
  <dcterms:modified xsi:type="dcterms:W3CDTF">2021-03-19T11:13:00Z</dcterms:modified>
</cp:coreProperties>
</file>