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CA6FCB" w:rsidRPr="00D811FA" w:rsidRDefault="00D811FA" w:rsidP="00CA6FCB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060129">
        <w:rPr>
          <w:sz w:val="40"/>
          <w:szCs w:val="40"/>
        </w:rPr>
        <w:t>j účtovnej závierke k 31.12.2020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060129">
        <w:t xml:space="preserve"> rok 2020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060129">
        <w:t> 31.12.2020</w:t>
      </w:r>
      <w:r w:rsidR="001F2AFE">
        <w:t xml:space="preserve"> počet zamestnanco</w:t>
      </w:r>
      <w:r w:rsidR="00060129">
        <w:t>v                             17</w:t>
      </w:r>
    </w:p>
    <w:p w:rsidR="00CA6FCB" w:rsidRDefault="00060129">
      <w:pPr>
        <w:tabs>
          <w:tab w:val="left" w:pos="5040"/>
        </w:tabs>
        <w:ind w:left="2124" w:hanging="2124"/>
        <w:jc w:val="both"/>
      </w:pPr>
      <w:r>
        <w:t>Počet asistentov k 31.12.2020</w:t>
      </w:r>
      <w:r w:rsidR="00CA6FCB">
        <w:t xml:space="preserve">                                     2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</w:t>
      </w:r>
      <w:r w:rsidR="00CA6FCB">
        <w:t xml:space="preserve"> </w:t>
      </w:r>
      <w:r w:rsidR="00691C6E">
        <w:t>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lastRenderedPageBreak/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7F2447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586214" w:rsidRDefault="00586214" w:rsidP="00586214">
      <w:pPr>
        <w:pStyle w:val="Nadpis1"/>
        <w:jc w:val="left"/>
        <w:rPr>
          <w:sz w:val="24"/>
        </w:rPr>
      </w:pPr>
    </w:p>
    <w:p w:rsidR="00A033DB" w:rsidRDefault="00A033DB" w:rsidP="00A033DB">
      <w:pPr>
        <w:pStyle w:val="Pta"/>
        <w:tabs>
          <w:tab w:val="left" w:pos="3960"/>
        </w:tabs>
      </w:pPr>
      <w:r>
        <w:t>Po dni ku ktorému bola zostavená účtovná závierka nenastali žiadne dôležité skutočnosti.</w:t>
      </w:r>
    </w:p>
    <w:p w:rsidR="00A033DB" w:rsidRDefault="00A033DB" w:rsidP="00A033DB">
      <w:pPr>
        <w:rPr>
          <w:b/>
        </w:rPr>
      </w:pPr>
      <w:r>
        <w:rPr>
          <w:b/>
        </w:rPr>
        <w:lastRenderedPageBreak/>
        <w:t>6) Zásady pre vykazovanie transferov</w:t>
      </w:r>
    </w:p>
    <w:p w:rsidR="00A033DB" w:rsidRDefault="00A033DB" w:rsidP="00A033DB">
      <w:r>
        <w:t>Účtovná jednotka neposkytuje transfery. Prijaté transfery účtuje v zmysle zákona o rozpočtových pravidlách.</w:t>
      </w:r>
    </w:p>
    <w:p w:rsidR="00A033DB" w:rsidRPr="001D612C" w:rsidRDefault="00A033DB" w:rsidP="00A033DB">
      <w:r>
        <w:t xml:space="preserve"> </w:t>
      </w:r>
    </w:p>
    <w:p w:rsidR="00A033DB" w:rsidRDefault="00A033DB" w:rsidP="00A033DB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033DB" w:rsidRDefault="00A033DB" w:rsidP="00A033DB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586214" w:rsidRDefault="00586214" w:rsidP="00586214"/>
    <w:p w:rsidR="003515E7" w:rsidRDefault="003515E7" w:rsidP="003515E7">
      <w:pPr>
        <w:rPr>
          <w:sz w:val="28"/>
        </w:rPr>
      </w:pPr>
    </w:p>
    <w:p w:rsidR="003515E7" w:rsidRDefault="003515E7" w:rsidP="003515E7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3515E7" w:rsidRDefault="003515E7" w:rsidP="003515E7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033DB" w:rsidRDefault="00A033DB" w:rsidP="00586214"/>
    <w:p w:rsidR="00A033DB" w:rsidRDefault="00A033DB" w:rsidP="00586214"/>
    <w:p w:rsidR="00586214" w:rsidRDefault="00586214" w:rsidP="00586214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586214" w:rsidRDefault="00586214" w:rsidP="00586214">
      <w:pPr>
        <w:rPr>
          <w:color w:val="00B050"/>
        </w:rPr>
      </w:pPr>
    </w:p>
    <w:p w:rsidR="00586214" w:rsidRDefault="00586214" w:rsidP="00586214">
      <w:pPr>
        <w:pStyle w:val="Nadpis3"/>
        <w:tabs>
          <w:tab w:val="left" w:pos="708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586214" w:rsidRDefault="00586214" w:rsidP="00586214">
      <w:pPr>
        <w:numPr>
          <w:ilvl w:val="0"/>
          <w:numId w:val="32"/>
        </w:numPr>
      </w:pPr>
      <w:r>
        <w:t>prehľad o majetku - tabuľka č. 1</w:t>
      </w:r>
    </w:p>
    <w:p w:rsidR="00586214" w:rsidRDefault="00586214" w:rsidP="00586214">
      <w:pPr>
        <w:numPr>
          <w:ilvl w:val="0"/>
          <w:numId w:val="32"/>
        </w:numPr>
      </w:pPr>
      <w:r>
        <w:t xml:space="preserve">majetok je poistený nasledovne:  </w:t>
      </w:r>
    </w:p>
    <w:p w:rsidR="00586214" w:rsidRDefault="00586214" w:rsidP="00586214">
      <w:pPr>
        <w:ind w:left="360"/>
      </w:pPr>
      <w:r>
        <w:t>v Komunálnej poisťovni na sumu: 15,40 €,</w:t>
      </w:r>
    </w:p>
    <w:p w:rsidR="00586214" w:rsidRDefault="00586214" w:rsidP="00586214">
      <w:pPr>
        <w:ind w:left="360"/>
      </w:pPr>
      <w:r>
        <w:t>v Generali poisťovni na sumu:      163,21€</w:t>
      </w:r>
    </w:p>
    <w:p w:rsidR="00586214" w:rsidRDefault="00586214" w:rsidP="00586214">
      <w:pPr>
        <w:ind w:left="360"/>
      </w:pPr>
      <w:r>
        <w:t xml:space="preserve">                                                       138,35€</w:t>
      </w:r>
    </w:p>
    <w:p w:rsidR="00586214" w:rsidRDefault="00586214" w:rsidP="00586214">
      <w:pPr>
        <w:ind w:left="360"/>
      </w:pPr>
      <w:r>
        <w:t xml:space="preserve">                                                         74,60€</w:t>
      </w:r>
    </w:p>
    <w:p w:rsidR="00586214" w:rsidRDefault="00586214" w:rsidP="00586214">
      <w:pPr>
        <w:ind w:left="360"/>
      </w:pPr>
      <w:r>
        <w:t xml:space="preserve">                                                         33,00€</w:t>
      </w:r>
    </w:p>
    <w:p w:rsidR="00586214" w:rsidRDefault="00586214" w:rsidP="00586214">
      <w:r>
        <w:t xml:space="preserve">     c) nie je zriadené záložné právo na majetok </w:t>
      </w:r>
    </w:p>
    <w:p w:rsidR="00586214" w:rsidRDefault="00586214" w:rsidP="00586214">
      <w:r>
        <w:t xml:space="preserve">     d) opis a hodnota dlhodobého majetku – viď tabuľka č. 1</w:t>
      </w:r>
    </w:p>
    <w:p w:rsidR="00586214" w:rsidRDefault="00586214" w:rsidP="00586214">
      <w:r>
        <w:t xml:space="preserve">     e) účtovná jednotka nemá majetok ku ktorému nemá vlastnícke právo</w:t>
      </w:r>
    </w:p>
    <w:p w:rsidR="00586214" w:rsidRDefault="00586214" w:rsidP="00586214">
      <w:r>
        <w:t xml:space="preserve">     f) opis dôvodov zvýšenia, zníženia opravných položiek – účtovná jednotka nevytvorila  </w:t>
      </w:r>
    </w:p>
    <w:p w:rsidR="00586214" w:rsidRDefault="00586214" w:rsidP="00586214">
      <w:r>
        <w:t xml:space="preserve">        opravné položky </w:t>
      </w:r>
    </w:p>
    <w:p w:rsidR="00586214" w:rsidRDefault="00586214" w:rsidP="00586214">
      <w:pPr>
        <w:pStyle w:val="Pta"/>
        <w:tabs>
          <w:tab w:val="left" w:pos="708"/>
        </w:tabs>
      </w:pPr>
    </w:p>
    <w:p w:rsidR="00586214" w:rsidRDefault="00586214" w:rsidP="00586214">
      <w:pPr>
        <w:pStyle w:val="Pta"/>
        <w:tabs>
          <w:tab w:val="left" w:pos="708"/>
        </w:tabs>
        <w:rPr>
          <w:b/>
        </w:rPr>
      </w:pPr>
      <w:r>
        <w:rPr>
          <w:b/>
        </w:rPr>
        <w:t xml:space="preserve">2) Dlhodobý finančný majetok </w:t>
      </w:r>
    </w:p>
    <w:p w:rsidR="00586214" w:rsidRDefault="00586214" w:rsidP="00586214">
      <w:r>
        <w:t xml:space="preserve">    Realizovateľné cenné papiere a podiely</w:t>
      </w:r>
    </w:p>
    <w:p w:rsidR="00586214" w:rsidRDefault="00586214" w:rsidP="00586214">
      <w:r>
        <w:t xml:space="preserve">    Účtovná jednotka nemá.</w:t>
      </w:r>
    </w:p>
    <w:p w:rsidR="00586214" w:rsidRDefault="00586214" w:rsidP="00586214"/>
    <w:p w:rsidR="00586214" w:rsidRDefault="00586214" w:rsidP="00586214">
      <w:pPr>
        <w:rPr>
          <w:b/>
        </w:rPr>
      </w:pPr>
      <w:r>
        <w:rPr>
          <w:b/>
        </w:rPr>
        <w:t>3) Majetkové podiely účtovnej jednotky v iných spoločnostiach</w:t>
      </w:r>
    </w:p>
    <w:p w:rsidR="00586214" w:rsidRDefault="00586214" w:rsidP="00586214">
      <w:r>
        <w:t xml:space="preserve">     Účtovná jednotka nemá.</w:t>
      </w:r>
    </w:p>
    <w:p w:rsidR="00586214" w:rsidRDefault="00586214" w:rsidP="00586214"/>
    <w:p w:rsidR="00586214" w:rsidRDefault="00586214" w:rsidP="00586214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586214" w:rsidRDefault="00586214" w:rsidP="00586214">
      <w:r>
        <w:t xml:space="preserve"> </w:t>
      </w:r>
    </w:p>
    <w:p w:rsidR="00586214" w:rsidRDefault="00586214" w:rsidP="00586214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586214" w:rsidRDefault="00586214" w:rsidP="00586214">
      <w:pPr>
        <w:jc w:val="both"/>
        <w:rPr>
          <w:b/>
          <w:bCs/>
          <w:sz w:val="28"/>
          <w:u w:val="single"/>
        </w:rPr>
      </w:pPr>
    </w:p>
    <w:p w:rsidR="00586214" w:rsidRDefault="00586214" w:rsidP="00586214">
      <w:pPr>
        <w:jc w:val="both"/>
      </w:pPr>
      <w:r>
        <w:rPr>
          <w:b/>
          <w:bCs/>
        </w:rPr>
        <w:t xml:space="preserve">1) Zásoby </w:t>
      </w:r>
    </w:p>
    <w:p w:rsidR="00586214" w:rsidRDefault="00586214" w:rsidP="00586214">
      <w:pPr>
        <w:jc w:val="both"/>
      </w:pPr>
      <w:r>
        <w:t xml:space="preserve">    Účtovná jednotka neúčtovala opravnú položku k zásobám. Viď. tabuľka č. 2.</w:t>
      </w:r>
    </w:p>
    <w:p w:rsidR="00586214" w:rsidRDefault="00586214" w:rsidP="00586214"/>
    <w:p w:rsidR="00586214" w:rsidRDefault="00586214" w:rsidP="00586214">
      <w:pPr>
        <w:pStyle w:val="Nadpis5"/>
        <w:rPr>
          <w:sz w:val="24"/>
        </w:rPr>
      </w:pPr>
      <w:r>
        <w:rPr>
          <w:sz w:val="24"/>
        </w:rPr>
        <w:lastRenderedPageBreak/>
        <w:t xml:space="preserve">2) Pohľadávky  </w:t>
      </w:r>
    </w:p>
    <w:p w:rsidR="00586214" w:rsidRDefault="00586214" w:rsidP="00586214">
      <w:pPr>
        <w:ind w:left="720"/>
      </w:pPr>
    </w:p>
    <w:p w:rsidR="00586214" w:rsidRDefault="00586214" w:rsidP="00586214">
      <w:pPr>
        <w:pStyle w:val="Zkladntext2"/>
        <w:numPr>
          <w:ilvl w:val="0"/>
          <w:numId w:val="33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586214" w:rsidRDefault="00586214" w:rsidP="00586214">
      <w:pPr>
        <w:pStyle w:val="Zkladntext2"/>
        <w:numPr>
          <w:ilvl w:val="1"/>
          <w:numId w:val="33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neeviduje,</w:t>
      </w:r>
    </w:p>
    <w:p w:rsidR="00586214" w:rsidRDefault="00586214" w:rsidP="00586214">
      <w:pPr>
        <w:pStyle w:val="Zkladntext2"/>
        <w:numPr>
          <w:ilvl w:val="1"/>
          <w:numId w:val="33"/>
        </w:numPr>
        <w:jc w:val="left"/>
        <w:rPr>
          <w:b w:val="0"/>
          <w:sz w:val="24"/>
        </w:rPr>
      </w:pPr>
      <w:r>
        <w:rPr>
          <w:b w:val="0"/>
          <w:sz w:val="24"/>
        </w:rPr>
        <w:t>krátkodobé pohľadávky účtovná jednotka neeviduje</w:t>
      </w:r>
    </w:p>
    <w:p w:rsidR="00586214" w:rsidRDefault="00586214" w:rsidP="00586214">
      <w:pPr>
        <w:pStyle w:val="Zkladntext2"/>
        <w:ind w:left="1080"/>
        <w:jc w:val="left"/>
        <w:rPr>
          <w:b w:val="0"/>
          <w:sz w:val="24"/>
        </w:rPr>
      </w:pPr>
    </w:p>
    <w:p w:rsidR="00586214" w:rsidRDefault="00586214" w:rsidP="00586214">
      <w:pPr>
        <w:pStyle w:val="Zkladntext"/>
        <w:numPr>
          <w:ilvl w:val="0"/>
          <w:numId w:val="33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586214" w:rsidRDefault="00586214" w:rsidP="00586214">
      <w:pPr>
        <w:pStyle w:val="Zkladntext"/>
        <w:rPr>
          <w:bCs/>
          <w:sz w:val="24"/>
        </w:rPr>
      </w:pPr>
    </w:p>
    <w:p w:rsidR="00586214" w:rsidRDefault="00586214" w:rsidP="00586214">
      <w:pPr>
        <w:pStyle w:val="Zkladntext"/>
        <w:numPr>
          <w:ilvl w:val="0"/>
          <w:numId w:val="33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586214" w:rsidRDefault="00586214" w:rsidP="00586214">
      <w:pPr>
        <w:pStyle w:val="Zkladntext"/>
        <w:ind w:left="360"/>
        <w:rPr>
          <w:bCs/>
          <w:sz w:val="24"/>
        </w:rPr>
      </w:pPr>
    </w:p>
    <w:p w:rsidR="00586214" w:rsidRDefault="00586214" w:rsidP="00586214">
      <w:pPr>
        <w:pStyle w:val="Zkladntext"/>
        <w:numPr>
          <w:ilvl w:val="0"/>
          <w:numId w:val="33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586214" w:rsidRDefault="00586214" w:rsidP="00586214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586214" w:rsidRDefault="00586214" w:rsidP="00586214">
      <w:pPr>
        <w:pStyle w:val="Zkladntext"/>
        <w:ind w:left="720"/>
        <w:rPr>
          <w:bCs/>
          <w:sz w:val="24"/>
        </w:rPr>
      </w:pPr>
    </w:p>
    <w:p w:rsidR="00586214" w:rsidRDefault="00586214" w:rsidP="00586214">
      <w:pPr>
        <w:pStyle w:val="Zkladntext"/>
        <w:numPr>
          <w:ilvl w:val="0"/>
          <w:numId w:val="33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zabezpečenia, </w:t>
      </w:r>
    </w:p>
    <w:p w:rsidR="00586214" w:rsidRDefault="00586214" w:rsidP="00586214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586214" w:rsidRDefault="00586214" w:rsidP="00586214">
      <w:pPr>
        <w:pStyle w:val="Zkladntext"/>
        <w:ind w:left="720"/>
        <w:rPr>
          <w:bCs/>
          <w:sz w:val="24"/>
        </w:rPr>
      </w:pPr>
    </w:p>
    <w:p w:rsidR="00586214" w:rsidRDefault="00586214" w:rsidP="00586214">
      <w:pPr>
        <w:pStyle w:val="Zkladntext"/>
        <w:numPr>
          <w:ilvl w:val="0"/>
          <w:numId w:val="33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právo, </w:t>
      </w:r>
    </w:p>
    <w:p w:rsidR="00586214" w:rsidRDefault="00586214" w:rsidP="00586214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586214" w:rsidRDefault="00586214" w:rsidP="00586214">
      <w:pPr>
        <w:tabs>
          <w:tab w:val="left" w:pos="1834"/>
        </w:tabs>
      </w:pPr>
    </w:p>
    <w:p w:rsidR="00586214" w:rsidRDefault="00586214" w:rsidP="00586214">
      <w:pPr>
        <w:tabs>
          <w:tab w:val="left" w:pos="1834"/>
        </w:tabs>
        <w:rPr>
          <w:b/>
        </w:rPr>
      </w:pPr>
    </w:p>
    <w:p w:rsidR="00586214" w:rsidRDefault="00586214" w:rsidP="00586214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586214" w:rsidRDefault="00586214" w:rsidP="00586214">
      <w:r>
        <w:t xml:space="preserve">   a) krátkodobý finančný majetok </w:t>
      </w:r>
    </w:p>
    <w:p w:rsidR="00586214" w:rsidRDefault="00586214" w:rsidP="00586214">
      <w:pPr>
        <w:ind w:left="1080"/>
      </w:pPr>
      <w:r>
        <w:t xml:space="preserve">Stav pokladne                                         </w:t>
      </w:r>
      <w:r w:rsidR="00E421AA">
        <w:t xml:space="preserve"> </w:t>
      </w:r>
      <w:r>
        <w:t xml:space="preserve"> 0 €</w:t>
      </w:r>
    </w:p>
    <w:p w:rsidR="00586214" w:rsidRDefault="00586214" w:rsidP="00586214">
      <w:pPr>
        <w:ind w:left="1080"/>
      </w:pPr>
      <w:r>
        <w:t xml:space="preserve">Ceniny                   </w:t>
      </w:r>
      <w:r w:rsidR="00E421AA">
        <w:t xml:space="preserve">                                   </w:t>
      </w:r>
      <w:r>
        <w:t xml:space="preserve">0 € </w:t>
      </w:r>
    </w:p>
    <w:p w:rsidR="00586214" w:rsidRDefault="00586214" w:rsidP="00586214">
      <w:pPr>
        <w:ind w:left="1080"/>
      </w:pPr>
      <w:r>
        <w:t>Bankové účty (S</w:t>
      </w:r>
      <w:r w:rsidR="00E421AA">
        <w:t>F)                     23 829,92</w:t>
      </w:r>
      <w:r>
        <w:t xml:space="preserve"> €</w:t>
      </w:r>
    </w:p>
    <w:p w:rsidR="00586214" w:rsidRDefault="00586214" w:rsidP="00586214">
      <w:pPr>
        <w:ind w:left="1080"/>
      </w:pPr>
      <w:r>
        <w:t xml:space="preserve">Materiál na sklade </w:t>
      </w:r>
      <w:r w:rsidR="00E421AA">
        <w:t xml:space="preserve">                          572,02</w:t>
      </w:r>
      <w:r>
        <w:t xml:space="preserve"> €</w:t>
      </w:r>
    </w:p>
    <w:p w:rsidR="00586214" w:rsidRDefault="00586214" w:rsidP="00E421AA">
      <w:pPr>
        <w:rPr>
          <w:b/>
        </w:rPr>
      </w:pPr>
    </w:p>
    <w:p w:rsidR="00586214" w:rsidRDefault="00586214" w:rsidP="00586214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586214" w:rsidRDefault="00586214" w:rsidP="00586214">
      <w:pPr>
        <w:rPr>
          <w:b/>
          <w:color w:val="00B050"/>
          <w:sz w:val="28"/>
          <w:szCs w:val="28"/>
        </w:rPr>
      </w:pPr>
    </w:p>
    <w:p w:rsidR="00586214" w:rsidRDefault="00586214" w:rsidP="00586214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586214" w:rsidRDefault="00E421AA" w:rsidP="00586214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2020</w:t>
      </w:r>
      <w:r w:rsidR="00586214">
        <w:rPr>
          <w:sz w:val="24"/>
        </w:rPr>
        <w:t xml:space="preserve"> nebola poskytnutá finančná výpomoc.</w:t>
      </w:r>
    </w:p>
    <w:p w:rsidR="00586214" w:rsidRDefault="00586214" w:rsidP="00586214">
      <w:pPr>
        <w:pStyle w:val="Zkladntext"/>
        <w:rPr>
          <w:sz w:val="24"/>
        </w:rPr>
      </w:pP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Dlžník – nie je </w:t>
      </w: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Výnos – nie je </w:t>
      </w: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Splatná – nie je </w:t>
      </w: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>Výška návratnej</w:t>
      </w:r>
      <w:r w:rsidR="00E421AA">
        <w:rPr>
          <w:sz w:val="24"/>
        </w:rPr>
        <w:t xml:space="preserve"> finančnej výpomoci k 31.12.2020</w:t>
      </w:r>
      <w:r>
        <w:rPr>
          <w:sz w:val="24"/>
        </w:rPr>
        <w:t xml:space="preserve"> je 0 €</w:t>
      </w:r>
    </w:p>
    <w:p w:rsidR="00586214" w:rsidRDefault="00586214" w:rsidP="00586214">
      <w:pPr>
        <w:pStyle w:val="Zkladntext"/>
        <w:numPr>
          <w:ilvl w:val="0"/>
          <w:numId w:val="34"/>
        </w:numPr>
        <w:rPr>
          <w:sz w:val="24"/>
        </w:rPr>
      </w:pPr>
      <w:r>
        <w:rPr>
          <w:sz w:val="24"/>
        </w:rPr>
        <w:t>Výška návratnej</w:t>
      </w:r>
      <w:r w:rsidR="00E421AA">
        <w:rPr>
          <w:sz w:val="24"/>
        </w:rPr>
        <w:t xml:space="preserve"> finančnej výpomoci k 31.12.2020</w:t>
      </w:r>
      <w:r>
        <w:rPr>
          <w:sz w:val="24"/>
        </w:rPr>
        <w:t xml:space="preserve"> je 0 €</w:t>
      </w:r>
    </w:p>
    <w:p w:rsidR="00586214" w:rsidRDefault="00586214" w:rsidP="00586214"/>
    <w:p w:rsidR="00586214" w:rsidRDefault="00586214" w:rsidP="00586214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586214" w:rsidRDefault="00586214" w:rsidP="00586214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586214" w:rsidRDefault="00586214" w:rsidP="00586214">
      <w:pPr>
        <w:pStyle w:val="Zkladntext"/>
        <w:tabs>
          <w:tab w:val="left" w:pos="4860"/>
        </w:tabs>
        <w:rPr>
          <w:b/>
          <w:bCs/>
          <w:sz w:val="24"/>
        </w:rPr>
      </w:pPr>
    </w:p>
    <w:p w:rsidR="00586214" w:rsidRDefault="00586214" w:rsidP="00586214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>Náklady budúcich období účet 381, súvaha riadok 111 v celkovej sume 0 €</w:t>
      </w:r>
      <w:r>
        <w:rPr>
          <w:sz w:val="24"/>
        </w:rPr>
        <w:t xml:space="preserve"> </w:t>
      </w:r>
    </w:p>
    <w:p w:rsidR="00586214" w:rsidRDefault="00586214" w:rsidP="00586214">
      <w:pPr>
        <w:pStyle w:val="Zkladntext"/>
        <w:tabs>
          <w:tab w:val="left" w:pos="4860"/>
        </w:tabs>
        <w:rPr>
          <w:sz w:val="24"/>
        </w:rPr>
      </w:pPr>
    </w:p>
    <w:p w:rsidR="00586214" w:rsidRDefault="00586214" w:rsidP="00586214">
      <w:pPr>
        <w:pStyle w:val="Pta"/>
        <w:tabs>
          <w:tab w:val="left" w:pos="3782"/>
        </w:tabs>
        <w:jc w:val="center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586214" w:rsidRDefault="00586214" w:rsidP="00586214">
      <w:pPr>
        <w:pStyle w:val="Pta"/>
        <w:tabs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586214" w:rsidRDefault="00586214" w:rsidP="00586214">
      <w:pPr>
        <w:jc w:val="center"/>
      </w:pPr>
    </w:p>
    <w:p w:rsidR="003515E7" w:rsidRDefault="003515E7" w:rsidP="00586214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</w:p>
    <w:p w:rsidR="00586214" w:rsidRDefault="00586214" w:rsidP="00586214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A Vlastné imanie</w:t>
      </w:r>
    </w:p>
    <w:p w:rsidR="003515E7" w:rsidRDefault="003515E7" w:rsidP="00586214">
      <w:pPr>
        <w:pStyle w:val="Pta"/>
        <w:tabs>
          <w:tab w:val="left" w:pos="3782"/>
        </w:tabs>
        <w:rPr>
          <w:b/>
          <w:sz w:val="28"/>
          <w:szCs w:val="28"/>
          <w:u w:val="single"/>
        </w:rPr>
      </w:pPr>
    </w:p>
    <w:p w:rsidR="00586214" w:rsidRDefault="00586214" w:rsidP="00586214">
      <w:r>
        <w:t>Viď. tabuľka č. 5. Nevysporiadaný výsledok hos</w:t>
      </w:r>
      <w:r w:rsidR="00E421AA">
        <w:t>podárenia minulých rokov je 963,65</w:t>
      </w:r>
      <w:r>
        <w:t xml:space="preserve"> €. V</w:t>
      </w:r>
      <w:r w:rsidR="00E421AA">
        <w:t>ýsled</w:t>
      </w:r>
      <w:r w:rsidR="00544D3A">
        <w:t>ok hospodárenia za rok 2020 je 391,63</w:t>
      </w:r>
      <w:r>
        <w:t xml:space="preserve"> € .</w:t>
      </w:r>
    </w:p>
    <w:p w:rsidR="00586214" w:rsidRDefault="00586214" w:rsidP="00586214"/>
    <w:p w:rsidR="00586214" w:rsidRDefault="00586214" w:rsidP="00586214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586214" w:rsidRDefault="00586214" w:rsidP="00586214"/>
    <w:p w:rsidR="00586214" w:rsidRDefault="00586214" w:rsidP="00586214">
      <w:pPr>
        <w:rPr>
          <w:b/>
        </w:rPr>
      </w:pPr>
      <w:r>
        <w:rPr>
          <w:b/>
        </w:rPr>
        <w:t xml:space="preserve">1) Rezervy </w:t>
      </w:r>
    </w:p>
    <w:p w:rsidR="00586214" w:rsidRDefault="00586214" w:rsidP="00586214">
      <w:pPr>
        <w:rPr>
          <w:color w:val="FFFFFF"/>
          <w:shd w:val="clear" w:color="auto" w:fill="FF0000"/>
        </w:rPr>
      </w:pPr>
      <w:r>
        <w:t xml:space="preserve">    Viď. tabuľka č. 6 a č. 7. sú nulové.</w:t>
      </w:r>
    </w:p>
    <w:p w:rsidR="00586214" w:rsidRDefault="00586214" w:rsidP="00586214"/>
    <w:p w:rsidR="00586214" w:rsidRDefault="00586214" w:rsidP="00586214">
      <w:pPr>
        <w:rPr>
          <w:b/>
        </w:rPr>
      </w:pPr>
      <w:r>
        <w:rPr>
          <w:b/>
        </w:rPr>
        <w:t xml:space="preserve">2) Záväzky podľa doby splatnosti </w:t>
      </w:r>
    </w:p>
    <w:p w:rsidR="00586214" w:rsidRDefault="00586214" w:rsidP="00586214">
      <w:pPr>
        <w:pStyle w:val="Odsekzoznamu"/>
      </w:pPr>
    </w:p>
    <w:p w:rsidR="00586214" w:rsidRDefault="00586214" w:rsidP="00586214">
      <w:pPr>
        <w:numPr>
          <w:ilvl w:val="0"/>
          <w:numId w:val="35"/>
        </w:numPr>
      </w:pPr>
      <w:r>
        <w:t>Záväzky podľa doby splatnosti : viď. tabuľka č. 8</w:t>
      </w:r>
    </w:p>
    <w:p w:rsidR="00586214" w:rsidRDefault="00586214" w:rsidP="00586214">
      <w:pPr>
        <w:ind w:left="720"/>
      </w:pPr>
    </w:p>
    <w:p w:rsidR="00586214" w:rsidRDefault="00586214" w:rsidP="00586214">
      <w:pPr>
        <w:numPr>
          <w:ilvl w:val="0"/>
          <w:numId w:val="35"/>
        </w:numPr>
      </w:pPr>
      <w:r>
        <w:t>Opis záväzkov podľa zostatkovej doby splatnosti : viď. tabuľka č. 8</w:t>
      </w:r>
    </w:p>
    <w:p w:rsidR="00586214" w:rsidRDefault="00586214" w:rsidP="00586214">
      <w:pPr>
        <w:ind w:left="720"/>
      </w:pPr>
    </w:p>
    <w:p w:rsidR="00586214" w:rsidRDefault="00586214" w:rsidP="00586214">
      <w:pPr>
        <w:numPr>
          <w:ilvl w:val="0"/>
          <w:numId w:val="36"/>
        </w:numPr>
      </w:pPr>
      <w:r>
        <w:t xml:space="preserve">Záväzky so zostatkovou dobou splatnosti do jedného roka </w:t>
      </w:r>
    </w:p>
    <w:p w:rsidR="00586214" w:rsidRDefault="00586214" w:rsidP="00586214">
      <w:pPr>
        <w:ind w:left="1080"/>
      </w:pPr>
      <w:r>
        <w:t xml:space="preserve">                                                                    </w:t>
      </w:r>
    </w:p>
    <w:p w:rsidR="00586214" w:rsidRDefault="00586214" w:rsidP="00586214">
      <w:pPr>
        <w:ind w:left="1080"/>
      </w:pPr>
      <w:r>
        <w:t xml:space="preserve">                                                        </w:t>
      </w:r>
      <w:r w:rsidR="00B47109">
        <w:t xml:space="preserve">              Stav k 31.12.2020</w:t>
      </w:r>
      <w:r>
        <w:t xml:space="preserve">                                                                    </w:t>
      </w:r>
    </w:p>
    <w:p w:rsidR="00586214" w:rsidRDefault="00586214" w:rsidP="00586214">
      <w:pPr>
        <w:ind w:left="1080"/>
      </w:pPr>
      <w:r>
        <w:t xml:space="preserve">                                                                </w:t>
      </w:r>
    </w:p>
    <w:p w:rsidR="00586214" w:rsidRDefault="00586214" w:rsidP="00586214">
      <w:pPr>
        <w:pStyle w:val="Nadpis8"/>
        <w:jc w:val="left"/>
        <w:rPr>
          <w:b w:val="0"/>
          <w:sz w:val="24"/>
        </w:rPr>
      </w:pPr>
      <w:r>
        <w:t xml:space="preserve">                    </w:t>
      </w:r>
      <w:r>
        <w:rPr>
          <w:b w:val="0"/>
          <w:sz w:val="24"/>
        </w:rPr>
        <w:t xml:space="preserve">Záväzky zo sociálneho fondu   </w:t>
      </w:r>
      <w:r w:rsidR="00B47109">
        <w:rPr>
          <w:b w:val="0"/>
          <w:sz w:val="24"/>
        </w:rPr>
        <w:t xml:space="preserve">                         2 125,92</w:t>
      </w:r>
      <w:r>
        <w:rPr>
          <w:b w:val="0"/>
          <w:sz w:val="24"/>
        </w:rPr>
        <w:t xml:space="preserve"> €</w:t>
      </w:r>
    </w:p>
    <w:p w:rsidR="00586214" w:rsidRDefault="00586214" w:rsidP="00586214">
      <w:pPr>
        <w:pStyle w:val="Nadpis8"/>
        <w:jc w:val="left"/>
        <w:rPr>
          <w:b w:val="0"/>
          <w:sz w:val="24"/>
        </w:rPr>
      </w:pPr>
      <w:r>
        <w:rPr>
          <w:b w:val="0"/>
          <w:sz w:val="24"/>
        </w:rPr>
        <w:t xml:space="preserve">                        Zamestnanci                             </w:t>
      </w:r>
      <w:r w:rsidR="00B47109">
        <w:rPr>
          <w:b w:val="0"/>
          <w:sz w:val="24"/>
        </w:rPr>
        <w:t xml:space="preserve">                       11 759,93</w:t>
      </w:r>
      <w:r>
        <w:rPr>
          <w:b w:val="0"/>
          <w:sz w:val="24"/>
        </w:rPr>
        <w:t xml:space="preserve"> €</w:t>
      </w:r>
    </w:p>
    <w:p w:rsidR="00586214" w:rsidRDefault="00586214" w:rsidP="00586214">
      <w:r>
        <w:t xml:space="preserve">                        SP a ZP                               </w:t>
      </w:r>
      <w:r w:rsidR="00B47109">
        <w:t xml:space="preserve">                               8 027,21</w:t>
      </w:r>
      <w:r>
        <w:t xml:space="preserve"> €</w:t>
      </w:r>
    </w:p>
    <w:p w:rsidR="00586214" w:rsidRDefault="00586214" w:rsidP="00586214">
      <w:r>
        <w:t xml:space="preserve">                        Ostatné priame dane                  </w:t>
      </w:r>
      <w:r w:rsidR="00B47109">
        <w:t xml:space="preserve">                        1 866,90</w:t>
      </w:r>
      <w:r>
        <w:t xml:space="preserve"> €</w:t>
      </w:r>
    </w:p>
    <w:p w:rsidR="00586214" w:rsidRDefault="00586214" w:rsidP="00586214">
      <w:r>
        <w:t xml:space="preserve">                        Iné záväzky                                  </w:t>
      </w:r>
      <w:r w:rsidR="00B47109">
        <w:t xml:space="preserve">                           49,96</w:t>
      </w:r>
      <w:r>
        <w:t xml:space="preserve"> €</w:t>
      </w:r>
    </w:p>
    <w:p w:rsidR="00586214" w:rsidRDefault="00586214" w:rsidP="00586214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586214" w:rsidRDefault="00586214" w:rsidP="00586214">
      <w:r>
        <w:t xml:space="preserve">                        Spolu :                                      </w:t>
      </w:r>
      <w:r w:rsidR="00B47109">
        <w:t xml:space="preserve">                       23 829,92</w:t>
      </w:r>
      <w:r>
        <w:t xml:space="preserve"> €           </w:t>
      </w:r>
    </w:p>
    <w:p w:rsidR="00586214" w:rsidRDefault="00586214" w:rsidP="00586214"/>
    <w:p w:rsidR="00586214" w:rsidRDefault="00586214" w:rsidP="00586214">
      <w:pPr>
        <w:numPr>
          <w:ilvl w:val="0"/>
          <w:numId w:val="35"/>
        </w:numPr>
      </w:pPr>
      <w:r>
        <w:t xml:space="preserve">Popis významných položiek záväzkov. </w:t>
      </w:r>
    </w:p>
    <w:p w:rsidR="00586214" w:rsidRDefault="00586214" w:rsidP="00586214">
      <w:pPr>
        <w:ind w:left="1080"/>
        <w:rPr>
          <w:b/>
          <w:color w:val="00B050"/>
          <w:sz w:val="28"/>
          <w:szCs w:val="28"/>
        </w:rPr>
      </w:pPr>
      <w:r>
        <w:t xml:space="preserve">Zamestnanci, SP, ZP, dane a iné záväzky predstavujú mzdy a odvody </w:t>
      </w:r>
      <w:r w:rsidR="00B47109">
        <w:t>za mesiac december 2020</w:t>
      </w:r>
      <w:r>
        <w:t xml:space="preserve">,ktoré boli presunuté na depozitný účet ZŠ s MŠ. </w:t>
      </w:r>
    </w:p>
    <w:p w:rsidR="00586214" w:rsidRDefault="00586214" w:rsidP="00586214">
      <w:pPr>
        <w:ind w:left="720"/>
      </w:pPr>
    </w:p>
    <w:p w:rsidR="00586214" w:rsidRDefault="00586214" w:rsidP="00586214">
      <w:pPr>
        <w:rPr>
          <w:b/>
        </w:rPr>
      </w:pPr>
      <w:r>
        <w:rPr>
          <w:b/>
        </w:rPr>
        <w:t>3) Bankové úvery a ostatné prijaté návratné finančné výpomoci</w:t>
      </w:r>
    </w:p>
    <w:p w:rsidR="00586214" w:rsidRDefault="00586214" w:rsidP="00586214">
      <w:r>
        <w:t xml:space="preserve">    Účtovná jednotka nemá žiadny úver a výpomoc. Viď. tabuľka č. 9.</w:t>
      </w:r>
    </w:p>
    <w:p w:rsidR="00586214" w:rsidRDefault="00586214" w:rsidP="00586214"/>
    <w:p w:rsidR="00586214" w:rsidRDefault="00586214" w:rsidP="00586214">
      <w:pPr>
        <w:rPr>
          <w:b/>
        </w:rPr>
      </w:pPr>
      <w:r>
        <w:rPr>
          <w:b/>
        </w:rPr>
        <w:t>4) Časové rozlíšenie</w:t>
      </w:r>
    </w:p>
    <w:p w:rsidR="00586214" w:rsidRDefault="00586214" w:rsidP="00586214">
      <w:r>
        <w:t xml:space="preserve">    a) kapitálové transfery účtovná jednotka nemá.</w:t>
      </w:r>
    </w:p>
    <w:p w:rsidR="00586214" w:rsidRDefault="00586214" w:rsidP="00586214">
      <w:pPr>
        <w:tabs>
          <w:tab w:val="left" w:pos="3960"/>
        </w:tabs>
      </w:pPr>
    </w:p>
    <w:p w:rsidR="00586214" w:rsidRDefault="00586214" w:rsidP="00586214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586214" w:rsidRDefault="00586214" w:rsidP="00586214">
      <w:pPr>
        <w:pStyle w:val="Pta"/>
        <w:tabs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586214" w:rsidRDefault="00586214" w:rsidP="00586214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586214" w:rsidRDefault="00586214" w:rsidP="00586214">
      <w:pPr>
        <w:pStyle w:val="Pta"/>
        <w:tabs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6"/>
        <w:gridCol w:w="5507"/>
        <w:gridCol w:w="3019"/>
      </w:tblGrid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lastRenderedPageBreak/>
              <w:t xml:space="preserve">g)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transferov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262702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309 043,77</w:t>
            </w:r>
            <w:r w:rsidR="00586214">
              <w:rPr>
                <w:bCs/>
              </w:rPr>
              <w:t xml:space="preserve"> €  </w:t>
            </w:r>
          </w:p>
        </w:tc>
      </w:tr>
      <w:tr w:rsidR="00586214" w:rsidTr="00586214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262702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34 224,76</w:t>
            </w:r>
            <w:r w:rsidR="00586214">
              <w:rPr>
                <w:bCs/>
              </w:rPr>
              <w:t xml:space="preserve"> €</w:t>
            </w:r>
          </w:p>
        </w:tc>
      </w:tr>
    </w:tbl>
    <w:p w:rsidR="00586214" w:rsidRDefault="00586214" w:rsidP="00586214">
      <w:pPr>
        <w:pStyle w:val="Pta"/>
        <w:tabs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2) Náklady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78379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38 712,99</w:t>
            </w:r>
            <w:r w:rsidR="00586214">
              <w:rPr>
                <w:bCs/>
              </w:rPr>
              <w:t xml:space="preserve">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78379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12 728,28</w:t>
            </w:r>
            <w:r w:rsidR="00586214">
              <w:rPr>
                <w:bCs/>
              </w:rPr>
              <w:t xml:space="preserve">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78379D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                251 190,03</w:t>
            </w:r>
            <w:r w:rsidR="00586214">
              <w:rPr>
                <w:bCs/>
              </w:rPr>
              <w:t xml:space="preserve">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rPr>
          <w:trHeight w:val="136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transfery  a náklady z odvodu príjmov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78379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34 224,76</w:t>
            </w:r>
            <w:r w:rsidR="00586214">
              <w:rPr>
                <w:bCs/>
              </w:rPr>
              <w:t xml:space="preserve"> €</w:t>
            </w:r>
          </w:p>
        </w:tc>
      </w:tr>
      <w:tr w:rsidR="00586214" w:rsidTr="00586214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586214">
            <w:pPr>
              <w:pStyle w:val="Pta"/>
              <w:tabs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6214" w:rsidRDefault="0078379D">
            <w:pPr>
              <w:pStyle w:val="Pta"/>
              <w:tabs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6 804,10</w:t>
            </w:r>
            <w:r w:rsidR="00586214">
              <w:rPr>
                <w:bCs/>
              </w:rPr>
              <w:t xml:space="preserve"> €</w:t>
            </w:r>
          </w:p>
        </w:tc>
      </w:tr>
    </w:tbl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</w:p>
    <w:p w:rsidR="00586214" w:rsidRDefault="00586214" w:rsidP="00586214">
      <w:pPr>
        <w:pStyle w:val="Pta"/>
        <w:numPr>
          <w:ilvl w:val="0"/>
          <w:numId w:val="37"/>
        </w:numPr>
        <w:tabs>
          <w:tab w:val="left" w:pos="3960"/>
        </w:tabs>
      </w:pPr>
      <w:r>
        <w:t>overenie účtovnej závierky celkom 0 €</w:t>
      </w:r>
    </w:p>
    <w:p w:rsidR="00586214" w:rsidRDefault="00586214" w:rsidP="00586214">
      <w:pPr>
        <w:pStyle w:val="Pta"/>
        <w:numPr>
          <w:ilvl w:val="0"/>
          <w:numId w:val="37"/>
        </w:numPr>
        <w:tabs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586214" w:rsidRDefault="00586214" w:rsidP="00586214">
      <w:pPr>
        <w:pStyle w:val="Pta"/>
        <w:numPr>
          <w:ilvl w:val="0"/>
          <w:numId w:val="37"/>
        </w:numPr>
        <w:tabs>
          <w:tab w:val="left" w:pos="3960"/>
        </w:tabs>
      </w:pPr>
      <w:r>
        <w:t>súvisiace audítorské služby  0 €</w:t>
      </w:r>
    </w:p>
    <w:p w:rsidR="00586214" w:rsidRDefault="00586214" w:rsidP="00586214">
      <w:pPr>
        <w:pStyle w:val="Pta"/>
        <w:numPr>
          <w:ilvl w:val="0"/>
          <w:numId w:val="37"/>
        </w:numPr>
        <w:tabs>
          <w:tab w:val="left" w:pos="3960"/>
        </w:tabs>
      </w:pPr>
      <w:r>
        <w:t>daňové poradenstvo 0 €</w:t>
      </w:r>
    </w:p>
    <w:p w:rsidR="00586214" w:rsidRDefault="00586214" w:rsidP="00586214">
      <w:pPr>
        <w:pStyle w:val="Pta"/>
        <w:tabs>
          <w:tab w:val="left" w:pos="3960"/>
        </w:tabs>
        <w:ind w:left="360"/>
        <w:rPr>
          <w:b/>
          <w:bCs/>
        </w:rPr>
      </w:pPr>
      <w:r>
        <w:t>e )  ostatné neaudítorské služby  0 €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586214" w:rsidRDefault="00586214" w:rsidP="00586214">
      <w:pPr>
        <w:pStyle w:val="Pta"/>
        <w:tabs>
          <w:tab w:val="left" w:pos="3960"/>
        </w:tabs>
        <w:ind w:left="284"/>
      </w:pPr>
      <w:r>
        <w:t xml:space="preserve">Účtovná jednotka nemá príspevkovú organizáciu.         </w:t>
      </w:r>
    </w:p>
    <w:p w:rsidR="00586214" w:rsidRDefault="00586214" w:rsidP="00586214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ind w:left="284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586214" w:rsidRDefault="00586214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586214" w:rsidRDefault="00586214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nemá.</w:t>
      </w: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586214" w:rsidRDefault="00586214" w:rsidP="00586214">
      <w:pPr>
        <w:pStyle w:val="Pta"/>
        <w:tabs>
          <w:tab w:val="left" w:pos="3960"/>
        </w:tabs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</w:t>
      </w:r>
    </w:p>
    <w:p w:rsidR="00586214" w:rsidRDefault="00586214" w:rsidP="00586214">
      <w:pPr>
        <w:pStyle w:val="Pta"/>
        <w:tabs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</w:p>
    <w:p w:rsidR="00586214" w:rsidRDefault="00586214" w:rsidP="00586214">
      <w:pPr>
        <w:pStyle w:val="Pta"/>
        <w:numPr>
          <w:ilvl w:val="0"/>
          <w:numId w:val="38"/>
        </w:numPr>
        <w:tabs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586214" w:rsidRDefault="00586214" w:rsidP="00586214">
      <w:pPr>
        <w:pStyle w:val="Pta"/>
        <w:numPr>
          <w:ilvl w:val="0"/>
          <w:numId w:val="38"/>
        </w:numPr>
        <w:tabs>
          <w:tab w:val="left" w:pos="3960"/>
        </w:tabs>
        <w:rPr>
          <w:bCs/>
        </w:rPr>
      </w:pPr>
      <w:r>
        <w:rPr>
          <w:bCs/>
        </w:rPr>
        <w:t>Účtovná jednotka nemá nehnuteľné kultúrne pamiatky v správe alebo vo vlastníctve účtovnej jednotky. Viď. tabuľka č. 11.</w:t>
      </w:r>
    </w:p>
    <w:p w:rsidR="00586214" w:rsidRDefault="00586214" w:rsidP="00586214">
      <w:pPr>
        <w:pStyle w:val="Pta"/>
        <w:tabs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59225C" w:rsidRDefault="0059225C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59225C" w:rsidRDefault="0059225C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59225C" w:rsidRDefault="0059225C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</w:p>
    <w:p w:rsidR="00586214" w:rsidRDefault="00586214" w:rsidP="00586214">
      <w:pPr>
        <w:pStyle w:val="Pta"/>
        <w:tabs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lastRenderedPageBreak/>
        <w:t>Čl. VIII</w:t>
      </w:r>
    </w:p>
    <w:p w:rsidR="00586214" w:rsidRDefault="00586214" w:rsidP="00586214">
      <w:pPr>
        <w:pStyle w:val="Pta"/>
        <w:tabs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586214" w:rsidRDefault="00586214" w:rsidP="00586214">
      <w:pPr>
        <w:pStyle w:val="Pta"/>
        <w:tabs>
          <w:tab w:val="left" w:pos="3960"/>
        </w:tabs>
      </w:pPr>
    </w:p>
    <w:p w:rsidR="00586214" w:rsidRDefault="00586214" w:rsidP="00586214">
      <w:pPr>
        <w:pStyle w:val="Pta"/>
        <w:tabs>
          <w:tab w:val="left" w:pos="3960"/>
        </w:tabs>
      </w:pPr>
      <w:r>
        <w:t xml:space="preserve">Transakcie so spriaznenými osobami sa v sledovanom roku neuskutočnili. </w:t>
      </w:r>
    </w:p>
    <w:p w:rsidR="00586214" w:rsidRDefault="00586214" w:rsidP="00586214">
      <w:pPr>
        <w:pStyle w:val="Pta"/>
        <w:tabs>
          <w:tab w:val="left" w:pos="3960"/>
        </w:tabs>
        <w:rPr>
          <w:color w:val="FF6600"/>
        </w:rPr>
      </w:pPr>
    </w:p>
    <w:p w:rsidR="00586214" w:rsidRDefault="00586214" w:rsidP="00586214">
      <w:pPr>
        <w:pStyle w:val="Pta"/>
        <w:tabs>
          <w:tab w:val="left" w:pos="3960"/>
        </w:tabs>
        <w:rPr>
          <w:color w:val="FF6600"/>
        </w:rPr>
      </w:pPr>
    </w:p>
    <w:p w:rsidR="00586214" w:rsidRDefault="00586214" w:rsidP="00586214">
      <w:pPr>
        <w:pStyle w:val="Nadpis8"/>
        <w:tabs>
          <w:tab w:val="left" w:pos="3960"/>
        </w:tabs>
      </w:pPr>
      <w:r>
        <w:t xml:space="preserve">Čl. IX </w:t>
      </w:r>
    </w:p>
    <w:p w:rsidR="00586214" w:rsidRDefault="00586214" w:rsidP="00586214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586214" w:rsidRDefault="00586214" w:rsidP="00586214">
      <w:pPr>
        <w:tabs>
          <w:tab w:val="left" w:pos="3960"/>
        </w:tabs>
        <w:rPr>
          <w:sz w:val="28"/>
        </w:rPr>
      </w:pPr>
    </w:p>
    <w:p w:rsidR="00586214" w:rsidRDefault="00586214" w:rsidP="00586214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– </w:t>
      </w:r>
      <w:bookmarkStart w:id="0" w:name="_GoBack"/>
      <w:bookmarkEnd w:id="0"/>
    </w:p>
    <w:p w:rsidR="00586214" w:rsidRDefault="00586214" w:rsidP="00586214">
      <w:pPr>
        <w:tabs>
          <w:tab w:val="left" w:pos="3960"/>
        </w:tabs>
      </w:pPr>
      <w:r>
        <w:t xml:space="preserve">Viď. tabuľka </w:t>
      </w:r>
      <w:r w:rsidR="00544D3A">
        <w:t>č. 12.Skutočné príjmy za rok 2020 sú 34 224,76</w:t>
      </w:r>
      <w:r>
        <w:t xml:space="preserve"> €</w:t>
      </w:r>
    </w:p>
    <w:p w:rsidR="00586214" w:rsidRDefault="00586214" w:rsidP="00586214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>b) Príjmy kapitálového rozpočtu –</w:t>
      </w:r>
      <w:r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586214" w:rsidRDefault="00586214" w:rsidP="00586214">
      <w:pPr>
        <w:rPr>
          <w:b/>
        </w:rPr>
      </w:pPr>
      <w:r>
        <w:rPr>
          <w:b/>
        </w:rPr>
        <w:t xml:space="preserve">c) Výdavky bežného rozpočtu – </w:t>
      </w:r>
    </w:p>
    <w:p w:rsidR="00586214" w:rsidRDefault="00586214" w:rsidP="00586214">
      <w:r>
        <w:t>Viď.</w:t>
      </w:r>
      <w:r>
        <w:rPr>
          <w:b/>
        </w:rPr>
        <w:t xml:space="preserve"> </w:t>
      </w:r>
      <w:r>
        <w:t xml:space="preserve">tabuľka č. </w:t>
      </w:r>
      <w:r w:rsidR="00544D3A">
        <w:t>13. Skutočné výdavky za rok 2020 sú 309 043,77</w:t>
      </w:r>
      <w:r>
        <w:t xml:space="preserve"> €</w:t>
      </w:r>
    </w:p>
    <w:p w:rsidR="00586214" w:rsidRDefault="00586214" w:rsidP="00586214">
      <w:pPr>
        <w:pStyle w:val="Pta"/>
        <w:tabs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 xml:space="preserve">- </w:t>
      </w:r>
      <w:r>
        <w:t>Viď. tabuľka č. 13</w:t>
      </w:r>
    </w:p>
    <w:p w:rsidR="00586214" w:rsidRDefault="00586214" w:rsidP="00586214">
      <w:pPr>
        <w:pStyle w:val="Pta"/>
        <w:tabs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 xml:space="preserve">- </w:t>
      </w:r>
      <w:r>
        <w:t>Viď. tabuľka č. 14. sú nulové.</w:t>
      </w:r>
    </w:p>
    <w:p w:rsidR="00A56032" w:rsidRPr="00A033DB" w:rsidRDefault="00586214" w:rsidP="00A033DB">
      <w:pPr>
        <w:pStyle w:val="Pta"/>
        <w:tabs>
          <w:tab w:val="left" w:pos="3960"/>
        </w:tabs>
      </w:pPr>
      <w:r>
        <w:rPr>
          <w:b/>
        </w:rPr>
        <w:t xml:space="preserve">f) Výška dlhu  - </w:t>
      </w:r>
      <w:r>
        <w:t>ZŠ s MŠ nemá dlhy -</w:t>
      </w:r>
      <w:r>
        <w:rPr>
          <w:b/>
        </w:rPr>
        <w:t xml:space="preserve"> </w:t>
      </w:r>
      <w:r>
        <w:t>Viď. tabuľka č. 15</w:t>
      </w:r>
    </w:p>
    <w:p w:rsidR="00A033DB" w:rsidRDefault="00A033DB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033DB" w:rsidRDefault="00A033DB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033DB" w:rsidRDefault="00A033DB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5C21" w:rsidRDefault="00125C21">
      <w:r>
        <w:separator/>
      </w:r>
    </w:p>
  </w:endnote>
  <w:endnote w:type="continuationSeparator" w:id="0">
    <w:p w:rsidR="00125C21" w:rsidRDefault="00125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6214" w:rsidRDefault="00586214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86214" w:rsidRDefault="00586214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9225C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586214" w:rsidRDefault="00586214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586214" w:rsidRDefault="00586214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9225C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586214" w:rsidRDefault="00586214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5C21" w:rsidRDefault="00125C21">
      <w:r>
        <w:separator/>
      </w:r>
    </w:p>
  </w:footnote>
  <w:footnote w:type="continuationSeparator" w:id="0">
    <w:p w:rsidR="00125C21" w:rsidRDefault="00125C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8"/>
  </w:num>
  <w:num w:numId="16">
    <w:abstractNumId w:val="23"/>
  </w:num>
  <w:num w:numId="17">
    <w:abstractNumId w:val="17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6"/>
  </w:num>
  <w:num w:numId="29">
    <w:abstractNumId w:val="27"/>
  </w:num>
  <w:num w:numId="30">
    <w:abstractNumId w:val="14"/>
  </w:num>
  <w:num w:numId="31">
    <w:abstractNumId w:val="15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  <w:lvlOverride w:ilvl="0">
      <w:startOverride w:val="1"/>
    </w:lvlOverride>
  </w:num>
  <w:num w:numId="35">
    <w:abstractNumId w:val="9"/>
    <w:lvlOverride w:ilvl="0">
      <w:startOverride w:val="1"/>
    </w:lvlOverride>
  </w:num>
  <w:num w:numId="36">
    <w:abstractNumId w:val="10"/>
    <w:lvlOverride w:ilvl="0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027E29"/>
    <w:rsid w:val="00060129"/>
    <w:rsid w:val="00120BEE"/>
    <w:rsid w:val="00125C21"/>
    <w:rsid w:val="00166583"/>
    <w:rsid w:val="001D612C"/>
    <w:rsid w:val="001F2AFE"/>
    <w:rsid w:val="00216EAE"/>
    <w:rsid w:val="00231B57"/>
    <w:rsid w:val="002426F2"/>
    <w:rsid w:val="00262702"/>
    <w:rsid w:val="00286CB9"/>
    <w:rsid w:val="002B10A9"/>
    <w:rsid w:val="002C0767"/>
    <w:rsid w:val="002C450F"/>
    <w:rsid w:val="002D6902"/>
    <w:rsid w:val="00336863"/>
    <w:rsid w:val="003515E7"/>
    <w:rsid w:val="00371AA8"/>
    <w:rsid w:val="003762DF"/>
    <w:rsid w:val="00384AA6"/>
    <w:rsid w:val="003F6CDD"/>
    <w:rsid w:val="00502B30"/>
    <w:rsid w:val="00544D3A"/>
    <w:rsid w:val="00586214"/>
    <w:rsid w:val="0059225C"/>
    <w:rsid w:val="005A644D"/>
    <w:rsid w:val="006553C9"/>
    <w:rsid w:val="00666BA5"/>
    <w:rsid w:val="00671DE8"/>
    <w:rsid w:val="00691C6E"/>
    <w:rsid w:val="006B4180"/>
    <w:rsid w:val="006F52EC"/>
    <w:rsid w:val="0078379D"/>
    <w:rsid w:val="007F2447"/>
    <w:rsid w:val="00830A3F"/>
    <w:rsid w:val="008B6E72"/>
    <w:rsid w:val="008D4C75"/>
    <w:rsid w:val="009A4FA9"/>
    <w:rsid w:val="009B4427"/>
    <w:rsid w:val="00A033DB"/>
    <w:rsid w:val="00A11D0A"/>
    <w:rsid w:val="00A56032"/>
    <w:rsid w:val="00A65176"/>
    <w:rsid w:val="00A87BBE"/>
    <w:rsid w:val="00A93E70"/>
    <w:rsid w:val="00B47109"/>
    <w:rsid w:val="00B8780F"/>
    <w:rsid w:val="00C12065"/>
    <w:rsid w:val="00C367DA"/>
    <w:rsid w:val="00C37167"/>
    <w:rsid w:val="00CA6FCB"/>
    <w:rsid w:val="00D0338C"/>
    <w:rsid w:val="00D811FA"/>
    <w:rsid w:val="00DC31DD"/>
    <w:rsid w:val="00DD0048"/>
    <w:rsid w:val="00DD75E7"/>
    <w:rsid w:val="00DF0986"/>
    <w:rsid w:val="00E421AA"/>
    <w:rsid w:val="00E54117"/>
    <w:rsid w:val="00E628BB"/>
    <w:rsid w:val="00E71E2D"/>
    <w:rsid w:val="00E76E12"/>
    <w:rsid w:val="00EB33A8"/>
    <w:rsid w:val="00EF53F0"/>
    <w:rsid w:val="00F07B59"/>
    <w:rsid w:val="00F60485"/>
    <w:rsid w:val="00F77E58"/>
    <w:rsid w:val="00FA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DB8892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link w:val="Nadpis3Char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character" w:customStyle="1" w:styleId="Nadpis1Char">
    <w:name w:val="Nadpis 1 Char"/>
    <w:basedOn w:val="Predvolenpsmoodseku"/>
    <w:link w:val="Nadpis1"/>
    <w:rsid w:val="00586214"/>
    <w:rPr>
      <w:sz w:val="28"/>
      <w:szCs w:val="24"/>
      <w:lang w:eastAsia="zh-CN"/>
    </w:rPr>
  </w:style>
  <w:style w:type="character" w:customStyle="1" w:styleId="Nadpis3Char">
    <w:name w:val="Nadpis 3 Char"/>
    <w:basedOn w:val="Predvolenpsmoodseku"/>
    <w:link w:val="Nadpis3"/>
    <w:rsid w:val="00586214"/>
    <w:rPr>
      <w:sz w:val="28"/>
      <w:szCs w:val="24"/>
      <w:lang w:eastAsia="zh-CN"/>
    </w:rPr>
  </w:style>
  <w:style w:type="character" w:customStyle="1" w:styleId="Nadpis5Char">
    <w:name w:val="Nadpis 5 Char"/>
    <w:basedOn w:val="Predvolenpsmoodseku"/>
    <w:link w:val="Nadpis5"/>
    <w:rsid w:val="00586214"/>
    <w:rPr>
      <w:b/>
      <w:bCs/>
      <w:sz w:val="28"/>
      <w:szCs w:val="24"/>
      <w:lang w:eastAsia="zh-CN"/>
    </w:rPr>
  </w:style>
  <w:style w:type="character" w:customStyle="1" w:styleId="Nadpis8Char">
    <w:name w:val="Nadpis 8 Char"/>
    <w:basedOn w:val="Predvolenpsmoodseku"/>
    <w:link w:val="Nadpis8"/>
    <w:rsid w:val="00586214"/>
    <w:rPr>
      <w:b/>
      <w:bCs/>
      <w:sz w:val="28"/>
      <w:szCs w:val="24"/>
      <w:lang w:eastAsia="zh-CN"/>
    </w:rPr>
  </w:style>
  <w:style w:type="character" w:customStyle="1" w:styleId="PtaChar">
    <w:name w:val="Päta Char"/>
    <w:basedOn w:val="Predvolenpsmoodseku"/>
    <w:link w:val="Pta"/>
    <w:rsid w:val="00586214"/>
    <w:rPr>
      <w:sz w:val="24"/>
      <w:szCs w:val="24"/>
      <w:lang w:eastAsia="zh-CN"/>
    </w:rPr>
  </w:style>
  <w:style w:type="character" w:customStyle="1" w:styleId="ZkladntextChar">
    <w:name w:val="Základný text Char"/>
    <w:basedOn w:val="Predvolenpsmoodseku"/>
    <w:link w:val="Zkladntext"/>
    <w:rsid w:val="00586214"/>
    <w:rPr>
      <w:sz w:val="28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060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2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2192</Words>
  <Characters>12496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14659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32</cp:revision>
  <cp:lastPrinted>2015-03-16T07:29:00Z</cp:lastPrinted>
  <dcterms:created xsi:type="dcterms:W3CDTF">2017-02-28T20:49:00Z</dcterms:created>
  <dcterms:modified xsi:type="dcterms:W3CDTF">2021-02-17T14:12:00Z</dcterms:modified>
</cp:coreProperties>
</file>