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576C9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1572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1572A">
              <w:rPr>
                <w:rFonts w:ascii="Arial Narrow" w:hAnsi="Arial Narrow" w:cs="Arial Narrow"/>
                <w:b/>
                <w:sz w:val="22"/>
                <w:szCs w:val="22"/>
              </w:rPr>
              <w:t>CEDIC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1572A" w:rsidP="0080443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811 01 Bratislava, </w:t>
            </w:r>
            <w:proofErr w:type="spellStart"/>
            <w:r w:rsidR="00804437"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 w:rsidR="00804437">
              <w:rPr>
                <w:rFonts w:ascii="Arial Narrow" w:hAnsi="Arial Narrow" w:cs="Arial Narrow"/>
                <w:sz w:val="22"/>
                <w:szCs w:val="22"/>
              </w:rPr>
              <w:t xml:space="preserve"> 18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0443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157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1572A">
              <w:rPr>
                <w:rFonts w:ascii="Arial Narrow" w:hAnsi="Arial Narrow" w:cs="Arial Narrow"/>
                <w:sz w:val="22"/>
                <w:szCs w:val="22"/>
              </w:rPr>
              <w:t>29.04.2008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1572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 v oblasti podnikania a riadenia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B1572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CEDIC SK,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D576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576C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576C9" w:rsidP="00EB116C">
            <w:pPr>
              <w:ind w:firstLine="113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3666537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576C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3617331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116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576C9" w:rsidP="003D4E3F">
            <w:pPr>
              <w:ind w:firstLine="113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705823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576C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2343347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034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800C01" w:rsidRDefault="00B1572A" w:rsidP="00800C0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Pr="00800C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800C01" w:rsidRDefault="00B1572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800C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D4E3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EB116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E4A32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>,</w:t>
      </w:r>
      <w:r w:rsidR="000E4A32">
        <w:rPr>
          <w:rFonts w:ascii="Arial Narrow" w:hAnsi="Arial Narrow" w:cs="Arial Narrow"/>
          <w:b/>
          <w:sz w:val="22"/>
          <w:szCs w:val="22"/>
        </w:rPr>
        <w:t xml:space="preserve"> </w:t>
      </w:r>
      <w:r w:rsidR="000E4A32" w:rsidRPr="000E4A32">
        <w:rPr>
          <w:rFonts w:ascii="Arial Narrow" w:hAnsi="Arial Narrow" w:cs="Arial Narrow"/>
          <w:sz w:val="22"/>
          <w:szCs w:val="22"/>
        </w:rPr>
        <w:t>ale sa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0E4A32">
        <w:rPr>
          <w:rFonts w:ascii="Arial Narrow" w:hAnsi="Arial Narrow" w:cs="Arial Narrow"/>
          <w:sz w:val="22"/>
          <w:szCs w:val="22"/>
        </w:rPr>
        <w:t xml:space="preserve">rozhodla, že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1572A">
        <w:rPr>
          <w:rFonts w:ascii="Arial Narrow" w:hAnsi="Arial Narrow" w:cs="Arial Narrow"/>
          <w:sz w:val="22"/>
          <w:szCs w:val="22"/>
        </w:rPr>
        <w:t xml:space="preserve">  </w:t>
      </w:r>
      <w:r w:rsidR="00D576C9">
        <w:rPr>
          <w:rFonts w:ascii="Arial Narrow" w:hAnsi="Arial Narrow" w:cs="Arial Narrow"/>
          <w:b/>
          <w:sz w:val="22"/>
          <w:szCs w:val="22"/>
        </w:rPr>
        <w:t>18.9.2020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D4E3F">
        <w:rPr>
          <w:rFonts w:ascii="Arial Narrow" w:hAnsi="Arial Narrow" w:cs="Arial Narrow"/>
          <w:sz w:val="22"/>
          <w:szCs w:val="22"/>
        </w:rPr>
        <w:t xml:space="preserve"> Účtovná závierka je zostavená ako riadna účtovná závierka za obdobie od 1.januára do 31.decembra </w:t>
      </w:r>
      <w:r w:rsidR="00D576C9">
        <w:rPr>
          <w:rFonts w:ascii="Arial Narrow" w:hAnsi="Arial Narrow" w:cs="Arial Narrow"/>
          <w:sz w:val="22"/>
          <w:szCs w:val="22"/>
        </w:rPr>
        <w:t>2020</w:t>
      </w:r>
      <w:bookmarkStart w:id="0" w:name="_GoBack"/>
      <w:bookmarkEnd w:id="0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3D4E3F">
        <w:rPr>
          <w:rFonts w:ascii="Arial Narrow" w:hAnsi="Arial Narrow" w:cs="Arial Narrow"/>
          <w:bCs/>
          <w:sz w:val="22"/>
          <w:szCs w:val="22"/>
        </w:rPr>
        <w:t xml:space="preserve"> Skupina ktorej súčasťou je účtovná jednota nie je povinná zostaviť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DD4815" w:rsidRDefault="00DD4815" w:rsidP="00DD48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 xml:space="preserve">, ktorej súčasťou je účtovná jednotka ako dcérska účtovná jednotka : ICT ISTROCONTI, a.s. , </w:t>
      </w:r>
      <w:proofErr w:type="spellStart"/>
      <w:r>
        <w:rPr>
          <w:rFonts w:ascii="Arial Narrow" w:hAnsi="Arial Narrow" w:cs="Arial Narrow"/>
          <w:sz w:val="22"/>
          <w:szCs w:val="22"/>
        </w:rPr>
        <w:t>Ventúrska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18, 811 01 Bratislava</w:t>
      </w:r>
    </w:p>
    <w:p w:rsidR="00DD4815" w:rsidRDefault="00DD4815" w:rsidP="00DD4815">
      <w:pPr>
        <w:tabs>
          <w:tab w:val="left" w:pos="751"/>
          <w:tab w:val="left" w:pos="112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DD4815" w:rsidRDefault="00DD4815" w:rsidP="00DD48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, a ktorá je tiež začlenená do skupiny účtovných jednotiek :</w:t>
      </w:r>
      <w:r w:rsidR="00197CB2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A0E22">
        <w:rPr>
          <w:rFonts w:ascii="Arial Narrow" w:hAnsi="Arial Narrow" w:cs="Arial Narrow"/>
          <w:sz w:val="22"/>
          <w:szCs w:val="22"/>
        </w:rPr>
        <w:t>Sopra</w:t>
      </w:r>
      <w:proofErr w:type="spellEnd"/>
      <w:r w:rsidR="00AA0E22">
        <w:rPr>
          <w:rFonts w:ascii="Arial Narrow" w:hAnsi="Arial Narrow" w:cs="Arial Narrow"/>
          <w:sz w:val="22"/>
          <w:szCs w:val="22"/>
        </w:rPr>
        <w:t xml:space="preserve"> ,a.s. ,ktorá vlastní 50% CEDIC SK, s.r.o.</w:t>
      </w:r>
    </w:p>
    <w:p w:rsidR="00DD4815" w:rsidRDefault="00DD4815" w:rsidP="00DD4815">
      <w:pPr>
        <w:jc w:val="both"/>
        <w:rPr>
          <w:rFonts w:ascii="Arial Narrow" w:hAnsi="Arial Narrow" w:cs="Arial Narrow"/>
          <w:sz w:val="22"/>
          <w:szCs w:val="22"/>
        </w:rPr>
      </w:pPr>
    </w:p>
    <w:p w:rsidR="00DD4815" w:rsidRDefault="00DD4815" w:rsidP="00DD48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 </w:t>
      </w:r>
      <w:r w:rsidR="00D325F9">
        <w:rPr>
          <w:rFonts w:ascii="Arial Narrow" w:hAnsi="Arial Narrow" w:cs="Arial Narrow"/>
          <w:sz w:val="22"/>
          <w:szCs w:val="22"/>
        </w:rPr>
        <w:t>nie je materskou UJ</w:t>
      </w:r>
    </w:p>
    <w:p w:rsidR="000E4A32" w:rsidRDefault="000E4A32" w:rsidP="00DD48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1CC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1CC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A0E22" w:rsidRDefault="00AA0E22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3D4E3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325F9">
        <w:rPr>
          <w:rFonts w:ascii="Arial Narrow" w:hAnsi="Arial Narrow" w:cs="Arial Narrow"/>
          <w:bCs/>
          <w:sz w:val="22"/>
          <w:szCs w:val="22"/>
        </w:rPr>
        <w:t>Neboli</w:t>
      </w:r>
      <w:r w:rsidR="00804437">
        <w:rPr>
          <w:rFonts w:ascii="Arial Narrow" w:hAnsi="Arial Narrow" w:cs="Arial Narrow"/>
          <w:bCs/>
          <w:sz w:val="22"/>
          <w:szCs w:val="22"/>
        </w:rPr>
        <w:t xml:space="preserve"> poskytnuté</w:t>
      </w:r>
      <w:r w:rsidR="003D4E3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804437">
        <w:rPr>
          <w:rFonts w:ascii="Arial Narrow" w:hAnsi="Arial Narrow" w:cs="Arial Narrow"/>
          <w:bCs/>
          <w:sz w:val="22"/>
          <w:szCs w:val="22"/>
        </w:rPr>
        <w:t>žiadne výhody orgánom účtovnej jednotky</w:t>
      </w:r>
      <w:r w:rsidR="006149F0">
        <w:rPr>
          <w:rFonts w:ascii="Arial Narrow" w:hAnsi="Arial Narrow" w:cs="Arial Narrow"/>
          <w:bCs/>
          <w:sz w:val="22"/>
          <w:szCs w:val="22"/>
        </w:rPr>
        <w:t>.</w:t>
      </w: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D325F9">
        <w:rPr>
          <w:rFonts w:ascii="Arial Narrow" w:hAnsi="Arial Narrow" w:cs="Arial Narrow"/>
          <w:sz w:val="22"/>
          <w:szCs w:val="22"/>
        </w:rPr>
        <w:t>Nepretržite pokračuje</w:t>
      </w:r>
      <w:r w:rsidR="00E00CEF">
        <w:rPr>
          <w:rFonts w:ascii="Arial Narrow" w:hAnsi="Arial Narrow" w:cs="Arial Narrow"/>
          <w:sz w:val="22"/>
          <w:szCs w:val="22"/>
        </w:rPr>
        <w:t>.</w:t>
      </w:r>
    </w:p>
    <w:p w:rsidR="007807C5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6149F0">
        <w:rPr>
          <w:rFonts w:ascii="Arial Narrow" w:hAnsi="Arial Narrow" w:cs="Arial Narrow"/>
          <w:sz w:val="22"/>
          <w:szCs w:val="22"/>
        </w:rPr>
        <w:t xml:space="preserve"> </w:t>
      </w:r>
      <w:r w:rsidR="00D325F9" w:rsidRPr="002F4392">
        <w:rPr>
          <w:rFonts w:ascii="Arial Narrow" w:hAnsi="Arial Narrow" w:cs="Arial Narrow"/>
          <w:b/>
          <w:sz w:val="22"/>
          <w:szCs w:val="22"/>
        </w:rPr>
        <w:t xml:space="preserve">Zmeny </w:t>
      </w:r>
      <w:r w:rsidR="007807C5">
        <w:rPr>
          <w:rFonts w:ascii="Arial Narrow" w:hAnsi="Arial Narrow" w:cs="Arial Narrow"/>
          <w:b/>
          <w:sz w:val="22"/>
          <w:szCs w:val="22"/>
        </w:rPr>
        <w:t>ne</w:t>
      </w:r>
      <w:r w:rsidR="00D325F9" w:rsidRPr="002F4392">
        <w:rPr>
          <w:rFonts w:ascii="Arial Narrow" w:hAnsi="Arial Narrow" w:cs="Arial Narrow"/>
          <w:b/>
          <w:sz w:val="22"/>
          <w:szCs w:val="22"/>
        </w:rPr>
        <w:t>nastali</w:t>
      </w:r>
      <w:r w:rsidR="00A22D39">
        <w:rPr>
          <w:rFonts w:ascii="Arial Narrow" w:hAnsi="Arial Narrow" w:cs="Arial Narrow"/>
          <w:sz w:val="22"/>
          <w:szCs w:val="22"/>
        </w:rPr>
        <w:t>:</w:t>
      </w:r>
    </w:p>
    <w:p w:rsidR="00E43AEB" w:rsidRPr="00755848" w:rsidRDefault="007807C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="00E43AEB"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="00E43AEB"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="00E43AEB"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="00E43AEB"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segmente): </w:t>
      </w:r>
      <w:r w:rsidR="00D325F9">
        <w:rPr>
          <w:rFonts w:ascii="Arial Narrow" w:hAnsi="Arial Narrow" w:cs="Arial Narrow"/>
          <w:sz w:val="22"/>
          <w:szCs w:val="22"/>
        </w:rPr>
        <w:t>Nenastali</w:t>
      </w: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C81A2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C81A2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C81A2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81A24" w:rsidP="00C81A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E4A32" w:rsidRPr="00755848" w:rsidTr="00C81A2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4A32" w:rsidRPr="00755848" w:rsidRDefault="000E4A32" w:rsidP="00C81A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4A32" w:rsidRPr="00755848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4A32" w:rsidRPr="00755848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E4A32" w:rsidRPr="00755848" w:rsidTr="00C81A2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4A32" w:rsidRPr="00755848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4A32" w:rsidRPr="00755848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4A32" w:rsidRPr="00755848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E4A32" w:rsidRPr="00755848" w:rsidTr="00C81A2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4A32" w:rsidRPr="00755848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11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4A32" w:rsidRPr="00755848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4A32" w:rsidRPr="00755848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E4A32" w:rsidRPr="00755848" w:rsidTr="00C81A2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4A32" w:rsidRPr="00755848" w:rsidRDefault="000E4A32" w:rsidP="00C81A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4A32" w:rsidRPr="00755848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4A32" w:rsidRPr="00755848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E4A32" w:rsidRPr="00755848" w:rsidTr="00C81A2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4A32" w:rsidRPr="00755848" w:rsidRDefault="000E4A32" w:rsidP="00C81A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4A32" w:rsidRPr="00755848" w:rsidRDefault="000E4A32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4A32" w:rsidRPr="00755848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E4A32" w:rsidRPr="00C81A24" w:rsidTr="00C81A24">
        <w:tc>
          <w:tcPr>
            <w:tcW w:w="706" w:type="dxa"/>
            <w:shd w:val="clear" w:color="auto" w:fill="auto"/>
          </w:tcPr>
          <w:p w:rsidR="000E4A32" w:rsidRPr="00C81A24" w:rsidRDefault="000E4A32" w:rsidP="00C81A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0E4A32" w:rsidRPr="00C81A24" w:rsidRDefault="000E4A32" w:rsidP="00157A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81A24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</w:t>
            </w:r>
          </w:p>
        </w:tc>
        <w:tc>
          <w:tcPr>
            <w:tcW w:w="3600" w:type="dxa"/>
            <w:shd w:val="clear" w:color="auto" w:fill="auto"/>
            <w:hideMark/>
          </w:tcPr>
          <w:p w:rsidR="000E4A32" w:rsidRPr="00C81A24" w:rsidRDefault="000E4A3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81A24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Default="006149F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157A90" w:rsidRDefault="00157A9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57A90" w:rsidRPr="00755848" w:rsidRDefault="00157A9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lastRenderedPageBreak/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2B1B83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6149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149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E462E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126DE3" w:rsidRPr="00755848" w:rsidRDefault="00E462E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149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149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149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149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6149F0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26DE3" w:rsidRPr="00755848" w:rsidRDefault="0029438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126DE3"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="00126DE3"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="00126DE3"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325F9">
        <w:rPr>
          <w:rFonts w:ascii="Arial Narrow" w:hAnsi="Arial Narrow" w:cs="Arial Narrow"/>
          <w:b w:val="0"/>
          <w:bCs w:val="0"/>
          <w:sz w:val="22"/>
          <w:szCs w:val="22"/>
        </w:rPr>
        <w:t>Dotácie neboli poskytnuté</w:t>
      </w: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325F9">
        <w:rPr>
          <w:rFonts w:ascii="Arial Narrow" w:hAnsi="Arial Narrow" w:cs="Arial Narrow"/>
          <w:b w:val="0"/>
          <w:bCs w:val="0"/>
          <w:sz w:val="22"/>
          <w:szCs w:val="22"/>
        </w:rPr>
        <w:t>Neboli účtované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E70F21">
        <w:rPr>
          <w:rFonts w:ascii="Arial Narrow" w:hAnsi="Arial Narrow" w:cs="Arial Narrow"/>
          <w:sz w:val="22"/>
          <w:szCs w:val="22"/>
        </w:rPr>
        <w:t xml:space="preserve"> </w:t>
      </w:r>
      <w:r w:rsidR="00D325F9">
        <w:rPr>
          <w:rFonts w:ascii="Arial Narrow" w:hAnsi="Arial Narrow" w:cs="Arial Narrow"/>
          <w:sz w:val="22"/>
          <w:szCs w:val="22"/>
        </w:rPr>
        <w:t>Neboli účtované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E70F21">
        <w:rPr>
          <w:rFonts w:ascii="Arial Narrow" w:hAnsi="Arial Narrow" w:cs="Arial Narrow"/>
          <w:sz w:val="22"/>
          <w:szCs w:val="22"/>
        </w:rPr>
        <w:t>Účtovná jednotka nemá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D318A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57A90" w:rsidRDefault="00157A90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70F21">
        <w:rPr>
          <w:rFonts w:ascii="Arial Narrow" w:hAnsi="Arial Narrow" w:cs="Arial Narrow"/>
          <w:sz w:val="22"/>
          <w:szCs w:val="22"/>
        </w:rPr>
        <w:t>Účtovná jednotka nemá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E70F21">
        <w:rPr>
          <w:rFonts w:ascii="Arial Narrow" w:hAnsi="Arial Narrow" w:cs="Arial Narrow"/>
          <w:sz w:val="22"/>
          <w:szCs w:val="22"/>
        </w:rPr>
        <w:t xml:space="preserve"> </w:t>
      </w:r>
      <w:r w:rsidR="00046DB7">
        <w:rPr>
          <w:rFonts w:ascii="Arial Narrow" w:hAnsi="Arial Narrow" w:cs="Arial Narrow"/>
          <w:sz w:val="22"/>
          <w:szCs w:val="22"/>
        </w:rPr>
        <w:t>UJ nenadobudla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70F21">
        <w:rPr>
          <w:rFonts w:ascii="Arial Narrow" w:hAnsi="Arial Narrow" w:cs="Arial Narrow"/>
          <w:sz w:val="22"/>
          <w:szCs w:val="22"/>
        </w:rPr>
        <w:t xml:space="preserve"> </w:t>
      </w:r>
      <w:r w:rsidR="00F34B61">
        <w:rPr>
          <w:rFonts w:ascii="Arial Narrow" w:hAnsi="Arial Narrow" w:cs="Arial Narrow"/>
          <w:sz w:val="22"/>
          <w:szCs w:val="22"/>
        </w:rPr>
        <w:t>Nenastali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C642EE">
        <w:rPr>
          <w:rFonts w:ascii="Arial Narrow" w:hAnsi="Arial Narrow" w:cs="Arial Narrow"/>
          <w:sz w:val="22"/>
          <w:szCs w:val="22"/>
        </w:rPr>
        <w:t xml:space="preserve"> </w:t>
      </w:r>
      <w:r w:rsidR="00D325F9">
        <w:rPr>
          <w:rFonts w:ascii="Arial Narrow" w:hAnsi="Arial Narrow" w:cs="Arial Narrow"/>
          <w:sz w:val="22"/>
          <w:szCs w:val="22"/>
        </w:rPr>
        <w:t>UJ nevlastní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E70F21">
        <w:rPr>
          <w:rFonts w:ascii="Arial Narrow" w:hAnsi="Arial Narrow" w:cs="Arial Narrow"/>
          <w:sz w:val="22"/>
          <w:szCs w:val="22"/>
        </w:rPr>
        <w:t xml:space="preserve"> </w:t>
      </w:r>
      <w:r w:rsidR="00D325F9">
        <w:rPr>
          <w:rFonts w:ascii="Arial Narrow" w:hAnsi="Arial Narrow" w:cs="Arial Narrow"/>
          <w:sz w:val="22"/>
          <w:szCs w:val="22"/>
        </w:rPr>
        <w:t>Nevznikli</w:t>
      </w:r>
    </w:p>
    <w:p w:rsidR="001357F4" w:rsidRPr="00755848" w:rsidRDefault="001357F4" w:rsidP="00E70F2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70F21">
        <w:rPr>
          <w:rFonts w:ascii="Arial Narrow" w:hAnsi="Arial Narrow" w:cs="Arial Narrow"/>
          <w:sz w:val="22"/>
          <w:szCs w:val="22"/>
        </w:rPr>
        <w:t xml:space="preserve"> </w:t>
      </w:r>
      <w:r w:rsidR="00046DB7">
        <w:rPr>
          <w:rFonts w:ascii="Arial Narrow" w:hAnsi="Arial Narrow" w:cs="Arial Narrow"/>
          <w:sz w:val="22"/>
          <w:szCs w:val="22"/>
        </w:rPr>
        <w:t>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70F21">
        <w:rPr>
          <w:rFonts w:ascii="Arial Narrow" w:hAnsi="Arial Narrow" w:cs="Arial Narrow"/>
          <w:sz w:val="22"/>
          <w:szCs w:val="22"/>
        </w:rPr>
        <w:t xml:space="preserve"> </w:t>
      </w:r>
      <w:r w:rsidR="00D325F9">
        <w:rPr>
          <w:rFonts w:ascii="Arial Narrow" w:hAnsi="Arial Narrow" w:cs="Arial Narrow"/>
          <w:sz w:val="22"/>
          <w:szCs w:val="22"/>
        </w:rPr>
        <w:t>UJ nemá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70F21">
        <w:rPr>
          <w:rFonts w:ascii="Arial Narrow" w:hAnsi="Arial Narrow" w:cs="Arial Narrow"/>
          <w:sz w:val="22"/>
          <w:szCs w:val="22"/>
        </w:rPr>
        <w:t xml:space="preserve"> </w:t>
      </w:r>
      <w:r w:rsidR="00D325F9">
        <w:rPr>
          <w:rFonts w:ascii="Arial Narrow" w:hAnsi="Arial Narrow" w:cs="Arial Narrow"/>
          <w:sz w:val="22"/>
          <w:szCs w:val="22"/>
        </w:rPr>
        <w:t>Nenastali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4D6FF6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4D6FF6">
        <w:rPr>
          <w:rFonts w:ascii="Arial Narrow" w:hAnsi="Arial Narrow" w:cs="Arial Narrow"/>
          <w:bCs/>
          <w:sz w:val="22"/>
          <w:szCs w:val="22"/>
        </w:rPr>
        <w:t xml:space="preserve">   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4D6FF6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58D4" w:rsidRDefault="00E558D4">
      <w:r>
        <w:separator/>
      </w:r>
    </w:p>
  </w:endnote>
  <w:endnote w:type="continuationSeparator" w:id="0">
    <w:p w:rsidR="00E558D4" w:rsidRDefault="00E558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576C9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58D4" w:rsidRDefault="00E558D4">
      <w:r>
        <w:separator/>
      </w:r>
    </w:p>
  </w:footnote>
  <w:footnote w:type="continuationSeparator" w:id="0">
    <w:p w:rsidR="00E558D4" w:rsidRDefault="00E558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1572A">
      <w:rPr>
        <w:rFonts w:ascii="Arial" w:hAnsi="Arial" w:cs="Arial"/>
        <w:sz w:val="22"/>
        <w:szCs w:val="22"/>
        <w:bdr w:val="single" w:sz="4" w:space="0" w:color="auto" w:frame="1"/>
      </w:rPr>
      <w:t>44060033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1572A">
      <w:rPr>
        <w:rFonts w:ascii="Arial" w:hAnsi="Arial" w:cs="Arial"/>
        <w:sz w:val="22"/>
        <w:szCs w:val="22"/>
        <w:bdr w:val="single" w:sz="4" w:space="0" w:color="auto" w:frame="1"/>
      </w:rPr>
      <w:t>2022635428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337" w:hanging="360"/>
      </w:pPr>
    </w:lvl>
    <w:lvl w:ilvl="1" w:tplc="041B0019" w:tentative="1">
      <w:start w:val="1"/>
      <w:numFmt w:val="lowerLetter"/>
      <w:lvlText w:val="%2."/>
      <w:lvlJc w:val="left"/>
      <w:pPr>
        <w:ind w:left="4057" w:hanging="360"/>
      </w:pPr>
    </w:lvl>
    <w:lvl w:ilvl="2" w:tplc="041B001B" w:tentative="1">
      <w:start w:val="1"/>
      <w:numFmt w:val="lowerRoman"/>
      <w:lvlText w:val="%3."/>
      <w:lvlJc w:val="right"/>
      <w:pPr>
        <w:ind w:left="4777" w:hanging="180"/>
      </w:pPr>
    </w:lvl>
    <w:lvl w:ilvl="3" w:tplc="041B000F" w:tentative="1">
      <w:start w:val="1"/>
      <w:numFmt w:val="decimal"/>
      <w:lvlText w:val="%4."/>
      <w:lvlJc w:val="left"/>
      <w:pPr>
        <w:ind w:left="5497" w:hanging="360"/>
      </w:pPr>
    </w:lvl>
    <w:lvl w:ilvl="4" w:tplc="041B0019" w:tentative="1">
      <w:start w:val="1"/>
      <w:numFmt w:val="lowerLetter"/>
      <w:lvlText w:val="%5."/>
      <w:lvlJc w:val="left"/>
      <w:pPr>
        <w:ind w:left="6217" w:hanging="360"/>
      </w:pPr>
    </w:lvl>
    <w:lvl w:ilvl="5" w:tplc="041B001B" w:tentative="1">
      <w:start w:val="1"/>
      <w:numFmt w:val="lowerRoman"/>
      <w:lvlText w:val="%6."/>
      <w:lvlJc w:val="right"/>
      <w:pPr>
        <w:ind w:left="6937" w:hanging="180"/>
      </w:pPr>
    </w:lvl>
    <w:lvl w:ilvl="6" w:tplc="041B000F" w:tentative="1">
      <w:start w:val="1"/>
      <w:numFmt w:val="decimal"/>
      <w:lvlText w:val="%7."/>
      <w:lvlJc w:val="left"/>
      <w:pPr>
        <w:ind w:left="7657" w:hanging="360"/>
      </w:pPr>
    </w:lvl>
    <w:lvl w:ilvl="7" w:tplc="041B0019" w:tentative="1">
      <w:start w:val="1"/>
      <w:numFmt w:val="lowerLetter"/>
      <w:lvlText w:val="%8."/>
      <w:lvlJc w:val="left"/>
      <w:pPr>
        <w:ind w:left="8377" w:hanging="360"/>
      </w:pPr>
    </w:lvl>
    <w:lvl w:ilvl="8" w:tplc="041B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746"/>
    <w:rsid w:val="00000C65"/>
    <w:rsid w:val="000104C1"/>
    <w:rsid w:val="0002379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6DB7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1CC8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711"/>
    <w:rsid w:val="000E4475"/>
    <w:rsid w:val="000E4A32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7A90"/>
    <w:rsid w:val="001641B3"/>
    <w:rsid w:val="00171D3D"/>
    <w:rsid w:val="00173E72"/>
    <w:rsid w:val="00173F83"/>
    <w:rsid w:val="00175067"/>
    <w:rsid w:val="00177499"/>
    <w:rsid w:val="00177E9D"/>
    <w:rsid w:val="001821C1"/>
    <w:rsid w:val="00182CD7"/>
    <w:rsid w:val="00182F4B"/>
    <w:rsid w:val="001922C8"/>
    <w:rsid w:val="00194863"/>
    <w:rsid w:val="00197CB2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968"/>
    <w:rsid w:val="001C2CAD"/>
    <w:rsid w:val="001C3DCB"/>
    <w:rsid w:val="001C5B3C"/>
    <w:rsid w:val="001C7886"/>
    <w:rsid w:val="001D736B"/>
    <w:rsid w:val="001E0093"/>
    <w:rsid w:val="001E1B23"/>
    <w:rsid w:val="001E6826"/>
    <w:rsid w:val="001E723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3A20"/>
    <w:rsid w:val="002342CE"/>
    <w:rsid w:val="00235630"/>
    <w:rsid w:val="00246C6C"/>
    <w:rsid w:val="002474D2"/>
    <w:rsid w:val="00250167"/>
    <w:rsid w:val="00262920"/>
    <w:rsid w:val="0026388C"/>
    <w:rsid w:val="00264B28"/>
    <w:rsid w:val="00265418"/>
    <w:rsid w:val="0026737F"/>
    <w:rsid w:val="002715D0"/>
    <w:rsid w:val="002716CB"/>
    <w:rsid w:val="002729B2"/>
    <w:rsid w:val="00272B4B"/>
    <w:rsid w:val="002771F2"/>
    <w:rsid w:val="00281335"/>
    <w:rsid w:val="00282986"/>
    <w:rsid w:val="00283B09"/>
    <w:rsid w:val="00284FBF"/>
    <w:rsid w:val="00287F94"/>
    <w:rsid w:val="00292240"/>
    <w:rsid w:val="0029274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1B83"/>
    <w:rsid w:val="002B2E75"/>
    <w:rsid w:val="002B52A1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4392"/>
    <w:rsid w:val="002F5C77"/>
    <w:rsid w:val="00302371"/>
    <w:rsid w:val="003023F7"/>
    <w:rsid w:val="003061CE"/>
    <w:rsid w:val="00306960"/>
    <w:rsid w:val="00312CE9"/>
    <w:rsid w:val="00315E10"/>
    <w:rsid w:val="003208FD"/>
    <w:rsid w:val="00331575"/>
    <w:rsid w:val="00331EB6"/>
    <w:rsid w:val="00332E9A"/>
    <w:rsid w:val="00336F51"/>
    <w:rsid w:val="00337E3E"/>
    <w:rsid w:val="00340849"/>
    <w:rsid w:val="003408EA"/>
    <w:rsid w:val="00346F61"/>
    <w:rsid w:val="00350E31"/>
    <w:rsid w:val="00351402"/>
    <w:rsid w:val="0035234F"/>
    <w:rsid w:val="00355441"/>
    <w:rsid w:val="00357702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0D01"/>
    <w:rsid w:val="003B22E0"/>
    <w:rsid w:val="003B764F"/>
    <w:rsid w:val="003C024D"/>
    <w:rsid w:val="003C13BE"/>
    <w:rsid w:val="003C20BE"/>
    <w:rsid w:val="003C4F72"/>
    <w:rsid w:val="003C7D7F"/>
    <w:rsid w:val="003D1B77"/>
    <w:rsid w:val="003D3AF5"/>
    <w:rsid w:val="003D4C8A"/>
    <w:rsid w:val="003D4E3F"/>
    <w:rsid w:val="003E1FCF"/>
    <w:rsid w:val="003E330A"/>
    <w:rsid w:val="003E3C41"/>
    <w:rsid w:val="003E69A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13B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D6FF6"/>
    <w:rsid w:val="004E32B6"/>
    <w:rsid w:val="004E4A85"/>
    <w:rsid w:val="004E4FCE"/>
    <w:rsid w:val="004E76A2"/>
    <w:rsid w:val="004F44BE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033F"/>
    <w:rsid w:val="00547AE9"/>
    <w:rsid w:val="00550F87"/>
    <w:rsid w:val="005527DA"/>
    <w:rsid w:val="00556BC6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2C6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49F0"/>
    <w:rsid w:val="00615C55"/>
    <w:rsid w:val="0062047A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3472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09D5"/>
    <w:rsid w:val="00771D0D"/>
    <w:rsid w:val="007728FB"/>
    <w:rsid w:val="00774E7E"/>
    <w:rsid w:val="007753B9"/>
    <w:rsid w:val="00780227"/>
    <w:rsid w:val="007805CE"/>
    <w:rsid w:val="007807C5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40EB"/>
    <w:rsid w:val="007F523F"/>
    <w:rsid w:val="007F6029"/>
    <w:rsid w:val="00800C01"/>
    <w:rsid w:val="0080258D"/>
    <w:rsid w:val="0080392F"/>
    <w:rsid w:val="0080443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25D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074"/>
    <w:rsid w:val="009C2162"/>
    <w:rsid w:val="009C49BF"/>
    <w:rsid w:val="009C58C9"/>
    <w:rsid w:val="009D0C18"/>
    <w:rsid w:val="009D2303"/>
    <w:rsid w:val="009D3DB8"/>
    <w:rsid w:val="009D7556"/>
    <w:rsid w:val="009D762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2D39"/>
    <w:rsid w:val="00A24812"/>
    <w:rsid w:val="00A26876"/>
    <w:rsid w:val="00A3246D"/>
    <w:rsid w:val="00A35F64"/>
    <w:rsid w:val="00A37D7E"/>
    <w:rsid w:val="00A40E0B"/>
    <w:rsid w:val="00A452E6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391"/>
    <w:rsid w:val="00A9024B"/>
    <w:rsid w:val="00A91854"/>
    <w:rsid w:val="00A95B16"/>
    <w:rsid w:val="00AA0570"/>
    <w:rsid w:val="00AA0E22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72A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967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42EE"/>
    <w:rsid w:val="00C71790"/>
    <w:rsid w:val="00C73DCF"/>
    <w:rsid w:val="00C74B86"/>
    <w:rsid w:val="00C80FCD"/>
    <w:rsid w:val="00C81A24"/>
    <w:rsid w:val="00C8219E"/>
    <w:rsid w:val="00C84045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3A27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8AD"/>
    <w:rsid w:val="00D319A0"/>
    <w:rsid w:val="00D325F9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6C9"/>
    <w:rsid w:val="00D57B09"/>
    <w:rsid w:val="00D65F08"/>
    <w:rsid w:val="00D676DD"/>
    <w:rsid w:val="00D904A0"/>
    <w:rsid w:val="00D9590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38C5"/>
    <w:rsid w:val="00DC6C53"/>
    <w:rsid w:val="00DC77A2"/>
    <w:rsid w:val="00DD36B7"/>
    <w:rsid w:val="00DD45F0"/>
    <w:rsid w:val="00DD4815"/>
    <w:rsid w:val="00DD6176"/>
    <w:rsid w:val="00DE00F7"/>
    <w:rsid w:val="00DE4D02"/>
    <w:rsid w:val="00DF0BC8"/>
    <w:rsid w:val="00DF663C"/>
    <w:rsid w:val="00E00CEF"/>
    <w:rsid w:val="00E02BAC"/>
    <w:rsid w:val="00E13E03"/>
    <w:rsid w:val="00E15AC9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62E7"/>
    <w:rsid w:val="00E508B2"/>
    <w:rsid w:val="00E50A4C"/>
    <w:rsid w:val="00E517ED"/>
    <w:rsid w:val="00E51AE1"/>
    <w:rsid w:val="00E55384"/>
    <w:rsid w:val="00E558D4"/>
    <w:rsid w:val="00E55B3B"/>
    <w:rsid w:val="00E56718"/>
    <w:rsid w:val="00E6025D"/>
    <w:rsid w:val="00E60AA7"/>
    <w:rsid w:val="00E60DA8"/>
    <w:rsid w:val="00E61098"/>
    <w:rsid w:val="00E61271"/>
    <w:rsid w:val="00E61ACE"/>
    <w:rsid w:val="00E65523"/>
    <w:rsid w:val="00E65655"/>
    <w:rsid w:val="00E67116"/>
    <w:rsid w:val="00E70599"/>
    <w:rsid w:val="00E7088D"/>
    <w:rsid w:val="00E70F21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116C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05BD"/>
    <w:rsid w:val="00F34B61"/>
    <w:rsid w:val="00F420C8"/>
    <w:rsid w:val="00F42797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C78CA"/>
    <w:rsid w:val="00FD0546"/>
    <w:rsid w:val="00FD495C"/>
    <w:rsid w:val="00FF0436"/>
    <w:rsid w:val="00FF0607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807C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7807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807C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7807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3B4FF0-6F62-4448-9427-FEB5930B9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1769</Words>
  <Characters>10089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Kovacikova</cp:lastModifiedBy>
  <cp:revision>3</cp:revision>
  <cp:lastPrinted>2020-03-11T09:06:00Z</cp:lastPrinted>
  <dcterms:created xsi:type="dcterms:W3CDTF">2021-03-26T12:55:00Z</dcterms:created>
  <dcterms:modified xsi:type="dcterms:W3CDTF">2021-03-26T12:59:00Z</dcterms:modified>
</cp:coreProperties>
</file>