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596657">
        <w:rPr>
          <w:rFonts w:ascii="Arial Narrow" w:hAnsi="Arial Narrow"/>
          <w:b/>
        </w:rPr>
        <w:t>OZNÁMKY K ÚČTOVNEJ ZÁVIERKE 2</w:t>
      </w:r>
      <w:r w:rsidR="00156B76">
        <w:rPr>
          <w:rFonts w:ascii="Arial Narrow" w:hAnsi="Arial Narrow"/>
          <w:b/>
        </w:rPr>
        <w:t>0</w:t>
      </w:r>
      <w:r w:rsidR="00F24665">
        <w:rPr>
          <w:rFonts w:ascii="Arial Narrow" w:hAnsi="Arial Narrow"/>
          <w:b/>
        </w:rPr>
        <w:t>20</w:t>
      </w:r>
    </w:p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/>
      </w:tblPr>
      <w:tblGrid>
        <w:gridCol w:w="2597"/>
        <w:gridCol w:w="6868"/>
      </w:tblGrid>
      <w:tr w:rsidR="000E5601" w:rsidRPr="00755848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3631CB" w:rsidRDefault="00081CF8" w:rsidP="000E5601">
            <w:r>
              <w:t>HYTI, s.r.o.</w:t>
            </w:r>
          </w:p>
        </w:tc>
      </w:tr>
      <w:tr w:rsidR="000E5601" w:rsidRPr="00755848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81CF8" w:rsidP="000E5601">
            <w:r>
              <w:t xml:space="preserve">Rakové 91/44, 01001 </w:t>
            </w:r>
            <w:proofErr w:type="spellStart"/>
            <w:r>
              <w:t>Žilina-Trnové</w:t>
            </w:r>
            <w:proofErr w:type="spellEnd"/>
          </w:p>
        </w:tc>
      </w:tr>
      <w:tr w:rsidR="000E5601" w:rsidRPr="00755848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81CF8" w:rsidP="000E5601">
            <w:r>
              <w:t>Spoločnosť s ručením obmedzeným</w:t>
            </w:r>
          </w:p>
        </w:tc>
      </w:tr>
      <w:tr w:rsidR="000E5601" w:rsidRPr="00755848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 xml:space="preserve">Zápis do obchodného registra: </w:t>
            </w:r>
            <w:r w:rsidR="00081CF8">
              <w:t xml:space="preserve">Okresného súdu Žilina, odd. </w:t>
            </w:r>
            <w:proofErr w:type="spellStart"/>
            <w:r w:rsidR="00081CF8">
              <w:t>Sro</w:t>
            </w:r>
            <w:proofErr w:type="spellEnd"/>
            <w:r w:rsidR="00081CF8">
              <w:t>, vložka číslo: 15911/L dňa 15.2.2005</w:t>
            </w:r>
          </w:p>
        </w:tc>
      </w:tr>
      <w:tr w:rsidR="000E5601" w:rsidRPr="00755848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5601" w:rsidRDefault="000E5601" w:rsidP="000E5601">
            <w:r>
              <w:t>Hlavný predmet podnikania:</w:t>
            </w:r>
          </w:p>
          <w:p w:rsidR="000E5601" w:rsidRDefault="000E5601" w:rsidP="000E5601"/>
          <w:p w:rsidR="000E5601" w:rsidRDefault="000E5601" w:rsidP="000E5601"/>
          <w:p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0E5601" w:rsidRDefault="00081CF8" w:rsidP="00081CF8">
            <w:pPr>
              <w:pStyle w:val="Odsekzoznamu"/>
              <w:numPr>
                <w:ilvl w:val="0"/>
                <w:numId w:val="9"/>
              </w:numPr>
            </w:pPr>
            <w:r>
              <w:t>Poľnohospodárstvo včítane predaja nespracovaných poľnohospodárskych výrobkov za účelom spracovania alebo ďalšieho predaja</w:t>
            </w:r>
          </w:p>
          <w:p w:rsidR="00081CF8" w:rsidRDefault="00081CF8" w:rsidP="00081CF8">
            <w:pPr>
              <w:pStyle w:val="Odsekzoznamu"/>
              <w:numPr>
                <w:ilvl w:val="0"/>
                <w:numId w:val="9"/>
              </w:numPr>
            </w:pPr>
            <w:r>
              <w:t>Obchodná činnosť v rozsahu voľných živností</w:t>
            </w:r>
          </w:p>
          <w:p w:rsidR="00081CF8" w:rsidRDefault="00081CF8" w:rsidP="00081CF8">
            <w:pPr>
              <w:pStyle w:val="Odsekzoznamu"/>
              <w:numPr>
                <w:ilvl w:val="0"/>
                <w:numId w:val="9"/>
              </w:numPr>
            </w:pPr>
            <w:r>
              <w:t>Sprostredkovateľská činnosť v rozsahu voľných živností</w:t>
            </w:r>
          </w:p>
          <w:p w:rsidR="00081CF8" w:rsidRPr="00755848" w:rsidRDefault="00081CF8" w:rsidP="00081CF8">
            <w:pPr>
              <w:pStyle w:val="Odsekzoznamu"/>
              <w:numPr>
                <w:ilvl w:val="0"/>
                <w:numId w:val="9"/>
              </w:numPr>
            </w:pPr>
            <w:r>
              <w:t>Vydavateľské činnosti</w:t>
            </w:r>
          </w:p>
        </w:tc>
      </w:tr>
      <w:tr w:rsidR="000E5601" w:rsidRPr="00755848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>Kalendárny rok 20</w:t>
            </w:r>
            <w:r w:rsidR="00F24665">
              <w:t>20</w:t>
            </w:r>
          </w:p>
        </w:tc>
      </w:tr>
    </w:tbl>
    <w:p w:rsidR="00D43ED1" w:rsidRDefault="00D43ED1" w:rsidP="000E5601"/>
    <w:p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3402"/>
        <w:gridCol w:w="3969"/>
      </w:tblGrid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="000E5601"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:rsidR="000E5601" w:rsidRPr="00625763" w:rsidRDefault="00F24665" w:rsidP="0057422E">
            <w:pPr>
              <w:rPr>
                <w:bCs/>
              </w:rPr>
            </w:pPr>
            <w:r>
              <w:rPr>
                <w:bCs/>
              </w:rPr>
              <w:t xml:space="preserve">                                                 237 270</w:t>
            </w:r>
          </w:p>
        </w:tc>
        <w:tc>
          <w:tcPr>
            <w:tcW w:w="3969" w:type="dxa"/>
            <w:shd w:val="clear" w:color="auto" w:fill="auto"/>
          </w:tcPr>
          <w:p w:rsidR="000E5601" w:rsidRPr="00625763" w:rsidRDefault="00081CF8" w:rsidP="000E5601">
            <w:pPr>
              <w:jc w:val="center"/>
              <w:rPr>
                <w:bCs/>
              </w:rPr>
            </w:pPr>
            <w:r>
              <w:rPr>
                <w:bCs/>
              </w:rPr>
              <w:t>2</w:t>
            </w:r>
            <w:r w:rsidR="00681BB1">
              <w:rPr>
                <w:bCs/>
              </w:rPr>
              <w:t>8</w:t>
            </w:r>
            <w:r w:rsidR="00F24665">
              <w:rPr>
                <w:bCs/>
              </w:rPr>
              <w:t>2 731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681BB1" w:rsidP="000E5601">
            <w:pPr>
              <w:rPr>
                <w:bCs/>
              </w:rPr>
            </w:pPr>
            <w:r>
              <w:rPr>
                <w:bCs/>
              </w:rPr>
              <w:t xml:space="preserve"> </w:t>
            </w:r>
            <w:r w:rsidR="00F24665">
              <w:rPr>
                <w:bCs/>
              </w:rPr>
              <w:t xml:space="preserve">                                               </w:t>
            </w:r>
            <w:r>
              <w:rPr>
                <w:bCs/>
              </w:rPr>
              <w:t xml:space="preserve"> </w:t>
            </w:r>
            <w:r w:rsidR="00F24665">
              <w:rPr>
                <w:bCs/>
              </w:rPr>
              <w:t>407 839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081CF8" w:rsidP="000E5601">
            <w:pPr>
              <w:rPr>
                <w:bCs/>
              </w:rPr>
            </w:pPr>
            <w:r>
              <w:rPr>
                <w:bCs/>
              </w:rPr>
              <w:t xml:space="preserve">                               3</w:t>
            </w:r>
            <w:r w:rsidR="00F24665">
              <w:rPr>
                <w:bCs/>
              </w:rPr>
              <w:t>84 892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</w:t>
            </w:r>
            <w:r w:rsidR="00081CF8">
              <w:rPr>
                <w:rFonts w:ascii="Arial Narrow" w:hAnsi="Arial Narrow" w:cs="Arial Narrow"/>
                <w:bCs/>
              </w:rPr>
              <w:t>e</w:t>
            </w:r>
            <w:r>
              <w:rPr>
                <w:rFonts w:ascii="Arial Narrow" w:hAnsi="Arial Narrow" w:cs="Arial Narrow"/>
                <w:bCs/>
              </w:rPr>
              <w:t>merný prepočítaný p</w:t>
            </w:r>
            <w:r w:rsidR="000E5601"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F24665" w:rsidP="000E560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                             </w:t>
            </w:r>
            <w:r w:rsidR="0057422E">
              <w:rPr>
                <w:rFonts w:ascii="Arial Narrow" w:hAnsi="Arial Narrow" w:cs="Arial Narrow"/>
                <w:bCs/>
              </w:rPr>
              <w:t>4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F24665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           </w:t>
            </w:r>
            <w:r w:rsidR="00681BB1">
              <w:rPr>
                <w:rFonts w:ascii="Arial Narrow" w:hAnsi="Arial Narrow" w:cs="Arial Narrow"/>
                <w:bCs/>
              </w:rPr>
              <w:t>4</w:t>
            </w:r>
          </w:p>
        </w:tc>
      </w:tr>
    </w:tbl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účtovná závierka k 31.12.201</w:t>
      </w:r>
      <w:r w:rsidR="00381EE6">
        <w:rPr>
          <w:rFonts w:ascii="Arial Narrow" w:hAnsi="Arial Narrow" w:cs="Arial Narrow"/>
        </w:rPr>
        <w:t>9</w:t>
      </w:r>
      <w:r w:rsidR="00BE53AC">
        <w:rPr>
          <w:rFonts w:ascii="Arial Narrow" w:hAnsi="Arial Narrow" w:cs="Arial Narrow"/>
        </w:rPr>
        <w:t xml:space="preserve"> bola schválená dňa</w:t>
      </w:r>
      <w:r w:rsidR="0057422E">
        <w:rPr>
          <w:rFonts w:ascii="Arial Narrow" w:hAnsi="Arial Narrow" w:cs="Arial Narrow"/>
        </w:rPr>
        <w:t xml:space="preserve"> </w:t>
      </w:r>
      <w:r w:rsidR="00F24665">
        <w:rPr>
          <w:rFonts w:ascii="Arial Narrow" w:hAnsi="Arial Narrow" w:cs="Arial Narrow"/>
        </w:rPr>
        <w:t>18</w:t>
      </w:r>
      <w:r w:rsidR="0057422E">
        <w:rPr>
          <w:rFonts w:ascii="Arial Narrow" w:hAnsi="Arial Narrow" w:cs="Arial Narrow"/>
        </w:rPr>
        <w:t>.3.20</w:t>
      </w:r>
      <w:r w:rsidR="00F24665">
        <w:rPr>
          <w:rFonts w:ascii="Arial Narrow" w:hAnsi="Arial Narrow" w:cs="Arial Narrow"/>
        </w:rPr>
        <w:t>20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                k 31.12.20</w:t>
      </w:r>
      <w:r w:rsidR="00F24665">
        <w:rPr>
          <w:rFonts w:ascii="Arial Narrow" w:hAnsi="Arial Narrow" w:cs="Arial Narrow"/>
        </w:rPr>
        <w:t>20</w:t>
      </w:r>
      <w:r>
        <w:rPr>
          <w:rFonts w:ascii="Arial Narrow" w:hAnsi="Arial Narrow" w:cs="Arial Narrow"/>
        </w:rPr>
        <w:t xml:space="preserve"> je účtovná závierka zostavená ako riadna účtovná závierka za účtovné obdobie od 1.1.20</w:t>
      </w:r>
      <w:r w:rsidR="00F24665">
        <w:rPr>
          <w:rFonts w:ascii="Arial Narrow" w:hAnsi="Arial Narrow" w:cs="Arial Narrow"/>
        </w:rPr>
        <w:t>20</w:t>
      </w:r>
      <w:r>
        <w:rPr>
          <w:rFonts w:ascii="Arial Narrow" w:hAnsi="Arial Narrow" w:cs="Arial Narrow"/>
        </w:rPr>
        <w:t xml:space="preserve"> do          </w:t>
      </w:r>
    </w:p>
    <w:p w:rsidR="00D43ED1" w:rsidRDefault="0057422E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Arial Narrow" w:hAnsi="Arial Narrow" w:cs="Arial Narrow"/>
        </w:rPr>
        <w:t>31.12.20</w:t>
      </w:r>
      <w:r w:rsidR="00F24665">
        <w:rPr>
          <w:rFonts w:ascii="Arial Narrow" w:hAnsi="Arial Narrow" w:cs="Arial Narrow"/>
        </w:rPr>
        <w:t>20</w:t>
      </w:r>
      <w:r w:rsidR="00BE53AC">
        <w:rPr>
          <w:rFonts w:ascii="Arial Narrow" w:hAnsi="Arial Narrow" w:cs="Arial Narrow"/>
        </w:rPr>
        <w:t>.</w:t>
      </w:r>
    </w:p>
    <w:p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FE7AA6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D84010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>pre členov štatutárneho orgánu neboli poskytnuté .žiadne záruky, žiadne zabezpečenia, pôžičky</w:t>
      </w:r>
      <w:r w:rsidR="00A70AE0">
        <w:rPr>
          <w:rFonts w:ascii="Times New Roman" w:hAnsi="Times New Roman" w:cs="Times New Roman"/>
          <w:bCs/>
        </w:rPr>
        <w:t>.</w:t>
      </w:r>
    </w:p>
    <w:p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0B2569">
        <w:rPr>
          <w:rFonts w:ascii="Times New Roman" w:hAnsi="Times New Roman" w:cs="Times New Roman"/>
          <w:b/>
          <w:szCs w:val="24"/>
        </w:rPr>
        <w:t xml:space="preserve"> </w:t>
      </w:r>
      <w:r w:rsidR="00840497" w:rsidRPr="00840497">
        <w:rPr>
          <w:rFonts w:ascii="Times New Roman" w:hAnsi="Times New Roman" w:cs="Times New Roman"/>
        </w:rPr>
        <w:t>Účtovná závierka bola                     vypracovaná v súlade so zákonom č. 431/2002 Z. z. o účtovníctve v znení neskorších predpisov</w:t>
      </w:r>
      <w:r w:rsidR="000B2569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</w:rPr>
        <w:t> </w:t>
      </w:r>
      <w:r w:rsidRPr="001D4FB8">
        <w:rPr>
          <w:rFonts w:ascii="Times New Roman" w:eastAsia="MS Gothic" w:hAnsi="Times New Roman" w:cs="Times New Roman"/>
          <w:b/>
          <w:szCs w:val="24"/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</w:rPr>
        <w:t>nie je náplň</w:t>
      </w:r>
    </w:p>
    <w:p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p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p w:rsidR="00DF38AE" w:rsidRDefault="00DF38AE" w:rsidP="00DF38AE">
      <w:pPr>
        <w:pStyle w:val="Bezriadkovania"/>
      </w:pPr>
      <w:r>
        <w:t xml:space="preserve">Spoločnosť </w:t>
      </w:r>
      <w:r w:rsidR="00B26F1D">
        <w:t>ne</w:t>
      </w:r>
      <w:r>
        <w:t xml:space="preserve">tvorila opravné položky k pohľadávkam, u ktorých je opodstatnené predpokladať, že ju </w:t>
      </w:r>
    </w:p>
    <w:p w:rsidR="00DF38AE" w:rsidRPr="00317D29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</w:t>
      </w:r>
      <w:r w:rsidR="004D4520" w:rsidRPr="00317D29">
        <w:t>pohľadávkam k 31.12.20</w:t>
      </w:r>
      <w:r w:rsidR="000B2569">
        <w:t>20</w:t>
      </w:r>
      <w:r w:rsidR="004D4520" w:rsidRPr="00317D29">
        <w:t xml:space="preserve"> predstavuje </w:t>
      </w:r>
      <w:r w:rsidR="00081CF8" w:rsidRPr="00317D29">
        <w:t>0</w:t>
      </w:r>
      <w:r w:rsidR="00317D29">
        <w:t>€ (nebola tvorená v roku 20</w:t>
      </w:r>
      <w:r w:rsidR="000B2569">
        <w:t>20</w:t>
      </w:r>
      <w:r w:rsidR="00317D29">
        <w:t xml:space="preserve"> ani v predchádzajúcich rokoch</w:t>
      </w:r>
      <w:r w:rsidR="000B2569">
        <w:t>)</w:t>
      </w:r>
      <w:r w:rsidR="00317D29">
        <w:t>.</w:t>
      </w:r>
    </w:p>
    <w:p w:rsidR="004D4520" w:rsidRDefault="004D4520" w:rsidP="00DF38AE">
      <w:pPr>
        <w:pStyle w:val="Bezriadkovania"/>
      </w:pPr>
      <w:r w:rsidRPr="00317D29">
        <w:t xml:space="preserve">Neuhradené pohľadávky z obchodného styku ku koncu roku </w:t>
      </w:r>
      <w:r w:rsidR="00317D29">
        <w:t>20</w:t>
      </w:r>
      <w:r w:rsidR="000B2569">
        <w:t>20</w:t>
      </w:r>
      <w:r w:rsidR="00317D29">
        <w:t xml:space="preserve"> </w:t>
      </w:r>
      <w:r w:rsidRPr="00317D29">
        <w:t xml:space="preserve">sú v celkovej výške </w:t>
      </w:r>
      <w:r w:rsidR="000B2569">
        <w:t>23 943</w:t>
      </w:r>
      <w:r w:rsidR="00317D29" w:rsidRPr="00317D29">
        <w:t xml:space="preserve"> </w:t>
      </w:r>
      <w:r w:rsidRPr="00317D29">
        <w:t>€.</w:t>
      </w:r>
    </w:p>
    <w:p w:rsidR="00DF38AE" w:rsidRPr="00DF38AE" w:rsidRDefault="00DF38AE" w:rsidP="00DF38AE">
      <w:pPr>
        <w:pStyle w:val="Bezriadkovania"/>
      </w:pPr>
    </w:p>
    <w:tbl>
      <w:tblPr>
        <w:tblW w:w="9568" w:type="dxa"/>
        <w:tblCellMar>
          <w:left w:w="70" w:type="dxa"/>
          <w:right w:w="70" w:type="dxa"/>
        </w:tblCellMar>
        <w:tblLook w:val="04A0"/>
      </w:tblPr>
      <w:tblGrid>
        <w:gridCol w:w="5882"/>
        <w:gridCol w:w="3686"/>
      </w:tblGrid>
      <w:tr w:rsidR="00DF38AE" w:rsidRPr="004701FB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081CF8" w:rsidRDefault="00081CF8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 w:rsidRPr="00081CF8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0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081CF8" w:rsidRDefault="00081CF8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081CF8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081CF8" w:rsidRDefault="00081CF8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081CF8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:rsidR="00832482" w:rsidRDefault="00D6795E" w:rsidP="00832482">
      <w:pPr>
        <w:pStyle w:val="Bezriadkovania"/>
      </w:pPr>
      <w:r>
        <w:t xml:space="preserve">Spoločnosť tvorila krátkodobé </w:t>
      </w:r>
      <w:r w:rsidR="00832482">
        <w:t>rezervy, kde predpokladaná doba plnenia príslušného záväzku je najviac</w:t>
      </w:r>
    </w:p>
    <w:p w:rsidR="00D6795E" w:rsidRDefault="00832482" w:rsidP="00832482">
      <w:pPr>
        <w:pStyle w:val="Bezriadkovania"/>
      </w:pPr>
      <w:r>
        <w:t xml:space="preserve">jeden rok. </w:t>
      </w:r>
    </w:p>
    <w:p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5882"/>
        <w:gridCol w:w="3459"/>
      </w:tblGrid>
      <w:tr w:rsidR="004701FB" w:rsidRPr="004701FB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081CF8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zákonného </w:t>
            </w:r>
            <w:proofErr w:type="spellStart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poisten</w:t>
            </w:r>
            <w:proofErr w:type="spellEnd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6A7029" w:rsidRDefault="000B2569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552</w:t>
            </w:r>
          </w:p>
        </w:tc>
      </w:tr>
      <w:tr w:rsidR="004701FB" w:rsidRPr="00050303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6A7029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6A70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832482" w:rsidRPr="006A7029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6A7029" w:rsidRDefault="006A7029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6A7029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</w:tbl>
    <w:p w:rsidR="004701FB" w:rsidRPr="00050303" w:rsidRDefault="004701FB" w:rsidP="006E4085">
      <w:pPr>
        <w:spacing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 xml:space="preserve">Ocenenie </w:t>
      </w:r>
      <w:r w:rsidR="001C2263">
        <w:rPr>
          <w:rFonts w:ascii="Times New Roman" w:eastAsia="MS Gothic" w:hAnsi="Times New Roman" w:cs="Times New Roman"/>
          <w:b/>
        </w:rPr>
        <w:t>krátkodobého finančného majetku reálnou hodnotou ku dňu zostavenia účtovnej závierky:</w:t>
      </w:r>
    </w:p>
    <w:p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tbl>
      <w:tblPr>
        <w:tblW w:w="9284" w:type="dxa"/>
        <w:tblCellMar>
          <w:left w:w="70" w:type="dxa"/>
          <w:right w:w="70" w:type="dxa"/>
        </w:tblCellMar>
        <w:tblLook w:val="04A0"/>
      </w:tblPr>
      <w:tblGrid>
        <w:gridCol w:w="3331"/>
        <w:gridCol w:w="2126"/>
        <w:gridCol w:w="1559"/>
        <w:gridCol w:w="2268"/>
      </w:tblGrid>
      <w:tr w:rsidR="001C2263" w:rsidRPr="004701FB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finančnému</w:t>
      </w:r>
      <w:r>
        <w:rPr>
          <w:b/>
        </w:rPr>
        <w:t xml:space="preserve">: </w:t>
      </w:r>
    </w:p>
    <w:p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 w:rsidR="00B67EEA"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317D29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954"/>
        <w:gridCol w:w="3544"/>
      </w:tblGrid>
      <w:tr w:rsidR="009410D3" w:rsidRPr="00C5195B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6A7029">
        <w:rPr>
          <w:rFonts w:ascii="Times New Roman" w:hAnsi="Times New Roman" w:cs="Times New Roman"/>
        </w:rPr>
        <w:t xml:space="preserve">KROS s. r. o. Žilina 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B67EEA">
        <w:rPr>
          <w:rFonts w:ascii="Times New Roman" w:eastAsia="MS Gothic" w:hAnsi="Times New Roman" w:cs="Times New Roman"/>
          <w:b/>
        </w:rPr>
        <w:t xml:space="preserve"> g</w:t>
      </w:r>
      <w:r w:rsidRPr="00986157">
        <w:rPr>
          <w:rFonts w:ascii="Times New Roman" w:eastAsia="MS Gothic" w:hAnsi="Times New Roman" w:cs="Times New Roman"/>
          <w:b/>
        </w:rPr>
        <w:t>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  <w:r w:rsidR="000B2569">
        <w:rPr>
          <w:rFonts w:ascii="Times New Roman" w:eastAsia="MS Gothic" w:hAnsi="Times New Roman" w:cs="Times New Roman"/>
          <w:b/>
        </w:rPr>
        <w:t xml:space="preserve"> </w:t>
      </w:r>
      <w:r w:rsidR="00ED0DE6">
        <w:rPr>
          <w:rFonts w:ascii="Times New Roman" w:eastAsia="MS Gothic" w:hAnsi="Times New Roman" w:cs="Times New Roman"/>
        </w:rPr>
        <w:t xml:space="preserve">v sledovanom období </w:t>
      </w:r>
      <w:r w:rsidR="008A37E1">
        <w:rPr>
          <w:rFonts w:ascii="Times New Roman" w:eastAsia="MS Gothic" w:hAnsi="Times New Roman" w:cs="Times New Roman"/>
        </w:rPr>
        <w:t>bola poskytnutá.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6A7029" w:rsidRPr="002C0DC2" w:rsidTr="00793D5B">
        <w:tc>
          <w:tcPr>
            <w:tcW w:w="637" w:type="dxa"/>
          </w:tcPr>
          <w:p w:rsidR="006A7029" w:rsidRPr="00293A26" w:rsidRDefault="006A7029" w:rsidP="00793D5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141" w:type="dxa"/>
          </w:tcPr>
          <w:p w:rsidR="006A7029" w:rsidRPr="00293A26" w:rsidRDefault="006A7029" w:rsidP="00793D5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</w:p>
          <w:p w:rsidR="006A7029" w:rsidRPr="00293A26" w:rsidRDefault="006A7029" w:rsidP="00585091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293A26">
              <w:rPr>
                <w:rFonts w:ascii="Arial Narrow" w:hAnsi="Arial Narrow"/>
                <w:sz w:val="22"/>
                <w:szCs w:val="22"/>
              </w:rPr>
              <w:t>Na základe Žiadosti na opatrenie dobré životné podmienky zvierat na rok 20</w:t>
            </w:r>
            <w:r w:rsidR="000B2569">
              <w:rPr>
                <w:rFonts w:ascii="Arial Narrow" w:hAnsi="Arial Narrow"/>
                <w:sz w:val="22"/>
                <w:szCs w:val="22"/>
              </w:rPr>
              <w:t>20</w:t>
            </w:r>
            <w:r w:rsidRPr="00293A26">
              <w:rPr>
                <w:rFonts w:ascii="Arial Narrow" w:hAnsi="Arial Narrow"/>
                <w:sz w:val="22"/>
                <w:szCs w:val="22"/>
              </w:rPr>
              <w:t xml:space="preserve"> bolo spoločnosti oznámené splnenie podmienok na zaradenie žiadosti o poskytnutie dotácie v období od mája 20</w:t>
            </w:r>
            <w:r w:rsidR="000B2569">
              <w:rPr>
                <w:rFonts w:ascii="Arial Narrow" w:hAnsi="Arial Narrow"/>
                <w:sz w:val="22"/>
                <w:szCs w:val="22"/>
              </w:rPr>
              <w:t>20</w:t>
            </w:r>
            <w:r w:rsidRPr="00293A26">
              <w:rPr>
                <w:rFonts w:ascii="Arial Narrow" w:hAnsi="Arial Narrow"/>
                <w:sz w:val="22"/>
                <w:szCs w:val="22"/>
              </w:rPr>
              <w:t xml:space="preserve"> do apríla 20</w:t>
            </w:r>
            <w:r w:rsidR="002048B7">
              <w:rPr>
                <w:rFonts w:ascii="Arial Narrow" w:hAnsi="Arial Narrow"/>
                <w:sz w:val="22"/>
                <w:szCs w:val="22"/>
              </w:rPr>
              <w:t>2</w:t>
            </w:r>
            <w:r w:rsidR="000B2569">
              <w:rPr>
                <w:rFonts w:ascii="Arial Narrow" w:hAnsi="Arial Narrow"/>
                <w:sz w:val="22"/>
                <w:szCs w:val="22"/>
              </w:rPr>
              <w:t>1</w:t>
            </w:r>
            <w:r w:rsidRPr="00293A26">
              <w:rPr>
                <w:rFonts w:ascii="Arial Narrow" w:hAnsi="Arial Narrow"/>
                <w:sz w:val="22"/>
                <w:szCs w:val="22"/>
              </w:rPr>
              <w:t xml:space="preserve"> bude spoločnosti poskytnutých celkový počet  900 dobytčích jednotiek. Na základe uvedeného bolo zaúčtované do výnosov spoločnosti </w:t>
            </w:r>
            <w:r w:rsidR="000B2569">
              <w:rPr>
                <w:rFonts w:ascii="Arial Narrow" w:hAnsi="Arial Narrow"/>
                <w:sz w:val="22"/>
                <w:szCs w:val="22"/>
              </w:rPr>
              <w:t xml:space="preserve"> 53 500</w:t>
            </w:r>
            <w:r w:rsidR="00317D29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293A26">
              <w:rPr>
                <w:rFonts w:ascii="Arial Narrow" w:hAnsi="Arial Narrow"/>
                <w:sz w:val="22"/>
                <w:szCs w:val="22"/>
              </w:rPr>
              <w:t xml:space="preserve">€. </w:t>
            </w:r>
          </w:p>
        </w:tc>
      </w:tr>
    </w:tbl>
    <w:p w:rsidR="006A7029" w:rsidRPr="002C0DC2" w:rsidRDefault="006A7029" w:rsidP="006A7029">
      <w:pPr>
        <w:pStyle w:val="Hlavika"/>
        <w:tabs>
          <w:tab w:val="clear" w:pos="4536"/>
          <w:tab w:val="clear" w:pos="9072"/>
        </w:tabs>
        <w:rPr>
          <w:rFonts w:ascii="Arial Narrow" w:hAnsi="Arial Narrow"/>
          <w:color w:val="FF0000"/>
        </w:rPr>
      </w:pPr>
    </w:p>
    <w:p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 xml:space="preserve">vykonaných v bežnom účtovnom </w:t>
      </w:r>
      <w:proofErr w:type="spellStart"/>
      <w:r w:rsidR="001D099A" w:rsidRPr="00986157">
        <w:rPr>
          <w:rFonts w:ascii="Times New Roman" w:eastAsia="MS Gothic" w:hAnsi="Times New Roman" w:cs="Times New Roman"/>
          <w:b/>
        </w:rPr>
        <w:t>období:</w:t>
      </w:r>
      <w:r w:rsidR="008A37E1">
        <w:rPr>
          <w:rFonts w:ascii="Times New Roman" w:eastAsia="MS Gothic" w:hAnsi="Times New Roman" w:cs="Times New Roman"/>
        </w:rPr>
        <w:t>v</w:t>
      </w:r>
      <w:proofErr w:type="spellEnd"/>
      <w:r w:rsidR="008A37E1">
        <w:rPr>
          <w:rFonts w:ascii="Times New Roman" w:eastAsia="MS Gothic" w:hAnsi="Times New Roman" w:cs="Times New Roman"/>
        </w:rPr>
        <w:t> sledovanom období nebolo účtované o chybách minulých účtovných období.</w:t>
      </w:r>
    </w:p>
    <w:p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3B4D2B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1</w:t>
      </w:r>
      <w:r w:rsidR="003B4D2B">
        <w:rPr>
          <w:rFonts w:ascii="Times New Roman" w:eastAsia="MS Gothic" w:hAnsi="Times New Roman" w:cs="Times New Roman"/>
          <w:b/>
        </w:rPr>
        <w:t xml:space="preserve"> a)</w:t>
      </w:r>
      <w:r w:rsidR="003B4D2B">
        <w:rPr>
          <w:rFonts w:ascii="Times New Roman" w:eastAsia="MS Gothic" w:hAnsi="Times New Roman" w:cs="Times New Roman"/>
          <w:b/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</w:rPr>
        <w:t>spoločnosť nevykazuje záväzky so zostatkovou dobou splatnosti viac ako 5 rokov.</w:t>
      </w:r>
    </w:p>
    <w:p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 xml:space="preserve">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</w:rPr>
        <w:t xml:space="preserve">: </w:t>
      </w:r>
      <w:r w:rsidR="003B4D2B">
        <w:rPr>
          <w:rFonts w:ascii="Times New Roman" w:eastAsia="MS Gothic" w:hAnsi="Times New Roman" w:cs="Times New Roman"/>
        </w:rPr>
        <w:t xml:space="preserve">v sledovanom období nebolo zriadené </w:t>
      </w:r>
    </w:p>
    <w:p w:rsidR="00414FB4" w:rsidRPr="002B1E94" w:rsidRDefault="003B4D2B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>záložné právo k majetku.</w:t>
      </w: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3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p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3898"/>
        <w:gridCol w:w="2602"/>
        <w:gridCol w:w="2856"/>
      </w:tblGrid>
      <w:tr w:rsidR="00A60D37" w:rsidRPr="00A60D3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081CF8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081CF8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9F788F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407 839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9F788F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384 892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ED0DE6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ED0DE6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</w:t>
            </w:r>
            <w:proofErr w:type="spellStart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nebytov</w:t>
            </w:r>
            <w:proofErr w:type="spellEnd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dopravné výkony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ED0DE6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ED0DE6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9F788F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58 079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9F788F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104 580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D97C25" w:rsidRDefault="00D97C25" w:rsidP="00D97C25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Kurzové rozdiely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9F788F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4 579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9F788F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2 052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D97C25" w:rsidRDefault="00D97C25" w:rsidP="00D97C25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Dotácia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9F788F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53 500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9F788F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102 528</w:t>
            </w:r>
          </w:p>
        </w:tc>
      </w:tr>
    </w:tbl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tabuľka č. 2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3898"/>
        <w:gridCol w:w="2765"/>
        <w:gridCol w:w="2693"/>
      </w:tblGrid>
      <w:tr w:rsidR="00BE3A69" w:rsidRPr="00BE3A69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5D31D0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obstaranie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predaného 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7C55D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7C55D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BE3A69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</w:t>
            </w:r>
            <w:r w:rsidR="005D31D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005C04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379 796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005C04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408 719</w:t>
            </w:r>
          </w:p>
        </w:tc>
      </w:tr>
      <w:tr w:rsidR="005D31D0" w:rsidRPr="005D31D0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5D31D0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D53F31" w:rsidRPr="005D31D0">
              <w:rPr>
                <w:rFonts w:ascii="Times New Roman" w:eastAsia="Times New Roman" w:hAnsi="Times New Roman" w:cs="Times New Roman"/>
                <w:lang w:eastAsia="sk-SK"/>
              </w:rPr>
              <w:t>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005C04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354 515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005C04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381 995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D53F31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</w:t>
            </w:r>
            <w:r w:rsidR="005D31D0"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005C04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25 281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005C04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26 724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005C04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8 488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005C04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6 834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  <w:r w:rsidR="007C55DF">
              <w:rPr>
                <w:rFonts w:ascii="Times New Roman" w:eastAsia="Times New Roman" w:hAnsi="Times New Roman" w:cs="Times New Roman"/>
                <w:lang w:eastAsia="sk-SK"/>
              </w:rPr>
              <w:t>(</w:t>
            </w:r>
            <w:proofErr w:type="spellStart"/>
            <w:r w:rsidR="007C55DF">
              <w:rPr>
                <w:rFonts w:ascii="Times New Roman" w:eastAsia="Times New Roman" w:hAnsi="Times New Roman" w:cs="Times New Roman"/>
                <w:lang w:eastAsia="sk-SK"/>
              </w:rPr>
              <w:t>dezinfekcia,telef.,poštovné,veterin</w:t>
            </w:r>
            <w:proofErr w:type="spellEnd"/>
            <w:r w:rsidR="007C55DF">
              <w:rPr>
                <w:rFonts w:ascii="Times New Roman" w:eastAsia="Times New Roman" w:hAnsi="Times New Roman" w:cs="Times New Roman"/>
                <w:lang w:eastAsia="sk-SK"/>
              </w:rPr>
              <w:t>)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AB223C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3 446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005C04" w:rsidP="00F86A4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3 186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AB223C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364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005C04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2 002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005C04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235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005C04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575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AB223C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4 443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005C04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1 071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AB223C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45 431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005C04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58 357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AB223C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41 899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005C04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30 806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AB223C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3 532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005C04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3 900</w:t>
            </w:r>
          </w:p>
        </w:tc>
      </w:tr>
      <w:tr w:rsidR="00B44FDA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44FDA" w:rsidRDefault="00A638F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-poistenie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sk-SK"/>
              </w:rPr>
              <w:t>majetku,kur.straty,ban,ost</w:t>
            </w:r>
            <w:proofErr w:type="spellEnd"/>
            <w:r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44FDA" w:rsidRDefault="00A638F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2 570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44FDA" w:rsidRDefault="00A638F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3 745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AB223C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5 972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005C04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19 536</w:t>
            </w:r>
          </w:p>
        </w:tc>
      </w:tr>
      <w:tr w:rsidR="00CD3AB1" w:rsidRPr="005D31D0" w:rsidTr="009E03B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A638F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  <w:r w:rsidR="004E7EE0">
        <w:rPr>
          <w:rFonts w:ascii="Times New Roman" w:eastAsia="MS Gothic" w:hAnsi="Times New Roman" w:cs="Times New Roman"/>
          <w:b/>
        </w:rPr>
        <w:t xml:space="preserve">: </w:t>
      </w:r>
      <w:r w:rsidR="004E7EE0">
        <w:rPr>
          <w:rFonts w:ascii="Times New Roman" w:eastAsia="MS Gothic" w:hAnsi="Times New Roman" w:cs="Times New Roman"/>
        </w:rPr>
        <w:t xml:space="preserve">spoločnosť neeviduje žiadne iné aktíva a pasíva okrem tých, ktoré sú uvedené v súvahe. </w:t>
      </w:r>
    </w:p>
    <w:p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</w:rPr>
        <w:t xml:space="preserve">: </w:t>
      </w:r>
      <w:r w:rsidR="001073EA">
        <w:rPr>
          <w:rFonts w:ascii="Times New Roman" w:eastAsia="MS Gothic" w:hAnsi="Times New Roman" w:cs="Times New Roman"/>
        </w:rPr>
        <w:t>spoločnosť nevykazuje žiadne iné finančné povinnosti okrem tých, ktoré sú vykázané v súvahe.</w:t>
      </w:r>
    </w:p>
    <w:p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1073EA"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  <w:r w:rsidR="00ED0DE6">
        <w:rPr>
          <w:rFonts w:ascii="Times New Roman" w:eastAsia="MS Gothic" w:hAnsi="Times New Roman" w:cs="Times New Roman"/>
          <w:b/>
        </w:rPr>
        <w:t xml:space="preserve">: </w:t>
      </w:r>
      <w:r w:rsidR="00ED0DE6" w:rsidRPr="00ED0DE6">
        <w:rPr>
          <w:rFonts w:ascii="Times New Roman" w:eastAsia="MS Gothic" w:hAnsi="Times New Roman" w:cs="Times New Roman"/>
        </w:rPr>
        <w:t>spoločnosť neeviduje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hmot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593B70" w:rsidRDefault="00593B70" w:rsidP="00593B70">
      <w:pPr>
        <w:pStyle w:val="Bezriadkovania"/>
        <w:rPr>
          <w:bCs/>
        </w:rPr>
      </w:pPr>
      <w:r>
        <w:rPr>
          <w:b/>
        </w:rPr>
        <w:t xml:space="preserve">            </w:t>
      </w:r>
      <w:r w:rsidRPr="002B4B7A">
        <w:rPr>
          <w:bCs/>
        </w:rPr>
        <w:t>V </w:t>
      </w:r>
      <w:proofErr w:type="spellStart"/>
      <w:r w:rsidRPr="002B4B7A">
        <w:rPr>
          <w:bCs/>
        </w:rPr>
        <w:t>náväznosti</w:t>
      </w:r>
      <w:proofErr w:type="spellEnd"/>
      <w:r w:rsidRPr="002B4B7A">
        <w:rPr>
          <w:bCs/>
        </w:rPr>
        <w:t xml:space="preserve"> na akt</w:t>
      </w:r>
      <w:r>
        <w:rPr>
          <w:bCs/>
        </w:rPr>
        <w:t>u</w:t>
      </w:r>
      <w:r w:rsidRPr="002B4B7A">
        <w:rPr>
          <w:bCs/>
        </w:rPr>
        <w:t>álnu mimo</w:t>
      </w:r>
      <w:r>
        <w:rPr>
          <w:bCs/>
        </w:rPr>
        <w:t>ri</w:t>
      </w:r>
      <w:r w:rsidRPr="002B4B7A">
        <w:rPr>
          <w:bCs/>
        </w:rPr>
        <w:t>adnu situáciu</w:t>
      </w:r>
      <w:r>
        <w:rPr>
          <w:bCs/>
        </w:rPr>
        <w:t>, ktorá bola vyvolaná vírusom COVID19 chce spoločnosť posúdiť možný vplyv tejto situácie n obchodné aktivity a taktiež finančnú situáciu po 13.3.2020. Môže dôjsť k:</w:t>
      </w:r>
    </w:p>
    <w:p w:rsidR="00593B70" w:rsidRDefault="00593B70" w:rsidP="00593B70">
      <w:pPr>
        <w:pStyle w:val="Bezriadkovania"/>
        <w:rPr>
          <w:bCs/>
        </w:rPr>
      </w:pPr>
    </w:p>
    <w:p w:rsidR="00593B70" w:rsidRDefault="00593B70" w:rsidP="00593B70">
      <w:pPr>
        <w:pStyle w:val="Bezriadkovania"/>
        <w:numPr>
          <w:ilvl w:val="0"/>
          <w:numId w:val="10"/>
        </w:numPr>
        <w:rPr>
          <w:bCs/>
        </w:rPr>
      </w:pPr>
      <w:r>
        <w:rPr>
          <w:bCs/>
        </w:rPr>
        <w:t>prerušenie dodávateľských vzťahov resp. reťazcov</w:t>
      </w:r>
    </w:p>
    <w:p w:rsidR="00593B70" w:rsidRDefault="00593B70" w:rsidP="00593B70">
      <w:pPr>
        <w:pStyle w:val="Bezriadkovania"/>
        <w:numPr>
          <w:ilvl w:val="0"/>
          <w:numId w:val="10"/>
        </w:numPr>
        <w:rPr>
          <w:bCs/>
        </w:rPr>
      </w:pPr>
      <w:r>
        <w:rPr>
          <w:bCs/>
        </w:rPr>
        <w:t>porušenie zmluvných ustanovení</w:t>
      </w:r>
    </w:p>
    <w:p w:rsidR="00593B70" w:rsidRDefault="00593B70" w:rsidP="00593B70">
      <w:pPr>
        <w:pStyle w:val="Bezriadkovania"/>
        <w:numPr>
          <w:ilvl w:val="0"/>
          <w:numId w:val="10"/>
        </w:numPr>
        <w:rPr>
          <w:bCs/>
        </w:rPr>
      </w:pPr>
      <w:r>
        <w:rPr>
          <w:bCs/>
        </w:rPr>
        <w:t>možné zvýšenia zadlženosti</w:t>
      </w:r>
    </w:p>
    <w:p w:rsidR="00593B70" w:rsidRDefault="00593B70" w:rsidP="00593B70">
      <w:pPr>
        <w:pStyle w:val="Bezriadkovania"/>
        <w:numPr>
          <w:ilvl w:val="0"/>
          <w:numId w:val="10"/>
        </w:numPr>
        <w:rPr>
          <w:bCs/>
        </w:rPr>
      </w:pPr>
      <w:r>
        <w:rPr>
          <w:bCs/>
        </w:rPr>
        <w:t>pozastavenie alebo ukončenie obchodných zmlúv, v prípade ich ukončenia plnenia alebo</w:t>
      </w:r>
    </w:p>
    <w:p w:rsidR="00593B70" w:rsidRDefault="00593B70" w:rsidP="00593B70">
      <w:pPr>
        <w:pStyle w:val="Bezriadkovania"/>
        <w:ind w:left="720"/>
        <w:rPr>
          <w:bCs/>
        </w:rPr>
      </w:pPr>
      <w:r>
        <w:rPr>
          <w:bCs/>
        </w:rPr>
        <w:t>pozastavenia plnenia predstavujú záťaž pre spoločnosť</w:t>
      </w:r>
    </w:p>
    <w:p w:rsidR="00593B70" w:rsidRDefault="00593B70" w:rsidP="00593B70">
      <w:pPr>
        <w:pStyle w:val="Bezriadkovania"/>
        <w:rPr>
          <w:bCs/>
        </w:rPr>
      </w:pPr>
    </w:p>
    <w:p w:rsidR="00593B70" w:rsidRPr="003218CD" w:rsidRDefault="00593B70" w:rsidP="00593B70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V čase zverejnenia účtovnej závierky vedenie účtovnej jednotky zaznamenalo  pokles obchodných aktivít, nakoľko sa však situácia mení, nemožno predvídať budúce dopady. </w:t>
      </w:r>
      <w:r w:rsidR="009429C1">
        <w:rPr>
          <w:rFonts w:ascii="Times New Roman" w:hAnsi="Times New Roman" w:cs="Times New Roman"/>
        </w:rPr>
        <w:t xml:space="preserve">Budeme </w:t>
      </w:r>
      <w:r>
        <w:rPr>
          <w:rFonts w:ascii="Times New Roman" w:hAnsi="Times New Roman" w:cs="Times New Roman"/>
        </w:rPr>
        <w:t xml:space="preserve">pokračovať v monitorovaní </w:t>
      </w:r>
      <w:proofErr w:type="spellStart"/>
      <w:r>
        <w:rPr>
          <w:rFonts w:ascii="Times New Roman" w:hAnsi="Times New Roman" w:cs="Times New Roman"/>
        </w:rPr>
        <w:t>potencionálneho</w:t>
      </w:r>
      <w:proofErr w:type="spellEnd"/>
      <w:r>
        <w:rPr>
          <w:rFonts w:ascii="Times New Roman" w:hAnsi="Times New Roman" w:cs="Times New Roman"/>
        </w:rPr>
        <w:t xml:space="preserve"> dopadu a podnikne</w:t>
      </w:r>
      <w:r w:rsidR="009429C1">
        <w:rPr>
          <w:rFonts w:ascii="Times New Roman" w:hAnsi="Times New Roman" w:cs="Times New Roman"/>
        </w:rPr>
        <w:t>me</w:t>
      </w:r>
      <w:r>
        <w:rPr>
          <w:rFonts w:ascii="Times New Roman" w:hAnsi="Times New Roman" w:cs="Times New Roman"/>
        </w:rPr>
        <w:t xml:space="preserve"> všetky možné kroky na zmiernenie  akýchkoľvek negatívnych účinkov na spoločnosť. Akýkoľvek negatívny vplyv resp. straty zahrnie účtovná jednotka do účtovníctva a účtovnej závierky v roku 2021.</w:t>
      </w:r>
    </w:p>
    <w:p w:rsidR="00593B70" w:rsidRPr="005877C7" w:rsidRDefault="00593B7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CC16C7" w:rsidRPr="003218CD" w:rsidRDefault="004A0585" w:rsidP="00CC16C7">
      <w:pPr>
        <w:pStyle w:val="Bezriadkovania"/>
        <w:rPr>
          <w:rFonts w:ascii="Times New Roman" w:hAnsi="Times New Roman" w:cs="Times New Roman"/>
        </w:rPr>
      </w:pPr>
      <w:r w:rsidRPr="003218CD">
        <w:rPr>
          <w:rFonts w:ascii="Times New Roman" w:hAnsi="Times New Roman" w:cs="Times New Roman"/>
        </w:rPr>
        <w:t>Po 31.12.20</w:t>
      </w:r>
      <w:r w:rsidR="00A638F9">
        <w:rPr>
          <w:rFonts w:ascii="Times New Roman" w:hAnsi="Times New Roman" w:cs="Times New Roman"/>
        </w:rPr>
        <w:t>20</w:t>
      </w:r>
      <w:r w:rsidRPr="003218CD">
        <w:rPr>
          <w:rFonts w:ascii="Times New Roman" w:hAnsi="Times New Roman" w:cs="Times New Roman"/>
        </w:rPr>
        <w:t xml:space="preserve"> do dňa zostavenia účtovnej závierky nenastali žiadne</w:t>
      </w:r>
      <w:r w:rsidR="00146FF0" w:rsidRPr="003218CD">
        <w:rPr>
          <w:rFonts w:ascii="Times New Roman" w:hAnsi="Times New Roman" w:cs="Times New Roman"/>
        </w:rPr>
        <w:t xml:space="preserve"> </w:t>
      </w:r>
      <w:r w:rsidR="009429C1">
        <w:rPr>
          <w:rFonts w:ascii="Times New Roman" w:hAnsi="Times New Roman" w:cs="Times New Roman"/>
        </w:rPr>
        <w:t xml:space="preserve">účtovné </w:t>
      </w:r>
      <w:r w:rsidR="00146FF0" w:rsidRPr="003218CD">
        <w:rPr>
          <w:rFonts w:ascii="Times New Roman" w:hAnsi="Times New Roman" w:cs="Times New Roman"/>
        </w:rPr>
        <w:t xml:space="preserve">významné </w:t>
      </w:r>
      <w:r w:rsidRPr="003218CD">
        <w:rPr>
          <w:rFonts w:ascii="Times New Roman" w:hAnsi="Times New Roman" w:cs="Times New Roman"/>
        </w:rPr>
        <w:t>skutočnosti</w:t>
      </w:r>
      <w:r w:rsidR="00CC16C7" w:rsidRPr="003218CD">
        <w:rPr>
          <w:rFonts w:ascii="Times New Roman" w:hAnsi="Times New Roman" w:cs="Times New Roman"/>
        </w:rPr>
        <w:t xml:space="preserve">, </w:t>
      </w:r>
    </w:p>
    <w:p w:rsidR="00923190" w:rsidRPr="003218CD" w:rsidRDefault="004A0585" w:rsidP="00CC16C7">
      <w:pPr>
        <w:pStyle w:val="Bezriadkovania"/>
        <w:rPr>
          <w:rFonts w:ascii="Times New Roman" w:hAnsi="Times New Roman" w:cs="Times New Roman"/>
        </w:rPr>
      </w:pPr>
      <w:r w:rsidRPr="003218CD">
        <w:rPr>
          <w:rFonts w:ascii="Times New Roman" w:hAnsi="Times New Roman" w:cs="Times New Roman"/>
        </w:rPr>
        <w:t>ktoré by ovplyvnili výsledok hospodárenia spoločnosti za rok 20</w:t>
      </w:r>
      <w:r w:rsidR="00A638F9">
        <w:rPr>
          <w:rFonts w:ascii="Times New Roman" w:hAnsi="Times New Roman" w:cs="Times New Roman"/>
        </w:rPr>
        <w:t>2</w:t>
      </w:r>
      <w:r w:rsidR="009429C1">
        <w:rPr>
          <w:rFonts w:ascii="Times New Roman" w:hAnsi="Times New Roman" w:cs="Times New Roman"/>
        </w:rPr>
        <w:t>1</w:t>
      </w:r>
      <w:r w:rsidRPr="003218CD">
        <w:rPr>
          <w:rFonts w:ascii="Times New Roman" w:hAnsi="Times New Roman" w:cs="Times New Roman"/>
        </w:rPr>
        <w:t>.</w:t>
      </w:r>
    </w:p>
    <w:p w:rsidR="00BE3A69" w:rsidRPr="003218CD" w:rsidRDefault="00BE3A69" w:rsidP="00CC16C7">
      <w:pPr>
        <w:pStyle w:val="Bezriadkovania"/>
        <w:rPr>
          <w:rFonts w:ascii="Times New Roman" w:hAnsi="Times New Roman" w:cs="Times New Roman"/>
          <w:b/>
        </w:rPr>
      </w:pPr>
    </w:p>
    <w:p w:rsidR="00876820" w:rsidRPr="00923190" w:rsidRDefault="00876820" w:rsidP="00CC16C7">
      <w:pPr>
        <w:pStyle w:val="Bezriadkovania"/>
        <w:rPr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VII. </w:t>
      </w:r>
      <w:r w:rsidR="00DF187C">
        <w:rPr>
          <w:rFonts w:ascii="Times New Roman" w:eastAsia="MS Gothic" w:hAnsi="Times New Roman" w:cs="Times New Roman"/>
          <w:b/>
        </w:rPr>
        <w:tab/>
      </w:r>
      <w:r>
        <w:rPr>
          <w:rFonts w:ascii="Times New Roman" w:eastAsia="MS Gothic" w:hAnsi="Times New Roman" w:cs="Times New Roman"/>
        </w:rPr>
        <w:t>Pre túto časť poznámok spoločnosť nemá obsahovú náplň.</w:t>
      </w: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54F83" w:rsidRPr="00B6136F" w:rsidRDefault="00A937AC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Žilina, </w:t>
      </w:r>
      <w:r w:rsidR="00307AB0">
        <w:rPr>
          <w:rFonts w:ascii="Times New Roman" w:eastAsia="MS Gothic" w:hAnsi="Times New Roman" w:cs="Times New Roman"/>
        </w:rPr>
        <w:t>26</w:t>
      </w:r>
      <w:r>
        <w:rPr>
          <w:rFonts w:ascii="Times New Roman" w:eastAsia="MS Gothic" w:hAnsi="Times New Roman" w:cs="Times New Roman"/>
        </w:rPr>
        <w:t>.3.20</w:t>
      </w:r>
      <w:r w:rsidR="0007777C">
        <w:rPr>
          <w:rFonts w:ascii="Times New Roman" w:eastAsia="MS Gothic" w:hAnsi="Times New Roman" w:cs="Times New Roman"/>
        </w:rPr>
        <w:t>2</w:t>
      </w:r>
      <w:r w:rsidR="00A638F9">
        <w:rPr>
          <w:rFonts w:ascii="Times New Roman" w:eastAsia="MS Gothic" w:hAnsi="Times New Roman" w:cs="Times New Roman"/>
        </w:rPr>
        <w:t>1</w:t>
      </w: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65479" w:rsidRDefault="00165479" w:rsidP="00CE03EC">
      <w:pPr>
        <w:spacing w:after="0" w:line="240" w:lineRule="auto"/>
      </w:pPr>
      <w:r>
        <w:separator/>
      </w:r>
    </w:p>
  </w:endnote>
  <w:endnote w:type="continuationSeparator" w:id="0">
    <w:p w:rsidR="00165479" w:rsidRDefault="0016547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="001E5741"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="001E5741" w:rsidRPr="00D92C55">
      <w:rPr>
        <w:b/>
        <w:bCs/>
      </w:rPr>
      <w:fldChar w:fldCharType="separate"/>
    </w:r>
    <w:r w:rsidR="00307AB0">
      <w:rPr>
        <w:b/>
        <w:bCs/>
        <w:noProof/>
      </w:rPr>
      <w:t>6</w:t>
    </w:r>
    <w:r w:rsidR="001E5741"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65479" w:rsidRDefault="00165479" w:rsidP="00CE03EC">
      <w:pPr>
        <w:spacing w:after="0" w:line="240" w:lineRule="auto"/>
      </w:pPr>
      <w:r>
        <w:separator/>
      </w:r>
    </w:p>
  </w:footnote>
  <w:footnote w:type="continuationSeparator" w:id="0">
    <w:p w:rsidR="00165479" w:rsidRDefault="0016547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492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36"/>
      <w:gridCol w:w="236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081CF8" w:rsidTr="00081CF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081CF8" w:rsidRPr="0018540B" w:rsidRDefault="00081CF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081CF8" w:rsidRPr="0018540B" w:rsidRDefault="00081CF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81CF8" w:rsidRPr="0018540B" w:rsidRDefault="00081CF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081CF8" w:rsidRPr="0018540B" w:rsidRDefault="00081CF8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81CF8" w:rsidRPr="0018540B" w:rsidRDefault="00081CF8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081CF8" w:rsidRPr="0018540B" w:rsidRDefault="00081CF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81CF8" w:rsidRPr="0018540B" w:rsidRDefault="00081CF8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081CF8" w:rsidRPr="0018540B" w:rsidRDefault="00081CF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36" w:type="dxa"/>
          <w:tcBorders>
            <w:right w:val="single" w:sz="4" w:space="0" w:color="auto"/>
          </w:tcBorders>
        </w:tcPr>
        <w:p w:rsidR="00081CF8" w:rsidRPr="0018540B" w:rsidRDefault="00081CF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36" w:type="dxa"/>
          <w:tcBorders>
            <w:right w:val="single" w:sz="4" w:space="0" w:color="auto"/>
          </w:tcBorders>
        </w:tcPr>
        <w:p w:rsidR="00081CF8" w:rsidRPr="0018540B" w:rsidRDefault="00081CF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081CF8" w:rsidRPr="0018540B" w:rsidRDefault="00081CF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81CF8" w:rsidRPr="0018540B" w:rsidRDefault="00D97C2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81CF8" w:rsidRPr="0018540B" w:rsidRDefault="00D97C2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81CF8" w:rsidRPr="0018540B" w:rsidRDefault="00D97C2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81CF8" w:rsidRPr="0018540B" w:rsidRDefault="00D97C2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81CF8" w:rsidRPr="0018540B" w:rsidRDefault="00D97C2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081CF8" w:rsidRPr="0018540B" w:rsidRDefault="00D97C2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081CF8" w:rsidRPr="0018540B" w:rsidRDefault="00D97C2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081CF8" w:rsidRPr="0018540B" w:rsidRDefault="00D97C2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081CF8" w:rsidRPr="0018540B" w:rsidRDefault="00D97C2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81CF8" w:rsidRPr="0018540B" w:rsidRDefault="00D97C2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55D0B05"/>
    <w:multiLevelType w:val="hybridMultilevel"/>
    <w:tmpl w:val="FA1A49AC"/>
    <w:lvl w:ilvl="0" w:tplc="62BC534C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CC479E3"/>
    <w:multiLevelType w:val="hybridMultilevel"/>
    <w:tmpl w:val="2062C1D8"/>
    <w:lvl w:ilvl="0" w:tplc="0EFC155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8"/>
  </w:num>
  <w:num w:numId="7">
    <w:abstractNumId w:val="3"/>
  </w:num>
  <w:num w:numId="8">
    <w:abstractNumId w:val="1"/>
  </w:num>
  <w:num w:numId="9">
    <w:abstractNumId w:val="9"/>
  </w:num>
  <w:num w:numId="10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hdrShapeDefaults>
    <o:shapedefaults v:ext="edit" spidmax="31746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05C04"/>
    <w:rsid w:val="00016D64"/>
    <w:rsid w:val="000278C4"/>
    <w:rsid w:val="00050303"/>
    <w:rsid w:val="0007777C"/>
    <w:rsid w:val="00081CF8"/>
    <w:rsid w:val="00090EEC"/>
    <w:rsid w:val="000B2569"/>
    <w:rsid w:val="000B4576"/>
    <w:rsid w:val="000D561E"/>
    <w:rsid w:val="000E0543"/>
    <w:rsid w:val="000E5601"/>
    <w:rsid w:val="000F64B6"/>
    <w:rsid w:val="001073EA"/>
    <w:rsid w:val="0013549E"/>
    <w:rsid w:val="00146FF0"/>
    <w:rsid w:val="00156B76"/>
    <w:rsid w:val="00156EEC"/>
    <w:rsid w:val="00165479"/>
    <w:rsid w:val="00173C34"/>
    <w:rsid w:val="00176074"/>
    <w:rsid w:val="0018540B"/>
    <w:rsid w:val="00195651"/>
    <w:rsid w:val="001C2263"/>
    <w:rsid w:val="001C24C2"/>
    <w:rsid w:val="001C6113"/>
    <w:rsid w:val="001D099A"/>
    <w:rsid w:val="001D4FB8"/>
    <w:rsid w:val="001E5741"/>
    <w:rsid w:val="002001DB"/>
    <w:rsid w:val="002048B7"/>
    <w:rsid w:val="00212400"/>
    <w:rsid w:val="00217724"/>
    <w:rsid w:val="00223286"/>
    <w:rsid w:val="00240EF7"/>
    <w:rsid w:val="00256B96"/>
    <w:rsid w:val="002718B4"/>
    <w:rsid w:val="002B1E94"/>
    <w:rsid w:val="002C4506"/>
    <w:rsid w:val="002E2695"/>
    <w:rsid w:val="002E62D7"/>
    <w:rsid w:val="00307AB0"/>
    <w:rsid w:val="00317D29"/>
    <w:rsid w:val="003218CD"/>
    <w:rsid w:val="00346F21"/>
    <w:rsid w:val="00360F88"/>
    <w:rsid w:val="00381EE6"/>
    <w:rsid w:val="00386538"/>
    <w:rsid w:val="00391665"/>
    <w:rsid w:val="003A2A62"/>
    <w:rsid w:val="003A4026"/>
    <w:rsid w:val="003B4D2B"/>
    <w:rsid w:val="003B6528"/>
    <w:rsid w:val="003D2C52"/>
    <w:rsid w:val="003F3E00"/>
    <w:rsid w:val="003F5AF5"/>
    <w:rsid w:val="00414FB4"/>
    <w:rsid w:val="004663EE"/>
    <w:rsid w:val="004701FB"/>
    <w:rsid w:val="00472709"/>
    <w:rsid w:val="00480616"/>
    <w:rsid w:val="004811AD"/>
    <w:rsid w:val="004A0585"/>
    <w:rsid w:val="004C3859"/>
    <w:rsid w:val="004D4520"/>
    <w:rsid w:val="004E7EE0"/>
    <w:rsid w:val="004F2B33"/>
    <w:rsid w:val="004F4BBC"/>
    <w:rsid w:val="00504DBD"/>
    <w:rsid w:val="00543536"/>
    <w:rsid w:val="00547F9F"/>
    <w:rsid w:val="0055661A"/>
    <w:rsid w:val="0057422E"/>
    <w:rsid w:val="00585091"/>
    <w:rsid w:val="005877C7"/>
    <w:rsid w:val="00593B70"/>
    <w:rsid w:val="00596657"/>
    <w:rsid w:val="005C6629"/>
    <w:rsid w:val="005D31D0"/>
    <w:rsid w:val="00600C1D"/>
    <w:rsid w:val="00621534"/>
    <w:rsid w:val="0063464C"/>
    <w:rsid w:val="00656664"/>
    <w:rsid w:val="00666305"/>
    <w:rsid w:val="00680250"/>
    <w:rsid w:val="00681BB1"/>
    <w:rsid w:val="006A7029"/>
    <w:rsid w:val="006B641E"/>
    <w:rsid w:val="006E4085"/>
    <w:rsid w:val="00704D0B"/>
    <w:rsid w:val="0075001A"/>
    <w:rsid w:val="00787C52"/>
    <w:rsid w:val="007A588C"/>
    <w:rsid w:val="007B7A8E"/>
    <w:rsid w:val="007C37DE"/>
    <w:rsid w:val="007C55DF"/>
    <w:rsid w:val="007E2217"/>
    <w:rsid w:val="007E5194"/>
    <w:rsid w:val="00811FFA"/>
    <w:rsid w:val="008200B8"/>
    <w:rsid w:val="008241F3"/>
    <w:rsid w:val="00832482"/>
    <w:rsid w:val="00834C99"/>
    <w:rsid w:val="0083794D"/>
    <w:rsid w:val="00840497"/>
    <w:rsid w:val="00870A07"/>
    <w:rsid w:val="00876820"/>
    <w:rsid w:val="008774C4"/>
    <w:rsid w:val="008777C2"/>
    <w:rsid w:val="008A0A4C"/>
    <w:rsid w:val="008A37E1"/>
    <w:rsid w:val="008B73B8"/>
    <w:rsid w:val="008E4E28"/>
    <w:rsid w:val="00900440"/>
    <w:rsid w:val="00923190"/>
    <w:rsid w:val="009410D3"/>
    <w:rsid w:val="009429C1"/>
    <w:rsid w:val="0094514C"/>
    <w:rsid w:val="00960D92"/>
    <w:rsid w:val="0096191B"/>
    <w:rsid w:val="00962ADE"/>
    <w:rsid w:val="009739FB"/>
    <w:rsid w:val="00975330"/>
    <w:rsid w:val="009855CB"/>
    <w:rsid w:val="00985F05"/>
    <w:rsid w:val="00986157"/>
    <w:rsid w:val="00994678"/>
    <w:rsid w:val="00997389"/>
    <w:rsid w:val="009A274C"/>
    <w:rsid w:val="009A7E46"/>
    <w:rsid w:val="009D60B5"/>
    <w:rsid w:val="009E03B0"/>
    <w:rsid w:val="009E6AD6"/>
    <w:rsid w:val="009F1252"/>
    <w:rsid w:val="009F788F"/>
    <w:rsid w:val="00A100E4"/>
    <w:rsid w:val="00A15FC5"/>
    <w:rsid w:val="00A359F6"/>
    <w:rsid w:val="00A45A5A"/>
    <w:rsid w:val="00A4779E"/>
    <w:rsid w:val="00A513AA"/>
    <w:rsid w:val="00A54F83"/>
    <w:rsid w:val="00A562DA"/>
    <w:rsid w:val="00A60D37"/>
    <w:rsid w:val="00A6291C"/>
    <w:rsid w:val="00A638F9"/>
    <w:rsid w:val="00A65198"/>
    <w:rsid w:val="00A70AE0"/>
    <w:rsid w:val="00A90B09"/>
    <w:rsid w:val="00A937AC"/>
    <w:rsid w:val="00A9427F"/>
    <w:rsid w:val="00AB223C"/>
    <w:rsid w:val="00AD663B"/>
    <w:rsid w:val="00AE27BA"/>
    <w:rsid w:val="00AE313E"/>
    <w:rsid w:val="00AF1BE2"/>
    <w:rsid w:val="00B05B9D"/>
    <w:rsid w:val="00B26F1D"/>
    <w:rsid w:val="00B44FDA"/>
    <w:rsid w:val="00B60893"/>
    <w:rsid w:val="00B6136F"/>
    <w:rsid w:val="00B67EEA"/>
    <w:rsid w:val="00B832B9"/>
    <w:rsid w:val="00BA0873"/>
    <w:rsid w:val="00BB469B"/>
    <w:rsid w:val="00BE3A69"/>
    <w:rsid w:val="00BE53AC"/>
    <w:rsid w:val="00C114C6"/>
    <w:rsid w:val="00C16C2F"/>
    <w:rsid w:val="00C21550"/>
    <w:rsid w:val="00C23AE9"/>
    <w:rsid w:val="00C23D32"/>
    <w:rsid w:val="00C45AF1"/>
    <w:rsid w:val="00C5195B"/>
    <w:rsid w:val="00C54666"/>
    <w:rsid w:val="00C6054B"/>
    <w:rsid w:val="00CC16C7"/>
    <w:rsid w:val="00CC20D2"/>
    <w:rsid w:val="00CD1824"/>
    <w:rsid w:val="00CD3AB1"/>
    <w:rsid w:val="00CE03EC"/>
    <w:rsid w:val="00CE0D10"/>
    <w:rsid w:val="00CE77C3"/>
    <w:rsid w:val="00CF6F21"/>
    <w:rsid w:val="00D06A5E"/>
    <w:rsid w:val="00D0740C"/>
    <w:rsid w:val="00D2034C"/>
    <w:rsid w:val="00D43ED1"/>
    <w:rsid w:val="00D53F31"/>
    <w:rsid w:val="00D547CB"/>
    <w:rsid w:val="00D6795E"/>
    <w:rsid w:val="00D75810"/>
    <w:rsid w:val="00D77AF9"/>
    <w:rsid w:val="00D84010"/>
    <w:rsid w:val="00D92374"/>
    <w:rsid w:val="00D92C55"/>
    <w:rsid w:val="00D97C25"/>
    <w:rsid w:val="00DA0894"/>
    <w:rsid w:val="00DA5E47"/>
    <w:rsid w:val="00DC1E97"/>
    <w:rsid w:val="00DC3B5F"/>
    <w:rsid w:val="00DF187C"/>
    <w:rsid w:val="00DF1E4D"/>
    <w:rsid w:val="00DF38AE"/>
    <w:rsid w:val="00DF3C63"/>
    <w:rsid w:val="00DF79A8"/>
    <w:rsid w:val="00E03DFF"/>
    <w:rsid w:val="00E26756"/>
    <w:rsid w:val="00E42DF0"/>
    <w:rsid w:val="00E63C0E"/>
    <w:rsid w:val="00E84177"/>
    <w:rsid w:val="00E84CA1"/>
    <w:rsid w:val="00EA54A7"/>
    <w:rsid w:val="00EC17F3"/>
    <w:rsid w:val="00ED0DE6"/>
    <w:rsid w:val="00ED71A7"/>
    <w:rsid w:val="00EF3AD9"/>
    <w:rsid w:val="00F205E4"/>
    <w:rsid w:val="00F2338C"/>
    <w:rsid w:val="00F24665"/>
    <w:rsid w:val="00F86A46"/>
    <w:rsid w:val="00FB3281"/>
    <w:rsid w:val="00FE7AA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39F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uiPriority w:val="99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9D732B-9E88-4E71-93C5-C0F4D52EF2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1645</Words>
  <Characters>9378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hyti</cp:lastModifiedBy>
  <cp:revision>2</cp:revision>
  <cp:lastPrinted>2016-01-29T11:21:00Z</cp:lastPrinted>
  <dcterms:created xsi:type="dcterms:W3CDTF">2021-03-26T15:55:00Z</dcterms:created>
  <dcterms:modified xsi:type="dcterms:W3CDTF">2021-03-26T15:55:00Z</dcterms:modified>
</cp:coreProperties>
</file>