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6A53" w:rsidRDefault="00016A53" w:rsidP="00016A53">
      <w:pPr>
        <w:jc w:val="center"/>
        <w:rPr>
          <w:bCs/>
          <w:sz w:val="36"/>
          <w:szCs w:val="36"/>
        </w:rPr>
      </w:pPr>
      <w:r w:rsidRPr="00016A53">
        <w:rPr>
          <w:bCs/>
          <w:sz w:val="36"/>
          <w:szCs w:val="36"/>
        </w:rPr>
        <w:t>Poznámky k</w:t>
      </w:r>
      <w:bookmarkStart w:id="0" w:name="Text4"/>
      <w:r w:rsidRPr="00016A53">
        <w:rPr>
          <w:bCs/>
          <w:sz w:val="36"/>
          <w:szCs w:val="36"/>
        </w:rPr>
        <w:t xml:space="preserve"> </w:t>
      </w:r>
      <w:bookmarkEnd w:id="0"/>
      <w:r w:rsidR="006B0286">
        <w:rPr>
          <w:bCs/>
          <w:sz w:val="36"/>
          <w:szCs w:val="36"/>
        </w:rPr>
        <w:t>31.</w:t>
      </w:r>
      <w:r w:rsidR="00B31666">
        <w:rPr>
          <w:bCs/>
          <w:sz w:val="36"/>
          <w:szCs w:val="36"/>
        </w:rPr>
        <w:t xml:space="preserve"> </w:t>
      </w:r>
      <w:r w:rsidR="000F5BEA">
        <w:rPr>
          <w:bCs/>
          <w:sz w:val="36"/>
          <w:szCs w:val="36"/>
        </w:rPr>
        <w:t>12. 2020</w:t>
      </w:r>
      <w:r w:rsidRPr="00016A53">
        <w:rPr>
          <w:bCs/>
          <w:sz w:val="36"/>
          <w:szCs w:val="36"/>
        </w:rPr>
        <w:t>(v celých EUR)</w:t>
      </w:r>
    </w:p>
    <w:p w:rsidR="00B31666" w:rsidRDefault="00B31666" w:rsidP="00B31666">
      <w:pPr>
        <w:rPr>
          <w:bCs/>
          <w:sz w:val="36"/>
          <w:szCs w:val="36"/>
        </w:rPr>
      </w:pPr>
    </w:p>
    <w:p w:rsidR="008F1081" w:rsidRPr="00016A53" w:rsidRDefault="008F1081" w:rsidP="00B31666">
      <w:pPr>
        <w:rPr>
          <w:bCs/>
          <w:sz w:val="36"/>
          <w:szCs w:val="36"/>
        </w:rPr>
      </w:pPr>
    </w:p>
    <w:p w:rsidR="00016A53" w:rsidRDefault="00016A53" w:rsidP="00B31666">
      <w:pPr>
        <w:shd w:val="clear" w:color="auto" w:fill="FFFFFF"/>
        <w:rPr>
          <w:rFonts w:eastAsia="Luxi Sans"/>
          <w:b w:val="0"/>
          <w:bCs/>
        </w:rPr>
      </w:pPr>
      <w:r>
        <w:rPr>
          <w:rFonts w:eastAsia="Luxi Sans"/>
          <w:b w:val="0"/>
          <w:bCs/>
        </w:rPr>
        <w:t>Poznámky sú zostavená podľa Opatrenia MF SR č. 23378/2014-74  zo dňa 03.12.2014 v znení neskorších predpisov.</w:t>
      </w:r>
    </w:p>
    <w:p w:rsidR="00016A53" w:rsidRDefault="00016A53" w:rsidP="00016A53"/>
    <w:p w:rsidR="00016A53" w:rsidRPr="00016A53" w:rsidRDefault="00016A53" w:rsidP="00016A53">
      <w:pPr>
        <w:rPr>
          <w:b w:val="0"/>
          <w:sz w:val="20"/>
          <w:szCs w:val="20"/>
        </w:rPr>
      </w:pPr>
      <w:r w:rsidRPr="00016A53">
        <w:rPr>
          <w:b w:val="0"/>
          <w:sz w:val="20"/>
          <w:szCs w:val="20"/>
        </w:rPr>
        <w:t>Použité skratky:</w:t>
      </w:r>
      <w:r>
        <w:rPr>
          <w:b w:val="0"/>
          <w:sz w:val="20"/>
          <w:szCs w:val="20"/>
        </w:rPr>
        <w:t xml:space="preserve"> </w:t>
      </w:r>
      <w:r w:rsidRPr="00016A53">
        <w:rPr>
          <w:b w:val="0"/>
          <w:sz w:val="20"/>
          <w:szCs w:val="20"/>
        </w:rPr>
        <w:t xml:space="preserve">UJ </w:t>
      </w:r>
      <w:r w:rsidRPr="00016A53">
        <w:rPr>
          <w:b w:val="0"/>
          <w:sz w:val="20"/>
          <w:szCs w:val="20"/>
        </w:rPr>
        <w:tab/>
        <w:t xml:space="preserve">  Účtovná jednotka</w:t>
      </w:r>
      <w:r w:rsidRPr="00016A53">
        <w:rPr>
          <w:b w:val="0"/>
          <w:sz w:val="20"/>
          <w:szCs w:val="20"/>
        </w:rPr>
        <w:tab/>
      </w:r>
      <w:r w:rsidRPr="00016A53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>D</w:t>
      </w:r>
      <w:r w:rsidRPr="00016A53">
        <w:rPr>
          <w:b w:val="0"/>
          <w:sz w:val="20"/>
          <w:szCs w:val="20"/>
        </w:rPr>
        <w:t xml:space="preserve">NM </w:t>
      </w:r>
      <w:r>
        <w:rPr>
          <w:b w:val="0"/>
          <w:sz w:val="20"/>
          <w:szCs w:val="20"/>
        </w:rPr>
        <w:t xml:space="preserve"> </w:t>
      </w:r>
      <w:r w:rsidRPr="00016A53">
        <w:rPr>
          <w:b w:val="0"/>
          <w:sz w:val="20"/>
          <w:szCs w:val="20"/>
        </w:rPr>
        <w:t xml:space="preserve"> </w:t>
      </w:r>
      <w:r>
        <w:rPr>
          <w:b w:val="0"/>
          <w:sz w:val="20"/>
          <w:szCs w:val="20"/>
        </w:rPr>
        <w:t xml:space="preserve">  </w:t>
      </w:r>
      <w:r w:rsidRPr="00016A53">
        <w:rPr>
          <w:b w:val="0"/>
          <w:sz w:val="20"/>
          <w:szCs w:val="20"/>
        </w:rPr>
        <w:t>Dlhodobý nehmotný majetok</w:t>
      </w:r>
    </w:p>
    <w:p w:rsidR="00016A53" w:rsidRPr="00016A53" w:rsidRDefault="00016A53" w:rsidP="00016A53">
      <w:pPr>
        <w:rPr>
          <w:b w:val="0"/>
          <w:sz w:val="20"/>
          <w:szCs w:val="20"/>
        </w:rPr>
      </w:pPr>
      <w:r w:rsidRPr="00016A53">
        <w:rPr>
          <w:b w:val="0"/>
          <w:sz w:val="20"/>
          <w:szCs w:val="20"/>
        </w:rPr>
        <w:tab/>
      </w:r>
      <w:r w:rsidRPr="00016A53">
        <w:rPr>
          <w:b w:val="0"/>
          <w:sz w:val="20"/>
          <w:szCs w:val="20"/>
        </w:rPr>
        <w:tab/>
      </w:r>
      <w:r w:rsidRPr="00016A53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 xml:space="preserve"> </w:t>
      </w:r>
      <w:r w:rsidRPr="00016A53">
        <w:rPr>
          <w:b w:val="0"/>
          <w:sz w:val="20"/>
          <w:szCs w:val="20"/>
        </w:rPr>
        <w:t>ZI</w:t>
      </w:r>
      <w:r w:rsidRPr="00016A53">
        <w:rPr>
          <w:b w:val="0"/>
          <w:sz w:val="20"/>
          <w:szCs w:val="20"/>
        </w:rPr>
        <w:tab/>
        <w:t xml:space="preserve">  Základné imanie</w:t>
      </w:r>
      <w:r w:rsidRPr="00016A53">
        <w:rPr>
          <w:b w:val="0"/>
          <w:sz w:val="20"/>
          <w:szCs w:val="20"/>
        </w:rPr>
        <w:tab/>
      </w:r>
      <w:r w:rsidRPr="00016A53">
        <w:rPr>
          <w:b w:val="0"/>
          <w:sz w:val="20"/>
          <w:szCs w:val="20"/>
        </w:rPr>
        <w:tab/>
        <w:t xml:space="preserve">DHM </w:t>
      </w:r>
      <w:r>
        <w:rPr>
          <w:b w:val="0"/>
          <w:sz w:val="20"/>
          <w:szCs w:val="20"/>
        </w:rPr>
        <w:t xml:space="preserve">   </w:t>
      </w:r>
      <w:r w:rsidRPr="00016A53">
        <w:rPr>
          <w:b w:val="0"/>
          <w:sz w:val="20"/>
          <w:szCs w:val="20"/>
        </w:rPr>
        <w:t xml:space="preserve"> Dlhodobý hmotný majetok</w:t>
      </w:r>
    </w:p>
    <w:p w:rsidR="00016A53" w:rsidRPr="00016A53" w:rsidRDefault="00016A53" w:rsidP="00016A53">
      <w:pPr>
        <w:rPr>
          <w:b w:val="0"/>
          <w:sz w:val="20"/>
          <w:szCs w:val="20"/>
        </w:rPr>
      </w:pPr>
      <w:r w:rsidRPr="00016A53">
        <w:rPr>
          <w:b w:val="0"/>
          <w:sz w:val="20"/>
          <w:szCs w:val="20"/>
        </w:rPr>
        <w:tab/>
      </w:r>
      <w:r w:rsidRPr="00016A53">
        <w:rPr>
          <w:b w:val="0"/>
          <w:sz w:val="20"/>
          <w:szCs w:val="20"/>
        </w:rPr>
        <w:tab/>
      </w:r>
      <w:r w:rsidRPr="00016A53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 xml:space="preserve"> </w:t>
      </w:r>
      <w:r w:rsidRPr="00016A53">
        <w:rPr>
          <w:b w:val="0"/>
          <w:sz w:val="20"/>
          <w:szCs w:val="20"/>
        </w:rPr>
        <w:t>VI</w:t>
      </w:r>
      <w:r w:rsidRPr="00016A53">
        <w:rPr>
          <w:b w:val="0"/>
          <w:sz w:val="20"/>
          <w:szCs w:val="20"/>
        </w:rPr>
        <w:tab/>
        <w:t xml:space="preserve">  Vlastné imanie</w:t>
      </w:r>
      <w:r w:rsidRPr="00016A53">
        <w:rPr>
          <w:b w:val="0"/>
          <w:sz w:val="20"/>
          <w:szCs w:val="20"/>
        </w:rPr>
        <w:tab/>
      </w:r>
      <w:r w:rsidRPr="00016A53">
        <w:rPr>
          <w:b w:val="0"/>
          <w:sz w:val="20"/>
          <w:szCs w:val="20"/>
        </w:rPr>
        <w:tab/>
        <w:t>DFM</w:t>
      </w:r>
      <w:r>
        <w:rPr>
          <w:b w:val="0"/>
          <w:sz w:val="20"/>
          <w:szCs w:val="20"/>
        </w:rPr>
        <w:t xml:space="preserve">    </w:t>
      </w:r>
      <w:r w:rsidRPr="00016A53">
        <w:rPr>
          <w:b w:val="0"/>
          <w:sz w:val="20"/>
          <w:szCs w:val="20"/>
        </w:rPr>
        <w:t xml:space="preserve">  Dlhodobý finančný majetok</w:t>
      </w:r>
    </w:p>
    <w:p w:rsidR="00016A53" w:rsidRPr="00016A53" w:rsidRDefault="00016A53" w:rsidP="00016A53">
      <w:pPr>
        <w:rPr>
          <w:b w:val="0"/>
          <w:sz w:val="20"/>
          <w:szCs w:val="20"/>
        </w:rPr>
      </w:pPr>
      <w:r w:rsidRPr="00016A53">
        <w:rPr>
          <w:b w:val="0"/>
          <w:sz w:val="20"/>
          <w:szCs w:val="20"/>
        </w:rPr>
        <w:tab/>
      </w:r>
      <w:r w:rsidRPr="00016A53">
        <w:rPr>
          <w:b w:val="0"/>
          <w:sz w:val="20"/>
          <w:szCs w:val="20"/>
        </w:rPr>
        <w:tab/>
      </w:r>
      <w:r w:rsidRPr="00016A53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 xml:space="preserve"> </w:t>
      </w:r>
      <w:r w:rsidRPr="00016A53">
        <w:rPr>
          <w:b w:val="0"/>
          <w:sz w:val="20"/>
          <w:szCs w:val="20"/>
        </w:rPr>
        <w:t>OR</w:t>
      </w:r>
      <w:r w:rsidRPr="00016A53">
        <w:rPr>
          <w:b w:val="0"/>
          <w:sz w:val="20"/>
          <w:szCs w:val="20"/>
        </w:rPr>
        <w:tab/>
        <w:t xml:space="preserve">  Obchodný register</w:t>
      </w:r>
      <w:r w:rsidRPr="00016A53">
        <w:rPr>
          <w:b w:val="0"/>
          <w:sz w:val="20"/>
          <w:szCs w:val="20"/>
        </w:rPr>
        <w:tab/>
      </w:r>
      <w:r w:rsidRPr="00016A53">
        <w:rPr>
          <w:b w:val="0"/>
          <w:sz w:val="20"/>
          <w:szCs w:val="20"/>
        </w:rPr>
        <w:tab/>
        <w:t xml:space="preserve">KFM </w:t>
      </w:r>
      <w:r>
        <w:rPr>
          <w:b w:val="0"/>
          <w:sz w:val="20"/>
          <w:szCs w:val="20"/>
        </w:rPr>
        <w:t xml:space="preserve">   </w:t>
      </w:r>
      <w:r w:rsidRPr="00016A53">
        <w:rPr>
          <w:b w:val="0"/>
          <w:sz w:val="20"/>
          <w:szCs w:val="20"/>
        </w:rPr>
        <w:t xml:space="preserve">  Krátkodobý finančný majetok</w:t>
      </w:r>
    </w:p>
    <w:p w:rsidR="00016A53" w:rsidRPr="00016A53" w:rsidRDefault="00016A53" w:rsidP="00016A53">
      <w:pPr>
        <w:rPr>
          <w:b w:val="0"/>
          <w:sz w:val="20"/>
          <w:szCs w:val="20"/>
        </w:rPr>
      </w:pPr>
      <w:r w:rsidRPr="00016A53">
        <w:rPr>
          <w:b w:val="0"/>
          <w:sz w:val="20"/>
          <w:szCs w:val="20"/>
        </w:rPr>
        <w:tab/>
      </w:r>
      <w:r w:rsidRPr="00016A53">
        <w:rPr>
          <w:b w:val="0"/>
          <w:sz w:val="20"/>
          <w:szCs w:val="20"/>
        </w:rPr>
        <w:tab/>
      </w:r>
      <w:r w:rsidRPr="00016A53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 xml:space="preserve"> </w:t>
      </w:r>
      <w:r w:rsidRPr="00016A53">
        <w:rPr>
          <w:b w:val="0"/>
          <w:sz w:val="20"/>
          <w:szCs w:val="20"/>
        </w:rPr>
        <w:t>UZ</w:t>
      </w:r>
      <w:r w:rsidRPr="00016A53">
        <w:rPr>
          <w:b w:val="0"/>
          <w:sz w:val="20"/>
          <w:szCs w:val="20"/>
        </w:rPr>
        <w:tab/>
        <w:t xml:space="preserve">  Účtovná závierka</w:t>
      </w:r>
      <w:r w:rsidRPr="00016A53">
        <w:rPr>
          <w:b w:val="0"/>
          <w:sz w:val="20"/>
          <w:szCs w:val="20"/>
        </w:rPr>
        <w:tab/>
      </w:r>
      <w:r w:rsidRPr="00016A53">
        <w:rPr>
          <w:b w:val="0"/>
          <w:sz w:val="20"/>
          <w:szCs w:val="20"/>
        </w:rPr>
        <w:tab/>
        <w:t>UO</w:t>
      </w:r>
      <w:r>
        <w:rPr>
          <w:b w:val="0"/>
          <w:sz w:val="20"/>
          <w:szCs w:val="20"/>
        </w:rPr>
        <w:t xml:space="preserve">      </w:t>
      </w:r>
      <w:r w:rsidRPr="00016A53">
        <w:rPr>
          <w:b w:val="0"/>
          <w:sz w:val="20"/>
          <w:szCs w:val="20"/>
        </w:rPr>
        <w:t xml:space="preserve">  Účtovné obdobie</w:t>
      </w:r>
    </w:p>
    <w:p w:rsidR="00016A53" w:rsidRPr="00016A53" w:rsidRDefault="00016A53" w:rsidP="00016A53">
      <w:pPr>
        <w:rPr>
          <w:b w:val="0"/>
          <w:sz w:val="20"/>
          <w:szCs w:val="20"/>
        </w:rPr>
      </w:pPr>
      <w:r w:rsidRPr="00016A53">
        <w:rPr>
          <w:b w:val="0"/>
          <w:sz w:val="20"/>
          <w:szCs w:val="20"/>
        </w:rPr>
        <w:tab/>
      </w:r>
      <w:r w:rsidRPr="00016A53">
        <w:rPr>
          <w:b w:val="0"/>
          <w:sz w:val="20"/>
          <w:szCs w:val="20"/>
        </w:rPr>
        <w:tab/>
      </w:r>
      <w:r w:rsidRPr="00016A53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 xml:space="preserve"> </w:t>
      </w:r>
      <w:r w:rsidRPr="00016A53">
        <w:rPr>
          <w:b w:val="0"/>
          <w:sz w:val="20"/>
          <w:szCs w:val="20"/>
        </w:rPr>
        <w:t>HV</w:t>
      </w:r>
      <w:r w:rsidRPr="00016A53">
        <w:rPr>
          <w:b w:val="0"/>
          <w:sz w:val="20"/>
          <w:szCs w:val="20"/>
        </w:rPr>
        <w:tab/>
        <w:t xml:space="preserve">  Hospodársky výsledok</w:t>
      </w:r>
    </w:p>
    <w:p w:rsidR="008F1081" w:rsidRDefault="008F1081" w:rsidP="00016A53">
      <w:pPr>
        <w:spacing w:after="268" w:line="259" w:lineRule="auto"/>
        <w:ind w:left="0" w:firstLine="0"/>
        <w:rPr>
          <w:rFonts w:ascii="Arial CE" w:eastAsia="Arial CE" w:hAnsi="Arial CE" w:cs="Arial CE"/>
          <w:sz w:val="28"/>
        </w:rPr>
      </w:pPr>
    </w:p>
    <w:p w:rsidR="003A31B8" w:rsidRDefault="00971EC1" w:rsidP="00016A53">
      <w:pPr>
        <w:spacing w:after="268" w:line="259" w:lineRule="auto"/>
        <w:ind w:left="-5"/>
        <w:jc w:val="center"/>
      </w:pPr>
      <w:r>
        <w:rPr>
          <w:rFonts w:ascii="Arial CE" w:eastAsia="Arial CE" w:hAnsi="Arial CE" w:cs="Arial CE"/>
          <w:sz w:val="28"/>
        </w:rPr>
        <w:t>Č</w:t>
      </w:r>
      <w:r>
        <w:rPr>
          <w:sz w:val="28"/>
        </w:rPr>
        <w:t>l.</w:t>
      </w:r>
      <w:r w:rsidR="00016A53">
        <w:rPr>
          <w:sz w:val="28"/>
        </w:rPr>
        <w:t xml:space="preserve"> </w:t>
      </w:r>
      <w:r>
        <w:rPr>
          <w:sz w:val="28"/>
        </w:rPr>
        <w:t>I. Všeobecné informácie</w:t>
      </w:r>
    </w:p>
    <w:p w:rsidR="003A31B8" w:rsidRDefault="00971EC1">
      <w:pPr>
        <w:spacing w:after="39" w:line="259" w:lineRule="auto"/>
        <w:ind w:left="-5"/>
      </w:pPr>
      <w:r>
        <w:rPr>
          <w:sz w:val="28"/>
        </w:rPr>
        <w:t>1.  Informácie o ú</w:t>
      </w:r>
      <w:r>
        <w:rPr>
          <w:rFonts w:ascii="Arial CE" w:eastAsia="Arial CE" w:hAnsi="Arial CE" w:cs="Arial CE"/>
          <w:sz w:val="28"/>
        </w:rPr>
        <w:t>č</w:t>
      </w:r>
      <w:r>
        <w:rPr>
          <w:sz w:val="28"/>
        </w:rPr>
        <w:t xml:space="preserve">tovnej jednotke </w:t>
      </w:r>
    </w:p>
    <w:p w:rsidR="006B0286" w:rsidRPr="006B0286" w:rsidRDefault="006B0286" w:rsidP="006B0286">
      <w:pPr>
        <w:ind w:left="0" w:firstLine="0"/>
        <w:rPr>
          <w:sz w:val="22"/>
        </w:rPr>
      </w:pPr>
      <w:r>
        <w:t xml:space="preserve">      </w:t>
      </w:r>
      <w:r w:rsidR="00971EC1" w:rsidRPr="006B0286">
        <w:rPr>
          <w:sz w:val="22"/>
        </w:rPr>
        <w:t>Obchodné meno a sídlo spolo</w:t>
      </w:r>
      <w:r w:rsidR="00971EC1" w:rsidRPr="006B0286">
        <w:rPr>
          <w:rFonts w:ascii="Arial CE" w:eastAsia="Arial CE" w:hAnsi="Arial CE" w:cs="Arial CE"/>
          <w:sz w:val="22"/>
        </w:rPr>
        <w:t>č</w:t>
      </w:r>
      <w:r w:rsidR="00971EC1" w:rsidRPr="006B0286">
        <w:rPr>
          <w:sz w:val="22"/>
        </w:rPr>
        <w:t>nosti:</w:t>
      </w:r>
    </w:p>
    <w:p w:rsidR="003A31B8" w:rsidRPr="006B0286" w:rsidRDefault="006B0286" w:rsidP="006B0286">
      <w:pPr>
        <w:ind w:left="0" w:firstLine="0"/>
        <w:rPr>
          <w:b w:val="0"/>
        </w:rPr>
      </w:pPr>
      <w:r>
        <w:t xml:space="preserve">    </w:t>
      </w:r>
      <w:r w:rsidR="00971EC1">
        <w:t xml:space="preserve"> </w:t>
      </w:r>
      <w:r w:rsidRPr="006B0286">
        <w:rPr>
          <w:b w:val="0"/>
        </w:rPr>
        <w:t>TRANSBET, s.r.o., 027 41  Oravský Podzámok 386</w:t>
      </w:r>
    </w:p>
    <w:p w:rsidR="003A31B8" w:rsidRPr="006B0286" w:rsidRDefault="00971EC1">
      <w:pPr>
        <w:spacing w:after="0" w:line="259" w:lineRule="auto"/>
        <w:ind w:left="0" w:firstLine="0"/>
        <w:rPr>
          <w:b w:val="0"/>
        </w:rPr>
      </w:pPr>
      <w:r>
        <w:rPr>
          <w:sz w:val="22"/>
        </w:rPr>
        <w:t xml:space="preserve"> </w:t>
      </w:r>
      <w:r w:rsidR="006B0286">
        <w:rPr>
          <w:sz w:val="22"/>
        </w:rPr>
        <w:t xml:space="preserve">     </w:t>
      </w:r>
      <w:r w:rsidR="006B0286" w:rsidRPr="006B0286">
        <w:rPr>
          <w:b w:val="0"/>
          <w:sz w:val="22"/>
        </w:rPr>
        <w:t>IČO: 31601154</w:t>
      </w:r>
      <w:r w:rsidR="006B0286">
        <w:rPr>
          <w:b w:val="0"/>
          <w:sz w:val="22"/>
        </w:rPr>
        <w:t>, zápis v obchodnom registri: Okresný súd Žilina, oddiel: Sro, Vl.č. 1701/L</w:t>
      </w:r>
    </w:p>
    <w:p w:rsidR="003A31B8" w:rsidRDefault="00971EC1">
      <w:pPr>
        <w:spacing w:after="0" w:line="259" w:lineRule="auto"/>
        <w:ind w:left="0" w:firstLine="0"/>
      </w:pPr>
      <w:r>
        <w:rPr>
          <w:sz w:val="22"/>
        </w:rPr>
        <w:t xml:space="preserve"> </w:t>
      </w:r>
      <w:r w:rsidR="00794FFB">
        <w:rPr>
          <w:sz w:val="22"/>
        </w:rPr>
        <w:t xml:space="preserve">     </w:t>
      </w:r>
    </w:p>
    <w:p w:rsidR="003A31B8" w:rsidRPr="006B0286" w:rsidRDefault="00971EC1" w:rsidP="006B0286">
      <w:pPr>
        <w:spacing w:after="0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  <w:r w:rsidR="006B0286">
        <w:t xml:space="preserve">     </w:t>
      </w:r>
      <w:r w:rsidRPr="006B0286">
        <w:rPr>
          <w:sz w:val="22"/>
        </w:rPr>
        <w:t xml:space="preserve">Opis hospodárskej </w:t>
      </w:r>
      <w:r w:rsidRPr="006B0286">
        <w:rPr>
          <w:rFonts w:ascii="Arial CE" w:eastAsia="Arial CE" w:hAnsi="Arial CE" w:cs="Arial CE"/>
          <w:sz w:val="22"/>
        </w:rPr>
        <w:t>č</w:t>
      </w:r>
      <w:r w:rsidRPr="006B0286">
        <w:rPr>
          <w:sz w:val="22"/>
        </w:rPr>
        <w:t xml:space="preserve">innosti : </w:t>
      </w:r>
    </w:p>
    <w:p w:rsidR="006B0286" w:rsidRDefault="006B0286" w:rsidP="006B0286">
      <w:pPr>
        <w:pStyle w:val="Obsahtabuky"/>
        <w:numPr>
          <w:ilvl w:val="0"/>
          <w:numId w:val="4"/>
        </w:numPr>
        <w:snapToGrid w:val="0"/>
        <w:ind w:right="-138"/>
      </w:pPr>
      <w:r>
        <w:t>Výroba stavebných prvkov z betónu a železobetónu,</w:t>
      </w:r>
    </w:p>
    <w:p w:rsidR="006B0286" w:rsidRDefault="006B0286" w:rsidP="006B0286">
      <w:pPr>
        <w:pStyle w:val="Obsahtabuky"/>
        <w:numPr>
          <w:ilvl w:val="0"/>
          <w:numId w:val="4"/>
        </w:numPr>
        <w:snapToGrid w:val="0"/>
        <w:ind w:right="-138"/>
      </w:pPr>
      <w:r>
        <w:t>Výroba armatúr z betónovej ocele, výroba betónových zmesí,</w:t>
      </w:r>
    </w:p>
    <w:p w:rsidR="006B0286" w:rsidRDefault="006B0286" w:rsidP="006B0286">
      <w:pPr>
        <w:pStyle w:val="Obsahtabuky"/>
        <w:numPr>
          <w:ilvl w:val="0"/>
          <w:numId w:val="4"/>
        </w:numPr>
        <w:snapToGrid w:val="0"/>
        <w:ind w:right="-138"/>
      </w:pPr>
      <w:r>
        <w:t>Asfaltérske práce,</w:t>
      </w:r>
    </w:p>
    <w:p w:rsidR="006B0286" w:rsidRDefault="006B0286" w:rsidP="006B0286">
      <w:pPr>
        <w:pStyle w:val="Obsahtabuky"/>
        <w:numPr>
          <w:ilvl w:val="0"/>
          <w:numId w:val="4"/>
        </w:numPr>
        <w:snapToGrid w:val="0"/>
        <w:ind w:right="-138"/>
      </w:pPr>
      <w:r>
        <w:t>Nákup a predaj tovaru mimo jedov, žeravín a výrobkov zo zlata,</w:t>
      </w:r>
    </w:p>
    <w:p w:rsidR="006B0286" w:rsidRDefault="006B0286" w:rsidP="006B0286">
      <w:pPr>
        <w:pStyle w:val="Obsahtabuky"/>
        <w:numPr>
          <w:ilvl w:val="0"/>
          <w:numId w:val="4"/>
        </w:numPr>
        <w:snapToGrid w:val="0"/>
        <w:ind w:right="-138"/>
      </w:pPr>
      <w:r>
        <w:t>Podnikateľské poradenstvo,</w:t>
      </w:r>
    </w:p>
    <w:p w:rsidR="006B0286" w:rsidRDefault="006B0286" w:rsidP="006B0286">
      <w:pPr>
        <w:pStyle w:val="Obsahtabuky"/>
        <w:numPr>
          <w:ilvl w:val="0"/>
          <w:numId w:val="4"/>
        </w:numPr>
        <w:snapToGrid w:val="0"/>
        <w:ind w:right="-138"/>
      </w:pPr>
      <w:r>
        <w:t>Inžinierska činnosť,</w:t>
      </w:r>
    </w:p>
    <w:p w:rsidR="006B0286" w:rsidRDefault="006B0286" w:rsidP="006B0286">
      <w:pPr>
        <w:pStyle w:val="Obsahtabuky"/>
        <w:numPr>
          <w:ilvl w:val="0"/>
          <w:numId w:val="4"/>
        </w:numPr>
        <w:snapToGrid w:val="0"/>
        <w:ind w:right="-138"/>
      </w:pPr>
      <w:r>
        <w:t xml:space="preserve">Cestná nákladná doprava, </w:t>
      </w:r>
    </w:p>
    <w:p w:rsidR="006B0286" w:rsidRDefault="006B0286" w:rsidP="006B0286">
      <w:pPr>
        <w:pStyle w:val="Obsahtabuky"/>
        <w:numPr>
          <w:ilvl w:val="0"/>
          <w:numId w:val="4"/>
        </w:numPr>
        <w:snapToGrid w:val="0"/>
        <w:ind w:right="-138"/>
      </w:pPr>
      <w:r>
        <w:t>Prípravné práce k realizácii stavby,</w:t>
      </w:r>
    </w:p>
    <w:p w:rsidR="006B0286" w:rsidRDefault="006B0286" w:rsidP="006B0286">
      <w:pPr>
        <w:pStyle w:val="Obsahtabuky"/>
        <w:numPr>
          <w:ilvl w:val="0"/>
          <w:numId w:val="4"/>
        </w:numPr>
        <w:snapToGrid w:val="0"/>
        <w:ind w:right="-138"/>
      </w:pPr>
      <w:r>
        <w:t>Uskutočňovanie stavieb a ich zmien,</w:t>
      </w:r>
    </w:p>
    <w:p w:rsidR="006B0286" w:rsidRDefault="006B0286" w:rsidP="006B0286">
      <w:pPr>
        <w:pStyle w:val="Obsahtabuky"/>
        <w:numPr>
          <w:ilvl w:val="0"/>
          <w:numId w:val="4"/>
        </w:numPr>
        <w:snapToGrid w:val="0"/>
        <w:ind w:right="-138"/>
      </w:pPr>
      <w:r>
        <w:t>Dokončovacie stavebné práce pri realizácií exteriérov a interiérov,</w:t>
      </w:r>
    </w:p>
    <w:p w:rsidR="006B0286" w:rsidRDefault="006B0286" w:rsidP="006B0286">
      <w:pPr>
        <w:pStyle w:val="Obsahtabuky"/>
        <w:numPr>
          <w:ilvl w:val="0"/>
          <w:numId w:val="4"/>
        </w:numPr>
        <w:snapToGrid w:val="0"/>
        <w:ind w:right="-138"/>
      </w:pPr>
      <w:r>
        <w:t>Sprostredkovateľská činnosť v oblasti výroby,</w:t>
      </w:r>
    </w:p>
    <w:p w:rsidR="006B0286" w:rsidRDefault="006B0286" w:rsidP="006B0286">
      <w:pPr>
        <w:pStyle w:val="Obsahtabuky"/>
        <w:numPr>
          <w:ilvl w:val="0"/>
          <w:numId w:val="4"/>
        </w:numPr>
        <w:snapToGrid w:val="0"/>
        <w:ind w:right="-138"/>
      </w:pPr>
      <w:r>
        <w:t>Prenájom nehnuteľností spojený s poskytovaním iných než zákl. služieb spojených s prenájmom,</w:t>
      </w:r>
    </w:p>
    <w:p w:rsidR="006B0286" w:rsidRDefault="006B0286" w:rsidP="006B0286">
      <w:pPr>
        <w:pStyle w:val="Obsahtabuky"/>
        <w:numPr>
          <w:ilvl w:val="0"/>
          <w:numId w:val="4"/>
        </w:numPr>
        <w:snapToGrid w:val="0"/>
        <w:ind w:right="-138"/>
      </w:pPr>
      <w:r>
        <w:t>Prenájom hnuteľných vecí,</w:t>
      </w:r>
    </w:p>
    <w:p w:rsidR="006B0286" w:rsidRDefault="006B0286" w:rsidP="006B0286">
      <w:pPr>
        <w:pStyle w:val="Obsahtabuky"/>
        <w:numPr>
          <w:ilvl w:val="0"/>
          <w:numId w:val="4"/>
        </w:numPr>
        <w:snapToGrid w:val="0"/>
        <w:ind w:right="-138"/>
      </w:pPr>
      <w:r>
        <w:t>Vedenie účtovníctva,</w:t>
      </w:r>
    </w:p>
    <w:p w:rsidR="006B0286" w:rsidRPr="006B0286" w:rsidRDefault="006B0286" w:rsidP="006B0286">
      <w:pPr>
        <w:pStyle w:val="Obsahtabuky"/>
        <w:numPr>
          <w:ilvl w:val="0"/>
          <w:numId w:val="4"/>
        </w:numPr>
        <w:snapToGrid w:val="0"/>
        <w:ind w:right="-138"/>
      </w:pPr>
      <w:r w:rsidRPr="006B0286">
        <w:t>Činnosť podnikateľských, organizačných a ekonomických poradcov,</w:t>
      </w:r>
    </w:p>
    <w:p w:rsidR="003A31B8" w:rsidRPr="00E3764C" w:rsidRDefault="006B0286" w:rsidP="006B0286">
      <w:pPr>
        <w:pStyle w:val="Odsekzoznamu"/>
        <w:numPr>
          <w:ilvl w:val="0"/>
          <w:numId w:val="4"/>
        </w:numPr>
        <w:spacing w:after="0" w:line="259" w:lineRule="auto"/>
        <w:rPr>
          <w:rFonts w:ascii="Times New Roman" w:hAnsi="Times New Roman" w:cs="Times New Roman"/>
          <w:b w:val="0"/>
          <w:i/>
        </w:rPr>
      </w:pPr>
      <w:r w:rsidRPr="00E3764C">
        <w:rPr>
          <w:rFonts w:ascii="Times New Roman" w:hAnsi="Times New Roman" w:cs="Times New Roman"/>
          <w:b w:val="0"/>
          <w:i/>
        </w:rPr>
        <w:t>Predaj alkoholických a nealkoholických nápojov, tepelne rýchlo upravovaných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Pr="00377842" w:rsidRDefault="00971EC1" w:rsidP="00377842">
      <w:pPr>
        <w:spacing w:after="0" w:line="259" w:lineRule="auto"/>
        <w:ind w:left="0" w:firstLine="0"/>
        <w:rPr>
          <w:sz w:val="22"/>
        </w:rPr>
      </w:pPr>
      <w:r>
        <w:rPr>
          <w:rFonts w:ascii="Arial CE" w:eastAsia="Arial CE" w:hAnsi="Arial CE" w:cs="Arial CE"/>
          <w:b w:val="0"/>
          <w:sz w:val="22"/>
        </w:rPr>
        <w:t xml:space="preserve"> </w:t>
      </w:r>
      <w:r w:rsidR="00377842">
        <w:t xml:space="preserve"> </w:t>
      </w:r>
      <w:r w:rsidR="006B0286">
        <w:rPr>
          <w:rFonts w:ascii="Arial CE" w:eastAsia="Arial CE" w:hAnsi="Arial CE" w:cs="Arial CE"/>
          <w:b w:val="0"/>
          <w:sz w:val="22"/>
        </w:rPr>
        <w:t xml:space="preserve">   </w:t>
      </w:r>
      <w:r w:rsidRPr="00377842">
        <w:rPr>
          <w:sz w:val="22"/>
        </w:rPr>
        <w:t>De</w:t>
      </w:r>
      <w:r w:rsidRPr="00377842">
        <w:rPr>
          <w:rFonts w:ascii="Arial CE" w:eastAsia="Arial CE" w:hAnsi="Arial CE" w:cs="Arial CE"/>
          <w:sz w:val="22"/>
        </w:rPr>
        <w:t>ň</w:t>
      </w:r>
      <w:r w:rsidRPr="00377842">
        <w:rPr>
          <w:sz w:val="22"/>
        </w:rPr>
        <w:t xml:space="preserve"> založenia: </w:t>
      </w:r>
      <w:r w:rsidRPr="00377842">
        <w:rPr>
          <w:sz w:val="22"/>
        </w:rPr>
        <w:tab/>
        <w:t xml:space="preserve"> </w:t>
      </w:r>
      <w:r w:rsidRPr="00377842">
        <w:rPr>
          <w:sz w:val="22"/>
        </w:rPr>
        <w:tab/>
      </w:r>
      <w:r w:rsidR="00377842">
        <w:rPr>
          <w:sz w:val="22"/>
        </w:rPr>
        <w:t>13. 01 1994</w:t>
      </w:r>
      <w:r w:rsidRPr="00377842">
        <w:rPr>
          <w:sz w:val="22"/>
        </w:rPr>
        <w:t xml:space="preserve"> </w:t>
      </w:r>
      <w:r w:rsidRPr="00377842">
        <w:rPr>
          <w:sz w:val="22"/>
        </w:rPr>
        <w:tab/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Pr="00377842" w:rsidRDefault="00971EC1" w:rsidP="00377842">
      <w:pPr>
        <w:spacing w:after="0" w:line="259" w:lineRule="auto"/>
        <w:ind w:left="0" w:firstLine="0"/>
        <w:rPr>
          <w:sz w:val="22"/>
        </w:rPr>
      </w:pPr>
      <w:r>
        <w:rPr>
          <w:rFonts w:ascii="Arial CE" w:eastAsia="Arial CE" w:hAnsi="Arial CE" w:cs="Arial CE"/>
          <w:b w:val="0"/>
          <w:sz w:val="22"/>
        </w:rPr>
        <w:t xml:space="preserve"> </w:t>
      </w:r>
      <w:r w:rsidR="00377842">
        <w:rPr>
          <w:rFonts w:ascii="Arial CE" w:eastAsia="Arial CE" w:hAnsi="Arial CE" w:cs="Arial CE"/>
          <w:b w:val="0"/>
          <w:sz w:val="22"/>
        </w:rPr>
        <w:t xml:space="preserve">   </w:t>
      </w:r>
      <w:r w:rsidR="00B31666">
        <w:rPr>
          <w:rFonts w:ascii="Arial CE" w:eastAsia="Arial CE" w:hAnsi="Arial CE" w:cs="Arial CE"/>
          <w:b w:val="0"/>
          <w:sz w:val="22"/>
        </w:rPr>
        <w:t xml:space="preserve"> </w:t>
      </w:r>
      <w:r w:rsidRPr="00377842">
        <w:rPr>
          <w:sz w:val="22"/>
        </w:rPr>
        <w:t>Vznik ú</w:t>
      </w:r>
      <w:r w:rsidRPr="00377842">
        <w:rPr>
          <w:rFonts w:ascii="Arial CE" w:eastAsia="Arial CE" w:hAnsi="Arial CE" w:cs="Arial CE"/>
          <w:sz w:val="22"/>
        </w:rPr>
        <w:t>č</w:t>
      </w:r>
      <w:r w:rsidRPr="00377842">
        <w:rPr>
          <w:sz w:val="22"/>
        </w:rPr>
        <w:t xml:space="preserve">tovnej jednotky:  </w:t>
      </w:r>
      <w:r w:rsidR="00377842">
        <w:rPr>
          <w:sz w:val="22"/>
        </w:rPr>
        <w:t>22.02.1994</w:t>
      </w:r>
      <w:r w:rsidRPr="00377842">
        <w:rPr>
          <w:sz w:val="22"/>
        </w:rPr>
        <w:tab/>
        <w:t xml:space="preserve"> </w:t>
      </w:r>
    </w:p>
    <w:p w:rsidR="003A31B8" w:rsidRPr="00377842" w:rsidRDefault="00971EC1">
      <w:pPr>
        <w:spacing w:after="0" w:line="259" w:lineRule="auto"/>
        <w:ind w:left="0" w:firstLine="0"/>
        <w:rPr>
          <w:sz w:val="22"/>
        </w:rPr>
      </w:pPr>
      <w:r w:rsidRPr="00377842"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 w:rsidP="00B31666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 </w:t>
      </w:r>
    </w:p>
    <w:p w:rsidR="003A31B8" w:rsidRDefault="00971EC1">
      <w:pPr>
        <w:tabs>
          <w:tab w:val="center" w:pos="4908"/>
        </w:tabs>
        <w:ind w:left="-15" w:firstLine="0"/>
      </w:pPr>
      <w:r>
        <w:t xml:space="preserve">2 </w:t>
      </w:r>
      <w:r w:rsidR="00377842">
        <w:t>.</w:t>
      </w:r>
      <w:r>
        <w:t xml:space="preserve"> Dátum schválenia ú</w:t>
      </w:r>
      <w:r>
        <w:rPr>
          <w:rFonts w:ascii="Arial CE" w:eastAsia="Arial CE" w:hAnsi="Arial CE" w:cs="Arial CE"/>
        </w:rPr>
        <w:t>č</w:t>
      </w:r>
      <w:r>
        <w:t>tovnej závierky za predchádzajúce ú</w:t>
      </w:r>
      <w:r>
        <w:rPr>
          <w:rFonts w:ascii="Arial CE" w:eastAsia="Arial CE" w:hAnsi="Arial CE" w:cs="Arial CE"/>
        </w:rPr>
        <w:t>č</w:t>
      </w:r>
      <w:r>
        <w:t xml:space="preserve">tovné obdobie: </w:t>
      </w:r>
    </w:p>
    <w:p w:rsidR="00377842" w:rsidRDefault="000F5BEA">
      <w:pPr>
        <w:tabs>
          <w:tab w:val="center" w:pos="4908"/>
        </w:tabs>
        <w:ind w:left="-15" w:firstLine="0"/>
      </w:pPr>
      <w:r>
        <w:t xml:space="preserve">     16</w:t>
      </w:r>
      <w:r w:rsidR="00377842">
        <w:t>.</w:t>
      </w:r>
      <w:r w:rsidR="00245701">
        <w:t xml:space="preserve"> </w:t>
      </w:r>
      <w:r w:rsidR="00377842">
        <w:t>0</w:t>
      </w:r>
      <w:r w:rsidR="00245701">
        <w:t>9</w:t>
      </w:r>
      <w:r w:rsidR="00377842">
        <w:t>.</w:t>
      </w:r>
      <w:r w:rsidR="00245701">
        <w:t xml:space="preserve"> </w:t>
      </w:r>
      <w:r>
        <w:t>2020</w:t>
      </w:r>
    </w:p>
    <w:p w:rsidR="00245701" w:rsidRDefault="00245701">
      <w:pPr>
        <w:tabs>
          <w:tab w:val="center" w:pos="4908"/>
        </w:tabs>
        <w:ind w:left="-15" w:firstLine="0"/>
      </w:pPr>
    </w:p>
    <w:p w:rsidR="003A31B8" w:rsidRDefault="00971EC1" w:rsidP="00B31666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lastRenderedPageBreak/>
        <w:t xml:space="preserve">  </w:t>
      </w:r>
    </w:p>
    <w:p w:rsidR="003A31B8" w:rsidRDefault="00971EC1" w:rsidP="008F1081">
      <w:pPr>
        <w:tabs>
          <w:tab w:val="center" w:pos="3405"/>
        </w:tabs>
        <w:ind w:left="-15" w:firstLine="0"/>
      </w:pPr>
      <w:r>
        <w:t>3</w:t>
      </w:r>
      <w:r w:rsidR="00377842">
        <w:t>.</w:t>
      </w:r>
      <w:r>
        <w:t xml:space="preserve"> </w:t>
      </w:r>
      <w:r>
        <w:tab/>
        <w:t>Právny dôvod na zostavenie ú</w:t>
      </w:r>
      <w:r>
        <w:rPr>
          <w:rFonts w:ascii="Arial CE" w:eastAsia="Arial CE" w:hAnsi="Arial CE" w:cs="Arial CE"/>
        </w:rPr>
        <w:t>č</w:t>
      </w:r>
      <w:r>
        <w:t xml:space="preserve">tovnej závierky: </w:t>
      </w:r>
      <w:r w:rsidR="00377842">
        <w:t xml:space="preserve"> </w:t>
      </w:r>
      <w:r w:rsidR="00377842" w:rsidRPr="00377842">
        <w:rPr>
          <w:b w:val="0"/>
        </w:rPr>
        <w:t>riadna účtovná závierka</w:t>
      </w:r>
      <w:r>
        <w:rPr>
          <w:sz w:val="22"/>
        </w:rPr>
        <w:t xml:space="preserve"> </w:t>
      </w: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8F1081" w:rsidRDefault="008F1081" w:rsidP="00B31666">
      <w:pPr>
        <w:ind w:left="705" w:right="2748" w:hanging="720"/>
      </w:pPr>
    </w:p>
    <w:p w:rsidR="003A31B8" w:rsidRDefault="00971EC1" w:rsidP="00B31666">
      <w:pPr>
        <w:ind w:left="705" w:right="2748" w:hanging="720"/>
      </w:pPr>
      <w:r>
        <w:t>4</w:t>
      </w:r>
      <w:r w:rsidR="00377842">
        <w:t>.</w:t>
      </w:r>
      <w:r>
        <w:t xml:space="preserve"> Je ú</w:t>
      </w:r>
      <w:r>
        <w:rPr>
          <w:rFonts w:ascii="Arial CE" w:eastAsia="Arial CE" w:hAnsi="Arial CE" w:cs="Arial CE"/>
        </w:rPr>
        <w:t>č</w:t>
      </w:r>
      <w:r>
        <w:t>tovná jednotka sú</w:t>
      </w:r>
      <w:r>
        <w:rPr>
          <w:rFonts w:ascii="Arial CE" w:eastAsia="Arial CE" w:hAnsi="Arial CE" w:cs="Arial CE"/>
        </w:rPr>
        <w:t>č</w:t>
      </w:r>
      <w:r>
        <w:t>as</w:t>
      </w:r>
      <w:r>
        <w:rPr>
          <w:rFonts w:ascii="Arial CE" w:eastAsia="Arial CE" w:hAnsi="Arial CE" w:cs="Arial CE"/>
        </w:rPr>
        <w:t>ť</w:t>
      </w:r>
      <w:r w:rsidR="00377842">
        <w:t xml:space="preserve">ou konsolidovaného celku ? Ak      áno:  NIE     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 w:rsidP="00377842">
      <w:pPr>
        <w:spacing w:after="0" w:line="259" w:lineRule="auto"/>
        <w:ind w:left="0" w:firstLine="0"/>
      </w:pPr>
      <w:r>
        <w:t>5</w:t>
      </w:r>
      <w:r w:rsidR="00377842">
        <w:t>. Priemerný prepočítaný počet zamestnancov účtovnej jednotky</w:t>
      </w:r>
      <w:r>
        <w:t xml:space="preserve"> </w:t>
      </w:r>
    </w:p>
    <w:tbl>
      <w:tblPr>
        <w:tblStyle w:val="TableGrid"/>
        <w:tblW w:w="10344" w:type="dxa"/>
        <w:tblInd w:w="-70" w:type="dxa"/>
        <w:tblCellMar>
          <w:top w:w="47" w:type="dxa"/>
          <w:left w:w="70" w:type="dxa"/>
          <w:right w:w="161" w:type="dxa"/>
        </w:tblCellMar>
        <w:tblLook w:val="04A0" w:firstRow="1" w:lastRow="0" w:firstColumn="1" w:lastColumn="0" w:noHBand="0" w:noVBand="1"/>
      </w:tblPr>
      <w:tblGrid>
        <w:gridCol w:w="4147"/>
        <w:gridCol w:w="2969"/>
        <w:gridCol w:w="3228"/>
      </w:tblGrid>
      <w:tr w:rsidR="003A31B8">
        <w:trPr>
          <w:trHeight w:val="790"/>
        </w:trPr>
        <w:tc>
          <w:tcPr>
            <w:tcW w:w="4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93" w:firstLine="0"/>
              <w:jc w:val="center"/>
            </w:pPr>
            <w:r>
              <w:rPr>
                <w:sz w:val="22"/>
              </w:rPr>
              <w:t xml:space="preserve">Názov položky </w:t>
            </w:r>
          </w:p>
        </w:tc>
        <w:tc>
          <w:tcPr>
            <w:tcW w:w="2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93" w:firstLine="0"/>
              <w:jc w:val="center"/>
            </w:pPr>
            <w:r>
              <w:rPr>
                <w:sz w:val="22"/>
              </w:rPr>
              <w:t>Bežné ú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tovné obdobie </w:t>
            </w:r>
          </w:p>
        </w:tc>
        <w:tc>
          <w:tcPr>
            <w:tcW w:w="3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78" w:lineRule="auto"/>
              <w:ind w:left="0" w:firstLine="0"/>
              <w:jc w:val="center"/>
            </w:pPr>
            <w:r>
              <w:rPr>
                <w:sz w:val="22"/>
              </w:rPr>
              <w:t>Bezprostredne predchádzajúce ú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tovné </w:t>
            </w:r>
          </w:p>
          <w:p w:rsidR="003A31B8" w:rsidRDefault="00971EC1">
            <w:pPr>
              <w:spacing w:after="0" w:line="259" w:lineRule="auto"/>
              <w:ind w:left="93" w:firstLine="0"/>
              <w:jc w:val="center"/>
            </w:pPr>
            <w:r>
              <w:rPr>
                <w:sz w:val="22"/>
              </w:rPr>
              <w:t xml:space="preserve">obdobie </w:t>
            </w:r>
          </w:p>
        </w:tc>
      </w:tr>
      <w:tr w:rsidR="003A31B8">
        <w:trPr>
          <w:trHeight w:val="526"/>
        </w:trPr>
        <w:tc>
          <w:tcPr>
            <w:tcW w:w="41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Priemerný prepočítaný počet zamestnancov </w:t>
            </w:r>
          </w:p>
        </w:tc>
        <w:tc>
          <w:tcPr>
            <w:tcW w:w="29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0F5BEA" w:rsidP="00A84770">
            <w:pPr>
              <w:spacing w:after="0" w:line="259" w:lineRule="auto"/>
              <w:ind w:left="151" w:firstLine="0"/>
              <w:jc w:val="center"/>
            </w:pPr>
            <w:r>
              <w:t>19,5</w:t>
            </w:r>
          </w:p>
        </w:tc>
        <w:tc>
          <w:tcPr>
            <w:tcW w:w="32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0F5BEA" w:rsidP="00A84770">
            <w:pPr>
              <w:spacing w:after="0" w:line="259" w:lineRule="auto"/>
              <w:ind w:left="151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>19,1</w:t>
            </w:r>
          </w:p>
        </w:tc>
      </w:tr>
      <w:tr w:rsidR="003A31B8">
        <w:trPr>
          <w:trHeight w:val="516"/>
        </w:trPr>
        <w:tc>
          <w:tcPr>
            <w:tcW w:w="4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both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Stav zamestnancov ku dňu, ku ktorému sa zostavuje účtovná závierka, z toho: 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A84770" w:rsidP="00245701">
            <w:pPr>
              <w:spacing w:after="0" w:line="259" w:lineRule="auto"/>
              <w:ind w:left="151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>20</w:t>
            </w:r>
            <w:r w:rsidR="00971EC1">
              <w:rPr>
                <w:rFonts w:ascii="Arial CE" w:eastAsia="Arial CE" w:hAnsi="Arial CE" w:cs="Arial CE"/>
                <w:b w:val="0"/>
                <w:sz w:val="22"/>
              </w:rPr>
              <w:t xml:space="preserve"> </w:t>
            </w:r>
          </w:p>
        </w:tc>
        <w:tc>
          <w:tcPr>
            <w:tcW w:w="32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0F5BEA" w:rsidP="00A84770">
            <w:pPr>
              <w:spacing w:after="0" w:line="259" w:lineRule="auto"/>
              <w:ind w:left="152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>20</w:t>
            </w:r>
          </w:p>
        </w:tc>
      </w:tr>
      <w:tr w:rsidR="003A31B8">
        <w:trPr>
          <w:trHeight w:val="415"/>
        </w:trPr>
        <w:tc>
          <w:tcPr>
            <w:tcW w:w="41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počet vedúcich zamestnancov 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151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 </w:t>
            </w:r>
            <w:r w:rsidR="00377842">
              <w:rPr>
                <w:rFonts w:ascii="Arial CE" w:eastAsia="Arial CE" w:hAnsi="Arial CE" w:cs="Arial CE"/>
                <w:b w:val="0"/>
                <w:sz w:val="22"/>
              </w:rPr>
              <w:t>2</w:t>
            </w:r>
          </w:p>
        </w:tc>
        <w:tc>
          <w:tcPr>
            <w:tcW w:w="32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31B8" w:rsidRDefault="00377842">
            <w:pPr>
              <w:spacing w:after="0" w:line="259" w:lineRule="auto"/>
              <w:ind w:left="151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>2</w:t>
            </w:r>
            <w:r w:rsidR="00971EC1">
              <w:rPr>
                <w:rFonts w:ascii="Arial CE" w:eastAsia="Arial CE" w:hAnsi="Arial CE" w:cs="Arial CE"/>
                <w:b w:val="0"/>
                <w:sz w:val="22"/>
              </w:rPr>
              <w:t xml:space="preserve"> </w:t>
            </w:r>
          </w:p>
        </w:tc>
      </w:tr>
    </w:tbl>
    <w:p w:rsidR="003A31B8" w:rsidRDefault="00971EC1">
      <w:pPr>
        <w:spacing w:after="0" w:line="259" w:lineRule="auto"/>
        <w:ind w:left="0" w:firstLine="0"/>
        <w:rPr>
          <w:rFonts w:ascii="Arial CE" w:eastAsia="Arial CE" w:hAnsi="Arial CE" w:cs="Arial CE"/>
          <w:b w:val="0"/>
          <w:sz w:val="22"/>
        </w:rPr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016A53" w:rsidRDefault="00016A53">
      <w:pPr>
        <w:spacing w:after="0" w:line="259" w:lineRule="auto"/>
        <w:ind w:left="0" w:firstLine="0"/>
        <w:rPr>
          <w:rFonts w:ascii="Arial CE" w:eastAsia="Arial CE" w:hAnsi="Arial CE" w:cs="Arial CE"/>
          <w:b w:val="0"/>
          <w:sz w:val="22"/>
        </w:rPr>
      </w:pPr>
    </w:p>
    <w:p w:rsidR="00B31666" w:rsidRDefault="00B31666">
      <w:pPr>
        <w:spacing w:after="0" w:line="259" w:lineRule="auto"/>
        <w:ind w:left="0" w:firstLine="0"/>
        <w:rPr>
          <w:rFonts w:ascii="Arial CE" w:eastAsia="Arial CE" w:hAnsi="Arial CE" w:cs="Arial CE"/>
          <w:b w:val="0"/>
          <w:sz w:val="22"/>
        </w:rPr>
      </w:pPr>
    </w:p>
    <w:p w:rsidR="00016A53" w:rsidRDefault="00016A53">
      <w:pPr>
        <w:spacing w:after="0" w:line="259" w:lineRule="auto"/>
        <w:ind w:left="0" w:firstLine="0"/>
      </w:pPr>
    </w:p>
    <w:p w:rsidR="003A31B8" w:rsidRDefault="00971EC1" w:rsidP="00016A53">
      <w:pPr>
        <w:spacing w:after="0" w:line="259" w:lineRule="auto"/>
        <w:ind w:left="-5"/>
        <w:jc w:val="center"/>
        <w:rPr>
          <w:sz w:val="28"/>
        </w:rPr>
      </w:pPr>
      <w:r>
        <w:rPr>
          <w:rFonts w:ascii="Arial CE" w:eastAsia="Arial CE" w:hAnsi="Arial CE" w:cs="Arial CE"/>
          <w:sz w:val="28"/>
        </w:rPr>
        <w:t>Č</w:t>
      </w:r>
      <w:r>
        <w:rPr>
          <w:sz w:val="28"/>
        </w:rPr>
        <w:t>l. II. Informácie o orgánoch spolo</w:t>
      </w:r>
      <w:r>
        <w:rPr>
          <w:rFonts w:ascii="Arial CE" w:eastAsia="Arial CE" w:hAnsi="Arial CE" w:cs="Arial CE"/>
          <w:sz w:val="28"/>
        </w:rPr>
        <w:t>č</w:t>
      </w:r>
      <w:r>
        <w:rPr>
          <w:sz w:val="28"/>
        </w:rPr>
        <w:t>nosti</w:t>
      </w:r>
    </w:p>
    <w:p w:rsidR="008F2B9C" w:rsidRDefault="008F2B9C" w:rsidP="00016A53">
      <w:pPr>
        <w:spacing w:after="0" w:line="259" w:lineRule="auto"/>
        <w:ind w:left="-5"/>
        <w:jc w:val="center"/>
      </w:pPr>
    </w:p>
    <w:p w:rsidR="008F2B9C" w:rsidRDefault="008F2B9C" w:rsidP="00016A53">
      <w:pPr>
        <w:spacing w:after="0" w:line="259" w:lineRule="auto"/>
        <w:ind w:left="-5"/>
        <w:jc w:val="center"/>
      </w:pPr>
    </w:p>
    <w:p w:rsidR="008F2B9C" w:rsidRDefault="008F2B9C" w:rsidP="008F2B9C">
      <w:pPr>
        <w:spacing w:after="0" w:line="259" w:lineRule="auto"/>
        <w:ind w:left="-5"/>
      </w:pPr>
      <w:r>
        <w:t>a/ - d/ Informácie o výške jednotl.</w:t>
      </w:r>
      <w:r w:rsidR="001F55DC">
        <w:t xml:space="preserve"> </w:t>
      </w:r>
      <w:r>
        <w:t>druhov záruk alebo iných zabezpečení poskytnutých pre členov štatutárneho orgánu...,pôžičkách poskyt.</w:t>
      </w:r>
      <w:r w:rsidR="001F55DC">
        <w:t xml:space="preserve"> </w:t>
      </w:r>
      <w:r>
        <w:t>členom štatutárneho orgánu...</w:t>
      </w:r>
    </w:p>
    <w:p w:rsidR="003A31B8" w:rsidRDefault="00971EC1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tbl>
      <w:tblPr>
        <w:tblStyle w:val="TableGrid"/>
        <w:tblW w:w="9484" w:type="dxa"/>
        <w:tblInd w:w="14" w:type="dxa"/>
        <w:tblCellMar>
          <w:top w:w="47" w:type="dxa"/>
          <w:right w:w="67" w:type="dxa"/>
        </w:tblCellMar>
        <w:tblLook w:val="04A0" w:firstRow="1" w:lastRow="0" w:firstColumn="1" w:lastColumn="0" w:noHBand="0" w:noVBand="1"/>
      </w:tblPr>
      <w:tblGrid>
        <w:gridCol w:w="1816"/>
        <w:gridCol w:w="2705"/>
        <w:gridCol w:w="2551"/>
        <w:gridCol w:w="2412"/>
      </w:tblGrid>
      <w:tr w:rsidR="003A31B8">
        <w:trPr>
          <w:trHeight w:val="850"/>
        </w:trPr>
        <w:tc>
          <w:tcPr>
            <w:tcW w:w="181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firstLine="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Druh príjmu, výhody </w:t>
            </w:r>
          </w:p>
        </w:tc>
        <w:tc>
          <w:tcPr>
            <w:tcW w:w="52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</w:rPr>
              <w:t>Hodnota príjmu, výhody členov o</w:t>
            </w:r>
          </w:p>
        </w:tc>
        <w:tc>
          <w:tcPr>
            <w:tcW w:w="2412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:rsidR="003A31B8" w:rsidRDefault="00971EC1" w:rsidP="00971EC1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rgánov </w:t>
            </w:r>
          </w:p>
        </w:tc>
      </w:tr>
      <w:tr w:rsidR="003A31B8">
        <w:trPr>
          <w:trHeight w:val="269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66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štatutárnych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68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dozorných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61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iných </w:t>
            </w:r>
          </w:p>
        </w:tc>
      </w:tr>
      <w:tr w:rsidR="003A31B8">
        <w:trPr>
          <w:trHeight w:val="727"/>
        </w:trPr>
        <w:tc>
          <w:tcPr>
            <w:tcW w:w="18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108" w:firstLine="0"/>
            </w:pPr>
            <w:r>
              <w:rPr>
                <w:rFonts w:ascii="Times New Roman" w:eastAsia="Times New Roman" w:hAnsi="Times New Roman" w:cs="Times New Roman"/>
                <w:b w:val="0"/>
                <w:sz w:val="20"/>
              </w:rPr>
              <w:t xml:space="preserve">Poskytnuté záruky alebo zabezpečenia </w:t>
            </w:r>
          </w:p>
        </w:tc>
        <w:tc>
          <w:tcPr>
            <w:tcW w:w="27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106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108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108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A31B8">
        <w:trPr>
          <w:trHeight w:val="475"/>
        </w:trPr>
        <w:tc>
          <w:tcPr>
            <w:tcW w:w="18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108" w:firstLine="0"/>
            </w:pPr>
            <w:r>
              <w:rPr>
                <w:rFonts w:ascii="Times New Roman" w:eastAsia="Times New Roman" w:hAnsi="Times New Roman" w:cs="Times New Roman"/>
                <w:b w:val="0"/>
                <w:sz w:val="20"/>
              </w:rPr>
              <w:t xml:space="preserve">Poskytnuté pôžičky (ku dňu ÚZ) 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106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108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31B8" w:rsidRDefault="003A31B8" w:rsidP="00245701">
            <w:pPr>
              <w:spacing w:after="0" w:line="259" w:lineRule="auto"/>
              <w:ind w:left="108" w:firstLine="0"/>
            </w:pPr>
          </w:p>
        </w:tc>
      </w:tr>
      <w:tr w:rsidR="003A31B8">
        <w:trPr>
          <w:trHeight w:val="715"/>
        </w:trPr>
        <w:tc>
          <w:tcPr>
            <w:tcW w:w="18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108" w:firstLine="0"/>
            </w:pPr>
            <w:r>
              <w:rPr>
                <w:rFonts w:ascii="Times New Roman" w:eastAsia="Times New Roman" w:hAnsi="Times New Roman" w:cs="Times New Roman"/>
                <w:b w:val="0"/>
                <w:sz w:val="20"/>
              </w:rPr>
              <w:t xml:space="preserve">Splatené pôžičky (ku dňu ÚZ) 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106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108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31B8" w:rsidRDefault="003A31B8">
            <w:pPr>
              <w:spacing w:after="0" w:line="259" w:lineRule="auto"/>
              <w:ind w:left="108" w:firstLine="0"/>
            </w:pPr>
          </w:p>
        </w:tc>
      </w:tr>
      <w:tr w:rsidR="003A31B8">
        <w:trPr>
          <w:trHeight w:val="708"/>
        </w:trPr>
        <w:tc>
          <w:tcPr>
            <w:tcW w:w="18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108" w:firstLine="0"/>
            </w:pPr>
            <w:r>
              <w:rPr>
                <w:rFonts w:ascii="Times New Roman" w:eastAsia="Times New Roman" w:hAnsi="Times New Roman" w:cs="Times New Roman"/>
                <w:b w:val="0"/>
                <w:sz w:val="20"/>
              </w:rPr>
              <w:t xml:space="preserve">Odpustené alebo odpísané pôžičky 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106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108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108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A31B8">
        <w:trPr>
          <w:trHeight w:val="1174"/>
        </w:trPr>
        <w:tc>
          <w:tcPr>
            <w:tcW w:w="18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108" w:firstLine="0"/>
            </w:pPr>
            <w:r>
              <w:rPr>
                <w:rFonts w:ascii="Times New Roman" w:eastAsia="Times New Roman" w:hAnsi="Times New Roman" w:cs="Times New Roman"/>
                <w:b w:val="0"/>
                <w:sz w:val="20"/>
              </w:rPr>
              <w:t xml:space="preserve">Finančné prostriedky a iné plnenie použité na súkr. účely na vyúčtovanie 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106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108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108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:rsidR="003A31B8" w:rsidRDefault="00971EC1">
      <w:pPr>
        <w:spacing w:after="0" w:line="259" w:lineRule="auto"/>
        <w:ind w:left="1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 w:rsidP="008F2B9C">
      <w:pPr>
        <w:spacing w:after="0" w:line="259" w:lineRule="auto"/>
        <w:ind w:left="0" w:firstLine="0"/>
        <w:rPr>
          <w:rFonts w:ascii="Arial CE" w:eastAsia="Arial CE" w:hAnsi="Arial CE" w:cs="Arial CE"/>
          <w:b w:val="0"/>
          <w:sz w:val="22"/>
        </w:rPr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B31666" w:rsidRDefault="00B31666" w:rsidP="008F2B9C">
      <w:pPr>
        <w:spacing w:after="0" w:line="259" w:lineRule="auto"/>
        <w:ind w:left="0" w:firstLine="0"/>
      </w:pPr>
    </w:p>
    <w:p w:rsidR="003A31B8" w:rsidRDefault="00971EC1" w:rsidP="00016A53">
      <w:pPr>
        <w:spacing w:after="0" w:line="259" w:lineRule="auto"/>
        <w:ind w:left="-5"/>
        <w:jc w:val="center"/>
      </w:pPr>
      <w:r>
        <w:rPr>
          <w:rFonts w:ascii="Arial CE" w:eastAsia="Arial CE" w:hAnsi="Arial CE" w:cs="Arial CE"/>
          <w:sz w:val="28"/>
        </w:rPr>
        <w:t>Č</w:t>
      </w:r>
      <w:r w:rsidR="00016A53">
        <w:rPr>
          <w:rFonts w:ascii="Arial CE" w:eastAsia="Arial CE" w:hAnsi="Arial CE" w:cs="Arial CE"/>
          <w:sz w:val="28"/>
        </w:rPr>
        <w:t>l</w:t>
      </w:r>
      <w:r>
        <w:rPr>
          <w:sz w:val="28"/>
        </w:rPr>
        <w:t>. III. Informácie o prijatých postupoch</w:t>
      </w:r>
    </w:p>
    <w:p w:rsidR="008F2B9C" w:rsidRDefault="008F2B9C">
      <w:pPr>
        <w:spacing w:after="43" w:line="259" w:lineRule="auto"/>
        <w:ind w:left="0" w:firstLine="0"/>
        <w:rPr>
          <w:sz w:val="22"/>
        </w:rPr>
      </w:pPr>
    </w:p>
    <w:p w:rsidR="003A31B8" w:rsidRDefault="00971EC1">
      <w:pPr>
        <w:spacing w:after="43" w:line="259" w:lineRule="auto"/>
        <w:ind w:left="0" w:firstLine="0"/>
      </w:pPr>
      <w:r>
        <w:rPr>
          <w:sz w:val="22"/>
        </w:rPr>
        <w:t xml:space="preserve"> </w:t>
      </w:r>
    </w:p>
    <w:p w:rsidR="003A31B8" w:rsidRDefault="00971EC1">
      <w:pPr>
        <w:tabs>
          <w:tab w:val="center" w:pos="5195"/>
        </w:tabs>
        <w:ind w:left="-15" w:firstLine="0"/>
      </w:pPr>
      <w:r>
        <w:t>1</w:t>
      </w:r>
      <w:r w:rsidR="008F2B9C">
        <w:t>.</w:t>
      </w:r>
      <w:r>
        <w:t xml:space="preserve"> </w:t>
      </w:r>
      <w:r>
        <w:tab/>
        <w:t>Ú</w:t>
      </w:r>
      <w:r>
        <w:rPr>
          <w:rFonts w:ascii="Arial CE" w:eastAsia="Arial CE" w:hAnsi="Arial CE" w:cs="Arial CE"/>
        </w:rPr>
        <w:t>č</w:t>
      </w:r>
      <w:r>
        <w:t>tovná závierka zostavená za predpokladu nepretržitého trvania spolo</w:t>
      </w:r>
      <w:r>
        <w:rPr>
          <w:rFonts w:ascii="Arial CE" w:eastAsia="Arial CE" w:hAnsi="Arial CE" w:cs="Arial CE"/>
        </w:rPr>
        <w:t>č</w:t>
      </w:r>
      <w:r>
        <w:t xml:space="preserve">nosti: </w:t>
      </w:r>
    </w:p>
    <w:p w:rsidR="003A31B8" w:rsidRDefault="00971EC1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3A31B8" w:rsidRDefault="00971EC1">
      <w:pPr>
        <w:spacing w:after="0" w:line="259" w:lineRule="auto"/>
        <w:ind w:left="0" w:firstLine="0"/>
        <w:rPr>
          <w:b w:val="0"/>
          <w:sz w:val="22"/>
        </w:rPr>
      </w:pPr>
      <w:r>
        <w:rPr>
          <w:sz w:val="22"/>
        </w:rPr>
        <w:t xml:space="preserve"> </w:t>
      </w:r>
      <w:r w:rsidR="008F2B9C" w:rsidRPr="008F2B9C">
        <w:rPr>
          <w:b w:val="0"/>
          <w:sz w:val="22"/>
        </w:rPr>
        <w:t>Účtovná záv</w:t>
      </w:r>
      <w:r w:rsidR="00FF5B1E">
        <w:rPr>
          <w:b w:val="0"/>
          <w:sz w:val="22"/>
        </w:rPr>
        <w:t>ierka bola zostavená k 31.12.2020</w:t>
      </w:r>
      <w:r w:rsidR="008F2B9C" w:rsidRPr="008F2B9C">
        <w:rPr>
          <w:b w:val="0"/>
          <w:sz w:val="22"/>
        </w:rPr>
        <w:t xml:space="preserve"> za predpokladu nepretržitého trvania spoločnosti.</w:t>
      </w:r>
    </w:p>
    <w:p w:rsidR="008F2B9C" w:rsidRPr="008F2B9C" w:rsidRDefault="008F2B9C">
      <w:pPr>
        <w:spacing w:after="0" w:line="259" w:lineRule="auto"/>
        <w:ind w:left="0" w:firstLine="0"/>
        <w:rPr>
          <w:b w:val="0"/>
        </w:rPr>
      </w:pPr>
      <w:r>
        <w:rPr>
          <w:b w:val="0"/>
          <w:sz w:val="22"/>
        </w:rPr>
        <w:t xml:space="preserve"> Účtovná jednotka bude nepretržite pokračovať vo svojej činnosti:   ÁNO</w:t>
      </w:r>
    </w:p>
    <w:p w:rsidR="003A31B8" w:rsidRDefault="00971EC1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3A31B8" w:rsidRDefault="00971EC1">
      <w:pPr>
        <w:spacing w:after="43" w:line="259" w:lineRule="auto"/>
        <w:ind w:left="0" w:firstLine="0"/>
      </w:pPr>
      <w:r>
        <w:rPr>
          <w:sz w:val="22"/>
        </w:rPr>
        <w:t xml:space="preserve"> </w:t>
      </w:r>
    </w:p>
    <w:p w:rsidR="003A31B8" w:rsidRDefault="00971EC1">
      <w:pPr>
        <w:tabs>
          <w:tab w:val="center" w:pos="4047"/>
        </w:tabs>
        <w:ind w:left="-15" w:firstLine="0"/>
      </w:pPr>
      <w:r>
        <w:t>2</w:t>
      </w:r>
      <w:r w:rsidR="008F2B9C">
        <w:t>.</w:t>
      </w:r>
      <w:r>
        <w:t xml:space="preserve"> </w:t>
      </w:r>
      <w:r>
        <w:tab/>
        <w:t xml:space="preserve"> Informácia o ú</w:t>
      </w:r>
      <w:r>
        <w:rPr>
          <w:rFonts w:ascii="Arial CE" w:eastAsia="Arial CE" w:hAnsi="Arial CE" w:cs="Arial CE"/>
        </w:rPr>
        <w:t>č</w:t>
      </w:r>
      <w:r>
        <w:t>tovných zásadách a ú</w:t>
      </w:r>
      <w:r>
        <w:rPr>
          <w:rFonts w:ascii="Arial CE" w:eastAsia="Arial CE" w:hAnsi="Arial CE" w:cs="Arial CE"/>
        </w:rPr>
        <w:t>č</w:t>
      </w:r>
      <w:r>
        <w:t xml:space="preserve">tovných metódach: </w:t>
      </w:r>
    </w:p>
    <w:tbl>
      <w:tblPr>
        <w:tblStyle w:val="TableGrid"/>
        <w:tblW w:w="10200" w:type="dxa"/>
        <w:tblInd w:w="-70" w:type="dxa"/>
        <w:tblCellMar>
          <w:top w:w="79" w:type="dxa"/>
          <w:left w:w="290" w:type="dxa"/>
          <w:right w:w="10" w:type="dxa"/>
        </w:tblCellMar>
        <w:tblLook w:val="04A0" w:firstRow="1" w:lastRow="0" w:firstColumn="1" w:lastColumn="0" w:noHBand="0" w:noVBand="1"/>
      </w:tblPr>
      <w:tblGrid>
        <w:gridCol w:w="3019"/>
        <w:gridCol w:w="3240"/>
        <w:gridCol w:w="3941"/>
      </w:tblGrid>
      <w:tr w:rsidR="003A31B8">
        <w:trPr>
          <w:trHeight w:val="1349"/>
        </w:trPr>
        <w:tc>
          <w:tcPr>
            <w:tcW w:w="3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 xml:space="preserve">Druh zmeny zásady, metódy </w:t>
            </w:r>
          </w:p>
        </w:tc>
        <w:tc>
          <w:tcPr>
            <w:tcW w:w="324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right="277" w:firstLine="0"/>
              <w:jc w:val="center"/>
            </w:pPr>
            <w:r>
              <w:rPr>
                <w:sz w:val="22"/>
              </w:rPr>
              <w:t xml:space="preserve">Dôvod zmeny </w:t>
            </w:r>
          </w:p>
        </w:tc>
        <w:tc>
          <w:tcPr>
            <w:tcW w:w="3941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>Hodnota vplyvu na majetok, záväzky, vlastné imanie a hospodárene ú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tovnej jednotky </w:t>
            </w:r>
          </w:p>
        </w:tc>
      </w:tr>
      <w:tr w:rsidR="003A31B8">
        <w:trPr>
          <w:trHeight w:val="322"/>
        </w:trPr>
        <w:tc>
          <w:tcPr>
            <w:tcW w:w="30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</w:t>
            </w:r>
            <w:r w:rsidR="006D2966"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Rozzúčtovanie </w:t>
            </w:r>
            <w:r w:rsidR="008E7E53"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nákladov a výnosov na </w:t>
            </w:r>
            <w:r w:rsidR="006D2966">
              <w:rPr>
                <w:rFonts w:ascii="Arial CE" w:eastAsia="Arial CE" w:hAnsi="Arial CE" w:cs="Arial CE"/>
                <w:b w:val="0"/>
                <w:color w:val="5B9BD5"/>
                <w:sz w:val="22"/>
              </w:rPr>
              <w:t>strediská</w:t>
            </w: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</w:t>
            </w:r>
          </w:p>
        </w:tc>
        <w:tc>
          <w:tcPr>
            <w:tcW w:w="3240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 w:rsidP="008E7E53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  <w:r w:rsidR="006D2966"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Zistenie efektívnosti </w:t>
            </w:r>
            <w:r w:rsidR="008E7E53">
              <w:rPr>
                <w:rFonts w:ascii="Arial CE" w:eastAsia="Arial CE" w:hAnsi="Arial CE" w:cs="Arial CE"/>
                <w:b w:val="0"/>
                <w:color w:val="5B9BD5"/>
                <w:sz w:val="22"/>
              </w:rPr>
              <w:t>výroby</w:t>
            </w:r>
          </w:p>
        </w:tc>
        <w:tc>
          <w:tcPr>
            <w:tcW w:w="394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6D2966" w:rsidP="001F55DC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>Vplyv na hospodárenie  ÚJ</w:t>
            </w:r>
            <w:r w:rsidR="00971EC1"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>
        <w:trPr>
          <w:trHeight w:val="295"/>
        </w:trPr>
        <w:tc>
          <w:tcPr>
            <w:tcW w:w="30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>
        <w:trPr>
          <w:trHeight w:val="295"/>
        </w:trPr>
        <w:tc>
          <w:tcPr>
            <w:tcW w:w="30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>
        <w:trPr>
          <w:trHeight w:val="305"/>
        </w:trPr>
        <w:tc>
          <w:tcPr>
            <w:tcW w:w="30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394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</w:tr>
    </w:tbl>
    <w:p w:rsidR="003A31B8" w:rsidRDefault="00971EC1">
      <w:pPr>
        <w:spacing w:after="0" w:line="259" w:lineRule="auto"/>
        <w:ind w:left="10"/>
      </w:pPr>
      <w:r>
        <w:rPr>
          <w:rFonts w:ascii="Arial CE" w:eastAsia="Arial CE" w:hAnsi="Arial CE" w:cs="Arial CE"/>
          <w:b w:val="0"/>
          <w:sz w:val="22"/>
        </w:rPr>
        <w:t xml:space="preserve">Ostatné informácie o účtovných zásadách a účtovných metódach: </w:t>
      </w:r>
    </w:p>
    <w:p w:rsidR="003A31B8" w:rsidRDefault="00971EC1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t xml:space="preserve"> </w:t>
      </w:r>
    </w:p>
    <w:p w:rsidR="003A31B8" w:rsidRDefault="00971EC1">
      <w:pPr>
        <w:ind w:left="-5"/>
      </w:pPr>
      <w:r>
        <w:t>3</w:t>
      </w:r>
      <w:r w:rsidR="006D2966">
        <w:t>.</w:t>
      </w:r>
      <w:r>
        <w:t xml:space="preserve"> Informácie o</w:t>
      </w:r>
      <w:r w:rsidR="006D2966">
        <w:t> ch</w:t>
      </w:r>
      <w:r w:rsidR="00FF5B1E">
        <w:t>a</w:t>
      </w:r>
      <w:r w:rsidR="006D2966">
        <w:t>raktere a účele</w:t>
      </w:r>
      <w:r>
        <w:t xml:space="preserve"> transakci</w:t>
      </w:r>
      <w:r w:rsidR="006D2966">
        <w:t>í</w:t>
      </w:r>
      <w:r>
        <w:t xml:space="preserve">, ktoré </w:t>
      </w:r>
      <w:r w:rsidR="006D2966">
        <w:t xml:space="preserve">sa neuvádzajú v súvahe, ale </w:t>
      </w:r>
      <w:r>
        <w:t>majú významný finan</w:t>
      </w:r>
      <w:r>
        <w:rPr>
          <w:rFonts w:ascii="Arial CE" w:eastAsia="Arial CE" w:hAnsi="Arial CE" w:cs="Arial CE"/>
        </w:rPr>
        <w:t>č</w:t>
      </w:r>
      <w:r>
        <w:t>ný vplyv na ú</w:t>
      </w:r>
      <w:r>
        <w:rPr>
          <w:rFonts w:ascii="Arial CE" w:eastAsia="Arial CE" w:hAnsi="Arial CE" w:cs="Arial CE"/>
        </w:rPr>
        <w:t>č</w:t>
      </w:r>
      <w:r w:rsidR="006D2966">
        <w:t>tovnú jednotku...</w:t>
      </w:r>
      <w:r>
        <w:t xml:space="preserve">: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tbl>
      <w:tblPr>
        <w:tblStyle w:val="TableGrid"/>
        <w:tblW w:w="9643" w:type="dxa"/>
        <w:tblInd w:w="-14" w:type="dxa"/>
        <w:tblCellMar>
          <w:top w:w="79" w:type="dxa"/>
          <w:left w:w="91" w:type="dxa"/>
          <w:right w:w="29" w:type="dxa"/>
        </w:tblCellMar>
        <w:tblLook w:val="04A0" w:firstRow="1" w:lastRow="0" w:firstColumn="1" w:lastColumn="0" w:noHBand="0" w:noVBand="1"/>
      </w:tblPr>
      <w:tblGrid>
        <w:gridCol w:w="2854"/>
        <w:gridCol w:w="3063"/>
        <w:gridCol w:w="1815"/>
        <w:gridCol w:w="1911"/>
      </w:tblGrid>
      <w:tr w:rsidR="003A31B8" w:rsidTr="001038CC">
        <w:trPr>
          <w:trHeight w:val="1114"/>
        </w:trPr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A31B8" w:rsidRDefault="006D2966" w:rsidP="006D2966">
            <w:pPr>
              <w:spacing w:after="0" w:line="259" w:lineRule="auto"/>
              <w:ind w:left="0" w:right="62" w:firstLine="0"/>
              <w:jc w:val="center"/>
            </w:pPr>
            <w:r>
              <w:rPr>
                <w:sz w:val="22"/>
              </w:rPr>
              <w:t>T</w:t>
            </w:r>
            <w:r w:rsidR="00971EC1">
              <w:rPr>
                <w:sz w:val="22"/>
              </w:rPr>
              <w:t xml:space="preserve">ransakcie </w:t>
            </w:r>
          </w:p>
        </w:tc>
        <w:tc>
          <w:tcPr>
            <w:tcW w:w="306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A31B8" w:rsidRDefault="006D2966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>Charakter transakcie</w:t>
            </w:r>
            <w:r w:rsidR="00971EC1">
              <w:rPr>
                <w:sz w:val="22"/>
              </w:rPr>
              <w:t xml:space="preserve"> </w:t>
            </w:r>
          </w:p>
        </w:tc>
        <w:tc>
          <w:tcPr>
            <w:tcW w:w="181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A31B8" w:rsidRDefault="006D2966" w:rsidP="006D2966">
            <w:pPr>
              <w:spacing w:after="0" w:line="259" w:lineRule="auto"/>
              <w:ind w:left="3" w:right="6" w:firstLine="0"/>
              <w:jc w:val="center"/>
            </w:pPr>
            <w:r>
              <w:rPr>
                <w:sz w:val="22"/>
              </w:rPr>
              <w:t>Účel transa</w:t>
            </w:r>
            <w:r w:rsidR="00971EC1">
              <w:rPr>
                <w:sz w:val="22"/>
              </w:rPr>
              <w:t xml:space="preserve">kcie </w:t>
            </w:r>
          </w:p>
        </w:tc>
        <w:tc>
          <w:tcPr>
            <w:tcW w:w="1911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31B8" w:rsidRDefault="006D2966" w:rsidP="006D2966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>Finančný vplyv</w:t>
            </w:r>
            <w:r w:rsidR="00971EC1">
              <w:rPr>
                <w:sz w:val="22"/>
              </w:rPr>
              <w:t xml:space="preserve"> </w:t>
            </w:r>
          </w:p>
        </w:tc>
      </w:tr>
      <w:tr w:rsidR="003A31B8" w:rsidTr="001038CC">
        <w:trPr>
          <w:trHeight w:val="386"/>
        </w:trPr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4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06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81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91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 w:rsidTr="001038CC">
        <w:trPr>
          <w:trHeight w:val="353"/>
        </w:trPr>
        <w:tc>
          <w:tcPr>
            <w:tcW w:w="2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4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9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 w:rsidTr="001038CC">
        <w:trPr>
          <w:trHeight w:val="353"/>
        </w:trPr>
        <w:tc>
          <w:tcPr>
            <w:tcW w:w="2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4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9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 w:rsidTr="001038CC">
        <w:trPr>
          <w:trHeight w:val="353"/>
        </w:trPr>
        <w:tc>
          <w:tcPr>
            <w:tcW w:w="2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4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9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 w:rsidTr="001038CC">
        <w:trPr>
          <w:trHeight w:val="353"/>
        </w:trPr>
        <w:tc>
          <w:tcPr>
            <w:tcW w:w="2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4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9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 w:rsidTr="001038CC">
        <w:trPr>
          <w:trHeight w:val="351"/>
        </w:trPr>
        <w:tc>
          <w:tcPr>
            <w:tcW w:w="2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4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9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 w:rsidTr="001038CC">
        <w:trPr>
          <w:trHeight w:val="386"/>
        </w:trPr>
        <w:tc>
          <w:tcPr>
            <w:tcW w:w="2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4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91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</w:tbl>
    <w:p w:rsidR="003A31B8" w:rsidRDefault="00971EC1" w:rsidP="00B31666">
      <w:pPr>
        <w:spacing w:after="0" w:line="259" w:lineRule="auto"/>
        <w:ind w:left="10"/>
      </w:pPr>
      <w:r>
        <w:rPr>
          <w:rFonts w:ascii="Arial CE" w:eastAsia="Arial CE" w:hAnsi="Arial CE" w:cs="Arial CE"/>
          <w:b w:val="0"/>
          <w:sz w:val="22"/>
        </w:rPr>
        <w:t xml:space="preserve">Ostatné informácie o transakciách, ktoré majú významný vplyv:   </w:t>
      </w:r>
    </w:p>
    <w:p w:rsidR="003A31B8" w:rsidRDefault="00971EC1">
      <w:pPr>
        <w:ind w:left="-5"/>
      </w:pPr>
      <w:r>
        <w:lastRenderedPageBreak/>
        <w:t>4</w:t>
      </w:r>
      <w:r w:rsidR="001038CC">
        <w:t>.</w:t>
      </w:r>
      <w:r>
        <w:t xml:space="preserve"> a) </w:t>
      </w:r>
      <w:r w:rsidR="00522495">
        <w:t>s</w:t>
      </w:r>
      <w:r>
        <w:t xml:space="preserve">pôsob </w:t>
      </w:r>
      <w:r w:rsidR="001038CC">
        <w:t xml:space="preserve">a určenie </w:t>
      </w:r>
      <w:r>
        <w:t xml:space="preserve">ocenenia jednotlivých zložiek majetku a záväzkov:  </w:t>
      </w:r>
    </w:p>
    <w:p w:rsidR="003A31B8" w:rsidRDefault="00971EC1">
      <w:pPr>
        <w:spacing w:after="21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1038CC">
      <w:pPr>
        <w:tabs>
          <w:tab w:val="center" w:pos="2399"/>
        </w:tabs>
        <w:ind w:left="-15" w:firstLine="0"/>
      </w:pPr>
      <w:r>
        <w:t xml:space="preserve">     A</w:t>
      </w:r>
      <w:r w:rsidR="00971EC1">
        <w:t xml:space="preserve">.  </w:t>
      </w:r>
      <w:r w:rsidR="00971EC1">
        <w:tab/>
        <w:t xml:space="preserve">Dlhodobý nehmotný majetok. </w:t>
      </w:r>
    </w:p>
    <w:p w:rsidR="003A31B8" w:rsidRDefault="00971EC1">
      <w:pPr>
        <w:spacing w:after="0" w:line="259" w:lineRule="auto"/>
        <w:ind w:left="715"/>
      </w:pPr>
      <w:r>
        <w:rPr>
          <w:rFonts w:ascii="Arial CE" w:eastAsia="Arial CE" w:hAnsi="Arial CE" w:cs="Arial CE"/>
          <w:b w:val="0"/>
          <w:sz w:val="22"/>
        </w:rPr>
        <w:t xml:space="preserve">Bol v účtovnej závierke oceňovaný?   </w:t>
      </w:r>
    </w:p>
    <w:p w:rsidR="003A31B8" w:rsidRDefault="00971EC1" w:rsidP="00866FA0">
      <w:pPr>
        <w:spacing w:after="16" w:line="259" w:lineRule="auto"/>
        <w:ind w:left="72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  <w:r w:rsidR="00866FA0">
        <w:rPr>
          <w:rFonts w:ascii="Arial CE" w:eastAsia="Arial CE" w:hAnsi="Arial CE" w:cs="Arial CE"/>
          <w:b w:val="0"/>
          <w:sz w:val="22"/>
        </w:rPr>
        <w:t>a</w:t>
      </w:r>
      <w:r>
        <w:rPr>
          <w:rFonts w:ascii="Arial CE" w:eastAsia="Arial CE" w:hAnsi="Arial CE" w:cs="Arial CE"/>
          <w:b w:val="0"/>
          <w:sz w:val="22"/>
        </w:rPr>
        <w:t xml:space="preserve">k áno : </w:t>
      </w:r>
      <w:r w:rsidR="00866FA0">
        <w:rPr>
          <w:rFonts w:ascii="Arial CE" w:eastAsia="Arial CE" w:hAnsi="Arial CE" w:cs="Arial CE"/>
          <w:b w:val="0"/>
          <w:sz w:val="22"/>
        </w:rPr>
        <w:t xml:space="preserve">   ANO</w:t>
      </w:r>
      <w:r>
        <w:rPr>
          <w:rFonts w:ascii="Arial CE" w:eastAsia="Arial CE" w:hAnsi="Arial CE" w:cs="Arial CE"/>
          <w:b w:val="0"/>
          <w:sz w:val="22"/>
        </w:rPr>
        <w:tab/>
        <w:t xml:space="preserve"> </w:t>
      </w:r>
      <w:r>
        <w:rPr>
          <w:rFonts w:ascii="Arial CE" w:eastAsia="Arial CE" w:hAnsi="Arial CE" w:cs="Arial CE"/>
          <w:b w:val="0"/>
          <w:sz w:val="22"/>
        </w:rPr>
        <w:tab/>
        <w:t xml:space="preserve">obstarávacou cenou   </w:t>
      </w:r>
      <w:r>
        <w:rPr>
          <w:rFonts w:ascii="Arial CE" w:eastAsia="Arial CE" w:hAnsi="Arial CE" w:cs="Arial CE"/>
          <w:b w:val="0"/>
          <w:sz w:val="22"/>
        </w:rPr>
        <w:tab/>
        <w:t xml:space="preserve"> </w:t>
      </w:r>
      <w:r>
        <w:rPr>
          <w:rFonts w:ascii="Arial CE" w:eastAsia="Arial CE" w:hAnsi="Arial CE" w:cs="Arial CE"/>
          <w:b w:val="0"/>
          <w:sz w:val="22"/>
        </w:rPr>
        <w:tab/>
        <w:t xml:space="preserve">ďalšie vedľajšie náklady </w:t>
      </w:r>
    </w:p>
    <w:p w:rsidR="003A31B8" w:rsidRDefault="00971EC1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3A31B8" w:rsidRDefault="00971EC1">
      <w:pPr>
        <w:spacing w:after="21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1038CC" w:rsidP="001038CC">
      <w:pPr>
        <w:pStyle w:val="Odsekzoznamu"/>
        <w:numPr>
          <w:ilvl w:val="0"/>
          <w:numId w:val="5"/>
        </w:numPr>
      </w:pPr>
      <w:r>
        <w:t xml:space="preserve"> </w:t>
      </w:r>
      <w:r w:rsidR="00971EC1">
        <w:t xml:space="preserve">Dlhodobý hmotný majetok. </w:t>
      </w:r>
    </w:p>
    <w:p w:rsidR="003A31B8" w:rsidRDefault="00971EC1">
      <w:pPr>
        <w:spacing w:after="0" w:line="259" w:lineRule="auto"/>
        <w:ind w:left="715"/>
      </w:pPr>
      <w:r>
        <w:rPr>
          <w:rFonts w:ascii="Arial CE" w:eastAsia="Arial CE" w:hAnsi="Arial CE" w:cs="Arial CE"/>
          <w:b w:val="0"/>
          <w:sz w:val="22"/>
        </w:rPr>
        <w:t xml:space="preserve">Bol v účtovnej závierke oceňovaný?   </w:t>
      </w:r>
    </w:p>
    <w:p w:rsidR="003A31B8" w:rsidRDefault="00971EC1" w:rsidP="00866FA0">
      <w:pPr>
        <w:spacing w:after="16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  <w:r>
        <w:rPr>
          <w:rFonts w:ascii="Calibri" w:eastAsia="Calibri" w:hAnsi="Calibri" w:cs="Calibri"/>
          <w:b w:val="0"/>
          <w:sz w:val="22"/>
        </w:rPr>
        <w:tab/>
      </w:r>
      <w:r>
        <w:rPr>
          <w:rFonts w:ascii="Arial CE" w:eastAsia="Arial CE" w:hAnsi="Arial CE" w:cs="Arial CE"/>
          <w:b w:val="0"/>
          <w:sz w:val="22"/>
        </w:rPr>
        <w:t xml:space="preserve">ak áno : </w:t>
      </w:r>
      <w:r>
        <w:rPr>
          <w:rFonts w:ascii="Arial CE" w:eastAsia="Arial CE" w:hAnsi="Arial CE" w:cs="Arial CE"/>
          <w:b w:val="0"/>
          <w:sz w:val="22"/>
        </w:rPr>
        <w:tab/>
      </w:r>
      <w:r w:rsidR="00866FA0">
        <w:rPr>
          <w:rFonts w:ascii="Arial CE" w:eastAsia="Arial CE" w:hAnsi="Arial CE" w:cs="Arial CE"/>
          <w:b w:val="0"/>
          <w:sz w:val="22"/>
        </w:rPr>
        <w:t>ANO</w:t>
      </w:r>
      <w:r>
        <w:rPr>
          <w:rFonts w:ascii="Arial CE" w:eastAsia="Arial CE" w:hAnsi="Arial CE" w:cs="Arial CE"/>
          <w:b w:val="0"/>
          <w:sz w:val="22"/>
        </w:rPr>
        <w:t xml:space="preserve"> </w:t>
      </w:r>
      <w:r>
        <w:rPr>
          <w:rFonts w:ascii="Arial CE" w:eastAsia="Arial CE" w:hAnsi="Arial CE" w:cs="Arial CE"/>
          <w:b w:val="0"/>
          <w:sz w:val="22"/>
        </w:rPr>
        <w:tab/>
        <w:t xml:space="preserve">obstarávacou cenou   </w:t>
      </w:r>
      <w:r>
        <w:rPr>
          <w:rFonts w:ascii="Arial CE" w:eastAsia="Arial CE" w:hAnsi="Arial CE" w:cs="Arial CE"/>
          <w:b w:val="0"/>
          <w:sz w:val="22"/>
        </w:rPr>
        <w:tab/>
        <w:t xml:space="preserve"> </w:t>
      </w:r>
      <w:r>
        <w:rPr>
          <w:rFonts w:ascii="Arial CE" w:eastAsia="Arial CE" w:hAnsi="Arial CE" w:cs="Arial CE"/>
          <w:b w:val="0"/>
          <w:sz w:val="22"/>
        </w:rPr>
        <w:tab/>
        <w:t xml:space="preserve">ďalšie vedľajšie náklady </w:t>
      </w:r>
    </w:p>
    <w:p w:rsidR="003A31B8" w:rsidRDefault="00971EC1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3A31B8" w:rsidRDefault="00971EC1">
      <w:pPr>
        <w:spacing w:after="43" w:line="259" w:lineRule="auto"/>
        <w:ind w:left="0" w:firstLine="0"/>
      </w:pPr>
      <w:r>
        <w:rPr>
          <w:sz w:val="22"/>
        </w:rPr>
        <w:t xml:space="preserve"> </w:t>
      </w:r>
    </w:p>
    <w:p w:rsidR="003A31B8" w:rsidRDefault="00971EC1" w:rsidP="00866FA0">
      <w:pPr>
        <w:pStyle w:val="Odsekzoznamu"/>
        <w:numPr>
          <w:ilvl w:val="0"/>
          <w:numId w:val="5"/>
        </w:numPr>
      </w:pPr>
      <w:r>
        <w:t>Dlhodobý finan</w:t>
      </w:r>
      <w:r w:rsidRPr="00866FA0">
        <w:rPr>
          <w:rFonts w:ascii="Arial CE" w:eastAsia="Arial CE" w:hAnsi="Arial CE" w:cs="Arial CE"/>
        </w:rPr>
        <w:t>č</w:t>
      </w:r>
      <w:r>
        <w:t xml:space="preserve">ný majetok. </w:t>
      </w:r>
    </w:p>
    <w:p w:rsidR="003A31B8" w:rsidRDefault="00971EC1">
      <w:pPr>
        <w:spacing w:after="0" w:line="259" w:lineRule="auto"/>
        <w:ind w:left="715"/>
      </w:pPr>
      <w:r>
        <w:rPr>
          <w:rFonts w:ascii="Arial CE" w:eastAsia="Arial CE" w:hAnsi="Arial CE" w:cs="Arial CE"/>
          <w:b w:val="0"/>
          <w:sz w:val="22"/>
        </w:rPr>
        <w:t xml:space="preserve">Bol v účtovnej závierke oceňovaný?  </w:t>
      </w:r>
    </w:p>
    <w:p w:rsidR="003A31B8" w:rsidRDefault="00971EC1" w:rsidP="00866FA0">
      <w:pPr>
        <w:spacing w:after="18" w:line="259" w:lineRule="auto"/>
        <w:ind w:left="0" w:firstLine="0"/>
      </w:pPr>
      <w:r>
        <w:rPr>
          <w:sz w:val="22"/>
        </w:rPr>
        <w:t xml:space="preserve"> </w:t>
      </w:r>
      <w:r>
        <w:rPr>
          <w:rFonts w:ascii="Calibri" w:eastAsia="Calibri" w:hAnsi="Calibri" w:cs="Calibri"/>
          <w:b w:val="0"/>
          <w:sz w:val="22"/>
        </w:rPr>
        <w:tab/>
      </w:r>
      <w:r>
        <w:rPr>
          <w:rFonts w:ascii="Arial CE" w:eastAsia="Arial CE" w:hAnsi="Arial CE" w:cs="Arial CE"/>
          <w:b w:val="0"/>
          <w:sz w:val="22"/>
        </w:rPr>
        <w:t xml:space="preserve">ak áno : </w:t>
      </w:r>
      <w:r w:rsidR="00866FA0">
        <w:rPr>
          <w:rFonts w:ascii="Arial CE" w:eastAsia="Arial CE" w:hAnsi="Arial CE" w:cs="Arial CE"/>
          <w:b w:val="0"/>
          <w:sz w:val="22"/>
        </w:rPr>
        <w:t xml:space="preserve"> ANO</w:t>
      </w:r>
      <w:r>
        <w:rPr>
          <w:rFonts w:ascii="Arial CE" w:eastAsia="Arial CE" w:hAnsi="Arial CE" w:cs="Arial CE"/>
          <w:b w:val="0"/>
          <w:sz w:val="22"/>
        </w:rPr>
        <w:tab/>
        <w:t xml:space="preserve"> </w:t>
      </w:r>
      <w:r>
        <w:rPr>
          <w:rFonts w:ascii="Arial CE" w:eastAsia="Arial CE" w:hAnsi="Arial CE" w:cs="Arial CE"/>
          <w:b w:val="0"/>
          <w:sz w:val="22"/>
        </w:rPr>
        <w:tab/>
        <w:t xml:space="preserve">obstarávacou cenou   </w:t>
      </w:r>
      <w:r>
        <w:rPr>
          <w:rFonts w:ascii="Arial CE" w:eastAsia="Arial CE" w:hAnsi="Arial CE" w:cs="Arial CE"/>
          <w:b w:val="0"/>
          <w:sz w:val="22"/>
        </w:rPr>
        <w:tab/>
        <w:t xml:space="preserve"> </w:t>
      </w:r>
      <w:r>
        <w:rPr>
          <w:rFonts w:ascii="Arial CE" w:eastAsia="Arial CE" w:hAnsi="Arial CE" w:cs="Arial CE"/>
          <w:b w:val="0"/>
          <w:sz w:val="22"/>
        </w:rPr>
        <w:tab/>
        <w:t xml:space="preserve">ďalšie vedľajšie náklady </w:t>
      </w:r>
    </w:p>
    <w:p w:rsidR="003A31B8" w:rsidRDefault="00971EC1">
      <w:pPr>
        <w:spacing w:after="21" w:line="259" w:lineRule="auto"/>
        <w:ind w:left="0" w:firstLine="0"/>
      </w:pPr>
      <w:r>
        <w:rPr>
          <w:sz w:val="22"/>
        </w:rPr>
        <w:t xml:space="preserve"> </w:t>
      </w:r>
    </w:p>
    <w:p w:rsidR="003A31B8" w:rsidRDefault="00866FA0">
      <w:pPr>
        <w:tabs>
          <w:tab w:val="center" w:pos="2172"/>
        </w:tabs>
        <w:ind w:left="-15" w:firstLine="0"/>
      </w:pPr>
      <w:r>
        <w:t xml:space="preserve">     D.</w:t>
      </w:r>
      <w:r w:rsidR="00971EC1">
        <w:tab/>
        <w:t xml:space="preserve">Zásoby obstarané kúpou. </w:t>
      </w:r>
    </w:p>
    <w:p w:rsidR="003A31B8" w:rsidRDefault="00971EC1">
      <w:pPr>
        <w:spacing w:after="0" w:line="259" w:lineRule="auto"/>
        <w:ind w:left="715"/>
      </w:pPr>
      <w:r>
        <w:rPr>
          <w:rFonts w:ascii="Arial CE" w:eastAsia="Arial CE" w:hAnsi="Arial CE" w:cs="Arial CE"/>
          <w:b w:val="0"/>
          <w:sz w:val="22"/>
        </w:rPr>
        <w:t xml:space="preserve">Bol v účtovnej závierke oceňovaný?   </w:t>
      </w:r>
    </w:p>
    <w:p w:rsidR="003A31B8" w:rsidRDefault="00971EC1" w:rsidP="00866FA0">
      <w:pPr>
        <w:spacing w:after="16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  <w:r>
        <w:rPr>
          <w:rFonts w:ascii="Calibri" w:eastAsia="Calibri" w:hAnsi="Calibri" w:cs="Calibri"/>
          <w:b w:val="0"/>
          <w:sz w:val="22"/>
        </w:rPr>
        <w:tab/>
      </w:r>
      <w:r>
        <w:rPr>
          <w:rFonts w:ascii="Arial CE" w:eastAsia="Arial CE" w:hAnsi="Arial CE" w:cs="Arial CE"/>
          <w:b w:val="0"/>
          <w:sz w:val="22"/>
        </w:rPr>
        <w:t xml:space="preserve">ak áno : </w:t>
      </w:r>
      <w:r w:rsidR="00866FA0">
        <w:rPr>
          <w:rFonts w:ascii="Arial CE" w:eastAsia="Arial CE" w:hAnsi="Arial CE" w:cs="Arial CE"/>
          <w:b w:val="0"/>
          <w:sz w:val="22"/>
        </w:rPr>
        <w:t xml:space="preserve"> ANO</w:t>
      </w:r>
      <w:r>
        <w:rPr>
          <w:rFonts w:ascii="Arial CE" w:eastAsia="Arial CE" w:hAnsi="Arial CE" w:cs="Arial CE"/>
          <w:b w:val="0"/>
          <w:sz w:val="22"/>
        </w:rPr>
        <w:tab/>
        <w:t xml:space="preserve"> </w:t>
      </w:r>
      <w:r>
        <w:rPr>
          <w:rFonts w:ascii="Arial CE" w:eastAsia="Arial CE" w:hAnsi="Arial CE" w:cs="Arial CE"/>
          <w:b w:val="0"/>
          <w:sz w:val="22"/>
        </w:rPr>
        <w:tab/>
        <w:t xml:space="preserve">obstarávacou cenou   </w:t>
      </w:r>
      <w:r>
        <w:rPr>
          <w:rFonts w:ascii="Arial CE" w:eastAsia="Arial CE" w:hAnsi="Arial CE" w:cs="Arial CE"/>
          <w:b w:val="0"/>
          <w:sz w:val="22"/>
        </w:rPr>
        <w:tab/>
        <w:t xml:space="preserve"> </w:t>
      </w:r>
      <w:r>
        <w:rPr>
          <w:rFonts w:ascii="Arial CE" w:eastAsia="Arial CE" w:hAnsi="Arial CE" w:cs="Arial CE"/>
          <w:b w:val="0"/>
          <w:sz w:val="22"/>
        </w:rPr>
        <w:tab/>
        <w:t xml:space="preserve">ďalšie vedľajšie náklady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  <w:r w:rsidR="008E7E53">
        <w:rPr>
          <w:rFonts w:ascii="Arial CE" w:eastAsia="Arial CE" w:hAnsi="Arial CE" w:cs="Arial CE"/>
          <w:b w:val="0"/>
          <w:sz w:val="22"/>
        </w:rPr>
        <w:t xml:space="preserve">          účtovanie zásob spôsobom B</w:t>
      </w:r>
    </w:p>
    <w:p w:rsidR="003A31B8" w:rsidRDefault="00971EC1">
      <w:pPr>
        <w:spacing w:after="38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866FA0" w:rsidP="00866FA0">
      <w:pPr>
        <w:ind w:left="0" w:firstLine="0"/>
      </w:pPr>
      <w:r>
        <w:t xml:space="preserve">     E. </w:t>
      </w:r>
      <w:r w:rsidR="00971EC1">
        <w:t xml:space="preserve">Zásoby vytvorené vlastnou </w:t>
      </w:r>
      <w:r w:rsidR="00971EC1">
        <w:rPr>
          <w:rFonts w:ascii="Arial CE" w:eastAsia="Arial CE" w:hAnsi="Arial CE" w:cs="Arial CE"/>
        </w:rPr>
        <w:t>č</w:t>
      </w:r>
      <w:r w:rsidR="00971EC1">
        <w:t>innos</w:t>
      </w:r>
      <w:r w:rsidR="00971EC1">
        <w:rPr>
          <w:rFonts w:ascii="Arial CE" w:eastAsia="Arial CE" w:hAnsi="Arial CE" w:cs="Arial CE"/>
        </w:rPr>
        <w:t>ť</w:t>
      </w:r>
      <w:r w:rsidR="00971EC1">
        <w:t xml:space="preserve">ou. </w:t>
      </w:r>
    </w:p>
    <w:p w:rsidR="003A31B8" w:rsidRDefault="00971EC1">
      <w:pPr>
        <w:spacing w:after="0" w:line="259" w:lineRule="auto"/>
        <w:ind w:left="715"/>
      </w:pPr>
      <w:r>
        <w:rPr>
          <w:rFonts w:ascii="Arial CE" w:eastAsia="Arial CE" w:hAnsi="Arial CE" w:cs="Arial CE"/>
          <w:b w:val="0"/>
          <w:sz w:val="22"/>
        </w:rPr>
        <w:t xml:space="preserve">Bol v účtovnej závierke oceňovaný?   </w:t>
      </w:r>
    </w:p>
    <w:p w:rsidR="003A31B8" w:rsidRDefault="00971EC1" w:rsidP="00866FA0">
      <w:pPr>
        <w:spacing w:after="16" w:line="259" w:lineRule="auto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rFonts w:ascii="Arial CE" w:eastAsia="Arial CE" w:hAnsi="Arial CE" w:cs="Arial CE"/>
          <w:b w:val="0"/>
          <w:sz w:val="22"/>
        </w:rPr>
        <w:t xml:space="preserve">ak áno : </w:t>
      </w:r>
      <w:r w:rsidR="00866FA0">
        <w:rPr>
          <w:rFonts w:ascii="Arial CE" w:eastAsia="Arial CE" w:hAnsi="Arial CE" w:cs="Arial CE"/>
          <w:b w:val="0"/>
          <w:sz w:val="22"/>
        </w:rPr>
        <w:t xml:space="preserve"> ANO</w:t>
      </w:r>
      <w:r>
        <w:rPr>
          <w:rFonts w:ascii="Arial CE" w:eastAsia="Arial CE" w:hAnsi="Arial CE" w:cs="Arial CE"/>
          <w:b w:val="0"/>
          <w:sz w:val="22"/>
        </w:rPr>
        <w:tab/>
        <w:t xml:space="preserve">            vlastné náklady   </w:t>
      </w:r>
      <w:r>
        <w:rPr>
          <w:rFonts w:ascii="Arial CE" w:eastAsia="Arial CE" w:hAnsi="Arial CE" w:cs="Arial CE"/>
          <w:b w:val="0"/>
          <w:sz w:val="22"/>
        </w:rPr>
        <w:tab/>
        <w:t xml:space="preserve"> </w:t>
      </w:r>
      <w:r>
        <w:rPr>
          <w:rFonts w:ascii="Arial CE" w:eastAsia="Arial CE" w:hAnsi="Arial CE" w:cs="Arial CE"/>
          <w:b w:val="0"/>
          <w:sz w:val="22"/>
        </w:rPr>
        <w:tab/>
        <w:t xml:space="preserve">ďalšie vedľajšie náklady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19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866FA0" w:rsidP="00866FA0">
      <w:pPr>
        <w:pStyle w:val="Odsekzoznamu"/>
        <w:numPr>
          <w:ilvl w:val="0"/>
          <w:numId w:val="7"/>
        </w:numPr>
      </w:pPr>
      <w:r>
        <w:t xml:space="preserve"> </w:t>
      </w:r>
      <w:r w:rsidR="00971EC1">
        <w:t xml:space="preserve">Zákazková výroba </w:t>
      </w:r>
    </w:p>
    <w:p w:rsidR="003A31B8" w:rsidRDefault="00971EC1">
      <w:pPr>
        <w:spacing w:after="0" w:line="259" w:lineRule="auto"/>
        <w:ind w:left="715"/>
      </w:pPr>
      <w:r>
        <w:rPr>
          <w:rFonts w:ascii="Arial CE" w:eastAsia="Arial CE" w:hAnsi="Arial CE" w:cs="Arial CE"/>
          <w:b w:val="0"/>
          <w:sz w:val="22"/>
        </w:rPr>
        <w:t xml:space="preserve">Bola v účtovnej závierke oceňovaná ? </w:t>
      </w:r>
      <w:r w:rsidR="00866FA0">
        <w:rPr>
          <w:rFonts w:ascii="Arial CE" w:eastAsia="Arial CE" w:hAnsi="Arial CE" w:cs="Arial CE"/>
          <w:b w:val="0"/>
          <w:sz w:val="22"/>
        </w:rPr>
        <w:t xml:space="preserve"> NIE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 w:rsidP="00866FA0">
      <w:pPr>
        <w:pStyle w:val="Odsekzoznamu"/>
        <w:numPr>
          <w:ilvl w:val="0"/>
          <w:numId w:val="7"/>
        </w:numPr>
      </w:pPr>
      <w:r>
        <w:t>Poh</w:t>
      </w:r>
      <w:r w:rsidRPr="00866FA0">
        <w:rPr>
          <w:rFonts w:ascii="Arial CE" w:eastAsia="Arial CE" w:hAnsi="Arial CE" w:cs="Arial CE"/>
        </w:rPr>
        <w:t>ľ</w:t>
      </w:r>
      <w:r>
        <w:t xml:space="preserve">adávky. </w:t>
      </w:r>
    </w:p>
    <w:p w:rsidR="003A31B8" w:rsidRDefault="00971EC1">
      <w:pPr>
        <w:spacing w:after="0" w:line="259" w:lineRule="auto"/>
        <w:ind w:left="715"/>
      </w:pPr>
      <w:r>
        <w:rPr>
          <w:rFonts w:ascii="Arial CE" w:eastAsia="Arial CE" w:hAnsi="Arial CE" w:cs="Arial CE"/>
          <w:b w:val="0"/>
          <w:sz w:val="22"/>
        </w:rPr>
        <w:t xml:space="preserve">Boli v účtovnej závierke oceňované ? </w:t>
      </w:r>
    </w:p>
    <w:p w:rsidR="003A31B8" w:rsidRDefault="00971EC1">
      <w:pPr>
        <w:spacing w:after="0" w:line="259" w:lineRule="auto"/>
        <w:ind w:left="715"/>
      </w:pPr>
      <w:r>
        <w:rPr>
          <w:rFonts w:ascii="Arial CE" w:eastAsia="Arial CE" w:hAnsi="Arial CE" w:cs="Arial CE"/>
          <w:b w:val="0"/>
          <w:sz w:val="22"/>
        </w:rPr>
        <w:t xml:space="preserve">ak áno : </w:t>
      </w:r>
      <w:r w:rsidR="00866FA0">
        <w:rPr>
          <w:rFonts w:ascii="Arial CE" w:eastAsia="Arial CE" w:hAnsi="Arial CE" w:cs="Arial CE"/>
          <w:b w:val="0"/>
          <w:sz w:val="22"/>
        </w:rPr>
        <w:t xml:space="preserve"> ANO  menovitou hodnotou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3A31B8" w:rsidP="00522495">
      <w:pPr>
        <w:spacing w:after="0" w:line="259" w:lineRule="auto"/>
        <w:ind w:left="0" w:firstLine="0"/>
        <w:rPr>
          <w:rFonts w:ascii="Arial CE" w:eastAsia="Arial CE" w:hAnsi="Arial CE" w:cs="Arial CE"/>
          <w:b w:val="0"/>
          <w:sz w:val="22"/>
        </w:rPr>
      </w:pPr>
    </w:p>
    <w:p w:rsidR="00522495" w:rsidRDefault="00522495" w:rsidP="00522495">
      <w:pPr>
        <w:spacing w:after="0" w:line="259" w:lineRule="auto"/>
        <w:ind w:left="0" w:firstLine="0"/>
      </w:pPr>
    </w:p>
    <w:p w:rsidR="003A31B8" w:rsidRDefault="00971EC1" w:rsidP="00866FA0">
      <w:pPr>
        <w:numPr>
          <w:ilvl w:val="0"/>
          <w:numId w:val="7"/>
        </w:numPr>
      </w:pPr>
      <w:r>
        <w:t>Krátkodobý finan</w:t>
      </w:r>
      <w:r>
        <w:rPr>
          <w:rFonts w:ascii="Arial CE" w:eastAsia="Arial CE" w:hAnsi="Arial CE" w:cs="Arial CE"/>
        </w:rPr>
        <w:t>č</w:t>
      </w:r>
      <w:r>
        <w:t xml:space="preserve">ný majetok.  </w:t>
      </w:r>
    </w:p>
    <w:p w:rsidR="003A31B8" w:rsidRDefault="00971EC1">
      <w:pPr>
        <w:spacing w:after="0" w:line="259" w:lineRule="auto"/>
        <w:ind w:left="715"/>
      </w:pPr>
      <w:r>
        <w:rPr>
          <w:rFonts w:ascii="Arial CE" w:eastAsia="Arial CE" w:hAnsi="Arial CE" w:cs="Arial CE"/>
          <w:b w:val="0"/>
          <w:sz w:val="22"/>
        </w:rPr>
        <w:t xml:space="preserve">Bol v účtovnej závierke oceňovaný ? </w:t>
      </w:r>
    </w:p>
    <w:p w:rsidR="003A31B8" w:rsidRDefault="00971EC1">
      <w:pPr>
        <w:spacing w:after="0" w:line="259" w:lineRule="auto"/>
        <w:ind w:left="715"/>
      </w:pPr>
      <w:r>
        <w:rPr>
          <w:rFonts w:ascii="Arial CE" w:eastAsia="Arial CE" w:hAnsi="Arial CE" w:cs="Arial CE"/>
          <w:b w:val="0"/>
          <w:sz w:val="22"/>
        </w:rPr>
        <w:t xml:space="preserve">ak áno : </w:t>
      </w:r>
      <w:r w:rsidR="008E7E53">
        <w:rPr>
          <w:rFonts w:ascii="Arial CE" w:eastAsia="Arial CE" w:hAnsi="Arial CE" w:cs="Arial CE"/>
          <w:b w:val="0"/>
          <w:sz w:val="22"/>
        </w:rPr>
        <w:t xml:space="preserve"> NIE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42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 w:rsidP="00866FA0">
      <w:pPr>
        <w:numPr>
          <w:ilvl w:val="0"/>
          <w:numId w:val="7"/>
        </w:numPr>
      </w:pPr>
      <w:r>
        <w:t>Záväzky, vrátane rezerv, dlhopisov, pôži</w:t>
      </w:r>
      <w:r>
        <w:rPr>
          <w:rFonts w:ascii="Arial CE" w:eastAsia="Arial CE" w:hAnsi="Arial CE" w:cs="Arial CE"/>
        </w:rPr>
        <w:t>č</w:t>
      </w:r>
      <w:r>
        <w:t xml:space="preserve">iek a úverov. </w:t>
      </w:r>
      <w:r>
        <w:rPr>
          <w:rFonts w:ascii="Arial CE" w:eastAsia="Arial CE" w:hAnsi="Arial CE" w:cs="Arial CE"/>
          <w:b w:val="0"/>
          <w:sz w:val="22"/>
        </w:rPr>
        <w:t xml:space="preserve">Bol v účtovnej závierke oceňovaný? </w:t>
      </w:r>
    </w:p>
    <w:p w:rsidR="003A31B8" w:rsidRDefault="00971EC1">
      <w:pPr>
        <w:spacing w:after="0" w:line="259" w:lineRule="auto"/>
        <w:ind w:left="715"/>
      </w:pPr>
      <w:r>
        <w:rPr>
          <w:rFonts w:ascii="Arial CE" w:eastAsia="Arial CE" w:hAnsi="Arial CE" w:cs="Arial CE"/>
          <w:b w:val="0"/>
          <w:sz w:val="22"/>
        </w:rPr>
        <w:t xml:space="preserve">ak áno : </w:t>
      </w:r>
      <w:r w:rsidR="00866FA0">
        <w:rPr>
          <w:rFonts w:ascii="Arial CE" w:eastAsia="Arial CE" w:hAnsi="Arial CE" w:cs="Arial CE"/>
          <w:b w:val="0"/>
          <w:sz w:val="22"/>
        </w:rPr>
        <w:t xml:space="preserve"> ANO menovitou hodnotou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19" w:line="259" w:lineRule="auto"/>
        <w:ind w:left="0" w:firstLine="0"/>
        <w:rPr>
          <w:rFonts w:ascii="Arial CE" w:eastAsia="Arial CE" w:hAnsi="Arial CE" w:cs="Arial CE"/>
          <w:b w:val="0"/>
          <w:sz w:val="22"/>
        </w:rPr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8F1081" w:rsidRDefault="008F1081">
      <w:pPr>
        <w:spacing w:after="19" w:line="259" w:lineRule="auto"/>
        <w:ind w:left="0" w:firstLine="0"/>
      </w:pPr>
    </w:p>
    <w:p w:rsidR="003A31B8" w:rsidRDefault="00971EC1" w:rsidP="00866FA0">
      <w:pPr>
        <w:numPr>
          <w:ilvl w:val="0"/>
          <w:numId w:val="7"/>
        </w:numPr>
      </w:pPr>
      <w:r>
        <w:lastRenderedPageBreak/>
        <w:t xml:space="preserve">Deriváty. </w:t>
      </w:r>
    </w:p>
    <w:p w:rsidR="003A31B8" w:rsidRDefault="00971EC1">
      <w:pPr>
        <w:spacing w:after="0" w:line="259" w:lineRule="auto"/>
        <w:ind w:left="715"/>
      </w:pPr>
      <w:r>
        <w:rPr>
          <w:rFonts w:ascii="Arial CE" w:eastAsia="Arial CE" w:hAnsi="Arial CE" w:cs="Arial CE"/>
          <w:b w:val="0"/>
          <w:sz w:val="22"/>
        </w:rPr>
        <w:t xml:space="preserve">Boli v účtovnej závierke oceňované ? </w:t>
      </w:r>
    </w:p>
    <w:p w:rsidR="003A31B8" w:rsidRDefault="00971EC1">
      <w:pPr>
        <w:spacing w:after="0" w:line="259" w:lineRule="auto"/>
        <w:ind w:left="715"/>
      </w:pPr>
      <w:r>
        <w:rPr>
          <w:rFonts w:ascii="Arial CE" w:eastAsia="Arial CE" w:hAnsi="Arial CE" w:cs="Arial CE"/>
          <w:b w:val="0"/>
          <w:sz w:val="22"/>
        </w:rPr>
        <w:t>Ak áno</w:t>
      </w:r>
      <w:r w:rsidR="00866FA0">
        <w:rPr>
          <w:rFonts w:ascii="Arial CE" w:eastAsia="Arial CE" w:hAnsi="Arial CE" w:cs="Arial CE"/>
          <w:b w:val="0"/>
          <w:sz w:val="22"/>
        </w:rPr>
        <w:t>:</w:t>
      </w:r>
      <w:r>
        <w:rPr>
          <w:rFonts w:ascii="Arial CE" w:eastAsia="Arial CE" w:hAnsi="Arial CE" w:cs="Arial CE"/>
          <w:b w:val="0"/>
          <w:sz w:val="22"/>
        </w:rPr>
        <w:t xml:space="preserve"> </w:t>
      </w:r>
      <w:r w:rsidR="00866FA0">
        <w:rPr>
          <w:rFonts w:ascii="Arial CE" w:eastAsia="Arial CE" w:hAnsi="Arial CE" w:cs="Arial CE"/>
          <w:b w:val="0"/>
          <w:sz w:val="22"/>
        </w:rPr>
        <w:t xml:space="preserve"> NIE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ind w:left="-5"/>
      </w:pPr>
      <w:r>
        <w:t>4</w:t>
      </w:r>
      <w:r w:rsidR="00866FA0">
        <w:t xml:space="preserve">. </w:t>
      </w:r>
      <w:r>
        <w:t xml:space="preserve">b)  </w:t>
      </w:r>
      <w:r w:rsidR="00522495">
        <w:t xml:space="preserve">určenie odhadu </w:t>
      </w:r>
      <w:r>
        <w:t xml:space="preserve">zníženia hodnoty majetku a tvorba OP k majetku </w:t>
      </w:r>
    </w:p>
    <w:tbl>
      <w:tblPr>
        <w:tblStyle w:val="TableGrid"/>
        <w:tblW w:w="10200" w:type="dxa"/>
        <w:tblInd w:w="-14" w:type="dxa"/>
        <w:tblCellMar>
          <w:left w:w="269" w:type="dxa"/>
          <w:bottom w:w="6" w:type="dxa"/>
          <w:right w:w="10" w:type="dxa"/>
        </w:tblCellMar>
        <w:tblLook w:val="04A0" w:firstRow="1" w:lastRow="0" w:firstColumn="1" w:lastColumn="0" w:noHBand="0" w:noVBand="1"/>
      </w:tblPr>
      <w:tblGrid>
        <w:gridCol w:w="3019"/>
        <w:gridCol w:w="3240"/>
        <w:gridCol w:w="3941"/>
      </w:tblGrid>
      <w:tr w:rsidR="003A31B8">
        <w:trPr>
          <w:trHeight w:val="766"/>
        </w:trPr>
        <w:tc>
          <w:tcPr>
            <w:tcW w:w="3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right="257" w:firstLine="0"/>
              <w:jc w:val="center"/>
            </w:pPr>
            <w:r>
              <w:rPr>
                <w:sz w:val="22"/>
              </w:rPr>
              <w:t xml:space="preserve">Charakteristika majetku </w:t>
            </w:r>
          </w:p>
        </w:tc>
        <w:tc>
          <w:tcPr>
            <w:tcW w:w="324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471" w:firstLine="74"/>
            </w:pPr>
            <w:r>
              <w:rPr>
                <w:sz w:val="22"/>
              </w:rPr>
              <w:t xml:space="preserve">Odhad zníženia hodnoty majetku </w:t>
            </w:r>
          </w:p>
        </w:tc>
        <w:tc>
          <w:tcPr>
            <w:tcW w:w="3941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right="257" w:firstLine="0"/>
              <w:jc w:val="center"/>
            </w:pPr>
            <w:r>
              <w:rPr>
                <w:sz w:val="22"/>
              </w:rPr>
              <w:t xml:space="preserve">Vytvorená OP </w:t>
            </w:r>
          </w:p>
        </w:tc>
      </w:tr>
      <w:tr w:rsidR="003A31B8">
        <w:trPr>
          <w:trHeight w:val="410"/>
        </w:trPr>
        <w:tc>
          <w:tcPr>
            <w:tcW w:w="30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22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240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22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94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>
        <w:trPr>
          <w:trHeight w:val="398"/>
        </w:trPr>
        <w:tc>
          <w:tcPr>
            <w:tcW w:w="30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22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22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>
        <w:trPr>
          <w:trHeight w:val="401"/>
        </w:trPr>
        <w:tc>
          <w:tcPr>
            <w:tcW w:w="30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22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22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>
        <w:trPr>
          <w:trHeight w:val="401"/>
        </w:trPr>
        <w:tc>
          <w:tcPr>
            <w:tcW w:w="30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22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22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9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</w:tbl>
    <w:p w:rsidR="003A31B8" w:rsidRDefault="00971EC1">
      <w:pPr>
        <w:spacing w:after="0" w:line="259" w:lineRule="auto"/>
        <w:ind w:left="10"/>
      </w:pPr>
      <w:r>
        <w:rPr>
          <w:rFonts w:ascii="Arial CE" w:eastAsia="Arial CE" w:hAnsi="Arial CE" w:cs="Arial CE"/>
          <w:b w:val="0"/>
          <w:sz w:val="22"/>
        </w:rPr>
        <w:t xml:space="preserve">Ostatné – odhad zníženia hodnoty majetku a tvorba OP k majetku: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ind w:left="-5"/>
      </w:pPr>
      <w:r>
        <w:t>4</w:t>
      </w:r>
      <w:r w:rsidR="00522495">
        <w:t xml:space="preserve">. </w:t>
      </w:r>
      <w:r>
        <w:t xml:space="preserve">c)  </w:t>
      </w:r>
      <w:r w:rsidR="00522495">
        <w:t>určenie o</w:t>
      </w:r>
      <w:r>
        <w:t>ceneni</w:t>
      </w:r>
      <w:r w:rsidR="00522495">
        <w:t>a</w:t>
      </w:r>
      <w:r>
        <w:t xml:space="preserve"> záväzkov, stanovenie odhadu rezerv:  </w:t>
      </w:r>
    </w:p>
    <w:tbl>
      <w:tblPr>
        <w:tblStyle w:val="TableGrid"/>
        <w:tblW w:w="10200" w:type="dxa"/>
        <w:tblInd w:w="-14" w:type="dxa"/>
        <w:tblCellMar>
          <w:top w:w="125" w:type="dxa"/>
          <w:left w:w="115" w:type="dxa"/>
          <w:bottom w:w="6" w:type="dxa"/>
          <w:right w:w="115" w:type="dxa"/>
        </w:tblCellMar>
        <w:tblLook w:val="04A0" w:firstRow="1" w:lastRow="0" w:firstColumn="1" w:lastColumn="0" w:noHBand="0" w:noVBand="1"/>
      </w:tblPr>
      <w:tblGrid>
        <w:gridCol w:w="5179"/>
        <w:gridCol w:w="5021"/>
      </w:tblGrid>
      <w:tr w:rsidR="003A31B8">
        <w:trPr>
          <w:trHeight w:val="420"/>
        </w:trPr>
        <w:tc>
          <w:tcPr>
            <w:tcW w:w="51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2"/>
              </w:rPr>
              <w:t>Ur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enie ocenenia záväzkov </w:t>
            </w:r>
          </w:p>
        </w:tc>
        <w:tc>
          <w:tcPr>
            <w:tcW w:w="5021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2" w:firstLine="0"/>
              <w:jc w:val="center"/>
            </w:pPr>
            <w:r>
              <w:rPr>
                <w:sz w:val="22"/>
              </w:rPr>
              <w:t xml:space="preserve">Odhad ocenenia rezerv </w:t>
            </w:r>
          </w:p>
        </w:tc>
      </w:tr>
      <w:tr w:rsidR="003A31B8">
        <w:trPr>
          <w:trHeight w:val="410"/>
        </w:trPr>
        <w:tc>
          <w:tcPr>
            <w:tcW w:w="51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59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502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60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>
        <w:trPr>
          <w:trHeight w:val="401"/>
        </w:trPr>
        <w:tc>
          <w:tcPr>
            <w:tcW w:w="51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59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60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>
        <w:trPr>
          <w:trHeight w:val="401"/>
        </w:trPr>
        <w:tc>
          <w:tcPr>
            <w:tcW w:w="51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59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60" w:firstLine="0"/>
              <w:jc w:val="center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</w:tbl>
    <w:p w:rsidR="003A31B8" w:rsidRDefault="00971EC1">
      <w:pPr>
        <w:spacing w:after="0" w:line="259" w:lineRule="auto"/>
        <w:ind w:left="10"/>
      </w:pPr>
      <w:r>
        <w:rPr>
          <w:rFonts w:ascii="Arial CE" w:eastAsia="Arial CE" w:hAnsi="Arial CE" w:cs="Arial CE"/>
          <w:b w:val="0"/>
          <w:sz w:val="22"/>
        </w:rPr>
        <w:t xml:space="preserve">Ostatné – ocenenie záväzkov, stanovenie odhadu rezerv: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39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ind w:left="-5"/>
      </w:pPr>
      <w:r>
        <w:t>4</w:t>
      </w:r>
      <w:r w:rsidR="00522495">
        <w:t xml:space="preserve">. </w:t>
      </w:r>
      <w:r>
        <w:t xml:space="preserve">d)  </w:t>
      </w:r>
      <w:r w:rsidR="00522495">
        <w:t>určenie o</w:t>
      </w:r>
      <w:r>
        <w:t>cenenie finan</w:t>
      </w:r>
      <w:r>
        <w:rPr>
          <w:rFonts w:ascii="Arial CE" w:eastAsia="Arial CE" w:hAnsi="Arial CE" w:cs="Arial CE"/>
        </w:rPr>
        <w:t>č</w:t>
      </w:r>
      <w:r>
        <w:t>ných nástrojov alebo majetku, ktorý nie je finan</w:t>
      </w:r>
      <w:r>
        <w:rPr>
          <w:rFonts w:ascii="Arial CE" w:eastAsia="Arial CE" w:hAnsi="Arial CE" w:cs="Arial CE"/>
        </w:rPr>
        <w:t>č</w:t>
      </w:r>
      <w:r>
        <w:t>ným nástrojom pri oce</w:t>
      </w:r>
      <w:r>
        <w:rPr>
          <w:rFonts w:ascii="Arial CE" w:eastAsia="Arial CE" w:hAnsi="Arial CE" w:cs="Arial CE"/>
        </w:rPr>
        <w:t>ň</w:t>
      </w:r>
      <w:r>
        <w:t xml:space="preserve">ovaní reálnou hodnotou: </w:t>
      </w:r>
    </w:p>
    <w:p w:rsidR="003A31B8" w:rsidRDefault="00971EC1">
      <w:pPr>
        <w:spacing w:after="0" w:line="259" w:lineRule="auto"/>
        <w:ind w:left="0" w:firstLine="0"/>
      </w:pPr>
      <w: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 w:rsidP="00B31666">
      <w:pPr>
        <w:ind w:left="-5"/>
      </w:pPr>
      <w:r>
        <w:t>4</w:t>
      </w:r>
      <w:r w:rsidR="00522495">
        <w:t xml:space="preserve">. </w:t>
      </w:r>
      <w:r>
        <w:t xml:space="preserve">e)  </w:t>
      </w:r>
      <w:r w:rsidR="00522495">
        <w:t>určenie o</w:t>
      </w:r>
      <w:r>
        <w:t>cenenie finan</w:t>
      </w:r>
      <w:r>
        <w:rPr>
          <w:rFonts w:ascii="Arial CE" w:eastAsia="Arial CE" w:hAnsi="Arial CE" w:cs="Arial CE"/>
        </w:rPr>
        <w:t>č</w:t>
      </w:r>
      <w:r>
        <w:t>ných nástrojov alebo majetku ,ktorý nie je finan</w:t>
      </w:r>
      <w:r>
        <w:rPr>
          <w:rFonts w:ascii="Arial CE" w:eastAsia="Arial CE" w:hAnsi="Arial CE" w:cs="Arial CE"/>
        </w:rPr>
        <w:t>č</w:t>
      </w:r>
      <w:r>
        <w:t>ným nástrojom pri oce</w:t>
      </w:r>
      <w:r>
        <w:rPr>
          <w:rFonts w:ascii="Arial CE" w:eastAsia="Arial CE" w:hAnsi="Arial CE" w:cs="Arial CE"/>
        </w:rPr>
        <w:t>ň</w:t>
      </w:r>
      <w:r>
        <w:t>ovaní obstarávaciu cenou alebo vlastnými nákladmi:</w:t>
      </w:r>
      <w:r>
        <w:rPr>
          <w:rFonts w:ascii="Arial CE" w:eastAsia="Arial CE" w:hAnsi="Arial CE" w:cs="Arial CE"/>
          <w:b w:val="0"/>
          <w:sz w:val="22"/>
        </w:rPr>
        <w:t xml:space="preserve">  </w:t>
      </w:r>
    </w:p>
    <w:p w:rsidR="00B31666" w:rsidRDefault="00B31666">
      <w:pPr>
        <w:ind w:left="-5"/>
      </w:pPr>
    </w:p>
    <w:p w:rsidR="00B31666" w:rsidRDefault="00B31666">
      <w:pPr>
        <w:ind w:left="-5"/>
      </w:pPr>
    </w:p>
    <w:p w:rsidR="003A31B8" w:rsidRDefault="00971EC1">
      <w:pPr>
        <w:ind w:left="-5"/>
      </w:pPr>
      <w:r>
        <w:t>4</w:t>
      </w:r>
      <w:r w:rsidR="00522495">
        <w:t xml:space="preserve">. </w:t>
      </w:r>
      <w:r>
        <w:t xml:space="preserve">f)  </w:t>
      </w:r>
      <w:r w:rsidR="00522495">
        <w:t>s</w:t>
      </w:r>
      <w:r>
        <w:t>tanovenie metódy vlastného imania:</w:t>
      </w: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ind w:left="-5"/>
      </w:pPr>
      <w:r>
        <w:t>4</w:t>
      </w:r>
      <w:r w:rsidR="00522495">
        <w:t xml:space="preserve">. </w:t>
      </w:r>
      <w:r>
        <w:t xml:space="preserve">g) </w:t>
      </w:r>
      <w:r w:rsidR="00522495">
        <w:t xml:space="preserve"> tvorba od</w:t>
      </w:r>
      <w:r>
        <w:t xml:space="preserve">pisového plánu </w:t>
      </w:r>
      <w:r w:rsidR="00522495">
        <w:t xml:space="preserve">pre </w:t>
      </w:r>
      <w:r>
        <w:t>dlhodobý</w:t>
      </w:r>
      <w:r w:rsidR="00522495">
        <w:t xml:space="preserve"> majetok, pričom sa uvádza doba odpisovania, sadzby o</w:t>
      </w:r>
      <w:r>
        <w:t>dpisov</w:t>
      </w:r>
      <w:r w:rsidR="00522495">
        <w:t xml:space="preserve"> a odpisové metódy pre účtovné odpisy:</w:t>
      </w:r>
      <w:r>
        <w:t xml:space="preserve">  </w:t>
      </w:r>
    </w:p>
    <w:p w:rsidR="00B31666" w:rsidRDefault="00B31666">
      <w:pPr>
        <w:ind w:left="-5"/>
      </w:pPr>
    </w:p>
    <w:p w:rsidR="00B31666" w:rsidRDefault="00B31666">
      <w:pPr>
        <w:ind w:left="-5"/>
      </w:pPr>
    </w:p>
    <w:tbl>
      <w:tblPr>
        <w:tblStyle w:val="TableGrid"/>
        <w:tblW w:w="9381" w:type="dxa"/>
        <w:tblInd w:w="-70" w:type="dxa"/>
        <w:tblCellMar>
          <w:top w:w="43" w:type="dxa"/>
          <w:left w:w="67" w:type="dxa"/>
          <w:right w:w="16" w:type="dxa"/>
        </w:tblCellMar>
        <w:tblLook w:val="04A0" w:firstRow="1" w:lastRow="0" w:firstColumn="1" w:lastColumn="0" w:noHBand="0" w:noVBand="1"/>
      </w:tblPr>
      <w:tblGrid>
        <w:gridCol w:w="2456"/>
        <w:gridCol w:w="1805"/>
        <w:gridCol w:w="1306"/>
        <w:gridCol w:w="941"/>
        <w:gridCol w:w="1553"/>
        <w:gridCol w:w="1320"/>
      </w:tblGrid>
      <w:tr w:rsidR="003A31B8">
        <w:trPr>
          <w:trHeight w:val="473"/>
        </w:trPr>
        <w:tc>
          <w:tcPr>
            <w:tcW w:w="2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2" w:firstLine="0"/>
            </w:pPr>
            <w:r>
              <w:rPr>
                <w:sz w:val="20"/>
              </w:rPr>
              <w:lastRenderedPageBreak/>
              <w:t xml:space="preserve">Druh dlhodobého majetku </w:t>
            </w:r>
          </w:p>
        </w:tc>
        <w:tc>
          <w:tcPr>
            <w:tcW w:w="3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3A31B8" w:rsidRDefault="00971EC1">
            <w:pPr>
              <w:spacing w:after="0" w:line="259" w:lineRule="auto"/>
              <w:ind w:left="1210" w:firstLine="0"/>
            </w:pPr>
            <w:r>
              <w:rPr>
                <w:sz w:val="20"/>
              </w:rPr>
              <w:t>Ú</w:t>
            </w:r>
            <w:r>
              <w:rPr>
                <w:rFonts w:ascii="Arial CE" w:eastAsia="Arial CE" w:hAnsi="Arial CE" w:cs="Arial CE"/>
                <w:sz w:val="20"/>
              </w:rPr>
              <w:t>č</w:t>
            </w:r>
            <w:r>
              <w:rPr>
                <w:sz w:val="20"/>
              </w:rPr>
              <w:t xml:space="preserve">tovné odpisy </w:t>
            </w:r>
          </w:p>
        </w:tc>
        <w:tc>
          <w:tcPr>
            <w:tcW w:w="94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2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>Da</w:t>
            </w:r>
            <w:r>
              <w:rPr>
                <w:rFonts w:ascii="Arial CE" w:eastAsia="Arial CE" w:hAnsi="Arial CE" w:cs="Arial CE"/>
                <w:sz w:val="20"/>
              </w:rPr>
              <w:t>ň</w:t>
            </w:r>
            <w:r>
              <w:rPr>
                <w:sz w:val="20"/>
              </w:rPr>
              <w:t xml:space="preserve">ové odpisy </w:t>
            </w:r>
          </w:p>
        </w:tc>
      </w:tr>
      <w:tr w:rsidR="003A31B8">
        <w:trPr>
          <w:trHeight w:val="526"/>
        </w:trPr>
        <w:tc>
          <w:tcPr>
            <w:tcW w:w="2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Spôsob odpisovania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Doba odpisovania </w:t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Sadzba % </w:t>
            </w: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Spôsob odpisovania 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Doba odpisovania </w:t>
            </w:r>
          </w:p>
        </w:tc>
      </w:tr>
      <w:tr w:rsidR="003A31B8">
        <w:trPr>
          <w:trHeight w:val="271"/>
        </w:trPr>
        <w:tc>
          <w:tcPr>
            <w:tcW w:w="2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Hmotný majetok 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5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3" w:firstLine="0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 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1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</w:tr>
      <w:tr w:rsidR="003A31B8">
        <w:trPr>
          <w:trHeight w:val="523"/>
        </w:trPr>
        <w:tc>
          <w:tcPr>
            <w:tcW w:w="2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2" w:firstLine="0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  <w:r w:rsidR="0070059B">
              <w:rPr>
                <w:rFonts w:ascii="Arial CE" w:eastAsia="Arial CE" w:hAnsi="Arial CE" w:cs="Arial CE"/>
                <w:b w:val="0"/>
                <w:sz w:val="20"/>
              </w:rPr>
              <w:t>Stavby,budovy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 </w:t>
            </w:r>
            <w:r w:rsidR="0070059B">
              <w:rPr>
                <w:rFonts w:ascii="Arial CE" w:eastAsia="Arial CE" w:hAnsi="Arial CE" w:cs="Arial CE"/>
                <w:b w:val="0"/>
                <w:sz w:val="20"/>
              </w:rPr>
              <w:t xml:space="preserve">Rovnomerné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70059B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>20 rokov</w:t>
            </w:r>
            <w:r w:rsidR="00971EC1"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5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3" w:firstLine="0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 </w:t>
            </w:r>
            <w:r w:rsidR="0070059B">
              <w:rPr>
                <w:rFonts w:ascii="Arial CE" w:eastAsia="Arial CE" w:hAnsi="Arial CE" w:cs="Arial CE"/>
                <w:b w:val="0"/>
                <w:sz w:val="20"/>
              </w:rPr>
              <w:t>rovnomerné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70059B">
            <w:pPr>
              <w:spacing w:after="0" w:line="259" w:lineRule="auto"/>
              <w:ind w:left="1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>20 rokov</w:t>
            </w:r>
            <w:r w:rsidR="00971EC1"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</w:tr>
      <w:tr w:rsidR="0070059B">
        <w:trPr>
          <w:trHeight w:val="523"/>
        </w:trPr>
        <w:tc>
          <w:tcPr>
            <w:tcW w:w="2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0059B" w:rsidRDefault="0070059B">
            <w:pPr>
              <w:spacing w:after="0" w:line="259" w:lineRule="auto"/>
              <w:ind w:left="2" w:firstLine="0"/>
              <w:rPr>
                <w:rFonts w:ascii="Arial CE" w:eastAsia="Arial CE" w:hAnsi="Arial CE" w:cs="Arial CE"/>
                <w:b w:val="0"/>
                <w:sz w:val="20"/>
              </w:rPr>
            </w:pPr>
            <w:r>
              <w:rPr>
                <w:rFonts w:ascii="Arial CE" w:eastAsia="Arial CE" w:hAnsi="Arial CE" w:cs="Arial CE"/>
                <w:b w:val="0"/>
                <w:sz w:val="20"/>
              </w:rPr>
              <w:t>Motorové vozidlá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0059B" w:rsidRDefault="0070059B">
            <w:pPr>
              <w:spacing w:after="0" w:line="259" w:lineRule="auto"/>
              <w:ind w:left="0" w:firstLine="0"/>
              <w:rPr>
                <w:rFonts w:ascii="Arial CE" w:eastAsia="Arial CE" w:hAnsi="Arial CE" w:cs="Arial CE"/>
                <w:b w:val="0"/>
                <w:sz w:val="20"/>
              </w:rPr>
            </w:pPr>
            <w:r>
              <w:rPr>
                <w:rFonts w:ascii="Arial CE" w:eastAsia="Arial CE" w:hAnsi="Arial CE" w:cs="Arial CE"/>
                <w:b w:val="0"/>
                <w:sz w:val="20"/>
              </w:rPr>
              <w:t>rovnomerné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0059B" w:rsidRDefault="0070059B">
            <w:pPr>
              <w:spacing w:after="0" w:line="259" w:lineRule="auto"/>
              <w:ind w:left="0" w:firstLine="0"/>
              <w:jc w:val="center"/>
              <w:rPr>
                <w:rFonts w:ascii="Arial CE" w:eastAsia="Arial CE" w:hAnsi="Arial CE" w:cs="Arial CE"/>
                <w:b w:val="0"/>
                <w:sz w:val="20"/>
              </w:rPr>
            </w:pPr>
            <w:r>
              <w:rPr>
                <w:rFonts w:ascii="Arial CE" w:eastAsia="Arial CE" w:hAnsi="Arial CE" w:cs="Arial CE"/>
                <w:b w:val="0"/>
                <w:sz w:val="20"/>
              </w:rPr>
              <w:t>4 roky</w:t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0059B" w:rsidRDefault="0070059B">
            <w:pPr>
              <w:spacing w:after="0" w:line="259" w:lineRule="auto"/>
              <w:ind w:left="5" w:firstLine="0"/>
              <w:jc w:val="center"/>
              <w:rPr>
                <w:rFonts w:ascii="Arial CE" w:eastAsia="Arial CE" w:hAnsi="Arial CE" w:cs="Arial CE"/>
                <w:b w:val="0"/>
                <w:sz w:val="20"/>
              </w:rPr>
            </w:pP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0059B" w:rsidRDefault="0070059B">
            <w:pPr>
              <w:spacing w:after="0" w:line="259" w:lineRule="auto"/>
              <w:ind w:left="3" w:firstLine="0"/>
              <w:rPr>
                <w:rFonts w:ascii="Arial CE" w:eastAsia="Arial CE" w:hAnsi="Arial CE" w:cs="Arial CE"/>
                <w:b w:val="0"/>
                <w:sz w:val="20"/>
              </w:rPr>
            </w:pPr>
            <w:r>
              <w:rPr>
                <w:rFonts w:ascii="Arial CE" w:eastAsia="Arial CE" w:hAnsi="Arial CE" w:cs="Arial CE"/>
                <w:b w:val="0"/>
                <w:sz w:val="20"/>
              </w:rPr>
              <w:t>rovnomerné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0059B" w:rsidRDefault="0070059B">
            <w:pPr>
              <w:spacing w:after="0" w:line="259" w:lineRule="auto"/>
              <w:ind w:left="1" w:firstLine="0"/>
              <w:jc w:val="center"/>
              <w:rPr>
                <w:rFonts w:ascii="Arial CE" w:eastAsia="Arial CE" w:hAnsi="Arial CE" w:cs="Arial CE"/>
                <w:b w:val="0"/>
                <w:sz w:val="20"/>
              </w:rPr>
            </w:pPr>
            <w:r>
              <w:rPr>
                <w:rFonts w:ascii="Arial CE" w:eastAsia="Arial CE" w:hAnsi="Arial CE" w:cs="Arial CE"/>
                <w:b w:val="0"/>
                <w:sz w:val="20"/>
              </w:rPr>
              <w:t>4 roky</w:t>
            </w:r>
          </w:p>
        </w:tc>
      </w:tr>
      <w:tr w:rsidR="003A31B8">
        <w:trPr>
          <w:trHeight w:val="526"/>
        </w:trPr>
        <w:tc>
          <w:tcPr>
            <w:tcW w:w="2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 w:rsidP="0070059B">
            <w:pPr>
              <w:spacing w:after="0" w:line="259" w:lineRule="auto"/>
              <w:ind w:left="2" w:firstLine="0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  <w:r w:rsidR="0070059B">
              <w:rPr>
                <w:rFonts w:ascii="Arial CE" w:eastAsia="Arial CE" w:hAnsi="Arial CE" w:cs="Arial CE"/>
                <w:b w:val="0"/>
                <w:sz w:val="20"/>
              </w:rPr>
              <w:t>Mot.vozidlá špeciálne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  <w:r w:rsidR="0070059B">
              <w:rPr>
                <w:rFonts w:ascii="Arial CE" w:eastAsia="Arial CE" w:hAnsi="Arial CE" w:cs="Arial CE"/>
                <w:b w:val="0"/>
                <w:sz w:val="20"/>
              </w:rPr>
              <w:t>rovnomerné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70059B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>6 rokov</w:t>
            </w:r>
            <w:r w:rsidR="00971EC1"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5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3" w:firstLine="0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  <w:r w:rsidR="0070059B">
              <w:rPr>
                <w:rFonts w:ascii="Arial CE" w:eastAsia="Arial CE" w:hAnsi="Arial CE" w:cs="Arial CE"/>
                <w:b w:val="0"/>
                <w:sz w:val="20"/>
              </w:rPr>
              <w:t>rovnomerné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70059B">
            <w:pPr>
              <w:spacing w:after="0" w:line="259" w:lineRule="auto"/>
              <w:ind w:left="1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>6 rokov</w:t>
            </w:r>
            <w:r w:rsidR="00971EC1"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</w:tr>
      <w:tr w:rsidR="0070059B">
        <w:trPr>
          <w:trHeight w:val="526"/>
        </w:trPr>
        <w:tc>
          <w:tcPr>
            <w:tcW w:w="2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0059B" w:rsidRDefault="0070059B" w:rsidP="0070059B">
            <w:pPr>
              <w:spacing w:after="0" w:line="259" w:lineRule="auto"/>
              <w:ind w:left="2" w:firstLine="0"/>
              <w:rPr>
                <w:rFonts w:ascii="Arial CE" w:eastAsia="Arial CE" w:hAnsi="Arial CE" w:cs="Arial CE"/>
                <w:b w:val="0"/>
                <w:sz w:val="20"/>
              </w:rPr>
            </w:pPr>
            <w:r>
              <w:rPr>
                <w:rFonts w:ascii="Arial CE" w:eastAsia="Arial CE" w:hAnsi="Arial CE" w:cs="Arial CE"/>
                <w:b w:val="0"/>
                <w:sz w:val="20"/>
              </w:rPr>
              <w:t>Pracovné stroje</w:t>
            </w:r>
          </w:p>
          <w:p w:rsidR="0070059B" w:rsidRDefault="0070059B" w:rsidP="0070059B">
            <w:pPr>
              <w:spacing w:after="0" w:line="259" w:lineRule="auto"/>
              <w:ind w:left="2" w:firstLine="0"/>
              <w:rPr>
                <w:rFonts w:ascii="Arial CE" w:eastAsia="Arial CE" w:hAnsi="Arial CE" w:cs="Arial CE"/>
                <w:b w:val="0"/>
                <w:sz w:val="20"/>
              </w:rPr>
            </w:pPr>
            <w:r>
              <w:rPr>
                <w:rFonts w:ascii="Arial CE" w:eastAsia="Arial CE" w:hAnsi="Arial CE" w:cs="Arial CE"/>
                <w:b w:val="0"/>
                <w:sz w:val="20"/>
              </w:rPr>
              <w:t>Pracovné stroje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0059B" w:rsidRDefault="0070059B">
            <w:pPr>
              <w:spacing w:after="0" w:line="259" w:lineRule="auto"/>
              <w:ind w:left="0" w:firstLine="0"/>
              <w:rPr>
                <w:rFonts w:ascii="Arial CE" w:eastAsia="Arial CE" w:hAnsi="Arial CE" w:cs="Arial CE"/>
                <w:b w:val="0"/>
                <w:sz w:val="20"/>
              </w:rPr>
            </w:pPr>
            <w:r>
              <w:rPr>
                <w:rFonts w:ascii="Arial CE" w:eastAsia="Arial CE" w:hAnsi="Arial CE" w:cs="Arial CE"/>
                <w:b w:val="0"/>
                <w:sz w:val="20"/>
              </w:rPr>
              <w:t>Rovnomerné</w:t>
            </w:r>
          </w:p>
          <w:p w:rsidR="0070059B" w:rsidRDefault="0070059B">
            <w:pPr>
              <w:spacing w:after="0" w:line="259" w:lineRule="auto"/>
              <w:ind w:left="0" w:firstLine="0"/>
              <w:rPr>
                <w:rFonts w:ascii="Arial CE" w:eastAsia="Arial CE" w:hAnsi="Arial CE" w:cs="Arial CE"/>
                <w:b w:val="0"/>
                <w:sz w:val="20"/>
              </w:rPr>
            </w:pPr>
            <w:r>
              <w:rPr>
                <w:rFonts w:ascii="Arial CE" w:eastAsia="Arial CE" w:hAnsi="Arial CE" w:cs="Arial CE"/>
                <w:b w:val="0"/>
                <w:sz w:val="20"/>
              </w:rPr>
              <w:t>zrýchlené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0059B" w:rsidRDefault="0070059B">
            <w:pPr>
              <w:spacing w:after="0" w:line="259" w:lineRule="auto"/>
              <w:ind w:left="0" w:firstLine="0"/>
              <w:jc w:val="center"/>
              <w:rPr>
                <w:rFonts w:ascii="Arial CE" w:eastAsia="Arial CE" w:hAnsi="Arial CE" w:cs="Arial CE"/>
                <w:b w:val="0"/>
                <w:sz w:val="20"/>
              </w:rPr>
            </w:pPr>
            <w:r>
              <w:rPr>
                <w:rFonts w:ascii="Arial CE" w:eastAsia="Arial CE" w:hAnsi="Arial CE" w:cs="Arial CE"/>
                <w:b w:val="0"/>
                <w:sz w:val="20"/>
              </w:rPr>
              <w:t>6 rokov</w:t>
            </w:r>
          </w:p>
          <w:p w:rsidR="0070059B" w:rsidRDefault="0070059B">
            <w:pPr>
              <w:spacing w:after="0" w:line="259" w:lineRule="auto"/>
              <w:ind w:left="0" w:firstLine="0"/>
              <w:jc w:val="center"/>
              <w:rPr>
                <w:rFonts w:ascii="Arial CE" w:eastAsia="Arial CE" w:hAnsi="Arial CE" w:cs="Arial CE"/>
                <w:b w:val="0"/>
                <w:sz w:val="20"/>
              </w:rPr>
            </w:pPr>
            <w:r>
              <w:rPr>
                <w:rFonts w:ascii="Arial CE" w:eastAsia="Arial CE" w:hAnsi="Arial CE" w:cs="Arial CE"/>
                <w:b w:val="0"/>
                <w:sz w:val="20"/>
              </w:rPr>
              <w:t>6 rokov</w:t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0059B" w:rsidRDefault="0070059B">
            <w:pPr>
              <w:spacing w:after="0" w:line="259" w:lineRule="auto"/>
              <w:ind w:left="5" w:firstLine="0"/>
              <w:jc w:val="center"/>
              <w:rPr>
                <w:rFonts w:ascii="Arial CE" w:eastAsia="Arial CE" w:hAnsi="Arial CE" w:cs="Arial CE"/>
                <w:b w:val="0"/>
                <w:sz w:val="20"/>
              </w:rPr>
            </w:pP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0059B" w:rsidRDefault="0070059B">
            <w:pPr>
              <w:spacing w:after="0" w:line="259" w:lineRule="auto"/>
              <w:ind w:left="3" w:firstLine="0"/>
              <w:rPr>
                <w:rFonts w:ascii="Arial CE" w:eastAsia="Arial CE" w:hAnsi="Arial CE" w:cs="Arial CE"/>
                <w:b w:val="0"/>
                <w:sz w:val="20"/>
              </w:rPr>
            </w:pPr>
            <w:r>
              <w:rPr>
                <w:rFonts w:ascii="Arial CE" w:eastAsia="Arial CE" w:hAnsi="Arial CE" w:cs="Arial CE"/>
                <w:b w:val="0"/>
                <w:sz w:val="20"/>
              </w:rPr>
              <w:t>Rovnomerné</w:t>
            </w:r>
          </w:p>
          <w:p w:rsidR="0070059B" w:rsidRDefault="0070059B">
            <w:pPr>
              <w:spacing w:after="0" w:line="259" w:lineRule="auto"/>
              <w:ind w:left="3" w:firstLine="0"/>
              <w:rPr>
                <w:rFonts w:ascii="Arial CE" w:eastAsia="Arial CE" w:hAnsi="Arial CE" w:cs="Arial CE"/>
                <w:b w:val="0"/>
                <w:sz w:val="20"/>
              </w:rPr>
            </w:pPr>
            <w:r>
              <w:rPr>
                <w:rFonts w:ascii="Arial CE" w:eastAsia="Arial CE" w:hAnsi="Arial CE" w:cs="Arial CE"/>
                <w:b w:val="0"/>
                <w:sz w:val="20"/>
              </w:rPr>
              <w:t>zrýchlené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0059B" w:rsidRDefault="0070059B">
            <w:pPr>
              <w:spacing w:after="0" w:line="259" w:lineRule="auto"/>
              <w:ind w:left="1" w:firstLine="0"/>
              <w:jc w:val="center"/>
              <w:rPr>
                <w:rFonts w:ascii="Arial CE" w:eastAsia="Arial CE" w:hAnsi="Arial CE" w:cs="Arial CE"/>
                <w:b w:val="0"/>
                <w:sz w:val="20"/>
              </w:rPr>
            </w:pPr>
            <w:r>
              <w:rPr>
                <w:rFonts w:ascii="Arial CE" w:eastAsia="Arial CE" w:hAnsi="Arial CE" w:cs="Arial CE"/>
                <w:b w:val="0"/>
                <w:sz w:val="20"/>
              </w:rPr>
              <w:t>6 rokov</w:t>
            </w:r>
          </w:p>
          <w:p w:rsidR="0070059B" w:rsidRDefault="0070059B">
            <w:pPr>
              <w:spacing w:after="0" w:line="259" w:lineRule="auto"/>
              <w:ind w:left="1" w:firstLine="0"/>
              <w:jc w:val="center"/>
              <w:rPr>
                <w:rFonts w:ascii="Arial CE" w:eastAsia="Arial CE" w:hAnsi="Arial CE" w:cs="Arial CE"/>
                <w:b w:val="0"/>
                <w:sz w:val="20"/>
              </w:rPr>
            </w:pPr>
            <w:r>
              <w:rPr>
                <w:rFonts w:ascii="Arial CE" w:eastAsia="Arial CE" w:hAnsi="Arial CE" w:cs="Arial CE"/>
                <w:b w:val="0"/>
                <w:sz w:val="20"/>
              </w:rPr>
              <w:t>6 rokov</w:t>
            </w:r>
          </w:p>
        </w:tc>
      </w:tr>
      <w:tr w:rsidR="003A31B8">
        <w:trPr>
          <w:trHeight w:val="526"/>
        </w:trPr>
        <w:tc>
          <w:tcPr>
            <w:tcW w:w="2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Nehmotný majetok 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5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3" w:firstLine="0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 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1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</w:tr>
      <w:tr w:rsidR="003A31B8">
        <w:trPr>
          <w:trHeight w:val="526"/>
        </w:trPr>
        <w:tc>
          <w:tcPr>
            <w:tcW w:w="2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2" w:firstLine="0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5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3" w:firstLine="0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 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1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</w:tr>
      <w:tr w:rsidR="003A31B8">
        <w:trPr>
          <w:trHeight w:val="526"/>
        </w:trPr>
        <w:tc>
          <w:tcPr>
            <w:tcW w:w="2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2" w:firstLine="0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5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3" w:firstLine="0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31B8" w:rsidRDefault="00971EC1">
            <w:pPr>
              <w:spacing w:after="0" w:line="259" w:lineRule="auto"/>
              <w:ind w:left="1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0"/>
              </w:rPr>
              <w:t xml:space="preserve"> </w:t>
            </w:r>
          </w:p>
        </w:tc>
      </w:tr>
    </w:tbl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</w:rPr>
        <w:t xml:space="preserve">Ostatné – spôsob tvorby odpisového plánu dlhodobých odpisov.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ind w:left="-5"/>
      </w:pPr>
      <w:r>
        <w:t>4</w:t>
      </w:r>
      <w:r w:rsidR="00522495">
        <w:t xml:space="preserve">. </w:t>
      </w:r>
      <w:r>
        <w:t xml:space="preserve">h) </w:t>
      </w:r>
      <w:r w:rsidR="00522495">
        <w:t>informácie o poskytnutých dotáciách a pri dotáciách na obstaranie majetku sa uvedú zložky majetku a ich ocenenie:</w:t>
      </w:r>
      <w: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 w:rsidP="00B31666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 </w:t>
      </w:r>
    </w:p>
    <w:p w:rsidR="003A31B8" w:rsidRDefault="00971EC1">
      <w:pPr>
        <w:ind w:left="-5"/>
      </w:pPr>
      <w:r>
        <w:t>5</w:t>
      </w:r>
      <w:r w:rsidR="008D6BBF">
        <w:t>.</w:t>
      </w:r>
      <w:r>
        <w:t xml:space="preserve">  Opravy významných chyb minulých ú</w:t>
      </w:r>
      <w:r>
        <w:rPr>
          <w:rFonts w:ascii="Arial CE" w:eastAsia="Arial CE" w:hAnsi="Arial CE" w:cs="Arial CE"/>
        </w:rPr>
        <w:t>č</w:t>
      </w:r>
      <w:r>
        <w:t xml:space="preserve">tovných období v bežnom roku: </w:t>
      </w:r>
    </w:p>
    <w:p w:rsidR="003A31B8" w:rsidRDefault="00971EC1">
      <w:pPr>
        <w:spacing w:after="0" w:line="259" w:lineRule="auto"/>
        <w:ind w:left="715"/>
      </w:pPr>
      <w:r>
        <w:rPr>
          <w:rFonts w:ascii="Arial CE" w:eastAsia="Arial CE" w:hAnsi="Arial CE" w:cs="Arial CE"/>
          <w:b w:val="0"/>
          <w:sz w:val="22"/>
        </w:rPr>
        <w:t xml:space="preserve">Boli v účtovnej závierke účtované? </w:t>
      </w:r>
    </w:p>
    <w:p w:rsidR="003A31B8" w:rsidRDefault="00971EC1">
      <w:pPr>
        <w:spacing w:after="0" w:line="259" w:lineRule="auto"/>
        <w:ind w:left="715"/>
      </w:pPr>
      <w:r>
        <w:rPr>
          <w:rFonts w:ascii="Arial CE" w:eastAsia="Arial CE" w:hAnsi="Arial CE" w:cs="Arial CE"/>
          <w:b w:val="0"/>
          <w:sz w:val="22"/>
        </w:rPr>
        <w:t xml:space="preserve">ak áno :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0" w:line="259" w:lineRule="auto"/>
        <w:ind w:left="0" w:firstLine="0"/>
        <w:rPr>
          <w:rFonts w:ascii="Arial CE" w:eastAsia="Arial CE" w:hAnsi="Arial CE" w:cs="Arial CE"/>
          <w:b w:val="0"/>
          <w:sz w:val="22"/>
        </w:rPr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70059B" w:rsidRDefault="0070059B">
      <w:pPr>
        <w:spacing w:after="0" w:line="259" w:lineRule="auto"/>
        <w:ind w:left="0" w:firstLine="0"/>
      </w:pP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8D6BBF" w:rsidRDefault="00971EC1" w:rsidP="008D6BBF">
      <w:pPr>
        <w:spacing w:after="0" w:line="259" w:lineRule="auto"/>
        <w:ind w:left="-5"/>
        <w:jc w:val="center"/>
        <w:rPr>
          <w:sz w:val="28"/>
        </w:rPr>
      </w:pPr>
      <w:r>
        <w:rPr>
          <w:rFonts w:ascii="Arial CE" w:eastAsia="Arial CE" w:hAnsi="Arial CE" w:cs="Arial CE"/>
          <w:sz w:val="28"/>
        </w:rPr>
        <w:t>Č</w:t>
      </w:r>
      <w:r>
        <w:rPr>
          <w:sz w:val="28"/>
        </w:rPr>
        <w:t>l. IV.</w:t>
      </w:r>
    </w:p>
    <w:p w:rsidR="00016A53" w:rsidRDefault="00971EC1" w:rsidP="008D6BBF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Informácie, ktoré vysvet</w:t>
      </w:r>
      <w:r>
        <w:rPr>
          <w:rFonts w:ascii="Arial CE" w:eastAsia="Arial CE" w:hAnsi="Arial CE" w:cs="Arial CE"/>
          <w:sz w:val="28"/>
        </w:rPr>
        <w:t>ľ</w:t>
      </w:r>
      <w:r>
        <w:rPr>
          <w:sz w:val="28"/>
        </w:rPr>
        <w:t>ujú a dop</w:t>
      </w:r>
      <w:r>
        <w:rPr>
          <w:rFonts w:ascii="Arial CE" w:eastAsia="Arial CE" w:hAnsi="Arial CE" w:cs="Arial CE"/>
          <w:sz w:val="28"/>
        </w:rPr>
        <w:t>ĺň</w:t>
      </w:r>
      <w:r>
        <w:rPr>
          <w:sz w:val="28"/>
        </w:rPr>
        <w:t>ajú súvahu a výkaz ziskov a</w:t>
      </w:r>
      <w:r w:rsidR="008D6BBF">
        <w:rPr>
          <w:sz w:val="28"/>
        </w:rPr>
        <w:t> </w:t>
      </w:r>
      <w:r>
        <w:rPr>
          <w:sz w:val="28"/>
        </w:rPr>
        <w:t>strát</w:t>
      </w:r>
    </w:p>
    <w:p w:rsidR="00B31666" w:rsidRDefault="00B31666" w:rsidP="0070059B">
      <w:pPr>
        <w:spacing w:after="0" w:line="259" w:lineRule="auto"/>
        <w:ind w:left="0" w:firstLine="0"/>
        <w:rPr>
          <w:rFonts w:ascii="Arial CE" w:eastAsia="Arial CE" w:hAnsi="Arial CE" w:cs="Arial CE"/>
          <w:b w:val="0"/>
          <w:sz w:val="28"/>
        </w:rPr>
      </w:pPr>
    </w:p>
    <w:p w:rsidR="003A31B8" w:rsidRDefault="00971EC1">
      <w:pPr>
        <w:spacing w:after="0" w:line="259" w:lineRule="auto"/>
        <w:ind w:left="-5"/>
      </w:pPr>
      <w:r>
        <w:rPr>
          <w:rFonts w:ascii="Arial CE" w:eastAsia="Arial CE" w:hAnsi="Arial CE" w:cs="Arial CE"/>
          <w:b w:val="0"/>
          <w:sz w:val="28"/>
        </w:rPr>
        <w:t xml:space="preserve"> </w:t>
      </w:r>
      <w:r>
        <w:t>1</w:t>
      </w:r>
      <w:r w:rsidR="008D6BBF">
        <w:t>.</w:t>
      </w:r>
      <w:r>
        <w:t xml:space="preserve"> </w:t>
      </w:r>
      <w:r w:rsidR="008D6BBF">
        <w:t xml:space="preserve"> informácie o goodwille:</w:t>
      </w:r>
    </w:p>
    <w:tbl>
      <w:tblPr>
        <w:tblStyle w:val="TableGrid"/>
        <w:tblW w:w="10200" w:type="dxa"/>
        <w:tblInd w:w="-14" w:type="dxa"/>
        <w:tblCellMar>
          <w:top w:w="93" w:type="dxa"/>
          <w:left w:w="70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3020"/>
        <w:gridCol w:w="2160"/>
        <w:gridCol w:w="1999"/>
        <w:gridCol w:w="3021"/>
      </w:tblGrid>
      <w:tr w:rsidR="003A31B8">
        <w:trPr>
          <w:trHeight w:val="360"/>
        </w:trPr>
        <w:tc>
          <w:tcPr>
            <w:tcW w:w="3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47" w:firstLine="0"/>
              <w:jc w:val="center"/>
            </w:pPr>
            <w:r>
              <w:rPr>
                <w:sz w:val="22"/>
              </w:rPr>
              <w:t xml:space="preserve"> Goodwill 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47" w:firstLine="0"/>
              <w:jc w:val="center"/>
            </w:pPr>
            <w:r>
              <w:rPr>
                <w:sz w:val="22"/>
              </w:rPr>
              <w:t xml:space="preserve">Dôvod vzniku </w:t>
            </w:r>
          </w:p>
        </w:tc>
        <w:tc>
          <w:tcPr>
            <w:tcW w:w="199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44" w:firstLine="0"/>
              <w:jc w:val="center"/>
            </w:pPr>
            <w:r>
              <w:rPr>
                <w:sz w:val="22"/>
              </w:rPr>
              <w:t xml:space="preserve">Hodnota </w:t>
            </w:r>
          </w:p>
        </w:tc>
        <w:tc>
          <w:tcPr>
            <w:tcW w:w="3021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118" w:firstLine="0"/>
            </w:pPr>
            <w:r>
              <w:rPr>
                <w:sz w:val="22"/>
              </w:rPr>
              <w:t>Spôsob výpo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tu hodnoty </w:t>
            </w:r>
          </w:p>
        </w:tc>
      </w:tr>
      <w:tr w:rsidR="003A31B8">
        <w:trPr>
          <w:trHeight w:val="350"/>
        </w:trPr>
        <w:tc>
          <w:tcPr>
            <w:tcW w:w="30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199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</w:tr>
      <w:tr w:rsidR="003A31B8">
        <w:trPr>
          <w:trHeight w:val="338"/>
        </w:trPr>
        <w:tc>
          <w:tcPr>
            <w:tcW w:w="30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</w:tr>
      <w:tr w:rsidR="003A31B8">
        <w:trPr>
          <w:trHeight w:val="341"/>
        </w:trPr>
        <w:tc>
          <w:tcPr>
            <w:tcW w:w="30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</w:tr>
      <w:tr w:rsidR="003A31B8">
        <w:trPr>
          <w:trHeight w:val="350"/>
        </w:trPr>
        <w:tc>
          <w:tcPr>
            <w:tcW w:w="30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</w:tr>
    </w:tbl>
    <w:p w:rsidR="0070059B" w:rsidRDefault="00971EC1" w:rsidP="008F1081">
      <w:pPr>
        <w:spacing w:after="0" w:line="259" w:lineRule="auto"/>
        <w:ind w:left="10"/>
      </w:pPr>
      <w:r>
        <w:rPr>
          <w:rFonts w:ascii="Arial CE" w:eastAsia="Arial CE" w:hAnsi="Arial CE" w:cs="Arial CE"/>
          <w:b w:val="0"/>
          <w:sz w:val="22"/>
        </w:rPr>
        <w:t>Ostatné – d</w:t>
      </w:r>
      <w:r w:rsidR="0070059B">
        <w:rPr>
          <w:rFonts w:ascii="Arial CE" w:eastAsia="Arial CE" w:hAnsi="Arial CE" w:cs="Arial CE"/>
          <w:b w:val="0"/>
          <w:sz w:val="22"/>
        </w:rPr>
        <w:t>ôležité informácie o Goodwille:</w:t>
      </w:r>
      <w:r>
        <w:rPr>
          <w:rFonts w:ascii="Arial CE" w:eastAsia="Arial CE" w:hAnsi="Arial CE" w:cs="Arial CE"/>
          <w:b w:val="0"/>
          <w:sz w:val="22"/>
        </w:rPr>
        <w:t xml:space="preserve">   </w:t>
      </w:r>
    </w:p>
    <w:p w:rsidR="003A31B8" w:rsidRDefault="00971EC1">
      <w:pPr>
        <w:ind w:left="-5"/>
      </w:pPr>
      <w:r>
        <w:lastRenderedPageBreak/>
        <w:t>2</w:t>
      </w:r>
      <w:r w:rsidR="008D6BBF">
        <w:t>.</w:t>
      </w:r>
      <w:r>
        <w:t xml:space="preserve"> </w:t>
      </w:r>
      <w:r w:rsidR="008D6BBF">
        <w:t>informácie o d</w:t>
      </w:r>
      <w:r>
        <w:t>erivát</w:t>
      </w:r>
      <w:r w:rsidR="008D6BBF">
        <w:t>och:</w:t>
      </w:r>
      <w:r>
        <w:t xml:space="preserve"> </w:t>
      </w:r>
    </w:p>
    <w:tbl>
      <w:tblPr>
        <w:tblStyle w:val="TableGrid"/>
        <w:tblW w:w="10200" w:type="dxa"/>
        <w:tblInd w:w="-14" w:type="dxa"/>
        <w:tblCellMar>
          <w:top w:w="63" w:type="dxa"/>
          <w:left w:w="70" w:type="dxa"/>
          <w:right w:w="8" w:type="dxa"/>
        </w:tblCellMar>
        <w:tblLook w:val="04A0" w:firstRow="1" w:lastRow="0" w:firstColumn="1" w:lastColumn="0" w:noHBand="0" w:noVBand="1"/>
      </w:tblPr>
      <w:tblGrid>
        <w:gridCol w:w="3020"/>
        <w:gridCol w:w="2160"/>
        <w:gridCol w:w="1999"/>
        <w:gridCol w:w="3021"/>
      </w:tblGrid>
      <w:tr w:rsidR="003A31B8">
        <w:trPr>
          <w:trHeight w:val="350"/>
        </w:trPr>
        <w:tc>
          <w:tcPr>
            <w:tcW w:w="3019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8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right="61" w:firstLine="0"/>
              <w:jc w:val="center"/>
            </w:pPr>
            <w:r>
              <w:rPr>
                <w:sz w:val="22"/>
              </w:rPr>
              <w:t xml:space="preserve">Názov položky </w:t>
            </w:r>
          </w:p>
        </w:tc>
        <w:tc>
          <w:tcPr>
            <w:tcW w:w="41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right="61" w:firstLine="0"/>
              <w:jc w:val="center"/>
            </w:pPr>
            <w:r>
              <w:rPr>
                <w:sz w:val="22"/>
              </w:rPr>
              <w:t>Ú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tovná hodnota </w:t>
            </w:r>
          </w:p>
        </w:tc>
        <w:tc>
          <w:tcPr>
            <w:tcW w:w="3021" w:type="dxa"/>
            <w:vMerge w:val="restart"/>
            <w:tcBorders>
              <w:top w:val="single" w:sz="12" w:space="0" w:color="000000"/>
              <w:left w:val="single" w:sz="4" w:space="0" w:color="000000"/>
              <w:bottom w:val="nil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 xml:space="preserve">Dohodnutá cena podkladového nástroja </w:t>
            </w:r>
          </w:p>
        </w:tc>
      </w:tr>
      <w:tr w:rsidR="003A31B8">
        <w:trPr>
          <w:trHeight w:val="37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bottom w:val="nil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right="61" w:firstLine="0"/>
              <w:jc w:val="center"/>
            </w:pPr>
            <w:r>
              <w:rPr>
                <w:sz w:val="22"/>
              </w:rPr>
              <w:t>poh</w:t>
            </w:r>
            <w:r>
              <w:rPr>
                <w:rFonts w:ascii="Arial CE" w:eastAsia="Arial CE" w:hAnsi="Arial CE" w:cs="Arial CE"/>
                <w:sz w:val="22"/>
              </w:rPr>
              <w:t>ľ</w:t>
            </w:r>
            <w:r>
              <w:rPr>
                <w:sz w:val="22"/>
              </w:rPr>
              <w:t xml:space="preserve">adávky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right="65" w:firstLine="0"/>
              <w:jc w:val="center"/>
            </w:pPr>
            <w:r>
              <w:rPr>
                <w:sz w:val="22"/>
              </w:rP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12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</w:tr>
      <w:tr w:rsidR="003A31B8">
        <w:trPr>
          <w:trHeight w:val="325"/>
        </w:trPr>
        <w:tc>
          <w:tcPr>
            <w:tcW w:w="30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64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a </w:t>
            </w:r>
          </w:p>
        </w:tc>
        <w:tc>
          <w:tcPr>
            <w:tcW w:w="2160" w:type="dxa"/>
            <w:tcBorders>
              <w:top w:val="nil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right="63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b </w:t>
            </w:r>
          </w:p>
        </w:tc>
        <w:tc>
          <w:tcPr>
            <w:tcW w:w="1999" w:type="dxa"/>
            <w:tcBorders>
              <w:top w:val="nil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right="64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c </w:t>
            </w:r>
          </w:p>
        </w:tc>
        <w:tc>
          <w:tcPr>
            <w:tcW w:w="3021" w:type="dxa"/>
            <w:tcBorders>
              <w:top w:val="nil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66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d </w:t>
            </w:r>
          </w:p>
        </w:tc>
      </w:tr>
      <w:tr w:rsidR="003A31B8">
        <w:trPr>
          <w:trHeight w:val="746"/>
        </w:trPr>
        <w:tc>
          <w:tcPr>
            <w:tcW w:w="301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>Deriváty ur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ené na obchodovanie, z toho:  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1999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2F75B5"/>
                <w:sz w:val="22"/>
              </w:rPr>
              <w:t xml:space="preserve">  </w:t>
            </w:r>
          </w:p>
        </w:tc>
      </w:tr>
      <w:tr w:rsidR="003A31B8">
        <w:trPr>
          <w:trHeight w:val="343"/>
        </w:trPr>
        <w:tc>
          <w:tcPr>
            <w:tcW w:w="301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  <w:tc>
          <w:tcPr>
            <w:tcW w:w="19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</w:tr>
      <w:tr w:rsidR="003A31B8">
        <w:trPr>
          <w:trHeight w:val="341"/>
        </w:trPr>
        <w:tc>
          <w:tcPr>
            <w:tcW w:w="30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</w:tr>
      <w:tr w:rsidR="003A31B8">
        <w:trPr>
          <w:trHeight w:val="341"/>
        </w:trPr>
        <w:tc>
          <w:tcPr>
            <w:tcW w:w="30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</w:tr>
      <w:tr w:rsidR="003A31B8">
        <w:trPr>
          <w:trHeight w:val="343"/>
        </w:trPr>
        <w:tc>
          <w:tcPr>
            <w:tcW w:w="3019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</w:tr>
      <w:tr w:rsidR="003A31B8">
        <w:trPr>
          <w:trHeight w:val="682"/>
        </w:trPr>
        <w:tc>
          <w:tcPr>
            <w:tcW w:w="301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115" w:firstLine="0"/>
            </w:pPr>
            <w:r>
              <w:rPr>
                <w:sz w:val="22"/>
              </w:rPr>
              <w:t>Zabezpe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ovacie deriváty, z toho: 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199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2F75B5"/>
                <w:sz w:val="22"/>
              </w:rPr>
              <w:t xml:space="preserve">  </w:t>
            </w:r>
          </w:p>
        </w:tc>
      </w:tr>
      <w:tr w:rsidR="003A31B8">
        <w:trPr>
          <w:trHeight w:val="346"/>
        </w:trPr>
        <w:tc>
          <w:tcPr>
            <w:tcW w:w="301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  <w:tc>
          <w:tcPr>
            <w:tcW w:w="19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</w:tr>
      <w:tr w:rsidR="003A31B8">
        <w:trPr>
          <w:trHeight w:val="338"/>
        </w:trPr>
        <w:tc>
          <w:tcPr>
            <w:tcW w:w="30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</w:tr>
      <w:tr w:rsidR="003A31B8">
        <w:trPr>
          <w:trHeight w:val="341"/>
        </w:trPr>
        <w:tc>
          <w:tcPr>
            <w:tcW w:w="30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</w:tr>
      <w:tr w:rsidR="003A31B8">
        <w:trPr>
          <w:trHeight w:val="350"/>
        </w:trPr>
        <w:tc>
          <w:tcPr>
            <w:tcW w:w="30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</w:tr>
    </w:tbl>
    <w:p w:rsidR="003A31B8" w:rsidRDefault="00971EC1">
      <w:pPr>
        <w:spacing w:after="0" w:line="259" w:lineRule="auto"/>
        <w:ind w:left="10"/>
      </w:pPr>
      <w:r>
        <w:rPr>
          <w:rFonts w:ascii="Arial CE" w:eastAsia="Arial CE" w:hAnsi="Arial CE" w:cs="Arial CE"/>
          <w:b w:val="0"/>
          <w:sz w:val="22"/>
        </w:rPr>
        <w:t xml:space="preserve">Ostatné: </w:t>
      </w:r>
    </w:p>
    <w:p w:rsidR="0070059B" w:rsidRPr="00F61AA3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 w:rsidP="008D6BBF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  <w:r>
        <w:t>3</w:t>
      </w:r>
      <w:r w:rsidR="008D6BBF">
        <w:t>. informácie o z</w:t>
      </w:r>
      <w:r>
        <w:t>áväzk</w:t>
      </w:r>
      <w:r w:rsidR="008D6BBF">
        <w:t>och:</w:t>
      </w:r>
      <w:r>
        <w:t xml:space="preserve"> </w:t>
      </w:r>
    </w:p>
    <w:tbl>
      <w:tblPr>
        <w:tblStyle w:val="TableGrid"/>
        <w:tblW w:w="10420" w:type="dxa"/>
        <w:tblInd w:w="-108" w:type="dxa"/>
        <w:tblCellMar>
          <w:top w:w="5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14"/>
        <w:gridCol w:w="3278"/>
        <w:gridCol w:w="2928"/>
      </w:tblGrid>
      <w:tr w:rsidR="003A31B8">
        <w:trPr>
          <w:trHeight w:val="950"/>
        </w:trPr>
        <w:tc>
          <w:tcPr>
            <w:tcW w:w="42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8" w:firstLine="0"/>
              <w:jc w:val="center"/>
            </w:pPr>
            <w:r>
              <w:rPr>
                <w:sz w:val="22"/>
              </w:rPr>
              <w:t xml:space="preserve">Názov položky </w:t>
            </w:r>
          </w:p>
        </w:tc>
        <w:tc>
          <w:tcPr>
            <w:tcW w:w="32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6" w:firstLine="0"/>
              <w:jc w:val="center"/>
            </w:pPr>
            <w:r>
              <w:rPr>
                <w:sz w:val="22"/>
              </w:rPr>
              <w:t>Bežné ú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tovné obdobie </w:t>
            </w:r>
          </w:p>
        </w:tc>
        <w:tc>
          <w:tcPr>
            <w:tcW w:w="29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75" w:lineRule="auto"/>
              <w:ind w:left="0" w:firstLine="0"/>
              <w:jc w:val="center"/>
            </w:pPr>
            <w:r>
              <w:rPr>
                <w:sz w:val="22"/>
              </w:rPr>
              <w:t>Bezprostredne predchádzajúce ú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tovné </w:t>
            </w:r>
          </w:p>
          <w:p w:rsidR="003A31B8" w:rsidRDefault="00971EC1">
            <w:pPr>
              <w:spacing w:after="0" w:line="259" w:lineRule="auto"/>
              <w:ind w:left="11" w:firstLine="0"/>
              <w:jc w:val="center"/>
            </w:pPr>
            <w:r>
              <w:rPr>
                <w:sz w:val="22"/>
              </w:rPr>
              <w:t xml:space="preserve">obdobie </w:t>
            </w:r>
          </w:p>
        </w:tc>
      </w:tr>
      <w:tr w:rsidR="008F1081">
        <w:trPr>
          <w:trHeight w:val="283"/>
        </w:trPr>
        <w:tc>
          <w:tcPr>
            <w:tcW w:w="42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F1081" w:rsidRDefault="008F1081" w:rsidP="008F108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 Záväzky celkom</w:t>
            </w:r>
          </w:p>
        </w:tc>
        <w:tc>
          <w:tcPr>
            <w:tcW w:w="32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F1081" w:rsidRDefault="00C97488" w:rsidP="008F1081">
            <w:pPr>
              <w:spacing w:after="0" w:line="259" w:lineRule="auto"/>
              <w:ind w:left="0" w:firstLine="0"/>
              <w:jc w:val="center"/>
            </w:pPr>
            <w:r>
              <w:t>246312</w:t>
            </w:r>
          </w:p>
        </w:tc>
        <w:tc>
          <w:tcPr>
            <w:tcW w:w="292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F1081" w:rsidRDefault="000F5BEA" w:rsidP="008F1081">
            <w:pPr>
              <w:spacing w:after="0" w:line="259" w:lineRule="auto"/>
              <w:ind w:left="0" w:firstLine="0"/>
              <w:jc w:val="center"/>
            </w:pPr>
            <w:r>
              <w:t>348602</w:t>
            </w:r>
          </w:p>
        </w:tc>
      </w:tr>
      <w:tr w:rsidR="008F1081">
        <w:trPr>
          <w:trHeight w:val="283"/>
        </w:trPr>
        <w:tc>
          <w:tcPr>
            <w:tcW w:w="42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F1081" w:rsidRDefault="008F1081" w:rsidP="008F1081">
            <w:pPr>
              <w:spacing w:after="0" w:line="259" w:lineRule="auto"/>
              <w:ind w:left="0" w:firstLine="0"/>
              <w:rPr>
                <w:rFonts w:ascii="Arial CE" w:eastAsia="Arial CE" w:hAnsi="Arial CE" w:cs="Arial CE"/>
                <w:b w:val="0"/>
                <w:sz w:val="22"/>
              </w:rPr>
            </w:pPr>
            <w:r>
              <w:rPr>
                <w:rFonts w:ascii="Arial CE" w:eastAsia="Arial CE" w:hAnsi="Arial CE" w:cs="Arial CE"/>
                <w:b w:val="0"/>
                <w:sz w:val="22"/>
              </w:rPr>
              <w:t>Z toho: v lehote splatnosti</w:t>
            </w:r>
          </w:p>
        </w:tc>
        <w:tc>
          <w:tcPr>
            <w:tcW w:w="32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F1081" w:rsidRDefault="00C97488" w:rsidP="006E30CB">
            <w:pPr>
              <w:spacing w:after="0" w:line="259" w:lineRule="auto"/>
              <w:ind w:left="0" w:firstLine="0"/>
              <w:jc w:val="center"/>
              <w:rPr>
                <w:sz w:val="22"/>
              </w:rPr>
            </w:pPr>
            <w:r>
              <w:rPr>
                <w:sz w:val="22"/>
              </w:rPr>
              <w:t>34131</w:t>
            </w:r>
          </w:p>
        </w:tc>
        <w:tc>
          <w:tcPr>
            <w:tcW w:w="292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F1081" w:rsidRDefault="000F5BEA" w:rsidP="000F5BEA">
            <w:pPr>
              <w:spacing w:after="0" w:line="259" w:lineRule="auto"/>
              <w:ind w:left="0" w:firstLine="0"/>
              <w:jc w:val="center"/>
              <w:rPr>
                <w:sz w:val="22"/>
              </w:rPr>
            </w:pPr>
            <w:r>
              <w:rPr>
                <w:sz w:val="22"/>
              </w:rPr>
              <w:t>123934</w:t>
            </w:r>
          </w:p>
        </w:tc>
      </w:tr>
      <w:tr w:rsidR="008F1081">
        <w:trPr>
          <w:trHeight w:val="283"/>
        </w:trPr>
        <w:tc>
          <w:tcPr>
            <w:tcW w:w="42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F1081" w:rsidRDefault="008F1081" w:rsidP="008F1081">
            <w:pPr>
              <w:spacing w:after="0" w:line="259" w:lineRule="auto"/>
              <w:ind w:left="0" w:firstLine="0"/>
              <w:rPr>
                <w:rFonts w:ascii="Arial CE" w:eastAsia="Arial CE" w:hAnsi="Arial CE" w:cs="Arial CE"/>
                <w:b w:val="0"/>
                <w:sz w:val="22"/>
              </w:rPr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            Do 90 dní</w:t>
            </w:r>
          </w:p>
        </w:tc>
        <w:tc>
          <w:tcPr>
            <w:tcW w:w="32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6E30CB" w:rsidRDefault="00C97488" w:rsidP="00C97488">
            <w:pPr>
              <w:spacing w:after="0" w:line="259" w:lineRule="auto"/>
              <w:ind w:left="0" w:firstLine="0"/>
              <w:jc w:val="center"/>
              <w:rPr>
                <w:sz w:val="22"/>
              </w:rPr>
            </w:pPr>
            <w:r>
              <w:rPr>
                <w:sz w:val="22"/>
              </w:rPr>
              <w:t>57748</w:t>
            </w:r>
          </w:p>
        </w:tc>
        <w:tc>
          <w:tcPr>
            <w:tcW w:w="292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F1081" w:rsidRDefault="000F5BEA" w:rsidP="00A84770">
            <w:pPr>
              <w:spacing w:after="0" w:line="259" w:lineRule="auto"/>
              <w:ind w:left="0" w:firstLine="0"/>
              <w:jc w:val="center"/>
              <w:rPr>
                <w:sz w:val="22"/>
              </w:rPr>
            </w:pPr>
            <w:r>
              <w:rPr>
                <w:sz w:val="22"/>
              </w:rPr>
              <w:t>84656</w:t>
            </w:r>
          </w:p>
        </w:tc>
      </w:tr>
      <w:tr w:rsidR="008F1081">
        <w:trPr>
          <w:trHeight w:val="283"/>
        </w:trPr>
        <w:tc>
          <w:tcPr>
            <w:tcW w:w="42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F1081" w:rsidRDefault="008F1081" w:rsidP="008F1081">
            <w:pPr>
              <w:spacing w:after="0" w:line="259" w:lineRule="auto"/>
              <w:ind w:left="0" w:firstLine="0"/>
              <w:rPr>
                <w:rFonts w:ascii="Arial CE" w:eastAsia="Arial CE" w:hAnsi="Arial CE" w:cs="Arial CE"/>
                <w:b w:val="0"/>
                <w:sz w:val="22"/>
              </w:rPr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            Do 180 dní</w:t>
            </w:r>
          </w:p>
        </w:tc>
        <w:tc>
          <w:tcPr>
            <w:tcW w:w="32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F1081" w:rsidRDefault="00C97488" w:rsidP="006E30CB">
            <w:pPr>
              <w:spacing w:after="0" w:line="259" w:lineRule="auto"/>
              <w:ind w:left="0" w:firstLine="0"/>
              <w:jc w:val="center"/>
              <w:rPr>
                <w:sz w:val="22"/>
              </w:rPr>
            </w:pPr>
            <w:r>
              <w:rPr>
                <w:sz w:val="22"/>
              </w:rPr>
              <w:t>5565</w:t>
            </w:r>
          </w:p>
        </w:tc>
        <w:tc>
          <w:tcPr>
            <w:tcW w:w="292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F1081" w:rsidRDefault="000F5BEA" w:rsidP="000F5BEA">
            <w:pPr>
              <w:spacing w:after="0" w:line="259" w:lineRule="auto"/>
              <w:ind w:left="0" w:firstLine="0"/>
              <w:jc w:val="center"/>
              <w:rPr>
                <w:sz w:val="22"/>
              </w:rPr>
            </w:pPr>
            <w:r>
              <w:rPr>
                <w:sz w:val="22"/>
              </w:rPr>
              <w:t>64363</w:t>
            </w:r>
          </w:p>
        </w:tc>
      </w:tr>
      <w:tr w:rsidR="008F1081">
        <w:trPr>
          <w:trHeight w:val="283"/>
        </w:trPr>
        <w:tc>
          <w:tcPr>
            <w:tcW w:w="42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F1081" w:rsidRDefault="008F1081" w:rsidP="008F1081">
            <w:pPr>
              <w:spacing w:after="0" w:line="259" w:lineRule="auto"/>
              <w:ind w:left="0" w:firstLine="0"/>
              <w:rPr>
                <w:rFonts w:ascii="Arial CE" w:eastAsia="Arial CE" w:hAnsi="Arial CE" w:cs="Arial CE"/>
                <w:b w:val="0"/>
                <w:sz w:val="22"/>
              </w:rPr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            Do 360 dní</w:t>
            </w:r>
          </w:p>
        </w:tc>
        <w:tc>
          <w:tcPr>
            <w:tcW w:w="32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F1081" w:rsidRDefault="00C97488" w:rsidP="006E30CB">
            <w:pPr>
              <w:spacing w:after="0" w:line="259" w:lineRule="auto"/>
              <w:ind w:left="0" w:firstLine="0"/>
              <w:jc w:val="center"/>
              <w:rPr>
                <w:sz w:val="22"/>
              </w:rPr>
            </w:pPr>
            <w:r>
              <w:rPr>
                <w:sz w:val="22"/>
              </w:rPr>
              <w:t>26684</w:t>
            </w:r>
          </w:p>
        </w:tc>
        <w:tc>
          <w:tcPr>
            <w:tcW w:w="292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F1081" w:rsidRDefault="000F5BEA" w:rsidP="000F5BEA">
            <w:pPr>
              <w:spacing w:after="0" w:line="259" w:lineRule="auto"/>
              <w:ind w:left="0" w:firstLine="0"/>
              <w:jc w:val="center"/>
              <w:rPr>
                <w:sz w:val="22"/>
              </w:rPr>
            </w:pPr>
            <w:r>
              <w:rPr>
                <w:sz w:val="22"/>
              </w:rPr>
              <w:t>75649</w:t>
            </w:r>
          </w:p>
        </w:tc>
      </w:tr>
      <w:tr w:rsidR="008F1081">
        <w:trPr>
          <w:trHeight w:val="283"/>
        </w:trPr>
        <w:tc>
          <w:tcPr>
            <w:tcW w:w="42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F1081" w:rsidRDefault="008F1081" w:rsidP="008F1081">
            <w:pPr>
              <w:spacing w:after="0" w:line="259" w:lineRule="auto"/>
              <w:ind w:left="0" w:firstLine="0"/>
              <w:rPr>
                <w:rFonts w:ascii="Arial CE" w:eastAsia="Arial CE" w:hAnsi="Arial CE" w:cs="Arial CE"/>
                <w:b w:val="0"/>
                <w:sz w:val="22"/>
              </w:rPr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            Do 720 dní</w:t>
            </w:r>
          </w:p>
        </w:tc>
        <w:tc>
          <w:tcPr>
            <w:tcW w:w="32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F1081" w:rsidRDefault="00C97488" w:rsidP="00C97488">
            <w:pPr>
              <w:spacing w:after="0" w:line="259" w:lineRule="auto"/>
              <w:ind w:left="0" w:firstLine="0"/>
              <w:jc w:val="center"/>
              <w:rPr>
                <w:sz w:val="22"/>
              </w:rPr>
            </w:pPr>
            <w:r>
              <w:rPr>
                <w:sz w:val="22"/>
              </w:rPr>
              <w:t>122184</w:t>
            </w:r>
          </w:p>
        </w:tc>
        <w:tc>
          <w:tcPr>
            <w:tcW w:w="292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F1081" w:rsidRDefault="00A84770" w:rsidP="008F1081">
            <w:pPr>
              <w:spacing w:after="0" w:line="259" w:lineRule="auto"/>
              <w:ind w:left="0"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8F1081">
        <w:trPr>
          <w:trHeight w:val="283"/>
        </w:trPr>
        <w:tc>
          <w:tcPr>
            <w:tcW w:w="42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F1081" w:rsidRDefault="008F1081" w:rsidP="008F1081">
            <w:pPr>
              <w:spacing w:after="0" w:line="259" w:lineRule="auto"/>
              <w:ind w:left="0" w:firstLine="0"/>
              <w:rPr>
                <w:rFonts w:ascii="Arial CE" w:eastAsia="Arial CE" w:hAnsi="Arial CE" w:cs="Arial CE"/>
                <w:b w:val="0"/>
                <w:sz w:val="22"/>
              </w:rPr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            Do 1080 dní</w:t>
            </w:r>
          </w:p>
        </w:tc>
        <w:tc>
          <w:tcPr>
            <w:tcW w:w="32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2F749A" w:rsidRDefault="001B6AE9" w:rsidP="002F749A">
            <w:pPr>
              <w:spacing w:after="0" w:line="259" w:lineRule="auto"/>
              <w:ind w:left="0" w:firstLine="0"/>
              <w:rPr>
                <w:sz w:val="22"/>
              </w:rPr>
            </w:pPr>
            <w:r>
              <w:rPr>
                <w:sz w:val="22"/>
              </w:rPr>
              <w:t xml:space="preserve">                        0</w:t>
            </w:r>
          </w:p>
        </w:tc>
        <w:tc>
          <w:tcPr>
            <w:tcW w:w="292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F1081" w:rsidRDefault="000F5BEA" w:rsidP="000F5BEA">
            <w:pPr>
              <w:spacing w:after="0" w:line="259" w:lineRule="auto"/>
              <w:ind w:left="0"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8F1081">
        <w:trPr>
          <w:trHeight w:val="283"/>
        </w:trPr>
        <w:tc>
          <w:tcPr>
            <w:tcW w:w="42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F1081" w:rsidRDefault="008F1081" w:rsidP="008F1081">
            <w:pPr>
              <w:spacing w:after="0" w:line="259" w:lineRule="auto"/>
              <w:ind w:left="0" w:firstLine="0"/>
              <w:rPr>
                <w:rFonts w:ascii="Arial CE" w:eastAsia="Arial CE" w:hAnsi="Arial CE" w:cs="Arial CE"/>
                <w:b w:val="0"/>
                <w:sz w:val="22"/>
              </w:rPr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           Nad 1080 dní</w:t>
            </w:r>
          </w:p>
        </w:tc>
        <w:tc>
          <w:tcPr>
            <w:tcW w:w="32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F1081" w:rsidRDefault="001B6AE9" w:rsidP="008F1081">
            <w:pPr>
              <w:spacing w:after="0" w:line="259" w:lineRule="auto"/>
              <w:ind w:left="0"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92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F1081" w:rsidRDefault="000F5BEA" w:rsidP="008F1081">
            <w:pPr>
              <w:spacing w:after="0" w:line="259" w:lineRule="auto"/>
              <w:ind w:left="0"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8F1081">
        <w:trPr>
          <w:trHeight w:val="593"/>
        </w:trPr>
        <w:tc>
          <w:tcPr>
            <w:tcW w:w="421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8F1081" w:rsidRDefault="008F1081" w:rsidP="008F108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Záväzky so zostatkovou dobou splatnosti nad päť rokov </w:t>
            </w:r>
          </w:p>
        </w:tc>
        <w:tc>
          <w:tcPr>
            <w:tcW w:w="327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F1081" w:rsidRDefault="008F1081" w:rsidP="008F108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  </w:t>
            </w:r>
          </w:p>
        </w:tc>
        <w:tc>
          <w:tcPr>
            <w:tcW w:w="292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8F1081" w:rsidRDefault="008F1081" w:rsidP="008F108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  </w:t>
            </w:r>
          </w:p>
        </w:tc>
      </w:tr>
      <w:tr w:rsidR="008F1081">
        <w:trPr>
          <w:trHeight w:val="593"/>
        </w:trPr>
        <w:tc>
          <w:tcPr>
            <w:tcW w:w="421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8F1081" w:rsidRDefault="008F1081" w:rsidP="008F108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Celková suma zabezp. záväzkov </w:t>
            </w:r>
          </w:p>
        </w:tc>
        <w:tc>
          <w:tcPr>
            <w:tcW w:w="327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8F1081" w:rsidRDefault="008F1081" w:rsidP="008F1081">
            <w:pPr>
              <w:spacing w:after="0" w:line="259" w:lineRule="auto"/>
              <w:ind w:left="1" w:firstLine="0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  </w:t>
            </w:r>
          </w:p>
        </w:tc>
        <w:tc>
          <w:tcPr>
            <w:tcW w:w="292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8F1081" w:rsidRDefault="008F1081" w:rsidP="008F108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  </w:t>
            </w:r>
          </w:p>
        </w:tc>
      </w:tr>
    </w:tbl>
    <w:p w:rsidR="0070059B" w:rsidRDefault="00971EC1" w:rsidP="008F1081">
      <w:pPr>
        <w:spacing w:after="0" w:line="259" w:lineRule="auto"/>
        <w:ind w:left="0" w:firstLine="0"/>
        <w:rPr>
          <w:rFonts w:ascii="Arial CE" w:eastAsia="Arial CE" w:hAnsi="Arial CE" w:cs="Arial CE"/>
          <w:b w:val="0"/>
          <w:sz w:val="22"/>
        </w:rPr>
      </w:pPr>
      <w:r>
        <w:rPr>
          <w:rFonts w:ascii="Arial CE" w:eastAsia="Arial CE" w:hAnsi="Arial CE" w:cs="Arial CE"/>
          <w:b w:val="0"/>
          <w:sz w:val="22"/>
        </w:rPr>
        <w:t xml:space="preserve">Ostatné:   </w:t>
      </w:r>
    </w:p>
    <w:p w:rsidR="008F1081" w:rsidRDefault="008F1081" w:rsidP="007C0380">
      <w:pPr>
        <w:spacing w:after="0" w:line="259" w:lineRule="auto"/>
        <w:ind w:left="10"/>
      </w:pPr>
    </w:p>
    <w:p w:rsidR="003A31B8" w:rsidRDefault="00971EC1" w:rsidP="0070059B">
      <w:pPr>
        <w:spacing w:after="0" w:line="259" w:lineRule="auto"/>
        <w:ind w:left="0" w:firstLine="0"/>
      </w:pPr>
      <w:r>
        <w:lastRenderedPageBreak/>
        <w:t>4</w:t>
      </w:r>
      <w:r w:rsidR="008D6BBF">
        <w:t>. informácie o v</w:t>
      </w:r>
      <w:r>
        <w:t>lastn</w:t>
      </w:r>
      <w:r w:rsidR="008D6BBF">
        <w:t>ých</w:t>
      </w:r>
      <w:r>
        <w:t xml:space="preserve"> akci</w:t>
      </w:r>
      <w:r w:rsidR="008D6BBF">
        <w:t>ách:</w:t>
      </w:r>
      <w:r>
        <w:t xml:space="preserve"> </w:t>
      </w:r>
    </w:p>
    <w:tbl>
      <w:tblPr>
        <w:tblStyle w:val="TableGrid"/>
        <w:tblW w:w="10265" w:type="dxa"/>
        <w:tblInd w:w="-14" w:type="dxa"/>
        <w:tblCellMar>
          <w:top w:w="97" w:type="dxa"/>
          <w:left w:w="70" w:type="dxa"/>
          <w:bottom w:w="12" w:type="dxa"/>
          <w:right w:w="8" w:type="dxa"/>
        </w:tblCellMar>
        <w:tblLook w:val="04A0" w:firstRow="1" w:lastRow="0" w:firstColumn="1" w:lastColumn="0" w:noHBand="0" w:noVBand="1"/>
      </w:tblPr>
      <w:tblGrid>
        <w:gridCol w:w="1597"/>
        <w:gridCol w:w="1266"/>
        <w:gridCol w:w="2468"/>
        <w:gridCol w:w="2469"/>
        <w:gridCol w:w="2465"/>
      </w:tblGrid>
      <w:tr w:rsidR="003A31B8" w:rsidTr="00202DC0">
        <w:trPr>
          <w:trHeight w:val="356"/>
        </w:trPr>
        <w:tc>
          <w:tcPr>
            <w:tcW w:w="15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A31B8" w:rsidRDefault="00971EC1">
            <w:pPr>
              <w:spacing w:after="38" w:line="239" w:lineRule="auto"/>
              <w:ind w:left="0" w:firstLine="0"/>
              <w:jc w:val="center"/>
            </w:pPr>
            <w:r>
              <w:rPr>
                <w:sz w:val="22"/>
              </w:rPr>
              <w:t xml:space="preserve">Dôvod nadobudnutia vlastných </w:t>
            </w:r>
          </w:p>
          <w:p w:rsidR="003A31B8" w:rsidRDefault="00971EC1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>akcií po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>as ú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tovného obdobia </w:t>
            </w:r>
          </w:p>
        </w:tc>
        <w:tc>
          <w:tcPr>
            <w:tcW w:w="1266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4937" w:type="dxa"/>
            <w:gridSpan w:val="2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vAlign w:val="bottom"/>
          </w:tcPr>
          <w:p w:rsidR="003A31B8" w:rsidRDefault="00971EC1">
            <w:pPr>
              <w:spacing w:after="0" w:line="259" w:lineRule="auto"/>
              <w:ind w:left="1759" w:firstLine="0"/>
            </w:pPr>
            <w:r>
              <w:rPr>
                <w:sz w:val="22"/>
              </w:rPr>
              <w:t>Bežné ú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tovné obdobie </w:t>
            </w:r>
          </w:p>
        </w:tc>
        <w:tc>
          <w:tcPr>
            <w:tcW w:w="2465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</w:tr>
      <w:tr w:rsidR="003A31B8" w:rsidTr="00202DC0">
        <w:trPr>
          <w:trHeight w:val="101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126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A31B8" w:rsidRDefault="00971EC1">
            <w:pPr>
              <w:spacing w:after="4" w:line="272" w:lineRule="auto"/>
              <w:ind w:left="0" w:firstLine="0"/>
              <w:jc w:val="center"/>
            </w:pPr>
            <w:r>
              <w:rPr>
                <w:sz w:val="22"/>
              </w:rPr>
              <w:t>Stav na za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iatku </w:t>
            </w:r>
          </w:p>
          <w:p w:rsidR="003A31B8" w:rsidRDefault="00971EC1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>ú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tovného obdobia </w:t>
            </w:r>
          </w:p>
        </w:tc>
        <w:tc>
          <w:tcPr>
            <w:tcW w:w="2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right="60" w:firstLine="0"/>
              <w:jc w:val="center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246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right="63" w:firstLine="0"/>
              <w:jc w:val="center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>Stav na konci ú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tovného obdobia </w:t>
            </w:r>
          </w:p>
        </w:tc>
      </w:tr>
      <w:tr w:rsidR="003A31B8" w:rsidTr="00202DC0">
        <w:trPr>
          <w:trHeight w:val="35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24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right="60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Počet akcií </w:t>
            </w:r>
          </w:p>
        </w:tc>
        <w:tc>
          <w:tcPr>
            <w:tcW w:w="24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59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Počet akcií 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62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Počet akcií </w:t>
            </w:r>
          </w:p>
        </w:tc>
      </w:tr>
      <w:tr w:rsidR="003A31B8" w:rsidTr="00202DC0">
        <w:trPr>
          <w:trHeight w:val="36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2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right="61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Podiel na ZI v % 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60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Podiel na ZI v %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60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Podiel na ZI v % </w:t>
            </w:r>
          </w:p>
        </w:tc>
      </w:tr>
      <w:tr w:rsidR="003A31B8" w:rsidTr="00202DC0">
        <w:trPr>
          <w:trHeight w:val="36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2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right="60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 Menovitá hodnota 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60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Menovitá hodnota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60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Menovitá hodnota </w:t>
            </w:r>
          </w:p>
        </w:tc>
      </w:tr>
      <w:tr w:rsidR="003A31B8" w:rsidTr="00202DC0">
        <w:trPr>
          <w:trHeight w:val="37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246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:rsidR="003A31B8" w:rsidRDefault="00971EC1">
            <w:pPr>
              <w:spacing w:after="0" w:line="259" w:lineRule="auto"/>
              <w:ind w:left="0" w:right="64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Hodnota nadobudn. 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63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Hodnota za prevod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right="62" w:firstLine="0"/>
              <w:jc w:val="center"/>
            </w:pPr>
            <w:r>
              <w:rPr>
                <w:rFonts w:ascii="Arial CE" w:eastAsia="Arial CE" w:hAnsi="Arial CE" w:cs="Arial CE"/>
                <w:b w:val="0"/>
                <w:sz w:val="22"/>
              </w:rPr>
              <w:t xml:space="preserve">Hodnota nadobudn. </w:t>
            </w:r>
          </w:p>
        </w:tc>
      </w:tr>
      <w:tr w:rsidR="003A31B8" w:rsidTr="00202DC0">
        <w:trPr>
          <w:trHeight w:val="351"/>
        </w:trPr>
        <w:tc>
          <w:tcPr>
            <w:tcW w:w="15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221" w:firstLine="0"/>
              <w:rPr>
                <w:rFonts w:ascii="Arial CE" w:eastAsia="Arial CE" w:hAnsi="Arial CE" w:cs="Arial CE"/>
                <w:b w:val="0"/>
                <w:color w:val="5B9BD5"/>
                <w:sz w:val="22"/>
              </w:rPr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  <w:p w:rsidR="00202DC0" w:rsidRDefault="00202DC0">
            <w:pPr>
              <w:spacing w:after="0" w:line="259" w:lineRule="auto"/>
              <w:ind w:left="221" w:firstLine="0"/>
              <w:rPr>
                <w:rFonts w:ascii="Arial CE" w:eastAsia="Arial CE" w:hAnsi="Arial CE" w:cs="Arial CE"/>
                <w:b w:val="0"/>
                <w:color w:val="5B9BD5"/>
                <w:sz w:val="22"/>
              </w:rPr>
            </w:pPr>
          </w:p>
          <w:p w:rsidR="00202DC0" w:rsidRDefault="00202DC0">
            <w:pPr>
              <w:spacing w:after="0" w:line="259" w:lineRule="auto"/>
              <w:ind w:left="221" w:firstLine="0"/>
              <w:rPr>
                <w:rFonts w:ascii="Arial CE" w:eastAsia="Arial CE" w:hAnsi="Arial CE" w:cs="Arial CE"/>
                <w:b w:val="0"/>
                <w:color w:val="5B9BD5"/>
                <w:sz w:val="22"/>
              </w:rPr>
            </w:pPr>
          </w:p>
          <w:p w:rsidR="00202DC0" w:rsidRDefault="00202DC0">
            <w:pPr>
              <w:spacing w:after="0" w:line="259" w:lineRule="auto"/>
              <w:ind w:left="221" w:firstLine="0"/>
              <w:rPr>
                <w:rFonts w:ascii="Arial CE" w:eastAsia="Arial CE" w:hAnsi="Arial CE" w:cs="Arial CE"/>
                <w:b w:val="0"/>
                <w:color w:val="5B9BD5"/>
                <w:sz w:val="22"/>
              </w:rPr>
            </w:pPr>
          </w:p>
          <w:p w:rsidR="00202DC0" w:rsidRDefault="00202DC0">
            <w:pPr>
              <w:spacing w:after="0" w:line="259" w:lineRule="auto"/>
              <w:ind w:left="221" w:firstLine="0"/>
              <w:rPr>
                <w:rFonts w:ascii="Arial CE" w:eastAsia="Arial CE" w:hAnsi="Arial CE" w:cs="Arial CE"/>
                <w:b w:val="0"/>
                <w:color w:val="5B9BD5"/>
                <w:sz w:val="22"/>
              </w:rPr>
            </w:pPr>
          </w:p>
          <w:p w:rsidR="00202DC0" w:rsidRDefault="00202DC0" w:rsidP="00202DC0">
            <w:pPr>
              <w:spacing w:after="0" w:line="259" w:lineRule="auto"/>
              <w:ind w:left="0" w:firstLine="0"/>
            </w:pPr>
          </w:p>
        </w:tc>
        <w:tc>
          <w:tcPr>
            <w:tcW w:w="1266" w:type="dxa"/>
            <w:vMerge w:val="restart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3A31B8" w:rsidRDefault="00971EC1" w:rsidP="00202DC0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  <w:r w:rsidR="00202DC0">
              <w:rPr>
                <w:rFonts w:ascii="Arial CE" w:eastAsia="Arial CE" w:hAnsi="Arial CE" w:cs="Arial CE"/>
                <w:b w:val="0"/>
                <w:color w:val="5B9BD5"/>
                <w:sz w:val="22"/>
              </w:rPr>
              <w:t>192528</w:t>
            </w:r>
          </w:p>
        </w:tc>
        <w:tc>
          <w:tcPr>
            <w:tcW w:w="2468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3A31B8" w:rsidTr="00202DC0">
        <w:trPr>
          <w:trHeight w:val="36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2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3A31B8" w:rsidTr="00202DC0">
        <w:trPr>
          <w:trHeight w:val="36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2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202DC0" w:rsidP="00202DC0">
            <w:pPr>
              <w:spacing w:after="0" w:line="259" w:lineRule="auto"/>
              <w:ind w:left="0" w:right="2" w:firstLine="0"/>
            </w:pPr>
            <w:r>
              <w:rPr>
                <w:color w:val="5B9BD5"/>
                <w:sz w:val="22"/>
              </w:rPr>
              <w:t>192528</w:t>
            </w:r>
            <w:r w:rsidR="00971EC1">
              <w:rPr>
                <w:color w:val="5B9BD5"/>
                <w:sz w:val="22"/>
              </w:rPr>
              <w:t xml:space="preserve">  </w:t>
            </w:r>
          </w:p>
        </w:tc>
      </w:tr>
      <w:tr w:rsidR="003A31B8" w:rsidTr="00202DC0">
        <w:trPr>
          <w:trHeight w:val="36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24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3A31B8" w:rsidTr="00202DC0">
        <w:trPr>
          <w:trHeight w:val="347"/>
        </w:trPr>
        <w:tc>
          <w:tcPr>
            <w:tcW w:w="1597" w:type="dxa"/>
            <w:vMerge w:val="restart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26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24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3A31B8" w:rsidTr="00202DC0">
        <w:trPr>
          <w:trHeight w:val="36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2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3A31B8" w:rsidTr="00202DC0">
        <w:trPr>
          <w:trHeight w:val="36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2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3A31B8" w:rsidTr="00202DC0">
        <w:trPr>
          <w:trHeight w:val="37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3A31B8">
            <w:pPr>
              <w:spacing w:after="160" w:line="259" w:lineRule="auto"/>
              <w:ind w:left="0" w:firstLine="0"/>
            </w:pPr>
          </w:p>
        </w:tc>
        <w:tc>
          <w:tcPr>
            <w:tcW w:w="246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</w:tbl>
    <w:p w:rsidR="008F1081" w:rsidRPr="008F1081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Ostatné: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 </w:t>
      </w:r>
    </w:p>
    <w:p w:rsidR="003A31B8" w:rsidRDefault="00971EC1">
      <w:pPr>
        <w:ind w:left="-5"/>
      </w:pPr>
      <w:r>
        <w:t>5</w:t>
      </w:r>
      <w:r w:rsidR="008D6BBF">
        <w:t>. i</w:t>
      </w:r>
      <w:r>
        <w:t>nformácie o výnosoch a nákladoch, ktoré majú výnimo</w:t>
      </w:r>
      <w:r>
        <w:rPr>
          <w:rFonts w:ascii="Arial CE" w:eastAsia="Arial CE" w:hAnsi="Arial CE" w:cs="Arial CE"/>
        </w:rPr>
        <w:t>č</w:t>
      </w:r>
      <w:r>
        <w:t>ný rozsah alebo výskyt.</w:t>
      </w:r>
      <w:r w:rsidR="008D6BBF">
        <w:t>..:</w:t>
      </w:r>
      <w: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0" w:line="259" w:lineRule="auto"/>
        <w:ind w:left="10"/>
      </w:pPr>
      <w:r>
        <w:rPr>
          <w:rFonts w:ascii="Arial CE" w:eastAsia="Arial CE" w:hAnsi="Arial CE" w:cs="Arial CE"/>
          <w:b w:val="0"/>
          <w:sz w:val="22"/>
        </w:rPr>
        <w:t xml:space="preserve">Tab.1 </w:t>
      </w:r>
    </w:p>
    <w:tbl>
      <w:tblPr>
        <w:tblStyle w:val="TableGrid"/>
        <w:tblW w:w="10347" w:type="dxa"/>
        <w:tblInd w:w="-14" w:type="dxa"/>
        <w:tblCellMar>
          <w:top w:w="86" w:type="dxa"/>
          <w:left w:w="70" w:type="dxa"/>
          <w:right w:w="8" w:type="dxa"/>
        </w:tblCellMar>
        <w:tblLook w:val="04A0" w:firstRow="1" w:lastRow="0" w:firstColumn="1" w:lastColumn="0" w:noHBand="0" w:noVBand="1"/>
      </w:tblPr>
      <w:tblGrid>
        <w:gridCol w:w="3685"/>
        <w:gridCol w:w="3260"/>
        <w:gridCol w:w="3402"/>
      </w:tblGrid>
      <w:tr w:rsidR="003A31B8" w:rsidTr="0070059B">
        <w:trPr>
          <w:trHeight w:val="1802"/>
        </w:trPr>
        <w:tc>
          <w:tcPr>
            <w:tcW w:w="36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>Výnosy, ktoré majú výnimo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ný rozsah alebo výskyt 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right="63" w:firstLine="0"/>
              <w:jc w:val="center"/>
            </w:pPr>
            <w:r>
              <w:rPr>
                <w:sz w:val="22"/>
              </w:rPr>
              <w:t>Bežné ú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tovné obdobie </w:t>
            </w:r>
          </w:p>
        </w:tc>
        <w:tc>
          <w:tcPr>
            <w:tcW w:w="340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75" w:lineRule="auto"/>
              <w:ind w:left="0" w:firstLine="0"/>
              <w:jc w:val="center"/>
            </w:pPr>
            <w:r>
              <w:rPr>
                <w:sz w:val="22"/>
              </w:rPr>
              <w:t>Bezprostredne predchádzajúce ú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tovné </w:t>
            </w:r>
          </w:p>
          <w:p w:rsidR="003A31B8" w:rsidRDefault="00971EC1">
            <w:pPr>
              <w:spacing w:after="0" w:line="259" w:lineRule="auto"/>
              <w:ind w:left="0" w:right="61" w:firstLine="0"/>
              <w:jc w:val="center"/>
            </w:pPr>
            <w:r>
              <w:rPr>
                <w:sz w:val="22"/>
              </w:rPr>
              <w:t xml:space="preserve">obdobie </w:t>
            </w:r>
          </w:p>
        </w:tc>
      </w:tr>
      <w:tr w:rsidR="003A31B8" w:rsidTr="0070059B">
        <w:trPr>
          <w:trHeight w:val="631"/>
        </w:trPr>
        <w:tc>
          <w:tcPr>
            <w:tcW w:w="36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 w:rsidTr="0070059B">
        <w:trPr>
          <w:trHeight w:val="612"/>
        </w:trPr>
        <w:tc>
          <w:tcPr>
            <w:tcW w:w="36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 w:rsidTr="0070059B">
        <w:trPr>
          <w:trHeight w:val="606"/>
        </w:trPr>
        <w:tc>
          <w:tcPr>
            <w:tcW w:w="36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 w:rsidTr="0070059B">
        <w:trPr>
          <w:trHeight w:val="612"/>
        </w:trPr>
        <w:tc>
          <w:tcPr>
            <w:tcW w:w="36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lastRenderedPageBreak/>
              <w:t xml:space="preserve">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 w:rsidTr="0070059B">
        <w:trPr>
          <w:trHeight w:val="612"/>
        </w:trPr>
        <w:tc>
          <w:tcPr>
            <w:tcW w:w="36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 w:rsidTr="0070059B">
        <w:trPr>
          <w:trHeight w:val="628"/>
        </w:trPr>
        <w:tc>
          <w:tcPr>
            <w:tcW w:w="36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</w:tbl>
    <w:p w:rsidR="003A31B8" w:rsidRDefault="00971EC1">
      <w:pPr>
        <w:spacing w:after="0" w:line="259" w:lineRule="auto"/>
        <w:ind w:left="10"/>
      </w:pPr>
      <w:r>
        <w:rPr>
          <w:rFonts w:ascii="Arial CE" w:eastAsia="Arial CE" w:hAnsi="Arial CE" w:cs="Arial CE"/>
          <w:b w:val="0"/>
          <w:sz w:val="22"/>
        </w:rPr>
        <w:t xml:space="preserve">Ostatné informácie o výnosoch, ktoré majú výnimočný rozsah alebo výskyt: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0" w:line="259" w:lineRule="auto"/>
        <w:ind w:left="10"/>
      </w:pPr>
      <w:r>
        <w:rPr>
          <w:rFonts w:ascii="Arial CE" w:eastAsia="Arial CE" w:hAnsi="Arial CE" w:cs="Arial CE"/>
          <w:b w:val="0"/>
          <w:sz w:val="22"/>
        </w:rPr>
        <w:t xml:space="preserve">Tab.2 </w:t>
      </w:r>
    </w:p>
    <w:tbl>
      <w:tblPr>
        <w:tblStyle w:val="TableGrid"/>
        <w:tblW w:w="10200" w:type="dxa"/>
        <w:tblInd w:w="-14" w:type="dxa"/>
        <w:tblCellMar>
          <w:top w:w="86" w:type="dxa"/>
          <w:left w:w="70" w:type="dxa"/>
          <w:right w:w="8" w:type="dxa"/>
        </w:tblCellMar>
        <w:tblLook w:val="04A0" w:firstRow="1" w:lastRow="0" w:firstColumn="1" w:lastColumn="0" w:noHBand="0" w:noVBand="1"/>
      </w:tblPr>
      <w:tblGrid>
        <w:gridCol w:w="4141"/>
        <w:gridCol w:w="3038"/>
        <w:gridCol w:w="3021"/>
      </w:tblGrid>
      <w:tr w:rsidR="003A31B8">
        <w:trPr>
          <w:trHeight w:val="1006"/>
        </w:trPr>
        <w:tc>
          <w:tcPr>
            <w:tcW w:w="4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2"/>
              </w:rPr>
              <w:t>Náklady, ktoré majú výnimo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ný rozsah alebo výskyt </w:t>
            </w:r>
          </w:p>
        </w:tc>
        <w:tc>
          <w:tcPr>
            <w:tcW w:w="303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A31B8" w:rsidRDefault="00971EC1">
            <w:pPr>
              <w:spacing w:after="0" w:line="259" w:lineRule="auto"/>
              <w:ind w:left="0" w:right="63" w:firstLine="0"/>
              <w:jc w:val="center"/>
            </w:pPr>
            <w:r>
              <w:rPr>
                <w:sz w:val="22"/>
              </w:rPr>
              <w:t>Bežné ú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tovné obdobie </w:t>
            </w:r>
          </w:p>
        </w:tc>
        <w:tc>
          <w:tcPr>
            <w:tcW w:w="3021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31B8" w:rsidRDefault="00971EC1">
            <w:pPr>
              <w:spacing w:after="0" w:line="278" w:lineRule="auto"/>
              <w:ind w:left="0" w:firstLine="0"/>
              <w:jc w:val="center"/>
            </w:pPr>
            <w:r>
              <w:rPr>
                <w:sz w:val="22"/>
              </w:rPr>
              <w:t>Bezprostredne predchádzajúce ú</w:t>
            </w:r>
            <w:r>
              <w:rPr>
                <w:rFonts w:ascii="Arial CE" w:eastAsia="Arial CE" w:hAnsi="Arial CE" w:cs="Arial CE"/>
                <w:sz w:val="22"/>
              </w:rPr>
              <w:t>č</w:t>
            </w:r>
            <w:r>
              <w:rPr>
                <w:sz w:val="22"/>
              </w:rPr>
              <w:t xml:space="preserve">tovné </w:t>
            </w:r>
          </w:p>
          <w:p w:rsidR="003A31B8" w:rsidRDefault="00971EC1">
            <w:pPr>
              <w:spacing w:after="0" w:line="259" w:lineRule="auto"/>
              <w:ind w:left="0" w:right="61" w:firstLine="0"/>
              <w:jc w:val="center"/>
            </w:pPr>
            <w:r>
              <w:rPr>
                <w:sz w:val="22"/>
              </w:rPr>
              <w:t xml:space="preserve">obdobie </w:t>
            </w:r>
          </w:p>
        </w:tc>
      </w:tr>
      <w:tr w:rsidR="003A31B8">
        <w:trPr>
          <w:trHeight w:val="350"/>
        </w:trPr>
        <w:tc>
          <w:tcPr>
            <w:tcW w:w="4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3038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3A31B8">
        <w:trPr>
          <w:trHeight w:val="338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3A31B8">
        <w:trPr>
          <w:trHeight w:val="341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>
        <w:trPr>
          <w:trHeight w:val="341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>
        <w:trPr>
          <w:trHeight w:val="338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>
        <w:trPr>
          <w:trHeight w:val="341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  <w:tr w:rsidR="003A31B8">
        <w:trPr>
          <w:trHeight w:val="350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221" w:firstLine="0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3A31B8" w:rsidRDefault="00971EC1">
            <w:pPr>
              <w:spacing w:after="0" w:line="259" w:lineRule="auto"/>
              <w:ind w:left="0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3A31B8" w:rsidRDefault="00971EC1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Arial CE" w:eastAsia="Arial CE" w:hAnsi="Arial CE" w:cs="Arial CE"/>
                <w:b w:val="0"/>
                <w:color w:val="5B9BD5"/>
                <w:sz w:val="22"/>
              </w:rPr>
              <w:t xml:space="preserve">  </w:t>
            </w:r>
          </w:p>
        </w:tc>
      </w:tr>
    </w:tbl>
    <w:p w:rsidR="003A31B8" w:rsidRDefault="00971EC1">
      <w:pPr>
        <w:spacing w:after="0" w:line="259" w:lineRule="auto"/>
        <w:ind w:left="10"/>
      </w:pPr>
      <w:r>
        <w:rPr>
          <w:rFonts w:ascii="Arial CE" w:eastAsia="Arial CE" w:hAnsi="Arial CE" w:cs="Arial CE"/>
          <w:b w:val="0"/>
          <w:sz w:val="22"/>
        </w:rPr>
        <w:t xml:space="preserve">Ostatné informácie o nákladoch, ktoré majú výnimočný rozsah alebo výskyt: </w:t>
      </w:r>
    </w:p>
    <w:p w:rsidR="003A31B8" w:rsidRDefault="00971EC1">
      <w:pPr>
        <w:spacing w:after="0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8F1081" w:rsidRDefault="008F1081">
      <w:pPr>
        <w:spacing w:after="0" w:line="259" w:lineRule="auto"/>
        <w:ind w:left="0" w:firstLine="0"/>
      </w:pPr>
    </w:p>
    <w:p w:rsidR="003A31B8" w:rsidRDefault="00971EC1" w:rsidP="008D6BB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D6BBF" w:rsidRDefault="00971EC1" w:rsidP="00016A53">
      <w:pPr>
        <w:spacing w:after="0" w:line="259" w:lineRule="auto"/>
        <w:ind w:left="-5"/>
        <w:jc w:val="center"/>
        <w:rPr>
          <w:sz w:val="28"/>
        </w:rPr>
      </w:pPr>
      <w:r>
        <w:rPr>
          <w:rFonts w:ascii="Arial CE" w:eastAsia="Arial CE" w:hAnsi="Arial CE" w:cs="Arial CE"/>
          <w:sz w:val="28"/>
        </w:rPr>
        <w:t>Č</w:t>
      </w:r>
      <w:r>
        <w:rPr>
          <w:sz w:val="28"/>
        </w:rPr>
        <w:t>l.</w:t>
      </w:r>
      <w:r w:rsidR="00016A53">
        <w:rPr>
          <w:sz w:val="28"/>
        </w:rPr>
        <w:t xml:space="preserve"> </w:t>
      </w:r>
      <w:r w:rsidR="008D6BBF">
        <w:rPr>
          <w:sz w:val="28"/>
        </w:rPr>
        <w:t>V</w:t>
      </w:r>
    </w:p>
    <w:p w:rsidR="003A31B8" w:rsidRDefault="00971EC1" w:rsidP="00016A5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</w:t>
      </w:r>
    </w:p>
    <w:p w:rsidR="003A31B8" w:rsidRDefault="003A31B8" w:rsidP="00016A53">
      <w:pPr>
        <w:spacing w:after="0" w:line="259" w:lineRule="auto"/>
        <w:ind w:left="0" w:firstLine="0"/>
        <w:jc w:val="center"/>
      </w:pPr>
    </w:p>
    <w:p w:rsidR="003A31B8" w:rsidRDefault="00971EC1">
      <w:pPr>
        <w:spacing w:after="4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8D6BBF" w:rsidRDefault="008D6BBF" w:rsidP="008D6BBF">
      <w:pPr>
        <w:pStyle w:val="Odsekzoznamu"/>
        <w:numPr>
          <w:ilvl w:val="0"/>
          <w:numId w:val="8"/>
        </w:numPr>
        <w:ind w:right="4794"/>
      </w:pPr>
      <w:r>
        <w:t xml:space="preserve">K iným aktívam a pasívam </w:t>
      </w:r>
      <w:r w:rsidR="006A7569">
        <w:t xml:space="preserve">sa uvádzajú tieto </w:t>
      </w:r>
      <w:r>
        <w:t>informácie:</w:t>
      </w:r>
    </w:p>
    <w:p w:rsidR="00C443A4" w:rsidRPr="00C443A4" w:rsidRDefault="008D6BBF" w:rsidP="00C443A4">
      <w:pPr>
        <w:pStyle w:val="Odsekzoznamu"/>
        <w:ind w:left="345" w:right="4794" w:firstLine="0"/>
        <w:jc w:val="both"/>
      </w:pPr>
      <w:r>
        <w:t>a/ opis</w:t>
      </w:r>
      <w:r w:rsidR="006A7569">
        <w:t xml:space="preserve"> </w:t>
      </w:r>
      <w:r>
        <w:t xml:space="preserve">a hodnota </w:t>
      </w:r>
      <w:r w:rsidR="006A7569">
        <w:t xml:space="preserve">podmieneného </w:t>
      </w:r>
      <w:r>
        <w:t>majetku</w:t>
      </w:r>
      <w:r w:rsidR="006A7569">
        <w:t>... ak áno: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483"/>
        <w:gridCol w:w="3584"/>
        <w:gridCol w:w="3032"/>
      </w:tblGrid>
      <w:tr w:rsidR="00C443A4" w:rsidTr="008E7E53">
        <w:tc>
          <w:tcPr>
            <w:tcW w:w="34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b/>
                <w:bCs/>
                <w:i w:val="0"/>
                <w:iCs w:val="0"/>
                <w:sz w:val="22"/>
                <w:szCs w:val="22"/>
              </w:rPr>
            </w:pPr>
            <w:r>
              <w:rPr>
                <w:b/>
                <w:bCs/>
                <w:i w:val="0"/>
                <w:iCs w:val="0"/>
                <w:sz w:val="22"/>
                <w:szCs w:val="22"/>
              </w:rPr>
              <w:t>Druh podmieneného majetku</w:t>
            </w:r>
          </w:p>
        </w:tc>
        <w:tc>
          <w:tcPr>
            <w:tcW w:w="3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b/>
                <w:bCs/>
                <w:i w:val="0"/>
                <w:iCs w:val="0"/>
                <w:sz w:val="22"/>
                <w:szCs w:val="22"/>
              </w:rPr>
            </w:pPr>
            <w:r>
              <w:rPr>
                <w:b/>
                <w:bCs/>
                <w:i w:val="0"/>
                <w:iCs w:val="0"/>
                <w:sz w:val="22"/>
                <w:szCs w:val="22"/>
              </w:rPr>
              <w:t>Bežné účtovné obdobie</w:t>
            </w:r>
          </w:p>
        </w:tc>
        <w:tc>
          <w:tcPr>
            <w:tcW w:w="3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b/>
                <w:bCs/>
                <w:i w:val="0"/>
                <w:iCs w:val="0"/>
                <w:sz w:val="22"/>
                <w:szCs w:val="22"/>
              </w:rPr>
            </w:pPr>
            <w:r>
              <w:rPr>
                <w:b/>
                <w:bCs/>
                <w:i w:val="0"/>
                <w:iCs w:val="0"/>
                <w:sz w:val="22"/>
                <w:szCs w:val="22"/>
              </w:rPr>
              <w:t>Predchádzajúce UO</w:t>
            </w:r>
          </w:p>
        </w:tc>
      </w:tr>
      <w:tr w:rsidR="00C443A4" w:rsidTr="008E7E53">
        <w:trPr>
          <w:trHeight w:hRule="exact" w:val="255"/>
        </w:trPr>
        <w:tc>
          <w:tcPr>
            <w:tcW w:w="348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 zo servisných zmlúv</w:t>
            </w:r>
          </w:p>
        </w:tc>
        <w:tc>
          <w:tcPr>
            <w:tcW w:w="358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3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443A4" w:rsidTr="008E7E53">
        <w:trPr>
          <w:trHeight w:hRule="exact" w:val="255"/>
        </w:trPr>
        <w:tc>
          <w:tcPr>
            <w:tcW w:w="348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 z poistných zmlúv</w:t>
            </w:r>
          </w:p>
        </w:tc>
        <w:tc>
          <w:tcPr>
            <w:tcW w:w="358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3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443A4" w:rsidTr="008E7E53">
        <w:trPr>
          <w:trHeight w:hRule="exact" w:val="255"/>
        </w:trPr>
        <w:tc>
          <w:tcPr>
            <w:tcW w:w="348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 zo súdnych sporov</w:t>
            </w:r>
          </w:p>
        </w:tc>
        <w:tc>
          <w:tcPr>
            <w:tcW w:w="358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3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443A4" w:rsidTr="008E7E53">
        <w:trPr>
          <w:trHeight w:hRule="exact" w:val="255"/>
        </w:trPr>
        <w:tc>
          <w:tcPr>
            <w:tcW w:w="348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práva</w:t>
            </w:r>
          </w:p>
        </w:tc>
        <w:tc>
          <w:tcPr>
            <w:tcW w:w="358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3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C443A4" w:rsidRDefault="00C443A4" w:rsidP="006A7569">
      <w:pPr>
        <w:pStyle w:val="Odsekzoznamu"/>
        <w:ind w:left="345" w:right="4794" w:firstLine="0"/>
        <w:jc w:val="both"/>
      </w:pPr>
    </w:p>
    <w:p w:rsidR="00887DB7" w:rsidRDefault="00887DB7" w:rsidP="006A7569">
      <w:pPr>
        <w:pStyle w:val="Odsekzoznamu"/>
        <w:ind w:left="345" w:right="4794" w:firstLine="0"/>
        <w:jc w:val="both"/>
      </w:pPr>
    </w:p>
    <w:p w:rsidR="00C443A4" w:rsidRPr="00C443A4" w:rsidRDefault="00C443A4" w:rsidP="00C443A4">
      <w:pPr>
        <w:ind w:left="705" w:right="4792" w:hanging="720"/>
      </w:pPr>
      <w:r>
        <w:lastRenderedPageBreak/>
        <w:t xml:space="preserve">b/ opis a hodnota podmienených záväzkov... ak áno : </w:t>
      </w:r>
      <w:r w:rsidR="00971EC1">
        <w:rPr>
          <w:rFonts w:ascii="Arial CE" w:eastAsia="Arial CE" w:hAnsi="Arial CE" w:cs="Arial CE"/>
          <w:b w:val="0"/>
          <w:sz w:val="22"/>
        </w:rPr>
        <w:t xml:space="preserve">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497"/>
        <w:gridCol w:w="1442"/>
        <w:gridCol w:w="1956"/>
        <w:gridCol w:w="1341"/>
        <w:gridCol w:w="1923"/>
      </w:tblGrid>
      <w:tr w:rsidR="00C443A4" w:rsidTr="008E7E53">
        <w:tc>
          <w:tcPr>
            <w:tcW w:w="3497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</w:pPr>
          </w:p>
          <w:p w:rsidR="00C443A4" w:rsidRDefault="00C443A4" w:rsidP="008E7E53">
            <w:pPr>
              <w:pStyle w:val="Obsahtabuky"/>
              <w:jc w:val="center"/>
              <w:rPr>
                <w:b/>
                <w:bCs/>
                <w:i w:val="0"/>
                <w:iCs w:val="0"/>
                <w:sz w:val="21"/>
                <w:szCs w:val="21"/>
              </w:rPr>
            </w:pPr>
            <w:r>
              <w:rPr>
                <w:b/>
                <w:bCs/>
                <w:i w:val="0"/>
                <w:iCs w:val="0"/>
                <w:sz w:val="21"/>
                <w:szCs w:val="21"/>
              </w:rPr>
              <w:t>Druh podmieneného záväzku</w:t>
            </w:r>
          </w:p>
        </w:tc>
        <w:tc>
          <w:tcPr>
            <w:tcW w:w="339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b/>
                <w:bCs/>
                <w:i w:val="0"/>
                <w:iCs w:val="0"/>
                <w:sz w:val="21"/>
                <w:szCs w:val="21"/>
              </w:rPr>
            </w:pPr>
            <w:r>
              <w:rPr>
                <w:b/>
                <w:bCs/>
                <w:i w:val="0"/>
                <w:iCs w:val="0"/>
                <w:sz w:val="21"/>
                <w:szCs w:val="21"/>
              </w:rPr>
              <w:t>Bežné účtovné obdobie</w:t>
            </w:r>
          </w:p>
        </w:tc>
        <w:tc>
          <w:tcPr>
            <w:tcW w:w="326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b/>
                <w:bCs/>
                <w:i w:val="0"/>
                <w:iCs w:val="0"/>
                <w:sz w:val="21"/>
                <w:szCs w:val="21"/>
              </w:rPr>
            </w:pPr>
            <w:r>
              <w:rPr>
                <w:b/>
                <w:bCs/>
                <w:i w:val="0"/>
                <w:iCs w:val="0"/>
                <w:sz w:val="21"/>
                <w:szCs w:val="21"/>
              </w:rPr>
              <w:t>Predchádzajúce UO</w:t>
            </w:r>
          </w:p>
        </w:tc>
      </w:tr>
      <w:tr w:rsidR="00C443A4" w:rsidTr="008E7E53">
        <w:tc>
          <w:tcPr>
            <w:tcW w:w="3497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snapToGrid w:val="0"/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Hodnota celkom</w:t>
            </w:r>
          </w:p>
        </w:tc>
        <w:tc>
          <w:tcPr>
            <w:tcW w:w="195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Voči spriazneným osobám</w:t>
            </w:r>
          </w:p>
        </w:tc>
        <w:tc>
          <w:tcPr>
            <w:tcW w:w="134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Hodnota celkom</w:t>
            </w:r>
          </w:p>
        </w:tc>
        <w:tc>
          <w:tcPr>
            <w:tcW w:w="1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Voči spriazneným osobám</w:t>
            </w:r>
          </w:p>
        </w:tc>
      </w:tr>
      <w:tr w:rsidR="00C443A4" w:rsidTr="008E7E53">
        <w:trPr>
          <w:trHeight w:hRule="exact" w:val="255"/>
        </w:trPr>
        <w:tc>
          <w:tcPr>
            <w:tcW w:w="349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súdnych rozhodnutí</w:t>
            </w: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5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4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443A4" w:rsidTr="008E7E53">
        <w:trPr>
          <w:trHeight w:hRule="exact" w:val="255"/>
        </w:trPr>
        <w:tc>
          <w:tcPr>
            <w:tcW w:w="349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poskytnutých záruk a ručenia</w:t>
            </w: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5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4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443A4" w:rsidTr="008E7E53">
        <w:trPr>
          <w:trHeight w:hRule="exact" w:val="255"/>
        </w:trPr>
        <w:tc>
          <w:tcPr>
            <w:tcW w:w="349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všeobecne záv.právnych predpisov</w:t>
            </w: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5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4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443A4" w:rsidTr="008E7E53">
        <w:trPr>
          <w:trHeight w:hRule="exact" w:val="255"/>
        </w:trPr>
        <w:tc>
          <w:tcPr>
            <w:tcW w:w="349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5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4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443A4" w:rsidTr="008E7E53">
        <w:trPr>
          <w:trHeight w:hRule="exact" w:val="255"/>
        </w:trPr>
        <w:tc>
          <w:tcPr>
            <w:tcW w:w="349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5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4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3A31B8" w:rsidRDefault="00971EC1" w:rsidP="00C443A4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971EC1">
      <w:pPr>
        <w:spacing w:after="38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C443A4" w:rsidP="00C443A4">
      <w:pPr>
        <w:pStyle w:val="Odsekzoznamu"/>
        <w:numPr>
          <w:ilvl w:val="0"/>
          <w:numId w:val="8"/>
        </w:numPr>
      </w:pPr>
      <w:r>
        <w:t>Významné položky ostatných finančných povinností, ktoré sa nevykazujú v účtovných výkazoch</w:t>
      </w:r>
      <w:r w:rsidR="00971EC1">
        <w:t xml:space="preserve">: </w:t>
      </w:r>
    </w:p>
    <w:p w:rsidR="00C443A4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189"/>
        <w:gridCol w:w="2693"/>
        <w:gridCol w:w="2217"/>
      </w:tblGrid>
      <w:tr w:rsidR="00C443A4" w:rsidTr="00C443A4">
        <w:tc>
          <w:tcPr>
            <w:tcW w:w="51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C443A4">
            <w:pPr>
              <w:pStyle w:val="Obsahtabuky"/>
              <w:snapToGrid w:val="0"/>
              <w:rPr>
                <w:b/>
                <w:bCs/>
                <w:i w:val="0"/>
                <w:iCs w:val="0"/>
                <w:sz w:val="22"/>
                <w:szCs w:val="22"/>
              </w:rPr>
            </w:pPr>
            <w:r>
              <w:rPr>
                <w:b/>
                <w:bCs/>
                <w:i w:val="0"/>
                <w:iCs w:val="0"/>
                <w:sz w:val="22"/>
                <w:szCs w:val="22"/>
              </w:rPr>
              <w:t xml:space="preserve"> Významná finančná povinnosť</w:t>
            </w:r>
          </w:p>
        </w:tc>
        <w:tc>
          <w:tcPr>
            <w:tcW w:w="2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b/>
                <w:bCs/>
                <w:i w:val="0"/>
                <w:iCs w:val="0"/>
                <w:sz w:val="22"/>
                <w:szCs w:val="22"/>
              </w:rPr>
            </w:pPr>
            <w:r>
              <w:rPr>
                <w:b/>
                <w:bCs/>
                <w:i w:val="0"/>
                <w:iCs w:val="0"/>
                <w:sz w:val="22"/>
                <w:szCs w:val="22"/>
              </w:rPr>
              <w:t>Bežné účtovné obdobie</w:t>
            </w:r>
          </w:p>
        </w:tc>
        <w:tc>
          <w:tcPr>
            <w:tcW w:w="22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b/>
                <w:bCs/>
                <w:i w:val="0"/>
                <w:iCs w:val="0"/>
                <w:sz w:val="22"/>
                <w:szCs w:val="22"/>
              </w:rPr>
            </w:pPr>
            <w:r>
              <w:rPr>
                <w:b/>
                <w:bCs/>
                <w:i w:val="0"/>
                <w:iCs w:val="0"/>
                <w:sz w:val="22"/>
                <w:szCs w:val="22"/>
              </w:rPr>
              <w:t>Predchádzajúce UO</w:t>
            </w:r>
          </w:p>
        </w:tc>
      </w:tr>
      <w:tr w:rsidR="00C443A4" w:rsidTr="00C443A4">
        <w:trPr>
          <w:trHeight w:hRule="exact" w:val="255"/>
        </w:trPr>
        <w:tc>
          <w:tcPr>
            <w:tcW w:w="518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C443A4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Zákonná povinnosť odobrať určité množstvo produktu produproproduservisných zmlúv</w:t>
            </w:r>
          </w:p>
        </w:tc>
        <w:tc>
          <w:tcPr>
            <w:tcW w:w="269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443A4" w:rsidTr="00C443A4">
        <w:trPr>
          <w:trHeight w:hRule="exact" w:val="255"/>
        </w:trPr>
        <w:tc>
          <w:tcPr>
            <w:tcW w:w="518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C443A4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Zákonná povinnosť odobrať určité množstvo produktu </w:t>
            </w:r>
          </w:p>
        </w:tc>
        <w:tc>
          <w:tcPr>
            <w:tcW w:w="269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443A4" w:rsidTr="00C443A4">
        <w:trPr>
          <w:trHeight w:hRule="exact" w:val="255"/>
        </w:trPr>
        <w:tc>
          <w:tcPr>
            <w:tcW w:w="518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Uskutočnené investície</w:t>
            </w:r>
          </w:p>
        </w:tc>
        <w:tc>
          <w:tcPr>
            <w:tcW w:w="269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443A4" w:rsidTr="00C443A4">
        <w:trPr>
          <w:trHeight w:hRule="exact" w:val="255"/>
        </w:trPr>
        <w:tc>
          <w:tcPr>
            <w:tcW w:w="518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C443A4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Veľké opravy</w:t>
            </w:r>
          </w:p>
        </w:tc>
        <w:tc>
          <w:tcPr>
            <w:tcW w:w="269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443A4" w:rsidRDefault="00C443A4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3A31B8" w:rsidRDefault="003A31B8">
      <w:pPr>
        <w:spacing w:after="0" w:line="259" w:lineRule="auto"/>
        <w:ind w:left="0" w:firstLine="0"/>
      </w:pPr>
    </w:p>
    <w:p w:rsidR="003A31B8" w:rsidRDefault="00971EC1">
      <w:pPr>
        <w:spacing w:after="21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3A31B8" w:rsidRDefault="00C443A4" w:rsidP="00C73D9B">
      <w:pPr>
        <w:pStyle w:val="Odsekzoznamu"/>
        <w:numPr>
          <w:ilvl w:val="0"/>
          <w:numId w:val="8"/>
        </w:numPr>
      </w:pPr>
      <w:r>
        <w:t>Informácie k údajom sledovaných na podsúvahových účtoch pre</w:t>
      </w:r>
      <w:r w:rsidR="00971EC1">
        <w:t>najat</w:t>
      </w:r>
      <w:r>
        <w:t>ého</w:t>
      </w:r>
      <w:r w:rsidR="00971EC1">
        <w:t xml:space="preserve"> majetk</w:t>
      </w:r>
      <w:r w:rsidR="00C73D9B">
        <w:t>u</w:t>
      </w:r>
      <w:r w:rsidR="00971EC1">
        <w:t xml:space="preserve">: </w:t>
      </w:r>
    </w:p>
    <w:p w:rsidR="00C73D9B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189"/>
        <w:gridCol w:w="2693"/>
        <w:gridCol w:w="2217"/>
      </w:tblGrid>
      <w:tr w:rsidR="00C73D9B" w:rsidTr="008E7E53">
        <w:tc>
          <w:tcPr>
            <w:tcW w:w="51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rPr>
                <w:b/>
                <w:bCs/>
                <w:i w:val="0"/>
                <w:iCs w:val="0"/>
                <w:sz w:val="22"/>
                <w:szCs w:val="22"/>
              </w:rPr>
            </w:pPr>
            <w:r>
              <w:rPr>
                <w:b/>
                <w:bCs/>
                <w:i w:val="0"/>
                <w:iCs w:val="0"/>
                <w:sz w:val="22"/>
                <w:szCs w:val="22"/>
              </w:rPr>
              <w:t>Názov položky</w:t>
            </w:r>
          </w:p>
        </w:tc>
        <w:tc>
          <w:tcPr>
            <w:tcW w:w="2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b/>
                <w:bCs/>
                <w:i w:val="0"/>
                <w:iCs w:val="0"/>
                <w:sz w:val="22"/>
                <w:szCs w:val="22"/>
              </w:rPr>
            </w:pPr>
            <w:r>
              <w:rPr>
                <w:b/>
                <w:bCs/>
                <w:i w:val="0"/>
                <w:iCs w:val="0"/>
                <w:sz w:val="22"/>
                <w:szCs w:val="22"/>
              </w:rPr>
              <w:t>Bežné účtovné obdobie</w:t>
            </w:r>
          </w:p>
        </w:tc>
        <w:tc>
          <w:tcPr>
            <w:tcW w:w="22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b/>
                <w:bCs/>
                <w:i w:val="0"/>
                <w:iCs w:val="0"/>
                <w:sz w:val="22"/>
                <w:szCs w:val="22"/>
              </w:rPr>
            </w:pPr>
            <w:r>
              <w:rPr>
                <w:b/>
                <w:bCs/>
                <w:i w:val="0"/>
                <w:iCs w:val="0"/>
                <w:sz w:val="22"/>
                <w:szCs w:val="22"/>
              </w:rPr>
              <w:t>Predchádzajúce UO</w:t>
            </w:r>
          </w:p>
        </w:tc>
      </w:tr>
      <w:tr w:rsidR="00C73D9B" w:rsidTr="008E7E53">
        <w:trPr>
          <w:trHeight w:hRule="exact" w:val="255"/>
        </w:trPr>
        <w:tc>
          <w:tcPr>
            <w:tcW w:w="518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C73D9B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Prenajatý majetok</w:t>
            </w:r>
          </w:p>
        </w:tc>
        <w:tc>
          <w:tcPr>
            <w:tcW w:w="269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73D9B" w:rsidTr="008E7E53">
        <w:trPr>
          <w:trHeight w:hRule="exact" w:val="255"/>
        </w:trPr>
        <w:tc>
          <w:tcPr>
            <w:tcW w:w="518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v nájme /operatívny prenájom/</w:t>
            </w:r>
          </w:p>
        </w:tc>
        <w:tc>
          <w:tcPr>
            <w:tcW w:w="269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73D9B" w:rsidTr="008E7E53">
        <w:trPr>
          <w:trHeight w:hRule="exact" w:val="255"/>
        </w:trPr>
        <w:tc>
          <w:tcPr>
            <w:tcW w:w="518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C73D9B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 derivátov</w:t>
            </w:r>
          </w:p>
        </w:tc>
        <w:tc>
          <w:tcPr>
            <w:tcW w:w="269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73D9B" w:rsidTr="008E7E53">
        <w:trPr>
          <w:trHeight w:hRule="exact" w:val="255"/>
        </w:trPr>
        <w:tc>
          <w:tcPr>
            <w:tcW w:w="518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C73D9B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269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73D9B" w:rsidTr="00C73D9B">
        <w:trPr>
          <w:trHeight w:hRule="exact" w:val="255"/>
        </w:trPr>
        <w:tc>
          <w:tcPr>
            <w:tcW w:w="518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Odpísané pohľadávky</w:t>
            </w:r>
          </w:p>
        </w:tc>
        <w:tc>
          <w:tcPr>
            <w:tcW w:w="269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73D9B" w:rsidTr="00C73D9B">
        <w:trPr>
          <w:trHeight w:hRule="exact" w:val="255"/>
        </w:trPr>
        <w:tc>
          <w:tcPr>
            <w:tcW w:w="518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Pohľadávky z leasingu </w:t>
            </w:r>
          </w:p>
        </w:tc>
        <w:tc>
          <w:tcPr>
            <w:tcW w:w="269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73D9B" w:rsidTr="00C73D9B">
        <w:trPr>
          <w:trHeight w:hRule="exact" w:val="255"/>
        </w:trPr>
        <w:tc>
          <w:tcPr>
            <w:tcW w:w="518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položky</w:t>
            </w:r>
          </w:p>
        </w:tc>
        <w:tc>
          <w:tcPr>
            <w:tcW w:w="269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73D9B" w:rsidTr="00C73D9B">
        <w:trPr>
          <w:trHeight w:hRule="exact" w:val="255"/>
        </w:trPr>
        <w:tc>
          <w:tcPr>
            <w:tcW w:w="518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C73D9B">
            <w:pPr>
              <w:pStyle w:val="Obsahtabuky"/>
              <w:snapToGrid w:val="0"/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73D9B" w:rsidRDefault="00C73D9B" w:rsidP="008E7E53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3A31B8" w:rsidRDefault="003A31B8">
      <w:pPr>
        <w:spacing w:after="0" w:line="259" w:lineRule="auto"/>
        <w:ind w:left="0" w:firstLine="0"/>
      </w:pPr>
    </w:p>
    <w:p w:rsidR="003A31B8" w:rsidRDefault="00971EC1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 </w:t>
      </w:r>
    </w:p>
    <w:p w:rsidR="003A31B8" w:rsidRDefault="00971EC1">
      <w:pPr>
        <w:spacing w:after="39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C73D9B" w:rsidRDefault="00C73D9B" w:rsidP="00C73D9B">
      <w:pPr>
        <w:ind w:left="-5"/>
        <w:jc w:val="center"/>
      </w:pPr>
      <w:r>
        <w:t xml:space="preserve">Čl. </w:t>
      </w:r>
      <w:r w:rsidR="00971EC1">
        <w:t>VI.</w:t>
      </w:r>
    </w:p>
    <w:p w:rsidR="00C73D9B" w:rsidRDefault="00971EC1" w:rsidP="00C73D9B">
      <w:pPr>
        <w:ind w:left="-5"/>
        <w:jc w:val="center"/>
      </w:pPr>
      <w:r>
        <w:t>Udalosti, ktoré nastali po dni, ku ktorému sa zostavuje ú</w:t>
      </w:r>
      <w:r>
        <w:rPr>
          <w:rFonts w:ascii="Arial CE" w:eastAsia="Arial CE" w:hAnsi="Arial CE" w:cs="Arial CE"/>
        </w:rPr>
        <w:t>č</w:t>
      </w:r>
      <w:r>
        <w:t>tovná závierka</w:t>
      </w:r>
    </w:p>
    <w:p w:rsidR="00C73D9B" w:rsidRDefault="00C73D9B" w:rsidP="00C73D9B">
      <w:pPr>
        <w:ind w:left="-5"/>
        <w:jc w:val="center"/>
      </w:pPr>
    </w:p>
    <w:p w:rsidR="00C73D9B" w:rsidRPr="00C73D9B" w:rsidRDefault="00C73D9B">
      <w:pPr>
        <w:ind w:left="-5"/>
        <w:rPr>
          <w:b w:val="0"/>
        </w:rPr>
      </w:pPr>
      <w:r w:rsidRPr="00C73D9B">
        <w:rPr>
          <w:b w:val="0"/>
        </w:rPr>
        <w:t>Informácie o charaktere a finančnom vplyve význa</w:t>
      </w:r>
      <w:r w:rsidR="009D7835">
        <w:rPr>
          <w:b w:val="0"/>
        </w:rPr>
        <w:t>m</w:t>
      </w:r>
      <w:r w:rsidRPr="00C73D9B">
        <w:rPr>
          <w:b w:val="0"/>
        </w:rPr>
        <w:t>ných udalostí, ktoré nastali po dni, ku ktorému sa zostavuje účtovná závierka do dňa zostavenia účtovnej závierky a ktoré nie sú zohľadnené v súvahe alebo vo výkaze ziskov a strát:</w:t>
      </w:r>
    </w:p>
    <w:p w:rsidR="00C73D9B" w:rsidRDefault="00C73D9B">
      <w:pPr>
        <w:ind w:left="-5"/>
      </w:pPr>
    </w:p>
    <w:tbl>
      <w:tblPr>
        <w:tblStyle w:val="TableGrid"/>
        <w:tblW w:w="10200" w:type="dxa"/>
        <w:tblInd w:w="-15" w:type="dxa"/>
        <w:tblCellMar>
          <w:top w:w="93" w:type="dxa"/>
          <w:left w:w="70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4522"/>
        <w:gridCol w:w="1838"/>
        <w:gridCol w:w="1838"/>
        <w:gridCol w:w="2002"/>
      </w:tblGrid>
      <w:tr w:rsidR="009D7835" w:rsidTr="00C97488">
        <w:trPr>
          <w:trHeight w:val="360"/>
        </w:trPr>
        <w:tc>
          <w:tcPr>
            <w:tcW w:w="4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9D7835" w:rsidRDefault="009D7835" w:rsidP="009D7835">
            <w:pPr>
              <w:spacing w:after="0" w:line="259" w:lineRule="auto"/>
              <w:ind w:left="47" w:firstLine="0"/>
              <w:jc w:val="center"/>
            </w:pPr>
            <w:r>
              <w:rPr>
                <w:sz w:val="22"/>
              </w:rPr>
              <w:t xml:space="preserve">Zoznam udalostí </w:t>
            </w:r>
            <w:r w:rsidR="00FF5B1E">
              <w:rPr>
                <w:sz w:val="22"/>
              </w:rPr>
              <w:t xml:space="preserve"> </w:t>
            </w:r>
          </w:p>
        </w:tc>
        <w:tc>
          <w:tcPr>
            <w:tcW w:w="183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9D7835" w:rsidRDefault="009D7835" w:rsidP="009D7835">
            <w:pPr>
              <w:spacing w:after="0" w:line="259" w:lineRule="auto"/>
              <w:ind w:left="47" w:firstLine="0"/>
              <w:jc w:val="center"/>
            </w:pPr>
            <w:r>
              <w:rPr>
                <w:sz w:val="22"/>
              </w:rPr>
              <w:t xml:space="preserve">Dôvod  </w:t>
            </w:r>
          </w:p>
        </w:tc>
        <w:tc>
          <w:tcPr>
            <w:tcW w:w="183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9D7835" w:rsidRDefault="009D7835" w:rsidP="009D7835">
            <w:pPr>
              <w:spacing w:after="0" w:line="259" w:lineRule="auto"/>
              <w:ind w:left="44" w:firstLine="0"/>
              <w:jc w:val="center"/>
            </w:pPr>
            <w:r>
              <w:rPr>
                <w:sz w:val="22"/>
              </w:rPr>
              <w:t xml:space="preserve">Bežné účtovné obdobie </w:t>
            </w:r>
          </w:p>
        </w:tc>
        <w:tc>
          <w:tcPr>
            <w:tcW w:w="200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9D7835" w:rsidRDefault="009D7835" w:rsidP="009D7835">
            <w:pPr>
              <w:spacing w:after="0" w:line="259" w:lineRule="auto"/>
              <w:ind w:left="118" w:firstLine="0"/>
            </w:pPr>
            <w:r>
              <w:rPr>
                <w:sz w:val="22"/>
              </w:rPr>
              <w:t xml:space="preserve">Predchádzajúce účtovnéobdobie </w:t>
            </w:r>
          </w:p>
        </w:tc>
      </w:tr>
      <w:tr w:rsidR="009D7835" w:rsidTr="00C97488">
        <w:trPr>
          <w:trHeight w:val="110"/>
        </w:trPr>
        <w:tc>
          <w:tcPr>
            <w:tcW w:w="45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9D7835" w:rsidRPr="009D7835" w:rsidRDefault="00FF5B1E" w:rsidP="009D7835">
            <w:pPr>
              <w:spacing w:after="0" w:line="259" w:lineRule="auto"/>
              <w:ind w:left="0" w:firstLine="0"/>
              <w:rPr>
                <w:sz w:val="20"/>
                <w:szCs w:val="20"/>
              </w:rPr>
            </w:pPr>
            <w:r>
              <w:rPr>
                <w:color w:val="2F75B5"/>
                <w:sz w:val="22"/>
              </w:rPr>
              <w:lastRenderedPageBreak/>
              <w:t xml:space="preserve"> Ods.</w:t>
            </w:r>
            <w:r w:rsidR="009D7835">
              <w:rPr>
                <w:color w:val="2F75B5"/>
                <w:sz w:val="22"/>
              </w:rPr>
              <w:t xml:space="preserve">  Výnosy z výroby betónu</w:t>
            </w:r>
          </w:p>
        </w:tc>
        <w:tc>
          <w:tcPr>
            <w:tcW w:w="1838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1838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200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221" w:firstLine="0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</w:tr>
      <w:tr w:rsidR="009D7835" w:rsidTr="00C97488">
        <w:trPr>
          <w:trHeight w:val="338"/>
        </w:trPr>
        <w:tc>
          <w:tcPr>
            <w:tcW w:w="4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a/ po</w:t>
            </w:r>
            <w:r w:rsidR="00FF5B1E">
              <w:rPr>
                <w:color w:val="2F75B5"/>
                <w:sz w:val="22"/>
              </w:rPr>
              <w:t xml:space="preserve"> zákona č. </w:t>
            </w:r>
            <w:r>
              <w:rPr>
                <w:color w:val="2F75B5"/>
                <w:sz w:val="22"/>
              </w:rPr>
              <w:t xml:space="preserve">kles alebo zvýšenie ceny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221" w:firstLine="0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</w:tr>
      <w:tr w:rsidR="009D7835" w:rsidTr="00C97488">
        <w:trPr>
          <w:trHeight w:val="341"/>
        </w:trPr>
        <w:tc>
          <w:tcPr>
            <w:tcW w:w="4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Náklady z výroby betónu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221" w:firstLine="0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</w:tr>
      <w:tr w:rsidR="009D7835" w:rsidTr="00C97488">
        <w:trPr>
          <w:trHeight w:val="350"/>
        </w:trPr>
        <w:tc>
          <w:tcPr>
            <w:tcW w:w="45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b/ zmena výšky rezerv a OP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</w:pPr>
            <w:r>
              <w:rPr>
                <w:color w:val="2F75B5"/>
                <w:sz w:val="22"/>
              </w:rPr>
              <w:t xml:space="preserve"> 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221" w:firstLine="0"/>
            </w:pPr>
            <w:r>
              <w:rPr>
                <w:rFonts w:ascii="Arial CE" w:eastAsia="Arial CE" w:hAnsi="Arial CE" w:cs="Arial CE"/>
                <w:b w:val="0"/>
                <w:color w:val="2F75B5"/>
                <w:sz w:val="22"/>
              </w:rPr>
              <w:t xml:space="preserve">  </w:t>
            </w:r>
          </w:p>
        </w:tc>
      </w:tr>
      <w:tr w:rsidR="009D7835" w:rsidTr="00C97488">
        <w:trPr>
          <w:trHeight w:val="350"/>
        </w:trPr>
        <w:tc>
          <w:tcPr>
            <w:tcW w:w="45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  <w:r>
              <w:rPr>
                <w:color w:val="2F75B5"/>
                <w:sz w:val="22"/>
              </w:rPr>
              <w:t>Hrubý zisk / strata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221" w:firstLine="0"/>
              <w:rPr>
                <w:rFonts w:ascii="Arial CE" w:eastAsia="Arial CE" w:hAnsi="Arial CE" w:cs="Arial CE"/>
                <w:b w:val="0"/>
                <w:color w:val="2F75B5"/>
                <w:sz w:val="22"/>
              </w:rPr>
            </w:pPr>
          </w:p>
        </w:tc>
      </w:tr>
      <w:tr w:rsidR="009D7835" w:rsidTr="00C97488">
        <w:trPr>
          <w:trHeight w:val="350"/>
        </w:trPr>
        <w:tc>
          <w:tcPr>
            <w:tcW w:w="45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  <w:r>
              <w:rPr>
                <w:color w:val="2F75B5"/>
                <w:sz w:val="22"/>
              </w:rPr>
              <w:t>c/ zmena spoločníkov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221" w:firstLine="0"/>
              <w:rPr>
                <w:rFonts w:ascii="Arial CE" w:eastAsia="Arial CE" w:hAnsi="Arial CE" w:cs="Arial CE"/>
                <w:b w:val="0"/>
                <w:color w:val="2F75B5"/>
                <w:sz w:val="22"/>
              </w:rPr>
            </w:pPr>
          </w:p>
        </w:tc>
      </w:tr>
      <w:tr w:rsidR="009D7835" w:rsidTr="00C97488">
        <w:trPr>
          <w:trHeight w:val="350"/>
        </w:trPr>
        <w:tc>
          <w:tcPr>
            <w:tcW w:w="45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  <w:r>
              <w:rPr>
                <w:color w:val="2F75B5"/>
                <w:sz w:val="22"/>
              </w:rPr>
              <w:t>d/ prijatie rozhodnutia o predaji ÚJ alebo jej časti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221" w:firstLine="0"/>
              <w:rPr>
                <w:rFonts w:ascii="Arial CE" w:eastAsia="Arial CE" w:hAnsi="Arial CE" w:cs="Arial CE"/>
                <w:b w:val="0"/>
                <w:color w:val="2F75B5"/>
                <w:sz w:val="22"/>
              </w:rPr>
            </w:pPr>
          </w:p>
        </w:tc>
      </w:tr>
      <w:tr w:rsidR="009D7835" w:rsidTr="00C97488">
        <w:trPr>
          <w:trHeight w:val="350"/>
        </w:trPr>
        <w:tc>
          <w:tcPr>
            <w:tcW w:w="45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E3764C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  <w:r>
              <w:rPr>
                <w:color w:val="2F75B5"/>
                <w:sz w:val="22"/>
              </w:rPr>
              <w:t>e/ zmeny významných položiek dlhodobého finančného majetku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221" w:firstLine="0"/>
              <w:rPr>
                <w:rFonts w:ascii="Arial CE" w:eastAsia="Arial CE" w:hAnsi="Arial CE" w:cs="Arial CE"/>
                <w:b w:val="0"/>
                <w:color w:val="2F75B5"/>
                <w:sz w:val="22"/>
              </w:rPr>
            </w:pPr>
          </w:p>
        </w:tc>
      </w:tr>
      <w:tr w:rsidR="009D7835" w:rsidTr="00C97488">
        <w:trPr>
          <w:trHeight w:val="350"/>
        </w:trPr>
        <w:tc>
          <w:tcPr>
            <w:tcW w:w="45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  <w:r>
              <w:rPr>
                <w:color w:val="2F75B5"/>
                <w:sz w:val="22"/>
              </w:rPr>
              <w:t>f/ začatie alebo ukončenie činnosti časti ÚJ /OZ,</w:t>
            </w:r>
            <w:r w:rsidR="00E3764C">
              <w:rPr>
                <w:color w:val="2F75B5"/>
                <w:sz w:val="22"/>
              </w:rPr>
              <w:t xml:space="preserve"> </w:t>
            </w:r>
            <w:r>
              <w:rPr>
                <w:color w:val="2F75B5"/>
                <w:sz w:val="22"/>
              </w:rPr>
              <w:t>prevádzky/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221" w:firstLine="0"/>
              <w:rPr>
                <w:rFonts w:ascii="Arial CE" w:eastAsia="Arial CE" w:hAnsi="Arial CE" w:cs="Arial CE"/>
                <w:b w:val="0"/>
                <w:color w:val="2F75B5"/>
                <w:sz w:val="22"/>
              </w:rPr>
            </w:pPr>
          </w:p>
        </w:tc>
      </w:tr>
      <w:tr w:rsidR="009D7835" w:rsidTr="00C97488">
        <w:trPr>
          <w:trHeight w:val="350"/>
        </w:trPr>
        <w:tc>
          <w:tcPr>
            <w:tcW w:w="45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  <w:r>
              <w:rPr>
                <w:color w:val="2F75B5"/>
                <w:sz w:val="22"/>
              </w:rPr>
              <w:t>g/ vydanie dlhopisov a iných cenných papierov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221" w:firstLine="0"/>
              <w:rPr>
                <w:rFonts w:ascii="Arial CE" w:eastAsia="Arial CE" w:hAnsi="Arial CE" w:cs="Arial CE"/>
                <w:b w:val="0"/>
                <w:color w:val="2F75B5"/>
                <w:sz w:val="22"/>
              </w:rPr>
            </w:pPr>
          </w:p>
        </w:tc>
      </w:tr>
      <w:tr w:rsidR="009D7835" w:rsidTr="00C97488">
        <w:trPr>
          <w:trHeight w:val="350"/>
        </w:trPr>
        <w:tc>
          <w:tcPr>
            <w:tcW w:w="45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  <w:r>
              <w:rPr>
                <w:color w:val="2F75B5"/>
                <w:sz w:val="22"/>
              </w:rPr>
              <w:t>h/ zlúčenie, splynutie, rozdelenie a zmene právnej formy ÚJ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221" w:firstLine="0"/>
              <w:rPr>
                <w:rFonts w:ascii="Arial CE" w:eastAsia="Arial CE" w:hAnsi="Arial CE" w:cs="Arial CE"/>
                <w:b w:val="0"/>
                <w:color w:val="2F75B5"/>
                <w:sz w:val="22"/>
              </w:rPr>
            </w:pPr>
          </w:p>
        </w:tc>
      </w:tr>
      <w:tr w:rsidR="009D7835" w:rsidTr="00C97488">
        <w:trPr>
          <w:trHeight w:val="350"/>
        </w:trPr>
        <w:tc>
          <w:tcPr>
            <w:tcW w:w="45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  <w:r>
              <w:rPr>
                <w:color w:val="2F75B5"/>
                <w:sz w:val="22"/>
              </w:rPr>
              <w:t>i/ mimoriadne udalosti napr. živelná pohroma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221" w:firstLine="0"/>
              <w:rPr>
                <w:rFonts w:ascii="Arial CE" w:eastAsia="Arial CE" w:hAnsi="Arial CE" w:cs="Arial CE"/>
                <w:b w:val="0"/>
                <w:color w:val="2F75B5"/>
                <w:sz w:val="22"/>
              </w:rPr>
            </w:pPr>
          </w:p>
        </w:tc>
      </w:tr>
      <w:tr w:rsidR="009D7835" w:rsidTr="00C97488">
        <w:trPr>
          <w:trHeight w:val="350"/>
        </w:trPr>
        <w:tc>
          <w:tcPr>
            <w:tcW w:w="45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  <w:r>
              <w:rPr>
                <w:color w:val="2F75B5"/>
                <w:sz w:val="22"/>
              </w:rPr>
              <w:t>j/ získanie alebo odobratie licencie alebo iných povolení významných pre činnosť ÚJ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0" w:firstLine="0"/>
              <w:rPr>
                <w:color w:val="2F75B5"/>
                <w:sz w:val="22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D7835" w:rsidRDefault="009D7835" w:rsidP="009D7835">
            <w:pPr>
              <w:spacing w:after="0" w:line="259" w:lineRule="auto"/>
              <w:ind w:left="221" w:firstLine="0"/>
              <w:rPr>
                <w:rFonts w:ascii="Arial CE" w:eastAsia="Arial CE" w:hAnsi="Arial CE" w:cs="Arial CE"/>
                <w:b w:val="0"/>
                <w:color w:val="2F75B5"/>
                <w:sz w:val="22"/>
              </w:rPr>
            </w:pPr>
          </w:p>
        </w:tc>
      </w:tr>
      <w:tr w:rsidR="009D7835" w:rsidTr="00C9748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/>
        </w:trPr>
        <w:tc>
          <w:tcPr>
            <w:tcW w:w="4522" w:type="dxa"/>
          </w:tcPr>
          <w:p w:rsidR="009D7835" w:rsidRDefault="009D7835" w:rsidP="009D7835">
            <w:pPr>
              <w:spacing w:after="0" w:line="259" w:lineRule="auto"/>
              <w:ind w:left="47" w:firstLine="0"/>
              <w:jc w:val="center"/>
            </w:pPr>
          </w:p>
        </w:tc>
        <w:tc>
          <w:tcPr>
            <w:tcW w:w="1838" w:type="dxa"/>
          </w:tcPr>
          <w:p w:rsidR="009D7835" w:rsidRDefault="009D7835" w:rsidP="009D7835">
            <w:pPr>
              <w:spacing w:after="0" w:line="259" w:lineRule="auto"/>
              <w:ind w:left="47" w:firstLine="0"/>
              <w:jc w:val="center"/>
            </w:pPr>
          </w:p>
        </w:tc>
        <w:tc>
          <w:tcPr>
            <w:tcW w:w="1838" w:type="dxa"/>
          </w:tcPr>
          <w:p w:rsidR="009D7835" w:rsidRDefault="009D7835" w:rsidP="009D7835">
            <w:pPr>
              <w:spacing w:after="0" w:line="259" w:lineRule="auto"/>
              <w:ind w:left="44" w:firstLine="0"/>
              <w:jc w:val="center"/>
            </w:pPr>
          </w:p>
        </w:tc>
        <w:tc>
          <w:tcPr>
            <w:tcW w:w="2002" w:type="dxa"/>
          </w:tcPr>
          <w:p w:rsidR="009D7835" w:rsidRDefault="009D7835" w:rsidP="009D7835">
            <w:pPr>
              <w:spacing w:after="0" w:line="259" w:lineRule="auto"/>
              <w:ind w:left="118" w:firstLine="0"/>
            </w:pPr>
          </w:p>
        </w:tc>
      </w:tr>
      <w:tr w:rsidR="00C97488" w:rsidTr="00C9748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1"/>
        </w:trPr>
        <w:tc>
          <w:tcPr>
            <w:tcW w:w="4522" w:type="dxa"/>
            <w:vAlign w:val="bottom"/>
          </w:tcPr>
          <w:p w:rsidR="00C97488" w:rsidRDefault="00C97488" w:rsidP="00AD3A72">
            <w:pPr>
              <w:spacing w:after="0" w:line="259" w:lineRule="auto"/>
              <w:ind w:left="0" w:firstLine="0"/>
            </w:pPr>
          </w:p>
        </w:tc>
        <w:tc>
          <w:tcPr>
            <w:tcW w:w="1838" w:type="dxa"/>
            <w:vAlign w:val="bottom"/>
          </w:tcPr>
          <w:p w:rsidR="00C97488" w:rsidRDefault="00C97488" w:rsidP="00AD3A72">
            <w:pPr>
              <w:spacing w:after="0" w:line="259" w:lineRule="auto"/>
              <w:ind w:left="0" w:firstLine="0"/>
            </w:pPr>
          </w:p>
        </w:tc>
        <w:tc>
          <w:tcPr>
            <w:tcW w:w="1838" w:type="dxa"/>
            <w:vAlign w:val="bottom"/>
          </w:tcPr>
          <w:p w:rsidR="00C97488" w:rsidRDefault="00C97488" w:rsidP="00AD3A72">
            <w:pPr>
              <w:spacing w:after="0" w:line="259" w:lineRule="auto"/>
              <w:ind w:left="0" w:firstLine="0"/>
            </w:pPr>
          </w:p>
        </w:tc>
        <w:tc>
          <w:tcPr>
            <w:tcW w:w="2002" w:type="dxa"/>
            <w:vAlign w:val="bottom"/>
          </w:tcPr>
          <w:p w:rsidR="00C97488" w:rsidRDefault="00C97488" w:rsidP="00AD3A72">
            <w:pPr>
              <w:spacing w:after="0" w:line="259" w:lineRule="auto"/>
              <w:ind w:left="221" w:firstLine="0"/>
            </w:pPr>
          </w:p>
        </w:tc>
      </w:tr>
      <w:tr w:rsidR="00C97488" w:rsidTr="00C9748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"/>
        </w:trPr>
        <w:tc>
          <w:tcPr>
            <w:tcW w:w="4522" w:type="dxa"/>
            <w:vAlign w:val="bottom"/>
          </w:tcPr>
          <w:p w:rsidR="00C97488" w:rsidRDefault="00C97488" w:rsidP="00AD3A72">
            <w:pPr>
              <w:spacing w:after="0" w:line="259" w:lineRule="auto"/>
              <w:ind w:left="0" w:firstLine="0"/>
            </w:pPr>
          </w:p>
        </w:tc>
        <w:tc>
          <w:tcPr>
            <w:tcW w:w="1838" w:type="dxa"/>
            <w:vAlign w:val="bottom"/>
          </w:tcPr>
          <w:p w:rsidR="00C97488" w:rsidRDefault="00C97488" w:rsidP="00AD3A72">
            <w:pPr>
              <w:spacing w:after="0" w:line="259" w:lineRule="auto"/>
              <w:ind w:left="0" w:firstLine="0"/>
            </w:pPr>
          </w:p>
        </w:tc>
        <w:tc>
          <w:tcPr>
            <w:tcW w:w="1838" w:type="dxa"/>
            <w:vAlign w:val="bottom"/>
          </w:tcPr>
          <w:p w:rsidR="00C97488" w:rsidRDefault="00C97488" w:rsidP="00AD3A72">
            <w:pPr>
              <w:spacing w:after="0" w:line="259" w:lineRule="auto"/>
              <w:ind w:left="0" w:firstLine="0"/>
            </w:pPr>
          </w:p>
        </w:tc>
        <w:tc>
          <w:tcPr>
            <w:tcW w:w="2002" w:type="dxa"/>
            <w:vAlign w:val="bottom"/>
          </w:tcPr>
          <w:p w:rsidR="00C97488" w:rsidRDefault="00C97488" w:rsidP="00AD3A72">
            <w:pPr>
              <w:spacing w:after="0" w:line="259" w:lineRule="auto"/>
              <w:ind w:left="221" w:firstLine="0"/>
            </w:pPr>
          </w:p>
        </w:tc>
      </w:tr>
    </w:tbl>
    <w:p w:rsidR="003A31B8" w:rsidRDefault="00794FFB" w:rsidP="00794FFB">
      <w:pPr>
        <w:ind w:left="0" w:firstLine="0"/>
      </w:pPr>
      <w:r>
        <w:t xml:space="preserve">                                           </w:t>
      </w:r>
      <w:r w:rsidR="00C73D9B">
        <w:t xml:space="preserve">Čl. </w:t>
      </w:r>
      <w:r w:rsidR="00971EC1">
        <w:t>VII. Ostatné informácie</w:t>
      </w:r>
    </w:p>
    <w:p w:rsidR="00C97488" w:rsidRDefault="00C97488" w:rsidP="00794FFB">
      <w:pPr>
        <w:ind w:left="0" w:firstLine="0"/>
      </w:pPr>
    </w:p>
    <w:p w:rsidR="003A31B8" w:rsidRPr="00FF5B1E" w:rsidRDefault="002A2DC3" w:rsidP="00794FFB">
      <w:pPr>
        <w:pStyle w:val="Odsekzoznamu"/>
        <w:numPr>
          <w:ilvl w:val="0"/>
          <w:numId w:val="9"/>
        </w:numPr>
        <w:spacing w:after="0" w:line="259" w:lineRule="auto"/>
      </w:pPr>
      <w:r w:rsidRPr="00794FFB">
        <w:rPr>
          <w:rFonts w:ascii="Arial CE" w:eastAsia="Arial CE" w:hAnsi="Arial CE" w:cs="Arial CE"/>
          <w:b w:val="0"/>
          <w:sz w:val="22"/>
        </w:rPr>
        <w:t>V priebehu roka 202</w:t>
      </w:r>
      <w:r w:rsidR="00C97488">
        <w:rPr>
          <w:rFonts w:ascii="Arial CE" w:eastAsia="Arial CE" w:hAnsi="Arial CE" w:cs="Arial CE"/>
          <w:b w:val="0"/>
          <w:sz w:val="22"/>
        </w:rPr>
        <w:t>1</w:t>
      </w:r>
      <w:r w:rsidRPr="00794FFB">
        <w:rPr>
          <w:rFonts w:ascii="Arial CE" w:eastAsia="Arial CE" w:hAnsi="Arial CE" w:cs="Arial CE"/>
          <w:b w:val="0"/>
          <w:sz w:val="22"/>
        </w:rPr>
        <w:t xml:space="preserve"> môže ovplyvniť vývoj činnosti spoločnosti vplyvom </w:t>
      </w:r>
      <w:r w:rsidR="00FF5B1E">
        <w:rPr>
          <w:rFonts w:ascii="Arial CE" w:eastAsia="Arial CE" w:hAnsi="Arial CE" w:cs="Arial CE"/>
          <w:b w:val="0"/>
          <w:sz w:val="22"/>
        </w:rPr>
        <w:t xml:space="preserve">pretrvávajúcej </w:t>
      </w:r>
      <w:r w:rsidRPr="00794FFB">
        <w:rPr>
          <w:rFonts w:ascii="Arial CE" w:eastAsia="Arial CE" w:hAnsi="Arial CE" w:cs="Arial CE"/>
          <w:b w:val="0"/>
          <w:sz w:val="22"/>
        </w:rPr>
        <w:t xml:space="preserve">epidémie </w:t>
      </w:r>
      <w:r w:rsidR="00E6558B">
        <w:rPr>
          <w:rFonts w:ascii="Arial CE" w:eastAsia="Arial CE" w:hAnsi="Arial CE" w:cs="Arial CE"/>
          <w:b w:val="0"/>
          <w:sz w:val="22"/>
        </w:rPr>
        <w:t>COVID-19</w:t>
      </w:r>
      <w:r w:rsidR="00FF5B1E">
        <w:rPr>
          <w:rFonts w:ascii="Arial CE" w:eastAsia="Arial CE" w:hAnsi="Arial CE" w:cs="Arial CE"/>
          <w:b w:val="0"/>
          <w:sz w:val="22"/>
        </w:rPr>
        <w:t>.</w:t>
      </w:r>
    </w:p>
    <w:p w:rsidR="00FF5B1E" w:rsidRPr="00794FFB" w:rsidRDefault="00FF5B1E" w:rsidP="00794FFB">
      <w:pPr>
        <w:pStyle w:val="Odsekzoznamu"/>
        <w:numPr>
          <w:ilvl w:val="0"/>
          <w:numId w:val="9"/>
        </w:numPr>
        <w:spacing w:after="0" w:line="259" w:lineRule="auto"/>
      </w:pPr>
      <w:r>
        <w:rPr>
          <w:rFonts w:ascii="Arial CE" w:eastAsia="Arial CE" w:hAnsi="Arial CE" w:cs="Arial CE"/>
          <w:b w:val="0"/>
          <w:sz w:val="22"/>
        </w:rPr>
        <w:t>V roku 2020 bol poskytnutý finančný príspevok Covid – 19 – Opatrenie č. 3B v rámci projektu „Prvá pomoc“ podľa par ods.. písm.e/ zákona č. / Z.z. o službách zamestnanosti a o zmene a doplnení niektorých zákonov v znení neskorších predpisov, v zmysle par.269 ods.2 zákona č. 513/1991 Zb. Obchodného zákonníka v znení nesk.predpisov bola spísaná dohoda z Úradom práce, sociálnych vecí a rodiny Dolný Kubín.</w:t>
      </w:r>
      <w:bookmarkStart w:id="1" w:name="_GoBack"/>
    </w:p>
    <w:p w:rsidR="002A2DC3" w:rsidRDefault="002A2DC3">
      <w:pPr>
        <w:spacing w:after="0" w:line="259" w:lineRule="auto"/>
        <w:ind w:left="0" w:firstLine="0"/>
      </w:pPr>
    </w:p>
    <w:bookmarkEnd w:id="1"/>
    <w:p w:rsidR="003A31B8" w:rsidRDefault="00971EC1">
      <w:pPr>
        <w:spacing w:after="0" w:line="259" w:lineRule="auto"/>
        <w:ind w:left="0" w:firstLine="0"/>
        <w:rPr>
          <w:rFonts w:ascii="Arial CE" w:eastAsia="Arial CE" w:hAnsi="Arial CE" w:cs="Arial CE"/>
          <w:b w:val="0"/>
          <w:sz w:val="22"/>
        </w:rPr>
      </w:pPr>
      <w:r>
        <w:rPr>
          <w:rFonts w:ascii="Arial CE" w:eastAsia="Arial CE" w:hAnsi="Arial CE" w:cs="Arial CE"/>
          <w:b w:val="0"/>
          <w:sz w:val="22"/>
        </w:rPr>
        <w:t xml:space="preserve"> </w:t>
      </w:r>
    </w:p>
    <w:p w:rsidR="00E3764C" w:rsidRDefault="00E3764C">
      <w:pPr>
        <w:spacing w:after="0" w:line="259" w:lineRule="auto"/>
        <w:ind w:left="0" w:firstLine="0"/>
        <w:rPr>
          <w:rFonts w:ascii="Arial CE" w:eastAsia="Arial CE" w:hAnsi="Arial CE" w:cs="Arial CE"/>
          <w:b w:val="0"/>
          <w:sz w:val="22"/>
        </w:rPr>
      </w:pPr>
      <w:r>
        <w:rPr>
          <w:rFonts w:ascii="Arial CE" w:eastAsia="Arial CE" w:hAnsi="Arial CE" w:cs="Arial CE"/>
          <w:b w:val="0"/>
          <w:sz w:val="22"/>
        </w:rPr>
        <w:t xml:space="preserve">Zostavené dňa: </w:t>
      </w:r>
      <w:r w:rsidR="002F32C1">
        <w:rPr>
          <w:rFonts w:ascii="Arial CE" w:eastAsia="Arial CE" w:hAnsi="Arial CE" w:cs="Arial CE"/>
          <w:b w:val="0"/>
          <w:sz w:val="22"/>
        </w:rPr>
        <w:t>26</w:t>
      </w:r>
      <w:r>
        <w:rPr>
          <w:rFonts w:ascii="Arial CE" w:eastAsia="Arial CE" w:hAnsi="Arial CE" w:cs="Arial CE"/>
          <w:b w:val="0"/>
          <w:sz w:val="22"/>
        </w:rPr>
        <w:t>.</w:t>
      </w:r>
      <w:r w:rsidR="008F1081">
        <w:rPr>
          <w:rFonts w:ascii="Arial CE" w:eastAsia="Arial CE" w:hAnsi="Arial CE" w:cs="Arial CE"/>
          <w:b w:val="0"/>
          <w:sz w:val="22"/>
        </w:rPr>
        <w:t xml:space="preserve"> </w:t>
      </w:r>
      <w:r>
        <w:rPr>
          <w:rFonts w:ascii="Arial CE" w:eastAsia="Arial CE" w:hAnsi="Arial CE" w:cs="Arial CE"/>
          <w:b w:val="0"/>
          <w:sz w:val="22"/>
        </w:rPr>
        <w:t>0</w:t>
      </w:r>
      <w:r w:rsidR="00C97488">
        <w:rPr>
          <w:rFonts w:ascii="Arial CE" w:eastAsia="Arial CE" w:hAnsi="Arial CE" w:cs="Arial CE"/>
          <w:b w:val="0"/>
          <w:sz w:val="22"/>
        </w:rPr>
        <w:t>3. 2021</w:t>
      </w:r>
    </w:p>
    <w:p w:rsidR="00E3764C" w:rsidRDefault="00E3764C">
      <w:pPr>
        <w:spacing w:after="0" w:line="259" w:lineRule="auto"/>
        <w:ind w:left="0" w:firstLine="0"/>
        <w:rPr>
          <w:rFonts w:ascii="Arial CE" w:eastAsia="Arial CE" w:hAnsi="Arial CE" w:cs="Arial CE"/>
          <w:b w:val="0"/>
          <w:sz w:val="22"/>
        </w:rPr>
      </w:pPr>
    </w:p>
    <w:p w:rsidR="00E3764C" w:rsidRDefault="00E3764C">
      <w:pPr>
        <w:spacing w:after="0" w:line="259" w:lineRule="auto"/>
        <w:ind w:left="0" w:firstLine="0"/>
      </w:pPr>
      <w:r>
        <w:rPr>
          <w:rFonts w:ascii="Arial CE" w:eastAsia="Arial CE" w:hAnsi="Arial CE" w:cs="Arial CE"/>
          <w:b w:val="0"/>
          <w:sz w:val="22"/>
        </w:rPr>
        <w:t xml:space="preserve">Schválené dňa: </w:t>
      </w:r>
      <w:r w:rsidR="00FF5B1E">
        <w:rPr>
          <w:rFonts w:ascii="Arial CE" w:eastAsia="Arial CE" w:hAnsi="Arial CE" w:cs="Arial CE"/>
          <w:b w:val="0"/>
          <w:sz w:val="22"/>
        </w:rPr>
        <w:t>/</w:t>
      </w:r>
    </w:p>
    <w:sectPr w:rsidR="00E3764C" w:rsidSect="00AD3A7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6" w:right="818" w:bottom="1560" w:left="852" w:header="710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6250" w:rsidRDefault="00916250">
      <w:pPr>
        <w:spacing w:after="0" w:line="240" w:lineRule="auto"/>
      </w:pPr>
      <w:r>
        <w:separator/>
      </w:r>
    </w:p>
  </w:endnote>
  <w:endnote w:type="continuationSeparator" w:id="0">
    <w:p w:rsidR="00916250" w:rsidRDefault="009162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xi Sans"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5BEA" w:rsidRDefault="000F5BEA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b w:val="0"/>
        <w:sz w:val="22"/>
      </w:rPr>
      <w:t>1</w:t>
    </w:r>
    <w:r>
      <w:rPr>
        <w:rFonts w:ascii="Arial CE" w:eastAsia="Arial CE" w:hAnsi="Arial CE" w:cs="Arial CE"/>
        <w:b w:val="0"/>
        <w:sz w:val="22"/>
      </w:rPr>
      <w:fldChar w:fldCharType="end"/>
    </w:r>
    <w:r>
      <w:rPr>
        <w:rFonts w:ascii="Arial CE" w:eastAsia="Arial CE" w:hAnsi="Arial CE" w:cs="Arial CE"/>
        <w:b w:val="0"/>
        <w:sz w:val="22"/>
      </w:rPr>
      <w:t xml:space="preserve"> </w:t>
    </w:r>
  </w:p>
  <w:p w:rsidR="000F5BEA" w:rsidRDefault="000F5BEA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5BEA" w:rsidRDefault="000F5BEA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F32C1" w:rsidRPr="002F32C1">
      <w:rPr>
        <w:rFonts w:ascii="Arial CE" w:eastAsia="Arial CE" w:hAnsi="Arial CE" w:cs="Arial CE"/>
        <w:b w:val="0"/>
        <w:noProof/>
        <w:sz w:val="22"/>
      </w:rPr>
      <w:t>11</w:t>
    </w:r>
    <w:r>
      <w:rPr>
        <w:rFonts w:ascii="Arial CE" w:eastAsia="Arial CE" w:hAnsi="Arial CE" w:cs="Arial CE"/>
        <w:b w:val="0"/>
        <w:sz w:val="22"/>
      </w:rPr>
      <w:fldChar w:fldCharType="end"/>
    </w:r>
    <w:r>
      <w:rPr>
        <w:rFonts w:ascii="Arial CE" w:eastAsia="Arial CE" w:hAnsi="Arial CE" w:cs="Arial CE"/>
        <w:b w:val="0"/>
        <w:sz w:val="22"/>
      </w:rPr>
      <w:t xml:space="preserve"> </w:t>
    </w:r>
  </w:p>
  <w:p w:rsidR="000F5BEA" w:rsidRDefault="000F5BEA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5BEA" w:rsidRDefault="000F5BEA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b w:val="0"/>
        <w:sz w:val="22"/>
      </w:rPr>
      <w:t>1</w:t>
    </w:r>
    <w:r>
      <w:rPr>
        <w:rFonts w:ascii="Arial CE" w:eastAsia="Arial CE" w:hAnsi="Arial CE" w:cs="Arial CE"/>
        <w:b w:val="0"/>
        <w:sz w:val="22"/>
      </w:rPr>
      <w:fldChar w:fldCharType="end"/>
    </w:r>
    <w:r>
      <w:rPr>
        <w:rFonts w:ascii="Arial CE" w:eastAsia="Arial CE" w:hAnsi="Arial CE" w:cs="Arial CE"/>
        <w:b w:val="0"/>
        <w:sz w:val="22"/>
      </w:rPr>
      <w:t xml:space="preserve"> </w:t>
    </w:r>
  </w:p>
  <w:p w:rsidR="000F5BEA" w:rsidRDefault="000F5BEA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6250" w:rsidRDefault="00916250">
      <w:pPr>
        <w:spacing w:after="0" w:line="240" w:lineRule="auto"/>
      </w:pPr>
      <w:r>
        <w:separator/>
      </w:r>
    </w:p>
  </w:footnote>
  <w:footnote w:type="continuationSeparator" w:id="0">
    <w:p w:rsidR="00916250" w:rsidRDefault="009162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5BEA" w:rsidRDefault="000F5BEA">
    <w:pPr>
      <w:spacing w:after="0" w:line="259" w:lineRule="auto"/>
      <w:ind w:left="0" w:firstLine="0"/>
    </w:pPr>
    <w:r>
      <w:rPr>
        <w:sz w:val="20"/>
      </w:rPr>
      <w:t>Poznámky Ú</w:t>
    </w:r>
    <w:r>
      <w:rPr>
        <w:rFonts w:ascii="Arial CE" w:eastAsia="Arial CE" w:hAnsi="Arial CE" w:cs="Arial CE"/>
        <w:sz w:val="20"/>
      </w:rPr>
      <w:t>č</w:t>
    </w:r>
    <w:r>
      <w:rPr>
        <w:sz w:val="20"/>
      </w:rPr>
      <w:t xml:space="preserve"> PODV 3 – 01                          I</w:t>
    </w:r>
    <w:r>
      <w:rPr>
        <w:rFonts w:ascii="Arial CE" w:eastAsia="Arial CE" w:hAnsi="Arial CE" w:cs="Arial CE"/>
        <w:sz w:val="20"/>
      </w:rPr>
      <w:t>Č</w:t>
    </w:r>
    <w:r>
      <w:rPr>
        <w:sz w:val="20"/>
      </w:rPr>
      <w:t>O                                          DI</w:t>
    </w:r>
    <w:r>
      <w:rPr>
        <w:rFonts w:ascii="Arial CE" w:eastAsia="Arial CE" w:hAnsi="Arial CE" w:cs="Arial CE"/>
        <w:sz w:val="20"/>
      </w:rPr>
      <w:t>Č</w:t>
    </w: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5BEA" w:rsidRDefault="000F5BEA">
    <w:pPr>
      <w:pStyle w:val="Hlavika"/>
    </w:pPr>
    <w:r>
      <w:t>Poznámky  Úč PODV 3-01                                                              IČO: 31601154      DIČ: 2020425308</w:t>
    </w:r>
  </w:p>
  <w:p w:rsidR="000F5BEA" w:rsidRDefault="000F5BEA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5BEA" w:rsidRDefault="000F5BEA">
    <w:pPr>
      <w:spacing w:after="0" w:line="259" w:lineRule="auto"/>
      <w:ind w:left="0" w:firstLine="0"/>
    </w:pPr>
    <w:r>
      <w:rPr>
        <w:sz w:val="20"/>
      </w:rPr>
      <w:t>Poznámky Ú</w:t>
    </w:r>
    <w:r>
      <w:rPr>
        <w:rFonts w:ascii="Arial CE" w:eastAsia="Arial CE" w:hAnsi="Arial CE" w:cs="Arial CE"/>
        <w:sz w:val="20"/>
      </w:rPr>
      <w:t>č</w:t>
    </w:r>
    <w:r>
      <w:rPr>
        <w:sz w:val="20"/>
      </w:rPr>
      <w:t xml:space="preserve"> PODV 3 – 01                          I</w:t>
    </w:r>
    <w:r>
      <w:rPr>
        <w:rFonts w:ascii="Arial CE" w:eastAsia="Arial CE" w:hAnsi="Arial CE" w:cs="Arial CE"/>
        <w:sz w:val="20"/>
      </w:rPr>
      <w:t>Č</w:t>
    </w:r>
    <w:r>
      <w:rPr>
        <w:sz w:val="20"/>
      </w:rPr>
      <w:t>O                                          DI</w:t>
    </w:r>
    <w:r>
      <w:rPr>
        <w:rFonts w:ascii="Arial CE" w:eastAsia="Arial CE" w:hAnsi="Arial CE" w:cs="Arial CE"/>
        <w:sz w:val="20"/>
      </w:rPr>
      <w:t>Č</w:t>
    </w: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EA46EF"/>
    <w:multiLevelType w:val="hybridMultilevel"/>
    <w:tmpl w:val="E7484C66"/>
    <w:lvl w:ilvl="0" w:tplc="38E29F7E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E5CD93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2126E9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9EC76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7E60FA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B9AE03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0C4245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5742CB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A4E322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8E44C76"/>
    <w:multiLevelType w:val="hybridMultilevel"/>
    <w:tmpl w:val="992C9C8C"/>
    <w:lvl w:ilvl="0" w:tplc="966C1C50">
      <w:start w:val="1"/>
      <w:numFmt w:val="decimal"/>
      <w:lvlText w:val="%1."/>
      <w:lvlJc w:val="left"/>
      <w:pPr>
        <w:ind w:left="360" w:hanging="360"/>
      </w:pPr>
      <w:rPr>
        <w:rFonts w:ascii="Arial CE" w:eastAsia="Arial CE" w:hAnsi="Arial CE" w:cs="Arial CE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5AD05C1"/>
    <w:multiLevelType w:val="hybridMultilevel"/>
    <w:tmpl w:val="D08038C4"/>
    <w:lvl w:ilvl="0" w:tplc="04C2F81C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5236C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8B6462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1E850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1C4F2D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4AA33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DE8D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C5E019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6F67EE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D653F93"/>
    <w:multiLevelType w:val="hybridMultilevel"/>
    <w:tmpl w:val="745694E8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D64DB4"/>
    <w:multiLevelType w:val="hybridMultilevel"/>
    <w:tmpl w:val="616A73DE"/>
    <w:lvl w:ilvl="0" w:tplc="901CE40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1DC1B3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A34DD1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A967D2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9AE74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C4EA4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F6AD3C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0ED76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9A0AA9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05249C1"/>
    <w:multiLevelType w:val="hybridMultilevel"/>
    <w:tmpl w:val="72DC01C2"/>
    <w:lvl w:ilvl="0" w:tplc="E228CABE">
      <w:start w:val="6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43A30BE"/>
    <w:multiLevelType w:val="hybridMultilevel"/>
    <w:tmpl w:val="5B6813A2"/>
    <w:lvl w:ilvl="0" w:tplc="D3F037A6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7" w15:restartNumberingAfterBreak="0">
    <w:nsid w:val="5BB50685"/>
    <w:multiLevelType w:val="hybridMultilevel"/>
    <w:tmpl w:val="43465296"/>
    <w:lvl w:ilvl="0" w:tplc="3F48159C">
      <w:start w:val="1"/>
      <w:numFmt w:val="bullet"/>
      <w:lvlText w:val="-"/>
      <w:lvlJc w:val="left"/>
      <w:pPr>
        <w:ind w:left="35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abstractNum w:abstractNumId="8" w15:restartNumberingAfterBreak="0">
    <w:nsid w:val="6C1C2D7D"/>
    <w:multiLevelType w:val="hybridMultilevel"/>
    <w:tmpl w:val="49D4C122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7"/>
  </w:num>
  <w:num w:numId="5">
    <w:abstractNumId w:val="8"/>
  </w:num>
  <w:num w:numId="6">
    <w:abstractNumId w:val="5"/>
  </w:num>
  <w:num w:numId="7">
    <w:abstractNumId w:val="3"/>
  </w:num>
  <w:num w:numId="8">
    <w:abstractNumId w:val="6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1B8"/>
    <w:rsid w:val="00016A53"/>
    <w:rsid w:val="000F5BEA"/>
    <w:rsid w:val="001038CC"/>
    <w:rsid w:val="00184CD0"/>
    <w:rsid w:val="001B5891"/>
    <w:rsid w:val="001B6AE9"/>
    <w:rsid w:val="001F55DC"/>
    <w:rsid w:val="00202DC0"/>
    <w:rsid w:val="00245701"/>
    <w:rsid w:val="002A2DC3"/>
    <w:rsid w:val="002F32C1"/>
    <w:rsid w:val="002F749A"/>
    <w:rsid w:val="00343F64"/>
    <w:rsid w:val="00377842"/>
    <w:rsid w:val="003855AE"/>
    <w:rsid w:val="003A31B8"/>
    <w:rsid w:val="003A6DB6"/>
    <w:rsid w:val="004435A9"/>
    <w:rsid w:val="00522495"/>
    <w:rsid w:val="005F489E"/>
    <w:rsid w:val="006A7569"/>
    <w:rsid w:val="006B0286"/>
    <w:rsid w:val="006B0D4E"/>
    <w:rsid w:val="006C255A"/>
    <w:rsid w:val="006D2966"/>
    <w:rsid w:val="006E30CB"/>
    <w:rsid w:val="0070059B"/>
    <w:rsid w:val="00760B9B"/>
    <w:rsid w:val="00794FFB"/>
    <w:rsid w:val="007A6DCF"/>
    <w:rsid w:val="007C0380"/>
    <w:rsid w:val="00866FA0"/>
    <w:rsid w:val="00880DCF"/>
    <w:rsid w:val="00887DB7"/>
    <w:rsid w:val="008D6BBF"/>
    <w:rsid w:val="008E23A7"/>
    <w:rsid w:val="008E7E53"/>
    <w:rsid w:val="008F1081"/>
    <w:rsid w:val="008F2B9C"/>
    <w:rsid w:val="00916250"/>
    <w:rsid w:val="00971EC1"/>
    <w:rsid w:val="009D7835"/>
    <w:rsid w:val="009F1C34"/>
    <w:rsid w:val="00A12799"/>
    <w:rsid w:val="00A641AB"/>
    <w:rsid w:val="00A84770"/>
    <w:rsid w:val="00AB39B7"/>
    <w:rsid w:val="00AD3A72"/>
    <w:rsid w:val="00B31666"/>
    <w:rsid w:val="00BE6B35"/>
    <w:rsid w:val="00C443A4"/>
    <w:rsid w:val="00C73D9B"/>
    <w:rsid w:val="00C97488"/>
    <w:rsid w:val="00D808DF"/>
    <w:rsid w:val="00E3764C"/>
    <w:rsid w:val="00E6558B"/>
    <w:rsid w:val="00F61AA3"/>
    <w:rsid w:val="00F7123B"/>
    <w:rsid w:val="00FF5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D5E78A-A178-444B-AEC4-0476F6BEE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2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971EC1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b w:val="0"/>
      <w:color w:val="auto"/>
      <w:sz w:val="22"/>
    </w:rPr>
  </w:style>
  <w:style w:type="character" w:customStyle="1" w:styleId="HlavikaChar">
    <w:name w:val="Hlavička Char"/>
    <w:basedOn w:val="Predvolenpsmoodseku"/>
    <w:link w:val="Hlavika"/>
    <w:uiPriority w:val="99"/>
    <w:rsid w:val="00971EC1"/>
    <w:rPr>
      <w:rFonts w:cs="Times New Roman"/>
    </w:rPr>
  </w:style>
  <w:style w:type="paragraph" w:customStyle="1" w:styleId="Obsahtabuky">
    <w:name w:val="Obsah tabuľky"/>
    <w:basedOn w:val="Zkladntext"/>
    <w:rsid w:val="006B0286"/>
    <w:pPr>
      <w:suppressLineNumbers/>
      <w:suppressAutoHyphens/>
      <w:overflowPunct w:val="0"/>
      <w:autoSpaceDE w:val="0"/>
      <w:spacing w:after="0" w:line="240" w:lineRule="auto"/>
      <w:ind w:left="0" w:firstLine="0"/>
      <w:textAlignment w:val="baseline"/>
    </w:pPr>
    <w:rPr>
      <w:rFonts w:ascii="Times New Roman" w:eastAsia="Times New Roman" w:hAnsi="Times New Roman" w:cs="Times New Roman"/>
      <w:b w:val="0"/>
      <w:i/>
      <w:iCs/>
      <w:color w:val="auto"/>
      <w:szCs w:val="24"/>
      <w:lang w:eastAsia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B028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B0286"/>
    <w:rPr>
      <w:rFonts w:ascii="Arial" w:eastAsia="Arial" w:hAnsi="Arial" w:cs="Arial"/>
      <w:b/>
      <w:color w:val="000000"/>
      <w:sz w:val="24"/>
    </w:rPr>
  </w:style>
  <w:style w:type="paragraph" w:styleId="Odsekzoznamu">
    <w:name w:val="List Paragraph"/>
    <w:basedOn w:val="Normlny"/>
    <w:uiPriority w:val="34"/>
    <w:qFormat/>
    <w:rsid w:val="006B02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87D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7DB7"/>
    <w:rPr>
      <w:rFonts w:ascii="Segoe UI" w:eastAsia="Arial" w:hAnsi="Segoe UI" w:cs="Segoe UI"/>
      <w:b/>
      <w:color w:val="000000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202DC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02DC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02DC0"/>
    <w:rPr>
      <w:rFonts w:ascii="Arial" w:eastAsia="Arial" w:hAnsi="Arial" w:cs="Arial"/>
      <w:b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02DC0"/>
    <w:rPr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02DC0"/>
    <w:rPr>
      <w:rFonts w:ascii="Arial" w:eastAsia="Arial" w:hAnsi="Arial" w:cs="Arial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1836</Words>
  <Characters>10471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pozn2015mala_text</vt:lpstr>
    </vt:vector>
  </TitlesOfParts>
  <Company/>
  <LinksUpToDate>false</LinksUpToDate>
  <CharactersWithSpaces>12283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Kais</cp:lastModifiedBy>
  <cp:revision>9</cp:revision>
  <cp:lastPrinted>2021-03-08T09:51:00Z</cp:lastPrinted>
  <dcterms:created xsi:type="dcterms:W3CDTF">2021-03-08T09:31:00Z</dcterms:created>
  <dcterms:modified xsi:type="dcterms:W3CDTF">2021-03-26T12:14:00Z</dcterms:modified>
</cp:coreProperties>
</file>