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8472A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847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Družstvo Javorina </w:t>
            </w:r>
            <w:proofErr w:type="spellStart"/>
            <w:r>
              <w:rPr>
                <w:rFonts w:ascii="Arial" w:hAnsi="Arial" w:cs="Arial"/>
              </w:rPr>
              <w:t>Ľubické</w:t>
            </w:r>
            <w:proofErr w:type="spellEnd"/>
            <w:r>
              <w:rPr>
                <w:rFonts w:ascii="Arial" w:hAnsi="Arial" w:cs="Arial"/>
              </w:rPr>
              <w:t xml:space="preserve"> kúpele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847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36490172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847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72  Vrbov 204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68472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8472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8472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68472A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Družstvo Javorina </w:t>
      </w:r>
      <w:proofErr w:type="spellStart"/>
      <w:r>
        <w:rPr>
          <w:rFonts w:ascii="Arial" w:hAnsi="Arial" w:cs="Arial"/>
        </w:rPr>
        <w:t>Ľubické</w:t>
      </w:r>
      <w:proofErr w:type="spellEnd"/>
      <w:r>
        <w:rPr>
          <w:rFonts w:ascii="Arial" w:hAnsi="Arial" w:cs="Arial"/>
        </w:rPr>
        <w:t xml:space="preserve"> kúpele v roku 2020 nezamestnávalo pracovníkov, Na dohodu bola evidovaná jedna osoba počas celého roka, k polroku a ku koncu roka boli vyplácané odmeny štatutárom.</w:t>
      </w:r>
    </w:p>
    <w:p w:rsidR="0068472A" w:rsidRPr="00A55E63" w:rsidRDefault="0068472A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6847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družstvo bude pokračovať nepretržite vo svojej činnosti.</w:t>
      </w:r>
    </w:p>
    <w:p w:rsidR="0068472A" w:rsidRPr="00A55E63" w:rsidRDefault="006847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6847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majetok v súlade s odpisovým plánom, účtovné a daňové odpisy sa rovnajú, odpisy sú rovnomerné. V roku 2020 bol preúčtovaný majetok – poľovnícka chata z účtu 022 na účet 021 a aj k tomu prislúchajúce oprávky.</w:t>
      </w:r>
    </w:p>
    <w:p w:rsidR="0068472A" w:rsidRPr="00A55E63" w:rsidRDefault="006847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6847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závierka bola zostavená ako účtovná závierka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jednotky.</w:t>
      </w:r>
    </w:p>
    <w:p w:rsidR="0068472A" w:rsidRPr="00A55E63" w:rsidRDefault="006847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6847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2020 bolo účtované o dotácii z platobnej jednotky vo výške 5 417,26 Eur.</w:t>
      </w:r>
    </w:p>
    <w:p w:rsidR="0068472A" w:rsidRPr="00A55E63" w:rsidRDefault="006847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68472A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v roku 2020 doúčtovala do nákladov nájomné za rok 2019 v sume 81,02 Eur</w:t>
      </w:r>
      <w:r w:rsidR="001C1225">
        <w:rPr>
          <w:rFonts w:ascii="Arial" w:hAnsi="Arial" w:cs="Arial"/>
        </w:rPr>
        <w:t>, bez vplyvu na daňový hospodársky výsledok, lebo nájomné nebolo uhradené.</w:t>
      </w:r>
    </w:p>
    <w:p w:rsidR="001C1225" w:rsidRPr="00A55E63" w:rsidRDefault="001C1225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C122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Družstvo Javorina neúčtovalo v roku 2020 o nákladoch alebo o výnosoch, ktoré by mali výnimočný rozsah alebo výskyt.</w:t>
      </w:r>
    </w:p>
    <w:p w:rsidR="001C1225" w:rsidRPr="00A55E63" w:rsidRDefault="001C122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C122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 a ani zabezpečené záväzky.</w:t>
      </w:r>
    </w:p>
    <w:p w:rsidR="001C1225" w:rsidRPr="00A55E63" w:rsidRDefault="001C122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1C122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3 až 7 článku III nemá účtovná jednotka náplň.</w:t>
      </w:r>
    </w:p>
    <w:sectPr w:rsidR="00C71636" w:rsidRPr="00A55E63" w:rsidSect="0075480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1B07" w:rsidRDefault="00871B07">
      <w:r>
        <w:separator/>
      </w:r>
    </w:p>
  </w:endnote>
  <w:endnote w:type="continuationSeparator" w:id="0">
    <w:p w:rsidR="00871B07" w:rsidRDefault="00871B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5480A">
    <w:pPr>
      <w:spacing w:line="200" w:lineRule="exact"/>
      <w:rPr>
        <w:sz w:val="20"/>
        <w:szCs w:val="20"/>
      </w:rPr>
    </w:pPr>
    <w:r w:rsidRPr="0075480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5480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5480A">
                  <w:fldChar w:fldCharType="separate"/>
                </w:r>
                <w:r w:rsidR="001C1225">
                  <w:rPr>
                    <w:rFonts w:cs="Times New Roman"/>
                    <w:noProof/>
                  </w:rPr>
                  <w:t>3</w:t>
                </w:r>
                <w:r w:rsidR="0075480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1B07" w:rsidRDefault="00871B07">
      <w:r>
        <w:separator/>
      </w:r>
    </w:p>
  </w:footnote>
  <w:footnote w:type="continuationSeparator" w:id="0">
    <w:p w:rsidR="00871B07" w:rsidRDefault="00871B0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472A">
      <w:rPr>
        <w:rFonts w:ascii="Arial" w:hAnsi="Arial" w:cs="Arial"/>
        <w:sz w:val="22"/>
        <w:szCs w:val="22"/>
        <w:bdr w:val="single" w:sz="4" w:space="0" w:color="auto"/>
      </w:rPr>
      <w:t>36490172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8472A">
      <w:rPr>
        <w:rFonts w:ascii="Arial" w:hAnsi="Arial" w:cs="Arial"/>
        <w:sz w:val="22"/>
        <w:szCs w:val="22"/>
        <w:bdr w:val="single" w:sz="4" w:space="0" w:color="auto"/>
      </w:rPr>
      <w:t>2021777802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1C122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8472A"/>
    <w:rsid w:val="00691F3D"/>
    <w:rsid w:val="00731073"/>
    <w:rsid w:val="0075480A"/>
    <w:rsid w:val="007E2277"/>
    <w:rsid w:val="00861175"/>
    <w:rsid w:val="00871B07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5480A"/>
    <w:rPr>
      <w:lang w:val="sk-SK"/>
    </w:rPr>
  </w:style>
  <w:style w:type="paragraph" w:styleId="Nadpis1">
    <w:name w:val="heading 1"/>
    <w:basedOn w:val="Normlny"/>
    <w:uiPriority w:val="1"/>
    <w:qFormat/>
    <w:rsid w:val="0075480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5480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5480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5480A"/>
  </w:style>
  <w:style w:type="paragraph" w:customStyle="1" w:styleId="TableParagraph">
    <w:name w:val="Table Paragraph"/>
    <w:basedOn w:val="Normlny"/>
    <w:uiPriority w:val="1"/>
    <w:qFormat/>
    <w:rsid w:val="0075480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1186</Words>
  <Characters>6764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2021-03-27T16:27:00Z</cp:lastPrinted>
  <dcterms:created xsi:type="dcterms:W3CDTF">2021-03-27T16:28:00Z</dcterms:created>
  <dcterms:modified xsi:type="dcterms:W3CDTF">2021-03-27T16:28:00Z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